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E41" w:rsidRPr="006D0E41" w:rsidRDefault="006D0E41" w:rsidP="006D0E41">
      <w:pPr>
        <w:jc w:val="both"/>
        <w:rPr>
          <w:rFonts w:ascii="Times New Roman" w:hAnsi="Times New Roman" w:cs="Times New Roman"/>
          <w:color w:val="auto"/>
          <w:lang w:val="en-US"/>
        </w:rPr>
      </w:pPr>
      <w:r w:rsidRPr="006D0E41">
        <w:rPr>
          <w:rFonts w:ascii="Times New Roman" w:hAnsi="Times New Roman" w:cs="Times New Roman"/>
          <w:b/>
          <w:color w:val="auto"/>
          <w:sz w:val="36"/>
          <w:lang w:val="en-US"/>
        </w:rPr>
        <w:t>Walkers of the city</w:t>
      </w:r>
    </w:p>
    <w:p w:rsidR="006D0E41" w:rsidRPr="006D0E41" w:rsidRDefault="006D0E41" w:rsidP="006D0E41">
      <w:pPr>
        <w:jc w:val="both"/>
        <w:rPr>
          <w:rFonts w:ascii="Times New Roman" w:hAnsi="Times New Roman" w:cs="Times New Roman"/>
          <w:color w:val="auto"/>
          <w:lang w:val="en-US"/>
        </w:rPr>
      </w:pPr>
      <w:proofErr w:type="spellStart"/>
      <w:r w:rsidRPr="006D0E41">
        <w:rPr>
          <w:rFonts w:ascii="Times New Roman" w:hAnsi="Times New Roman" w:cs="Times New Roman"/>
          <w:color w:val="auto"/>
          <w:sz w:val="24"/>
          <w:lang w:val="en-US"/>
        </w:rPr>
        <w:t>Programacion</w:t>
      </w:r>
      <w:proofErr w:type="spellEnd"/>
      <w:r w:rsidRPr="006D0E41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proofErr w:type="spellStart"/>
      <w:r w:rsidRPr="006D0E41">
        <w:rPr>
          <w:rFonts w:ascii="Times New Roman" w:hAnsi="Times New Roman" w:cs="Times New Roman"/>
          <w:color w:val="auto"/>
          <w:sz w:val="24"/>
          <w:lang w:val="en-US"/>
        </w:rPr>
        <w:t>concurrente</w:t>
      </w:r>
      <w:proofErr w:type="spellEnd"/>
    </w:p>
    <w:p w:rsidR="006D0E41" w:rsidRPr="006D0E41" w:rsidRDefault="006D0E41" w:rsidP="006D0E41">
      <w:pPr>
        <w:jc w:val="both"/>
        <w:rPr>
          <w:rFonts w:ascii="Times New Roman" w:hAnsi="Times New Roman" w:cs="Times New Roman"/>
          <w:color w:val="auto"/>
          <w:lang w:val="en-US"/>
        </w:rPr>
      </w:pPr>
    </w:p>
    <w:p w:rsidR="006D0E41" w:rsidRPr="006D0E41" w:rsidRDefault="006D0E41" w:rsidP="006D0E41">
      <w:pPr>
        <w:jc w:val="both"/>
        <w:rPr>
          <w:rFonts w:ascii="Times New Roman" w:hAnsi="Times New Roman" w:cs="Times New Roman"/>
          <w:color w:val="auto"/>
          <w:lang w:val="en-US"/>
        </w:rPr>
      </w:pPr>
    </w:p>
    <w:p w:rsidR="006D0E41" w:rsidRPr="006D0E41" w:rsidRDefault="006D0E41" w:rsidP="006D0E41">
      <w:pPr>
        <w:jc w:val="both"/>
        <w:rPr>
          <w:rFonts w:ascii="Times New Roman" w:hAnsi="Times New Roman" w:cs="Times New Roman"/>
          <w:color w:val="auto"/>
          <w:lang w:val="en-US"/>
        </w:rPr>
      </w:pPr>
    </w:p>
    <w:p w:rsidR="006D0E41" w:rsidRPr="006D0E41" w:rsidRDefault="006D0E41" w:rsidP="006D0E41">
      <w:pPr>
        <w:jc w:val="both"/>
        <w:rPr>
          <w:rFonts w:ascii="Times New Roman" w:hAnsi="Times New Roman" w:cs="Times New Roman"/>
          <w:color w:val="auto"/>
          <w:lang w:val="en-US"/>
        </w:rPr>
      </w:pPr>
    </w:p>
    <w:p w:rsidR="006D0E41" w:rsidRPr="006D0E41" w:rsidRDefault="006D0E41" w:rsidP="006D0E41">
      <w:pPr>
        <w:jc w:val="both"/>
        <w:rPr>
          <w:rFonts w:ascii="Times New Roman" w:hAnsi="Times New Roman" w:cs="Times New Roman"/>
          <w:color w:val="auto"/>
          <w:lang w:val="en-US"/>
        </w:rPr>
      </w:pPr>
    </w:p>
    <w:p w:rsidR="006D0E41" w:rsidRPr="006D0E41" w:rsidRDefault="006D0E41" w:rsidP="006D0E41">
      <w:pPr>
        <w:jc w:val="both"/>
        <w:rPr>
          <w:rFonts w:ascii="Times New Roman" w:hAnsi="Times New Roman" w:cs="Times New Roman"/>
          <w:color w:val="auto"/>
          <w:lang w:val="en-US"/>
        </w:rPr>
      </w:pPr>
    </w:p>
    <w:p w:rsidR="006D0E41" w:rsidRPr="006D0E41" w:rsidRDefault="006D0E41" w:rsidP="006D0E41">
      <w:pPr>
        <w:jc w:val="both"/>
        <w:rPr>
          <w:rFonts w:ascii="Times New Roman" w:hAnsi="Times New Roman" w:cs="Times New Roman"/>
          <w:color w:val="auto"/>
          <w:lang w:val="en-US"/>
        </w:rPr>
      </w:pPr>
    </w:p>
    <w:p w:rsidR="006D0E41" w:rsidRDefault="006D0E41" w:rsidP="006D0E41">
      <w:pPr>
        <w:jc w:val="both"/>
        <w:rPr>
          <w:rFonts w:ascii="Times New Roman" w:hAnsi="Times New Roman" w:cs="Times New Roman"/>
          <w:color w:val="auto"/>
          <w:lang w:val="en-US"/>
        </w:rPr>
      </w:pPr>
    </w:p>
    <w:p w:rsidR="006D0E41" w:rsidRDefault="006D0E41" w:rsidP="006D0E41">
      <w:pPr>
        <w:jc w:val="both"/>
        <w:rPr>
          <w:rFonts w:ascii="Times New Roman" w:hAnsi="Times New Roman" w:cs="Times New Roman"/>
          <w:color w:val="auto"/>
          <w:lang w:val="en-US"/>
        </w:rPr>
      </w:pPr>
    </w:p>
    <w:p w:rsidR="006D0E41" w:rsidRDefault="006D0E41" w:rsidP="006D0E41">
      <w:pPr>
        <w:jc w:val="both"/>
        <w:rPr>
          <w:rFonts w:ascii="Times New Roman" w:hAnsi="Times New Roman" w:cs="Times New Roman"/>
          <w:color w:val="auto"/>
          <w:lang w:val="en-US"/>
        </w:rPr>
      </w:pPr>
    </w:p>
    <w:p w:rsidR="006D0E41" w:rsidRDefault="006D0E41" w:rsidP="006D0E41">
      <w:pPr>
        <w:jc w:val="both"/>
        <w:rPr>
          <w:rFonts w:ascii="Times New Roman" w:hAnsi="Times New Roman" w:cs="Times New Roman"/>
          <w:color w:val="auto"/>
          <w:lang w:val="en-US"/>
        </w:rPr>
      </w:pPr>
    </w:p>
    <w:p w:rsidR="006D0E41" w:rsidRDefault="006D0E41" w:rsidP="006D0E41">
      <w:pPr>
        <w:jc w:val="both"/>
        <w:rPr>
          <w:rFonts w:ascii="Times New Roman" w:hAnsi="Times New Roman" w:cs="Times New Roman"/>
          <w:color w:val="auto"/>
          <w:lang w:val="en-US"/>
        </w:rPr>
      </w:pPr>
    </w:p>
    <w:p w:rsidR="006D0E41" w:rsidRPr="006D0E41" w:rsidRDefault="006D0E41" w:rsidP="006D0E41">
      <w:pPr>
        <w:jc w:val="both"/>
        <w:rPr>
          <w:rFonts w:ascii="Times New Roman" w:hAnsi="Times New Roman" w:cs="Times New Roman"/>
          <w:color w:val="auto"/>
          <w:lang w:val="en-US"/>
        </w:rPr>
      </w:pPr>
    </w:p>
    <w:p w:rsidR="006D0E41" w:rsidRPr="006D0E41" w:rsidRDefault="006D0E41" w:rsidP="006D0E41">
      <w:pPr>
        <w:jc w:val="both"/>
        <w:rPr>
          <w:rFonts w:ascii="Times New Roman" w:hAnsi="Times New Roman" w:cs="Times New Roman"/>
          <w:color w:val="auto"/>
          <w:lang w:val="en-US"/>
        </w:rPr>
      </w:pPr>
    </w:p>
    <w:p w:rsidR="006D0E41" w:rsidRPr="006D0E41" w:rsidRDefault="006D0E41" w:rsidP="006D0E41">
      <w:pPr>
        <w:jc w:val="both"/>
        <w:rPr>
          <w:rFonts w:ascii="Times New Roman" w:hAnsi="Times New Roman" w:cs="Times New Roman"/>
          <w:color w:val="auto"/>
          <w:lang w:val="en-US"/>
        </w:rPr>
      </w:pPr>
    </w:p>
    <w:p w:rsidR="006D0E41" w:rsidRPr="006D0E41" w:rsidRDefault="006D0E41" w:rsidP="006D0E41">
      <w:pPr>
        <w:jc w:val="both"/>
        <w:rPr>
          <w:rFonts w:ascii="Times New Roman" w:hAnsi="Times New Roman" w:cs="Times New Roman"/>
          <w:color w:val="auto"/>
          <w:lang w:val="en-US"/>
        </w:rPr>
      </w:pPr>
    </w:p>
    <w:p w:rsidR="006D0E41" w:rsidRPr="006D0E41" w:rsidRDefault="006D0E41" w:rsidP="006D0E41">
      <w:pPr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s-AR"/>
        </w:rPr>
      </w:pPr>
      <w:r w:rsidRPr="006D0E41">
        <w:rPr>
          <w:rFonts w:ascii="Times New Roman" w:hAnsi="Times New Roman" w:cs="Times New Roman"/>
          <w:b/>
          <w:color w:val="auto"/>
          <w:sz w:val="28"/>
          <w:szCs w:val="28"/>
          <w:lang w:val="es-AR"/>
        </w:rPr>
        <w:t>Integrantes:</w:t>
      </w:r>
    </w:p>
    <w:p w:rsidR="006D0E41" w:rsidRPr="006D0E41" w:rsidRDefault="006D0E41" w:rsidP="006D0E4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lang w:val="es-AR"/>
        </w:rPr>
      </w:pPr>
      <w:proofErr w:type="spellStart"/>
      <w:r w:rsidRPr="006D0E41">
        <w:rPr>
          <w:rFonts w:ascii="Times New Roman" w:hAnsi="Times New Roman" w:cs="Times New Roman"/>
          <w:color w:val="auto"/>
          <w:lang w:val="es-AR"/>
        </w:rPr>
        <w:t>Altman</w:t>
      </w:r>
      <w:proofErr w:type="spellEnd"/>
      <w:r w:rsidRPr="006D0E41">
        <w:rPr>
          <w:rFonts w:ascii="Times New Roman" w:hAnsi="Times New Roman" w:cs="Times New Roman"/>
          <w:color w:val="auto"/>
          <w:lang w:val="es-AR"/>
        </w:rPr>
        <w:t xml:space="preserve"> </w:t>
      </w:r>
      <w:proofErr w:type="spellStart"/>
      <w:r w:rsidRPr="006D0E41">
        <w:rPr>
          <w:rFonts w:ascii="Times New Roman" w:hAnsi="Times New Roman" w:cs="Times New Roman"/>
          <w:color w:val="auto"/>
          <w:lang w:val="es-AR"/>
        </w:rPr>
        <w:t>Quaranta</w:t>
      </w:r>
      <w:proofErr w:type="spellEnd"/>
      <w:r w:rsidRPr="006D0E41">
        <w:rPr>
          <w:rFonts w:ascii="Times New Roman" w:hAnsi="Times New Roman" w:cs="Times New Roman"/>
          <w:color w:val="auto"/>
          <w:lang w:val="es-AR"/>
        </w:rPr>
        <w:t xml:space="preserve"> Augusto.</w:t>
      </w:r>
    </w:p>
    <w:p w:rsidR="006D0E41" w:rsidRPr="006D0E41" w:rsidRDefault="006D0E41" w:rsidP="006D0E4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lang w:val="es-AR"/>
        </w:rPr>
      </w:pPr>
      <w:r w:rsidRPr="006D0E41">
        <w:rPr>
          <w:rFonts w:ascii="Times New Roman" w:hAnsi="Times New Roman" w:cs="Times New Roman"/>
          <w:color w:val="auto"/>
          <w:lang w:val="es-AR"/>
        </w:rPr>
        <w:t>Fretes Ricardo.</w:t>
      </w:r>
    </w:p>
    <w:p w:rsidR="006D0E41" w:rsidRPr="006D0E41" w:rsidRDefault="006D0E41" w:rsidP="006D0E4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lang w:val="es-AR"/>
        </w:rPr>
      </w:pPr>
      <w:proofErr w:type="spellStart"/>
      <w:r w:rsidRPr="006D0E41">
        <w:rPr>
          <w:rFonts w:ascii="Times New Roman" w:hAnsi="Times New Roman" w:cs="Times New Roman"/>
          <w:color w:val="auto"/>
          <w:lang w:val="es-AR"/>
        </w:rPr>
        <w:t>Diaz</w:t>
      </w:r>
      <w:proofErr w:type="spellEnd"/>
      <w:r w:rsidRPr="006D0E41">
        <w:rPr>
          <w:rFonts w:ascii="Times New Roman" w:hAnsi="Times New Roman" w:cs="Times New Roman"/>
          <w:color w:val="auto"/>
          <w:lang w:val="es-AR"/>
        </w:rPr>
        <w:t xml:space="preserve"> Marcos.</w:t>
      </w:r>
    </w:p>
    <w:p w:rsidR="006D0E41" w:rsidRPr="00034EBA" w:rsidRDefault="006D0E41" w:rsidP="006D0E41">
      <w:pPr>
        <w:jc w:val="both"/>
        <w:rPr>
          <w:rFonts w:ascii="Times New Roman" w:hAnsi="Times New Roman" w:cs="Times New Roman"/>
          <w:color w:val="auto"/>
        </w:rPr>
      </w:pPr>
    </w:p>
    <w:p w:rsidR="006D0E41" w:rsidRPr="00034EBA" w:rsidRDefault="006D0E41" w:rsidP="006D0E41">
      <w:pPr>
        <w:jc w:val="both"/>
        <w:rPr>
          <w:rFonts w:ascii="Times New Roman" w:hAnsi="Times New Roman" w:cs="Times New Roman"/>
          <w:color w:val="auto"/>
        </w:rPr>
      </w:pPr>
    </w:p>
    <w:p w:rsidR="006D0E41" w:rsidRPr="00034EBA" w:rsidRDefault="006D0E41" w:rsidP="006D0E41">
      <w:pPr>
        <w:jc w:val="both"/>
        <w:rPr>
          <w:rFonts w:ascii="Times New Roman" w:hAnsi="Times New Roman" w:cs="Times New Roman"/>
          <w:color w:val="auto"/>
        </w:rPr>
      </w:pPr>
    </w:p>
    <w:p w:rsidR="006D0E41" w:rsidRPr="00034EBA" w:rsidRDefault="006D0E41" w:rsidP="006D0E41">
      <w:pPr>
        <w:jc w:val="both"/>
        <w:rPr>
          <w:rFonts w:ascii="Times New Roman" w:hAnsi="Times New Roman" w:cs="Times New Roman"/>
          <w:color w:val="auto"/>
        </w:rPr>
      </w:pPr>
    </w:p>
    <w:p w:rsidR="006D0E41" w:rsidRPr="00034EBA" w:rsidRDefault="006D0E41" w:rsidP="006D0E41">
      <w:pPr>
        <w:jc w:val="both"/>
        <w:rPr>
          <w:rFonts w:ascii="Times New Roman" w:hAnsi="Times New Roman" w:cs="Times New Roman"/>
          <w:color w:val="auto"/>
        </w:rPr>
      </w:pPr>
    </w:p>
    <w:p w:rsidR="006D0E41" w:rsidRPr="00034EBA" w:rsidRDefault="006D0E41" w:rsidP="006D0E41">
      <w:pPr>
        <w:jc w:val="both"/>
        <w:rPr>
          <w:rFonts w:ascii="Times New Roman" w:hAnsi="Times New Roman" w:cs="Times New Roman"/>
          <w:color w:val="auto"/>
        </w:rPr>
      </w:pPr>
    </w:p>
    <w:p w:rsidR="006D0E41" w:rsidRPr="00034EBA" w:rsidRDefault="006D0E41" w:rsidP="006D0E41">
      <w:pPr>
        <w:jc w:val="both"/>
        <w:rPr>
          <w:rFonts w:ascii="Times New Roman" w:hAnsi="Times New Roman" w:cs="Times New Roman"/>
          <w:color w:val="auto"/>
        </w:rPr>
      </w:pPr>
    </w:p>
    <w:p w:rsidR="006D0E41" w:rsidRPr="00034EBA" w:rsidRDefault="006D0E41" w:rsidP="006D0E41">
      <w:pPr>
        <w:jc w:val="both"/>
        <w:rPr>
          <w:rFonts w:ascii="Times New Roman" w:hAnsi="Times New Roman" w:cs="Times New Roman"/>
          <w:color w:val="auto"/>
        </w:rPr>
      </w:pPr>
    </w:p>
    <w:p w:rsidR="006D0E41" w:rsidRPr="00034EBA" w:rsidRDefault="006D0E41" w:rsidP="006D0E41">
      <w:pPr>
        <w:jc w:val="both"/>
        <w:rPr>
          <w:rFonts w:ascii="Times New Roman" w:hAnsi="Times New Roman" w:cs="Times New Roman"/>
          <w:color w:val="auto"/>
        </w:rPr>
      </w:pPr>
    </w:p>
    <w:p w:rsidR="006D0E41" w:rsidRPr="00034EBA" w:rsidRDefault="006D0E41" w:rsidP="006D0E41">
      <w:pPr>
        <w:jc w:val="both"/>
        <w:rPr>
          <w:rFonts w:ascii="Times New Roman" w:hAnsi="Times New Roman" w:cs="Times New Roman"/>
          <w:color w:val="auto"/>
        </w:rPr>
      </w:pPr>
    </w:p>
    <w:p w:rsidR="006D0E41" w:rsidRPr="00034EBA" w:rsidRDefault="006D0E41" w:rsidP="006D0E41">
      <w:pPr>
        <w:jc w:val="both"/>
        <w:rPr>
          <w:rFonts w:ascii="Times New Roman" w:hAnsi="Times New Roman" w:cs="Times New Roman"/>
          <w:color w:val="auto"/>
        </w:rPr>
      </w:pPr>
    </w:p>
    <w:p w:rsidR="006D0E41" w:rsidRPr="00034EBA" w:rsidRDefault="006D0E41" w:rsidP="006D0E41">
      <w:pPr>
        <w:jc w:val="both"/>
        <w:rPr>
          <w:rFonts w:ascii="Times New Roman" w:hAnsi="Times New Roman" w:cs="Times New Roman"/>
          <w:color w:val="auto"/>
        </w:rPr>
      </w:pPr>
    </w:p>
    <w:p w:rsidR="006D0E41" w:rsidRPr="00034EBA" w:rsidRDefault="006D0E41" w:rsidP="006D0E41">
      <w:pPr>
        <w:jc w:val="both"/>
        <w:rPr>
          <w:rFonts w:ascii="Times New Roman" w:hAnsi="Times New Roman" w:cs="Times New Roman"/>
          <w:color w:val="auto"/>
        </w:rPr>
      </w:pPr>
    </w:p>
    <w:p w:rsidR="006D0E41" w:rsidRDefault="006D0E41" w:rsidP="006D0E41">
      <w:pPr>
        <w:jc w:val="both"/>
        <w:rPr>
          <w:rFonts w:ascii="Times New Roman" w:hAnsi="Times New Roman" w:cs="Times New Roman"/>
          <w:color w:val="auto"/>
        </w:rPr>
      </w:pPr>
    </w:p>
    <w:p w:rsidR="006D0E41" w:rsidRDefault="006D0E41" w:rsidP="006D0E41">
      <w:pPr>
        <w:jc w:val="both"/>
        <w:rPr>
          <w:rFonts w:ascii="Times New Roman" w:hAnsi="Times New Roman" w:cs="Times New Roman"/>
          <w:color w:val="auto"/>
        </w:rPr>
      </w:pPr>
    </w:p>
    <w:p w:rsidR="006D0E41" w:rsidRDefault="006D0E41" w:rsidP="006D0E41">
      <w:pPr>
        <w:jc w:val="both"/>
        <w:rPr>
          <w:rFonts w:ascii="Times New Roman" w:hAnsi="Times New Roman" w:cs="Times New Roman"/>
          <w:color w:val="auto"/>
        </w:rPr>
      </w:pPr>
    </w:p>
    <w:p w:rsidR="006D0E41" w:rsidRDefault="006D0E41" w:rsidP="006D0E41">
      <w:pPr>
        <w:jc w:val="both"/>
        <w:rPr>
          <w:rFonts w:ascii="Times New Roman" w:hAnsi="Times New Roman" w:cs="Times New Roman"/>
          <w:color w:val="auto"/>
        </w:rPr>
      </w:pPr>
    </w:p>
    <w:p w:rsidR="006D0E41" w:rsidRDefault="006D0E41" w:rsidP="006D0E41">
      <w:pPr>
        <w:jc w:val="both"/>
        <w:rPr>
          <w:rFonts w:ascii="Times New Roman" w:hAnsi="Times New Roman" w:cs="Times New Roman"/>
          <w:color w:val="auto"/>
        </w:rPr>
      </w:pPr>
    </w:p>
    <w:p w:rsidR="006D0E41" w:rsidRPr="00034EBA" w:rsidRDefault="006D0E41" w:rsidP="006D0E41">
      <w:pPr>
        <w:jc w:val="both"/>
        <w:rPr>
          <w:rFonts w:ascii="Times New Roman" w:hAnsi="Times New Roman" w:cs="Times New Roman"/>
          <w:color w:val="auto"/>
        </w:rPr>
      </w:pPr>
    </w:p>
    <w:p w:rsidR="006D0E41" w:rsidRDefault="006D0E41" w:rsidP="006D0E41">
      <w:pPr>
        <w:ind w:left="1440"/>
        <w:jc w:val="both"/>
        <w:rPr>
          <w:rFonts w:ascii="Times New Roman" w:hAnsi="Times New Roman" w:cs="Times New Roman"/>
          <w:color w:val="auto"/>
          <w:sz w:val="24"/>
        </w:rPr>
      </w:pPr>
    </w:p>
    <w:p w:rsidR="006E4959" w:rsidRDefault="006D0E41" w:rsidP="00B90AEE">
      <w:pPr>
        <w:ind w:left="1440"/>
        <w:jc w:val="right"/>
        <w:rPr>
          <w:rFonts w:ascii="Times New Roman" w:hAnsi="Times New Roman" w:cs="Times New Roman"/>
          <w:color w:val="auto"/>
          <w:sz w:val="24"/>
        </w:rPr>
      </w:pPr>
      <w:r w:rsidRPr="00034EBA">
        <w:rPr>
          <w:rFonts w:ascii="Times New Roman" w:hAnsi="Times New Roman" w:cs="Times New Roman"/>
          <w:color w:val="auto"/>
          <w:sz w:val="24"/>
        </w:rPr>
        <w:t>Córdoba, 2</w:t>
      </w:r>
      <w:r>
        <w:rPr>
          <w:rFonts w:ascii="Times New Roman" w:hAnsi="Times New Roman" w:cs="Times New Roman"/>
          <w:color w:val="auto"/>
          <w:sz w:val="24"/>
        </w:rPr>
        <w:t>3</w:t>
      </w:r>
      <w:r w:rsidRPr="00034EBA">
        <w:rPr>
          <w:rFonts w:ascii="Times New Roman" w:hAnsi="Times New Roman" w:cs="Times New Roman"/>
          <w:color w:val="auto"/>
          <w:sz w:val="24"/>
        </w:rPr>
        <w:t xml:space="preserve"> de </w:t>
      </w:r>
      <w:r>
        <w:rPr>
          <w:rFonts w:ascii="Times New Roman" w:hAnsi="Times New Roman" w:cs="Times New Roman"/>
          <w:color w:val="auto"/>
          <w:sz w:val="24"/>
        </w:rPr>
        <w:t>Noviembre</w:t>
      </w:r>
      <w:r w:rsidRPr="00034EBA">
        <w:rPr>
          <w:rFonts w:ascii="Times New Roman" w:hAnsi="Times New Roman" w:cs="Times New Roman"/>
          <w:color w:val="auto"/>
          <w:sz w:val="24"/>
        </w:rPr>
        <w:t xml:space="preserve"> del 2012</w:t>
      </w:r>
    </w:p>
    <w:p w:rsidR="006E4959" w:rsidRPr="00FE4936" w:rsidRDefault="00FE4936" w:rsidP="00FE4936">
      <w:pPr>
        <w:spacing w:after="200"/>
        <w:jc w:val="center"/>
        <w:rPr>
          <w:rFonts w:ascii="Times New Roman" w:hAnsi="Times New Roman" w:cs="Times New Roman"/>
          <w:b/>
          <w:i/>
          <w:color w:val="auto"/>
          <w:sz w:val="48"/>
          <w:szCs w:val="48"/>
        </w:rPr>
      </w:pPr>
      <w:r w:rsidRPr="00FE4936">
        <w:rPr>
          <w:rFonts w:ascii="Times New Roman" w:hAnsi="Times New Roman" w:cs="Times New Roman"/>
          <w:b/>
          <w:i/>
          <w:color w:val="auto"/>
          <w:sz w:val="48"/>
          <w:szCs w:val="48"/>
        </w:rPr>
        <w:lastRenderedPageBreak/>
        <w:t>Sistema</w:t>
      </w:r>
    </w:p>
    <w:p w:rsidR="00711D7B" w:rsidRDefault="00711D7B" w:rsidP="00FE4936">
      <w:pPr>
        <w:rPr>
          <w:b/>
          <w:sz w:val="28"/>
          <w:szCs w:val="28"/>
        </w:rPr>
      </w:pPr>
      <w:r w:rsidRPr="00711D7B">
        <w:rPr>
          <w:b/>
          <w:sz w:val="28"/>
          <w:szCs w:val="28"/>
        </w:rPr>
        <w:t>Introducción</w:t>
      </w:r>
    </w:p>
    <w:p w:rsidR="00711D7B" w:rsidRPr="00711D7B" w:rsidRDefault="00711D7B" w:rsidP="00FE4936">
      <w:pPr>
        <w:rPr>
          <w:b/>
          <w:sz w:val="28"/>
          <w:szCs w:val="28"/>
        </w:rPr>
      </w:pPr>
    </w:p>
    <w:p w:rsidR="00FE4936" w:rsidRDefault="00FE4936" w:rsidP="00FE4936">
      <w:r>
        <w:t>Se quiere representar una esquina (un cruce) transitada por autos que no deben chocar entra ellos. Los autos se comportan independientemente uno de otro, viajando a diferentes velocidades y realizando diferentes acciones sobre el cruce, como ser seguir derecho, doblar a la izquierda, derecha, etc.</w:t>
      </w:r>
    </w:p>
    <w:p w:rsidR="00FE4936" w:rsidRDefault="00FE4936" w:rsidP="00FE4936">
      <w:r>
        <w:t>Se plantea entonces un sistema como solución a lo planteado, en donde cada auto es un hilo de ejecución diferente, que viajan a velocidades aleatorias y ejecutan acciones</w:t>
      </w:r>
      <w:r w:rsidR="003F3812">
        <w:t xml:space="preserve"> aleatorias sobre el cruce.</w:t>
      </w:r>
      <w:r>
        <w:t xml:space="preserve"> </w:t>
      </w:r>
      <w:r w:rsidR="003F3812">
        <w:t>Este último además</w:t>
      </w:r>
      <w:r>
        <w:t xml:space="preserve"> es un monitor que gestiona 4 recursos que componen la esquina</w:t>
      </w:r>
      <w:r w:rsidR="0041381C">
        <w:t>, posibilitando la exclusión mutua entre los hilos y evitando los interbloqueos y la inanición</w:t>
      </w:r>
      <w:r>
        <w:t>.</w:t>
      </w:r>
    </w:p>
    <w:p w:rsidR="00E83B21" w:rsidRDefault="00102E47" w:rsidP="00FE4936"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929640</wp:posOffset>
            </wp:positionH>
            <wp:positionV relativeFrom="paragraph">
              <wp:posOffset>283210</wp:posOffset>
            </wp:positionV>
            <wp:extent cx="3343275" cy="3343275"/>
            <wp:effectExtent l="1905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381C">
        <w:t>Definimos el cruce como sigue</w:t>
      </w:r>
      <w:r>
        <w:t>:</w:t>
      </w:r>
    </w:p>
    <w:p w:rsidR="00102E47" w:rsidRDefault="00102E47" w:rsidP="00FE4936"/>
    <w:p w:rsidR="00102E47" w:rsidRDefault="00102E47" w:rsidP="00FE4936">
      <w:r>
        <w:t>En donde los cuadrado</w:t>
      </w:r>
      <w:r w:rsidR="00A55D22">
        <w:t>s rojos</w:t>
      </w:r>
      <w:r>
        <w:t xml:space="preserve"> A,</w:t>
      </w:r>
      <w:r w:rsidR="00A55D22">
        <w:t xml:space="preserve"> </w:t>
      </w:r>
      <w:r>
        <w:t>B,</w:t>
      </w:r>
      <w:r w:rsidR="00A55D22">
        <w:t xml:space="preserve"> </w:t>
      </w:r>
      <w:r>
        <w:t xml:space="preserve">C y D son coordenadas </w:t>
      </w:r>
      <w:r w:rsidR="00A55D22">
        <w:t>específicas</w:t>
      </w:r>
      <w:r>
        <w:t xml:space="preserve"> en el cruce y son recursos</w:t>
      </w:r>
      <w:r w:rsidR="009D17CB">
        <w:t xml:space="preserve"> que comparten todos los autos que</w:t>
      </w:r>
      <w:r>
        <w:t xml:space="preserve"> deben ser gestionados por el monitor para obtener exclusión mutua.</w:t>
      </w:r>
      <w:r w:rsidR="008A5BB0">
        <w:t xml:space="preserve"> Se desea, para aumentar el nivel de paralelismo que los autos</w:t>
      </w:r>
      <w:r w:rsidR="003A1E2A">
        <w:t>,</w:t>
      </w:r>
      <w:r w:rsidR="008A5BB0">
        <w:t xml:space="preserve"> vayan liberando recursos a medida que los utilizan y no los devuelvan todos juntos al final de la ejecución de la acción que estén llevando a cabo.</w:t>
      </w:r>
    </w:p>
    <w:p w:rsidR="00133200" w:rsidRDefault="00133200" w:rsidP="00FE4936">
      <w:r>
        <w:t>Los autos llegarán por cualquiera de las direcciones marcadas con flechas</w:t>
      </w:r>
      <w:r w:rsidR="004676C8" w:rsidRPr="004676C8">
        <w:t xml:space="preserve"> </w:t>
      </w:r>
      <w:r w:rsidR="004676C8">
        <w:t>azules, y dependiendo de la misma van a entrar al cruce por un recurso diferente. Al entrar al cruce los autos pueden</w:t>
      </w:r>
      <w:r>
        <w:t xml:space="preserve"> ejecutar una de las siguientes acciones:</w:t>
      </w:r>
    </w:p>
    <w:p w:rsidR="004676C8" w:rsidRDefault="004676C8" w:rsidP="00FE4936"/>
    <w:p w:rsidR="00133200" w:rsidRDefault="00133200" w:rsidP="00133200">
      <w:pPr>
        <w:pStyle w:val="Prrafodelista"/>
        <w:numPr>
          <w:ilvl w:val="0"/>
          <w:numId w:val="2"/>
        </w:numPr>
      </w:pPr>
      <w:r>
        <w:lastRenderedPageBreak/>
        <w:t>Seguir derecho</w:t>
      </w:r>
    </w:p>
    <w:p w:rsidR="00133200" w:rsidRDefault="00133200" w:rsidP="00133200">
      <w:pPr>
        <w:pStyle w:val="Prrafodelista"/>
        <w:numPr>
          <w:ilvl w:val="0"/>
          <w:numId w:val="2"/>
        </w:numPr>
      </w:pPr>
      <w:r>
        <w:t>Doblar a la derecha</w:t>
      </w:r>
    </w:p>
    <w:p w:rsidR="00133200" w:rsidRDefault="00133200" w:rsidP="00133200">
      <w:pPr>
        <w:pStyle w:val="Prrafodelista"/>
        <w:numPr>
          <w:ilvl w:val="0"/>
          <w:numId w:val="2"/>
        </w:numPr>
      </w:pPr>
      <w:r>
        <w:t>Doblar a la izquierda</w:t>
      </w:r>
    </w:p>
    <w:p w:rsidR="003A1E2A" w:rsidRDefault="003A1E2A" w:rsidP="003A1E2A">
      <w:pPr>
        <w:ind w:left="360"/>
      </w:pPr>
    </w:p>
    <w:p w:rsidR="00A52D18" w:rsidRDefault="00133200" w:rsidP="00133200">
      <w:r>
        <w:t xml:space="preserve">A su vez dependiendo por donde entren los autos y que acción ejecuten van a tomar diferentes </w:t>
      </w:r>
      <w:r w:rsidR="008E6A8A">
        <w:t>recursos formando</w:t>
      </w:r>
      <w:r>
        <w:t xml:space="preserve"> diferentes secuencias</w:t>
      </w:r>
      <w:r w:rsidR="001B0F7E">
        <w:t xml:space="preserve"> de uso y liberación </w:t>
      </w:r>
      <w:r w:rsidR="008E6A8A">
        <w:t>de los mismos</w:t>
      </w:r>
      <w:r>
        <w:t>.</w:t>
      </w:r>
      <w:r w:rsidR="00D8168C">
        <w:t xml:space="preserve"> </w:t>
      </w:r>
    </w:p>
    <w:p w:rsidR="001B0F7E" w:rsidRDefault="001B0F7E" w:rsidP="00133200">
      <w:r>
        <w:t>En la siguiente tabla se resumen las secuencias de uso y liberación de recursos según el recurso de entrada y la acción a ejecutar.</w:t>
      </w:r>
      <w:r w:rsidR="00D8168C">
        <w:t xml:space="preserve"> </w:t>
      </w:r>
    </w:p>
    <w:p w:rsidR="003A1E2A" w:rsidRDefault="003A1E2A" w:rsidP="00133200"/>
    <w:tbl>
      <w:tblPr>
        <w:tblStyle w:val="Tablaconcuadrcula"/>
        <w:tblW w:w="0" w:type="auto"/>
        <w:tblLook w:val="04A0"/>
      </w:tblPr>
      <w:tblGrid>
        <w:gridCol w:w="675"/>
        <w:gridCol w:w="2268"/>
        <w:gridCol w:w="1843"/>
        <w:gridCol w:w="2268"/>
      </w:tblGrid>
      <w:tr w:rsidR="001B0F7E" w:rsidTr="001B0F7E">
        <w:tc>
          <w:tcPr>
            <w:tcW w:w="675" w:type="dxa"/>
          </w:tcPr>
          <w:p w:rsidR="001B0F7E" w:rsidRDefault="001B0F7E" w:rsidP="001B0F7E">
            <w:pPr>
              <w:jc w:val="center"/>
            </w:pPr>
          </w:p>
        </w:tc>
        <w:tc>
          <w:tcPr>
            <w:tcW w:w="2268" w:type="dxa"/>
          </w:tcPr>
          <w:p w:rsidR="001B0F7E" w:rsidRDefault="001B0F7E" w:rsidP="001B0F7E">
            <w:pPr>
              <w:jc w:val="center"/>
            </w:pPr>
            <w:r>
              <w:t>Doblar a la derecha</w:t>
            </w:r>
          </w:p>
        </w:tc>
        <w:tc>
          <w:tcPr>
            <w:tcW w:w="1843" w:type="dxa"/>
          </w:tcPr>
          <w:p w:rsidR="001B0F7E" w:rsidRDefault="001B0F7E" w:rsidP="001B0F7E">
            <w:pPr>
              <w:jc w:val="center"/>
            </w:pPr>
            <w:r>
              <w:t>Seguir derecho</w:t>
            </w:r>
          </w:p>
        </w:tc>
        <w:tc>
          <w:tcPr>
            <w:tcW w:w="2268" w:type="dxa"/>
          </w:tcPr>
          <w:p w:rsidR="001B0F7E" w:rsidRDefault="001B0F7E" w:rsidP="001B0F7E">
            <w:pPr>
              <w:jc w:val="center"/>
            </w:pPr>
            <w:r>
              <w:t>Doblar a la izquierda</w:t>
            </w:r>
          </w:p>
        </w:tc>
      </w:tr>
      <w:tr w:rsidR="001B0F7E" w:rsidTr="001B0F7E">
        <w:tc>
          <w:tcPr>
            <w:tcW w:w="675" w:type="dxa"/>
          </w:tcPr>
          <w:p w:rsidR="001B0F7E" w:rsidRDefault="001B0F7E" w:rsidP="001B0F7E">
            <w:pPr>
              <w:jc w:val="center"/>
            </w:pPr>
            <w:r>
              <w:t>A</w:t>
            </w:r>
          </w:p>
        </w:tc>
        <w:tc>
          <w:tcPr>
            <w:tcW w:w="2268" w:type="dxa"/>
          </w:tcPr>
          <w:p w:rsidR="001B0F7E" w:rsidRDefault="001B0F7E" w:rsidP="001B0F7E">
            <w:pPr>
              <w:jc w:val="center"/>
            </w:pPr>
            <w:r>
              <w:t>A</w:t>
            </w:r>
          </w:p>
        </w:tc>
        <w:tc>
          <w:tcPr>
            <w:tcW w:w="1843" w:type="dxa"/>
          </w:tcPr>
          <w:p w:rsidR="001B0F7E" w:rsidRDefault="001B0F7E" w:rsidP="001B0F7E">
            <w:pPr>
              <w:jc w:val="center"/>
            </w:pPr>
            <w:r>
              <w:t>A, B</w:t>
            </w:r>
          </w:p>
        </w:tc>
        <w:tc>
          <w:tcPr>
            <w:tcW w:w="2268" w:type="dxa"/>
          </w:tcPr>
          <w:p w:rsidR="001B0F7E" w:rsidRDefault="001B0F7E" w:rsidP="001B0F7E">
            <w:pPr>
              <w:jc w:val="center"/>
            </w:pPr>
            <w:r>
              <w:t>A, B, C</w:t>
            </w:r>
          </w:p>
        </w:tc>
      </w:tr>
      <w:tr w:rsidR="001B0F7E" w:rsidTr="001B0F7E">
        <w:tc>
          <w:tcPr>
            <w:tcW w:w="675" w:type="dxa"/>
          </w:tcPr>
          <w:p w:rsidR="001B0F7E" w:rsidRDefault="001B0F7E" w:rsidP="001B0F7E">
            <w:pPr>
              <w:jc w:val="center"/>
            </w:pPr>
            <w:r>
              <w:t>B</w:t>
            </w:r>
          </w:p>
        </w:tc>
        <w:tc>
          <w:tcPr>
            <w:tcW w:w="2268" w:type="dxa"/>
          </w:tcPr>
          <w:p w:rsidR="001B0F7E" w:rsidRDefault="001B0F7E" w:rsidP="001B0F7E">
            <w:pPr>
              <w:jc w:val="center"/>
            </w:pPr>
            <w:r>
              <w:t>B</w:t>
            </w:r>
          </w:p>
        </w:tc>
        <w:tc>
          <w:tcPr>
            <w:tcW w:w="1843" w:type="dxa"/>
          </w:tcPr>
          <w:p w:rsidR="001B0F7E" w:rsidRDefault="001B0F7E" w:rsidP="001B0F7E">
            <w:pPr>
              <w:jc w:val="center"/>
            </w:pPr>
            <w:r>
              <w:t>B, C</w:t>
            </w:r>
          </w:p>
        </w:tc>
        <w:tc>
          <w:tcPr>
            <w:tcW w:w="2268" w:type="dxa"/>
          </w:tcPr>
          <w:p w:rsidR="001B0F7E" w:rsidRDefault="001B0F7E" w:rsidP="001B0F7E">
            <w:pPr>
              <w:jc w:val="center"/>
            </w:pPr>
            <w:r>
              <w:t>B, C, D</w:t>
            </w:r>
          </w:p>
        </w:tc>
      </w:tr>
      <w:tr w:rsidR="001B0F7E" w:rsidTr="001B0F7E">
        <w:tc>
          <w:tcPr>
            <w:tcW w:w="675" w:type="dxa"/>
          </w:tcPr>
          <w:p w:rsidR="001B0F7E" w:rsidRDefault="001B0F7E" w:rsidP="001B0F7E">
            <w:pPr>
              <w:jc w:val="center"/>
            </w:pPr>
            <w:r>
              <w:t>C</w:t>
            </w:r>
          </w:p>
        </w:tc>
        <w:tc>
          <w:tcPr>
            <w:tcW w:w="2268" w:type="dxa"/>
          </w:tcPr>
          <w:p w:rsidR="001B0F7E" w:rsidRDefault="001B0F7E" w:rsidP="001B0F7E">
            <w:pPr>
              <w:jc w:val="center"/>
            </w:pPr>
            <w:r>
              <w:t>C</w:t>
            </w:r>
          </w:p>
        </w:tc>
        <w:tc>
          <w:tcPr>
            <w:tcW w:w="1843" w:type="dxa"/>
          </w:tcPr>
          <w:p w:rsidR="001B0F7E" w:rsidRDefault="001B0F7E" w:rsidP="001B0F7E">
            <w:pPr>
              <w:jc w:val="center"/>
            </w:pPr>
            <w:r>
              <w:t>C, D</w:t>
            </w:r>
          </w:p>
        </w:tc>
        <w:tc>
          <w:tcPr>
            <w:tcW w:w="2268" w:type="dxa"/>
          </w:tcPr>
          <w:p w:rsidR="001B0F7E" w:rsidRDefault="001B0F7E" w:rsidP="001B0F7E">
            <w:pPr>
              <w:jc w:val="center"/>
            </w:pPr>
            <w:r>
              <w:t>C, D, A</w:t>
            </w:r>
          </w:p>
        </w:tc>
      </w:tr>
      <w:tr w:rsidR="001B0F7E" w:rsidTr="001B0F7E">
        <w:tc>
          <w:tcPr>
            <w:tcW w:w="675" w:type="dxa"/>
          </w:tcPr>
          <w:p w:rsidR="001B0F7E" w:rsidRDefault="001B0F7E" w:rsidP="001B0F7E">
            <w:pPr>
              <w:jc w:val="center"/>
            </w:pPr>
            <w:r>
              <w:t>D</w:t>
            </w:r>
          </w:p>
        </w:tc>
        <w:tc>
          <w:tcPr>
            <w:tcW w:w="2268" w:type="dxa"/>
          </w:tcPr>
          <w:p w:rsidR="001B0F7E" w:rsidRDefault="001B0F7E" w:rsidP="001B0F7E">
            <w:pPr>
              <w:jc w:val="center"/>
            </w:pPr>
            <w:r>
              <w:t>D</w:t>
            </w:r>
          </w:p>
        </w:tc>
        <w:tc>
          <w:tcPr>
            <w:tcW w:w="1843" w:type="dxa"/>
          </w:tcPr>
          <w:p w:rsidR="001B0F7E" w:rsidRDefault="001B0F7E" w:rsidP="001B0F7E">
            <w:pPr>
              <w:jc w:val="center"/>
            </w:pPr>
            <w:r>
              <w:t>D, A</w:t>
            </w:r>
          </w:p>
        </w:tc>
        <w:tc>
          <w:tcPr>
            <w:tcW w:w="2268" w:type="dxa"/>
          </w:tcPr>
          <w:p w:rsidR="001B0F7E" w:rsidRDefault="001B0F7E" w:rsidP="001B0F7E">
            <w:pPr>
              <w:jc w:val="center"/>
            </w:pPr>
            <w:r>
              <w:t>D, A, B</w:t>
            </w:r>
          </w:p>
        </w:tc>
      </w:tr>
    </w:tbl>
    <w:p w:rsidR="001B0F7E" w:rsidRDefault="001B0F7E" w:rsidP="00133200"/>
    <w:p w:rsidR="006B7AED" w:rsidRDefault="00A52D18" w:rsidP="00FE4936">
      <w:r>
        <w:t xml:space="preserve">Para evitar interbloqueos el monitor deberá asignarle todos los recursos que el auto requiera al mismo tiempo antes de comenzar a ejecutar la acción y los mismos deberán ser liberados uno a uno a medida que se van utilizando, </w:t>
      </w:r>
      <w:r w:rsidR="00DF54F6">
        <w:t xml:space="preserve">por esto </w:t>
      </w:r>
      <w:r w:rsidR="0065668A">
        <w:t>último</w:t>
      </w:r>
      <w:r>
        <w:t xml:space="preserve"> y como se requirió </w:t>
      </w:r>
      <w:r w:rsidR="00DF54F6">
        <w:t>más</w:t>
      </w:r>
      <w:r>
        <w:t xml:space="preserve"> arriba se aumenta el nivel de paralelismo del sistema.</w:t>
      </w:r>
      <w:r w:rsidR="0065668A">
        <w:t xml:space="preserve"> La inanición se evitara aplicando una política de gestión de recursos que se explicara mas adelante.</w:t>
      </w:r>
    </w:p>
    <w:sectPr w:rsidR="006B7AED" w:rsidSect="007F70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3E1D"/>
    <w:multiLevelType w:val="hybridMultilevel"/>
    <w:tmpl w:val="376A27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ED77DC"/>
    <w:multiLevelType w:val="hybridMultilevel"/>
    <w:tmpl w:val="22B257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0E41"/>
    <w:rsid w:val="00102E47"/>
    <w:rsid w:val="00133200"/>
    <w:rsid w:val="001B0F7E"/>
    <w:rsid w:val="003A1E2A"/>
    <w:rsid w:val="003F3812"/>
    <w:rsid w:val="0041381C"/>
    <w:rsid w:val="004676C8"/>
    <w:rsid w:val="0065668A"/>
    <w:rsid w:val="006B7AED"/>
    <w:rsid w:val="006D0E41"/>
    <w:rsid w:val="006E4959"/>
    <w:rsid w:val="00711D7B"/>
    <w:rsid w:val="007F70B9"/>
    <w:rsid w:val="00860876"/>
    <w:rsid w:val="008A5BB0"/>
    <w:rsid w:val="008C0E77"/>
    <w:rsid w:val="008E6A8A"/>
    <w:rsid w:val="009D17CB"/>
    <w:rsid w:val="00A52D18"/>
    <w:rsid w:val="00A55D22"/>
    <w:rsid w:val="00B90AEE"/>
    <w:rsid w:val="00D8168C"/>
    <w:rsid w:val="00DF54F6"/>
    <w:rsid w:val="00E83B21"/>
    <w:rsid w:val="00FE49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D0E41"/>
    <w:pPr>
      <w:spacing w:after="0"/>
    </w:pPr>
    <w:rPr>
      <w:rFonts w:ascii="Arial" w:eastAsia="Arial" w:hAnsi="Arial" w:cs="Arial"/>
      <w:color w:val="00000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E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2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E47"/>
    <w:rPr>
      <w:rFonts w:ascii="Tahoma" w:eastAsia="Arial" w:hAnsi="Tahoma" w:cs="Tahoma"/>
      <w:color w:val="000000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1B0F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tito</dc:creator>
  <cp:lastModifiedBy>tito</cp:lastModifiedBy>
  <cp:revision>21</cp:revision>
  <dcterms:created xsi:type="dcterms:W3CDTF">2012-11-23T14:10:00Z</dcterms:created>
  <dcterms:modified xsi:type="dcterms:W3CDTF">2012-11-23T15:12:00Z</dcterms:modified>
</cp:coreProperties>
</file>