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PRD — Incremento de Produto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Novas Funcionalidades de CRM</w:t>
      </w:r>
    </w:p>
    <w:p>
      <w:pPr>
        <w:spacing w:before="120" w:after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Versão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Data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23/02/2026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Metodologia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Scrum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Status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 definição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Produto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CRM Imobiliário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Tipo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Incremento</w:t>
            </w:r>
          </w:p>
        </w:tc>
      </w:tr>
    </w:tbl>
    <w:p>
      <w:pPr>
        <w:spacing w:before="6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Contexto e Objetivo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Situação Atual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plataforma de CRM já conta com as seguintes funcionalidades em produção: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Adição e gestão de leads no CRM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Quadro Kanban com pipeline de vendas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Relatório com informações dos leads, etapas do pipeline e funil de vendas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Objetivo deste Incremento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PRD descreve as novas funcionalidades a serem desenvolvidas para enriquecer a gestão de leads e dar maior visibilidade do desempenho comercial. O foco está em permitir que o time de vendas — que hoje gerencia mais de 100 leads ativos com uma equipe de 3 a 5 pessoas — tenha controle total do funil, sem que nenhuma oportunidade seja perdida por falta de visibilidade ou acompanhamento.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Problema Central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Atualmente há falta de visibilidade do valor financeiro acumulado por etapa do pipeline. Isso impede a priorização das oportunidades de maior impacto e dificulta a tomada de decisão sobre onde concentrar esforço comercial. Além disso, com mais de 100 leads ativos, é humanamente impossível controlar quais estão parados, por qual motivo leads são perdidos e qual a origem dos leads que mais convertem.</w:t>
      </w:r>
    </w:p>
    <w:p>
      <w:pPr>
        <w:spacing w:before="1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Escopo do Incremento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funcionalidades foram priorizadas pela combinação de impacto na dor principal (visibilidade de valor) e facilidade de implementação, respeitando a ordem que maximiza o retorno ao time comercial o mais rápido possível.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60"/>
        <w:gridCol w:w="2400"/>
        <w:gridCol w:w="1400"/>
        <w:gridCol w:w="1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Dor que resolve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sugerida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no pipeline (campo + visão kanban)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visibilidade de receita no funil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 de leads parados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 morrem por falta de follow-up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motivo de perda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se sabe por que leads são perdidos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Tarefas e follow-up vinculados ao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descentralizada entre pessoas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Origem do lead + scoring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se sabe de onde vêm os melhores leads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Baixa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Épicos e User Stories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Épico 1 — Valor no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Permitir que o time visualize o valor financeiro potencial de cada lead e de cada etapa do funil, transformando o pipeline de um controle de volume para um controle de receita.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2340"/>
        <w:gridCol w:w="702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US-01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Campo de valor estimado no card do lead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Como...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do CRM (vendedor ou gestor)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Quero...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visualizar e registrar um valor financeiro estimado no card do lead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 que...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consiga enxergar o potencial de receita de cada oportunidade individualmente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Campo de valor (moeda BRL) disponível no formulário de criação e edição de lead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Campo aceita apenas valores numéricos positivos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 exibido no card do lead no kanban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Campo não é obrigatório — leads sem valor ficam com indicador 'Sem valor definido'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registra quando o valor foi alterado, por quem e de quanto para quanto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Prioridade: Alta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Esforco estimado: 3 pontos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2340"/>
        <w:gridCol w:w="702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US-02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Totalizador de valor por coluna no Kanban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Como...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 ou vendedor que usa o quadro Kanban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Quero...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visualizar o somatório do valor de todos os leads em cada etapa do pipeline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 que...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entenda de imediato quanto dinheiro está em cada etapa do funil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coluna do Kanban exibe, abaixo do título, o total acumulado dos valores dos leads presentes nela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atualiza automaticamente ao mover um card entre colunas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Leads sem valor definido não afetam o total (somados como zero)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 exibido em formato monetário legível (ex: R$ 47.500,00)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Prioridade: Alta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Esforco estimado: 2 pontos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2340"/>
        <w:gridCol w:w="702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US-03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Visão de receita potencial total do funil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Como...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 ou dono do negócio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Quero...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o total de receita potencial de todo o funil em um único indicador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 que...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tome decisões estratégicas sobre priorização com base em receita, não só em volume de leads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Painel ou header do pipeline exibe o valor total de todos os leads ativos no funil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Indicador diferencia valor total do funil vs. valor apenas dos leads em etapas avançadas (ex: proposta + negociação)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Filtro por período permite visualizar valor do funil em intervalos de tempo específicos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Dados exportáveis para relatório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Prioridade: Alta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Esforco estimado: 3 pontos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Épico 2 — Alertas de Leads Parados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Garantir que nenhum lead seja esquecido no pipeline por inatividade, especialmente em cenários com mais de 100 leads ativos e equipe enxuta.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2340"/>
        <w:gridCol w:w="702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US-04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Indicador visual de inatividade no card do lead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Como...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 que acessa o Kanban diariamente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Quero...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identificar visualmente quais leads estão sem movimentação há muito tempo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 que...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priorize os leads em risco de esfriar sem precisar checar um por um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Cards com inatividade acima de X dias exibem indicador visual destacado (borda colorida ou ícone de alerta)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Threshold de inatividade configurável por etapa do pipeline (ex: 3 dias em 'Novo', 7 dias em 'Proposta')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Tooltip ao passar o mouse mostra quantos dias sem movimentação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Indicador desaparece automaticamente quando o lead recebe uma nova interação registrada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Prioridade: Alta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Esforco estimado: 3 pontos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2340"/>
        <w:gridCol w:w="702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US-05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Painel de leads em risco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Como...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 ou vendedor responsável pelo follow-up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Quero...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acessar uma visão consolidada de todos os leads que estão parados além do threshold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 que...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tome ação proativa sobre as oportunidades em risco sem perder tempo vasculhando o kanban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Página ou seção dedicada lista todos os leads com inatividade acima do threshold configurado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ordenável por: tempo parado (desc), valor potencial (desc), etapa do pipeline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Ação rápida disponível: registrar follow-up, alterar responsável ou mover etapa diretamente da lista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Contador no menu lateral indica quantos leads estão em risco no momento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Prioridade: Alta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Esforco estimado: 2 pontos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Épico 3 — Motivo de Perda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Criar um mecanismo estruturado para registrar por que leads são perdidos, gerando inteligência comercial ao longo do tempo.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2340"/>
        <w:gridCol w:w="702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US-06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Registro obrigatório de motivo ao marcar lead como perdido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Como...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usuário do CRM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Quero...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um motivo estruturado toda vez que mover um lead para a etapa 'Perdido'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 que...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empresa acumule dados reais sobre as principais causas de perda e possa agir sobre elas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Ao mover lead para coluna 'Perdido', modal abre solicitando seleção de motivo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de motivos pré-definidos: Preço, Concorrente, Sem urgência, Sem resposta, Perfil não adequado, Outro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Opção 'Outro' exige campo de texto livre (mínimo 10 caracteres)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 é possível fechar o modal sem selecionar um motivo — o campo é obrigatório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Motivo registrado fica visível no histórico do lead e no relatório de perdas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Prioridade: Média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Esforco estimado: 2 pontos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2340"/>
        <w:gridCol w:w="702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US-07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Relatório de motivos de perda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Como...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 ou dono do negócio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Quero...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visualizar um relatório agregado com os principais motivos de perda por período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 que...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identifique padrões e tome decisões sobre proposta, processo ou perfil de lead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exibe gráfico de distribuição de motivos (ex: pizza ou barras)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Filtrável por período (últimos 7, 30, 90 dias ou intervalo customizado)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Exibe também o valor potencial total perdido por motivo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Tabela com lista detalhada dos leads perdidos, motivo e valor disponível abaixo do gráfico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Prioridade: Média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Esforco estimado: 3 pontos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Épico 4 — Tarefas e Follow-up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Centralizar o controle de tarefas vinculadas a cada lead dentro do CRM, eliminando a dependência de ferramentas externas e garantindo que todos na equipe saibam o que precisa ser feito.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2340"/>
        <w:gridCol w:w="702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US-08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Criar e visualizar tarefas no card do lead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Como...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usuário do CRM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Quero...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tarefas com data, tipo e responsável diretamente dentro do lead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 que...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 follow-up seja esquecido e toda a equipe saiba o status do atendimento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Aba 'Tarefas' disponível dentro do card/detalhe do lead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Campos de criação: título, tipo (ligação, mensagem, reunião, e-mail, outro), data/hora, responsável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Tarefas listadas com status (pendente, concluída, atrasada)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Ao completar uma tarefa, sistema solicita registro de resultado (campo de texto livre)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Tarefas atrasadas destacadas visualmente em vermelho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Prioridade: Média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Esforco estimado: 5 pontos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2340"/>
        <w:gridCol w:w="702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US-09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Painel de tarefas do dia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Como...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 que começa o dia pelo CRM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Quero...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todas as minhas tarefas do dia em um único painel, independente do lead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 que...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organize minha agenda de trabalho sem precisar entrar lead a lead para checar o que tenho pendente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Página 'Meu dia' lista todas as tarefas do usuário logado com vencimento para hoje ou atrasadas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Agrupadas por: atrasadas, vencendo hoje, vencendo amanhã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Clique na tarefa abre o lead relacionado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Possibilidade de marcar tarefa como concluída diretamente do painel sem sair da página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Prioridade: Média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Esforco estimado: 3 pontos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Sugestão de Sprints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 base na priorização e nos pontos estimados, segue uma sugestão de distribuição em sprints de 2 semanas, assumindo capacidade de 15 pontos por sprint para uma equipe pequena: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20"/>
        <w:gridCol w:w="2000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Pontos totais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US-01, US-02, US-03, US-04, US-05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pontos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no pipeline + Alertas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US-06, US-07, US-08, US-09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pontos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Motivo de perda + Tarefas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Épico 5 — Origem e scoring (a detalhar)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definir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Inteligência de aquisição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Fora do Escopo deste Incremento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Funcionalidades de automação de mensagens ou integração com canais (WhatsApp, Instagram) — já existentes na plataforma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Redesign da interface existente — este incremento adiciona funcionalidades sem alterar o que já está em produção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Origem de lead e scoring de qualificação — previsto para Sprint 3, pendente de detalhamento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Integrações com sistemas externos (ERPs, portais imobiliários) — fora do escopo atual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Definição de Pronto (DoD)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Uma User Story só é considerada pronta quando todos os critérios abaixo forem atendidos: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Todos os critérios de aceite listados na US foram atendidos e validados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Código revisado por pelo menos 1 outro desenvolvedor (Code Review)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Testes unitários e de integração escritos e passando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Funcionalidade testada em ambiente de staging pelo PO ou PM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 bugs críticos ou bloqueantes abertos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Documentação técnica atualizada (se aplicável)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realizado em produção ou agendado com DevOps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Critérios de Sucesso do Incremento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incremento será considerado bem-sucedido quando, após 30 dias em produção: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100% dos leads no pipeline possuem valor financeiro registrado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 leads ultrapassam o threshold de inatividade sem ação registrada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100% das perdas de lead têm motivo registrado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 relata melhora na visibilidade do funil e na gestão do follow-up (NPS interno)</w:t>
      </w:r>
    </w:p>
    <w:p>
      <w:pPr>
        <w:spacing w:before="300" w:after="0"/>
      </w:pPr>
      <w:r>
        <w:t xml:space="preserve"/>
      </w:r>
    </w:p>
    <w:p>
      <w:pPr>
        <w:pBdr>
          <w:top w:val="single" w:color="CCCCCC" w:sz="4" w:space="6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Documento gerado para uso interno do time de produto  •  Versão 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2026-02-23T23:28:27.969Z</dcterms:created>
  <dcterms:modified xsi:type="dcterms:W3CDTF">2026-02-23T23:28:27.969Z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