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DUDUQ ENGLISH</w:t>
      </w:r>
    </w:p>
    <w:p>
      <w:pPr>
        <w:jc w:val="center"/>
      </w:pPr>
      <w:r>
        <w:rPr>
          <w:b/>
          <w:color w:val="2F75B5"/>
          <w:sz w:val="40"/>
        </w:rPr>
        <w:t>MASTER CURRICULAR E PEDAGÓGICO V2</w:t>
      </w:r>
    </w:p>
    <w:p>
      <w:pPr>
        <w:jc w:val="center"/>
      </w:pPr>
      <w:r>
        <w:rPr>
          <w:color w:val="666666"/>
          <w:sz w:val="22"/>
        </w:rPr>
        <w:t>1º ao 5º ano • 30 módulos • Blueprint de 600 itens • Mídia automática • Codex-ready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9"/>
              </w:rPr>
              <w:t>Fonte primária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Grade curricular fornecida pelo usuário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9"/>
              </w:rPr>
              <w:t>Alinhamento nacional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BNCC por competências/eixos da área de Linguagens; sem inventar códigos nacionais para 1º-5º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9"/>
              </w:rPr>
              <w:t>Referência brasileira complementar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Currículo da Cidade de São Paulo - Língua Inglesa (1º-9º)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9"/>
              </w:rPr>
              <w:t>Arquitetura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Conteúdo desacoplado de mecânica e mídia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9"/>
              </w:rPr>
              <w:t>Publicação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GitHub → validação/build → Cloudflare Pages</w:t>
            </w:r>
          </w:p>
        </w:tc>
      </w:tr>
    </w:tbl>
    <w:p>
      <w:r>
        <w:br w:type="page"/>
      </w:r>
    </w:p>
    <w:p>
      <w:pPr>
        <w:pStyle w:val="Heading1"/>
      </w:pPr>
      <w:r>
        <w:t>1. O que este Master define</w:t>
      </w:r>
    </w:p>
    <w:p>
      <w:r>
        <w:t>Este documento é a fonte de decisão pedagógica para a coleção DUDUQ English. Ele organiza a grade curricular fornecida em 30 módulos, define a progressão de oralidade, leitura e escrita, estabelece a adequação das mecânicas por faixa etária e especifica como o Codex deve resolver automaticamente imagens, áudios, cabeçalhos, tópicos e conteúdo sem alterar os Gold Masters visuais ou comportamentais.</w:t>
      </w:r>
    </w:p>
    <w:p>
      <w:r>
        <w:rPr>
          <w:b/>
        </w:rPr>
        <w:t xml:space="preserve">Regra-mãe: </w:t>
      </w:r>
      <w:r>
        <w:t>a questão descreve o que o aluno deve aprender; a mecânica descreve como essa questão será vivenciada.</w:t>
      </w:r>
    </w:p>
    <w:p>
      <w:pPr>
        <w:pStyle w:val="Heading2"/>
      </w:pPr>
      <w:r>
        <w:t>1.1 Autoridade curricular e uso correto da BNCC</w:t>
      </w:r>
    </w:p>
    <w:p>
      <w:r>
        <w:t>A grade curricular fornecida é a fonte primária dos conteúdos do produto. A BNCC nacional é usada para alinhamento de princípios, competências específicas e eixos de Língua Inglesa. A BNCC apresenta a organização anual específica de Língua Inglesa nos Anos Finais, a partir do 6º ano; portanto o produto não deve apresentar códigos EF01LI, EF02LI, EF03LI, EF04LI ou EF05LI como se fossem códigos nacionais da BNCC.</w:t>
      </w:r>
    </w:p>
    <w:p>
      <w:r>
        <w:t>Para o desenho dos anos iniciais, usa-se como referência brasileira complementar o Currículo da Cidade de São Paulo, que organiza Língua Inglesa do 1º ao 9º ano e explicita uma progressão própria. Seus códigos locais são identificados como referência municipal, nunca como códigos nacionais.</w:t>
      </w:r>
    </w:p>
    <w:p>
      <w:pPr>
        <w:pStyle w:val="Heading2"/>
      </w:pPr>
      <w:r>
        <w:t>1.2 Princípios pedagógicos sustentados pelas referências</w:t>
      </w:r>
    </w:p>
    <w:p>
      <w:pPr>
        <w:pStyle w:val="ListBullet"/>
      </w:pPr>
      <w:r>
        <w:t>1º-3º anos: brincar, vivências, oralidade, interação social, histórias, canções e recursos multimodais.</w:t>
      </w:r>
    </w:p>
    <w:p>
      <w:pPr>
        <w:pStyle w:val="ListBullet"/>
      </w:pPr>
      <w:r>
        <w:t>1º ano: a linguagem escrita não deve ser a porta de entrada da aprendizagem; áudio, imagem, ação e contexto têm prioridade.</w:t>
      </w:r>
    </w:p>
    <w:p>
      <w:pPr>
        <w:pStyle w:val="ListBullet"/>
      </w:pPr>
      <w:r>
        <w:t>2º ano: introdução gradual de palavra escrita familiar, ainda apoiada por áudio, imagem e mediação.</w:t>
      </w:r>
    </w:p>
    <w:p>
      <w:pPr>
        <w:pStyle w:val="ListBullet"/>
      </w:pPr>
      <w:r>
        <w:t>3º ano: transição para frase curta e produção guiada, sem abandonar o multimodal.</w:t>
      </w:r>
    </w:p>
    <w:p>
      <w:pPr>
        <w:pStyle w:val="ListBullet"/>
      </w:pPr>
      <w:r>
        <w:t>4º-5º anos: ingresso no ciclo interdisciplinar, com maior presença de leitura funcional e produção escrita colaborativa/guiada.</w:t>
      </w:r>
    </w:p>
    <w:p>
      <w:pPr>
        <w:pStyle w:val="ListBullet"/>
      </w:pPr>
      <w:r>
        <w:t>Currículo espiralado: conteúdos retornam em novos contextos, com complexidade crescente.</w:t>
      </w:r>
    </w:p>
    <w:p>
      <w:pPr>
        <w:pStyle w:val="ListBullet"/>
      </w:pPr>
      <w:r>
        <w:t>Dimensão intercultural: inglês como prática social e meio de interação entre culturas, evitando estereótipos.</w:t>
      </w:r>
    </w:p>
    <w:p>
      <w:pPr>
        <w:pStyle w:val="Heading1"/>
      </w:pPr>
      <w:r>
        <w:t>2. Progressão DUDUQ por 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Ano</w:t>
            </w:r>
          </w:p>
        </w:tc>
        <w:tc>
          <w:tcPr>
            <w:tcW w:type="dxa" w:w="1728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Ciclo</w:t>
            </w:r>
          </w:p>
        </w:tc>
        <w:tc>
          <w:tcPr>
            <w:tcW w:type="dxa" w:w="1728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Entrada dominante</w:t>
            </w:r>
          </w:p>
        </w:tc>
        <w:tc>
          <w:tcPr>
            <w:tcW w:type="dxa" w:w="1728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Papel do texto</w:t>
            </w:r>
          </w:p>
        </w:tc>
        <w:tc>
          <w:tcPr>
            <w:tcW w:type="dxa" w:w="1728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Dificuldade</w:t>
            </w:r>
          </w:p>
        </w:tc>
        <w:tc>
          <w:tcPr>
            <w:tcW w:type="dxa" w:w="1728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Mecânicas-chave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1º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Ciclo de alfabetização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Áudio + imagem + gesto/ação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Texto como rótulo opcional, nunca única pista para acertar.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L1 60% | L2 40% | L3 0%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Drag Drop Multimedia; Matching áudio-imagem; Bubble Pop; Target Shooter com áudio; Memory Quest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2º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Ciclo de alfabetização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Áudio + imagem, palavra familiar como apoio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Palavra/chunk curto apoiado por áudio/imagem; leitura mediada.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L1 50% | L2 40% | L3 10%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Drag Drop Multimedia; Matching; Target Shooter; Bubble Pop; Memory Quest; Complete controlado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3º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Transição dentro do ciclo de alfabetização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Áudio + imagem + texto curto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Frases curtas participam com mais frequência; escrita ainda fortemente mediada.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L1 30% | L2 45% | L3 25%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Matching; Drag Drop; Smart Sentence Complete; Smart Sentence Order gradual; Target Shooter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4º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Ciclo interdisciplinar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Multimodal equilibrado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Leitura funcional curta e produção escrita colaborativa/guiada.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L1 20% | L2 45% | L3 35%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Smart Sentence Complete/Order; Drag Drop; Matching; Target Shooter; Bubble Pop em revisão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5º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Ciclo interdisciplinar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Multimodal + leitura funcional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Textos curtos e estruturas integradas podem ser centrais.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L1 15% | L2 40% | L3 45%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Smart Sentence Complete/Order; Drag Drop; Matching; Target Shooter; Memory/Bubble em revisão</w:t>
            </w:r>
          </w:p>
        </w:tc>
      </w:tr>
    </w:tbl>
    <w:p>
      <w:pPr>
        <w:ind w:left="288" w:right="288"/>
      </w:pPr>
      <w:r>
        <w:rPr>
          <w:i/>
          <w:color w:val="7F6000"/>
          <w:sz w:val="18"/>
        </w:rPr>
        <w:t>Os limites textuais e percentuais de dificuldade são decisões de produto DUDUQ, usadas como guardrails editoriais; não são prescrições oficiais da BNCC.</w:t>
      </w:r>
    </w:p>
    <w:p>
      <w:pPr>
        <w:pStyle w:val="Heading2"/>
      </w:pPr>
      <w:r>
        <w:t>2.1 Transição do 3º para o 4º ano</w:t>
      </w:r>
    </w:p>
    <w:p>
      <w:r>
        <w:t>O 3º ano ainda pertence ao Ciclo de Alfabetização na referência paulistana; por isso o produto mantém forte apoio multimodal e frases curtas. No 4º ano começa o Ciclo Interdisciplinar, em que a escrita passa a ter presença mais adensada e contextualizada. No DUDUQ, isso significa liberar de forma regular Complete/Order, leitura funcional curta e perguntas-respostas, sem transformar a atividade em bloco de texto.</w:t>
      </w:r>
    </w:p>
    <w:p>
      <w:pPr>
        <w:pStyle w:val="Heading1"/>
      </w:pPr>
      <w:r>
        <w:t>3. Mapa dos 30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74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Ano</w:t>
            </w:r>
          </w:p>
        </w:tc>
        <w:tc>
          <w:tcPr>
            <w:tcW w:type="dxa" w:w="2074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074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074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Escopo curricular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Y1M01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Hello! My Name Is...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Basic Greetings; What's your name?; My name is...; boy; girl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Y1M02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Numbers 1-10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Numbers 1-10; quantities; How many...?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Y1M03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Colors Everywhere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Colors; color mixing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Y1M04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My School Bag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School objects; colors; quantities; It's a...; Where is my...? Here it is!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Y1M05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Move &amp; Touch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Classroom commands; body parts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Y1M06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My Pets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Pets/animals; It is a...; I have a...; big/small; colors + animals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Y2M01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Greetings &amp; Alphabet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Greetings; alphabet A-Z; How do you spell...?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Y2M02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Numbers &amp; Shapes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Numbers 1-20; Shapes; colors; quantities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Y2M03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My Family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Family members; This is my...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Y2M04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Toys &amp; Favorites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Toys; colors; quantities; favorite toy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Y2M05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Animals on the Farm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Farm animals; colors; quantities; singular/plural awareness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Y2M06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My Body &amp; Healthy Food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Human body; fruits and vegetables; size/color/quantity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Y3M01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Meet Me!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Greetings/polite words; alphabet; personal information card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Y3M02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Numbers 1-50 &amp; Age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Numbers 1-50; age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Y3M03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Family: He &amp; She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Family members; he/she; age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Y3M04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Toys &amp; Animals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Favorite toys; animals; plural; colors; numbers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Y3M05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Math &amp; Shapes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Operations; shapes; colors; numbers; size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Y3M06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Choices, School &amp; Around 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Food preferences; school objects; transportation; body descriptions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Y4M01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My Week &amp; 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Greetings/polite words; days of week; personal information card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Y4M02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School Life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Alphabet/spelling; school subjects; school objects; preferences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Y4M03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Family &amp; Calendar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Family; he/she; to be; months; seasons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Y4M04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Numbers &amp; Sports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Numbers 1-50; age; sports; preferences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Y4M05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Clothes &amp; Food Choices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Clothes; colors; sizes; food/drinks; preferences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Y4M06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My House &amp; Getting Around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Rooms; transportation; prepositions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Y5M01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Who I Am in the World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Greetings; countries/nationalities; personal information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Y5M02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Food &amp; Daily Routine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Food/drinks; preferences; daily routine; telling the time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Y5M03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Family &amp; Occupations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Family; he/she/they; to be; occupations; plural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Y5M04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Health, Calendar &amp; Numbers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Body; common health problems; days/months/seasons; weather; numbers 1-100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Y5M05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My House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Rooms; furniture; prepositions; there is/there are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Y5M06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My City in Action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City places; where; there is/are; sports activities; present continuous; prepositions</w:t>
            </w:r>
          </w:p>
        </w:tc>
      </w:tr>
    </w:tbl>
    <w:p>
      <w:pPr>
        <w:pStyle w:val="Heading1"/>
      </w:pPr>
      <w:r>
        <w:t>4. Especificação curricular por módulo</w:t>
      </w:r>
    </w:p>
    <w:p>
      <w:pPr>
        <w:pStyle w:val="Heading2"/>
      </w:pPr>
      <w:r>
        <w:t>1º Ano</w:t>
      </w:r>
    </w:p>
    <w:p>
      <w:pPr>
        <w:pStyle w:val="Heading3"/>
      </w:pPr>
      <w:r>
        <w:t>Y1M01 — Hello! My Name Is...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Basic Greetings; What's your name?; My name is...; boy; girl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hi; hello; goodbye; good morning; good afternoon; boy; girl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What's your name? | My name is...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Compreender e usar cumprimentos básicos; perguntar e dizer o nome; reconhecer boy/girl.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chegada à escola; encontro entre colegas; despedida; manhã/tarde; apresentação de personagens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Formas de cumprimentar em diferentes contextos; inglês como língua adicional.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drag-drop-multimedia, matching, bubble-pop, target-shooter, memory-quest</w:t>
      </w:r>
      <w:r>
        <w:rPr>
          <w:b/>
        </w:rPr>
        <w:t xml:space="preserve"> | Bloqueadas/adiadas: </w:t>
      </w:r>
      <w:r>
        <w:t>smart-sentence-order, unscramble</w:t>
      </w:r>
    </w:p>
    <w:p>
      <w:pPr>
        <w:pStyle w:val="Heading3"/>
      </w:pPr>
      <w:r>
        <w:t>Y1M02 — Numbers 1-10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Numbers 1-10; quantities; How many...?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one; two; three; four; five; six; seven; eight; nine; ten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How many...? | [number] + object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Ouvir, reconhecer, contar e relacionar números de 1 a 10 a quantidades.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brinquedos; estrelas; lápis; animais; objetos familiares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Jogos de contagem presentes em diferentes culturas.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drag-drop-multimedia, matching, bubble-pop, target-shooter, memory-quest</w:t>
      </w:r>
      <w:r>
        <w:rPr>
          <w:b/>
        </w:rPr>
        <w:t xml:space="preserve"> | Bloqueadas/adiadas: </w:t>
      </w:r>
      <w:r>
        <w:t>smart-sentence-order, unscramble</w:t>
      </w:r>
    </w:p>
    <w:p>
      <w:pPr>
        <w:pStyle w:val="Heading3"/>
      </w:pPr>
      <w:r>
        <w:t>Y1M03 — Colors Everywhere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Colors; color mixing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red; green; yellow; blue; orange; black; white; purple; gray; brown; pink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It's [color]. | [color] + object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Reconhecer e nomear cores; relacionar som-cor; explorar combinações simples de cores.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objetos; balões; tintas; roupas; natureza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Cores em objetos culturais e cotidianos sem estereótipos.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drag-drop-multimedia, matching, bubble-pop, target-shooter, memory-quest</w:t>
      </w:r>
      <w:r>
        <w:rPr>
          <w:b/>
        </w:rPr>
        <w:t xml:space="preserve"> | Bloqueadas/adiadas: </w:t>
      </w:r>
      <w:r>
        <w:t>smart-sentence-order, unscramble</w:t>
      </w:r>
    </w:p>
    <w:p>
      <w:pPr>
        <w:pStyle w:val="Heading3"/>
      </w:pPr>
      <w:r>
        <w:t>Y1M04 — My School Bag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School objects; colors; quantities; It's a...; Where is my...? Here it is!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eraser; pencil; pencil case; crayon; ruler; pen; backpack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It's a... | Where is my...? | Here it is! | [color] + school object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Identificar objetos escolares e descrevê-los por cor e quantidade em chunks curtos.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mochila; sala de aula; estojo; mesa; organização de materiais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Objetos escolares e rotinas de diferentes contextos.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drag-drop-multimedia, matching, bubble-pop, target-shooter, memory-quest</w:t>
      </w:r>
      <w:r>
        <w:rPr>
          <w:b/>
        </w:rPr>
        <w:t xml:space="preserve"> | Bloqueadas/adiadas: </w:t>
      </w:r>
      <w:r>
        <w:t>smart-sentence-order, unscramble</w:t>
      </w:r>
    </w:p>
    <w:p>
      <w:pPr>
        <w:pStyle w:val="Heading3"/>
      </w:pPr>
      <w:r>
        <w:t>Y1M05 — Move &amp; Touch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Classroom commands; body parts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come in; sit down; stand up; silence please; please; thank you; head; hands; legs; arms; feet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Touch your... | Sit down. | Stand up. | Come in.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Compreender comandos orais de sala e agir sobre eles; reconhecer partes básicas do corpo.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Simon says; sala de aula; movimento corporal; mascote dando comandos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Brincadeiras de movimento e respeito ao corpo.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drag-drop-multimedia, matching, bubble-pop, target-shooter, memory-quest</w:t>
      </w:r>
      <w:r>
        <w:rPr>
          <w:b/>
        </w:rPr>
        <w:t xml:space="preserve"> | Bloqueadas/adiadas: </w:t>
      </w:r>
      <w:r>
        <w:t>smart-sentence-order, unscramble</w:t>
      </w:r>
    </w:p>
    <w:p>
      <w:pPr>
        <w:pStyle w:val="Heading3"/>
      </w:pPr>
      <w:r>
        <w:t>Y1M06 — My Pets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Pets/animals; It is a...; I have a...; big/small; colors + animals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dog; cat; fish; rabbit; hamster; bird; turtle; spider; big; small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It's a... | I have a... | It's a big... | It's a small... | It's a [color] [animal].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Reconhecer, nomear e descrever pets com cor e tamanho em chunks simples.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casa; pet shop fictício; parque; álbum de animais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Animais de estimação em diferentes famílias e culturas.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drag-drop-multimedia, matching, bubble-pop, target-shooter, memory-quest</w:t>
      </w:r>
      <w:r>
        <w:rPr>
          <w:b/>
        </w:rPr>
        <w:t xml:space="preserve"> | Bloqueadas/adiadas: </w:t>
      </w:r>
      <w:r>
        <w:t>smart-sentence-order, unscramble</w:t>
      </w:r>
    </w:p>
    <w:p>
      <w:pPr>
        <w:pStyle w:val="Heading2"/>
      </w:pPr>
      <w:r>
        <w:t>2º Ano</w:t>
      </w:r>
    </w:p>
    <w:p>
      <w:pPr>
        <w:pStyle w:val="Heading3"/>
      </w:pPr>
      <w:r>
        <w:t>Y2M01 — Greetings &amp; Alphabet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Greetings; alphabet A-Z; How do you spell...?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hi; hello; good morning; good afternoon; good night; goodbye; see you; A-Z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How do you spell...? | [name] is spelled...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Ampliar cumprimentos; reconhecer letras; soletrar nomes conhecidos com forte apoio oral.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chamada; crachá; nomes de personagens; música do alfabeto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Nomes de diferentes origens e pronúncias.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drag-drop-multimedia, matching, bubble-pop, target-shooter, memory-quest, smart-sentence-complete</w:t>
      </w:r>
      <w:r>
        <w:rPr>
          <w:b/>
        </w:rPr>
        <w:t xml:space="preserve"> | Bloqueadas/adiadas: </w:t>
      </w:r>
      <w:r>
        <w:t>smart-sentence-order, unscramble</w:t>
      </w:r>
    </w:p>
    <w:p>
      <w:pPr>
        <w:pStyle w:val="Heading3"/>
      </w:pPr>
      <w:r>
        <w:t>Y2M02 — Numbers &amp; Shapes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Numbers 1-20; Shapes; colors; quantities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one-twenty; triangle; square; rectangle; star; circle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What's this? | It's a [color] [shape]. | [number] + [shape]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Relacionar numeral, palavra, quantidade, cor e forma geométrica.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arte; formas no ambiente; mosaicos; cartões numéricos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Formas e padrões visuais em diferentes culturas.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drag-drop-multimedia, matching, bubble-pop, target-shooter, memory-quest, smart-sentence-complete</w:t>
      </w:r>
      <w:r>
        <w:rPr>
          <w:b/>
        </w:rPr>
        <w:t xml:space="preserve"> | Bloqueadas/adiadas: </w:t>
      </w:r>
      <w:r>
        <w:t>smart-sentence-order, unscramble</w:t>
      </w:r>
    </w:p>
    <w:p>
      <w:pPr>
        <w:pStyle w:val="Heading3"/>
      </w:pPr>
      <w:r>
        <w:t>Y2M03 — My 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Family members; This is my...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mother; father; brother; sister; grandfather; grandmother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This is my...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Reconhecer membros da família e apresentá-los em frases muito curtas.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álbum de família fictícia; fotos ilustradas; árvore simples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Diversidade de configurações familiares; evitar modelo único de família.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drag-drop-multimedia, matching, bubble-pop, target-shooter, memory-quest, smart-sentence-complete</w:t>
      </w:r>
      <w:r>
        <w:rPr>
          <w:b/>
        </w:rPr>
        <w:t xml:space="preserve"> | Bloqueadas/adiadas: </w:t>
      </w:r>
      <w:r>
        <w:t>smart-sentence-order, unscramble</w:t>
      </w:r>
    </w:p>
    <w:p>
      <w:pPr>
        <w:pStyle w:val="Heading3"/>
      </w:pPr>
      <w:r>
        <w:t>Y2M04 — Toys &amp; Favorites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Toys; colors; quantities; favorite toy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doll; ball; train; plane; teddy bear; video game; boat; kite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It's a [color] [toy]. | My favorite toy is...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Reconhecer brinquedos, descrevê-los e expressar preferência em chunk.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quarto; caixa de brinquedos; playground; loja fictícia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Brinquedos e brincadeiras de diferentes lugares.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drag-drop-multimedia, matching, bubble-pop, target-shooter, memory-quest, smart-sentence-complete</w:t>
      </w:r>
      <w:r>
        <w:rPr>
          <w:b/>
        </w:rPr>
        <w:t xml:space="preserve"> | Bloqueadas/adiadas: </w:t>
      </w:r>
      <w:r>
        <w:t>smart-sentence-order, unscramble</w:t>
      </w:r>
    </w:p>
    <w:p>
      <w:pPr>
        <w:pStyle w:val="Heading3"/>
      </w:pPr>
      <w:r>
        <w:t>Y2M05 — Animals on the Farm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Farm animals; colors; quantities; singular/plural awareness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duck; horse; cow; pig; sheep; chicken; bird; cat; dog; turtle; fish; hamster; rabbit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This is my... | These are my... | [number] + [animal(s)]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Reconhecer animais e combinar número/cor em descrições simples; iniciar consciência de plural.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fazenda; cercados; contagem de animais; som de animais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Animais e paisagens rurais em diferentes países.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drag-drop-multimedia, matching, bubble-pop, target-shooter, memory-quest, smart-sentence-complete</w:t>
      </w:r>
      <w:r>
        <w:rPr>
          <w:b/>
        </w:rPr>
        <w:t xml:space="preserve"> | Bloqueadas/adiadas: </w:t>
      </w:r>
      <w:r>
        <w:t>smart-sentence-order, unscramble</w:t>
      </w:r>
    </w:p>
    <w:p>
      <w:pPr>
        <w:pStyle w:val="Heading3"/>
      </w:pPr>
      <w:r>
        <w:t>Y2M06 — My Body &amp; Healthy Food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Human body; fruits and vegetables; size/color/quantity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head; hands; legs; arms; feet; eye; ear; nose; mouth; finger; knee; shoulders; apple; pear; banana; orange; grape; papaya; melon; carrot; tomato; potato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Touch your... | It's a [color] [food]. | big/small + food | [number] + item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Ampliar vocabulário corporal e alimentar, relacionando áudio, imagem, palavra e quantidade.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corpo; feira; lanche; cesta de alimentos; comandos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Alimentos presentes em diferentes culturas e contextos locais.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drag-drop-multimedia, matching, bubble-pop, target-shooter, memory-quest, smart-sentence-complete</w:t>
      </w:r>
      <w:r>
        <w:rPr>
          <w:b/>
        </w:rPr>
        <w:t xml:space="preserve"> | Bloqueadas/adiadas: </w:t>
      </w:r>
      <w:r>
        <w:t>smart-sentence-order, unscramble</w:t>
      </w:r>
    </w:p>
    <w:p>
      <w:pPr>
        <w:pStyle w:val="Heading2"/>
      </w:pPr>
      <w:r>
        <w:t>3º Ano</w:t>
      </w:r>
    </w:p>
    <w:p>
      <w:pPr>
        <w:pStyle w:val="Heading3"/>
      </w:pPr>
      <w:r>
        <w:t>Y3M01 — Meet Me!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Greetings/polite words; alphabet; personal information card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this is my friend; nice to meet you; name; age; birthday; phone number; favorite; best friend; A-Z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This is my friend... | Nice to meet you. | How do you spell...? | My name is... | I am ... years old.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Interagir socialmente e compreender/preencher informações pessoais simples.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crachá; cartão pessoal; encontro de amigos; ficha digital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Nomes e preferências como expressão de identidade.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matching, drag-drop, drag-drop-multimedia, target-shooter, smart-sentence-complete, smart-sentence-order, memory-quest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Y3M02 — Numbers 1-50 &amp; 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Numbers 1-50; age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one-fifty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How old are you? | I am ... years old.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Ler, ouvir e usar números até 50 em idade e quantidades.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aniversário; placar; números; cartões de idade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Formas de registrar idade e números em diferentes contextos.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matching, drag-drop, drag-drop-multimedia, target-shooter, smart-sentence-complete, smart-sentence-order, memory-quest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Y3M03 — Family: He &amp; She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Family members; he/she; age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family review; he; she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This is [name]. | She's my... | He's my... | She/He is ... years old.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Apresentar familiares e usar he/she em descrições simples.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álbum; árvore familiar fictícia; apresentação oral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Diversidade familiar; personagens com diferentes origens.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matching, drag-drop, drag-drop-multimedia, target-shooter, smart-sentence-complete, smart-sentence-order, memory-quest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Y3M04 — Toys &amp; Animals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Favorite toys; animals; plural; colors; numbers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toy review; animal review; plural forms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What's your favorite toy? | My favorite toy is... | one fish / three turtles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Expressar preferência e descrever brinquedos/animais usando número, cor e plural.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coleção; parque; pets; brinquedoteca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Preferências pessoais sem julgamento; variedade de brincadeiras.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matching, drag-drop, drag-drop-multimedia, target-shooter, smart-sentence-complete, smart-sentence-order, memory-quest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Y3M05 — Math &amp; Shapes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Operations; shapes; colors; numbers; size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plus; minus; times; divided by; equals; triangle; square; rectangle; star; circle; big; small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[number] plus [number] equals... | one big circle | three small circles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Compreender linguagem matemática simples em inglês e descrever formas por número, cor e tamanho.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desafios visuais; quadro; formas; operações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Linguagem matemática como repertório internacional.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matching, drag-drop, drag-drop-multimedia, target-shooter, smart-sentence-complete, smart-sentence-order, memory-quest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Y3M06 — Choices, School &amp; Around 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Food preferences; school objects; transportation; body descriptions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fruit/vegetable review; school objects; car; bus; truck; transportation; body review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 like... | I don't like... | I prefer... | ...but I prefer... | What's this? | This is a/an... | This is a green car.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Expressar preferências e produzir descrições curtas de objetos, transportes e corpo.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lanche; sala de aula; rua; personagens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Escolhas alimentares e meios de transporte em diferentes realidades.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matching, drag-drop, drag-drop-multimedia, target-shooter, smart-sentence-complete, smart-sentence-order, memory-quest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2"/>
      </w:pPr>
      <w:r>
        <w:t>4º Ano</w:t>
      </w:r>
    </w:p>
    <w:p>
      <w:pPr>
        <w:pStyle w:val="Heading3"/>
      </w:pPr>
      <w:r>
        <w:t>Y4M01 — My Week &amp; 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Greetings/polite words; days of week; personal information card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Monday-Sunday; name; nickname; age; parents' names; birthday; phone; favorites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What's the day today? | Today is... | My name is... | My favorite ... is...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Interagir, identificar dias da semana e organizar informações pessoais.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agenda; calendário; perfil; rotina semanal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Calendários e rotinas em diferentes contextos.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smart-sentence-complete, smart-sentence-order, drag-drop, matching, target-shooter, bubble-pop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Y4M02 — School Life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Alphabet/spelling; school subjects; school objects; preferences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English; Geography; Mathematics; Science; History; Art; school objects review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How do you spell...? | What's your favorite school subject? | It's... | What's this? | This is a/an...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Usar repertório escolar para perguntar, identificar e expressar preferências.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grade de aulas; mochila; disciplinas; soletração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Disciplinas e experiências escolares diversas.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smart-sentence-complete, smart-sentence-order, drag-drop, matching, target-shooter, bubble-pop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Y4M03 — Family &amp;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Family; he/she; to be; months; seasons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January-December; spring; summer; autumn/fall; winter; family review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Who's this? | She's my... | He's my... | It is [month/season].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Descrever familiares e usar meses/estações em frases contextualizadas.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aniversários; calendário; álbum; estação do ano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Estações variam por hemisfério; evitar tratar calendário climático como universal.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smart-sentence-complete, smart-sentence-order, drag-drop, matching, target-shooter, bubble-pop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Y4M04 — Numbers &amp; Sports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Numbers 1-50; age; sports; preferences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sports vocabulary; numbers review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How old are you? | What's your favorite sport? | My favorite sport is... | I play... | I play ... very well.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Usar números e comunicar preferências/práticas esportivas.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placar; idade; quadra; clube escolar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Esportes populares em diferentes países e inclusão.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smart-sentence-complete, smart-sentence-order, drag-drop, matching, target-shooter, bubble-pop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Y4M05 — Clothes &amp; Food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Clothes; colors; sizes; food/drinks; preferences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jacket; dress; shirt; T-shirt; pants/trousers; shoes; small; medium; large; food/drink review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 color is your...? | What size is your...? | It's... | I like... | I don't like... | ...but I prefer...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Descrever roupas e expressar preferências alimentares em frases curtas.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armário; loja fictícia; menu; lanche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Roupas e alimentos sem estereótipos culturais/de gênero.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smart-sentence-complete, smart-sentence-order, drag-drop, matching, target-shooter, bubble-pop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Y4M06 — My House &amp; Getting Around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Rooms; transportation; prepositions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bedroom; bathroom; kitchen; living room; car; bus; truck; train; in; on; under; behind; beside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Where is...? | He/She is in... | It's in/on/under/behind/beside... | This is a/an...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Localizar pessoas/objetos e descrever casa/meios de transporte.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planta da casa; cômodos; rua; garagem; mapa simples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Diferentes tipos de moradia e mobilidade.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smart-sentence-complete, smart-sentence-order, drag-drop, matching, target-shooter, bubble-pop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2"/>
      </w:pPr>
      <w:r>
        <w:t>5º Ano</w:t>
      </w:r>
    </w:p>
    <w:p>
      <w:pPr>
        <w:pStyle w:val="Heading3"/>
      </w:pPr>
      <w:r>
        <w:t>Y5M01 — Who I Am in the World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Greetings; countries/nationalities; personal information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Brazil/Brazilian; selected countries/nationalities; first/middle/last name; city; country; nationality; school; grade; favorites; likes/dislikes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Where are you from? | I am from... | Where is he/she from? | He/She is from... | I am [nationality].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Apresentar-se e compreender identidade pessoal, país e nacionalidade.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perfil; passaporte fictício; mapa; apresentação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Interculturalidade e respeito à diversidade; inglês como língua franca.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smart-sentence-complete, smart-sentence-order, drag-drop, matching, target-shooter, memory-quest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Y5M02 — Food &amp; Daily Routine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Food/drinks; preferences; daily routine; telling the time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food/drinks review; wake up; have breakfast; go to school; lunch; study; play; dinner; sleep; times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 you like...? | Yes, I do. / No, I don't. | I like... | I dislike... | ...but I prefer... | I wake up at...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Expressar preferências e descrever rotina diária usando horários.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relógio; agenda; refeições; linha do tempo diária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Rotinas variam entre famílias e culturas; evitar modelo único.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smart-sentence-complete, smart-sentence-order, drag-drop, matching, target-shooter, memory-quest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Y5M03 — Family &amp; Occupations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Family; he/she/they; to be; occupations; plural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doctor; teacher; actor/actress; other familiar occupations; he; she; they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 am a/an... | He/She is... | They are... | They are my...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Descrever familiares e profissões usando pronomes e formas básicas do verbo to be.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família fictícia; locais de trabalho; cartões de profissão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Profissões sem estereótipos de gênero; diversidade de trajetórias.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smart-sentence-complete, smart-sentence-order, drag-drop, matching, target-shooter, memory-quest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Y5M04 — Health, Calendar &amp;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Body; common health problems; days/months/seasons; weather; numbers 1-100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body review; headache; stomachache; toothache; cold; fever; sunny; rainy; cloudy; windy; one-hundred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How old is he/she? | It is [weather]. | I have a... / He/She has a... (uso lexical simples).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Compreender números até 100, calendário/clima e vocabulário básico de corpo/saúde.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previsão do tempo; calendário; clínica fictícia; números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Falar de saúde de modo simples, sem diagnóstico; climas diversos.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smart-sentence-complete, smart-sentence-order, drag-drop, matching, target-shooter, memory-quest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Y5M05 — My 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Rooms; furniture; prepositions; there is/there are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table; TV; rug; wardrobe; sofa; bed; pillows; plate; rooms review; in/on/under/behind/beside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 table is in... | There is... | There are... | The bed is beside...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Descrever cômodos, mobília, presença e localização de objetos.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planta da casa; quarto; cozinha; sala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Diversidade de moradias; descrição sem pressupor padrão socioeconômico.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smart-sentence-complete, smart-sentence-order, drag-drop, matching, target-shooter, memory-quest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3"/>
      </w:pPr>
      <w:r>
        <w:t>Y5M06 — My City in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Conteúdos da grade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City places; where; there is/are; sports activities; present continuous; prepositions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Vocabulário núcleo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bank; supermarket; school; shoe store; park; hospital; library; sports/activity verbs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Estruturas-alvo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Where is the...? | There is/are... | He/She is [verb]-ing. | They are [verb]-ing.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Objetivo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Descrever lugares da cidade e ações em andamento com estruturas contextualizadas.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Contextos de uso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mapa da cidade; parque; rua; estabelecimentos; cenas de esporte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6"/>
              </w:rPr>
              <w:t>Interculturalidade/representação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Cidades e comunidades diversas; acessibilidade e convivência.</w:t>
            </w:r>
          </w:p>
        </w:tc>
      </w:tr>
    </w:tbl>
    <w:p>
      <w:pPr>
        <w:spacing w:after="160"/>
      </w:pPr>
      <w:r>
        <w:rPr>
          <w:b/>
        </w:rPr>
        <w:t xml:space="preserve">Mecânicas permitidas: </w:t>
      </w:r>
      <w:r>
        <w:t>smart-sentence-complete, smart-sentence-order, drag-drop, matching, target-shooter, memory-quest</w:t>
      </w:r>
      <w:r>
        <w:rPr>
          <w:b/>
        </w:rPr>
        <w:t xml:space="preserve"> | Bloqueadas/adiadas: </w:t>
      </w:r>
      <w:r>
        <w:t>unscramble_until_approved</w:t>
      </w:r>
    </w:p>
    <w:p>
      <w:pPr>
        <w:pStyle w:val="Heading1"/>
      </w:pPr>
      <w:r>
        <w:t>5. Banco de questões e blueprint de 600 itens</w:t>
      </w:r>
    </w:p>
    <w:p>
      <w:r>
        <w:t>O workbook Master V2 contém 20 slots curriculares por módulo, totalizando 600. Cada slot define cluster de conteúdo, intenção pedagógica, nível, modalidade, carga textual, mecânica preferida, mecânicas permitidas/bloqueadas e requisitos semânticos de mídia. Esses 600 slots são um blueprint de cobertura, não 600 itens automaticamente aprovados.</w:t>
      </w:r>
    </w:p>
    <w:p>
      <w:r>
        <w:t>A regra de publicação é estrita: somente itens redigidos, revisados, com resposta inequívoca, mídia APPROVED e status pedagógico APROVADO podem entrar no runtime.</w:t>
      </w:r>
    </w:p>
    <w:p>
      <w:pPr>
        <w:pStyle w:val="Heading2"/>
      </w:pPr>
      <w:r>
        <w:t>5.1 Y1M01 como Gold Master pedagógico</w:t>
      </w:r>
    </w:p>
    <w:p>
      <w:r>
        <w:t>O Master V2 já contém os 20 itens redigidos do primeiro módulo. A sequência foi desenhada para que a criança aprenda Hello/Hi/Good morning/Good afternoon/Goodbye, What's your name?, My name is..., boy e girl principalmente por escuta, imagem e ação. O texto escrito aparece apenas quando pedagogicamente seguro, como crachás de nomes.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Bloco</w:t>
            </w:r>
          </w:p>
        </w:tc>
        <w:tc>
          <w:tcPr>
            <w:tcW w:type="dxa" w:w="2074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Itens</w:t>
            </w:r>
          </w:p>
        </w:tc>
        <w:tc>
          <w:tcPr>
            <w:tcW w:type="dxa" w:w="2074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Foco</w:t>
            </w:r>
          </w:p>
        </w:tc>
        <w:tc>
          <w:tcPr>
            <w:tcW w:type="dxa" w:w="2074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Modalidade</w:t>
            </w:r>
          </w:p>
        </w:tc>
        <w:tc>
          <w:tcPr>
            <w:tcW w:type="dxa" w:w="2074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Q001-Q005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Greetings isolados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áudio → cena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reconhecer função e significado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Q006-Q010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Greetings em contexto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cena ↔ áudio / diálogo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escolher cumprimento adequado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Q011-Q015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Name exchange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áudio + personagens/crachás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compreender pergunta/resposta de nome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Q016-Q020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boy/girl + integração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áudio + cena integrada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revisar em contexto funcional</w:t>
            </w:r>
          </w:p>
        </w:tc>
      </w:tr>
    </w:tbl>
    <w:p>
      <w:pPr>
        <w:pStyle w:val="Heading1"/>
      </w:pPr>
      <w:r>
        <w:t>6. Mídia automática: Media Registry + Asset Resolver</w:t>
      </w:r>
    </w:p>
    <w:p>
      <w:r>
        <w:t>O Codex não escolhe imagens por intuição e não busca imagens aleatórias na web. Cada asset aprovado é catalogado com media_id, tipo, conceito, categoria, ação, cenário, cor, tamanho, quantidade, personagens, proporção, status, caminho/URL e alt text. A questão pode declarar uma referência explícita ou um requisito semântico.</w:t>
      </w:r>
    </w:p>
    <w:p>
      <w:r>
        <w:t>Exemplo de requisito semântico:</w:t>
      </w:r>
    </w:p>
    <w:p>
      <w:pPr/>
      <w:r>
        <w:rPr>
          <w:rFonts w:ascii="Consolas" w:hAnsi="Consolas"/>
          <w:sz w:val="18"/>
        </w:rPr>
        <w:t>visualRequirement = "concept=dog; color=brown; approved=true"</w:t>
      </w:r>
    </w:p>
    <w:p>
      <w:pPr>
        <w:pStyle w:val="ListBullet"/>
      </w:pPr>
      <w:r>
        <w:t>1. Se imageRef/audioRef existe, validar exatamente esse asset.</w:t>
      </w:r>
    </w:p>
    <w:p>
      <w:pPr>
        <w:pStyle w:val="ListBullet"/>
      </w:pPr>
      <w:r>
        <w:t>2. Caso contrário, filtrar o registry pelos atributos obrigatórios.</w:t>
      </w:r>
    </w:p>
    <w:p>
      <w:pPr>
        <w:pStyle w:val="ListBullet"/>
      </w:pPr>
      <w:r>
        <w:t>3. Eliminar assets incompatíveis com faixa etária/estilo/proporção.</w:t>
      </w:r>
    </w:p>
    <w:p>
      <w:pPr>
        <w:pStyle w:val="ListBullet"/>
      </w:pPr>
      <w:r>
        <w:t>4. Resolver empate por prioridade, versão e media_id, de modo determinístico.</w:t>
      </w:r>
    </w:p>
    <w:p>
      <w:pPr>
        <w:pStyle w:val="ListBullet"/>
      </w:pPr>
      <w:r>
        <w:t>5. Se não houver correspondência exata e APPROVED, retornar ASSET_MISSING.</w:t>
      </w:r>
    </w:p>
    <w:p>
      <w:pPr>
        <w:pStyle w:val="ListBullet"/>
      </w:pPr>
      <w:r>
        <w:t>6. Nunca inventar URL; nunca fazer busca web automática em produção.</w:t>
      </w:r>
    </w:p>
    <w:p>
      <w:pPr>
        <w:pStyle w:val="Heading2"/>
      </w:pPr>
      <w:r>
        <w:t>6.1 Cabeçalho e metadados do módulo</w:t>
      </w:r>
    </w:p>
    <w:p>
      <w:r>
        <w:t>Ano, título, tópico, subtítulo, objetivo e demais textos de interface devem vir do Module Spec, nunca ser hardcoded no HTML. Assim, uma alteração editorial é feita uma única vez no banco e refletida no runtime.</w:t>
      </w:r>
    </w:p>
    <w:p>
      <w:pPr>
        <w:pStyle w:val="Heading1"/>
      </w:pPr>
      <w:r>
        <w:t>7. Contrato de geração para o Codex</w:t>
      </w:r>
    </w:p>
    <w:p>
      <w:pPr>
        <w:pStyle w:val="ListBullet"/>
      </w:pPr>
      <w:r>
        <w:t>Ler somente dados APROVADOS de Module Spec, Question Bank e Media Registry.</w:t>
      </w:r>
    </w:p>
    <w:p>
      <w:pPr>
        <w:pStyle w:val="ListBullet"/>
      </w:pPr>
      <w:r>
        <w:t>Preencher cabeçalho, tópico e subtítulo a partir do módulo.</w:t>
      </w:r>
    </w:p>
    <w:p>
      <w:pPr>
        <w:pStyle w:val="ListBullet"/>
      </w:pPr>
      <w:r>
        <w:t>Resolver imageRef/audioRef pelo Asset Resolver.</w:t>
      </w:r>
    </w:p>
    <w:p>
      <w:pPr>
        <w:pStyle w:val="ListBullet"/>
      </w:pPr>
      <w:r>
        <w:t>Selecionar somente uma mecânica em preferred/allowed e nunca uma mecânica blocked.</w:t>
      </w:r>
    </w:p>
    <w:p>
      <w:pPr>
        <w:pStyle w:val="ListBullet"/>
      </w:pPr>
      <w:r>
        <w:t>Não alterar engines, Gold Masters, visual homologado ou comportamento canônico.</w:t>
      </w:r>
    </w:p>
    <w:p>
      <w:pPr>
        <w:pStyle w:val="ListBullet"/>
      </w:pPr>
      <w:r>
        <w:t>Não hardcodar conteúdo pedagógico no renderer.</w:t>
      </w:r>
    </w:p>
    <w:p>
      <w:pPr>
        <w:pStyle w:val="ListBullet"/>
      </w:pPr>
      <w:r>
        <w:t>Falhar o build diante de asset ausente, resposta ambígua, leitura incompatível com a idade, ID duplicado ou módulo órfão.</w:t>
      </w:r>
    </w:p>
    <w:p>
      <w:pPr>
        <w:pStyle w:val="ListBullet"/>
      </w:pPr>
      <w:r>
        <w:t>Gerar artefato determinístico: a mesma entrada produz a mesma configuração.</w:t>
      </w:r>
    </w:p>
    <w:p>
      <w:pPr>
        <w:pStyle w:val="Heading1"/>
      </w:pPr>
      <w:r>
        <w:t>8. Quality Gates pedagógicos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3456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  <w:tc>
          <w:tcPr>
            <w:tcW w:type="dxa" w:w="3456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Bloqueia?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Cobertura curricular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Todo item pertence a módulo/objetivo válido.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Resposta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Resposta correta existe e não é ambígua.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Mídia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Toda referência resolve para asset APPROVED.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Alfabetização 1º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Nenhum item depende de leitura autônoma.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Alfabetização 2º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Texto novo sempre apoiado por áudio/imagem.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Carga textual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Respeita guardrail anual.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Mecânica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Compatível com idade e ação cognitiva.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Gold Master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Conteúdo não altera engine/visual.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Interculturalidade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Representação plural e sem estereótipos.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Alerta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Acessibilidade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Imagem informativa com alt text; áudio com transcript.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</w:tbl>
    <w:p>
      <w:pPr>
        <w:pStyle w:val="Heading1"/>
      </w:pPr>
      <w:r>
        <w:t>9. Divergence Log da grade fonte</w:t>
      </w:r>
    </w:p>
    <w:p>
      <w:r>
        <w:t>A grade contém alguns rótulos e grafias que merecem validação editorial. O produto não corrige silenciosamente a fonte: registra o trecho original, a normalização proposta, o motivo e o status de aprovação.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Ano</w:t>
            </w:r>
          </w:p>
        </w:tc>
        <w:tc>
          <w:tcPr>
            <w:tcW w:type="dxa" w:w="3456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Fonte</w:t>
            </w:r>
          </w:p>
        </w:tc>
        <w:tc>
          <w:tcPr>
            <w:tcW w:type="dxa" w:w="3456"/>
            <w:shd w:fill="2F75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Tratamento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2º ano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Membros da família aparecem sob o rótulo 'School Objects'.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Normalizar para Family members após aprovação.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1º ano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Canção 'Ten Little Indians' é citada na grade.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usar automaticamente; selecionar recurso equivalente, contemporâneo e licenciado.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1º ano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Algumas combinações do bloco de mistura de cores merecem validação.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Manter no log e validar antes de transformar em item.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5º ano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Rótulo 'Clothes' aparece próximo a Sports activities.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Tratar como provável inconsistência e confirmar editorialmente.</w:t>
            </w:r>
          </w:p>
        </w:tc>
      </w:tr>
    </w:tbl>
    <w:p>
      <w:pPr>
        <w:pStyle w:val="Heading1"/>
      </w:pPr>
      <w:r>
        <w:t>10. Sequência recomendada de produção</w:t>
      </w:r>
    </w:p>
    <w:p>
      <w:r>
        <w:t>1. Homologar Y1M01 completo: conteúdo, 20 itens, mídia, resolver, mecânicas, runtime e teste pedagógico.</w:t>
      </w:r>
    </w:p>
    <w:p>
      <w:r>
        <w:t>2. Fazer prova vertical de escalabilidade com um módulo representativo de 2º, 3º, 4º e 5º anos.</w:t>
      </w:r>
    </w:p>
    <w:p>
      <w:r>
        <w:t>3. Congelar schema, quality gates, Media Registry e Asset Resolver.</w:t>
      </w:r>
    </w:p>
    <w:p>
      <w:r>
        <w:t>4. Produzir o restante do 1º ano em sequência para preservar progressão espiralada.</w:t>
      </w:r>
    </w:p>
    <w:p>
      <w:r>
        <w:t>5. Depois 2º ano, 3º, 4º e 5º ano.</w:t>
      </w:r>
    </w:p>
    <w:p>
      <w:r>
        <w:t>6. Cada módulo só entra em produção após revisão de inglês, pedagogia, mídia, acessibilidade e compatibilidade de mecânica.</w:t>
      </w:r>
    </w:p>
    <w:p>
      <w:pPr>
        <w:pStyle w:val="Heading1"/>
      </w:pPr>
      <w:r>
        <w:t>11. Referências</w:t>
      </w:r>
    </w:p>
    <w:p>
      <w:r>
        <w:rPr>
          <w:b/>
        </w:rPr>
        <w:t xml:space="preserve">Grade curricular fornecida pelo usuário. </w:t>
      </w:r>
      <w:r>
        <w:t>Arquivo: Grade conteúdo - Inglês 1º a 5º ano.docx</w:t>
      </w:r>
    </w:p>
    <w:p>
      <w:r>
        <w:rPr>
          <w:b/>
        </w:rPr>
        <w:t xml:space="preserve">BNCC - MEC. </w:t>
      </w:r>
      <w:r>
        <w:t>https://basenacionalcomum.mec.gov.br/images/BNCC_EI_EF_110518_versaofinal_site.pdf</w:t>
      </w:r>
    </w:p>
    <w:p>
      <w:r>
        <w:rPr>
          <w:b/>
        </w:rPr>
        <w:t xml:space="preserve">Currículo da Cidade de São Paulo - Língua Inglesa. </w:t>
      </w:r>
      <w:r>
        <w:t>https://acervodigital.sme.prefeitura.sp.gov.br/wp-content/uploads/2021/08/CC-Lingua-Inglesa.pdf</w:t>
      </w:r>
    </w:p>
    <w:p>
      <w:r>
        <w:rPr>
          <w:b/>
        </w:rPr>
        <w:t xml:space="preserve">Orientações Didáticas - Currículo da Cidade - Língua Inglesa. </w:t>
      </w:r>
      <w:r>
        <w:t>https://acervodigital.sme.prefeitura.sp.gov.br/wp-content/uploads/2021/08/OD-Lingua-Inglesa.pdf</w:t>
      </w:r>
    </w:p>
    <w:p>
      <w:r>
        <w:rPr>
          <w:b/>
        </w:rPr>
        <w:t xml:space="preserve">Cambridge English - Pre A1 Starters. </w:t>
      </w:r>
      <w:r>
        <w:t>https://www.cambridgeenglish.org/exams-and-tests/qualifications/young-learners/paper/starters/format/</w:t>
      </w:r>
    </w:p>
    <w:p>
      <w:r>
        <w:rPr>
          <w:b/>
        </w:rPr>
        <w:t xml:space="preserve">British Council - LearnEnglish Kids. </w:t>
      </w:r>
      <w:r>
        <w:t>https://learnenglishkids.britishcouncil.org/parents/helping-your-child/practical-tips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DUDUQ English • Master Curricular e Pedagógico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