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A922C" w14:textId="2AA8AC8F" w:rsidR="00A6473C" w:rsidRPr="000639F6" w:rsidRDefault="006D0334" w:rsidP="00A40A48">
      <w:pPr>
        <w:jc w:val="both"/>
        <w:rPr>
          <w:rFonts w:ascii="Times New Roman" w:hAnsi="Times New Roman" w:cs="Times New Roman"/>
          <w:b/>
          <w:bCs/>
          <w:sz w:val="32"/>
          <w:szCs w:val="32"/>
        </w:rPr>
      </w:pPr>
      <w:r>
        <w:rPr>
          <w:rFonts w:ascii="Times New Roman" w:hAnsi="Times New Roman" w:cs="Times New Roman"/>
          <w:b/>
          <w:bCs/>
          <w:sz w:val="32"/>
          <w:szCs w:val="32"/>
        </w:rPr>
        <w:t>Sobre</w:t>
      </w:r>
      <w:r w:rsidR="00A6473C" w:rsidRPr="000639F6">
        <w:rPr>
          <w:rFonts w:ascii="Times New Roman" w:hAnsi="Times New Roman" w:cs="Times New Roman"/>
          <w:b/>
          <w:bCs/>
          <w:sz w:val="32"/>
          <w:szCs w:val="32"/>
        </w:rPr>
        <w:t xml:space="preserve"> Soluciones Clínicas Inteligentes</w:t>
      </w:r>
      <w:r>
        <w:rPr>
          <w:rFonts w:ascii="Times New Roman" w:hAnsi="Times New Roman" w:cs="Times New Roman"/>
          <w:b/>
          <w:bCs/>
          <w:sz w:val="32"/>
          <w:szCs w:val="32"/>
        </w:rPr>
        <w:t xml:space="preserve"> en Práctica</w:t>
      </w:r>
      <w:r w:rsidR="00A6473C" w:rsidRPr="000639F6">
        <w:rPr>
          <w:rFonts w:ascii="Times New Roman" w:hAnsi="Times New Roman" w:cs="Times New Roman"/>
          <w:b/>
          <w:bCs/>
          <w:sz w:val="32"/>
          <w:szCs w:val="32"/>
        </w:rPr>
        <w:t>: Oportunidades de innovación y análisis comparativo</w:t>
      </w:r>
    </w:p>
    <w:p w14:paraId="4C8CF314" w14:textId="77777777" w:rsidR="00383665" w:rsidRDefault="00383665" w:rsidP="00383665">
      <w:pPr>
        <w:rPr>
          <w:rFonts w:ascii="Times New Roman" w:hAnsi="Times New Roman" w:cs="Times New Roman"/>
        </w:rPr>
      </w:pPr>
    </w:p>
    <w:p w14:paraId="41EF33E9" w14:textId="4549D59C" w:rsidR="00383665" w:rsidRPr="00383665" w:rsidRDefault="00383665" w:rsidP="00383665">
      <w:pPr>
        <w:rPr>
          <w:rFonts w:ascii="Times New Roman" w:hAnsi="Times New Roman" w:cs="Times New Roman"/>
          <w:b/>
          <w:bCs/>
          <w:sz w:val="28"/>
          <w:szCs w:val="28"/>
        </w:rPr>
      </w:pPr>
      <w:r w:rsidRPr="00383665">
        <w:rPr>
          <w:rFonts w:ascii="Times New Roman" w:hAnsi="Times New Roman" w:cs="Times New Roman"/>
          <w:b/>
          <w:bCs/>
          <w:sz w:val="28"/>
          <w:szCs w:val="28"/>
        </w:rPr>
        <w:t>Introducción</w:t>
      </w:r>
    </w:p>
    <w:p w14:paraId="67773119" w14:textId="6AD01A4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Con el propósito de establecer un marco comparativo riguroso entre las soluciones contemporáneas basadas en inteligencia artificial (IA) aplicadas al ámbito médico, se desarrolló un </w:t>
      </w:r>
      <w:proofErr w:type="spellStart"/>
      <w:r w:rsidRPr="00383665">
        <w:rPr>
          <w:rFonts w:ascii="Times New Roman" w:hAnsi="Times New Roman" w:cs="Times New Roman"/>
        </w:rPr>
        <w:t>benchmark</w:t>
      </w:r>
      <w:proofErr w:type="spellEnd"/>
      <w:r w:rsidRPr="00383665">
        <w:rPr>
          <w:rFonts w:ascii="Times New Roman" w:hAnsi="Times New Roman" w:cs="Times New Roman"/>
        </w:rPr>
        <w:t xml:space="preserve"> sistemático de plataformas, modelos y servicios representativos reportados tanto en la literatura científica como en el mercado clínico y tecnológico actual. Este ejercicio analítico busca trascender la simple descripción de herramientas, orientándose hacia la identificación de patrones tecnológicos, metodológicos y funcionales que permitan comprender la evolución, madurez y aplicabilidad real de la IA en entornos sanitarios.</w:t>
      </w:r>
    </w:p>
    <w:p w14:paraId="62A387DD"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El análisis tiene como objetivo detectar las tendencias predominantes en relación con los tipos de datos empleados —ya sean imágenes médicas, señales fisiológicas, texto clínico o información tabular procedente de historias clínicas electrónicas (EHR)—, así como las técnicas algorítmicas y arquitecturas de aprendizaje que han mostrado mayor efectividad o aceptación en la práctica médica. De igual modo, se examina el nivel de </w:t>
      </w:r>
      <w:proofErr w:type="spellStart"/>
      <w:r w:rsidRPr="00383665">
        <w:rPr>
          <w:rFonts w:ascii="Times New Roman" w:hAnsi="Times New Roman" w:cs="Times New Roman"/>
        </w:rPr>
        <w:t>explicabilidad</w:t>
      </w:r>
      <w:proofErr w:type="spellEnd"/>
      <w:r w:rsidRPr="00383665">
        <w:rPr>
          <w:rFonts w:ascii="Times New Roman" w:hAnsi="Times New Roman" w:cs="Times New Roman"/>
        </w:rPr>
        <w:t xml:space="preserve"> (XAI) incorporado en los sistemas evaluados, considerando la relevancia que adquiere la transparencia de los modelos predictivos y diagnósticos frente a las exigencias éticas y regulatorias del ámbito clínico.</w:t>
      </w:r>
    </w:p>
    <w:p w14:paraId="36A005D3"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Asimismo, se analizan los grados de validación clínica alcanzados por las soluciones revisadas, diferenciando aquellas con evidencia experimental o académica de las que cuentan con certificaciones o aprobaciones regulatorias por organismos internacionales como la </w:t>
      </w:r>
      <w:proofErr w:type="spellStart"/>
      <w:r w:rsidRPr="00383665">
        <w:rPr>
          <w:rFonts w:ascii="Times New Roman" w:hAnsi="Times New Roman" w:cs="Times New Roman"/>
        </w:rPr>
        <w:t>Food</w:t>
      </w:r>
      <w:proofErr w:type="spellEnd"/>
      <w:r w:rsidRPr="00383665">
        <w:rPr>
          <w:rFonts w:ascii="Times New Roman" w:hAnsi="Times New Roman" w:cs="Times New Roman"/>
        </w:rPr>
        <w:t xml:space="preserve"> and </w:t>
      </w:r>
      <w:proofErr w:type="spellStart"/>
      <w:r w:rsidRPr="00383665">
        <w:rPr>
          <w:rFonts w:ascii="Times New Roman" w:hAnsi="Times New Roman" w:cs="Times New Roman"/>
        </w:rPr>
        <w:t>Drug</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Administration</w:t>
      </w:r>
      <w:proofErr w:type="spellEnd"/>
      <w:r w:rsidRPr="00383665">
        <w:rPr>
          <w:rFonts w:ascii="Times New Roman" w:hAnsi="Times New Roman" w:cs="Times New Roman"/>
        </w:rPr>
        <w:t xml:space="preserve"> (FDA) o el marcado CE (</w:t>
      </w:r>
      <w:proofErr w:type="spellStart"/>
      <w:r w:rsidRPr="00383665">
        <w:rPr>
          <w:rFonts w:ascii="Times New Roman" w:hAnsi="Times New Roman" w:cs="Times New Roman"/>
        </w:rPr>
        <w:t>Conformité</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Européenne</w:t>
      </w:r>
      <w:proofErr w:type="spellEnd"/>
      <w:r w:rsidRPr="00383665">
        <w:rPr>
          <w:rFonts w:ascii="Times New Roman" w:hAnsi="Times New Roman" w:cs="Times New Roman"/>
        </w:rPr>
        <w:t>). Este enfoque permite valorar no solo el desempeño técnico de los modelos, sino también su nivel de madurez tecnológica y su potencial de adopción en contextos hospitalarios reales.</w:t>
      </w:r>
    </w:p>
    <w:p w14:paraId="340C2FA4" w14:textId="4B4F060F" w:rsidR="00383665" w:rsidRPr="00383665" w:rsidRDefault="00A40A48" w:rsidP="00383665">
      <w:pPr>
        <w:jc w:val="both"/>
        <w:rPr>
          <w:rFonts w:ascii="Times New Roman" w:hAnsi="Times New Roman" w:cs="Times New Roman"/>
        </w:rPr>
      </w:pPr>
      <w:r>
        <w:rPr>
          <w:rFonts w:ascii="Times New Roman" w:hAnsi="Times New Roman" w:cs="Times New Roman"/>
        </w:rPr>
        <w:t>E</w:t>
      </w:r>
      <w:r w:rsidR="00383665" w:rsidRPr="00383665">
        <w:rPr>
          <w:rFonts w:ascii="Times New Roman" w:hAnsi="Times New Roman" w:cs="Times New Roman"/>
        </w:rPr>
        <w:t xml:space="preserve">l </w:t>
      </w:r>
      <w:proofErr w:type="spellStart"/>
      <w:r w:rsidR="00383665" w:rsidRPr="00383665">
        <w:rPr>
          <w:rFonts w:ascii="Times New Roman" w:hAnsi="Times New Roman" w:cs="Times New Roman"/>
        </w:rPr>
        <w:t>benchmark</w:t>
      </w:r>
      <w:proofErr w:type="spellEnd"/>
      <w:r w:rsidR="00383665" w:rsidRPr="00383665">
        <w:rPr>
          <w:rFonts w:ascii="Times New Roman" w:hAnsi="Times New Roman" w:cs="Times New Roman"/>
        </w:rPr>
        <w:t xml:space="preserve"> incorpora aspectos relativos al modelo de negocio y la infraestructura tecnológica de cada aplicación —por ejemplo, si se ofrece como servicio en la nube (</w:t>
      </w:r>
      <w:r w:rsidR="00383665" w:rsidRPr="00383665">
        <w:rPr>
          <w:rFonts w:ascii="Times New Roman" w:hAnsi="Times New Roman" w:cs="Times New Roman"/>
          <w:i/>
          <w:iCs/>
        </w:rPr>
        <w:t xml:space="preserve">Software as a </w:t>
      </w:r>
      <w:proofErr w:type="spellStart"/>
      <w:r w:rsidR="00383665" w:rsidRPr="00383665">
        <w:rPr>
          <w:rFonts w:ascii="Times New Roman" w:hAnsi="Times New Roman" w:cs="Times New Roman"/>
          <w:i/>
          <w:iCs/>
        </w:rPr>
        <w:t>Service</w:t>
      </w:r>
      <w:proofErr w:type="spellEnd"/>
      <w:r w:rsidR="00383665" w:rsidRPr="00383665">
        <w:rPr>
          <w:rFonts w:ascii="Times New Roman" w:hAnsi="Times New Roman" w:cs="Times New Roman"/>
        </w:rPr>
        <w:t>), como plataforma web, como sistema de integración hospitalaria o como red colaborativa—, con el fin de evaluar la interoperabilidad, accesibilidad y escalabilidad de las soluciones existentes.</w:t>
      </w:r>
    </w:p>
    <w:p w14:paraId="1A213E4F" w14:textId="0FD6F896" w:rsidR="00A6473C" w:rsidRPr="00383665" w:rsidRDefault="00383665">
      <w:pPr>
        <w:rPr>
          <w:rFonts w:ascii="Times New Roman" w:hAnsi="Times New Roman" w:cs="Times New Roman"/>
          <w:b/>
          <w:bCs/>
          <w:sz w:val="28"/>
          <w:szCs w:val="28"/>
        </w:rPr>
      </w:pPr>
      <w:r w:rsidRPr="00383665">
        <w:rPr>
          <w:rFonts w:ascii="Times New Roman" w:hAnsi="Times New Roman" w:cs="Times New Roman"/>
          <w:b/>
          <w:bCs/>
          <w:sz w:val="28"/>
          <w:szCs w:val="28"/>
        </w:rPr>
        <w:t>Criterios de comparación</w:t>
      </w:r>
    </w:p>
    <w:p w14:paraId="4189C0EE"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Para la construcción del </w:t>
      </w:r>
      <w:proofErr w:type="spellStart"/>
      <w:r w:rsidRPr="00383665">
        <w:rPr>
          <w:rFonts w:ascii="Times New Roman" w:hAnsi="Times New Roman" w:cs="Times New Roman"/>
        </w:rPr>
        <w:t>benchmark</w:t>
      </w:r>
      <w:proofErr w:type="spellEnd"/>
      <w:r w:rsidRPr="00383665">
        <w:rPr>
          <w:rFonts w:ascii="Times New Roman" w:hAnsi="Times New Roman" w:cs="Times New Roman"/>
        </w:rPr>
        <w:t xml:space="preserve"> se definieron diez criterios fundamentales que permiten realizar una comparación homogénea entre plataformas, modelos y servicios basados en inteligencia artificial aplicados al ámbito médico. Dichos criterios se establecieron considerando aspectos técnicos, clínicos, explicativos, regulatorios y de implementación, con </w:t>
      </w:r>
      <w:r w:rsidRPr="00383665">
        <w:rPr>
          <w:rFonts w:ascii="Times New Roman" w:hAnsi="Times New Roman" w:cs="Times New Roman"/>
        </w:rPr>
        <w:lastRenderedPageBreak/>
        <w:t>el propósito de identificar tanto el nivel de madurez tecnológica como las áreas de oportunidad para futuras líneas de investigación.</w:t>
      </w:r>
    </w:p>
    <w:p w14:paraId="78B3BF66" w14:textId="6E4776AF" w:rsidR="00383665" w:rsidRPr="00383665" w:rsidRDefault="003765C4" w:rsidP="00383665">
      <w:pPr>
        <w:jc w:val="both"/>
        <w:rPr>
          <w:rFonts w:ascii="Times New Roman" w:hAnsi="Times New Roman" w:cs="Times New Roman"/>
          <w:b/>
          <w:bCs/>
        </w:rPr>
      </w:pPr>
      <w:r>
        <w:rPr>
          <w:rFonts w:ascii="Times New Roman" w:hAnsi="Times New Roman" w:cs="Times New Roman"/>
          <w:b/>
          <w:bCs/>
        </w:rPr>
        <w:t>1</w:t>
      </w:r>
      <w:r w:rsidR="00383665" w:rsidRPr="00383665">
        <w:rPr>
          <w:rFonts w:ascii="Times New Roman" w:hAnsi="Times New Roman" w:cs="Times New Roman"/>
          <w:b/>
          <w:bCs/>
        </w:rPr>
        <w:t xml:space="preserve">. </w:t>
      </w:r>
      <w:r>
        <w:rPr>
          <w:rFonts w:ascii="Times New Roman" w:hAnsi="Times New Roman" w:cs="Times New Roman"/>
          <w:b/>
          <w:bCs/>
          <w:i/>
          <w:iCs/>
        </w:rPr>
        <w:t>Dominio</w:t>
      </w:r>
      <w:r w:rsidR="00383665" w:rsidRPr="00383665">
        <w:rPr>
          <w:rFonts w:ascii="Times New Roman" w:hAnsi="Times New Roman" w:cs="Times New Roman"/>
          <w:b/>
          <w:bCs/>
          <w:i/>
          <w:iCs/>
        </w:rPr>
        <w:t xml:space="preserve"> médic</w:t>
      </w:r>
      <w:r>
        <w:rPr>
          <w:rFonts w:ascii="Times New Roman" w:hAnsi="Times New Roman" w:cs="Times New Roman"/>
          <w:b/>
          <w:bCs/>
          <w:i/>
          <w:iCs/>
        </w:rPr>
        <w:t>o</w:t>
      </w:r>
    </w:p>
    <w:p w14:paraId="22C29E53" w14:textId="7E364054"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Describe la especialidad o </w:t>
      </w:r>
      <w:r w:rsidR="003765C4">
        <w:rPr>
          <w:rFonts w:ascii="Times New Roman" w:hAnsi="Times New Roman" w:cs="Times New Roman"/>
        </w:rPr>
        <w:t>área</w:t>
      </w:r>
      <w:r w:rsidRPr="00383665">
        <w:rPr>
          <w:rFonts w:ascii="Times New Roman" w:hAnsi="Times New Roman" w:cs="Times New Roman"/>
        </w:rPr>
        <w:t xml:space="preserve"> clínic</w:t>
      </w:r>
      <w:r w:rsidR="003765C4">
        <w:rPr>
          <w:rFonts w:ascii="Times New Roman" w:hAnsi="Times New Roman" w:cs="Times New Roman"/>
        </w:rPr>
        <w:t>a</w:t>
      </w:r>
      <w:r w:rsidRPr="00383665">
        <w:rPr>
          <w:rFonts w:ascii="Times New Roman" w:hAnsi="Times New Roman" w:cs="Times New Roman"/>
        </w:rPr>
        <w:t xml:space="preserve"> en </w:t>
      </w:r>
      <w:r w:rsidR="003765C4">
        <w:rPr>
          <w:rFonts w:ascii="Times New Roman" w:hAnsi="Times New Roman" w:cs="Times New Roman"/>
        </w:rPr>
        <w:t>la</w:t>
      </w:r>
      <w:r w:rsidRPr="00383665">
        <w:rPr>
          <w:rFonts w:ascii="Times New Roman" w:hAnsi="Times New Roman" w:cs="Times New Roman"/>
        </w:rPr>
        <w:t xml:space="preserve"> cual se ha aplicado la solución de inteligencia artificial, tales como neurología, cardiología, radiología, oftalmología, patología digital o medicina general. Este punto es esencial para contextualizar los objetivos diagnósticos o predictivos de cada sistema y para identificar las áreas de la medicina con mayor penetración de tecnologías basadas en IA.</w:t>
      </w:r>
    </w:p>
    <w:p w14:paraId="1F4089C8" w14:textId="01B15114" w:rsidR="00383665" w:rsidRPr="00383665" w:rsidRDefault="00D0171F" w:rsidP="00383665">
      <w:pPr>
        <w:jc w:val="both"/>
        <w:rPr>
          <w:rFonts w:ascii="Times New Roman" w:hAnsi="Times New Roman" w:cs="Times New Roman"/>
          <w:b/>
          <w:bCs/>
        </w:rPr>
      </w:pPr>
      <w:r>
        <w:rPr>
          <w:rFonts w:ascii="Times New Roman" w:hAnsi="Times New Roman" w:cs="Times New Roman"/>
          <w:b/>
          <w:bCs/>
        </w:rPr>
        <w:t>2</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Modalidad de datos</w:t>
      </w:r>
    </w:p>
    <w:p w14:paraId="09F276E8"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Hace referencia al tipo de información que utiliza la aplicación o modelo. Las modalidades pueden incluir imágenes médicas (CT, MRI, rayos X, fondo de ojo), datos tabulares provenientes de registros clínicos electrónicos (EHR), señales fisiológicas (PPG, ECG, EEG), texto clínico, o combinaciones multimodales. Analizar la modalidad de entrada es fundamental para comprender las capacidades de integración de cada sistema y su posible extrapolación a otros dominios clínicos.</w:t>
      </w:r>
    </w:p>
    <w:p w14:paraId="35C84D11" w14:textId="7034AEDC" w:rsidR="00383665" w:rsidRPr="00383665" w:rsidRDefault="00D0171F" w:rsidP="00383665">
      <w:pPr>
        <w:jc w:val="both"/>
        <w:rPr>
          <w:rFonts w:ascii="Times New Roman" w:hAnsi="Times New Roman" w:cs="Times New Roman"/>
          <w:b/>
          <w:bCs/>
        </w:rPr>
      </w:pPr>
      <w:r>
        <w:rPr>
          <w:rFonts w:ascii="Times New Roman" w:hAnsi="Times New Roman" w:cs="Times New Roman"/>
          <w:b/>
          <w:bCs/>
        </w:rPr>
        <w:t>3</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Conjuntos de datos</w:t>
      </w:r>
    </w:p>
    <w:p w14:paraId="60415426"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Incluye las fuentes utilizadas para el entrenamiento, validación y prueba de los modelos. Pueden ser bases de datos públicas, cohortes privadas hospitalarias o repositorios multicéntricos. Este criterio permite evaluar la representatividad, diversidad y escalabilidad del modelo, así como la posibilidad de replicación o comparación entre estudios. Además, el tipo de conjunto de datos influye directamente en la confiabilidad del modelo y en su potencial de generalización.</w:t>
      </w:r>
    </w:p>
    <w:p w14:paraId="454620E1" w14:textId="1AD794D9" w:rsidR="00383665" w:rsidRPr="00383665" w:rsidRDefault="00D0171F" w:rsidP="00383665">
      <w:pPr>
        <w:jc w:val="both"/>
        <w:rPr>
          <w:rFonts w:ascii="Times New Roman" w:hAnsi="Times New Roman" w:cs="Times New Roman"/>
          <w:b/>
          <w:bCs/>
        </w:rPr>
      </w:pPr>
      <w:r>
        <w:rPr>
          <w:rFonts w:ascii="Times New Roman" w:hAnsi="Times New Roman" w:cs="Times New Roman"/>
          <w:b/>
          <w:bCs/>
        </w:rPr>
        <w:t>4</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Técnica de IA</w:t>
      </w:r>
    </w:p>
    <w:p w14:paraId="2E6820DF"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Identifica los enfoques algorítmicos y arquitecturas utilizadas en la solución analizada, como redes convolucionales (CNN), modelos multimodales, modelos generativos (GAN, </w:t>
      </w:r>
      <w:proofErr w:type="spellStart"/>
      <w:r w:rsidRPr="00383665">
        <w:rPr>
          <w:rFonts w:ascii="Times New Roman" w:hAnsi="Times New Roman" w:cs="Times New Roman"/>
        </w:rPr>
        <w:t>diffusion</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models</w:t>
      </w:r>
      <w:proofErr w:type="spellEnd"/>
      <w:r w:rsidRPr="00383665">
        <w:rPr>
          <w:rFonts w:ascii="Times New Roman" w:hAnsi="Times New Roman" w:cs="Times New Roman"/>
        </w:rPr>
        <w:t>), modelos de lenguaje (transformers, NLP) o métodos de aprendizaje tradicional (SVM, árboles de decisión, regresión, etc.). Este aspecto es clave para comprender el grado de complejidad, la naturaleza de la predicción y la capacidad de generalización del modelo frente a distintos tipos de datos.</w:t>
      </w:r>
    </w:p>
    <w:p w14:paraId="6BC1C946" w14:textId="5BDB2C26" w:rsidR="00383665" w:rsidRPr="00383665" w:rsidRDefault="00D0171F" w:rsidP="00383665">
      <w:pPr>
        <w:jc w:val="both"/>
        <w:rPr>
          <w:rFonts w:ascii="Times New Roman" w:hAnsi="Times New Roman" w:cs="Times New Roman"/>
          <w:b/>
          <w:bCs/>
        </w:rPr>
      </w:pPr>
      <w:r>
        <w:rPr>
          <w:rFonts w:ascii="Times New Roman" w:hAnsi="Times New Roman" w:cs="Times New Roman"/>
          <w:b/>
          <w:bCs/>
        </w:rPr>
        <w:t>5</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XAI (</w:t>
      </w:r>
      <w:proofErr w:type="spellStart"/>
      <w:r w:rsidR="00383665" w:rsidRPr="00383665">
        <w:rPr>
          <w:rFonts w:ascii="Times New Roman" w:hAnsi="Times New Roman" w:cs="Times New Roman"/>
          <w:b/>
          <w:bCs/>
          <w:i/>
          <w:iCs/>
        </w:rPr>
        <w:t>Explainable</w:t>
      </w:r>
      <w:proofErr w:type="spellEnd"/>
      <w:r w:rsidR="00383665" w:rsidRPr="00383665">
        <w:rPr>
          <w:rFonts w:ascii="Times New Roman" w:hAnsi="Times New Roman" w:cs="Times New Roman"/>
          <w:b/>
          <w:bCs/>
          <w:i/>
          <w:iCs/>
        </w:rPr>
        <w:t xml:space="preserve"> Artificial </w:t>
      </w:r>
      <w:proofErr w:type="spellStart"/>
      <w:r w:rsidR="00383665" w:rsidRPr="00383665">
        <w:rPr>
          <w:rFonts w:ascii="Times New Roman" w:hAnsi="Times New Roman" w:cs="Times New Roman"/>
          <w:b/>
          <w:bCs/>
          <w:i/>
          <w:iCs/>
        </w:rPr>
        <w:t>Intelligence</w:t>
      </w:r>
      <w:proofErr w:type="spellEnd"/>
      <w:r w:rsidR="00383665" w:rsidRPr="00383665">
        <w:rPr>
          <w:rFonts w:ascii="Times New Roman" w:hAnsi="Times New Roman" w:cs="Times New Roman"/>
          <w:b/>
          <w:bCs/>
          <w:i/>
          <w:iCs/>
        </w:rPr>
        <w:t>)</w:t>
      </w:r>
    </w:p>
    <w:p w14:paraId="04538077"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Evalúa el nivel de incorporación de mecanismos de inteligencia artificial explicativa, entendida como la capacidad de un modelo para ofrecer interpretaciones comprensibles de sus decisiones o predicciones. Se consideran técnicas como </w:t>
      </w:r>
      <w:proofErr w:type="spellStart"/>
      <w:r w:rsidRPr="00383665">
        <w:rPr>
          <w:rFonts w:ascii="Times New Roman" w:hAnsi="Times New Roman" w:cs="Times New Roman"/>
        </w:rPr>
        <w:t>Grad</w:t>
      </w:r>
      <w:proofErr w:type="spellEnd"/>
      <w:r w:rsidRPr="00383665">
        <w:rPr>
          <w:rFonts w:ascii="Times New Roman" w:hAnsi="Times New Roman" w:cs="Times New Roman"/>
        </w:rPr>
        <w:t xml:space="preserve">-CAM, SHAP, LIME, </w:t>
      </w:r>
      <w:proofErr w:type="spellStart"/>
      <w:r w:rsidRPr="00383665">
        <w:rPr>
          <w:rFonts w:ascii="Times New Roman" w:hAnsi="Times New Roman" w:cs="Times New Roman"/>
        </w:rPr>
        <w:t>Integrated</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Gradients</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Counterfactual</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Explanations</w:t>
      </w:r>
      <w:proofErr w:type="spellEnd"/>
      <w:r w:rsidRPr="00383665">
        <w:rPr>
          <w:rFonts w:ascii="Times New Roman" w:hAnsi="Times New Roman" w:cs="Times New Roman"/>
        </w:rPr>
        <w:t xml:space="preserve"> o </w:t>
      </w:r>
      <w:proofErr w:type="spellStart"/>
      <w:r w:rsidRPr="00383665">
        <w:rPr>
          <w:rFonts w:ascii="Times New Roman" w:hAnsi="Times New Roman" w:cs="Times New Roman"/>
        </w:rPr>
        <w:t>saliency</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maps</w:t>
      </w:r>
      <w:proofErr w:type="spellEnd"/>
      <w:r w:rsidRPr="00383665">
        <w:rPr>
          <w:rFonts w:ascii="Times New Roman" w:hAnsi="Times New Roman" w:cs="Times New Roman"/>
        </w:rPr>
        <w:t xml:space="preserve">, entre otras. Este criterio </w:t>
      </w:r>
      <w:r w:rsidRPr="00383665">
        <w:rPr>
          <w:rFonts w:ascii="Times New Roman" w:hAnsi="Times New Roman" w:cs="Times New Roman"/>
        </w:rPr>
        <w:lastRenderedPageBreak/>
        <w:t>es especialmente relevante en el ámbito médico, donde la transparencia y la trazabilidad de la decisión algorítmica son requisitos éticos y regulatorios fundamentales.</w:t>
      </w:r>
    </w:p>
    <w:p w14:paraId="1273F66D" w14:textId="776B5033" w:rsidR="00383665" w:rsidRPr="00383665" w:rsidRDefault="00D0171F" w:rsidP="00383665">
      <w:pPr>
        <w:jc w:val="both"/>
        <w:rPr>
          <w:rFonts w:ascii="Times New Roman" w:hAnsi="Times New Roman" w:cs="Times New Roman"/>
          <w:b/>
          <w:bCs/>
        </w:rPr>
      </w:pPr>
      <w:r>
        <w:rPr>
          <w:rFonts w:ascii="Times New Roman" w:hAnsi="Times New Roman" w:cs="Times New Roman"/>
          <w:b/>
          <w:bCs/>
        </w:rPr>
        <w:t>6</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Validación clínica</w:t>
      </w:r>
    </w:p>
    <w:p w14:paraId="05C178FC"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Analiza el grado de evidencia disponible respecto al desempeño del sistema en entornos clínicos reales. Incluye tanto validaciones retrospectivas (sobre bases de datos ya existentes) como prospectivas (implementaciones en hospitales o estudios multicéntricos). Este criterio determina la robustez científica y aplicabilidad práctica del modelo, además de indicar si su uso se limita a investigación o si ha alcanzado fases de prueba clínica o despliegue controlado.</w:t>
      </w:r>
    </w:p>
    <w:p w14:paraId="6A4B16AA" w14:textId="2FCDED20" w:rsidR="00383665" w:rsidRPr="00383665" w:rsidRDefault="00D0171F" w:rsidP="00383665">
      <w:pPr>
        <w:jc w:val="both"/>
        <w:rPr>
          <w:rFonts w:ascii="Times New Roman" w:hAnsi="Times New Roman" w:cs="Times New Roman"/>
          <w:b/>
          <w:bCs/>
        </w:rPr>
      </w:pPr>
      <w:r>
        <w:rPr>
          <w:rFonts w:ascii="Times New Roman" w:hAnsi="Times New Roman" w:cs="Times New Roman"/>
          <w:b/>
          <w:bCs/>
        </w:rPr>
        <w:t>7</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Aprobación</w:t>
      </w:r>
    </w:p>
    <w:p w14:paraId="5DB15DA9"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Registra el estatus regulatorio de cada aplicación o modelo, particularmente en relación con organismos de referencia como la FDA (</w:t>
      </w:r>
      <w:proofErr w:type="spellStart"/>
      <w:r w:rsidRPr="00383665">
        <w:rPr>
          <w:rFonts w:ascii="Times New Roman" w:hAnsi="Times New Roman" w:cs="Times New Roman"/>
        </w:rPr>
        <w:t>Food</w:t>
      </w:r>
      <w:proofErr w:type="spellEnd"/>
      <w:r w:rsidRPr="00383665">
        <w:rPr>
          <w:rFonts w:ascii="Times New Roman" w:hAnsi="Times New Roman" w:cs="Times New Roman"/>
        </w:rPr>
        <w:t xml:space="preserve"> and </w:t>
      </w:r>
      <w:proofErr w:type="spellStart"/>
      <w:r w:rsidRPr="00383665">
        <w:rPr>
          <w:rFonts w:ascii="Times New Roman" w:hAnsi="Times New Roman" w:cs="Times New Roman"/>
        </w:rPr>
        <w:t>Drug</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Administration</w:t>
      </w:r>
      <w:proofErr w:type="spellEnd"/>
      <w:r w:rsidRPr="00383665">
        <w:rPr>
          <w:rFonts w:ascii="Times New Roman" w:hAnsi="Times New Roman" w:cs="Times New Roman"/>
        </w:rPr>
        <w:t>) en Estados Unidos o el marcado CE (</w:t>
      </w:r>
      <w:proofErr w:type="spellStart"/>
      <w:r w:rsidRPr="00383665">
        <w:rPr>
          <w:rFonts w:ascii="Times New Roman" w:hAnsi="Times New Roman" w:cs="Times New Roman"/>
        </w:rPr>
        <w:t>Conformité</w:t>
      </w:r>
      <w:proofErr w:type="spellEnd"/>
      <w:r w:rsidRPr="00383665">
        <w:rPr>
          <w:rFonts w:ascii="Times New Roman" w:hAnsi="Times New Roman" w:cs="Times New Roman"/>
        </w:rPr>
        <w:t xml:space="preserve"> </w:t>
      </w:r>
      <w:proofErr w:type="spellStart"/>
      <w:r w:rsidRPr="00383665">
        <w:rPr>
          <w:rFonts w:ascii="Times New Roman" w:hAnsi="Times New Roman" w:cs="Times New Roman"/>
        </w:rPr>
        <w:t>Européenne</w:t>
      </w:r>
      <w:proofErr w:type="spellEnd"/>
      <w:r w:rsidRPr="00383665">
        <w:rPr>
          <w:rFonts w:ascii="Times New Roman" w:hAnsi="Times New Roman" w:cs="Times New Roman"/>
        </w:rPr>
        <w:t>) en Europa. Este parámetro permite identificar qué soluciones han superado procesos de certificación para su uso médico, diferenciándolas de los desarrollos experimentales o en fase preclínica. La aprobación regulatoria es un indicador clave de confianza y adopción institucional.</w:t>
      </w:r>
    </w:p>
    <w:p w14:paraId="7862F76E" w14:textId="6EBF9A2A" w:rsidR="00383665" w:rsidRPr="00383665" w:rsidRDefault="00D0171F" w:rsidP="00383665">
      <w:pPr>
        <w:jc w:val="both"/>
        <w:rPr>
          <w:rFonts w:ascii="Times New Roman" w:hAnsi="Times New Roman" w:cs="Times New Roman"/>
          <w:b/>
          <w:bCs/>
        </w:rPr>
      </w:pPr>
      <w:r>
        <w:rPr>
          <w:rFonts w:ascii="Times New Roman" w:hAnsi="Times New Roman" w:cs="Times New Roman"/>
          <w:b/>
          <w:bCs/>
        </w:rPr>
        <w:t>8</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Modelo de negocio</w:t>
      </w:r>
    </w:p>
    <w:p w14:paraId="07BB2B67" w14:textId="77777777" w:rsidR="00383665" w:rsidRPr="00383665" w:rsidRDefault="00383665" w:rsidP="00383665">
      <w:pPr>
        <w:jc w:val="both"/>
        <w:rPr>
          <w:rFonts w:ascii="Times New Roman" w:hAnsi="Times New Roman" w:cs="Times New Roman"/>
        </w:rPr>
      </w:pPr>
      <w:r w:rsidRPr="00383665">
        <w:rPr>
          <w:rFonts w:ascii="Times New Roman" w:hAnsi="Times New Roman" w:cs="Times New Roman"/>
        </w:rPr>
        <w:t xml:space="preserve">Describe la forma en que la aplicación o servicio se ofrece al mercado o a las instituciones médicas. Pueden encontrarse modelos SaaS (Software as a </w:t>
      </w:r>
      <w:proofErr w:type="spellStart"/>
      <w:r w:rsidRPr="00383665">
        <w:rPr>
          <w:rFonts w:ascii="Times New Roman" w:hAnsi="Times New Roman" w:cs="Times New Roman"/>
        </w:rPr>
        <w:t>Service</w:t>
      </w:r>
      <w:proofErr w:type="spellEnd"/>
      <w:r w:rsidRPr="00383665">
        <w:rPr>
          <w:rFonts w:ascii="Times New Roman" w:hAnsi="Times New Roman" w:cs="Times New Roman"/>
        </w:rPr>
        <w:t>), licencias institucionales, servicios de integración hospitalaria, plataformas abiertas de investigación, o aplicaciones móviles dirigidas al paciente. Este criterio facilita analizar la sostenibilidad, escalabilidad y alcance potencial de cada solución dentro del ecosistema de salud digital.</w:t>
      </w:r>
    </w:p>
    <w:p w14:paraId="327CCC63" w14:textId="1831C799" w:rsidR="00383665" w:rsidRPr="00383665" w:rsidRDefault="00D0171F" w:rsidP="00383665">
      <w:pPr>
        <w:jc w:val="both"/>
        <w:rPr>
          <w:rFonts w:ascii="Times New Roman" w:hAnsi="Times New Roman" w:cs="Times New Roman"/>
          <w:b/>
          <w:bCs/>
        </w:rPr>
      </w:pPr>
      <w:r>
        <w:rPr>
          <w:rFonts w:ascii="Times New Roman" w:hAnsi="Times New Roman" w:cs="Times New Roman"/>
          <w:b/>
          <w:bCs/>
        </w:rPr>
        <w:t>9</w:t>
      </w:r>
      <w:r w:rsidR="00383665" w:rsidRPr="00383665">
        <w:rPr>
          <w:rFonts w:ascii="Times New Roman" w:hAnsi="Times New Roman" w:cs="Times New Roman"/>
          <w:b/>
          <w:bCs/>
        </w:rPr>
        <w:t xml:space="preserve">. </w:t>
      </w:r>
      <w:r w:rsidR="00383665" w:rsidRPr="00383665">
        <w:rPr>
          <w:rFonts w:ascii="Times New Roman" w:hAnsi="Times New Roman" w:cs="Times New Roman"/>
          <w:b/>
          <w:bCs/>
          <w:i/>
          <w:iCs/>
        </w:rPr>
        <w:t>Plataforma</w:t>
      </w:r>
    </w:p>
    <w:p w14:paraId="6C165DE9" w14:textId="5280A444" w:rsidR="00D0171F" w:rsidRDefault="00383665" w:rsidP="00D0171F">
      <w:pPr>
        <w:jc w:val="both"/>
        <w:rPr>
          <w:rFonts w:ascii="Times New Roman" w:hAnsi="Times New Roman" w:cs="Times New Roman"/>
        </w:rPr>
      </w:pPr>
      <w:r w:rsidRPr="00383665">
        <w:rPr>
          <w:rFonts w:ascii="Times New Roman" w:hAnsi="Times New Roman" w:cs="Times New Roman"/>
        </w:rPr>
        <w:t>Indica el entorno técnico o infraestructura en la que opera la aplicación. Puede tratarse de una plataforma web, un servicio en la nube, una aplicación de escritorio, una API de integración hospitalaria, o incluso una red colaborativa de aprendizaje federado. Este elemento permite valorar la accesibilidad, interoperabilidad y nivel de integración con otros sistemas clínicos (por ejemplo, HIS, PACS o EHR), factores críticos para su adopción en contextos reales.</w:t>
      </w:r>
    </w:p>
    <w:p w14:paraId="5941D7C1" w14:textId="3424B239" w:rsidR="00D0171F" w:rsidRPr="00D0171F" w:rsidRDefault="00D0171F" w:rsidP="00D0171F">
      <w:pPr>
        <w:rPr>
          <w:rFonts w:ascii="Times New Roman" w:hAnsi="Times New Roman" w:cs="Times New Roman"/>
          <w:b/>
          <w:bCs/>
          <w:sz w:val="28"/>
          <w:szCs w:val="28"/>
        </w:rPr>
      </w:pPr>
      <w:bookmarkStart w:id="0" w:name="_Toc199365151"/>
      <w:r w:rsidRPr="00D0171F">
        <w:rPr>
          <w:rFonts w:ascii="Times New Roman" w:hAnsi="Times New Roman" w:cs="Times New Roman"/>
          <w:b/>
          <w:bCs/>
          <w:sz w:val="28"/>
          <w:szCs w:val="28"/>
        </w:rPr>
        <w:t>Empresas e instituciones</w:t>
      </w:r>
      <w:bookmarkEnd w:id="0"/>
      <w:r w:rsidR="0094480F">
        <w:rPr>
          <w:rFonts w:ascii="Times New Roman" w:hAnsi="Times New Roman" w:cs="Times New Roman"/>
          <w:b/>
          <w:bCs/>
          <w:sz w:val="28"/>
          <w:szCs w:val="28"/>
        </w:rPr>
        <w:t xml:space="preserve"> analizadas</w:t>
      </w:r>
    </w:p>
    <w:p w14:paraId="4A9AADAD" w14:textId="62FB0FF5" w:rsidR="00D0171F" w:rsidRPr="00D0171F" w:rsidRDefault="00D0171F" w:rsidP="00D0171F">
      <w:pPr>
        <w:jc w:val="both"/>
        <w:rPr>
          <w:rFonts w:ascii="Times New Roman" w:eastAsia="Times New Roman" w:hAnsi="Times New Roman" w:cs="Times New Roman"/>
          <w:b/>
          <w:bCs/>
        </w:rPr>
      </w:pPr>
      <w:r w:rsidRPr="00D0171F">
        <w:rPr>
          <w:rFonts w:ascii="Times New Roman" w:hAnsi="Times New Roman" w:cs="Times New Roman"/>
          <w:b/>
          <w:bCs/>
        </w:rPr>
        <w:t xml:space="preserve">Ada </w:t>
      </w:r>
      <w:proofErr w:type="spellStart"/>
      <w:r w:rsidRPr="00D0171F">
        <w:rPr>
          <w:rFonts w:ascii="Times New Roman" w:hAnsi="Times New Roman" w:cs="Times New Roman"/>
          <w:b/>
          <w:bCs/>
        </w:rPr>
        <w:t>Health</w:t>
      </w:r>
      <w:proofErr w:type="spellEnd"/>
      <w:r w:rsidRPr="00D0171F">
        <w:rPr>
          <w:rFonts w:ascii="Times New Roman" w:eastAsia="Times New Roman" w:hAnsi="Times New Roman" w:cs="Times New Roman"/>
          <w:b/>
          <w:bCs/>
          <w:vertAlign w:val="superscript"/>
        </w:rPr>
        <w:t>®</w:t>
      </w:r>
    </w:p>
    <w:p w14:paraId="1355C2E5" w14:textId="75A87513" w:rsidR="00D0171F" w:rsidRPr="00D0171F" w:rsidRDefault="00D0171F" w:rsidP="00D0171F">
      <w:pPr>
        <w:jc w:val="both"/>
        <w:rPr>
          <w:rFonts w:ascii="Times New Roman" w:eastAsia="Times New Roman" w:hAnsi="Times New Roman" w:cs="Times New Roman"/>
        </w:rPr>
      </w:pPr>
      <w:r w:rsidRPr="00D0171F">
        <w:rPr>
          <w:rFonts w:ascii="Times New Roman" w:eastAsia="Times New Roman" w:hAnsi="Times New Roman" w:cs="Times New Roman"/>
        </w:rPr>
        <w:t xml:space="preserve">Empresa con sede en Alemania que se especializa en el desarrollo de una plataforma digital de evaluación de síntomas mediante IA. Su objetivo principal es facilitar el acceso a información médica personalizada, apoyando la toma de decisiones clínicas tempranas tanto para usuarios como para profesionales de la salud. Su tecnología se basa en razonamiento </w:t>
      </w:r>
      <w:r w:rsidRPr="00D0171F">
        <w:rPr>
          <w:rFonts w:ascii="Times New Roman" w:eastAsia="Times New Roman" w:hAnsi="Times New Roman" w:cs="Times New Roman"/>
        </w:rPr>
        <w:lastRenderedPageBreak/>
        <w:t xml:space="preserve">probabilístico bayesiano, aprendizaje automático y procesamiento del lenguaje natural, combinados con una base de conocimientos médicos revisada por expertos clínicos. Aunque no especifican frameworks de desarrollo, Ada cumple con estándares de calidad como ISO 13485 y normativas HIPAA, lo cual refuerza la seguridad de su plataforma. Sus aplicaciones abarcan medicina general y enfermedades raras, con un enfoque en la detección precoz y la navegación dentro del sistema de salud. Su modelo de negocio incluye soluciones B2B para aseguradoras y sistemas sanitarios, junto a una aplicación gratuita de uso global. La empresa cuenta con 33 publicaciones científicas que respaldan su enfoque, aunque no posee aprobaciones de la FDA, pero sí está certificada como dispositivo médico de Clase II bajo la regulación europea MDR </w:t>
      </w:r>
      <w:sdt>
        <w:sdtPr>
          <w:rPr>
            <w:rFonts w:ascii="Times New Roman" w:eastAsia="Times New Roman" w:hAnsi="Times New Roman" w:cs="Times New Roman"/>
            <w:color w:val="000000"/>
          </w:rPr>
          <w:tag w:val="MENDELEY_CITATION_v3_eyJjaXRhdGlvbklEIjoiTUVOREVMRVlfQ0lUQVRJT05fMzU2ZmQ5MDAtOWVjNS00N2Y3LWI0MjItOGMxY2YzOTJjMDdkIiwicHJvcGVydGllcyI6eyJub3RlSW5kZXgiOjB9LCJpc0VkaXRlZCI6ZmFsc2UsIm1hbnVhbE92ZXJyaWRlIjp7ImlzTWFudWFsbHlPdmVycmlkZGVuIjpmYWxzZSwiY2l0ZXByb2NUZXh0IjoiWzFdIiwibWFudWFsT3ZlcnJpZGVUZXh0IjoiIn0sImNpdGF0aW9uSXRlbXMiOlt7ImlkIjoiMTFmMGQ5Y2UtMjVlZS0zOWRlLWFhMTUtMGZlNjU2MjJjYmU0IiwiaXRlbURhdGEiOnsidHlwZSI6IndlYnBhZ2UiLCJpZCI6IjExZjBkOWNlLTI1ZWUtMzlkZS1hYTE1LTBmZTY1NjIyY2JlNCIsInRpdGxlIjoiQURBIEhlYWx0aCIsImF1dGhvciI6W3siZmFtaWx5IjoiQURBIEhlYWx0aCIsImdpdmVuIjoiIiwicGFyc2UtbmFtZXMiOmZhbHNlLCJkcm9wcGluZy1wYXJ0aWNsZSI6IiIsIm5vbi1kcm9wcGluZy1wYXJ0aWNsZSI6IiJ9XSwiVVJMIjoiaHR0cHM6Ly9hZGEuY29tLyIsImlzc3VlZCI6eyJkYXRlLXBhcnRzIjpbWzIwMjVdXX0sImNvbnRhaW5lci10aXRsZS1zaG9ydCI6IiJ9LCJpc1RlbXBvcmFyeSI6ZmFsc2UsInN1cHByZXNzLWF1dGhvciI6ZmFsc2UsImNvbXBvc2l0ZSI6ZmFsc2UsImF1dGhvci1vbmx5IjpmYWxzZX1dfQ=="/>
          <w:id w:val="-1868060304"/>
          <w:placeholder>
            <w:docPart w:val="ABC608479EC5430890F043D10D851DC6"/>
          </w:placeholder>
        </w:sdtPr>
        <w:sdtContent>
          <w:r w:rsidR="0016416B" w:rsidRPr="0016416B">
            <w:rPr>
              <w:rFonts w:ascii="Times New Roman" w:eastAsia="Times New Roman" w:hAnsi="Times New Roman" w:cs="Times New Roman"/>
              <w:color w:val="000000"/>
            </w:rPr>
            <w:t>[1]</w:t>
          </w:r>
        </w:sdtContent>
      </w:sdt>
      <w:r w:rsidRPr="00D0171F">
        <w:rPr>
          <w:rFonts w:ascii="Times New Roman" w:eastAsia="Times New Roman" w:hAnsi="Times New Roman" w:cs="Times New Roman"/>
        </w:rPr>
        <w:t>.</w:t>
      </w:r>
    </w:p>
    <w:p w14:paraId="33F1C5D1" w14:textId="6B236B55" w:rsidR="00D0171F" w:rsidRPr="00D0171F" w:rsidRDefault="00D0171F" w:rsidP="00D0171F">
      <w:pPr>
        <w:jc w:val="both"/>
        <w:rPr>
          <w:rFonts w:ascii="Times New Roman" w:eastAsia="Times New Roman" w:hAnsi="Times New Roman" w:cs="Times New Roman"/>
          <w:b/>
          <w:bCs/>
        </w:rPr>
      </w:pPr>
      <w:proofErr w:type="spellStart"/>
      <w:r w:rsidRPr="00D0171F">
        <w:rPr>
          <w:rFonts w:ascii="Times New Roman" w:eastAsia="Times New Roman" w:hAnsi="Times New Roman" w:cs="Times New Roman"/>
          <w:b/>
          <w:bCs/>
        </w:rPr>
        <w:t>Aidoc</w:t>
      </w:r>
      <w:proofErr w:type="spellEnd"/>
      <w:r w:rsidRPr="00D0171F">
        <w:rPr>
          <w:rFonts w:ascii="Times New Roman" w:eastAsia="Times New Roman" w:hAnsi="Times New Roman" w:cs="Times New Roman"/>
          <w:b/>
          <w:bCs/>
          <w:vertAlign w:val="superscript"/>
        </w:rPr>
        <w:t>®</w:t>
      </w:r>
    </w:p>
    <w:p w14:paraId="4B2FD920" w14:textId="721B290A" w:rsidR="00D0171F" w:rsidRPr="00D0171F" w:rsidRDefault="00D0171F" w:rsidP="00D0171F">
      <w:pPr>
        <w:jc w:val="both"/>
        <w:rPr>
          <w:rFonts w:ascii="Times New Roman" w:eastAsia="Times New Roman" w:hAnsi="Times New Roman" w:cs="Times New Roman"/>
        </w:rPr>
      </w:pPr>
      <w:r w:rsidRPr="00D0171F">
        <w:rPr>
          <w:rFonts w:ascii="Times New Roman" w:eastAsia="Times New Roman" w:hAnsi="Times New Roman" w:cs="Times New Roman"/>
        </w:rPr>
        <w:t xml:space="preserve">Es una de las compañías líderes en el uso clínico de IA en radiología. Su misión es mejorar la eficiencia y efectividad del diagnóstico médico mediante soluciones automatizadas que priorizan hallazgos críticos en estudios de imagen. </w:t>
      </w:r>
      <w:proofErr w:type="spellStart"/>
      <w:r w:rsidRPr="00D0171F">
        <w:rPr>
          <w:rFonts w:ascii="Times New Roman" w:eastAsia="Times New Roman" w:hAnsi="Times New Roman" w:cs="Times New Roman"/>
        </w:rPr>
        <w:t>Aidoc</w:t>
      </w:r>
      <w:proofErr w:type="spellEnd"/>
      <w:r w:rsidRPr="00D0171F">
        <w:rPr>
          <w:rFonts w:ascii="Times New Roman" w:eastAsia="Times New Roman" w:hAnsi="Times New Roman" w:cs="Times New Roman"/>
        </w:rPr>
        <w:t>® utiliza modelos de aprendizaje profundo, especialmente redes neuronales convolucionales, y ha desarrollado una plataforma propia (</w:t>
      </w:r>
      <w:proofErr w:type="spellStart"/>
      <w:r w:rsidRPr="00D0171F">
        <w:rPr>
          <w:rFonts w:ascii="Times New Roman" w:eastAsia="Times New Roman" w:hAnsi="Times New Roman" w:cs="Times New Roman"/>
        </w:rPr>
        <w:t>aiOS</w:t>
      </w:r>
      <w:proofErr w:type="spellEnd"/>
      <w:r w:rsidRPr="00D0171F">
        <w:rPr>
          <w:rFonts w:ascii="Times New Roman" w:eastAsia="Times New Roman" w:hAnsi="Times New Roman" w:cs="Times New Roman"/>
        </w:rPr>
        <w:t xml:space="preserve">™) para integrar sus algoritmos en los flujos hospitalarios. Sus aplicaciones incluyen radiología, neurología, cardiología y medicina vascular, y permiten detectar condiciones como embolias pulmonares, hemorragias intracraneales y disecciones aórticas. Su solución más reciente, CARE1™, actúa como modelo fundacional para el análisis de múltiples estructuras. La plataforma ha sido validada clínicamente en más de mil hospitales, con implementación en siete de los diez principales centros hospitalarios de Estados Unidos. </w:t>
      </w:r>
      <w:proofErr w:type="spellStart"/>
      <w:r w:rsidRPr="00D0171F">
        <w:rPr>
          <w:rFonts w:ascii="Times New Roman" w:eastAsia="Times New Roman" w:hAnsi="Times New Roman" w:cs="Times New Roman"/>
        </w:rPr>
        <w:t>Aidoc</w:t>
      </w:r>
      <w:proofErr w:type="spellEnd"/>
      <w:r w:rsidRPr="00D0171F">
        <w:rPr>
          <w:rFonts w:ascii="Times New Roman" w:eastAsia="Times New Roman" w:hAnsi="Times New Roman" w:cs="Times New Roman"/>
        </w:rPr>
        <w:t xml:space="preserve">® ha registrado más de 30 publicaciones científicas y cuenta con 25 aprobaciones por la FDA, lo que la posiciona como una de las empresas con mayor respaldo regulatorio en el campo de la IA médica </w:t>
      </w:r>
      <w:sdt>
        <w:sdtPr>
          <w:rPr>
            <w:rFonts w:ascii="Times New Roman" w:eastAsia="Times New Roman" w:hAnsi="Times New Roman" w:cs="Times New Roman"/>
            <w:color w:val="000000"/>
          </w:rPr>
          <w:tag w:val="MENDELEY_CITATION_v3_eyJjaXRhdGlvbklEIjoiTUVOREVMRVlfQ0lUQVRJT05fY2ZhZmYyNzAtNTJmYS00Y2RkLWIwYjUtNjE4MGZhYTFkYjhiIiwicHJvcGVydGllcyI6eyJub3RlSW5kZXgiOjB9LCJpc0VkaXRlZCI6ZmFsc2UsIm1hbnVhbE92ZXJyaWRlIjp7ImlzTWFudWFsbHlPdmVycmlkZGVuIjpmYWxzZSwiY2l0ZXByb2NUZXh0IjoiWzJdIiwibWFudWFsT3ZlcnJpZGVUZXh0IjoiIn0sImNpdGF0aW9uSXRlbXMiOlt7ImlkIjoiMWY2MjRkYjUtMmZlOC0zYmIwLWE2ZmItNjliOGE3YTE5MGIyIiwiaXRlbURhdGEiOnsidHlwZSI6IndlYnBhZ2UiLCJpZCI6IjFmNjI0ZGI1LTJmZTgtM2JiMC1hNmZiLTY5YjhhN2ExOTBiMiIsInRpdGxlIjoiQUlET0MgfCBDbGluaWNhbCBBSSBDb21wYW55IHwgUmFwaWQgUmVzcG9uc2VzLCBTbWFydGVyIENhcmUiLCJhdXRob3IiOlt7ImZhbWlseSI6IkFpZG9jIE1lZGljYWwiLCJnaXZlbiI6IiIsInBhcnNlLW5hbWVzIjpmYWxzZSwiZHJvcHBpbmctcGFydGljbGUiOiIiLCJub24tZHJvcHBpbmctcGFydGljbGUiOiIifV0sIlVSTCI6Imh0dHBzOi8vd3d3LmFpZG9jLmNvbS8iLCJpc3N1ZWQiOnsiZGF0ZS1wYXJ0cyI6W1syMDI1LDVdXX0sImNvbnRhaW5lci10aXRsZS1zaG9ydCI6IiJ9LCJpc1RlbXBvcmFyeSI6ZmFsc2UsInN1cHByZXNzLWF1dGhvciI6ZmFsc2UsImNvbXBvc2l0ZSI6ZmFsc2UsImF1dGhvci1vbmx5IjpmYWxzZX1dfQ=="/>
          <w:id w:val="-1340075330"/>
          <w:placeholder>
            <w:docPart w:val="ABC608479EC5430890F043D10D851DC6"/>
          </w:placeholder>
        </w:sdtPr>
        <w:sdtContent>
          <w:r w:rsidR="0016416B" w:rsidRPr="0016416B">
            <w:rPr>
              <w:rFonts w:ascii="Times New Roman" w:eastAsia="Times New Roman" w:hAnsi="Times New Roman" w:cs="Times New Roman"/>
              <w:color w:val="000000"/>
            </w:rPr>
            <w:t>[2]</w:t>
          </w:r>
        </w:sdtContent>
      </w:sdt>
      <w:r w:rsidRPr="00D0171F">
        <w:rPr>
          <w:rFonts w:ascii="Times New Roman" w:eastAsia="Times New Roman" w:hAnsi="Times New Roman" w:cs="Times New Roman"/>
        </w:rPr>
        <w:t>.</w:t>
      </w:r>
    </w:p>
    <w:p w14:paraId="5111214F" w14:textId="341B3BDD" w:rsidR="00D0171F" w:rsidRPr="00D0171F" w:rsidRDefault="00D0171F" w:rsidP="00D0171F">
      <w:pPr>
        <w:jc w:val="both"/>
        <w:rPr>
          <w:rFonts w:ascii="Times New Roman" w:hAnsi="Times New Roman" w:cs="Times New Roman"/>
          <w:b/>
          <w:bCs/>
        </w:rPr>
      </w:pPr>
      <w:proofErr w:type="spellStart"/>
      <w:r w:rsidRPr="00D0171F">
        <w:rPr>
          <w:rFonts w:ascii="Times New Roman" w:hAnsi="Times New Roman" w:cs="Times New Roman"/>
          <w:b/>
          <w:bCs/>
        </w:rPr>
        <w:t>Anatomage</w:t>
      </w:r>
      <w:proofErr w:type="spellEnd"/>
      <w:r w:rsidRPr="00D0171F">
        <w:rPr>
          <w:rFonts w:ascii="Times New Roman" w:eastAsia="Times New Roman" w:hAnsi="Times New Roman" w:cs="Times New Roman"/>
          <w:b/>
          <w:bCs/>
          <w:vertAlign w:val="superscript"/>
        </w:rPr>
        <w:t>®</w:t>
      </w:r>
    </w:p>
    <w:p w14:paraId="1937AC6B" w14:textId="3E478612" w:rsidR="00D0171F" w:rsidRPr="00D0171F" w:rsidRDefault="00D0171F" w:rsidP="00D0171F">
      <w:pPr>
        <w:pStyle w:val="Sinespaciado"/>
        <w:jc w:val="both"/>
        <w:rPr>
          <w:rFonts w:ascii="Times New Roman" w:hAnsi="Times New Roman" w:cs="Times New Roman"/>
          <w:lang w:val="es-ES"/>
        </w:rPr>
      </w:pPr>
      <w:r w:rsidRPr="00D0171F">
        <w:rPr>
          <w:rFonts w:ascii="Times New Roman" w:hAnsi="Times New Roman" w:cs="Times New Roman"/>
        </w:rPr>
        <w:t>Se trata de</w:t>
      </w:r>
      <w:r w:rsidRPr="006107F5">
        <w:rPr>
          <w:rFonts w:ascii="Times New Roman" w:eastAsia="SimHei" w:hAnsi="Times New Roman" w:cs="Times New Roman"/>
        </w:rPr>
        <w:t xml:space="preserve"> una empresa especializada en tecnologías de visualización anatómica tridimensional, cuyo enfoque principal es mejorar la enseñanza médica, la planificación quirúrgica y la exploración anatómica mediante modelos digitales hiperrealistas derivados de imágenes médicas. Su producto más emblemático, el </w:t>
      </w:r>
      <w:proofErr w:type="spellStart"/>
      <w:r w:rsidRPr="006107F5">
        <w:rPr>
          <w:rFonts w:ascii="Times New Roman" w:eastAsia="SimHei" w:hAnsi="Times New Roman" w:cs="Times New Roman"/>
        </w:rPr>
        <w:t>Anatomage</w:t>
      </w:r>
      <w:proofErr w:type="spellEnd"/>
      <w:r w:rsidRPr="006107F5">
        <w:rPr>
          <w:rFonts w:ascii="Times New Roman" w:eastAsia="SimHei" w:hAnsi="Times New Roman" w:cs="Times New Roman"/>
        </w:rPr>
        <w:t xml:space="preserve"> Table, consiste en una plataforma interactiva que permite la visualización, segmentación y disección virtual de cuerpos humanos completos a partir de reconstrucciones volumétricas obtenidas de estudios clínicos como tomografías computarizadas (CT) y resonancias magnéticas (MRI).</w:t>
      </w:r>
      <w:r w:rsidRPr="00D0171F">
        <w:rPr>
          <w:rFonts w:ascii="Times New Roman" w:hAnsi="Times New Roman" w:cs="Times New Roman"/>
        </w:rPr>
        <w:t xml:space="preserve"> </w:t>
      </w:r>
      <w:r w:rsidRPr="006107F5">
        <w:rPr>
          <w:rFonts w:ascii="Times New Roman" w:eastAsia="SimHei" w:hAnsi="Times New Roman" w:cs="Times New Roman"/>
        </w:rPr>
        <w:t xml:space="preserve">A diferencia de otras compañías orientadas al diagnóstico asistido por IA, </w:t>
      </w:r>
      <w:proofErr w:type="spellStart"/>
      <w:r w:rsidRPr="006107F5">
        <w:rPr>
          <w:rFonts w:ascii="Times New Roman" w:eastAsia="SimHei" w:hAnsi="Times New Roman" w:cs="Times New Roman"/>
        </w:rPr>
        <w:t>Anatomage</w:t>
      </w:r>
      <w:proofErr w:type="spellEnd"/>
      <w:r w:rsidRPr="006107F5">
        <w:rPr>
          <w:rFonts w:ascii="Times New Roman" w:eastAsia="SimHei" w:hAnsi="Times New Roman" w:cs="Times New Roman"/>
        </w:rPr>
        <w:t xml:space="preserve"> se posiciona en el ámbito de la anatomía médica digital, utilizando tecnologías de renderizado volumétrico y segmentación anatómica avanzada. Aunque no hay evidencia pública de que implemente algoritmos de inteligencia artificial para tareas predictivas o diagnósticas, su sistema ofrece capacidades sofisticadas de reconstrucción 3D, con más de 2,900 estructuras anatómicas segmentadas individualmente, y herramientas de navegación interactiva orientadas tanto a la docencia como a la consulta clínica.</w:t>
      </w:r>
      <w:r w:rsidRPr="00D0171F">
        <w:rPr>
          <w:rFonts w:ascii="Times New Roman" w:hAnsi="Times New Roman" w:cs="Times New Roman"/>
        </w:rPr>
        <w:t xml:space="preserve"> </w:t>
      </w:r>
      <w:r w:rsidRPr="006107F5">
        <w:rPr>
          <w:rFonts w:ascii="Times New Roman" w:eastAsia="SimHei" w:hAnsi="Times New Roman" w:cs="Times New Roman"/>
        </w:rPr>
        <w:t xml:space="preserve">La plataforma puede operar en distintos entornos, lo que la convierte en una solución agnóstica: combina hardware dedicado </w:t>
      </w:r>
      <w:r w:rsidRPr="006107F5">
        <w:rPr>
          <w:rFonts w:ascii="Times New Roman" w:eastAsia="SimHei" w:hAnsi="Times New Roman" w:cs="Times New Roman"/>
        </w:rPr>
        <w:lastRenderedPageBreak/>
        <w:t xml:space="preserve">(la mesa táctil interactiva) con herramientas accesibles en la nube, como </w:t>
      </w:r>
      <w:proofErr w:type="spellStart"/>
      <w:r w:rsidRPr="006107F5">
        <w:rPr>
          <w:rFonts w:ascii="Times New Roman" w:eastAsia="SimHei" w:hAnsi="Times New Roman" w:cs="Times New Roman"/>
        </w:rPr>
        <w:t>Anatomage</w:t>
      </w:r>
      <w:proofErr w:type="spellEnd"/>
      <w:r w:rsidRPr="006107F5">
        <w:rPr>
          <w:rFonts w:ascii="Times New Roman" w:eastAsia="SimHei" w:hAnsi="Times New Roman" w:cs="Times New Roman"/>
        </w:rPr>
        <w:t xml:space="preserve"> Cloud y el reciente ecosistema heredado de la adquisición de </w:t>
      </w:r>
      <w:proofErr w:type="spellStart"/>
      <w:r w:rsidRPr="006107F5">
        <w:rPr>
          <w:rFonts w:ascii="Times New Roman" w:eastAsia="SimHei" w:hAnsi="Times New Roman" w:cs="Times New Roman"/>
        </w:rPr>
        <w:t>BioDigital</w:t>
      </w:r>
      <w:proofErr w:type="spellEnd"/>
      <w:r w:rsidRPr="00D0171F">
        <w:rPr>
          <w:rFonts w:ascii="Times New Roman" w:eastAsia="Times New Roman" w:hAnsi="Times New Roman" w:cs="Times New Roman"/>
          <w:vertAlign w:val="superscript"/>
        </w:rPr>
        <w:t>®</w:t>
      </w:r>
      <w:r w:rsidRPr="006107F5">
        <w:rPr>
          <w:rFonts w:ascii="Times New Roman" w:eastAsia="SimHei" w:hAnsi="Times New Roman" w:cs="Times New Roman"/>
        </w:rPr>
        <w:t>, que permite la visualización anatómica en navegadores web. Aunque no utiliza sensores ni dispositivos portátiles, sus sistemas permiten importar estudios DICOM personalizados, lo que extiende su uso más allá de los modelos preestablecidos.</w:t>
      </w:r>
      <w:r w:rsidRPr="00D0171F">
        <w:rPr>
          <w:rFonts w:ascii="Times New Roman" w:hAnsi="Times New Roman" w:cs="Times New Roman"/>
        </w:rPr>
        <w:t xml:space="preserve"> </w:t>
      </w:r>
      <w:r w:rsidRPr="006107F5">
        <w:rPr>
          <w:rFonts w:ascii="Times New Roman" w:eastAsia="SimHei" w:hAnsi="Times New Roman" w:cs="Times New Roman"/>
        </w:rPr>
        <w:t xml:space="preserve">Desde el punto de vista regulatorio, no se han identificado aprobaciones de la FDA para aplicaciones clínicas diagnósticas del </w:t>
      </w:r>
      <w:proofErr w:type="spellStart"/>
      <w:r w:rsidRPr="006107F5">
        <w:rPr>
          <w:rFonts w:ascii="Times New Roman" w:eastAsia="SimHei" w:hAnsi="Times New Roman" w:cs="Times New Roman"/>
        </w:rPr>
        <w:t>Anatomage</w:t>
      </w:r>
      <w:proofErr w:type="spellEnd"/>
      <w:r w:rsidRPr="006107F5">
        <w:rPr>
          <w:rFonts w:ascii="Times New Roman" w:eastAsia="SimHei" w:hAnsi="Times New Roman" w:cs="Times New Roman"/>
        </w:rPr>
        <w:t xml:space="preserve"> Table, aunque la empresa ha operado bajo normas de calidad aplicables a dispositivos médicos en contextos como la odontología digital. Asimismo, aunque </w:t>
      </w:r>
      <w:proofErr w:type="spellStart"/>
      <w:r w:rsidRPr="006107F5">
        <w:rPr>
          <w:rFonts w:ascii="Times New Roman" w:eastAsia="SimHei" w:hAnsi="Times New Roman" w:cs="Times New Roman"/>
        </w:rPr>
        <w:t>Anatomage</w:t>
      </w:r>
      <w:proofErr w:type="spellEnd"/>
      <w:r w:rsidRPr="006107F5">
        <w:rPr>
          <w:rFonts w:ascii="Times New Roman" w:eastAsia="SimHei" w:hAnsi="Times New Roman" w:cs="Times New Roman"/>
        </w:rPr>
        <w:t xml:space="preserve"> no reporta publicaciones científicas propias, su plataforma ha sido objeto de múltiples estudios independientes que evalúan su eficacia como herramienta educativa y de simulación en anatomía.</w:t>
      </w:r>
      <w:r w:rsidRPr="00D0171F">
        <w:rPr>
          <w:rFonts w:ascii="Times New Roman" w:hAnsi="Times New Roman" w:cs="Times New Roman"/>
        </w:rPr>
        <w:t xml:space="preserve"> </w:t>
      </w:r>
      <w:sdt>
        <w:sdtPr>
          <w:rPr>
            <w:rFonts w:ascii="Times New Roman" w:hAnsi="Times New Roman" w:cs="Times New Roman"/>
            <w:color w:val="000000"/>
            <w:lang w:eastAsia="es-MX"/>
          </w:rPr>
          <w:tag w:val="MENDELEY_CITATION_v3_eyJjaXRhdGlvbklEIjoiTUVOREVMRVlfQ0lUQVRJT05fOGVjNGYwY2YtYTdiNy00NzM2LTg0ZDYtNTg3NjA4MTI2NmU1IiwicHJvcGVydGllcyI6eyJub3RlSW5kZXgiOjB9LCJpc0VkaXRlZCI6ZmFsc2UsIm1hbnVhbE92ZXJyaWRlIjp7ImlzTWFudWFsbHlPdmVycmlkZGVuIjpmYWxzZSwiY2l0ZXByb2NUZXh0IjoiWzNdIiwibWFudWFsT3ZlcnJpZGVUZXh0IjoiIn0sImNpdGF0aW9uSXRlbXMiOlt7ImlkIjoiMDQxMjc0ZmUtMTVmNS0zMGI5LTgwNDctMTMzOTc0ZTViY2JmIiwiaXRlbURhdGEiOnsidHlwZSI6ImFydGljbGUiLCJpZCI6IjA0MTI3NGZlLTE1ZjUtMzBiOS04MDQ3LTEzMzk3NGU1YmNiZiIsInRpdGxlIjoiQW5hdG9tYWdlLCBJbmMgfCBEaWdpdGFsIDNEIEFuYXRvbXkgYW5kIFBoeXNpb2xvZ3kgbGVhcm5pbmcgVG9vbCIsImF1dGhvciI6W3siZmFtaWx5IjoiQW5hdG9tYWdlIiwiZ2l2ZW4iOiIiLCJwYXJzZS1uYW1lcyI6ZmFsc2UsImRyb3BwaW5nLXBhcnRpY2xlIjoiIiwibm9uLWRyb3BwaW5nLXBhcnRpY2xlIjoiIn1dLCJVUkwiOiJodHRwczovL2FuYXRvbWFnZS5jb20vIiwiaXNzdWVkIjp7ImRhdGUtcGFydHMiOltbMjAyNSwxMF1dfSwiY29udGFpbmVyLXRpdGxlLXNob3J0IjoiIn0sImlzVGVtcG9yYXJ5IjpmYWxzZSwic3VwcHJlc3MtYXV0aG9yIjpmYWxzZSwiY29tcG9zaXRlIjpmYWxzZSwiYXV0aG9yLW9ubHkiOmZhbHNlfV19"/>
          <w:id w:val="2135904873"/>
          <w:placeholder>
            <w:docPart w:val="ABC608479EC5430890F043D10D851DC6"/>
          </w:placeholder>
        </w:sdtPr>
        <w:sdtContent>
          <w:r w:rsidR="0016416B" w:rsidRPr="0016416B">
            <w:rPr>
              <w:rFonts w:ascii="Times New Roman" w:hAnsi="Times New Roman" w:cs="Times New Roman"/>
              <w:color w:val="000000"/>
              <w:lang w:eastAsia="es-MX"/>
            </w:rPr>
            <w:t>[3]</w:t>
          </w:r>
        </w:sdtContent>
      </w:sdt>
    </w:p>
    <w:p w14:paraId="07DE3AC0" w14:textId="77777777" w:rsidR="00D0171F" w:rsidRPr="00D0171F" w:rsidRDefault="00D0171F" w:rsidP="00D0171F">
      <w:pPr>
        <w:pStyle w:val="Sinespaciado"/>
        <w:jc w:val="both"/>
        <w:rPr>
          <w:rFonts w:ascii="Times New Roman" w:hAnsi="Times New Roman" w:cs="Times New Roman"/>
          <w:lang w:eastAsia="es-MX"/>
        </w:rPr>
      </w:pPr>
    </w:p>
    <w:p w14:paraId="231CBC42" w14:textId="40960C5F" w:rsidR="00D0171F" w:rsidRPr="00D0171F" w:rsidRDefault="00D0171F" w:rsidP="00D0171F">
      <w:pPr>
        <w:jc w:val="both"/>
        <w:rPr>
          <w:rFonts w:ascii="Times New Roman" w:hAnsi="Times New Roman" w:cs="Times New Roman"/>
          <w:b/>
          <w:bCs/>
        </w:rPr>
      </w:pPr>
      <w:proofErr w:type="spellStart"/>
      <w:r w:rsidRPr="00D0171F">
        <w:rPr>
          <w:rFonts w:ascii="Times New Roman" w:eastAsia="Times New Roman" w:hAnsi="Times New Roman" w:cs="Times New Roman"/>
          <w:b/>
          <w:bCs/>
        </w:rPr>
        <w:t>Arterys</w:t>
      </w:r>
      <w:proofErr w:type="spellEnd"/>
      <w:r w:rsidRPr="00D0171F">
        <w:rPr>
          <w:rFonts w:ascii="Times New Roman" w:eastAsia="Times New Roman" w:hAnsi="Times New Roman" w:cs="Times New Roman"/>
          <w:b/>
          <w:bCs/>
          <w:vertAlign w:val="superscript"/>
        </w:rPr>
        <w:t>®</w:t>
      </w:r>
    </w:p>
    <w:p w14:paraId="5929EA09" w14:textId="52C8F859" w:rsidR="00D0171F" w:rsidRPr="00D0171F" w:rsidRDefault="00D0171F" w:rsidP="00D0171F">
      <w:pPr>
        <w:jc w:val="both"/>
        <w:rPr>
          <w:rFonts w:ascii="Times New Roman" w:hAnsi="Times New Roman" w:cs="Times New Roman"/>
        </w:rPr>
      </w:pPr>
      <w:r w:rsidRPr="00D0171F">
        <w:rPr>
          <w:rFonts w:ascii="Times New Roman" w:eastAsia="Times New Roman" w:hAnsi="Times New Roman" w:cs="Times New Roman"/>
        </w:rPr>
        <w:t xml:space="preserve">Actualmente parte de la empresa Tempus, se ha distinguido por ser pionera en ofrecer análisis de imágenes médicas en la nube mediante inteligencia artificial. Su plataforma permite procesar estudios de resonancia magnética y tomografía computarizada sin almacenar datos sensibles del paciente, facilitando su adopción en entornos hospitalarios. Las técnicas implementadas incluyen aprendizaje profundo aplicado a imágenes, especialmente en áreas como cardiología, oncología y neumología. </w:t>
      </w:r>
      <w:proofErr w:type="spellStart"/>
      <w:r w:rsidRPr="00D0171F">
        <w:rPr>
          <w:rFonts w:ascii="Times New Roman" w:eastAsia="Times New Roman" w:hAnsi="Times New Roman" w:cs="Times New Roman"/>
        </w:rPr>
        <w:t>Arterys</w:t>
      </w:r>
      <w:proofErr w:type="spellEnd"/>
      <w:r w:rsidRPr="00D0171F">
        <w:rPr>
          <w:rFonts w:ascii="Times New Roman" w:eastAsia="Times New Roman" w:hAnsi="Times New Roman" w:cs="Times New Roman"/>
        </w:rPr>
        <w:t xml:space="preserve">® ha desarrollado soluciones orientadas a la evaluación de enfermedades cardiovasculares, cáncer de pulmón y lesiones hepáticas, con el objetivo de mejorar la toma de decisiones clínicas. A pesar de no contar con publicaciones científicas registradas hasta la fecha, ha obtenido 4 aprobaciones de la FDA, incluyendo la primera otorgada para una plataforma basada en deep learning en la nube para resonancias cardíacas. Su modelo de negocio también se basa en licencias SaaS dirigidas a instituciones de salud </w:t>
      </w:r>
      <w:sdt>
        <w:sdtPr>
          <w:rPr>
            <w:rFonts w:ascii="Times New Roman" w:eastAsia="Times New Roman" w:hAnsi="Times New Roman" w:cs="Times New Roman"/>
            <w:color w:val="000000"/>
          </w:rPr>
          <w:tag w:val="MENDELEY_CITATION_v3_eyJjaXRhdGlvbklEIjoiTUVOREVMRVlfQ0lUQVRJT05fZmZhODVkZWMtMjY2Yi00ZGJlLThlNzQtMjM5ODhjYzM1MTc3IiwicHJvcGVydGllcyI6eyJub3RlSW5kZXgiOjB9LCJpc0VkaXRlZCI6ZmFsc2UsIm1hbnVhbE92ZXJyaWRlIjp7ImlzTWFudWFsbHlPdmVycmlkZGVuIjpmYWxzZSwiY2l0ZXByb2NUZXh0IjoiWzRdIiwibWFudWFsT3ZlcnJpZGVUZXh0IjoiIn0sImNpdGF0aW9uSXRlbXMiOlt7ImlkIjoiZDRmNmFiMzUtY2ZmMC0zODBiLThkODgtMTA1NDdkMGUzNDMwIiwiaXRlbURhdGEiOnsidHlwZSI6IndlYnBhZ2UiLCJpZCI6ImQ0ZjZhYjM1LWNmZjAtMzgwYi04ZDg4LTEwNTQ3ZDBlMzQzMCIsInRpdGxlIjoiTWVkaWNhbCBJbWFnaW5nIENsb3VkIEFJIGZvciBSYWRpb2xvZ3kgfCBBcnRlcnlzIiwiYXV0aG9yIjpbeyJmYW1pbHkiOiJBcnRlcnlzIiwiZ2l2ZW4iOiIiLCJwYXJzZS1uYW1lcyI6ZmFsc2UsImRyb3BwaW5nLXBhcnRpY2xlIjoiIiwibm9uLWRyb3BwaW5nLXBhcnRpY2xlIjoiIn1dLCJVUkwiOiJodHRwczovL3d3dy5hcnRlcnlzLmNvbS8iLCJjb250YWluZXItdGl0bGUtc2hvcnQiOiIifSwiaXNUZW1wb3JhcnkiOmZhbHNlLCJzdXBwcmVzcy1hdXRob3IiOmZhbHNlLCJjb21wb3NpdGUiOmZhbHNlLCJhdXRob3Itb25seSI6ZmFsc2V9XX0="/>
          <w:id w:val="2093578387"/>
          <w:placeholder>
            <w:docPart w:val="ABC608479EC5430890F043D10D851DC6"/>
          </w:placeholder>
        </w:sdtPr>
        <w:sdtContent>
          <w:r w:rsidR="0016416B" w:rsidRPr="0016416B">
            <w:rPr>
              <w:rFonts w:ascii="Times New Roman" w:eastAsia="Times New Roman" w:hAnsi="Times New Roman" w:cs="Times New Roman"/>
              <w:color w:val="000000"/>
            </w:rPr>
            <w:t>[4]</w:t>
          </w:r>
        </w:sdtContent>
      </w:sdt>
      <w:r w:rsidRPr="00D0171F">
        <w:rPr>
          <w:rFonts w:ascii="Times New Roman" w:eastAsia="Times New Roman" w:hAnsi="Times New Roman" w:cs="Times New Roman"/>
        </w:rPr>
        <w:t>.</w:t>
      </w:r>
    </w:p>
    <w:p w14:paraId="16702E16" w14:textId="3F8C2335" w:rsidR="00D0171F" w:rsidRPr="00D0171F" w:rsidRDefault="00D0171F" w:rsidP="00D0171F">
      <w:pPr>
        <w:jc w:val="both"/>
        <w:rPr>
          <w:rFonts w:ascii="Times New Roman" w:hAnsi="Times New Roman" w:cs="Times New Roman"/>
          <w:b/>
          <w:bCs/>
        </w:rPr>
      </w:pPr>
      <w:r w:rsidRPr="00D0171F">
        <w:rPr>
          <w:rFonts w:ascii="Times New Roman" w:hAnsi="Times New Roman" w:cs="Times New Roman"/>
          <w:b/>
          <w:bCs/>
        </w:rPr>
        <w:t>B-</w:t>
      </w:r>
      <w:proofErr w:type="spellStart"/>
      <w:r w:rsidRPr="00D0171F">
        <w:rPr>
          <w:rFonts w:ascii="Times New Roman" w:hAnsi="Times New Roman" w:cs="Times New Roman"/>
          <w:b/>
          <w:bCs/>
        </w:rPr>
        <w:t>Secur</w:t>
      </w:r>
      <w:proofErr w:type="spellEnd"/>
      <w:r w:rsidRPr="00D0171F">
        <w:rPr>
          <w:rFonts w:ascii="Times New Roman" w:eastAsia="Times New Roman" w:hAnsi="Times New Roman" w:cs="Times New Roman"/>
          <w:b/>
          <w:bCs/>
          <w:vertAlign w:val="superscript"/>
        </w:rPr>
        <w:t>®</w:t>
      </w:r>
    </w:p>
    <w:p w14:paraId="4B97AF76" w14:textId="70EDA55B" w:rsidR="00D0171F" w:rsidRPr="00D0171F" w:rsidRDefault="00D0171F" w:rsidP="00D0171F">
      <w:pPr>
        <w:jc w:val="both"/>
        <w:rPr>
          <w:rFonts w:ascii="Times New Roman" w:eastAsia="Times New Roman" w:hAnsi="Times New Roman" w:cs="Times New Roman"/>
        </w:rPr>
      </w:pPr>
      <w:r w:rsidRPr="00D0171F">
        <w:rPr>
          <w:rFonts w:ascii="Times New Roman" w:eastAsia="Times New Roman" w:hAnsi="Times New Roman" w:cs="Times New Roman"/>
        </w:rPr>
        <w:t xml:space="preserve">Se trata de una empresa que emplea inteligencia artificial aplicada a la salud cardiovascular. Su enfoque principal se centra en la creación de tecnología para el análisis de señales de electrocardiograma (ECG), orientadas a mejorar la monitorización cardíaca remota y en tiempo real. El objetivo de su solución es facilitar diagnósticos tempranos y la gestión proactiva de enfermedades cardiovasculares, integrando IA en dispositivos médicos y de consumo. Emplea algoritmos de aprendizaje automático aplicados al procesamiento de señales ECG, incluyendo detección de arritmias, análisis de variabilidad de la frecuencia cardíaca (HRV), estrés cardíaco y biometría basada en ECG. Estas capacidades están integradas en su suite tecnológica </w:t>
      </w:r>
      <w:proofErr w:type="spellStart"/>
      <w:r w:rsidRPr="00D0171F">
        <w:rPr>
          <w:rFonts w:ascii="Times New Roman" w:eastAsia="Times New Roman" w:hAnsi="Times New Roman" w:cs="Times New Roman"/>
        </w:rPr>
        <w:t>HeartKey</w:t>
      </w:r>
      <w:proofErr w:type="spellEnd"/>
      <w:r w:rsidRPr="00D0171F">
        <w:rPr>
          <w:rFonts w:ascii="Times New Roman" w:eastAsia="Times New Roman" w:hAnsi="Times New Roman" w:cs="Times New Roman"/>
        </w:rPr>
        <w:t xml:space="preserve">®, la cual tiene de capacidad de implementarse tanto en la nube como en dispositivos locales. Esta arquitectura hace que su solución sea una plataforma agnóstica, es decir, compatible con múltiples entornos tecnológicos, facilitando la integración con diversos sistemas y dispositivos sin requerimientos específicos de hardware o software. Sus algoritmos están diseñados para integrarse en </w:t>
      </w:r>
      <w:proofErr w:type="gramStart"/>
      <w:r w:rsidRPr="00D0171F">
        <w:rPr>
          <w:rFonts w:ascii="Times New Roman" w:eastAsia="Times New Roman" w:hAnsi="Times New Roman" w:cs="Times New Roman"/>
        </w:rPr>
        <w:t>wearables</w:t>
      </w:r>
      <w:proofErr w:type="gramEnd"/>
      <w:r w:rsidRPr="00D0171F">
        <w:rPr>
          <w:rFonts w:ascii="Times New Roman" w:eastAsia="Times New Roman" w:hAnsi="Times New Roman" w:cs="Times New Roman"/>
        </w:rPr>
        <w:t xml:space="preserve">, incluyendo relojes inteligentes, anillos, ropa con sensores y otros dispositivos portátiles. El </w:t>
      </w:r>
      <w:r w:rsidRPr="00D0171F">
        <w:rPr>
          <w:rFonts w:ascii="Times New Roman" w:eastAsia="Times New Roman" w:hAnsi="Times New Roman" w:cs="Times New Roman"/>
        </w:rPr>
        <w:lastRenderedPageBreak/>
        <w:t>modelo de negocio de B-</w:t>
      </w:r>
      <w:proofErr w:type="spellStart"/>
      <w:r w:rsidRPr="00D0171F">
        <w:rPr>
          <w:rFonts w:ascii="Times New Roman" w:eastAsia="Times New Roman" w:hAnsi="Times New Roman" w:cs="Times New Roman"/>
        </w:rPr>
        <w:t>Secur</w:t>
      </w:r>
      <w:proofErr w:type="spellEnd"/>
      <w:r w:rsidRPr="00D0171F">
        <w:rPr>
          <w:rFonts w:ascii="Times New Roman" w:eastAsia="Times New Roman" w:hAnsi="Times New Roman" w:cs="Times New Roman"/>
        </w:rPr>
        <w:t xml:space="preserve">® se basa en el licenciamiento de software como servicio (SaaS), orientado a empresas que desarrollan dispositivos biomédicos o aplicaciones de salud conectada. Esta compañía ha producido 15 publicaciones científicas hasta la fecha, además, ha obtenido una aprobación de la FDA para su tecnología </w:t>
      </w:r>
      <w:proofErr w:type="spellStart"/>
      <w:r w:rsidRPr="00D0171F">
        <w:rPr>
          <w:rFonts w:ascii="Times New Roman" w:eastAsia="Times New Roman" w:hAnsi="Times New Roman" w:cs="Times New Roman"/>
        </w:rPr>
        <w:t>HeartKey</w:t>
      </w:r>
      <w:proofErr w:type="spellEnd"/>
      <w:r w:rsidRPr="00D0171F">
        <w:rPr>
          <w:rFonts w:ascii="Times New Roman" w:eastAsia="Times New Roman" w:hAnsi="Times New Roman" w:cs="Times New Roman"/>
        </w:rPr>
        <w:t xml:space="preserve">®, relacionada con la detección automática de ritmos cardíacos </w:t>
      </w:r>
      <w:sdt>
        <w:sdtPr>
          <w:rPr>
            <w:rFonts w:ascii="Times New Roman" w:eastAsia="Times New Roman" w:hAnsi="Times New Roman" w:cs="Times New Roman"/>
            <w:color w:val="000000"/>
          </w:rPr>
          <w:tag w:val="MENDELEY_CITATION_v3_eyJjaXRhdGlvbklEIjoiTUVOREVMRVlfQ0lUQVRJT05fNWJjNWM2NDYtYmVlZS00ZjU2LWE5MzUtYmEzMDgxZmJkYTNiIiwicHJvcGVydGllcyI6eyJub3RlSW5kZXgiOjB9LCJpc0VkaXRlZCI6ZmFsc2UsIm1hbnVhbE92ZXJyaWRlIjp7ImlzTWFudWFsbHlPdmVycmlkZGVuIjpmYWxzZSwiY2l0ZXByb2NUZXh0IjoiWzVdIiwibWFudWFsT3ZlcnJpZGVUZXh0IjoiIn0sImNpdGF0aW9uSXRlbXMiOlt7ImlkIjoiM2EzYjA1ZmQtZmI4Ni0zYzQ5LWIzM2ItNGE3NTBmZjY1ZDdlIiwiaXRlbURhdGEiOnsidHlwZSI6IndlYnBhZ2UiLCJpZCI6IjNhM2IwNWZkLWZiODYtM2M0OS1iMzNiLTRhNzUwZmY2NWQ3ZSIsInRpdGxlIjoiQi1TZWN1ciB8IEFkdmFuY2luZyBoZWFydCBoZWFsdGggVGVjaG5vbG9neSIsImF1dGhvciI6W3siZmFtaWx5IjoiQi1TZWN1ciIsImdpdmVuIjoiIiwicGFyc2UtbmFtZXMiOmZhbHNlLCJkcm9wcGluZy1wYXJ0aWNsZSI6IiIsIm5vbi1kcm9wcGluZy1wYXJ0aWNsZSI6IiJ9XSwiVVJMIjoiaHR0cHM6Ly93d3cuYi1zZWN1ci5jb20vIiwiaXNzdWVkIjp7ImRhdGUtcGFydHMiOltbMjAyNCw1XV19LCJjb250YWluZXItdGl0bGUtc2hvcnQiOiIifSwiaXNUZW1wb3JhcnkiOmZhbHNlLCJzdXBwcmVzcy1hdXRob3IiOmZhbHNlLCJjb21wb3NpdGUiOmZhbHNlLCJhdXRob3Itb25seSI6ZmFsc2V9XX0="/>
          <w:id w:val="-1218894796"/>
          <w:placeholder>
            <w:docPart w:val="ABC608479EC5430890F043D10D851DC6"/>
          </w:placeholder>
        </w:sdtPr>
        <w:sdtContent>
          <w:r w:rsidR="0016416B" w:rsidRPr="0016416B">
            <w:rPr>
              <w:rFonts w:ascii="Times New Roman" w:eastAsia="Times New Roman" w:hAnsi="Times New Roman" w:cs="Times New Roman"/>
              <w:color w:val="000000"/>
            </w:rPr>
            <w:t>[5]</w:t>
          </w:r>
        </w:sdtContent>
      </w:sdt>
      <w:r w:rsidRPr="00D0171F">
        <w:rPr>
          <w:rFonts w:ascii="Times New Roman" w:eastAsia="Times New Roman" w:hAnsi="Times New Roman" w:cs="Times New Roman"/>
        </w:rPr>
        <w:t>.</w:t>
      </w:r>
    </w:p>
    <w:p w14:paraId="6378CEE9" w14:textId="3A60948B" w:rsidR="00D0171F" w:rsidRPr="00D0171F" w:rsidRDefault="00D0171F" w:rsidP="00D0171F">
      <w:pPr>
        <w:jc w:val="both"/>
        <w:rPr>
          <w:rFonts w:ascii="Times New Roman" w:eastAsia="Times New Roman" w:hAnsi="Times New Roman" w:cs="Times New Roman"/>
          <w:b/>
          <w:bCs/>
        </w:rPr>
      </w:pPr>
      <w:proofErr w:type="spellStart"/>
      <w:r w:rsidRPr="00D0171F">
        <w:rPr>
          <w:rFonts w:ascii="Times New Roman" w:hAnsi="Times New Roman" w:cs="Times New Roman"/>
          <w:b/>
          <w:bCs/>
        </w:rPr>
        <w:t>Caption</w:t>
      </w:r>
      <w:proofErr w:type="spellEnd"/>
      <w:r w:rsidRPr="00D0171F">
        <w:rPr>
          <w:rFonts w:ascii="Times New Roman" w:hAnsi="Times New Roman" w:cs="Times New Roman"/>
          <w:b/>
          <w:bCs/>
        </w:rPr>
        <w:t xml:space="preserve"> </w:t>
      </w:r>
      <w:proofErr w:type="spellStart"/>
      <w:r w:rsidRPr="00D0171F">
        <w:rPr>
          <w:rFonts w:ascii="Times New Roman" w:hAnsi="Times New Roman" w:cs="Times New Roman"/>
          <w:b/>
          <w:bCs/>
        </w:rPr>
        <w:t>Health</w:t>
      </w:r>
      <w:proofErr w:type="spellEnd"/>
      <w:r w:rsidRPr="00D0171F">
        <w:rPr>
          <w:rFonts w:ascii="Times New Roman" w:eastAsia="Times New Roman" w:hAnsi="Times New Roman" w:cs="Times New Roman"/>
          <w:b/>
          <w:bCs/>
          <w:vertAlign w:val="superscript"/>
        </w:rPr>
        <w:t>®</w:t>
      </w:r>
    </w:p>
    <w:p w14:paraId="0E9E176E" w14:textId="704642AC" w:rsidR="00D0171F" w:rsidRPr="00D0171F" w:rsidRDefault="00D0171F" w:rsidP="00D0171F">
      <w:pPr>
        <w:jc w:val="both"/>
        <w:rPr>
          <w:rFonts w:ascii="Times New Roman" w:eastAsia="Times New Roman" w:hAnsi="Times New Roman" w:cs="Times New Roman"/>
        </w:rPr>
      </w:pPr>
      <w:r w:rsidRPr="00D0171F">
        <w:rPr>
          <w:rFonts w:ascii="Times New Roman" w:eastAsia="Times New Roman" w:hAnsi="Times New Roman" w:cs="Times New Roman"/>
        </w:rPr>
        <w:t xml:space="preserve">La propuesta de esta compañía se centra en permitir al personal médico sin experiencia previa en ultrasonido, adquirir imágenes cardíacas de calidad diagnóstica, mediante el uso de algoritmos de aprendizaje profundo integrados en su software propietario. El enfoque clínico de </w:t>
      </w:r>
      <w:proofErr w:type="spellStart"/>
      <w:r w:rsidRPr="00D0171F">
        <w:rPr>
          <w:rFonts w:ascii="Times New Roman" w:eastAsia="Times New Roman" w:hAnsi="Times New Roman" w:cs="Times New Roman"/>
        </w:rPr>
        <w:t>Caption</w:t>
      </w:r>
      <w:proofErr w:type="spellEnd"/>
      <w:r w:rsidRPr="00D0171F">
        <w:rPr>
          <w:rFonts w:ascii="Times New Roman" w:eastAsia="Times New Roman" w:hAnsi="Times New Roman" w:cs="Times New Roman"/>
        </w:rPr>
        <w:t xml:space="preserve"> </w:t>
      </w:r>
      <w:proofErr w:type="spellStart"/>
      <w:r w:rsidRPr="00D0171F">
        <w:rPr>
          <w:rFonts w:ascii="Times New Roman" w:eastAsia="Times New Roman" w:hAnsi="Times New Roman" w:cs="Times New Roman"/>
        </w:rPr>
        <w:t>Health</w:t>
      </w:r>
      <w:proofErr w:type="spellEnd"/>
      <w:r w:rsidRPr="00D0171F">
        <w:rPr>
          <w:rFonts w:ascii="Times New Roman" w:eastAsia="Times New Roman" w:hAnsi="Times New Roman" w:cs="Times New Roman"/>
        </w:rPr>
        <w:t xml:space="preserve">® está centrado en la cardiología, particularmente en el diagnóstico temprano de insuficiencia cardíaca y disfunción ventricular izquierda. Su solución principal es denominada </w:t>
      </w:r>
      <w:proofErr w:type="spellStart"/>
      <w:r w:rsidRPr="00D0171F">
        <w:rPr>
          <w:rFonts w:ascii="Times New Roman" w:eastAsia="Times New Roman" w:hAnsi="Times New Roman" w:cs="Times New Roman"/>
        </w:rPr>
        <w:t>Caption</w:t>
      </w:r>
      <w:proofErr w:type="spellEnd"/>
      <w:r w:rsidRPr="00D0171F">
        <w:rPr>
          <w:rFonts w:ascii="Times New Roman" w:eastAsia="Times New Roman" w:hAnsi="Times New Roman" w:cs="Times New Roman"/>
        </w:rPr>
        <w:t xml:space="preserve"> AI, y se compone de dos módulos principales: </w:t>
      </w:r>
      <w:proofErr w:type="spellStart"/>
      <w:r w:rsidRPr="00D0171F">
        <w:rPr>
          <w:rFonts w:ascii="Times New Roman" w:eastAsia="Times New Roman" w:hAnsi="Times New Roman" w:cs="Times New Roman"/>
        </w:rPr>
        <w:t>Caption</w:t>
      </w:r>
      <w:proofErr w:type="spellEnd"/>
      <w:r w:rsidRPr="00D0171F">
        <w:rPr>
          <w:rFonts w:ascii="Times New Roman" w:eastAsia="Times New Roman" w:hAnsi="Times New Roman" w:cs="Times New Roman"/>
        </w:rPr>
        <w:t xml:space="preserve"> </w:t>
      </w:r>
      <w:proofErr w:type="spellStart"/>
      <w:r w:rsidRPr="00D0171F">
        <w:rPr>
          <w:rFonts w:ascii="Times New Roman" w:eastAsia="Times New Roman" w:hAnsi="Times New Roman" w:cs="Times New Roman"/>
        </w:rPr>
        <w:t>Guidance</w:t>
      </w:r>
      <w:proofErr w:type="spellEnd"/>
      <w:r w:rsidRPr="00D0171F">
        <w:rPr>
          <w:rFonts w:ascii="Times New Roman" w:eastAsia="Times New Roman" w:hAnsi="Times New Roman" w:cs="Times New Roman"/>
        </w:rPr>
        <w:t xml:space="preserve">™, que ofrece orientación en tiempo real para la adquisición de imágenes ecocardiográficas, y </w:t>
      </w:r>
      <w:proofErr w:type="spellStart"/>
      <w:r w:rsidRPr="00D0171F">
        <w:rPr>
          <w:rFonts w:ascii="Times New Roman" w:eastAsia="Times New Roman" w:hAnsi="Times New Roman" w:cs="Times New Roman"/>
        </w:rPr>
        <w:t>Caption</w:t>
      </w:r>
      <w:proofErr w:type="spellEnd"/>
      <w:r w:rsidRPr="00D0171F">
        <w:rPr>
          <w:rFonts w:ascii="Times New Roman" w:eastAsia="Times New Roman" w:hAnsi="Times New Roman" w:cs="Times New Roman"/>
        </w:rPr>
        <w:t xml:space="preserve"> </w:t>
      </w:r>
      <w:proofErr w:type="spellStart"/>
      <w:r w:rsidRPr="00D0171F">
        <w:rPr>
          <w:rFonts w:ascii="Times New Roman" w:eastAsia="Times New Roman" w:hAnsi="Times New Roman" w:cs="Times New Roman"/>
        </w:rPr>
        <w:t>Interpretation</w:t>
      </w:r>
      <w:proofErr w:type="spellEnd"/>
      <w:r w:rsidRPr="00D0171F">
        <w:rPr>
          <w:rFonts w:ascii="Times New Roman" w:eastAsia="Times New Roman" w:hAnsi="Times New Roman" w:cs="Times New Roman"/>
        </w:rPr>
        <w:t xml:space="preserve">™, que permite la interpretación automática de las imágenes obtenidas, incluyendo el cálculo de la fracción de eyección del ventrículo izquierdo (LVEF). Estas funcionalidades son integradas en diversos dispositivos, incluyendo sistemas portátiles, es decir, la infraestructura de su plataforma compatible con múltiples entornos clínicos y tecnológicos. En total, la empresa reporta la producción de 35 publicaciones científicas, principalmente en revistas médicas. Además, cuenta con cinco aprobaciones de la FDA. La compañía opera bajo un modelo de negocio basado en licenciamiento de software como servicio (SaaS), con integraciones orientadas a dispositivos de ultrasonido y sistemas hospitalarios. Adicionalmente, su enfoque incorpora dispositivos de captura portátiles (sondas de ultrasonido), un tipo de sensores médicos móviles adaptados a contextos clínicos flexibles </w:t>
      </w:r>
      <w:sdt>
        <w:sdtPr>
          <w:rPr>
            <w:rFonts w:ascii="Times New Roman" w:eastAsia="Times New Roman" w:hAnsi="Times New Roman" w:cs="Times New Roman"/>
            <w:color w:val="000000"/>
          </w:rPr>
          <w:tag w:val="MENDELEY_CITATION_v3_eyJjaXRhdGlvbklEIjoiTUVOREVMRVlfQ0lUQVRJT05fMmRhNjI5NjQtMjA0My00NDFiLTkzMjctNWEyM2Y0ZTU2YjNjIiwicHJvcGVydGllcyI6eyJub3RlSW5kZXgiOjB9LCJpc0VkaXRlZCI6ZmFsc2UsIm1hbnVhbE92ZXJyaWRlIjp7ImlzTWFudWFsbHlPdmVycmlkZGVuIjpmYWxzZSwiY2l0ZXByb2NUZXh0IjoiWzZdIiwibWFudWFsT3ZlcnJpZGVUZXh0IjoiIn0sImNpdGF0aW9uSXRlbXMiOlt7ImlkIjoiZjBjNDExZWMtZmE2NS0zMmVjLTg5MzctZDQyOGI2ZWViZDdiIiwiaXRlbURhdGEiOnsidHlwZSI6IndlYnBhZ2UiLCJpZCI6ImYwYzQxMWVjLWZhNjUtMzJlYy04OTM3LWQ0MjhiNmVlYmQ3YiIsInRpdGxlIjoiQ2FwdGlvbiBDQVJFIHwgRWFybHkgaGVhcnQgZmFpbHVyZSBEZXRlY3Rpb24iLCJhdXRob3IiOlt7ImZhbWlseSI6IkNhcHRpb24gQ2FyZSBJbmMuIiwiZ2l2ZW4iOiIiLCJwYXJzZS1uYW1lcyI6ZmFsc2UsImRyb3BwaW5nLXBhcnRpY2xlIjoiIiwibm9uLWRyb3BwaW5nLXBhcnRpY2xlIjoiIn1dLCJVUkwiOiJodHRwczovL3d3dy5jYXB0aW9uLWNhcmUuY29tLyIsImNvbnRhaW5lci10aXRsZS1zaG9ydCI6IiJ9LCJpc1RlbXBvcmFyeSI6ZmFsc2UsInN1cHByZXNzLWF1dGhvciI6ZmFsc2UsImNvbXBvc2l0ZSI6ZmFsc2UsImF1dGhvci1vbmx5IjpmYWxzZX1dfQ=="/>
          <w:id w:val="2110764873"/>
          <w:placeholder>
            <w:docPart w:val="ABC608479EC5430890F043D10D851DC6"/>
          </w:placeholder>
        </w:sdtPr>
        <w:sdtContent>
          <w:r w:rsidR="0016416B" w:rsidRPr="0016416B">
            <w:rPr>
              <w:rFonts w:ascii="Times New Roman" w:eastAsia="Times New Roman" w:hAnsi="Times New Roman" w:cs="Times New Roman"/>
              <w:color w:val="000000"/>
            </w:rPr>
            <w:t>[6]</w:t>
          </w:r>
        </w:sdtContent>
      </w:sdt>
      <w:r w:rsidRPr="00D0171F">
        <w:rPr>
          <w:rFonts w:ascii="Times New Roman" w:eastAsia="Times New Roman" w:hAnsi="Times New Roman" w:cs="Times New Roman"/>
        </w:rPr>
        <w:t>.</w:t>
      </w:r>
    </w:p>
    <w:p w14:paraId="234E420D" w14:textId="5C17AB58" w:rsidR="00D0171F" w:rsidRPr="00D0171F" w:rsidRDefault="00D0171F" w:rsidP="00D0171F">
      <w:pPr>
        <w:jc w:val="both"/>
        <w:rPr>
          <w:rFonts w:ascii="Times New Roman" w:eastAsia="Times New Roman" w:hAnsi="Times New Roman" w:cs="Times New Roman"/>
          <w:b/>
          <w:bCs/>
        </w:rPr>
      </w:pPr>
      <w:proofErr w:type="spellStart"/>
      <w:r w:rsidRPr="00D0171F">
        <w:rPr>
          <w:rFonts w:ascii="Times New Roman" w:hAnsi="Times New Roman" w:cs="Times New Roman"/>
          <w:b/>
          <w:bCs/>
        </w:rPr>
        <w:t>Cleerly</w:t>
      </w:r>
      <w:proofErr w:type="spellEnd"/>
      <w:r w:rsidRPr="00D0171F">
        <w:rPr>
          <w:rFonts w:ascii="Times New Roman" w:eastAsia="Times New Roman" w:hAnsi="Times New Roman" w:cs="Times New Roman"/>
          <w:b/>
          <w:bCs/>
          <w:vertAlign w:val="superscript"/>
        </w:rPr>
        <w:t>®</w:t>
      </w:r>
    </w:p>
    <w:p w14:paraId="46D85FE6" w14:textId="703AE770" w:rsidR="00D0171F" w:rsidRPr="00D0171F" w:rsidRDefault="00D0171F" w:rsidP="00D0171F">
      <w:pPr>
        <w:jc w:val="both"/>
        <w:rPr>
          <w:rFonts w:ascii="Times New Roman" w:hAnsi="Times New Roman" w:cs="Times New Roman"/>
        </w:rPr>
      </w:pPr>
      <w:r w:rsidRPr="00D0171F">
        <w:rPr>
          <w:rFonts w:ascii="Times New Roman" w:hAnsi="Times New Roman" w:cs="Times New Roman"/>
        </w:rPr>
        <w:t xml:space="preserve">Esta empresa aplica técnicas de inteligencia artificial en el ámbito de la cardiología. Su enfoque principal es transformar la detección y manejo de la enfermedad arterial coronaria mediante análisis no invasivos basados en imágenes médicas. A través de una plataforma de IA, se busca facilitar la identificación temprana de aterosclerosis y otros factores de riesgo cardiovascular, permitiendo la intervención preventiva eficaz. La tecnología de </w:t>
      </w:r>
      <w:proofErr w:type="spellStart"/>
      <w:r w:rsidRPr="00D0171F">
        <w:rPr>
          <w:rFonts w:ascii="Times New Roman" w:hAnsi="Times New Roman" w:cs="Times New Roman"/>
        </w:rPr>
        <w:t>Cleerly</w:t>
      </w:r>
      <w:proofErr w:type="spellEnd"/>
      <w:r w:rsidRPr="00D0171F">
        <w:rPr>
          <w:rFonts w:ascii="Times New Roman" w:eastAsia="Times New Roman" w:hAnsi="Times New Roman" w:cs="Times New Roman"/>
        </w:rPr>
        <w:t>®</w:t>
      </w:r>
      <w:r w:rsidRPr="00D0171F">
        <w:rPr>
          <w:rFonts w:ascii="Times New Roman" w:hAnsi="Times New Roman" w:cs="Times New Roman"/>
        </w:rPr>
        <w:t xml:space="preserve"> se basa en el análisis automatizado de angiografías coronarias por tomografía computarizada y emplea algoritmos de aprendizaje automático. Estos algoritmos permiten detectar y cuantificar placas ateroscleróticas, grados de estenosis e indicadores de isquemia miocárdica, contribuyendo así a la estratificación de riesgo y la toma de decisiones clínicas en pacientes con sospecha de enfermedad arterial coronaria. La solución se ofrece a través de una plataforma basada en la nube, accesible mediante navegadores web e integrable con sistemas clínicos existentes, haciéndola compatible con múltiples entornos tecnológicos. Su modelo de negocio se basa en licencias tipo SaaS (software como servicio) dirigidas a instituciones </w:t>
      </w:r>
      <w:r w:rsidRPr="00D0171F">
        <w:rPr>
          <w:rFonts w:ascii="Times New Roman" w:hAnsi="Times New Roman" w:cs="Times New Roman"/>
        </w:rPr>
        <w:lastRenderedPageBreak/>
        <w:t xml:space="preserve">de salud, sin requerir la utilización de sensores ni dispositivos portátiles. Esta compañía cuenta con un conjunto extenso de datos, con más de 10 millones de imágenes de más de 40,000 pacientes, generadas a lo largo de 15 años en estudios multicéntricos, lo que ha permitido el entrenamiento y validación de sus algoritmos. Sus herramientas han demostrado desempeños comparables con técnicas invasivas como ultrasonido intravascular (IVUS), tomografía de coherencia óptica (OCT) y reserva fraccional de flujo (FFR). La empresa cuenta con 43 publicaciones científicas y ha obtenido tres aprobaciones por la FDA, incluyendo para su módulo </w:t>
      </w:r>
      <w:proofErr w:type="spellStart"/>
      <w:r w:rsidRPr="00D0171F">
        <w:rPr>
          <w:rFonts w:ascii="Times New Roman" w:hAnsi="Times New Roman" w:cs="Times New Roman"/>
        </w:rPr>
        <w:t>Cleerly</w:t>
      </w:r>
      <w:proofErr w:type="spellEnd"/>
      <w:r w:rsidRPr="00D0171F">
        <w:rPr>
          <w:rFonts w:ascii="Times New Roman" w:hAnsi="Times New Roman" w:cs="Times New Roman"/>
        </w:rPr>
        <w:t xml:space="preserve"> ISCHEMIA, que estima valores de FFR de manera no invasiva a partir de CCTA </w:t>
      </w:r>
      <w:sdt>
        <w:sdtPr>
          <w:rPr>
            <w:rFonts w:ascii="Times New Roman" w:hAnsi="Times New Roman" w:cs="Times New Roman"/>
            <w:color w:val="000000"/>
          </w:rPr>
          <w:tag w:val="MENDELEY_CITATION_v3_eyJjaXRhdGlvbklEIjoiTUVOREVMRVlfQ0lUQVRJT05fOTBhNDVhZTUtYTFjMy00OTM4LTg2MjMtNWEyNDJmZDY5MmM5IiwicHJvcGVydGllcyI6eyJub3RlSW5kZXgiOjB9LCJpc0VkaXRlZCI6ZmFsc2UsIm1hbnVhbE92ZXJyaWRlIjp7ImlzTWFudWFsbHlPdmVycmlkZGVuIjpmYWxzZSwiY2l0ZXByb2NUZXh0IjoiWzddIiwibWFudWFsT3ZlcnJpZGVUZXh0IjoiIn0sImNpdGF0aW9uSXRlbXMiOlt7ImlkIjoiMWU0M2ExODItYTkzMy0zM2VlLWFhMjMtYzcwNGY0NmEyZTFjIiwiaXRlbURhdGEiOnsidHlwZSI6IndlYnBhZ2UiLCJpZCI6IjFlNDNhMTgyLWE5MzMtMzNlZS1hYTIzLWM3MDRmNDZhMmUxYyIsInRpdGxlIjoiUGVyc29uYWxpemVkIEFuYWx5c2lzIGFuZCBUcmVhdG1lbnQgb2YgSGVhcnQgRGlzZWFzZSB8IENsZWVybHkiLCJhdXRob3IiOlt7ImZhbWlseSI6IkNsZWVybHkiLCJnaXZlbiI6IiIsInBhcnNlLW5hbWVzIjpmYWxzZSwiZHJvcHBpbmctcGFydGljbGUiOiIiLCJub24tZHJvcHBpbmctcGFydGljbGUiOiIifV0sIlVSTCI6Imh0dHBzOi8vY2xlZXJseWhlYWx0aC5jb20vIiwiY29udGFpbmVyLXRpdGxlLXNob3J0IjoiIn0sImlzVGVtcG9yYXJ5IjpmYWxzZSwic3VwcHJlc3MtYXV0aG9yIjpmYWxzZSwiY29tcG9zaXRlIjpmYWxzZSwiYXV0aG9yLW9ubHkiOmZhbHNlfV19"/>
          <w:id w:val="766809747"/>
          <w:placeholder>
            <w:docPart w:val="ABC608479EC5430890F043D10D851DC6"/>
          </w:placeholder>
        </w:sdtPr>
        <w:sdtContent>
          <w:r w:rsidR="0016416B" w:rsidRPr="0016416B">
            <w:rPr>
              <w:rFonts w:ascii="Times New Roman" w:hAnsi="Times New Roman" w:cs="Times New Roman"/>
              <w:color w:val="000000"/>
            </w:rPr>
            <w:t>[7]</w:t>
          </w:r>
        </w:sdtContent>
      </w:sdt>
      <w:r w:rsidRPr="00D0171F">
        <w:rPr>
          <w:rFonts w:ascii="Times New Roman" w:hAnsi="Times New Roman" w:cs="Times New Roman"/>
        </w:rPr>
        <w:t>.</w:t>
      </w:r>
    </w:p>
    <w:p w14:paraId="41E78663" w14:textId="3CEB81E5" w:rsidR="00D0171F" w:rsidRPr="00D0171F" w:rsidRDefault="00D0171F" w:rsidP="00D0171F">
      <w:pPr>
        <w:jc w:val="both"/>
        <w:rPr>
          <w:rFonts w:ascii="Times New Roman" w:hAnsi="Times New Roman" w:cs="Times New Roman"/>
          <w:b/>
          <w:bCs/>
        </w:rPr>
      </w:pPr>
      <w:proofErr w:type="spellStart"/>
      <w:r w:rsidRPr="00D0171F">
        <w:rPr>
          <w:rFonts w:ascii="Times New Roman" w:hAnsi="Times New Roman" w:cs="Times New Roman"/>
          <w:b/>
          <w:bCs/>
        </w:rPr>
        <w:t>PathAI</w:t>
      </w:r>
      <w:proofErr w:type="spellEnd"/>
      <w:r w:rsidRPr="00D0171F">
        <w:rPr>
          <w:rFonts w:ascii="Times New Roman" w:eastAsia="Times New Roman" w:hAnsi="Times New Roman" w:cs="Times New Roman"/>
          <w:b/>
          <w:bCs/>
          <w:vertAlign w:val="superscript"/>
        </w:rPr>
        <w:t>®</w:t>
      </w:r>
    </w:p>
    <w:p w14:paraId="3740B5A1" w14:textId="5FFE026D" w:rsidR="00D0171F" w:rsidRPr="00D0171F" w:rsidRDefault="00D0171F" w:rsidP="00D0171F">
      <w:pPr>
        <w:jc w:val="both"/>
        <w:rPr>
          <w:rFonts w:ascii="Times New Roman" w:eastAsia="Times New Roman" w:hAnsi="Times New Roman" w:cs="Times New Roman"/>
        </w:rPr>
      </w:pPr>
      <w:r w:rsidRPr="00D0171F">
        <w:rPr>
          <w:rFonts w:ascii="Times New Roman" w:eastAsia="Times New Roman" w:hAnsi="Times New Roman" w:cs="Times New Roman"/>
        </w:rPr>
        <w:t xml:space="preserve">Es una empresa especializada en el desarrollo de soluciones mediante inteligencia artificial para el reconocimiento de patologías. Su objetivo principal es mejorar la precisión diagnóstica y acelerar el desarrollo de terapias personalizadas en oncología y enfermedades inflamatorias. Cuentan con una plataforma de análisis de imágenes histológicas que se integra en flujos de trabajo clínico e investigativo, permitiendo la cuantificación automatizada de biomarcadores y la estandarización de evaluaciones patológicas. Los sistemas desarrollados por </w:t>
      </w:r>
      <w:proofErr w:type="spellStart"/>
      <w:r w:rsidRPr="00D0171F">
        <w:rPr>
          <w:rFonts w:ascii="Times New Roman" w:eastAsia="Times New Roman" w:hAnsi="Times New Roman" w:cs="Times New Roman"/>
        </w:rPr>
        <w:t>PathAI</w:t>
      </w:r>
      <w:proofErr w:type="spellEnd"/>
      <w:r w:rsidRPr="00D0171F">
        <w:rPr>
          <w:rFonts w:ascii="Times New Roman" w:eastAsia="Times New Roman" w:hAnsi="Times New Roman" w:cs="Times New Roman"/>
        </w:rPr>
        <w:t>® se basan en diversas técnicas de aprendizaje automático, incluyendo redes neuronales convolucionales (</w:t>
      </w:r>
      <w:proofErr w:type="spellStart"/>
      <w:r w:rsidRPr="00D0171F">
        <w:rPr>
          <w:rFonts w:ascii="Times New Roman" w:eastAsia="Times New Roman" w:hAnsi="Times New Roman" w:cs="Times New Roman"/>
        </w:rPr>
        <w:t>CNNs</w:t>
      </w:r>
      <w:proofErr w:type="spellEnd"/>
      <w:r w:rsidRPr="00D0171F">
        <w:rPr>
          <w:rFonts w:ascii="Times New Roman" w:eastAsia="Times New Roman" w:hAnsi="Times New Roman" w:cs="Times New Roman"/>
        </w:rPr>
        <w:t>) para la segmentación de tejidos, redes neuronales gráficas (</w:t>
      </w:r>
      <w:proofErr w:type="spellStart"/>
      <w:r w:rsidRPr="00D0171F">
        <w:rPr>
          <w:rFonts w:ascii="Times New Roman" w:eastAsia="Times New Roman" w:hAnsi="Times New Roman" w:cs="Times New Roman"/>
        </w:rPr>
        <w:t>GNNs</w:t>
      </w:r>
      <w:proofErr w:type="spellEnd"/>
      <w:r w:rsidRPr="00D0171F">
        <w:rPr>
          <w:rFonts w:ascii="Times New Roman" w:eastAsia="Times New Roman" w:hAnsi="Times New Roman" w:cs="Times New Roman"/>
        </w:rPr>
        <w:t xml:space="preserve">) para modelar relaciones espaciales, aprendizaje profundo </w:t>
      </w:r>
      <w:proofErr w:type="spellStart"/>
      <w:r w:rsidRPr="00D0171F">
        <w:rPr>
          <w:rFonts w:ascii="Times New Roman" w:eastAsia="Times New Roman" w:hAnsi="Times New Roman" w:cs="Times New Roman"/>
        </w:rPr>
        <w:t>auto-supervisado</w:t>
      </w:r>
      <w:proofErr w:type="spellEnd"/>
      <w:r w:rsidRPr="00D0171F">
        <w:rPr>
          <w:rFonts w:ascii="Times New Roman" w:eastAsia="Times New Roman" w:hAnsi="Times New Roman" w:cs="Times New Roman"/>
        </w:rPr>
        <w:t xml:space="preserve"> con arquitecturas de transformadores de visión (Vision Transformers), y enfoques de aprendizaje por múltiples instancias (MIL), para el análisis de imágenes histológicas digitales completas sin necesidad de anotaciones exhaustivas. Estas soluciones han sido desarrolladas sobre el framework PyTorch, lo que permite su escalabilidad y flexibilidad. La compañía enfoca sus aplicaciones en áreas como el cáncer de pulmón, cáncer de mama, esteatohepatitis asociada a disfunción metabólica (MASH) y colitis ulcerosa. Cuentan con la plataforma </w:t>
      </w:r>
      <w:proofErr w:type="spellStart"/>
      <w:r w:rsidRPr="00D0171F">
        <w:rPr>
          <w:rFonts w:ascii="Times New Roman" w:eastAsia="Times New Roman" w:hAnsi="Times New Roman" w:cs="Times New Roman"/>
        </w:rPr>
        <w:t>AISight</w:t>
      </w:r>
      <w:proofErr w:type="spellEnd"/>
      <w:r w:rsidRPr="00D0171F">
        <w:rPr>
          <w:rFonts w:ascii="Times New Roman" w:eastAsia="Times New Roman" w:hAnsi="Times New Roman" w:cs="Times New Roman"/>
        </w:rPr>
        <w:t xml:space="preserve">™, basada en la nube que permite su integración con diversos sistemas de gestión de imágenes y flujos de patología digital. La empresa ha establecido alianzas estratégicas con instituciones como y cuenta con una red de más de 550 patólogos que contribuyen a la validación de sus algoritmos. La compañía no cuenta con registros aprobados por la FDA, sin embargo, ha generado 31 publicaciones científicas hasta la fecha </w:t>
      </w:r>
      <w:sdt>
        <w:sdtPr>
          <w:rPr>
            <w:rFonts w:ascii="Times New Roman" w:eastAsia="Times New Roman" w:hAnsi="Times New Roman" w:cs="Times New Roman"/>
            <w:color w:val="000000"/>
          </w:rPr>
          <w:tag w:val="MENDELEY_CITATION_v3_eyJjaXRhdGlvbklEIjoiTUVOREVMRVlfQ0lUQVRJT05fNjQ0YmQ5MDUtYTc4OC00MDY3LWE4YmYtYjFkMjM1ZDBjZmQwIiwicHJvcGVydGllcyI6eyJub3RlSW5kZXgiOjB9LCJpc0VkaXRlZCI6ZmFsc2UsIm1hbnVhbE92ZXJyaWRlIjp7ImlzTWFudWFsbHlPdmVycmlkZGVuIjpmYWxzZSwiY2l0ZXByb2NUZXh0IjoiWzhdIiwibWFudWFsT3ZlcnJpZGVUZXh0IjoiIn0sImNpdGF0aW9uSXRlbXMiOlt7ImlkIjoiMzg3MGZlMjMtZTUyZi0zZjg1LTk5YzktOWYzYzczMWYyYWEyIiwiaXRlbURhdGEiOnsidHlwZSI6IndlYnBhZ2UiLCJpZCI6IjM4NzBmZTIzLWU1MmYtM2Y4NS05OWM5LTlmM2M3MzFmMmFhMiIsInRpdGxlIjoiUGF0aG9sb2d5IFRyYW5zZm9ybWVkIiwiYXV0aG9yIjpbeyJmYW1pbHkiOiJQYXRoQUkgSW5jLiIsImdpdmVuIjoiIiwicGFyc2UtbmFtZXMiOmZhbHNlLCJkcm9wcGluZy1wYXJ0aWNsZSI6IiIsIm5vbi1kcm9wcGluZy1wYXJ0aWNsZSI6IiJ9XSwiVVJMIjoiaHR0cHM6Ly93d3cucGF0aGFpLmNvbS8iLCJpc3N1ZWQiOnsiZGF0ZS1wYXJ0cyI6W1syMDI1XV19LCJjb250YWluZXItdGl0bGUtc2hvcnQiOiIifSwiaXNUZW1wb3JhcnkiOmZhbHNlLCJzdXBwcmVzcy1hdXRob3IiOmZhbHNlLCJjb21wb3NpdGUiOmZhbHNlLCJhdXRob3Itb25seSI6ZmFsc2V9XX0="/>
          <w:id w:val="1871490797"/>
          <w:placeholder>
            <w:docPart w:val="ABC608479EC5430890F043D10D851DC6"/>
          </w:placeholder>
        </w:sdtPr>
        <w:sdtContent>
          <w:r w:rsidR="0016416B" w:rsidRPr="0016416B">
            <w:rPr>
              <w:rFonts w:ascii="Times New Roman" w:eastAsia="Times New Roman" w:hAnsi="Times New Roman" w:cs="Times New Roman"/>
              <w:color w:val="000000"/>
            </w:rPr>
            <w:t>[8]</w:t>
          </w:r>
        </w:sdtContent>
      </w:sdt>
      <w:r w:rsidRPr="00D0171F">
        <w:rPr>
          <w:rFonts w:ascii="Times New Roman" w:eastAsia="Times New Roman" w:hAnsi="Times New Roman" w:cs="Times New Roman"/>
        </w:rPr>
        <w:t>.</w:t>
      </w:r>
    </w:p>
    <w:p w14:paraId="25BA66B5" w14:textId="6E933637" w:rsidR="00D0171F" w:rsidRPr="00D0171F" w:rsidRDefault="00D0171F" w:rsidP="00D0171F">
      <w:pPr>
        <w:jc w:val="both"/>
        <w:rPr>
          <w:rFonts w:ascii="Times New Roman" w:hAnsi="Times New Roman" w:cs="Times New Roman"/>
          <w:b/>
          <w:bCs/>
        </w:rPr>
      </w:pPr>
      <w:r w:rsidRPr="00D0171F">
        <w:rPr>
          <w:rFonts w:ascii="Times New Roman" w:hAnsi="Times New Roman" w:cs="Times New Roman"/>
          <w:b/>
          <w:bCs/>
        </w:rPr>
        <w:t>Tempus AI</w:t>
      </w:r>
      <w:r w:rsidRPr="00D0171F">
        <w:rPr>
          <w:rFonts w:ascii="Times New Roman" w:eastAsia="Times New Roman" w:hAnsi="Times New Roman" w:cs="Times New Roman"/>
          <w:b/>
          <w:bCs/>
          <w:vertAlign w:val="superscript"/>
        </w:rPr>
        <w:t>®</w:t>
      </w:r>
    </w:p>
    <w:p w14:paraId="3D94EBE9" w14:textId="4B2531B4" w:rsidR="00D0171F" w:rsidRPr="00D0171F" w:rsidRDefault="00D0171F" w:rsidP="00D0171F">
      <w:pPr>
        <w:jc w:val="both"/>
        <w:rPr>
          <w:rFonts w:ascii="Times New Roman" w:hAnsi="Times New Roman" w:cs="Times New Roman"/>
        </w:rPr>
      </w:pPr>
      <w:r w:rsidRPr="00D0171F">
        <w:rPr>
          <w:rFonts w:ascii="Times New Roman" w:hAnsi="Times New Roman" w:cs="Times New Roman"/>
        </w:rPr>
        <w:t xml:space="preserve">Esta compañía emplea inteligencia artificial en la medicina de precisión, con un enfoque integral que abarca desde el análisis molecular hasta la interpretación automatizada de imágenes médicas. Su objetivo principal es facilitar el diagnóstico, tratamiento y seguimiento personalizado de enfermedades complejas mediante la integración de datos clínicos, genómicos, </w:t>
      </w:r>
      <w:proofErr w:type="spellStart"/>
      <w:r w:rsidRPr="00D0171F">
        <w:rPr>
          <w:rFonts w:ascii="Times New Roman" w:hAnsi="Times New Roman" w:cs="Times New Roman"/>
        </w:rPr>
        <w:t>transcriptómicos</w:t>
      </w:r>
      <w:proofErr w:type="spellEnd"/>
      <w:r w:rsidRPr="00D0171F">
        <w:rPr>
          <w:rFonts w:ascii="Times New Roman" w:hAnsi="Times New Roman" w:cs="Times New Roman"/>
        </w:rPr>
        <w:t xml:space="preserve"> y radiológicos en una plataforma tecnológica unificada. La arquitectura tecnológica de la compañía incorpora múltiples técnicas de inteligencia artificial, incluyendo aprendizaje automático supervisado, procesamiento de lenguaje natural </w:t>
      </w:r>
      <w:r w:rsidRPr="00D0171F">
        <w:rPr>
          <w:rFonts w:ascii="Times New Roman" w:hAnsi="Times New Roman" w:cs="Times New Roman"/>
        </w:rPr>
        <w:lastRenderedPageBreak/>
        <w:t xml:space="preserve">(NLP) para la estructuración de registros clínicos no estructurados, y aprendizaje profundo aplicado al análisis de imágenes médicas y datos genéticos. Estas herramientas se integran en una plataforma basada en la nube, la cual es accesible a través de diversos servicios otorgados por la compañía, las cuales permiten el soporte clínico, visualización avanzada de datos y capacidades de análisis multimodal. Las soluciones desarrolladas por Tempus cubren diversas áreas médicas, como la oncología, cardiología, neurología, psiquiatría y radiología, abordando enfermedades como cáncer de pulmón de células no pequeñas (NSCLC), cáncer de mama, colitis ulcerosa, esteatohepatitis asociada a disfunción metabólica (MASH), fibrilación auricular y trastornos neuropsiquiátricos, entre otros. A través de su combinación de secuenciación genómica de nueva generación (NGS) y modelos predictivos, la empresa tiene la capacidad de estratificación de pacientes, identificación de biomarcadores accionables y la mejora de la selección terapéutica. La empresa además ha reportado una producción académica de más de 500 publicaciones científicas, así como un registro ante la FDA </w:t>
      </w:r>
      <w:sdt>
        <w:sdtPr>
          <w:rPr>
            <w:rFonts w:ascii="Times New Roman" w:hAnsi="Times New Roman" w:cs="Times New Roman"/>
            <w:color w:val="000000"/>
          </w:rPr>
          <w:tag w:val="MENDELEY_CITATION_v3_eyJjaXRhdGlvbklEIjoiTUVOREVMRVlfQ0lUQVRJT05fZWUwN2Q5ZjAtN2FkNC00YTc0LWI0YTAtYWU2NTM3YTk4YTczIiwicHJvcGVydGllcyI6eyJub3RlSW5kZXgiOjB9LCJpc0VkaXRlZCI6ZmFsc2UsIm1hbnVhbE92ZXJyaWRlIjp7ImlzTWFudWFsbHlPdmVycmlkZGVuIjpmYWxzZSwiY2l0ZXByb2NUZXh0IjoiWzldIiwibWFudWFsT3ZlcnJpZGVUZXh0IjoiIn0sImNpdGF0aW9uSXRlbXMiOlt7ImlkIjoiNTYyM2FkOGItYmJlNi0zZmY2LTg3YWUtOGI0ODMyYTYzZDJkIiwiaXRlbURhdGEiOnsidHlwZSI6IndlYnBhZ2UiLCJpZCI6IjU2MjNhZDhiLWJiZTYtM2ZmNi04N2FlLThiNDgzMmE2M2QyZCIsInRpdGxlIjoiVGVtcHVzIHwgQUktZW5hYmxlZCBwcmVjaXNpb24gbWVkaWNpbmUiLCJhdXRob3IiOlt7ImZhbWlseSI6IlRlbXB1cyBBSSIsImdpdmVuIjoiIiwicGFyc2UtbmFtZXMiOmZhbHNlLCJkcm9wcGluZy1wYXJ0aWNsZSI6IiIsIm5vbi1kcm9wcGluZy1wYXJ0aWNsZSI6IiJ9XSwiVVJMIjoiaHR0cHM6Ly93d3cudGVtcHVzLmNvbS8iLCJpc3N1ZWQiOnsiZGF0ZS1wYXJ0cyI6W1syMDI1LDVdXX0sImNvbnRhaW5lci10aXRsZS1zaG9ydCI6IiJ9LCJpc1RlbXBvcmFyeSI6ZmFsc2UsInN1cHByZXNzLWF1dGhvciI6ZmFsc2UsImNvbXBvc2l0ZSI6ZmFsc2UsImF1dGhvci1vbmx5IjpmYWxzZX1dfQ=="/>
          <w:id w:val="-1748258639"/>
          <w:placeholder>
            <w:docPart w:val="ABC608479EC5430890F043D10D851DC6"/>
          </w:placeholder>
        </w:sdtPr>
        <w:sdtContent>
          <w:r w:rsidR="0016416B" w:rsidRPr="0016416B">
            <w:rPr>
              <w:rFonts w:ascii="Times New Roman" w:hAnsi="Times New Roman" w:cs="Times New Roman"/>
              <w:color w:val="000000"/>
            </w:rPr>
            <w:t>[9]</w:t>
          </w:r>
        </w:sdtContent>
      </w:sdt>
      <w:r w:rsidRPr="00D0171F">
        <w:rPr>
          <w:rFonts w:ascii="Times New Roman" w:hAnsi="Times New Roman" w:cs="Times New Roman"/>
        </w:rPr>
        <w:t>.</w:t>
      </w:r>
    </w:p>
    <w:p w14:paraId="30F7B500" w14:textId="4DBD7DE3" w:rsidR="00D0171F" w:rsidRPr="00D0171F" w:rsidRDefault="00D0171F" w:rsidP="00D0171F">
      <w:pPr>
        <w:jc w:val="both"/>
        <w:rPr>
          <w:rFonts w:ascii="Times New Roman" w:hAnsi="Times New Roman" w:cs="Times New Roman"/>
          <w:b/>
          <w:bCs/>
        </w:rPr>
      </w:pPr>
      <w:r w:rsidRPr="00D0171F">
        <w:rPr>
          <w:rFonts w:ascii="Times New Roman" w:hAnsi="Times New Roman" w:cs="Times New Roman"/>
          <w:b/>
          <w:bCs/>
        </w:rPr>
        <w:t>Viz.ai</w:t>
      </w:r>
      <w:r w:rsidRPr="00D0171F">
        <w:rPr>
          <w:rFonts w:ascii="Times New Roman" w:eastAsia="Times New Roman" w:hAnsi="Times New Roman" w:cs="Times New Roman"/>
          <w:b/>
          <w:bCs/>
          <w:vertAlign w:val="superscript"/>
        </w:rPr>
        <w:t>®</w:t>
      </w:r>
    </w:p>
    <w:p w14:paraId="29E780EA" w14:textId="65DF21F4" w:rsidR="00D0171F" w:rsidRPr="00D0171F" w:rsidRDefault="00D0171F" w:rsidP="00D0171F">
      <w:pPr>
        <w:jc w:val="both"/>
        <w:rPr>
          <w:rFonts w:ascii="Times New Roman" w:hAnsi="Times New Roman" w:cs="Times New Roman"/>
        </w:rPr>
      </w:pPr>
      <w:r w:rsidRPr="00D0171F">
        <w:rPr>
          <w:rFonts w:ascii="Times New Roman" w:hAnsi="Times New Roman" w:cs="Times New Roman"/>
        </w:rPr>
        <w:t xml:space="preserve">Se trata de una compañía enfocada en el desarrollo de soluciones de inteligencia artificial para la coordinación de atención médica en tiempo real, especialmente en el diagnóstico temprano y tratamiento oportuno de condiciones críticas. Su plataforma combina algoritmos de aprendizaje profundo con flujos de trabajo clínicos integrados, con el objetivo de mejorar los tiempos de respuesta en emergencias médicas y optimizar la comunicación entre equipos de atención. Uno de los ejes centrales de la tecnología de Viz.ai es el análisis automatizado de imágenes médicas, particularmente tomografías computarizadas (CT), así como electrocardiogramas (ECG), mediante modelos de aprendizaje profundo entrenados para detectar patrones asociados con eventos clínicos de alto riesgo. La empresa ha estructurado sus soluciones en suites clínicas especializadas que permiten A) la detección automatizada de accidentes cerebrovasculares isquémicos y hemorragias intracraneales, B) el análisis de ECG para el diagnóstico de miocardiopatía hipertrófica; y C) la identificación de embolias pulmonares y aneurismas aórticos, entre otras afecciones. La empresa ofrece una plataforma basada en la nube, lo que le permite integrarse con sistemas hospitalarios diversos. A pesar de no emplear sensores ni dispositivos portátiles, Viz.ai ha logrado desplegar sus soluciones en más de 1,700 instituciones clínicas, principalmente en Estados Unidos y Europa. Además, ha generado 79 publicaciones científicas y conseguido 11 aprobaciones por parte de la FDA </w:t>
      </w:r>
      <w:sdt>
        <w:sdtPr>
          <w:rPr>
            <w:rFonts w:ascii="Times New Roman" w:hAnsi="Times New Roman" w:cs="Times New Roman"/>
            <w:color w:val="000000"/>
          </w:rPr>
          <w:tag w:val="MENDELEY_CITATION_v3_eyJjaXRhdGlvbklEIjoiTUVOREVMRVlfQ0lUQVRJT05fZTgzNjAyODctZDRkZi00NjNjLTkxNDktZjMyNjU1NDYyMDBhIiwicHJvcGVydGllcyI6eyJub3RlSW5kZXgiOjB9LCJpc0VkaXRlZCI6ZmFsc2UsIm1hbnVhbE92ZXJyaWRlIjp7ImlzTWFudWFsbHlPdmVycmlkZGVuIjpmYWxzZSwiY2l0ZXByb2NUZXh0IjoiWzEwXSIsIm1hbnVhbE92ZXJyaWRlVGV4dCI6IiJ9LCJjaXRhdGlvbkl0ZW1zIjpbeyJpZCI6Ijk1MmJhOTNiLWRlNjEtMzUyOS1iNDA5LWZjMjJkMWUzMmQ2OSIsIml0ZW1EYXRhIjp7InR5cGUiOiJ3ZWJwYWdlIiwiaWQiOiI5NTJiYTkzYi1kZTYxLTM1MjktYjQwOS1mYzIyZDFlMzJkNjkiLCJ0aXRsZSI6IlZpei5haSwgdGhlIHByb3ZlbiBBSS1wb3dlcmVkIGNhcmUgY29vcmRpbmF0aW9uIHBsYXRmb3JtIiwiYXV0aG9yIjpbeyJmYW1pbHkiOiJWaXouYWkiLCJnaXZlbiI6IiIsInBhcnNlLW5hbWVzIjpmYWxzZSwiZHJvcHBpbmctcGFydGljbGUiOiIiLCJub24tZHJvcHBpbmctcGFydGljbGUiOiIifV0sIlVSTCI6Imh0dHBzOi8vd3d3LnZpei5haS8iLCJpc3N1ZWQiOnsiZGF0ZS1wYXJ0cyI6W1syMDI1LDVdXX0sImNvbnRhaW5lci10aXRsZS1zaG9ydCI6IiJ9LCJpc1RlbXBvcmFyeSI6ZmFsc2UsInN1cHByZXNzLWF1dGhvciI6ZmFsc2UsImNvbXBvc2l0ZSI6ZmFsc2UsImF1dGhvci1vbmx5IjpmYWxzZX1dfQ=="/>
          <w:id w:val="1318380841"/>
          <w:placeholder>
            <w:docPart w:val="ABC608479EC5430890F043D10D851DC6"/>
          </w:placeholder>
        </w:sdtPr>
        <w:sdtContent>
          <w:r w:rsidR="0016416B" w:rsidRPr="0016416B">
            <w:rPr>
              <w:rFonts w:ascii="Times New Roman" w:hAnsi="Times New Roman" w:cs="Times New Roman"/>
              <w:color w:val="000000"/>
            </w:rPr>
            <w:t>[10]</w:t>
          </w:r>
        </w:sdtContent>
      </w:sdt>
      <w:r w:rsidRPr="00D0171F">
        <w:rPr>
          <w:rFonts w:ascii="Times New Roman" w:hAnsi="Times New Roman" w:cs="Times New Roman"/>
        </w:rPr>
        <w:t>.</w:t>
      </w:r>
    </w:p>
    <w:p w14:paraId="642F46BC" w14:textId="2A9132AC" w:rsidR="00D0171F" w:rsidRPr="00D0171F" w:rsidRDefault="00D0171F" w:rsidP="00D0171F">
      <w:pPr>
        <w:jc w:val="both"/>
        <w:rPr>
          <w:rFonts w:ascii="Times New Roman" w:hAnsi="Times New Roman" w:cs="Times New Roman"/>
        </w:rPr>
        <w:sectPr w:rsidR="00D0171F" w:rsidRPr="00D0171F">
          <w:pgSz w:w="12240" w:h="15840"/>
          <w:pgMar w:top="1417" w:right="1701" w:bottom="1417" w:left="1701" w:header="708" w:footer="708" w:gutter="0"/>
          <w:cols w:space="708"/>
          <w:docGrid w:linePitch="360"/>
        </w:sectPr>
      </w:pPr>
    </w:p>
    <w:p w14:paraId="6BAC7D50" w14:textId="1F8B9BFD" w:rsidR="00A6473C" w:rsidRPr="002A7BCA" w:rsidRDefault="000639F6">
      <w:pPr>
        <w:rPr>
          <w:rFonts w:ascii="Times New Roman" w:hAnsi="Times New Roman" w:cs="Times New Roman"/>
        </w:rPr>
      </w:pPr>
      <w:r w:rsidRPr="000639F6">
        <w:rPr>
          <w:rFonts w:ascii="Times New Roman" w:hAnsi="Times New Roman" w:cs="Times New Roman"/>
          <w:b/>
          <w:bCs/>
        </w:rPr>
        <w:lastRenderedPageBreak/>
        <w:t>Tabla 1</w:t>
      </w:r>
      <w:r>
        <w:rPr>
          <w:rFonts w:ascii="Times New Roman" w:hAnsi="Times New Roman" w:cs="Times New Roman"/>
        </w:rPr>
        <w:t>. Comparativa de iniciativas sistemas clínicos inteligentes.</w:t>
      </w:r>
    </w:p>
    <w:tbl>
      <w:tblPr>
        <w:tblStyle w:val="Tablaconcuadrcula"/>
        <w:tblW w:w="0" w:type="auto"/>
        <w:tblBorders>
          <w:left w:val="none" w:sz="0" w:space="0" w:color="auto"/>
          <w:right w:val="none" w:sz="0" w:space="0" w:color="auto"/>
        </w:tblBorders>
        <w:tblLook w:val="04A0" w:firstRow="1" w:lastRow="0" w:firstColumn="1" w:lastColumn="0" w:noHBand="0" w:noVBand="1"/>
      </w:tblPr>
      <w:tblGrid>
        <w:gridCol w:w="1003"/>
        <w:gridCol w:w="1166"/>
        <w:gridCol w:w="1654"/>
        <w:gridCol w:w="1601"/>
        <w:gridCol w:w="1239"/>
        <w:gridCol w:w="643"/>
        <w:gridCol w:w="1573"/>
        <w:gridCol w:w="1349"/>
        <w:gridCol w:w="1509"/>
        <w:gridCol w:w="1269"/>
      </w:tblGrid>
      <w:tr w:rsidR="002A7BCA" w:rsidRPr="002A7BCA" w14:paraId="4DB8AA6F" w14:textId="0C70DBBB" w:rsidTr="002A7BCA">
        <w:trPr>
          <w:tblHeader/>
        </w:trPr>
        <w:tc>
          <w:tcPr>
            <w:tcW w:w="0" w:type="auto"/>
            <w:tcBorders>
              <w:bottom w:val="single" w:sz="12" w:space="0" w:color="auto"/>
            </w:tcBorders>
            <w:vAlign w:val="center"/>
          </w:tcPr>
          <w:p w14:paraId="41B7C503" w14:textId="7DE074E6" w:rsidR="002A7BCA" w:rsidRPr="002A7BCA" w:rsidRDefault="002A7BCA" w:rsidP="002A7BCA">
            <w:pPr>
              <w:jc w:val="center"/>
              <w:rPr>
                <w:rFonts w:ascii="Times New Roman" w:hAnsi="Times New Roman" w:cs="Times New Roman"/>
              </w:rPr>
            </w:pPr>
            <w:r w:rsidRPr="002A7BCA">
              <w:rPr>
                <w:rFonts w:ascii="Times New Roman" w:hAnsi="Times New Roman" w:cs="Times New Roman"/>
              </w:rPr>
              <w:t>Nombre</w:t>
            </w:r>
          </w:p>
        </w:tc>
        <w:tc>
          <w:tcPr>
            <w:tcW w:w="0" w:type="auto"/>
            <w:tcBorders>
              <w:bottom w:val="single" w:sz="12" w:space="0" w:color="auto"/>
            </w:tcBorders>
            <w:vAlign w:val="center"/>
          </w:tcPr>
          <w:p w14:paraId="420DECD7" w14:textId="35DE1761" w:rsidR="002A7BCA" w:rsidRPr="002A7BCA" w:rsidRDefault="002A7BCA" w:rsidP="002A7BCA">
            <w:pPr>
              <w:jc w:val="center"/>
              <w:rPr>
                <w:rFonts w:ascii="Times New Roman" w:hAnsi="Times New Roman" w:cs="Times New Roman"/>
              </w:rPr>
            </w:pPr>
            <w:r w:rsidRPr="002A7BCA">
              <w:rPr>
                <w:rFonts w:ascii="Times New Roman" w:hAnsi="Times New Roman" w:cs="Times New Roman"/>
              </w:rPr>
              <w:t>Área</w:t>
            </w:r>
            <w:r>
              <w:rPr>
                <w:rFonts w:ascii="Times New Roman" w:hAnsi="Times New Roman" w:cs="Times New Roman"/>
              </w:rPr>
              <w:t xml:space="preserve"> Médica</w:t>
            </w:r>
          </w:p>
        </w:tc>
        <w:tc>
          <w:tcPr>
            <w:tcW w:w="0" w:type="auto"/>
            <w:tcBorders>
              <w:bottom w:val="single" w:sz="12" w:space="0" w:color="auto"/>
            </w:tcBorders>
            <w:vAlign w:val="center"/>
          </w:tcPr>
          <w:p w14:paraId="2B43CB66" w14:textId="0A6F57DA" w:rsidR="002A7BCA" w:rsidRPr="002A7BCA" w:rsidRDefault="002A7BCA" w:rsidP="002A7BCA">
            <w:pPr>
              <w:jc w:val="center"/>
              <w:rPr>
                <w:rFonts w:ascii="Times New Roman" w:hAnsi="Times New Roman" w:cs="Times New Roman"/>
              </w:rPr>
            </w:pPr>
            <w:r>
              <w:rPr>
                <w:rFonts w:ascii="Times New Roman" w:hAnsi="Times New Roman" w:cs="Times New Roman"/>
              </w:rPr>
              <w:t>Modalidad de Datos</w:t>
            </w:r>
          </w:p>
        </w:tc>
        <w:tc>
          <w:tcPr>
            <w:tcW w:w="0" w:type="auto"/>
            <w:tcBorders>
              <w:bottom w:val="single" w:sz="12" w:space="0" w:color="auto"/>
            </w:tcBorders>
            <w:vAlign w:val="center"/>
          </w:tcPr>
          <w:p w14:paraId="634F56E7" w14:textId="0B87845B" w:rsidR="002A7BCA" w:rsidRDefault="002A7BCA" w:rsidP="002A7BCA">
            <w:pPr>
              <w:jc w:val="center"/>
              <w:rPr>
                <w:rFonts w:ascii="Times New Roman" w:hAnsi="Times New Roman" w:cs="Times New Roman"/>
              </w:rPr>
            </w:pPr>
            <w:r>
              <w:rPr>
                <w:rFonts w:ascii="Times New Roman" w:hAnsi="Times New Roman" w:cs="Times New Roman"/>
              </w:rPr>
              <w:t xml:space="preserve">Conjuntos de </w:t>
            </w:r>
            <w:r w:rsidR="00623F90">
              <w:rPr>
                <w:rFonts w:ascii="Times New Roman" w:hAnsi="Times New Roman" w:cs="Times New Roman"/>
              </w:rPr>
              <w:t>D</w:t>
            </w:r>
            <w:r>
              <w:rPr>
                <w:rFonts w:ascii="Times New Roman" w:hAnsi="Times New Roman" w:cs="Times New Roman"/>
              </w:rPr>
              <w:t>atos</w:t>
            </w:r>
          </w:p>
        </w:tc>
        <w:tc>
          <w:tcPr>
            <w:tcW w:w="0" w:type="auto"/>
            <w:tcBorders>
              <w:bottom w:val="single" w:sz="12" w:space="0" w:color="auto"/>
            </w:tcBorders>
            <w:vAlign w:val="center"/>
          </w:tcPr>
          <w:p w14:paraId="62DED2FB" w14:textId="31F6C77A" w:rsidR="002A7BCA" w:rsidRPr="002A7BCA" w:rsidRDefault="002A7BCA" w:rsidP="002A7BCA">
            <w:pPr>
              <w:jc w:val="center"/>
              <w:rPr>
                <w:rFonts w:ascii="Times New Roman" w:hAnsi="Times New Roman" w:cs="Times New Roman"/>
              </w:rPr>
            </w:pPr>
            <w:r>
              <w:rPr>
                <w:rFonts w:ascii="Times New Roman" w:hAnsi="Times New Roman" w:cs="Times New Roman"/>
              </w:rPr>
              <w:t>Técnica de IA</w:t>
            </w:r>
          </w:p>
        </w:tc>
        <w:tc>
          <w:tcPr>
            <w:tcW w:w="0" w:type="auto"/>
            <w:tcBorders>
              <w:bottom w:val="single" w:sz="12" w:space="0" w:color="auto"/>
            </w:tcBorders>
            <w:vAlign w:val="center"/>
          </w:tcPr>
          <w:p w14:paraId="1950D99A" w14:textId="352043EB" w:rsidR="002A7BCA" w:rsidRPr="002A7BCA" w:rsidRDefault="002A7BCA" w:rsidP="002A7BCA">
            <w:pPr>
              <w:jc w:val="center"/>
              <w:rPr>
                <w:rFonts w:ascii="Times New Roman" w:hAnsi="Times New Roman" w:cs="Times New Roman"/>
              </w:rPr>
            </w:pPr>
            <w:r>
              <w:rPr>
                <w:rFonts w:ascii="Times New Roman" w:hAnsi="Times New Roman" w:cs="Times New Roman"/>
              </w:rPr>
              <w:t>XAI</w:t>
            </w:r>
          </w:p>
        </w:tc>
        <w:tc>
          <w:tcPr>
            <w:tcW w:w="0" w:type="auto"/>
            <w:tcBorders>
              <w:bottom w:val="single" w:sz="12" w:space="0" w:color="auto"/>
            </w:tcBorders>
            <w:vAlign w:val="center"/>
          </w:tcPr>
          <w:p w14:paraId="61E20462" w14:textId="7E8C56DD" w:rsidR="002A7BCA" w:rsidRDefault="002A7BCA" w:rsidP="002A7BCA">
            <w:pPr>
              <w:jc w:val="center"/>
              <w:rPr>
                <w:rFonts w:ascii="Times New Roman" w:hAnsi="Times New Roman" w:cs="Times New Roman"/>
              </w:rPr>
            </w:pPr>
            <w:r>
              <w:rPr>
                <w:rFonts w:ascii="Times New Roman" w:hAnsi="Times New Roman" w:cs="Times New Roman"/>
              </w:rPr>
              <w:t>Validación Clínica</w:t>
            </w:r>
          </w:p>
        </w:tc>
        <w:tc>
          <w:tcPr>
            <w:tcW w:w="0" w:type="auto"/>
            <w:tcBorders>
              <w:bottom w:val="single" w:sz="12" w:space="0" w:color="auto"/>
            </w:tcBorders>
            <w:vAlign w:val="center"/>
          </w:tcPr>
          <w:p w14:paraId="3F8E0006" w14:textId="38A173FB" w:rsidR="002A7BCA" w:rsidRDefault="002A7BCA" w:rsidP="002A7BCA">
            <w:pPr>
              <w:jc w:val="center"/>
              <w:rPr>
                <w:rFonts w:ascii="Times New Roman" w:hAnsi="Times New Roman" w:cs="Times New Roman"/>
              </w:rPr>
            </w:pPr>
            <w:r>
              <w:rPr>
                <w:rFonts w:ascii="Times New Roman" w:hAnsi="Times New Roman" w:cs="Times New Roman"/>
              </w:rPr>
              <w:t>Aprobación</w:t>
            </w:r>
          </w:p>
        </w:tc>
        <w:tc>
          <w:tcPr>
            <w:tcW w:w="0" w:type="auto"/>
            <w:tcBorders>
              <w:bottom w:val="single" w:sz="12" w:space="0" w:color="auto"/>
            </w:tcBorders>
            <w:vAlign w:val="center"/>
          </w:tcPr>
          <w:p w14:paraId="05FB91FF" w14:textId="5D4B9FB6" w:rsidR="002A7BCA" w:rsidRDefault="002A7BCA" w:rsidP="002A7BCA">
            <w:pPr>
              <w:jc w:val="center"/>
              <w:rPr>
                <w:rFonts w:ascii="Times New Roman" w:hAnsi="Times New Roman" w:cs="Times New Roman"/>
              </w:rPr>
            </w:pPr>
            <w:r>
              <w:rPr>
                <w:rFonts w:ascii="Times New Roman" w:hAnsi="Times New Roman" w:cs="Times New Roman"/>
              </w:rPr>
              <w:t>Modelo de Negocio</w:t>
            </w:r>
          </w:p>
        </w:tc>
        <w:tc>
          <w:tcPr>
            <w:tcW w:w="0" w:type="auto"/>
            <w:tcBorders>
              <w:bottom w:val="single" w:sz="12" w:space="0" w:color="auto"/>
            </w:tcBorders>
            <w:vAlign w:val="center"/>
          </w:tcPr>
          <w:p w14:paraId="60AA543F" w14:textId="72B8FB4D" w:rsidR="002A7BCA" w:rsidRDefault="000639F6" w:rsidP="002A7BCA">
            <w:pPr>
              <w:jc w:val="center"/>
              <w:rPr>
                <w:rFonts w:ascii="Times New Roman" w:hAnsi="Times New Roman" w:cs="Times New Roman"/>
              </w:rPr>
            </w:pPr>
            <w:r>
              <w:rPr>
                <w:rFonts w:ascii="Times New Roman" w:hAnsi="Times New Roman" w:cs="Times New Roman"/>
              </w:rPr>
              <w:t>Plataforma</w:t>
            </w:r>
          </w:p>
        </w:tc>
      </w:tr>
      <w:tr w:rsidR="002A7BCA" w:rsidRPr="002A7BCA" w14:paraId="7E3C2B6A" w14:textId="016EE163" w:rsidTr="002A7BCA">
        <w:tc>
          <w:tcPr>
            <w:tcW w:w="0" w:type="auto"/>
            <w:tcBorders>
              <w:top w:val="single" w:sz="12" w:space="0" w:color="auto"/>
            </w:tcBorders>
          </w:tcPr>
          <w:p w14:paraId="406F34B9"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0546733B"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7ABF3FA0"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41AEAD8A"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15F8C8E0" w14:textId="75C5D5F9" w:rsidR="002A7BCA" w:rsidRPr="002A7BCA" w:rsidRDefault="002A7BCA">
            <w:pPr>
              <w:rPr>
                <w:rFonts w:ascii="Times New Roman" w:hAnsi="Times New Roman" w:cs="Times New Roman"/>
              </w:rPr>
            </w:pPr>
          </w:p>
        </w:tc>
        <w:tc>
          <w:tcPr>
            <w:tcW w:w="0" w:type="auto"/>
            <w:tcBorders>
              <w:top w:val="single" w:sz="12" w:space="0" w:color="auto"/>
            </w:tcBorders>
          </w:tcPr>
          <w:p w14:paraId="043EF4A6"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4252D661"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37ED3BC3"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258AD478" w14:textId="77777777" w:rsidR="002A7BCA" w:rsidRPr="002A7BCA" w:rsidRDefault="002A7BCA">
            <w:pPr>
              <w:rPr>
                <w:rFonts w:ascii="Times New Roman" w:hAnsi="Times New Roman" w:cs="Times New Roman"/>
              </w:rPr>
            </w:pPr>
          </w:p>
        </w:tc>
        <w:tc>
          <w:tcPr>
            <w:tcW w:w="0" w:type="auto"/>
            <w:tcBorders>
              <w:top w:val="single" w:sz="12" w:space="0" w:color="auto"/>
            </w:tcBorders>
          </w:tcPr>
          <w:p w14:paraId="15C9470B" w14:textId="77777777" w:rsidR="002A7BCA" w:rsidRPr="002A7BCA" w:rsidRDefault="002A7BCA">
            <w:pPr>
              <w:rPr>
                <w:rFonts w:ascii="Times New Roman" w:hAnsi="Times New Roman" w:cs="Times New Roman"/>
              </w:rPr>
            </w:pPr>
          </w:p>
        </w:tc>
      </w:tr>
      <w:tr w:rsidR="002A7BCA" w:rsidRPr="002A7BCA" w14:paraId="10E131B5" w14:textId="65B72DB0" w:rsidTr="002A7BCA">
        <w:tc>
          <w:tcPr>
            <w:tcW w:w="0" w:type="auto"/>
          </w:tcPr>
          <w:p w14:paraId="29982333" w14:textId="77777777" w:rsidR="002A7BCA" w:rsidRPr="002A7BCA" w:rsidRDefault="002A7BCA">
            <w:pPr>
              <w:rPr>
                <w:rFonts w:ascii="Times New Roman" w:hAnsi="Times New Roman" w:cs="Times New Roman"/>
              </w:rPr>
            </w:pPr>
          </w:p>
        </w:tc>
        <w:tc>
          <w:tcPr>
            <w:tcW w:w="0" w:type="auto"/>
          </w:tcPr>
          <w:p w14:paraId="4C8B307F" w14:textId="77777777" w:rsidR="002A7BCA" w:rsidRPr="002A7BCA" w:rsidRDefault="002A7BCA">
            <w:pPr>
              <w:rPr>
                <w:rFonts w:ascii="Times New Roman" w:hAnsi="Times New Roman" w:cs="Times New Roman"/>
              </w:rPr>
            </w:pPr>
          </w:p>
        </w:tc>
        <w:tc>
          <w:tcPr>
            <w:tcW w:w="0" w:type="auto"/>
          </w:tcPr>
          <w:p w14:paraId="12D0683C" w14:textId="77777777" w:rsidR="002A7BCA" w:rsidRPr="002A7BCA" w:rsidRDefault="002A7BCA">
            <w:pPr>
              <w:rPr>
                <w:rFonts w:ascii="Times New Roman" w:hAnsi="Times New Roman" w:cs="Times New Roman"/>
              </w:rPr>
            </w:pPr>
          </w:p>
        </w:tc>
        <w:tc>
          <w:tcPr>
            <w:tcW w:w="0" w:type="auto"/>
          </w:tcPr>
          <w:p w14:paraId="0A1E0F95" w14:textId="77777777" w:rsidR="002A7BCA" w:rsidRPr="002A7BCA" w:rsidRDefault="002A7BCA">
            <w:pPr>
              <w:rPr>
                <w:rFonts w:ascii="Times New Roman" w:hAnsi="Times New Roman" w:cs="Times New Roman"/>
              </w:rPr>
            </w:pPr>
          </w:p>
        </w:tc>
        <w:tc>
          <w:tcPr>
            <w:tcW w:w="0" w:type="auto"/>
          </w:tcPr>
          <w:p w14:paraId="603B6F15" w14:textId="6544592D" w:rsidR="002A7BCA" w:rsidRPr="002A7BCA" w:rsidRDefault="002A7BCA">
            <w:pPr>
              <w:rPr>
                <w:rFonts w:ascii="Times New Roman" w:hAnsi="Times New Roman" w:cs="Times New Roman"/>
              </w:rPr>
            </w:pPr>
          </w:p>
        </w:tc>
        <w:tc>
          <w:tcPr>
            <w:tcW w:w="0" w:type="auto"/>
          </w:tcPr>
          <w:p w14:paraId="632155B0" w14:textId="77777777" w:rsidR="002A7BCA" w:rsidRPr="002A7BCA" w:rsidRDefault="002A7BCA">
            <w:pPr>
              <w:rPr>
                <w:rFonts w:ascii="Times New Roman" w:hAnsi="Times New Roman" w:cs="Times New Roman"/>
              </w:rPr>
            </w:pPr>
          </w:p>
        </w:tc>
        <w:tc>
          <w:tcPr>
            <w:tcW w:w="0" w:type="auto"/>
          </w:tcPr>
          <w:p w14:paraId="6BB3D74E" w14:textId="77777777" w:rsidR="002A7BCA" w:rsidRPr="002A7BCA" w:rsidRDefault="002A7BCA">
            <w:pPr>
              <w:rPr>
                <w:rFonts w:ascii="Times New Roman" w:hAnsi="Times New Roman" w:cs="Times New Roman"/>
              </w:rPr>
            </w:pPr>
          </w:p>
        </w:tc>
        <w:tc>
          <w:tcPr>
            <w:tcW w:w="0" w:type="auto"/>
          </w:tcPr>
          <w:p w14:paraId="4A9785C3" w14:textId="77777777" w:rsidR="002A7BCA" w:rsidRPr="002A7BCA" w:rsidRDefault="002A7BCA">
            <w:pPr>
              <w:rPr>
                <w:rFonts w:ascii="Times New Roman" w:hAnsi="Times New Roman" w:cs="Times New Roman"/>
              </w:rPr>
            </w:pPr>
          </w:p>
        </w:tc>
        <w:tc>
          <w:tcPr>
            <w:tcW w:w="0" w:type="auto"/>
          </w:tcPr>
          <w:p w14:paraId="2B84DF3E" w14:textId="77777777" w:rsidR="002A7BCA" w:rsidRPr="002A7BCA" w:rsidRDefault="002A7BCA">
            <w:pPr>
              <w:rPr>
                <w:rFonts w:ascii="Times New Roman" w:hAnsi="Times New Roman" w:cs="Times New Roman"/>
              </w:rPr>
            </w:pPr>
          </w:p>
        </w:tc>
        <w:tc>
          <w:tcPr>
            <w:tcW w:w="0" w:type="auto"/>
          </w:tcPr>
          <w:p w14:paraId="3F60A339" w14:textId="77777777" w:rsidR="002A7BCA" w:rsidRPr="002A7BCA" w:rsidRDefault="002A7BCA">
            <w:pPr>
              <w:rPr>
                <w:rFonts w:ascii="Times New Roman" w:hAnsi="Times New Roman" w:cs="Times New Roman"/>
              </w:rPr>
            </w:pPr>
          </w:p>
        </w:tc>
      </w:tr>
      <w:tr w:rsidR="002A7BCA" w:rsidRPr="002A7BCA" w14:paraId="12A9140C" w14:textId="7962A19D" w:rsidTr="002A7BCA">
        <w:tc>
          <w:tcPr>
            <w:tcW w:w="0" w:type="auto"/>
          </w:tcPr>
          <w:p w14:paraId="304DD8BA" w14:textId="77777777" w:rsidR="002A7BCA" w:rsidRPr="002A7BCA" w:rsidRDefault="002A7BCA">
            <w:pPr>
              <w:rPr>
                <w:rFonts w:ascii="Times New Roman" w:hAnsi="Times New Roman" w:cs="Times New Roman"/>
              </w:rPr>
            </w:pPr>
          </w:p>
        </w:tc>
        <w:tc>
          <w:tcPr>
            <w:tcW w:w="0" w:type="auto"/>
          </w:tcPr>
          <w:p w14:paraId="35801B9B" w14:textId="77777777" w:rsidR="002A7BCA" w:rsidRPr="002A7BCA" w:rsidRDefault="002A7BCA">
            <w:pPr>
              <w:rPr>
                <w:rFonts w:ascii="Times New Roman" w:hAnsi="Times New Roman" w:cs="Times New Roman"/>
              </w:rPr>
            </w:pPr>
          </w:p>
        </w:tc>
        <w:tc>
          <w:tcPr>
            <w:tcW w:w="0" w:type="auto"/>
          </w:tcPr>
          <w:p w14:paraId="0EAFE074" w14:textId="77777777" w:rsidR="002A7BCA" w:rsidRPr="002A7BCA" w:rsidRDefault="002A7BCA">
            <w:pPr>
              <w:rPr>
                <w:rFonts w:ascii="Times New Roman" w:hAnsi="Times New Roman" w:cs="Times New Roman"/>
              </w:rPr>
            </w:pPr>
          </w:p>
        </w:tc>
        <w:tc>
          <w:tcPr>
            <w:tcW w:w="0" w:type="auto"/>
          </w:tcPr>
          <w:p w14:paraId="7E80135F" w14:textId="77777777" w:rsidR="002A7BCA" w:rsidRPr="002A7BCA" w:rsidRDefault="002A7BCA">
            <w:pPr>
              <w:rPr>
                <w:rFonts w:ascii="Times New Roman" w:hAnsi="Times New Roman" w:cs="Times New Roman"/>
              </w:rPr>
            </w:pPr>
          </w:p>
        </w:tc>
        <w:tc>
          <w:tcPr>
            <w:tcW w:w="0" w:type="auto"/>
          </w:tcPr>
          <w:p w14:paraId="0C427F23" w14:textId="3E4880C0" w:rsidR="002A7BCA" w:rsidRPr="002A7BCA" w:rsidRDefault="002A7BCA">
            <w:pPr>
              <w:rPr>
                <w:rFonts w:ascii="Times New Roman" w:hAnsi="Times New Roman" w:cs="Times New Roman"/>
              </w:rPr>
            </w:pPr>
          </w:p>
        </w:tc>
        <w:tc>
          <w:tcPr>
            <w:tcW w:w="0" w:type="auto"/>
          </w:tcPr>
          <w:p w14:paraId="6E140FA5" w14:textId="77777777" w:rsidR="002A7BCA" w:rsidRPr="002A7BCA" w:rsidRDefault="002A7BCA">
            <w:pPr>
              <w:rPr>
                <w:rFonts w:ascii="Times New Roman" w:hAnsi="Times New Roman" w:cs="Times New Roman"/>
              </w:rPr>
            </w:pPr>
          </w:p>
        </w:tc>
        <w:tc>
          <w:tcPr>
            <w:tcW w:w="0" w:type="auto"/>
          </w:tcPr>
          <w:p w14:paraId="5782346B" w14:textId="77777777" w:rsidR="002A7BCA" w:rsidRPr="002A7BCA" w:rsidRDefault="002A7BCA">
            <w:pPr>
              <w:rPr>
                <w:rFonts w:ascii="Times New Roman" w:hAnsi="Times New Roman" w:cs="Times New Roman"/>
              </w:rPr>
            </w:pPr>
          </w:p>
        </w:tc>
        <w:tc>
          <w:tcPr>
            <w:tcW w:w="0" w:type="auto"/>
          </w:tcPr>
          <w:p w14:paraId="627A4DEA" w14:textId="77777777" w:rsidR="002A7BCA" w:rsidRPr="002A7BCA" w:rsidRDefault="002A7BCA">
            <w:pPr>
              <w:rPr>
                <w:rFonts w:ascii="Times New Roman" w:hAnsi="Times New Roman" w:cs="Times New Roman"/>
              </w:rPr>
            </w:pPr>
          </w:p>
        </w:tc>
        <w:tc>
          <w:tcPr>
            <w:tcW w:w="0" w:type="auto"/>
          </w:tcPr>
          <w:p w14:paraId="5D604FE4" w14:textId="77777777" w:rsidR="002A7BCA" w:rsidRPr="002A7BCA" w:rsidRDefault="002A7BCA">
            <w:pPr>
              <w:rPr>
                <w:rFonts w:ascii="Times New Roman" w:hAnsi="Times New Roman" w:cs="Times New Roman"/>
              </w:rPr>
            </w:pPr>
          </w:p>
        </w:tc>
        <w:tc>
          <w:tcPr>
            <w:tcW w:w="0" w:type="auto"/>
          </w:tcPr>
          <w:p w14:paraId="57DEF10E" w14:textId="77777777" w:rsidR="002A7BCA" w:rsidRPr="002A7BCA" w:rsidRDefault="002A7BCA">
            <w:pPr>
              <w:rPr>
                <w:rFonts w:ascii="Times New Roman" w:hAnsi="Times New Roman" w:cs="Times New Roman"/>
              </w:rPr>
            </w:pPr>
          </w:p>
        </w:tc>
      </w:tr>
      <w:tr w:rsidR="002A7BCA" w:rsidRPr="002A7BCA" w14:paraId="08831AFF" w14:textId="1ED28B04" w:rsidTr="002A7BCA">
        <w:tc>
          <w:tcPr>
            <w:tcW w:w="0" w:type="auto"/>
          </w:tcPr>
          <w:p w14:paraId="47F9F75B" w14:textId="77777777" w:rsidR="002A7BCA" w:rsidRPr="002A7BCA" w:rsidRDefault="002A7BCA">
            <w:pPr>
              <w:rPr>
                <w:rFonts w:ascii="Times New Roman" w:hAnsi="Times New Roman" w:cs="Times New Roman"/>
              </w:rPr>
            </w:pPr>
          </w:p>
        </w:tc>
        <w:tc>
          <w:tcPr>
            <w:tcW w:w="0" w:type="auto"/>
          </w:tcPr>
          <w:p w14:paraId="5B934BE7" w14:textId="77777777" w:rsidR="002A7BCA" w:rsidRPr="002A7BCA" w:rsidRDefault="002A7BCA">
            <w:pPr>
              <w:rPr>
                <w:rFonts w:ascii="Times New Roman" w:hAnsi="Times New Roman" w:cs="Times New Roman"/>
              </w:rPr>
            </w:pPr>
          </w:p>
        </w:tc>
        <w:tc>
          <w:tcPr>
            <w:tcW w:w="0" w:type="auto"/>
          </w:tcPr>
          <w:p w14:paraId="3CD3C1B2" w14:textId="77777777" w:rsidR="002A7BCA" w:rsidRPr="002A7BCA" w:rsidRDefault="002A7BCA">
            <w:pPr>
              <w:rPr>
                <w:rFonts w:ascii="Times New Roman" w:hAnsi="Times New Roman" w:cs="Times New Roman"/>
              </w:rPr>
            </w:pPr>
          </w:p>
        </w:tc>
        <w:tc>
          <w:tcPr>
            <w:tcW w:w="0" w:type="auto"/>
          </w:tcPr>
          <w:p w14:paraId="0D936955" w14:textId="77777777" w:rsidR="002A7BCA" w:rsidRPr="002A7BCA" w:rsidRDefault="002A7BCA">
            <w:pPr>
              <w:rPr>
                <w:rFonts w:ascii="Times New Roman" w:hAnsi="Times New Roman" w:cs="Times New Roman"/>
              </w:rPr>
            </w:pPr>
          </w:p>
        </w:tc>
        <w:tc>
          <w:tcPr>
            <w:tcW w:w="0" w:type="auto"/>
          </w:tcPr>
          <w:p w14:paraId="22BAAF45" w14:textId="12742A9C" w:rsidR="002A7BCA" w:rsidRPr="002A7BCA" w:rsidRDefault="002A7BCA">
            <w:pPr>
              <w:rPr>
                <w:rFonts w:ascii="Times New Roman" w:hAnsi="Times New Roman" w:cs="Times New Roman"/>
              </w:rPr>
            </w:pPr>
          </w:p>
        </w:tc>
        <w:tc>
          <w:tcPr>
            <w:tcW w:w="0" w:type="auto"/>
          </w:tcPr>
          <w:p w14:paraId="6EE2A93A" w14:textId="77777777" w:rsidR="002A7BCA" w:rsidRPr="002A7BCA" w:rsidRDefault="002A7BCA">
            <w:pPr>
              <w:rPr>
                <w:rFonts w:ascii="Times New Roman" w:hAnsi="Times New Roman" w:cs="Times New Roman"/>
              </w:rPr>
            </w:pPr>
          </w:p>
        </w:tc>
        <w:tc>
          <w:tcPr>
            <w:tcW w:w="0" w:type="auto"/>
          </w:tcPr>
          <w:p w14:paraId="63859B1C" w14:textId="77777777" w:rsidR="002A7BCA" w:rsidRPr="002A7BCA" w:rsidRDefault="002A7BCA">
            <w:pPr>
              <w:rPr>
                <w:rFonts w:ascii="Times New Roman" w:hAnsi="Times New Roman" w:cs="Times New Roman"/>
              </w:rPr>
            </w:pPr>
          </w:p>
        </w:tc>
        <w:tc>
          <w:tcPr>
            <w:tcW w:w="0" w:type="auto"/>
          </w:tcPr>
          <w:p w14:paraId="2A69F3E6" w14:textId="77777777" w:rsidR="002A7BCA" w:rsidRPr="002A7BCA" w:rsidRDefault="002A7BCA">
            <w:pPr>
              <w:rPr>
                <w:rFonts w:ascii="Times New Roman" w:hAnsi="Times New Roman" w:cs="Times New Roman"/>
              </w:rPr>
            </w:pPr>
          </w:p>
        </w:tc>
        <w:tc>
          <w:tcPr>
            <w:tcW w:w="0" w:type="auto"/>
          </w:tcPr>
          <w:p w14:paraId="5430D0DC" w14:textId="77777777" w:rsidR="002A7BCA" w:rsidRPr="002A7BCA" w:rsidRDefault="002A7BCA">
            <w:pPr>
              <w:rPr>
                <w:rFonts w:ascii="Times New Roman" w:hAnsi="Times New Roman" w:cs="Times New Roman"/>
              </w:rPr>
            </w:pPr>
          </w:p>
        </w:tc>
        <w:tc>
          <w:tcPr>
            <w:tcW w:w="0" w:type="auto"/>
          </w:tcPr>
          <w:p w14:paraId="0E2BE5A2" w14:textId="77777777" w:rsidR="002A7BCA" w:rsidRPr="002A7BCA" w:rsidRDefault="002A7BCA">
            <w:pPr>
              <w:rPr>
                <w:rFonts w:ascii="Times New Roman" w:hAnsi="Times New Roman" w:cs="Times New Roman"/>
              </w:rPr>
            </w:pPr>
          </w:p>
        </w:tc>
      </w:tr>
      <w:tr w:rsidR="002A7BCA" w:rsidRPr="002A7BCA" w14:paraId="1858FF65" w14:textId="45152EC6" w:rsidTr="002A7BCA">
        <w:tc>
          <w:tcPr>
            <w:tcW w:w="0" w:type="auto"/>
          </w:tcPr>
          <w:p w14:paraId="26454E85" w14:textId="77777777" w:rsidR="002A7BCA" w:rsidRPr="002A7BCA" w:rsidRDefault="002A7BCA">
            <w:pPr>
              <w:rPr>
                <w:rFonts w:ascii="Times New Roman" w:hAnsi="Times New Roman" w:cs="Times New Roman"/>
              </w:rPr>
            </w:pPr>
          </w:p>
        </w:tc>
        <w:tc>
          <w:tcPr>
            <w:tcW w:w="0" w:type="auto"/>
          </w:tcPr>
          <w:p w14:paraId="4BE1F9D1" w14:textId="77777777" w:rsidR="002A7BCA" w:rsidRPr="002A7BCA" w:rsidRDefault="002A7BCA">
            <w:pPr>
              <w:rPr>
                <w:rFonts w:ascii="Times New Roman" w:hAnsi="Times New Roman" w:cs="Times New Roman"/>
              </w:rPr>
            </w:pPr>
          </w:p>
        </w:tc>
        <w:tc>
          <w:tcPr>
            <w:tcW w:w="0" w:type="auto"/>
          </w:tcPr>
          <w:p w14:paraId="373994ED" w14:textId="77777777" w:rsidR="002A7BCA" w:rsidRPr="002A7BCA" w:rsidRDefault="002A7BCA">
            <w:pPr>
              <w:rPr>
                <w:rFonts w:ascii="Times New Roman" w:hAnsi="Times New Roman" w:cs="Times New Roman"/>
              </w:rPr>
            </w:pPr>
          </w:p>
        </w:tc>
        <w:tc>
          <w:tcPr>
            <w:tcW w:w="0" w:type="auto"/>
          </w:tcPr>
          <w:p w14:paraId="0FE122B9" w14:textId="77777777" w:rsidR="002A7BCA" w:rsidRPr="002A7BCA" w:rsidRDefault="002A7BCA">
            <w:pPr>
              <w:rPr>
                <w:rFonts w:ascii="Times New Roman" w:hAnsi="Times New Roman" w:cs="Times New Roman"/>
              </w:rPr>
            </w:pPr>
          </w:p>
        </w:tc>
        <w:tc>
          <w:tcPr>
            <w:tcW w:w="0" w:type="auto"/>
          </w:tcPr>
          <w:p w14:paraId="3713254F" w14:textId="6B3CA05E" w:rsidR="002A7BCA" w:rsidRPr="002A7BCA" w:rsidRDefault="002A7BCA">
            <w:pPr>
              <w:rPr>
                <w:rFonts w:ascii="Times New Roman" w:hAnsi="Times New Roman" w:cs="Times New Roman"/>
              </w:rPr>
            </w:pPr>
          </w:p>
        </w:tc>
        <w:tc>
          <w:tcPr>
            <w:tcW w:w="0" w:type="auto"/>
          </w:tcPr>
          <w:p w14:paraId="748B2009" w14:textId="77777777" w:rsidR="002A7BCA" w:rsidRPr="002A7BCA" w:rsidRDefault="002A7BCA">
            <w:pPr>
              <w:rPr>
                <w:rFonts w:ascii="Times New Roman" w:hAnsi="Times New Roman" w:cs="Times New Roman"/>
              </w:rPr>
            </w:pPr>
          </w:p>
        </w:tc>
        <w:tc>
          <w:tcPr>
            <w:tcW w:w="0" w:type="auto"/>
          </w:tcPr>
          <w:p w14:paraId="6775B011" w14:textId="77777777" w:rsidR="002A7BCA" w:rsidRPr="002A7BCA" w:rsidRDefault="002A7BCA">
            <w:pPr>
              <w:rPr>
                <w:rFonts w:ascii="Times New Roman" w:hAnsi="Times New Roman" w:cs="Times New Roman"/>
              </w:rPr>
            </w:pPr>
          </w:p>
        </w:tc>
        <w:tc>
          <w:tcPr>
            <w:tcW w:w="0" w:type="auto"/>
          </w:tcPr>
          <w:p w14:paraId="524B3EFC" w14:textId="77777777" w:rsidR="002A7BCA" w:rsidRPr="002A7BCA" w:rsidRDefault="002A7BCA">
            <w:pPr>
              <w:rPr>
                <w:rFonts w:ascii="Times New Roman" w:hAnsi="Times New Roman" w:cs="Times New Roman"/>
              </w:rPr>
            </w:pPr>
          </w:p>
        </w:tc>
        <w:tc>
          <w:tcPr>
            <w:tcW w:w="0" w:type="auto"/>
          </w:tcPr>
          <w:p w14:paraId="1A7C15BD" w14:textId="77777777" w:rsidR="002A7BCA" w:rsidRPr="002A7BCA" w:rsidRDefault="002A7BCA">
            <w:pPr>
              <w:rPr>
                <w:rFonts w:ascii="Times New Roman" w:hAnsi="Times New Roman" w:cs="Times New Roman"/>
              </w:rPr>
            </w:pPr>
          </w:p>
        </w:tc>
        <w:tc>
          <w:tcPr>
            <w:tcW w:w="0" w:type="auto"/>
          </w:tcPr>
          <w:p w14:paraId="58B0413D" w14:textId="77777777" w:rsidR="002A7BCA" w:rsidRPr="002A7BCA" w:rsidRDefault="002A7BCA">
            <w:pPr>
              <w:rPr>
                <w:rFonts w:ascii="Times New Roman" w:hAnsi="Times New Roman" w:cs="Times New Roman"/>
              </w:rPr>
            </w:pPr>
          </w:p>
        </w:tc>
      </w:tr>
      <w:tr w:rsidR="002A7BCA" w:rsidRPr="002A7BCA" w14:paraId="42B9D5DB" w14:textId="7CC39CCB" w:rsidTr="002A7BCA">
        <w:tc>
          <w:tcPr>
            <w:tcW w:w="0" w:type="auto"/>
          </w:tcPr>
          <w:p w14:paraId="6B468713" w14:textId="77777777" w:rsidR="002A7BCA" w:rsidRPr="002A7BCA" w:rsidRDefault="002A7BCA">
            <w:pPr>
              <w:rPr>
                <w:rFonts w:ascii="Times New Roman" w:hAnsi="Times New Roman" w:cs="Times New Roman"/>
              </w:rPr>
            </w:pPr>
          </w:p>
        </w:tc>
        <w:tc>
          <w:tcPr>
            <w:tcW w:w="0" w:type="auto"/>
          </w:tcPr>
          <w:p w14:paraId="0BB8D8B8" w14:textId="77777777" w:rsidR="002A7BCA" w:rsidRPr="002A7BCA" w:rsidRDefault="002A7BCA">
            <w:pPr>
              <w:rPr>
                <w:rFonts w:ascii="Times New Roman" w:hAnsi="Times New Roman" w:cs="Times New Roman"/>
              </w:rPr>
            </w:pPr>
          </w:p>
        </w:tc>
        <w:tc>
          <w:tcPr>
            <w:tcW w:w="0" w:type="auto"/>
          </w:tcPr>
          <w:p w14:paraId="4D5EC536" w14:textId="77777777" w:rsidR="002A7BCA" w:rsidRPr="002A7BCA" w:rsidRDefault="002A7BCA">
            <w:pPr>
              <w:rPr>
                <w:rFonts w:ascii="Times New Roman" w:hAnsi="Times New Roman" w:cs="Times New Roman"/>
              </w:rPr>
            </w:pPr>
          </w:p>
        </w:tc>
        <w:tc>
          <w:tcPr>
            <w:tcW w:w="0" w:type="auto"/>
          </w:tcPr>
          <w:p w14:paraId="05E12C0F" w14:textId="77777777" w:rsidR="002A7BCA" w:rsidRPr="002A7BCA" w:rsidRDefault="002A7BCA">
            <w:pPr>
              <w:rPr>
                <w:rFonts w:ascii="Times New Roman" w:hAnsi="Times New Roman" w:cs="Times New Roman"/>
              </w:rPr>
            </w:pPr>
          </w:p>
        </w:tc>
        <w:tc>
          <w:tcPr>
            <w:tcW w:w="0" w:type="auto"/>
          </w:tcPr>
          <w:p w14:paraId="47C09590" w14:textId="4AFDCE53" w:rsidR="002A7BCA" w:rsidRPr="002A7BCA" w:rsidRDefault="002A7BCA">
            <w:pPr>
              <w:rPr>
                <w:rFonts w:ascii="Times New Roman" w:hAnsi="Times New Roman" w:cs="Times New Roman"/>
              </w:rPr>
            </w:pPr>
          </w:p>
        </w:tc>
        <w:tc>
          <w:tcPr>
            <w:tcW w:w="0" w:type="auto"/>
          </w:tcPr>
          <w:p w14:paraId="42369333" w14:textId="77777777" w:rsidR="002A7BCA" w:rsidRPr="002A7BCA" w:rsidRDefault="002A7BCA">
            <w:pPr>
              <w:rPr>
                <w:rFonts w:ascii="Times New Roman" w:hAnsi="Times New Roman" w:cs="Times New Roman"/>
              </w:rPr>
            </w:pPr>
          </w:p>
        </w:tc>
        <w:tc>
          <w:tcPr>
            <w:tcW w:w="0" w:type="auto"/>
          </w:tcPr>
          <w:p w14:paraId="2914D2A0" w14:textId="77777777" w:rsidR="002A7BCA" w:rsidRPr="002A7BCA" w:rsidRDefault="002A7BCA">
            <w:pPr>
              <w:rPr>
                <w:rFonts w:ascii="Times New Roman" w:hAnsi="Times New Roman" w:cs="Times New Roman"/>
              </w:rPr>
            </w:pPr>
          </w:p>
        </w:tc>
        <w:tc>
          <w:tcPr>
            <w:tcW w:w="0" w:type="auto"/>
          </w:tcPr>
          <w:p w14:paraId="6E47005F" w14:textId="77777777" w:rsidR="002A7BCA" w:rsidRPr="002A7BCA" w:rsidRDefault="002A7BCA">
            <w:pPr>
              <w:rPr>
                <w:rFonts w:ascii="Times New Roman" w:hAnsi="Times New Roman" w:cs="Times New Roman"/>
              </w:rPr>
            </w:pPr>
          </w:p>
        </w:tc>
        <w:tc>
          <w:tcPr>
            <w:tcW w:w="0" w:type="auto"/>
          </w:tcPr>
          <w:p w14:paraId="266B061B" w14:textId="77777777" w:rsidR="002A7BCA" w:rsidRPr="002A7BCA" w:rsidRDefault="002A7BCA">
            <w:pPr>
              <w:rPr>
                <w:rFonts w:ascii="Times New Roman" w:hAnsi="Times New Roman" w:cs="Times New Roman"/>
              </w:rPr>
            </w:pPr>
          </w:p>
        </w:tc>
        <w:tc>
          <w:tcPr>
            <w:tcW w:w="0" w:type="auto"/>
          </w:tcPr>
          <w:p w14:paraId="77631D91" w14:textId="77777777" w:rsidR="002A7BCA" w:rsidRPr="002A7BCA" w:rsidRDefault="002A7BCA">
            <w:pPr>
              <w:rPr>
                <w:rFonts w:ascii="Times New Roman" w:hAnsi="Times New Roman" w:cs="Times New Roman"/>
              </w:rPr>
            </w:pPr>
          </w:p>
        </w:tc>
      </w:tr>
    </w:tbl>
    <w:p w14:paraId="5C39292B" w14:textId="75281A52" w:rsidR="00A6473C" w:rsidRDefault="000639F6">
      <w:pPr>
        <w:rPr>
          <w:rFonts w:ascii="Times New Roman" w:hAnsi="Times New Roman" w:cs="Times New Roman"/>
        </w:rPr>
      </w:pPr>
      <w:r w:rsidRPr="000639F6">
        <w:rPr>
          <w:rFonts w:ascii="Times New Roman" w:hAnsi="Times New Roman" w:cs="Times New Roman"/>
          <w:b/>
          <w:bCs/>
        </w:rPr>
        <w:t>CE</w:t>
      </w:r>
      <w:r w:rsidRPr="000639F6">
        <w:rPr>
          <w:rFonts w:ascii="Times New Roman" w:hAnsi="Times New Roman" w:cs="Times New Roman"/>
        </w:rPr>
        <w:t xml:space="preserve">: </w:t>
      </w:r>
      <w:proofErr w:type="spellStart"/>
      <w:r w:rsidRPr="000639F6">
        <w:rPr>
          <w:rFonts w:ascii="Times New Roman" w:hAnsi="Times New Roman" w:cs="Times New Roman"/>
        </w:rPr>
        <w:t>Conformité</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Européenne</w:t>
      </w:r>
      <w:proofErr w:type="spellEnd"/>
      <w:r w:rsidRPr="000639F6">
        <w:rPr>
          <w:rFonts w:ascii="Times New Roman" w:hAnsi="Times New Roman" w:cs="Times New Roman"/>
        </w:rPr>
        <w:t xml:space="preserve">, </w:t>
      </w:r>
      <w:r w:rsidRPr="000639F6">
        <w:rPr>
          <w:rFonts w:ascii="Times New Roman" w:hAnsi="Times New Roman" w:cs="Times New Roman"/>
          <w:b/>
          <w:bCs/>
        </w:rPr>
        <w:t>CNN</w:t>
      </w:r>
      <w:r w:rsidRPr="000639F6">
        <w:rPr>
          <w:rFonts w:ascii="Times New Roman" w:hAnsi="Times New Roman" w:cs="Times New Roman"/>
        </w:rPr>
        <w:t xml:space="preserve">: </w:t>
      </w:r>
      <w:proofErr w:type="spellStart"/>
      <w:r w:rsidRPr="000639F6">
        <w:rPr>
          <w:rFonts w:ascii="Times New Roman" w:hAnsi="Times New Roman" w:cs="Times New Roman"/>
        </w:rPr>
        <w:t>Convolutional</w:t>
      </w:r>
      <w:proofErr w:type="spellEnd"/>
      <w:r w:rsidRPr="000639F6">
        <w:rPr>
          <w:rFonts w:ascii="Times New Roman" w:hAnsi="Times New Roman" w:cs="Times New Roman"/>
        </w:rPr>
        <w:t xml:space="preserve"> Neural Network, </w:t>
      </w:r>
      <w:r w:rsidRPr="000639F6">
        <w:rPr>
          <w:rFonts w:ascii="Times New Roman" w:hAnsi="Times New Roman" w:cs="Times New Roman"/>
          <w:b/>
          <w:bCs/>
        </w:rPr>
        <w:t>CT</w:t>
      </w:r>
      <w:r w:rsidRPr="000639F6">
        <w:rPr>
          <w:rFonts w:ascii="Times New Roman" w:hAnsi="Times New Roman" w:cs="Times New Roman"/>
        </w:rPr>
        <w:t xml:space="preserve">: </w:t>
      </w:r>
      <w:proofErr w:type="spellStart"/>
      <w:r w:rsidRPr="000639F6">
        <w:rPr>
          <w:rFonts w:ascii="Times New Roman" w:hAnsi="Times New Roman" w:cs="Times New Roman"/>
        </w:rPr>
        <w:t>Computed</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Tomography</w:t>
      </w:r>
      <w:proofErr w:type="spellEnd"/>
      <w:r w:rsidRPr="000639F6">
        <w:rPr>
          <w:rFonts w:ascii="Times New Roman" w:hAnsi="Times New Roman" w:cs="Times New Roman"/>
        </w:rPr>
        <w:t xml:space="preserve">, </w:t>
      </w:r>
      <w:r w:rsidRPr="00627A71">
        <w:rPr>
          <w:rFonts w:ascii="Times New Roman" w:hAnsi="Times New Roman" w:cs="Times New Roman"/>
          <w:b/>
          <w:bCs/>
        </w:rPr>
        <w:t>DM</w:t>
      </w:r>
      <w:r w:rsidRPr="000639F6">
        <w:rPr>
          <w:rFonts w:ascii="Times New Roman" w:hAnsi="Times New Roman" w:cs="Times New Roman"/>
        </w:rPr>
        <w:t xml:space="preserve">: </w:t>
      </w:r>
      <w:proofErr w:type="spellStart"/>
      <w:r w:rsidRPr="000639F6">
        <w:rPr>
          <w:rFonts w:ascii="Times New Roman" w:hAnsi="Times New Roman" w:cs="Times New Roman"/>
        </w:rPr>
        <w:t>Diffusion</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Model</w:t>
      </w:r>
      <w:proofErr w:type="spellEnd"/>
      <w:r w:rsidRPr="000639F6">
        <w:rPr>
          <w:rFonts w:ascii="Times New Roman" w:hAnsi="Times New Roman" w:cs="Times New Roman"/>
        </w:rPr>
        <w:t xml:space="preserve">, </w:t>
      </w:r>
      <w:r w:rsidRPr="00627A71">
        <w:rPr>
          <w:rFonts w:ascii="Times New Roman" w:hAnsi="Times New Roman" w:cs="Times New Roman"/>
          <w:b/>
          <w:bCs/>
        </w:rPr>
        <w:t>EHR</w:t>
      </w:r>
      <w:r w:rsidRPr="000639F6">
        <w:rPr>
          <w:rFonts w:ascii="Times New Roman" w:hAnsi="Times New Roman" w:cs="Times New Roman"/>
        </w:rPr>
        <w:t xml:space="preserve">: Electronic </w:t>
      </w:r>
      <w:proofErr w:type="spellStart"/>
      <w:r w:rsidRPr="000639F6">
        <w:rPr>
          <w:rFonts w:ascii="Times New Roman" w:hAnsi="Times New Roman" w:cs="Times New Roman"/>
        </w:rPr>
        <w:t>Health</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Record</w:t>
      </w:r>
      <w:proofErr w:type="spellEnd"/>
      <w:r w:rsidRPr="000639F6">
        <w:rPr>
          <w:rFonts w:ascii="Times New Roman" w:hAnsi="Times New Roman" w:cs="Times New Roman"/>
        </w:rPr>
        <w:t xml:space="preserve">, </w:t>
      </w:r>
      <w:r w:rsidRPr="00627A71">
        <w:rPr>
          <w:rFonts w:ascii="Times New Roman" w:hAnsi="Times New Roman" w:cs="Times New Roman"/>
          <w:b/>
          <w:bCs/>
        </w:rPr>
        <w:t>FDA</w:t>
      </w:r>
      <w:r w:rsidRPr="000639F6">
        <w:rPr>
          <w:rFonts w:ascii="Times New Roman" w:hAnsi="Times New Roman" w:cs="Times New Roman"/>
        </w:rPr>
        <w:t xml:space="preserve">: </w:t>
      </w:r>
      <w:proofErr w:type="spellStart"/>
      <w:r w:rsidRPr="000639F6">
        <w:rPr>
          <w:rFonts w:ascii="Times New Roman" w:hAnsi="Times New Roman" w:cs="Times New Roman"/>
        </w:rPr>
        <w:t>Food</w:t>
      </w:r>
      <w:proofErr w:type="spellEnd"/>
      <w:r w:rsidRPr="000639F6">
        <w:rPr>
          <w:rFonts w:ascii="Times New Roman" w:hAnsi="Times New Roman" w:cs="Times New Roman"/>
        </w:rPr>
        <w:t xml:space="preserve"> and </w:t>
      </w:r>
      <w:proofErr w:type="spellStart"/>
      <w:r w:rsidRPr="000639F6">
        <w:rPr>
          <w:rFonts w:ascii="Times New Roman" w:hAnsi="Times New Roman" w:cs="Times New Roman"/>
        </w:rPr>
        <w:t>Drug</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Administration</w:t>
      </w:r>
      <w:proofErr w:type="spellEnd"/>
      <w:r w:rsidRPr="000639F6">
        <w:rPr>
          <w:rFonts w:ascii="Times New Roman" w:hAnsi="Times New Roman" w:cs="Times New Roman"/>
        </w:rPr>
        <w:t xml:space="preserve">, </w:t>
      </w:r>
      <w:r w:rsidRPr="00627A71">
        <w:rPr>
          <w:rFonts w:ascii="Times New Roman" w:hAnsi="Times New Roman" w:cs="Times New Roman"/>
          <w:b/>
          <w:bCs/>
        </w:rPr>
        <w:t>GAN</w:t>
      </w:r>
      <w:r w:rsidRPr="000639F6">
        <w:rPr>
          <w:rFonts w:ascii="Times New Roman" w:hAnsi="Times New Roman" w:cs="Times New Roman"/>
        </w:rPr>
        <w:t xml:space="preserve">: Generative Adversarial Network, </w:t>
      </w:r>
      <w:proofErr w:type="spellStart"/>
      <w:r w:rsidRPr="00627A71">
        <w:rPr>
          <w:rFonts w:ascii="Times New Roman" w:hAnsi="Times New Roman" w:cs="Times New Roman"/>
          <w:b/>
          <w:bCs/>
        </w:rPr>
        <w:t>Grad</w:t>
      </w:r>
      <w:proofErr w:type="spellEnd"/>
      <w:r w:rsidRPr="00627A71">
        <w:rPr>
          <w:rFonts w:ascii="Times New Roman" w:hAnsi="Times New Roman" w:cs="Times New Roman"/>
          <w:b/>
          <w:bCs/>
        </w:rPr>
        <w:t>-CAM</w:t>
      </w:r>
      <w:r w:rsidRPr="000639F6">
        <w:rPr>
          <w:rFonts w:ascii="Times New Roman" w:hAnsi="Times New Roman" w:cs="Times New Roman"/>
        </w:rPr>
        <w:t xml:space="preserve">: </w:t>
      </w:r>
      <w:proofErr w:type="spellStart"/>
      <w:r w:rsidRPr="000639F6">
        <w:rPr>
          <w:rFonts w:ascii="Times New Roman" w:hAnsi="Times New Roman" w:cs="Times New Roman"/>
        </w:rPr>
        <w:t>Gradient-weighted</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Class</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Activation</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Mapping</w:t>
      </w:r>
      <w:proofErr w:type="spellEnd"/>
      <w:r w:rsidRPr="000639F6">
        <w:rPr>
          <w:rFonts w:ascii="Times New Roman" w:hAnsi="Times New Roman" w:cs="Times New Roman"/>
        </w:rPr>
        <w:t xml:space="preserve">, </w:t>
      </w:r>
      <w:r w:rsidRPr="00627A71">
        <w:rPr>
          <w:rFonts w:ascii="Times New Roman" w:hAnsi="Times New Roman" w:cs="Times New Roman"/>
          <w:b/>
          <w:bCs/>
        </w:rPr>
        <w:t>IA</w:t>
      </w:r>
      <w:r w:rsidRPr="000639F6">
        <w:rPr>
          <w:rFonts w:ascii="Times New Roman" w:hAnsi="Times New Roman" w:cs="Times New Roman"/>
        </w:rPr>
        <w:t xml:space="preserve">: Artificial </w:t>
      </w:r>
      <w:proofErr w:type="spellStart"/>
      <w:r w:rsidRPr="000639F6">
        <w:rPr>
          <w:rFonts w:ascii="Times New Roman" w:hAnsi="Times New Roman" w:cs="Times New Roman"/>
        </w:rPr>
        <w:t>Intelligence</w:t>
      </w:r>
      <w:proofErr w:type="spellEnd"/>
      <w:r w:rsidRPr="000639F6">
        <w:rPr>
          <w:rFonts w:ascii="Times New Roman" w:hAnsi="Times New Roman" w:cs="Times New Roman"/>
        </w:rPr>
        <w:t xml:space="preserve">, </w:t>
      </w:r>
      <w:r w:rsidRPr="00627A71">
        <w:rPr>
          <w:rFonts w:ascii="Times New Roman" w:hAnsi="Times New Roman" w:cs="Times New Roman"/>
          <w:b/>
          <w:bCs/>
        </w:rPr>
        <w:t>LIME</w:t>
      </w:r>
      <w:r w:rsidRPr="000639F6">
        <w:rPr>
          <w:rFonts w:ascii="Times New Roman" w:hAnsi="Times New Roman" w:cs="Times New Roman"/>
        </w:rPr>
        <w:t xml:space="preserve">: Local Interpretable </w:t>
      </w:r>
      <w:proofErr w:type="spellStart"/>
      <w:r w:rsidRPr="000639F6">
        <w:rPr>
          <w:rFonts w:ascii="Times New Roman" w:hAnsi="Times New Roman" w:cs="Times New Roman"/>
        </w:rPr>
        <w:t>Model-agnostic</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Explanations</w:t>
      </w:r>
      <w:proofErr w:type="spellEnd"/>
      <w:r w:rsidRPr="000639F6">
        <w:rPr>
          <w:rFonts w:ascii="Times New Roman" w:hAnsi="Times New Roman" w:cs="Times New Roman"/>
        </w:rPr>
        <w:t xml:space="preserve">, </w:t>
      </w:r>
      <w:r w:rsidRPr="00627A71">
        <w:rPr>
          <w:rFonts w:ascii="Times New Roman" w:hAnsi="Times New Roman" w:cs="Times New Roman"/>
          <w:b/>
          <w:bCs/>
        </w:rPr>
        <w:t>MLP</w:t>
      </w:r>
      <w:r w:rsidRPr="000639F6">
        <w:rPr>
          <w:rFonts w:ascii="Times New Roman" w:hAnsi="Times New Roman" w:cs="Times New Roman"/>
        </w:rPr>
        <w:t xml:space="preserve">: </w:t>
      </w:r>
      <w:proofErr w:type="spellStart"/>
      <w:r w:rsidRPr="000639F6">
        <w:rPr>
          <w:rFonts w:ascii="Times New Roman" w:hAnsi="Times New Roman" w:cs="Times New Roman"/>
        </w:rPr>
        <w:t>Multilayer</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Perceptron</w:t>
      </w:r>
      <w:proofErr w:type="spellEnd"/>
      <w:r w:rsidRPr="000639F6">
        <w:rPr>
          <w:rFonts w:ascii="Times New Roman" w:hAnsi="Times New Roman" w:cs="Times New Roman"/>
        </w:rPr>
        <w:t xml:space="preserve">, </w:t>
      </w:r>
      <w:r w:rsidRPr="00627A71">
        <w:rPr>
          <w:rFonts w:ascii="Times New Roman" w:hAnsi="Times New Roman" w:cs="Times New Roman"/>
          <w:b/>
          <w:bCs/>
        </w:rPr>
        <w:t>MRI</w:t>
      </w:r>
      <w:r w:rsidRPr="000639F6">
        <w:rPr>
          <w:rFonts w:ascii="Times New Roman" w:hAnsi="Times New Roman" w:cs="Times New Roman"/>
        </w:rPr>
        <w:t xml:space="preserve">: </w:t>
      </w:r>
      <w:proofErr w:type="spellStart"/>
      <w:r w:rsidRPr="000639F6">
        <w:rPr>
          <w:rFonts w:ascii="Times New Roman" w:hAnsi="Times New Roman" w:cs="Times New Roman"/>
        </w:rPr>
        <w:t>Magnetic</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Resonance</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Imaging</w:t>
      </w:r>
      <w:proofErr w:type="spellEnd"/>
      <w:r w:rsidRPr="000639F6">
        <w:rPr>
          <w:rFonts w:ascii="Times New Roman" w:hAnsi="Times New Roman" w:cs="Times New Roman"/>
        </w:rPr>
        <w:t xml:space="preserve">, </w:t>
      </w:r>
      <w:r w:rsidRPr="00627A71">
        <w:rPr>
          <w:rFonts w:ascii="Times New Roman" w:hAnsi="Times New Roman" w:cs="Times New Roman"/>
          <w:b/>
          <w:bCs/>
        </w:rPr>
        <w:t>SaaS</w:t>
      </w:r>
      <w:r w:rsidRPr="000639F6">
        <w:rPr>
          <w:rFonts w:ascii="Times New Roman" w:hAnsi="Times New Roman" w:cs="Times New Roman"/>
        </w:rPr>
        <w:t xml:space="preserve">: Software as a </w:t>
      </w:r>
      <w:proofErr w:type="spellStart"/>
      <w:r w:rsidRPr="000639F6">
        <w:rPr>
          <w:rFonts w:ascii="Times New Roman" w:hAnsi="Times New Roman" w:cs="Times New Roman"/>
        </w:rPr>
        <w:t>Service</w:t>
      </w:r>
      <w:proofErr w:type="spellEnd"/>
      <w:r w:rsidRPr="000639F6">
        <w:rPr>
          <w:rFonts w:ascii="Times New Roman" w:hAnsi="Times New Roman" w:cs="Times New Roman"/>
        </w:rPr>
        <w:t xml:space="preserve">, </w:t>
      </w:r>
      <w:r w:rsidRPr="00627A71">
        <w:rPr>
          <w:rFonts w:ascii="Times New Roman" w:hAnsi="Times New Roman" w:cs="Times New Roman"/>
          <w:b/>
          <w:bCs/>
        </w:rPr>
        <w:t>SHAP</w:t>
      </w:r>
      <w:r w:rsidRPr="000639F6">
        <w:rPr>
          <w:rFonts w:ascii="Times New Roman" w:hAnsi="Times New Roman" w:cs="Times New Roman"/>
        </w:rPr>
        <w:t xml:space="preserve">: </w:t>
      </w:r>
      <w:proofErr w:type="spellStart"/>
      <w:r w:rsidRPr="000639F6">
        <w:rPr>
          <w:rFonts w:ascii="Times New Roman" w:hAnsi="Times New Roman" w:cs="Times New Roman"/>
        </w:rPr>
        <w:t>SHapley</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Additive</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exPlanations</w:t>
      </w:r>
      <w:proofErr w:type="spellEnd"/>
      <w:r w:rsidRPr="000639F6">
        <w:rPr>
          <w:rFonts w:ascii="Times New Roman" w:hAnsi="Times New Roman" w:cs="Times New Roman"/>
        </w:rPr>
        <w:t xml:space="preserve">, </w:t>
      </w:r>
      <w:r w:rsidRPr="00627A71">
        <w:rPr>
          <w:rFonts w:ascii="Times New Roman" w:hAnsi="Times New Roman" w:cs="Times New Roman"/>
          <w:b/>
          <w:bCs/>
        </w:rPr>
        <w:t>TRL</w:t>
      </w:r>
      <w:r w:rsidRPr="000639F6">
        <w:rPr>
          <w:rFonts w:ascii="Times New Roman" w:hAnsi="Times New Roman" w:cs="Times New Roman"/>
        </w:rPr>
        <w:t xml:space="preserve">: </w:t>
      </w:r>
      <w:proofErr w:type="spellStart"/>
      <w:r w:rsidRPr="000639F6">
        <w:rPr>
          <w:rFonts w:ascii="Times New Roman" w:hAnsi="Times New Roman" w:cs="Times New Roman"/>
        </w:rPr>
        <w:t>Technology</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Readiness</w:t>
      </w:r>
      <w:proofErr w:type="spellEnd"/>
      <w:r w:rsidRPr="000639F6">
        <w:rPr>
          <w:rFonts w:ascii="Times New Roman" w:hAnsi="Times New Roman" w:cs="Times New Roman"/>
        </w:rPr>
        <w:t xml:space="preserve"> </w:t>
      </w:r>
      <w:proofErr w:type="spellStart"/>
      <w:r w:rsidRPr="000639F6">
        <w:rPr>
          <w:rFonts w:ascii="Times New Roman" w:hAnsi="Times New Roman" w:cs="Times New Roman"/>
        </w:rPr>
        <w:t>Level</w:t>
      </w:r>
      <w:proofErr w:type="spellEnd"/>
      <w:r w:rsidRPr="000639F6">
        <w:rPr>
          <w:rFonts w:ascii="Times New Roman" w:hAnsi="Times New Roman" w:cs="Times New Roman"/>
        </w:rPr>
        <w:t xml:space="preserve">, </w:t>
      </w:r>
      <w:r w:rsidR="002A7BCA" w:rsidRPr="002A7BCA">
        <w:rPr>
          <w:rFonts w:ascii="Times New Roman" w:hAnsi="Times New Roman" w:cs="Times New Roman"/>
          <w:b/>
          <w:bCs/>
        </w:rPr>
        <w:t>XAI</w:t>
      </w:r>
      <w:r w:rsidR="002A7BCA">
        <w:rPr>
          <w:rFonts w:ascii="Times New Roman" w:hAnsi="Times New Roman" w:cs="Times New Roman"/>
        </w:rPr>
        <w:t xml:space="preserve">: </w:t>
      </w:r>
      <w:proofErr w:type="spellStart"/>
      <w:r w:rsidR="002A7BCA">
        <w:rPr>
          <w:rFonts w:ascii="Times New Roman" w:hAnsi="Times New Roman" w:cs="Times New Roman"/>
        </w:rPr>
        <w:t>Explainable</w:t>
      </w:r>
      <w:proofErr w:type="spellEnd"/>
      <w:r w:rsidR="002A7BCA">
        <w:rPr>
          <w:rFonts w:ascii="Times New Roman" w:hAnsi="Times New Roman" w:cs="Times New Roman"/>
        </w:rPr>
        <w:t xml:space="preserve"> </w:t>
      </w:r>
      <w:proofErr w:type="spellStart"/>
      <w:r w:rsidR="002A7BCA">
        <w:rPr>
          <w:rFonts w:ascii="Times New Roman" w:hAnsi="Times New Roman" w:cs="Times New Roman"/>
        </w:rPr>
        <w:t>Aritificial</w:t>
      </w:r>
      <w:proofErr w:type="spellEnd"/>
      <w:r w:rsidR="002A7BCA">
        <w:rPr>
          <w:rFonts w:ascii="Times New Roman" w:hAnsi="Times New Roman" w:cs="Times New Roman"/>
        </w:rPr>
        <w:t xml:space="preserve"> </w:t>
      </w:r>
      <w:proofErr w:type="spellStart"/>
      <w:r w:rsidR="002A7BCA">
        <w:rPr>
          <w:rFonts w:ascii="Times New Roman" w:hAnsi="Times New Roman" w:cs="Times New Roman"/>
        </w:rPr>
        <w:t>Intelligence</w:t>
      </w:r>
      <w:proofErr w:type="spellEnd"/>
      <w:r w:rsidR="002A7BCA">
        <w:rPr>
          <w:rFonts w:ascii="Times New Roman" w:hAnsi="Times New Roman" w:cs="Times New Roman"/>
        </w:rPr>
        <w:t>.</w:t>
      </w:r>
    </w:p>
    <w:p w14:paraId="02992D8B" w14:textId="77777777" w:rsidR="00C86B76" w:rsidRDefault="00C86B76">
      <w:pPr>
        <w:rPr>
          <w:rFonts w:ascii="Times New Roman" w:hAnsi="Times New Roman" w:cs="Times New Roman"/>
        </w:rPr>
      </w:pPr>
    </w:p>
    <w:p w14:paraId="12767ABA" w14:textId="77777777" w:rsidR="006D0334" w:rsidRDefault="006D0334">
      <w:pPr>
        <w:rPr>
          <w:rFonts w:ascii="Times New Roman" w:hAnsi="Times New Roman" w:cs="Times New Roman"/>
        </w:rPr>
      </w:pPr>
    </w:p>
    <w:p w14:paraId="7D427D2E" w14:textId="77777777" w:rsidR="006D0334" w:rsidRDefault="006D0334">
      <w:pPr>
        <w:rPr>
          <w:rFonts w:ascii="Times New Roman" w:hAnsi="Times New Roman" w:cs="Times New Roman"/>
        </w:rPr>
      </w:pPr>
    </w:p>
    <w:p w14:paraId="18B050E5" w14:textId="77777777" w:rsidR="006D0334" w:rsidRDefault="006D0334">
      <w:pPr>
        <w:rPr>
          <w:rFonts w:ascii="Times New Roman" w:hAnsi="Times New Roman" w:cs="Times New Roman"/>
        </w:rPr>
      </w:pPr>
    </w:p>
    <w:p w14:paraId="342C2BF7" w14:textId="77777777" w:rsidR="006D0334" w:rsidRDefault="006D0334">
      <w:pPr>
        <w:rPr>
          <w:rFonts w:ascii="Times New Roman" w:hAnsi="Times New Roman" w:cs="Times New Roman"/>
        </w:rPr>
      </w:pPr>
    </w:p>
    <w:p w14:paraId="09780A5B" w14:textId="77777777" w:rsidR="006D0334" w:rsidRDefault="006D0334">
      <w:pPr>
        <w:rPr>
          <w:rFonts w:ascii="Times New Roman" w:hAnsi="Times New Roman" w:cs="Times New Roman"/>
        </w:rPr>
      </w:pPr>
    </w:p>
    <w:p w14:paraId="5F1E8833" w14:textId="77777777" w:rsidR="006D0334" w:rsidRDefault="006D0334">
      <w:pPr>
        <w:rPr>
          <w:rFonts w:ascii="Times New Roman" w:hAnsi="Times New Roman" w:cs="Times New Roman"/>
        </w:rPr>
      </w:pPr>
    </w:p>
    <w:p w14:paraId="32C5FA97" w14:textId="77777777" w:rsidR="006D0334" w:rsidRDefault="006D0334">
      <w:pPr>
        <w:rPr>
          <w:rFonts w:ascii="Times New Roman" w:hAnsi="Times New Roman" w:cs="Times New Roman"/>
        </w:rPr>
      </w:pPr>
    </w:p>
    <w:p w14:paraId="46F3A84E" w14:textId="77777777" w:rsidR="006D0334" w:rsidRDefault="006D0334">
      <w:pPr>
        <w:rPr>
          <w:rFonts w:ascii="Times New Roman" w:hAnsi="Times New Roman" w:cs="Times New Roman"/>
        </w:rPr>
      </w:pPr>
    </w:p>
    <w:tbl>
      <w:tblPr>
        <w:tblStyle w:val="Tablaconcuadrcula"/>
        <w:tblW w:w="0" w:type="auto"/>
        <w:tblBorders>
          <w:left w:val="none" w:sz="0" w:space="0" w:color="auto"/>
          <w:right w:val="none" w:sz="0" w:space="0" w:color="auto"/>
        </w:tblBorders>
        <w:shd w:val="clear" w:color="auto" w:fill="D1D1D1" w:themeFill="background2" w:themeFillShade="E6"/>
        <w:tblLook w:val="04A0" w:firstRow="1" w:lastRow="0" w:firstColumn="1" w:lastColumn="0" w:noHBand="0" w:noVBand="1"/>
      </w:tblPr>
      <w:tblGrid>
        <w:gridCol w:w="1263"/>
        <w:gridCol w:w="1573"/>
        <w:gridCol w:w="1395"/>
        <w:gridCol w:w="1454"/>
        <w:gridCol w:w="2558"/>
        <w:gridCol w:w="981"/>
        <w:gridCol w:w="1573"/>
        <w:gridCol w:w="1154"/>
        <w:gridCol w:w="1055"/>
      </w:tblGrid>
      <w:tr w:rsidR="00027F2D" w:rsidRPr="007004C6" w14:paraId="5A6E9C09" w14:textId="77777777" w:rsidTr="00027F2D">
        <w:tc>
          <w:tcPr>
            <w:tcW w:w="0" w:type="auto"/>
            <w:shd w:val="clear" w:color="auto" w:fill="D1D1D1" w:themeFill="background2" w:themeFillShade="E6"/>
            <w:vAlign w:val="center"/>
          </w:tcPr>
          <w:p w14:paraId="24F5C895" w14:textId="77777777" w:rsidR="00027F2D" w:rsidRPr="007004C6" w:rsidRDefault="00027F2D" w:rsidP="00DA021F">
            <w:pPr>
              <w:jc w:val="center"/>
              <w:rPr>
                <w:b/>
                <w:bCs/>
                <w:sz w:val="18"/>
                <w:szCs w:val="18"/>
              </w:rPr>
            </w:pPr>
            <w:r w:rsidRPr="007004C6">
              <w:rPr>
                <w:b/>
                <w:bCs/>
                <w:sz w:val="18"/>
                <w:szCs w:val="18"/>
              </w:rPr>
              <w:lastRenderedPageBreak/>
              <w:t>Compañía</w:t>
            </w:r>
          </w:p>
        </w:tc>
        <w:tc>
          <w:tcPr>
            <w:tcW w:w="0" w:type="auto"/>
            <w:shd w:val="clear" w:color="auto" w:fill="D1D1D1" w:themeFill="background2" w:themeFillShade="E6"/>
            <w:vAlign w:val="center"/>
          </w:tcPr>
          <w:p w14:paraId="041CB8E6" w14:textId="77777777" w:rsidR="00027F2D" w:rsidRPr="007004C6" w:rsidRDefault="00027F2D" w:rsidP="00DA021F">
            <w:pPr>
              <w:jc w:val="center"/>
              <w:rPr>
                <w:b/>
                <w:bCs/>
                <w:sz w:val="18"/>
                <w:szCs w:val="18"/>
              </w:rPr>
            </w:pPr>
            <w:r w:rsidRPr="007004C6">
              <w:rPr>
                <w:b/>
                <w:bCs/>
                <w:sz w:val="18"/>
                <w:szCs w:val="18"/>
              </w:rPr>
              <w:t>Técnica médica</w:t>
            </w:r>
          </w:p>
        </w:tc>
        <w:tc>
          <w:tcPr>
            <w:tcW w:w="0" w:type="auto"/>
            <w:shd w:val="clear" w:color="auto" w:fill="D1D1D1" w:themeFill="background2" w:themeFillShade="E6"/>
            <w:vAlign w:val="center"/>
          </w:tcPr>
          <w:p w14:paraId="5CEE0EF1" w14:textId="77777777" w:rsidR="00027F2D" w:rsidRPr="007004C6" w:rsidRDefault="00027F2D" w:rsidP="00DA021F">
            <w:pPr>
              <w:jc w:val="center"/>
              <w:rPr>
                <w:b/>
                <w:bCs/>
                <w:sz w:val="18"/>
                <w:szCs w:val="18"/>
              </w:rPr>
            </w:pPr>
            <w:r w:rsidRPr="007004C6">
              <w:rPr>
                <w:b/>
                <w:bCs/>
                <w:sz w:val="18"/>
                <w:szCs w:val="18"/>
              </w:rPr>
              <w:t>Campo fisiológico</w:t>
            </w:r>
          </w:p>
        </w:tc>
        <w:tc>
          <w:tcPr>
            <w:tcW w:w="0" w:type="auto"/>
            <w:shd w:val="clear" w:color="auto" w:fill="D1D1D1" w:themeFill="background2" w:themeFillShade="E6"/>
            <w:vAlign w:val="center"/>
          </w:tcPr>
          <w:p w14:paraId="33C02704" w14:textId="77777777" w:rsidR="00027F2D" w:rsidRPr="007004C6" w:rsidRDefault="00027F2D" w:rsidP="00DA021F">
            <w:pPr>
              <w:jc w:val="center"/>
              <w:rPr>
                <w:b/>
                <w:bCs/>
                <w:sz w:val="18"/>
                <w:szCs w:val="18"/>
              </w:rPr>
            </w:pPr>
            <w:r w:rsidRPr="007004C6">
              <w:rPr>
                <w:b/>
                <w:bCs/>
                <w:sz w:val="18"/>
                <w:szCs w:val="18"/>
              </w:rPr>
              <w:t>Plataforma</w:t>
            </w:r>
          </w:p>
        </w:tc>
        <w:tc>
          <w:tcPr>
            <w:tcW w:w="0" w:type="auto"/>
            <w:shd w:val="clear" w:color="auto" w:fill="D1D1D1" w:themeFill="background2" w:themeFillShade="E6"/>
            <w:vAlign w:val="center"/>
          </w:tcPr>
          <w:p w14:paraId="6DA59AC5" w14:textId="77777777" w:rsidR="00027F2D" w:rsidRPr="007004C6" w:rsidRDefault="00027F2D" w:rsidP="00DA021F">
            <w:pPr>
              <w:jc w:val="center"/>
              <w:rPr>
                <w:b/>
                <w:bCs/>
                <w:sz w:val="18"/>
                <w:szCs w:val="18"/>
              </w:rPr>
            </w:pPr>
            <w:r w:rsidRPr="007004C6">
              <w:rPr>
                <w:b/>
                <w:bCs/>
                <w:sz w:val="18"/>
                <w:szCs w:val="18"/>
              </w:rPr>
              <w:t>Técnicas IA</w:t>
            </w:r>
          </w:p>
        </w:tc>
        <w:tc>
          <w:tcPr>
            <w:tcW w:w="0" w:type="auto"/>
            <w:shd w:val="clear" w:color="auto" w:fill="D1D1D1" w:themeFill="background2" w:themeFillShade="E6"/>
            <w:vAlign w:val="center"/>
          </w:tcPr>
          <w:p w14:paraId="052F5B00" w14:textId="77777777" w:rsidR="00027F2D" w:rsidRPr="007004C6" w:rsidRDefault="00027F2D" w:rsidP="00DA021F">
            <w:pPr>
              <w:jc w:val="center"/>
              <w:rPr>
                <w:b/>
                <w:bCs/>
                <w:sz w:val="18"/>
                <w:szCs w:val="18"/>
              </w:rPr>
            </w:pPr>
            <w:r w:rsidRPr="007004C6">
              <w:rPr>
                <w:b/>
                <w:bCs/>
                <w:sz w:val="18"/>
                <w:szCs w:val="18"/>
              </w:rPr>
              <w:t>Sensores</w:t>
            </w:r>
          </w:p>
        </w:tc>
        <w:tc>
          <w:tcPr>
            <w:tcW w:w="0" w:type="auto"/>
            <w:shd w:val="clear" w:color="auto" w:fill="D1D1D1" w:themeFill="background2" w:themeFillShade="E6"/>
            <w:vAlign w:val="center"/>
          </w:tcPr>
          <w:p w14:paraId="04C2C3FA" w14:textId="77777777" w:rsidR="00027F2D" w:rsidRPr="007004C6" w:rsidRDefault="00027F2D" w:rsidP="00DA021F">
            <w:pPr>
              <w:jc w:val="center"/>
              <w:rPr>
                <w:b/>
                <w:bCs/>
                <w:sz w:val="18"/>
                <w:szCs w:val="18"/>
              </w:rPr>
            </w:pPr>
            <w:r w:rsidRPr="007004C6">
              <w:rPr>
                <w:b/>
                <w:bCs/>
                <w:sz w:val="18"/>
                <w:szCs w:val="18"/>
              </w:rPr>
              <w:t>Investigación</w:t>
            </w:r>
          </w:p>
        </w:tc>
        <w:tc>
          <w:tcPr>
            <w:tcW w:w="0" w:type="auto"/>
            <w:shd w:val="clear" w:color="auto" w:fill="D1D1D1" w:themeFill="background2" w:themeFillShade="E6"/>
            <w:vAlign w:val="center"/>
          </w:tcPr>
          <w:p w14:paraId="3EE51168" w14:textId="77777777" w:rsidR="00027F2D" w:rsidRPr="007004C6" w:rsidRDefault="00027F2D" w:rsidP="00DA021F">
            <w:pPr>
              <w:jc w:val="center"/>
              <w:rPr>
                <w:b/>
                <w:bCs/>
                <w:sz w:val="18"/>
                <w:szCs w:val="18"/>
              </w:rPr>
            </w:pPr>
            <w:r w:rsidRPr="007004C6">
              <w:rPr>
                <w:b/>
                <w:bCs/>
                <w:sz w:val="18"/>
                <w:szCs w:val="18"/>
              </w:rPr>
              <w:t>Registros por la FDA</w:t>
            </w:r>
          </w:p>
        </w:tc>
        <w:tc>
          <w:tcPr>
            <w:tcW w:w="0" w:type="auto"/>
            <w:shd w:val="clear" w:color="auto" w:fill="D1D1D1" w:themeFill="background2" w:themeFillShade="E6"/>
            <w:vAlign w:val="center"/>
          </w:tcPr>
          <w:p w14:paraId="74D99679" w14:textId="77777777" w:rsidR="00027F2D" w:rsidRPr="007004C6" w:rsidRDefault="00027F2D" w:rsidP="00DA021F">
            <w:pPr>
              <w:jc w:val="center"/>
              <w:rPr>
                <w:b/>
                <w:bCs/>
                <w:sz w:val="18"/>
                <w:szCs w:val="18"/>
              </w:rPr>
            </w:pPr>
            <w:r w:rsidRPr="007004C6">
              <w:rPr>
                <w:b/>
                <w:bCs/>
                <w:sz w:val="18"/>
                <w:szCs w:val="18"/>
              </w:rPr>
              <w:t>País</w:t>
            </w:r>
          </w:p>
        </w:tc>
      </w:tr>
      <w:tr w:rsidR="00027F2D" w:rsidRPr="007004C6" w14:paraId="77FD7EA0" w14:textId="77777777" w:rsidTr="00027F2D">
        <w:tc>
          <w:tcPr>
            <w:tcW w:w="0" w:type="auto"/>
            <w:shd w:val="clear" w:color="auto" w:fill="FFFFFF" w:themeFill="background1"/>
          </w:tcPr>
          <w:p w14:paraId="6064FDAD" w14:textId="77777777" w:rsidR="00027F2D" w:rsidRPr="007004C6" w:rsidRDefault="00027F2D" w:rsidP="00DA021F">
            <w:pPr>
              <w:pStyle w:val="Sinespaciado"/>
              <w:rPr>
                <w:b/>
                <w:bCs/>
                <w:sz w:val="18"/>
                <w:szCs w:val="18"/>
              </w:rPr>
            </w:pPr>
            <w:r w:rsidRPr="007004C6">
              <w:rPr>
                <w:b/>
                <w:bCs/>
                <w:sz w:val="18"/>
                <w:szCs w:val="18"/>
              </w:rPr>
              <w:t xml:space="preserve">Ada </w:t>
            </w:r>
            <w:proofErr w:type="spellStart"/>
            <w:r w:rsidRPr="007004C6">
              <w:rPr>
                <w:b/>
                <w:bCs/>
                <w:sz w:val="18"/>
                <w:szCs w:val="18"/>
              </w:rPr>
              <w:t>Health</w:t>
            </w:r>
            <w:proofErr w:type="spellEnd"/>
            <w:r w:rsidRPr="007004C6">
              <w:rPr>
                <w:rFonts w:eastAsia="Times New Roman"/>
                <w:b/>
                <w:bCs/>
                <w:sz w:val="18"/>
                <w:szCs w:val="18"/>
              </w:rPr>
              <w:t>®</w:t>
            </w:r>
          </w:p>
        </w:tc>
        <w:tc>
          <w:tcPr>
            <w:tcW w:w="0" w:type="auto"/>
            <w:shd w:val="clear" w:color="auto" w:fill="FFFFFF" w:themeFill="background1"/>
          </w:tcPr>
          <w:p w14:paraId="1D64D215" w14:textId="77777777" w:rsidR="00027F2D" w:rsidRPr="007004C6" w:rsidRDefault="00027F2D" w:rsidP="00DA021F">
            <w:pPr>
              <w:pStyle w:val="Sinespaciado"/>
              <w:rPr>
                <w:sz w:val="18"/>
                <w:szCs w:val="18"/>
              </w:rPr>
            </w:pPr>
            <w:r w:rsidRPr="007004C6">
              <w:rPr>
                <w:sz w:val="18"/>
                <w:szCs w:val="18"/>
              </w:rPr>
              <w:t>Apoyo al diagnostico</w:t>
            </w:r>
          </w:p>
        </w:tc>
        <w:tc>
          <w:tcPr>
            <w:tcW w:w="0" w:type="auto"/>
            <w:shd w:val="clear" w:color="auto" w:fill="FFFFFF" w:themeFill="background1"/>
          </w:tcPr>
          <w:p w14:paraId="3FDC2940" w14:textId="77777777" w:rsidR="00027F2D" w:rsidRPr="007004C6" w:rsidRDefault="00027F2D" w:rsidP="00DA021F">
            <w:pPr>
              <w:pStyle w:val="Sinespaciado"/>
              <w:rPr>
                <w:sz w:val="18"/>
                <w:szCs w:val="18"/>
              </w:rPr>
            </w:pPr>
            <w:r w:rsidRPr="007004C6">
              <w:rPr>
                <w:sz w:val="18"/>
                <w:szCs w:val="18"/>
              </w:rPr>
              <w:t>Medicina general</w:t>
            </w:r>
          </w:p>
        </w:tc>
        <w:tc>
          <w:tcPr>
            <w:tcW w:w="0" w:type="auto"/>
            <w:shd w:val="clear" w:color="auto" w:fill="FFFFFF" w:themeFill="background1"/>
          </w:tcPr>
          <w:p w14:paraId="7C2749DF" w14:textId="77777777" w:rsidR="00027F2D" w:rsidRPr="007004C6" w:rsidRDefault="00027F2D" w:rsidP="00DA021F">
            <w:pPr>
              <w:pStyle w:val="Sinespaciado"/>
              <w:rPr>
                <w:sz w:val="18"/>
                <w:szCs w:val="18"/>
              </w:rPr>
            </w:pPr>
            <w:r w:rsidRPr="007004C6">
              <w:rPr>
                <w:sz w:val="18"/>
                <w:szCs w:val="18"/>
              </w:rPr>
              <w:t>Plataforma web y móvil</w:t>
            </w:r>
          </w:p>
        </w:tc>
        <w:tc>
          <w:tcPr>
            <w:tcW w:w="0" w:type="auto"/>
            <w:shd w:val="clear" w:color="auto" w:fill="FFFFFF" w:themeFill="background1"/>
          </w:tcPr>
          <w:p w14:paraId="0A49F71C" w14:textId="77777777" w:rsidR="00027F2D" w:rsidRPr="007004C6" w:rsidRDefault="00027F2D" w:rsidP="00DA021F">
            <w:pPr>
              <w:pStyle w:val="Sinespaciado"/>
              <w:rPr>
                <w:sz w:val="18"/>
                <w:szCs w:val="18"/>
              </w:rPr>
            </w:pPr>
            <w:r w:rsidRPr="007004C6">
              <w:rPr>
                <w:sz w:val="18"/>
                <w:szCs w:val="18"/>
              </w:rPr>
              <w:t>Aprendizaje automático y procesamiento de lenguaje natural.</w:t>
            </w:r>
          </w:p>
        </w:tc>
        <w:tc>
          <w:tcPr>
            <w:tcW w:w="0" w:type="auto"/>
            <w:shd w:val="clear" w:color="auto" w:fill="FFFFFF" w:themeFill="background1"/>
          </w:tcPr>
          <w:p w14:paraId="5299B3D4"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6D94B0DE" w14:textId="77777777" w:rsidR="00027F2D" w:rsidRPr="007004C6" w:rsidRDefault="00027F2D" w:rsidP="00DA021F">
            <w:pPr>
              <w:pStyle w:val="Sinespaciado"/>
              <w:rPr>
                <w:sz w:val="18"/>
                <w:szCs w:val="18"/>
              </w:rPr>
            </w:pPr>
            <w:r w:rsidRPr="007004C6">
              <w:rPr>
                <w:sz w:val="18"/>
                <w:szCs w:val="18"/>
              </w:rPr>
              <w:t>33 publicaciones detectadas</w:t>
            </w:r>
          </w:p>
        </w:tc>
        <w:tc>
          <w:tcPr>
            <w:tcW w:w="0" w:type="auto"/>
            <w:shd w:val="clear" w:color="auto" w:fill="FFFFFF" w:themeFill="background1"/>
          </w:tcPr>
          <w:p w14:paraId="7C522137" w14:textId="77777777" w:rsidR="00027F2D" w:rsidRPr="007004C6" w:rsidRDefault="00027F2D" w:rsidP="00DA021F">
            <w:pPr>
              <w:pStyle w:val="Sinespaciado"/>
              <w:rPr>
                <w:sz w:val="18"/>
                <w:szCs w:val="18"/>
              </w:rPr>
            </w:pPr>
            <w:r w:rsidRPr="007004C6">
              <w:rPr>
                <w:sz w:val="18"/>
                <w:szCs w:val="18"/>
              </w:rPr>
              <w:t>0</w:t>
            </w:r>
          </w:p>
        </w:tc>
        <w:tc>
          <w:tcPr>
            <w:tcW w:w="0" w:type="auto"/>
            <w:shd w:val="clear" w:color="auto" w:fill="FFFFFF" w:themeFill="background1"/>
          </w:tcPr>
          <w:p w14:paraId="75D142D3" w14:textId="77777777" w:rsidR="00027F2D" w:rsidRPr="007004C6" w:rsidRDefault="00027F2D" w:rsidP="00DA021F">
            <w:pPr>
              <w:pStyle w:val="Sinespaciado"/>
              <w:rPr>
                <w:sz w:val="18"/>
                <w:szCs w:val="18"/>
              </w:rPr>
            </w:pPr>
            <w:r w:rsidRPr="007004C6">
              <w:rPr>
                <w:sz w:val="18"/>
                <w:szCs w:val="18"/>
              </w:rPr>
              <w:t>Alemania</w:t>
            </w:r>
          </w:p>
        </w:tc>
      </w:tr>
      <w:tr w:rsidR="00027F2D" w:rsidRPr="007004C6" w14:paraId="58FB4E78" w14:textId="77777777" w:rsidTr="00027F2D">
        <w:tc>
          <w:tcPr>
            <w:tcW w:w="0" w:type="auto"/>
            <w:shd w:val="clear" w:color="auto" w:fill="FFFFFF" w:themeFill="background1"/>
          </w:tcPr>
          <w:p w14:paraId="52EFC892" w14:textId="77777777" w:rsidR="00027F2D" w:rsidRPr="007004C6" w:rsidRDefault="00027F2D" w:rsidP="00DA021F">
            <w:pPr>
              <w:pStyle w:val="Sinespaciado"/>
              <w:rPr>
                <w:b/>
                <w:bCs/>
                <w:sz w:val="18"/>
                <w:szCs w:val="18"/>
              </w:rPr>
            </w:pPr>
            <w:proofErr w:type="spellStart"/>
            <w:r w:rsidRPr="007004C6">
              <w:rPr>
                <w:b/>
                <w:bCs/>
                <w:sz w:val="18"/>
                <w:szCs w:val="18"/>
              </w:rPr>
              <w:t>Aidoc</w:t>
            </w:r>
            <w:proofErr w:type="spellEnd"/>
            <w:r w:rsidRPr="007004C6">
              <w:rPr>
                <w:rFonts w:eastAsia="Times New Roman"/>
                <w:b/>
                <w:bCs/>
                <w:sz w:val="18"/>
                <w:szCs w:val="18"/>
              </w:rPr>
              <w:t>®</w:t>
            </w:r>
          </w:p>
        </w:tc>
        <w:tc>
          <w:tcPr>
            <w:tcW w:w="0" w:type="auto"/>
            <w:shd w:val="clear" w:color="auto" w:fill="FFFFFF" w:themeFill="background1"/>
          </w:tcPr>
          <w:p w14:paraId="53EE5A09" w14:textId="77777777" w:rsidR="00027F2D" w:rsidRPr="007004C6" w:rsidRDefault="00027F2D" w:rsidP="00DA021F">
            <w:pPr>
              <w:pStyle w:val="Sinespaciado"/>
              <w:rPr>
                <w:sz w:val="18"/>
                <w:szCs w:val="18"/>
              </w:rPr>
            </w:pPr>
            <w:r w:rsidRPr="007004C6">
              <w:rPr>
                <w:sz w:val="18"/>
                <w:szCs w:val="18"/>
              </w:rPr>
              <w:t>Radiología</w:t>
            </w:r>
          </w:p>
        </w:tc>
        <w:tc>
          <w:tcPr>
            <w:tcW w:w="0" w:type="auto"/>
            <w:shd w:val="clear" w:color="auto" w:fill="FFFFFF" w:themeFill="background1"/>
          </w:tcPr>
          <w:p w14:paraId="7A00F2AB" w14:textId="77777777" w:rsidR="00027F2D" w:rsidRPr="007004C6" w:rsidRDefault="00027F2D" w:rsidP="00DA021F">
            <w:pPr>
              <w:pStyle w:val="Sinespaciado"/>
              <w:rPr>
                <w:rFonts w:eastAsia="Times New Roman"/>
                <w:sz w:val="18"/>
                <w:szCs w:val="18"/>
              </w:rPr>
            </w:pPr>
            <w:r w:rsidRPr="007004C6">
              <w:rPr>
                <w:rFonts w:eastAsia="Times New Roman"/>
                <w:sz w:val="18"/>
                <w:szCs w:val="18"/>
              </w:rPr>
              <w:t>Neurología</w:t>
            </w:r>
          </w:p>
          <w:p w14:paraId="116A7D70" w14:textId="77777777" w:rsidR="00027F2D" w:rsidRPr="007004C6" w:rsidRDefault="00027F2D" w:rsidP="00DA021F">
            <w:pPr>
              <w:pStyle w:val="Sinespaciado"/>
              <w:rPr>
                <w:rFonts w:eastAsia="Times New Roman"/>
                <w:sz w:val="18"/>
                <w:szCs w:val="18"/>
              </w:rPr>
            </w:pPr>
            <w:r w:rsidRPr="007004C6">
              <w:rPr>
                <w:rFonts w:eastAsia="Times New Roman"/>
                <w:sz w:val="18"/>
                <w:szCs w:val="18"/>
              </w:rPr>
              <w:t>Cardiología</w:t>
            </w:r>
          </w:p>
          <w:p w14:paraId="3D5AFA25" w14:textId="77777777" w:rsidR="00027F2D" w:rsidRPr="007004C6" w:rsidRDefault="00027F2D" w:rsidP="00DA021F">
            <w:pPr>
              <w:pStyle w:val="Sinespaciado"/>
              <w:rPr>
                <w:rStyle w:val="relative"/>
                <w:sz w:val="18"/>
                <w:szCs w:val="18"/>
              </w:rPr>
            </w:pPr>
            <w:r w:rsidRPr="007004C6">
              <w:rPr>
                <w:rFonts w:eastAsia="Times New Roman"/>
                <w:sz w:val="18"/>
                <w:szCs w:val="18"/>
              </w:rPr>
              <w:t>Medicina vascular</w:t>
            </w:r>
          </w:p>
        </w:tc>
        <w:tc>
          <w:tcPr>
            <w:tcW w:w="0" w:type="auto"/>
            <w:shd w:val="clear" w:color="auto" w:fill="FFFFFF" w:themeFill="background1"/>
          </w:tcPr>
          <w:p w14:paraId="663B29B7" w14:textId="77777777" w:rsidR="00027F2D" w:rsidRPr="007004C6" w:rsidRDefault="00027F2D" w:rsidP="00DA021F">
            <w:pPr>
              <w:pStyle w:val="Sinespaciado"/>
              <w:rPr>
                <w:sz w:val="18"/>
                <w:szCs w:val="18"/>
              </w:rPr>
            </w:pPr>
            <w:r w:rsidRPr="007004C6">
              <w:rPr>
                <w:sz w:val="18"/>
                <w:szCs w:val="18"/>
              </w:rPr>
              <w:t>Plataforma basada en la nube</w:t>
            </w:r>
          </w:p>
        </w:tc>
        <w:tc>
          <w:tcPr>
            <w:tcW w:w="0" w:type="auto"/>
            <w:shd w:val="clear" w:color="auto" w:fill="FFFFFF" w:themeFill="background1"/>
          </w:tcPr>
          <w:p w14:paraId="06BC4E3D" w14:textId="77777777" w:rsidR="00027F2D" w:rsidRPr="007004C6" w:rsidRDefault="00027F2D" w:rsidP="00DA021F">
            <w:pPr>
              <w:pStyle w:val="Sinespaciado"/>
              <w:rPr>
                <w:sz w:val="18"/>
                <w:szCs w:val="18"/>
              </w:rPr>
            </w:pPr>
            <w:r w:rsidRPr="007004C6">
              <w:rPr>
                <w:sz w:val="18"/>
                <w:szCs w:val="18"/>
              </w:rPr>
              <w:t>Aprendizaje profundo.</w:t>
            </w:r>
          </w:p>
        </w:tc>
        <w:tc>
          <w:tcPr>
            <w:tcW w:w="0" w:type="auto"/>
            <w:shd w:val="clear" w:color="auto" w:fill="FFFFFF" w:themeFill="background1"/>
          </w:tcPr>
          <w:p w14:paraId="01123E33"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33E8DB4F" w14:textId="77777777" w:rsidR="00027F2D" w:rsidRPr="007004C6" w:rsidRDefault="00027F2D" w:rsidP="00DA021F">
            <w:pPr>
              <w:pStyle w:val="Sinespaciado"/>
              <w:rPr>
                <w:sz w:val="18"/>
                <w:szCs w:val="18"/>
              </w:rPr>
            </w:pPr>
            <w:r w:rsidRPr="007004C6">
              <w:rPr>
                <w:sz w:val="18"/>
                <w:szCs w:val="18"/>
              </w:rPr>
              <w:t>30 publicaciones detectadas</w:t>
            </w:r>
          </w:p>
        </w:tc>
        <w:tc>
          <w:tcPr>
            <w:tcW w:w="0" w:type="auto"/>
            <w:shd w:val="clear" w:color="auto" w:fill="FFFFFF" w:themeFill="background1"/>
          </w:tcPr>
          <w:p w14:paraId="073222B2" w14:textId="77777777" w:rsidR="00027F2D" w:rsidRPr="007004C6" w:rsidRDefault="00027F2D" w:rsidP="00DA021F">
            <w:pPr>
              <w:pStyle w:val="Sinespaciado"/>
              <w:rPr>
                <w:sz w:val="18"/>
                <w:szCs w:val="18"/>
              </w:rPr>
            </w:pPr>
            <w:r w:rsidRPr="007004C6">
              <w:rPr>
                <w:sz w:val="18"/>
                <w:szCs w:val="18"/>
              </w:rPr>
              <w:t>25</w:t>
            </w:r>
          </w:p>
        </w:tc>
        <w:tc>
          <w:tcPr>
            <w:tcW w:w="0" w:type="auto"/>
            <w:shd w:val="clear" w:color="auto" w:fill="FFFFFF" w:themeFill="background1"/>
          </w:tcPr>
          <w:p w14:paraId="2969C019" w14:textId="77777777" w:rsidR="00027F2D" w:rsidRPr="007004C6" w:rsidRDefault="00027F2D" w:rsidP="00DA021F">
            <w:pPr>
              <w:pStyle w:val="Sinespaciado"/>
              <w:rPr>
                <w:sz w:val="18"/>
                <w:szCs w:val="18"/>
              </w:rPr>
            </w:pPr>
            <w:r w:rsidRPr="007004C6">
              <w:rPr>
                <w:sz w:val="18"/>
                <w:szCs w:val="18"/>
              </w:rPr>
              <w:t>Israel</w:t>
            </w:r>
          </w:p>
        </w:tc>
      </w:tr>
      <w:tr w:rsidR="00027F2D" w:rsidRPr="007004C6" w14:paraId="0AF40A55" w14:textId="77777777" w:rsidTr="00027F2D">
        <w:tc>
          <w:tcPr>
            <w:tcW w:w="0" w:type="auto"/>
            <w:shd w:val="clear" w:color="auto" w:fill="FFFFFF" w:themeFill="background1"/>
          </w:tcPr>
          <w:p w14:paraId="3BFE2973" w14:textId="77777777" w:rsidR="00027F2D" w:rsidRPr="007004C6" w:rsidRDefault="00027F2D" w:rsidP="00DA021F">
            <w:pPr>
              <w:rPr>
                <w:b/>
                <w:bCs/>
                <w:sz w:val="18"/>
                <w:szCs w:val="18"/>
              </w:rPr>
            </w:pPr>
            <w:proofErr w:type="spellStart"/>
            <w:r w:rsidRPr="007004C6">
              <w:rPr>
                <w:b/>
                <w:bCs/>
                <w:sz w:val="18"/>
                <w:szCs w:val="18"/>
              </w:rPr>
              <w:t>Anatomage</w:t>
            </w:r>
            <w:proofErr w:type="spellEnd"/>
            <w:r w:rsidRPr="007004C6">
              <w:rPr>
                <w:rFonts w:eastAsia="Times New Roman"/>
                <w:b/>
                <w:bCs/>
                <w:sz w:val="18"/>
                <w:szCs w:val="18"/>
                <w:vertAlign w:val="superscript"/>
              </w:rPr>
              <w:t>®</w:t>
            </w:r>
          </w:p>
          <w:p w14:paraId="2088E677" w14:textId="77777777" w:rsidR="00027F2D" w:rsidRPr="007004C6" w:rsidRDefault="00027F2D" w:rsidP="00DA021F">
            <w:pPr>
              <w:pStyle w:val="Sinespaciado"/>
              <w:rPr>
                <w:b/>
                <w:bCs/>
                <w:sz w:val="18"/>
                <w:szCs w:val="18"/>
              </w:rPr>
            </w:pPr>
          </w:p>
        </w:tc>
        <w:tc>
          <w:tcPr>
            <w:tcW w:w="0" w:type="auto"/>
            <w:shd w:val="clear" w:color="auto" w:fill="FFFFFF" w:themeFill="background1"/>
          </w:tcPr>
          <w:p w14:paraId="3EFE13DC" w14:textId="77777777" w:rsidR="00027F2D" w:rsidRPr="007004C6" w:rsidRDefault="00027F2D" w:rsidP="00DA021F">
            <w:pPr>
              <w:pStyle w:val="Sinespaciado"/>
              <w:rPr>
                <w:sz w:val="18"/>
                <w:szCs w:val="18"/>
              </w:rPr>
            </w:pPr>
          </w:p>
        </w:tc>
        <w:tc>
          <w:tcPr>
            <w:tcW w:w="0" w:type="auto"/>
            <w:shd w:val="clear" w:color="auto" w:fill="FFFFFF" w:themeFill="background1"/>
          </w:tcPr>
          <w:p w14:paraId="344CB457" w14:textId="77777777" w:rsidR="00027F2D" w:rsidRPr="007004C6" w:rsidRDefault="00027F2D" w:rsidP="00DA021F">
            <w:pPr>
              <w:pStyle w:val="Sinespaciado"/>
              <w:rPr>
                <w:rFonts w:eastAsia="Times New Roman"/>
                <w:sz w:val="18"/>
                <w:szCs w:val="18"/>
              </w:rPr>
            </w:pPr>
          </w:p>
        </w:tc>
        <w:tc>
          <w:tcPr>
            <w:tcW w:w="0" w:type="auto"/>
            <w:shd w:val="clear" w:color="auto" w:fill="FFFFFF" w:themeFill="background1"/>
          </w:tcPr>
          <w:p w14:paraId="7DAF4A23" w14:textId="77777777" w:rsidR="00027F2D" w:rsidRPr="007004C6" w:rsidRDefault="00027F2D" w:rsidP="00DA021F">
            <w:pPr>
              <w:pStyle w:val="Sinespaciado"/>
              <w:rPr>
                <w:sz w:val="18"/>
                <w:szCs w:val="18"/>
              </w:rPr>
            </w:pPr>
          </w:p>
        </w:tc>
        <w:tc>
          <w:tcPr>
            <w:tcW w:w="0" w:type="auto"/>
            <w:shd w:val="clear" w:color="auto" w:fill="FFFFFF" w:themeFill="background1"/>
          </w:tcPr>
          <w:p w14:paraId="48BC2D6E" w14:textId="77777777" w:rsidR="00027F2D" w:rsidRPr="007004C6" w:rsidRDefault="00027F2D" w:rsidP="00DA021F">
            <w:pPr>
              <w:pStyle w:val="Sinespaciado"/>
              <w:rPr>
                <w:sz w:val="18"/>
                <w:szCs w:val="18"/>
              </w:rPr>
            </w:pPr>
          </w:p>
        </w:tc>
        <w:tc>
          <w:tcPr>
            <w:tcW w:w="0" w:type="auto"/>
            <w:shd w:val="clear" w:color="auto" w:fill="FFFFFF" w:themeFill="background1"/>
          </w:tcPr>
          <w:p w14:paraId="7627B398" w14:textId="77777777" w:rsidR="00027F2D" w:rsidRPr="007004C6" w:rsidRDefault="00027F2D" w:rsidP="00DA021F">
            <w:pPr>
              <w:pStyle w:val="Sinespaciado"/>
              <w:rPr>
                <w:sz w:val="18"/>
                <w:szCs w:val="18"/>
              </w:rPr>
            </w:pPr>
          </w:p>
        </w:tc>
        <w:tc>
          <w:tcPr>
            <w:tcW w:w="0" w:type="auto"/>
            <w:shd w:val="clear" w:color="auto" w:fill="FFFFFF" w:themeFill="background1"/>
          </w:tcPr>
          <w:p w14:paraId="6C21B7DE" w14:textId="77777777" w:rsidR="00027F2D" w:rsidRPr="007004C6" w:rsidRDefault="00027F2D" w:rsidP="00DA021F">
            <w:pPr>
              <w:pStyle w:val="Sinespaciado"/>
              <w:rPr>
                <w:sz w:val="18"/>
                <w:szCs w:val="18"/>
              </w:rPr>
            </w:pPr>
          </w:p>
        </w:tc>
        <w:tc>
          <w:tcPr>
            <w:tcW w:w="0" w:type="auto"/>
            <w:shd w:val="clear" w:color="auto" w:fill="FFFFFF" w:themeFill="background1"/>
          </w:tcPr>
          <w:p w14:paraId="64979DFB" w14:textId="77777777" w:rsidR="00027F2D" w:rsidRPr="007004C6" w:rsidRDefault="00027F2D" w:rsidP="00DA021F">
            <w:pPr>
              <w:pStyle w:val="Sinespaciado"/>
              <w:rPr>
                <w:sz w:val="18"/>
                <w:szCs w:val="18"/>
              </w:rPr>
            </w:pPr>
          </w:p>
        </w:tc>
        <w:tc>
          <w:tcPr>
            <w:tcW w:w="0" w:type="auto"/>
            <w:shd w:val="clear" w:color="auto" w:fill="FFFFFF" w:themeFill="background1"/>
          </w:tcPr>
          <w:p w14:paraId="27949A66" w14:textId="77777777" w:rsidR="00027F2D" w:rsidRPr="007004C6" w:rsidRDefault="00027F2D" w:rsidP="00DA021F">
            <w:pPr>
              <w:pStyle w:val="Sinespaciado"/>
              <w:rPr>
                <w:sz w:val="18"/>
                <w:szCs w:val="18"/>
              </w:rPr>
            </w:pPr>
            <w:r w:rsidRPr="007004C6">
              <w:rPr>
                <w:sz w:val="18"/>
                <w:szCs w:val="18"/>
              </w:rPr>
              <w:t>EE. UU.</w:t>
            </w:r>
          </w:p>
        </w:tc>
      </w:tr>
      <w:tr w:rsidR="00027F2D" w:rsidRPr="007004C6" w14:paraId="1821B1D4" w14:textId="77777777" w:rsidTr="00027F2D">
        <w:tc>
          <w:tcPr>
            <w:tcW w:w="0" w:type="auto"/>
            <w:shd w:val="clear" w:color="auto" w:fill="FFFFFF" w:themeFill="background1"/>
          </w:tcPr>
          <w:p w14:paraId="4F3D1919" w14:textId="77777777" w:rsidR="00027F2D" w:rsidRPr="007004C6" w:rsidRDefault="00027F2D" w:rsidP="00DA021F">
            <w:pPr>
              <w:pStyle w:val="Sinespaciado"/>
              <w:rPr>
                <w:b/>
                <w:bCs/>
                <w:sz w:val="18"/>
                <w:szCs w:val="18"/>
              </w:rPr>
            </w:pPr>
            <w:proofErr w:type="spellStart"/>
            <w:r w:rsidRPr="007004C6">
              <w:rPr>
                <w:b/>
                <w:bCs/>
                <w:sz w:val="18"/>
                <w:szCs w:val="18"/>
              </w:rPr>
              <w:t>Arterys</w:t>
            </w:r>
            <w:proofErr w:type="spellEnd"/>
            <w:r w:rsidRPr="007004C6">
              <w:rPr>
                <w:rFonts w:eastAsia="Times New Roman"/>
                <w:b/>
                <w:bCs/>
                <w:sz w:val="18"/>
                <w:szCs w:val="18"/>
              </w:rPr>
              <w:t>®</w:t>
            </w:r>
          </w:p>
        </w:tc>
        <w:tc>
          <w:tcPr>
            <w:tcW w:w="0" w:type="auto"/>
            <w:shd w:val="clear" w:color="auto" w:fill="FFFFFF" w:themeFill="background1"/>
          </w:tcPr>
          <w:p w14:paraId="75F8B317" w14:textId="77777777" w:rsidR="00027F2D" w:rsidRPr="007004C6" w:rsidRDefault="00027F2D" w:rsidP="00DA021F">
            <w:pPr>
              <w:pStyle w:val="Sinespaciado"/>
              <w:rPr>
                <w:sz w:val="18"/>
                <w:szCs w:val="18"/>
              </w:rPr>
            </w:pPr>
            <w:r w:rsidRPr="007004C6">
              <w:rPr>
                <w:sz w:val="18"/>
                <w:szCs w:val="18"/>
              </w:rPr>
              <w:t>imagenología medica general</w:t>
            </w:r>
          </w:p>
        </w:tc>
        <w:tc>
          <w:tcPr>
            <w:tcW w:w="0" w:type="auto"/>
            <w:shd w:val="clear" w:color="auto" w:fill="FFFFFF" w:themeFill="background1"/>
          </w:tcPr>
          <w:p w14:paraId="60FB5F7B" w14:textId="77777777" w:rsidR="00027F2D" w:rsidRPr="007004C6" w:rsidRDefault="00027F2D" w:rsidP="00DA021F">
            <w:pPr>
              <w:pStyle w:val="Sinespaciado"/>
              <w:rPr>
                <w:sz w:val="18"/>
                <w:szCs w:val="18"/>
              </w:rPr>
            </w:pPr>
            <w:r w:rsidRPr="007004C6">
              <w:rPr>
                <w:sz w:val="18"/>
                <w:szCs w:val="18"/>
              </w:rPr>
              <w:t>Cardiología</w:t>
            </w:r>
          </w:p>
          <w:p w14:paraId="268AE1B4" w14:textId="77777777" w:rsidR="00027F2D" w:rsidRPr="007004C6" w:rsidRDefault="00027F2D" w:rsidP="00DA021F">
            <w:pPr>
              <w:pStyle w:val="Sinespaciado"/>
              <w:rPr>
                <w:sz w:val="18"/>
                <w:szCs w:val="18"/>
              </w:rPr>
            </w:pPr>
            <w:r w:rsidRPr="007004C6">
              <w:rPr>
                <w:sz w:val="18"/>
                <w:szCs w:val="18"/>
              </w:rPr>
              <w:t>Neumología</w:t>
            </w:r>
          </w:p>
          <w:p w14:paraId="39017F12" w14:textId="77777777" w:rsidR="00027F2D" w:rsidRPr="007004C6" w:rsidRDefault="00027F2D" w:rsidP="00DA021F">
            <w:pPr>
              <w:pStyle w:val="Sinespaciado"/>
              <w:rPr>
                <w:sz w:val="18"/>
                <w:szCs w:val="18"/>
              </w:rPr>
            </w:pPr>
            <w:r w:rsidRPr="007004C6">
              <w:rPr>
                <w:sz w:val="18"/>
                <w:szCs w:val="18"/>
              </w:rPr>
              <w:t>Neurología</w:t>
            </w:r>
          </w:p>
          <w:p w14:paraId="0974B6BA" w14:textId="77777777" w:rsidR="00027F2D" w:rsidRPr="007004C6" w:rsidRDefault="00027F2D" w:rsidP="00DA021F">
            <w:pPr>
              <w:pStyle w:val="Sinespaciado"/>
              <w:rPr>
                <w:sz w:val="18"/>
                <w:szCs w:val="18"/>
              </w:rPr>
            </w:pPr>
            <w:r w:rsidRPr="007004C6">
              <w:rPr>
                <w:sz w:val="18"/>
                <w:szCs w:val="18"/>
              </w:rPr>
              <w:t>Oncología</w:t>
            </w:r>
          </w:p>
        </w:tc>
        <w:tc>
          <w:tcPr>
            <w:tcW w:w="0" w:type="auto"/>
            <w:shd w:val="clear" w:color="auto" w:fill="FFFFFF" w:themeFill="background1"/>
          </w:tcPr>
          <w:p w14:paraId="5D92A13C" w14:textId="77777777" w:rsidR="00027F2D" w:rsidRPr="007004C6" w:rsidRDefault="00027F2D" w:rsidP="00DA021F">
            <w:pPr>
              <w:pStyle w:val="Sinespaciado"/>
              <w:rPr>
                <w:sz w:val="18"/>
                <w:szCs w:val="18"/>
              </w:rPr>
            </w:pPr>
            <w:r w:rsidRPr="007004C6">
              <w:rPr>
                <w:sz w:val="18"/>
                <w:szCs w:val="18"/>
              </w:rPr>
              <w:t>Plataforma web y basada en nube</w:t>
            </w:r>
          </w:p>
        </w:tc>
        <w:tc>
          <w:tcPr>
            <w:tcW w:w="0" w:type="auto"/>
            <w:shd w:val="clear" w:color="auto" w:fill="FFFFFF" w:themeFill="background1"/>
          </w:tcPr>
          <w:p w14:paraId="5D406651" w14:textId="77777777" w:rsidR="00027F2D" w:rsidRPr="007004C6" w:rsidRDefault="00027F2D" w:rsidP="00DA021F">
            <w:pPr>
              <w:pStyle w:val="Sinespaciado"/>
              <w:rPr>
                <w:sz w:val="18"/>
                <w:szCs w:val="18"/>
              </w:rPr>
            </w:pPr>
            <w:r w:rsidRPr="007004C6">
              <w:rPr>
                <w:sz w:val="18"/>
                <w:szCs w:val="18"/>
              </w:rPr>
              <w:t>Aprendizaje profundo.</w:t>
            </w:r>
          </w:p>
        </w:tc>
        <w:tc>
          <w:tcPr>
            <w:tcW w:w="0" w:type="auto"/>
            <w:shd w:val="clear" w:color="auto" w:fill="FFFFFF" w:themeFill="background1"/>
          </w:tcPr>
          <w:p w14:paraId="0AA2245F"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0959F60E" w14:textId="77777777" w:rsidR="00027F2D" w:rsidRPr="007004C6" w:rsidRDefault="00027F2D" w:rsidP="00DA021F">
            <w:pPr>
              <w:pStyle w:val="Sinespaciado"/>
              <w:rPr>
                <w:sz w:val="18"/>
                <w:szCs w:val="18"/>
              </w:rPr>
            </w:pPr>
            <w:r w:rsidRPr="007004C6">
              <w:rPr>
                <w:sz w:val="18"/>
                <w:szCs w:val="18"/>
              </w:rPr>
              <w:t>0 publicaciones detectadas</w:t>
            </w:r>
          </w:p>
        </w:tc>
        <w:tc>
          <w:tcPr>
            <w:tcW w:w="0" w:type="auto"/>
            <w:shd w:val="clear" w:color="auto" w:fill="FFFFFF" w:themeFill="background1"/>
          </w:tcPr>
          <w:p w14:paraId="5B412AA3" w14:textId="77777777" w:rsidR="00027F2D" w:rsidRPr="007004C6" w:rsidRDefault="00027F2D" w:rsidP="00DA021F">
            <w:pPr>
              <w:pStyle w:val="Sinespaciado"/>
              <w:rPr>
                <w:sz w:val="18"/>
                <w:szCs w:val="18"/>
              </w:rPr>
            </w:pPr>
            <w:r w:rsidRPr="007004C6">
              <w:rPr>
                <w:sz w:val="18"/>
                <w:szCs w:val="18"/>
              </w:rPr>
              <w:t>4</w:t>
            </w:r>
          </w:p>
        </w:tc>
        <w:tc>
          <w:tcPr>
            <w:tcW w:w="0" w:type="auto"/>
            <w:shd w:val="clear" w:color="auto" w:fill="FFFFFF" w:themeFill="background1"/>
          </w:tcPr>
          <w:p w14:paraId="6E0D87DA" w14:textId="77777777" w:rsidR="00027F2D" w:rsidRPr="007004C6" w:rsidRDefault="00027F2D" w:rsidP="00DA021F">
            <w:pPr>
              <w:pStyle w:val="Sinespaciado"/>
              <w:rPr>
                <w:sz w:val="18"/>
                <w:szCs w:val="18"/>
              </w:rPr>
            </w:pPr>
            <w:r w:rsidRPr="007004C6">
              <w:rPr>
                <w:sz w:val="18"/>
                <w:szCs w:val="18"/>
              </w:rPr>
              <w:t>EE. UU.</w:t>
            </w:r>
          </w:p>
        </w:tc>
      </w:tr>
      <w:tr w:rsidR="00027F2D" w:rsidRPr="007004C6" w14:paraId="64BA1067" w14:textId="77777777" w:rsidTr="00027F2D">
        <w:tc>
          <w:tcPr>
            <w:tcW w:w="0" w:type="auto"/>
            <w:shd w:val="clear" w:color="auto" w:fill="FFFFFF" w:themeFill="background1"/>
          </w:tcPr>
          <w:p w14:paraId="5FAFE0C3" w14:textId="77777777" w:rsidR="00027F2D" w:rsidRPr="007004C6" w:rsidRDefault="00027F2D" w:rsidP="00DA021F">
            <w:pPr>
              <w:pStyle w:val="Sinespaciado"/>
              <w:rPr>
                <w:b/>
                <w:bCs/>
                <w:sz w:val="18"/>
                <w:szCs w:val="18"/>
              </w:rPr>
            </w:pPr>
            <w:r w:rsidRPr="007004C6">
              <w:rPr>
                <w:b/>
                <w:bCs/>
                <w:sz w:val="18"/>
                <w:szCs w:val="18"/>
              </w:rPr>
              <w:t>B-</w:t>
            </w:r>
            <w:proofErr w:type="spellStart"/>
            <w:r w:rsidRPr="007004C6">
              <w:rPr>
                <w:b/>
                <w:bCs/>
                <w:sz w:val="18"/>
                <w:szCs w:val="18"/>
              </w:rPr>
              <w:t>Secur</w:t>
            </w:r>
            <w:proofErr w:type="spellEnd"/>
            <w:r w:rsidRPr="007004C6">
              <w:rPr>
                <w:rFonts w:eastAsia="Times New Roman"/>
                <w:b/>
                <w:bCs/>
                <w:sz w:val="18"/>
                <w:szCs w:val="18"/>
              </w:rPr>
              <w:t>®</w:t>
            </w:r>
          </w:p>
        </w:tc>
        <w:tc>
          <w:tcPr>
            <w:tcW w:w="0" w:type="auto"/>
            <w:shd w:val="clear" w:color="auto" w:fill="FFFFFF" w:themeFill="background1"/>
          </w:tcPr>
          <w:p w14:paraId="794E955E" w14:textId="77777777" w:rsidR="00027F2D" w:rsidRPr="007004C6" w:rsidRDefault="00027F2D" w:rsidP="00DA021F">
            <w:pPr>
              <w:pStyle w:val="Sinespaciado"/>
              <w:rPr>
                <w:sz w:val="18"/>
                <w:szCs w:val="18"/>
              </w:rPr>
            </w:pPr>
            <w:r w:rsidRPr="007004C6">
              <w:rPr>
                <w:sz w:val="18"/>
                <w:szCs w:val="18"/>
              </w:rPr>
              <w:t>Cardiografía</w:t>
            </w:r>
          </w:p>
        </w:tc>
        <w:tc>
          <w:tcPr>
            <w:tcW w:w="0" w:type="auto"/>
            <w:shd w:val="clear" w:color="auto" w:fill="FFFFFF" w:themeFill="background1"/>
          </w:tcPr>
          <w:p w14:paraId="56C53301" w14:textId="77777777" w:rsidR="00027F2D" w:rsidRPr="007004C6" w:rsidRDefault="00027F2D" w:rsidP="00DA021F">
            <w:pPr>
              <w:pStyle w:val="Sinespaciado"/>
              <w:rPr>
                <w:rStyle w:val="relative"/>
                <w:sz w:val="18"/>
                <w:szCs w:val="18"/>
              </w:rPr>
            </w:pPr>
            <w:r w:rsidRPr="007004C6">
              <w:rPr>
                <w:rStyle w:val="relative"/>
                <w:sz w:val="18"/>
                <w:szCs w:val="18"/>
              </w:rPr>
              <w:t>Cardiología</w:t>
            </w:r>
          </w:p>
        </w:tc>
        <w:tc>
          <w:tcPr>
            <w:tcW w:w="0" w:type="auto"/>
            <w:shd w:val="clear" w:color="auto" w:fill="FFFFFF" w:themeFill="background1"/>
          </w:tcPr>
          <w:p w14:paraId="664290F1" w14:textId="77777777" w:rsidR="00027F2D" w:rsidRPr="007004C6" w:rsidRDefault="00027F2D" w:rsidP="00DA021F">
            <w:pPr>
              <w:pStyle w:val="Sinespaciado"/>
              <w:rPr>
                <w:sz w:val="18"/>
                <w:szCs w:val="18"/>
              </w:rPr>
            </w:pPr>
            <w:r w:rsidRPr="007004C6">
              <w:rPr>
                <w:sz w:val="18"/>
                <w:szCs w:val="18"/>
              </w:rPr>
              <w:t xml:space="preserve">Agnóstica multi entorno </w:t>
            </w:r>
          </w:p>
        </w:tc>
        <w:tc>
          <w:tcPr>
            <w:tcW w:w="0" w:type="auto"/>
            <w:shd w:val="clear" w:color="auto" w:fill="FFFFFF" w:themeFill="background1"/>
          </w:tcPr>
          <w:p w14:paraId="22BF56C1" w14:textId="77777777" w:rsidR="00027F2D" w:rsidRPr="007004C6" w:rsidRDefault="00027F2D" w:rsidP="00DA021F">
            <w:pPr>
              <w:pStyle w:val="Sinespaciado"/>
              <w:rPr>
                <w:sz w:val="18"/>
                <w:szCs w:val="18"/>
              </w:rPr>
            </w:pPr>
            <w:r w:rsidRPr="007004C6">
              <w:rPr>
                <w:sz w:val="18"/>
                <w:szCs w:val="18"/>
              </w:rPr>
              <w:t>Aprendizaje automático.</w:t>
            </w:r>
          </w:p>
        </w:tc>
        <w:tc>
          <w:tcPr>
            <w:tcW w:w="0" w:type="auto"/>
            <w:shd w:val="clear" w:color="auto" w:fill="FFFFFF" w:themeFill="background1"/>
          </w:tcPr>
          <w:p w14:paraId="216FDE7E" w14:textId="77777777" w:rsidR="00027F2D" w:rsidRPr="007004C6" w:rsidRDefault="00027F2D" w:rsidP="00DA021F">
            <w:pPr>
              <w:pStyle w:val="Sinespaciado"/>
              <w:rPr>
                <w:sz w:val="18"/>
                <w:szCs w:val="18"/>
              </w:rPr>
            </w:pPr>
            <w:r w:rsidRPr="007004C6">
              <w:rPr>
                <w:sz w:val="18"/>
                <w:szCs w:val="18"/>
              </w:rPr>
              <w:t>Si</w:t>
            </w:r>
          </w:p>
        </w:tc>
        <w:tc>
          <w:tcPr>
            <w:tcW w:w="0" w:type="auto"/>
            <w:shd w:val="clear" w:color="auto" w:fill="FFFFFF" w:themeFill="background1"/>
          </w:tcPr>
          <w:p w14:paraId="5BB739F9" w14:textId="77777777" w:rsidR="00027F2D" w:rsidRPr="007004C6" w:rsidRDefault="00027F2D" w:rsidP="00DA021F">
            <w:pPr>
              <w:pStyle w:val="Sinespaciado"/>
              <w:rPr>
                <w:sz w:val="18"/>
                <w:szCs w:val="18"/>
              </w:rPr>
            </w:pPr>
            <w:r w:rsidRPr="007004C6">
              <w:rPr>
                <w:sz w:val="18"/>
                <w:szCs w:val="18"/>
              </w:rPr>
              <w:t>15 publicaciones detectadas</w:t>
            </w:r>
          </w:p>
        </w:tc>
        <w:tc>
          <w:tcPr>
            <w:tcW w:w="0" w:type="auto"/>
            <w:shd w:val="clear" w:color="auto" w:fill="FFFFFF" w:themeFill="background1"/>
          </w:tcPr>
          <w:p w14:paraId="1F37FA1F" w14:textId="77777777" w:rsidR="00027F2D" w:rsidRPr="007004C6" w:rsidRDefault="00027F2D" w:rsidP="00DA021F">
            <w:pPr>
              <w:pStyle w:val="Sinespaciado"/>
              <w:rPr>
                <w:sz w:val="18"/>
                <w:szCs w:val="18"/>
              </w:rPr>
            </w:pPr>
            <w:r w:rsidRPr="007004C6">
              <w:rPr>
                <w:sz w:val="18"/>
                <w:szCs w:val="18"/>
              </w:rPr>
              <w:t>1</w:t>
            </w:r>
          </w:p>
        </w:tc>
        <w:tc>
          <w:tcPr>
            <w:tcW w:w="0" w:type="auto"/>
            <w:shd w:val="clear" w:color="auto" w:fill="FFFFFF" w:themeFill="background1"/>
          </w:tcPr>
          <w:p w14:paraId="418349FC" w14:textId="77777777" w:rsidR="00027F2D" w:rsidRPr="007004C6" w:rsidRDefault="00027F2D" w:rsidP="00DA021F">
            <w:pPr>
              <w:pStyle w:val="Sinespaciado"/>
              <w:rPr>
                <w:sz w:val="18"/>
                <w:szCs w:val="18"/>
              </w:rPr>
            </w:pPr>
            <w:r w:rsidRPr="007004C6">
              <w:rPr>
                <w:sz w:val="18"/>
                <w:szCs w:val="18"/>
              </w:rPr>
              <w:t>Irlanda del norte</w:t>
            </w:r>
          </w:p>
        </w:tc>
      </w:tr>
      <w:tr w:rsidR="00027F2D" w:rsidRPr="007004C6" w14:paraId="6FEE2A8F" w14:textId="77777777" w:rsidTr="00027F2D">
        <w:tc>
          <w:tcPr>
            <w:tcW w:w="0" w:type="auto"/>
            <w:shd w:val="clear" w:color="auto" w:fill="FFFFFF" w:themeFill="background1"/>
          </w:tcPr>
          <w:p w14:paraId="511420AD" w14:textId="77777777" w:rsidR="00027F2D" w:rsidRPr="007004C6" w:rsidRDefault="00027F2D" w:rsidP="00DA021F">
            <w:pPr>
              <w:pStyle w:val="Sinespaciado"/>
              <w:rPr>
                <w:rFonts w:cs="Arial"/>
                <w:b/>
                <w:bCs/>
                <w:color w:val="222222"/>
                <w:sz w:val="18"/>
                <w:szCs w:val="18"/>
              </w:rPr>
            </w:pPr>
            <w:proofErr w:type="spellStart"/>
            <w:r w:rsidRPr="007004C6">
              <w:rPr>
                <w:rFonts w:cs="Arial"/>
                <w:b/>
                <w:bCs/>
                <w:color w:val="222222"/>
                <w:sz w:val="18"/>
                <w:szCs w:val="18"/>
              </w:rPr>
              <w:t>Caption</w:t>
            </w:r>
            <w:proofErr w:type="spellEnd"/>
            <w:r w:rsidRPr="007004C6">
              <w:rPr>
                <w:rFonts w:cs="Arial"/>
                <w:b/>
                <w:bCs/>
                <w:color w:val="222222"/>
                <w:sz w:val="18"/>
                <w:szCs w:val="18"/>
              </w:rPr>
              <w:t xml:space="preserve"> </w:t>
            </w:r>
            <w:proofErr w:type="spellStart"/>
            <w:r w:rsidRPr="007004C6">
              <w:rPr>
                <w:rFonts w:cs="Arial"/>
                <w:b/>
                <w:bCs/>
                <w:color w:val="222222"/>
                <w:sz w:val="18"/>
                <w:szCs w:val="18"/>
              </w:rPr>
              <w:t>Health</w:t>
            </w:r>
            <w:proofErr w:type="spellEnd"/>
            <w:r w:rsidRPr="007004C6">
              <w:rPr>
                <w:rFonts w:eastAsia="Times New Roman"/>
                <w:b/>
                <w:bCs/>
                <w:sz w:val="18"/>
                <w:szCs w:val="18"/>
              </w:rPr>
              <w:t>®</w:t>
            </w:r>
          </w:p>
        </w:tc>
        <w:tc>
          <w:tcPr>
            <w:tcW w:w="0" w:type="auto"/>
            <w:shd w:val="clear" w:color="auto" w:fill="FFFFFF" w:themeFill="background1"/>
          </w:tcPr>
          <w:p w14:paraId="0C365DD9" w14:textId="77777777" w:rsidR="00027F2D" w:rsidRPr="007004C6" w:rsidRDefault="00027F2D" w:rsidP="00DA021F">
            <w:pPr>
              <w:pStyle w:val="Sinespaciado"/>
              <w:rPr>
                <w:sz w:val="18"/>
                <w:szCs w:val="18"/>
              </w:rPr>
            </w:pPr>
            <w:r w:rsidRPr="007004C6">
              <w:rPr>
                <w:sz w:val="18"/>
                <w:szCs w:val="18"/>
              </w:rPr>
              <w:t>Cardiografía</w:t>
            </w:r>
          </w:p>
          <w:p w14:paraId="1CBB0EDF" w14:textId="77777777" w:rsidR="00027F2D" w:rsidRPr="007004C6" w:rsidRDefault="00027F2D" w:rsidP="00DA021F">
            <w:pPr>
              <w:pStyle w:val="Sinespaciado"/>
              <w:rPr>
                <w:sz w:val="18"/>
                <w:szCs w:val="18"/>
              </w:rPr>
            </w:pPr>
          </w:p>
          <w:p w14:paraId="4F364DF6" w14:textId="77777777" w:rsidR="00027F2D" w:rsidRPr="007004C6" w:rsidRDefault="00027F2D" w:rsidP="00DA021F">
            <w:pPr>
              <w:pStyle w:val="Sinespaciado"/>
              <w:rPr>
                <w:sz w:val="18"/>
                <w:szCs w:val="18"/>
                <w:lang w:eastAsia="es-MX"/>
              </w:rPr>
            </w:pPr>
            <w:r w:rsidRPr="007004C6">
              <w:rPr>
                <w:sz w:val="18"/>
                <w:szCs w:val="18"/>
                <w:lang w:eastAsia="es-MX"/>
              </w:rPr>
              <w:t>Ultrasonido</w:t>
            </w:r>
          </w:p>
        </w:tc>
        <w:tc>
          <w:tcPr>
            <w:tcW w:w="0" w:type="auto"/>
            <w:shd w:val="clear" w:color="auto" w:fill="FFFFFF" w:themeFill="background1"/>
          </w:tcPr>
          <w:p w14:paraId="7159C51C" w14:textId="77777777" w:rsidR="00027F2D" w:rsidRPr="007004C6" w:rsidRDefault="00027F2D" w:rsidP="00DA021F">
            <w:pPr>
              <w:pStyle w:val="Sinespaciado"/>
              <w:rPr>
                <w:rStyle w:val="relative"/>
                <w:sz w:val="18"/>
                <w:szCs w:val="18"/>
              </w:rPr>
            </w:pPr>
            <w:r w:rsidRPr="007004C6">
              <w:rPr>
                <w:rStyle w:val="relative"/>
                <w:sz w:val="18"/>
                <w:szCs w:val="18"/>
              </w:rPr>
              <w:t>Cardiología</w:t>
            </w:r>
          </w:p>
        </w:tc>
        <w:tc>
          <w:tcPr>
            <w:tcW w:w="0" w:type="auto"/>
            <w:shd w:val="clear" w:color="auto" w:fill="FFFFFF" w:themeFill="background1"/>
          </w:tcPr>
          <w:p w14:paraId="1BEBAED9" w14:textId="77777777" w:rsidR="00027F2D" w:rsidRPr="007004C6" w:rsidRDefault="00027F2D" w:rsidP="00DA021F">
            <w:pPr>
              <w:pStyle w:val="Sinespaciado"/>
              <w:rPr>
                <w:sz w:val="18"/>
                <w:szCs w:val="18"/>
              </w:rPr>
            </w:pPr>
            <w:r w:rsidRPr="007004C6">
              <w:rPr>
                <w:sz w:val="18"/>
                <w:szCs w:val="18"/>
              </w:rPr>
              <w:t xml:space="preserve">Agnóstica multi entorno </w:t>
            </w:r>
          </w:p>
        </w:tc>
        <w:tc>
          <w:tcPr>
            <w:tcW w:w="0" w:type="auto"/>
            <w:shd w:val="clear" w:color="auto" w:fill="FFFFFF" w:themeFill="background1"/>
          </w:tcPr>
          <w:p w14:paraId="3B9F6F0F" w14:textId="77777777" w:rsidR="00027F2D" w:rsidRPr="007004C6" w:rsidRDefault="00027F2D" w:rsidP="00DA021F">
            <w:pPr>
              <w:pStyle w:val="Sinespaciado"/>
              <w:rPr>
                <w:sz w:val="18"/>
                <w:szCs w:val="18"/>
              </w:rPr>
            </w:pPr>
            <w:r w:rsidRPr="007004C6">
              <w:rPr>
                <w:sz w:val="18"/>
                <w:szCs w:val="18"/>
              </w:rPr>
              <w:t>Aprendizaje profundo.</w:t>
            </w:r>
          </w:p>
        </w:tc>
        <w:tc>
          <w:tcPr>
            <w:tcW w:w="0" w:type="auto"/>
            <w:shd w:val="clear" w:color="auto" w:fill="FFFFFF" w:themeFill="background1"/>
          </w:tcPr>
          <w:p w14:paraId="6E745D13" w14:textId="77777777" w:rsidR="00027F2D" w:rsidRPr="007004C6" w:rsidRDefault="00027F2D" w:rsidP="00DA021F">
            <w:pPr>
              <w:pStyle w:val="Sinespaciado"/>
              <w:rPr>
                <w:sz w:val="18"/>
                <w:szCs w:val="18"/>
              </w:rPr>
            </w:pPr>
            <w:r w:rsidRPr="007004C6">
              <w:rPr>
                <w:sz w:val="18"/>
                <w:szCs w:val="18"/>
              </w:rPr>
              <w:t>Si</w:t>
            </w:r>
          </w:p>
        </w:tc>
        <w:tc>
          <w:tcPr>
            <w:tcW w:w="0" w:type="auto"/>
            <w:shd w:val="clear" w:color="auto" w:fill="FFFFFF" w:themeFill="background1"/>
          </w:tcPr>
          <w:p w14:paraId="01239ED0" w14:textId="77777777" w:rsidR="00027F2D" w:rsidRPr="007004C6" w:rsidRDefault="00027F2D" w:rsidP="00DA021F">
            <w:pPr>
              <w:pStyle w:val="Sinespaciado"/>
              <w:rPr>
                <w:sz w:val="18"/>
                <w:szCs w:val="18"/>
              </w:rPr>
            </w:pPr>
            <w:r w:rsidRPr="007004C6">
              <w:rPr>
                <w:sz w:val="18"/>
                <w:szCs w:val="18"/>
              </w:rPr>
              <w:t>35 publicaciones detectadas</w:t>
            </w:r>
          </w:p>
        </w:tc>
        <w:tc>
          <w:tcPr>
            <w:tcW w:w="0" w:type="auto"/>
            <w:shd w:val="clear" w:color="auto" w:fill="FFFFFF" w:themeFill="background1"/>
          </w:tcPr>
          <w:p w14:paraId="4E903D3F" w14:textId="77777777" w:rsidR="00027F2D" w:rsidRPr="007004C6" w:rsidRDefault="00027F2D" w:rsidP="00DA021F">
            <w:pPr>
              <w:pStyle w:val="Sinespaciado"/>
              <w:rPr>
                <w:sz w:val="18"/>
                <w:szCs w:val="18"/>
              </w:rPr>
            </w:pPr>
            <w:r w:rsidRPr="007004C6">
              <w:rPr>
                <w:sz w:val="18"/>
                <w:szCs w:val="18"/>
              </w:rPr>
              <w:t>5</w:t>
            </w:r>
          </w:p>
        </w:tc>
        <w:tc>
          <w:tcPr>
            <w:tcW w:w="0" w:type="auto"/>
            <w:shd w:val="clear" w:color="auto" w:fill="FFFFFF" w:themeFill="background1"/>
          </w:tcPr>
          <w:p w14:paraId="0E8A6FC2" w14:textId="77777777" w:rsidR="00027F2D" w:rsidRPr="007004C6" w:rsidRDefault="00027F2D" w:rsidP="00DA021F">
            <w:pPr>
              <w:pStyle w:val="Sinespaciado"/>
              <w:rPr>
                <w:sz w:val="18"/>
                <w:szCs w:val="18"/>
              </w:rPr>
            </w:pPr>
            <w:r w:rsidRPr="007004C6">
              <w:rPr>
                <w:sz w:val="18"/>
                <w:szCs w:val="18"/>
              </w:rPr>
              <w:t>EE. UU.</w:t>
            </w:r>
          </w:p>
        </w:tc>
      </w:tr>
      <w:tr w:rsidR="00027F2D" w:rsidRPr="007004C6" w14:paraId="6C177CA6" w14:textId="77777777" w:rsidTr="00027F2D">
        <w:tc>
          <w:tcPr>
            <w:tcW w:w="0" w:type="auto"/>
            <w:shd w:val="clear" w:color="auto" w:fill="FFFFFF" w:themeFill="background1"/>
          </w:tcPr>
          <w:p w14:paraId="1EE39BEC" w14:textId="77777777" w:rsidR="00027F2D" w:rsidRPr="007004C6" w:rsidRDefault="00027F2D" w:rsidP="00DA021F">
            <w:pPr>
              <w:pStyle w:val="Sinespaciado"/>
              <w:rPr>
                <w:b/>
                <w:bCs/>
                <w:sz w:val="18"/>
                <w:szCs w:val="18"/>
              </w:rPr>
            </w:pPr>
            <w:proofErr w:type="spellStart"/>
            <w:r w:rsidRPr="007004C6">
              <w:rPr>
                <w:b/>
                <w:bCs/>
                <w:sz w:val="18"/>
                <w:szCs w:val="18"/>
              </w:rPr>
              <w:t>Cleerly</w:t>
            </w:r>
            <w:proofErr w:type="spellEnd"/>
            <w:r w:rsidRPr="007004C6">
              <w:rPr>
                <w:rFonts w:eastAsia="Times New Roman"/>
                <w:b/>
                <w:bCs/>
                <w:sz w:val="18"/>
                <w:szCs w:val="18"/>
              </w:rPr>
              <w:t>®</w:t>
            </w:r>
          </w:p>
        </w:tc>
        <w:tc>
          <w:tcPr>
            <w:tcW w:w="0" w:type="auto"/>
            <w:shd w:val="clear" w:color="auto" w:fill="FFFFFF" w:themeFill="background1"/>
          </w:tcPr>
          <w:p w14:paraId="1CE17CD6" w14:textId="77777777" w:rsidR="00027F2D" w:rsidRPr="007004C6" w:rsidRDefault="00027F2D" w:rsidP="00DA021F">
            <w:pPr>
              <w:pStyle w:val="Sinespaciado"/>
              <w:rPr>
                <w:sz w:val="18"/>
                <w:szCs w:val="18"/>
              </w:rPr>
            </w:pPr>
            <w:r w:rsidRPr="007004C6">
              <w:rPr>
                <w:sz w:val="18"/>
                <w:szCs w:val="18"/>
              </w:rPr>
              <w:t>Cardiografía</w:t>
            </w:r>
          </w:p>
          <w:p w14:paraId="117ED7E4" w14:textId="77777777" w:rsidR="00027F2D" w:rsidRPr="007004C6" w:rsidRDefault="00027F2D" w:rsidP="00DA021F">
            <w:pPr>
              <w:pStyle w:val="Sinespaciado"/>
              <w:rPr>
                <w:sz w:val="18"/>
                <w:szCs w:val="18"/>
              </w:rPr>
            </w:pPr>
          </w:p>
        </w:tc>
        <w:tc>
          <w:tcPr>
            <w:tcW w:w="0" w:type="auto"/>
            <w:shd w:val="clear" w:color="auto" w:fill="FFFFFF" w:themeFill="background1"/>
          </w:tcPr>
          <w:p w14:paraId="4A2CF781" w14:textId="77777777" w:rsidR="00027F2D" w:rsidRPr="007004C6" w:rsidRDefault="00027F2D" w:rsidP="00DA021F">
            <w:pPr>
              <w:pStyle w:val="Sinespaciado"/>
              <w:rPr>
                <w:rStyle w:val="relative"/>
                <w:sz w:val="18"/>
                <w:szCs w:val="18"/>
              </w:rPr>
            </w:pPr>
            <w:r w:rsidRPr="007004C6">
              <w:rPr>
                <w:sz w:val="18"/>
                <w:szCs w:val="18"/>
              </w:rPr>
              <w:t>Cardiología</w:t>
            </w:r>
          </w:p>
        </w:tc>
        <w:tc>
          <w:tcPr>
            <w:tcW w:w="0" w:type="auto"/>
            <w:shd w:val="clear" w:color="auto" w:fill="FFFFFF" w:themeFill="background1"/>
          </w:tcPr>
          <w:p w14:paraId="3A1FFA1D" w14:textId="77777777" w:rsidR="00027F2D" w:rsidRPr="007004C6" w:rsidRDefault="00027F2D" w:rsidP="00DA021F">
            <w:pPr>
              <w:pStyle w:val="Sinespaciado"/>
              <w:rPr>
                <w:sz w:val="18"/>
                <w:szCs w:val="18"/>
              </w:rPr>
            </w:pPr>
            <w:r w:rsidRPr="007004C6">
              <w:rPr>
                <w:sz w:val="18"/>
                <w:szCs w:val="18"/>
              </w:rPr>
              <w:t>Agnóstica multi entorno</w:t>
            </w:r>
          </w:p>
        </w:tc>
        <w:tc>
          <w:tcPr>
            <w:tcW w:w="0" w:type="auto"/>
            <w:shd w:val="clear" w:color="auto" w:fill="FFFFFF" w:themeFill="background1"/>
          </w:tcPr>
          <w:p w14:paraId="77CAF3BD" w14:textId="77777777" w:rsidR="00027F2D" w:rsidRPr="007004C6" w:rsidRDefault="00027F2D" w:rsidP="00DA021F">
            <w:pPr>
              <w:pStyle w:val="Sinespaciado"/>
              <w:rPr>
                <w:sz w:val="18"/>
                <w:szCs w:val="18"/>
              </w:rPr>
            </w:pPr>
            <w:r w:rsidRPr="007004C6">
              <w:rPr>
                <w:sz w:val="18"/>
                <w:szCs w:val="18"/>
              </w:rPr>
              <w:t>No divulgado.</w:t>
            </w:r>
          </w:p>
        </w:tc>
        <w:tc>
          <w:tcPr>
            <w:tcW w:w="0" w:type="auto"/>
            <w:shd w:val="clear" w:color="auto" w:fill="FFFFFF" w:themeFill="background1"/>
          </w:tcPr>
          <w:p w14:paraId="3FF58542"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49060885" w14:textId="77777777" w:rsidR="00027F2D" w:rsidRPr="007004C6" w:rsidRDefault="00027F2D" w:rsidP="00DA021F">
            <w:pPr>
              <w:pStyle w:val="Sinespaciado"/>
              <w:rPr>
                <w:sz w:val="18"/>
                <w:szCs w:val="18"/>
              </w:rPr>
            </w:pPr>
            <w:r w:rsidRPr="007004C6">
              <w:rPr>
                <w:sz w:val="18"/>
                <w:szCs w:val="18"/>
              </w:rPr>
              <w:t>43 publicaciones detectadas</w:t>
            </w:r>
          </w:p>
        </w:tc>
        <w:tc>
          <w:tcPr>
            <w:tcW w:w="0" w:type="auto"/>
            <w:shd w:val="clear" w:color="auto" w:fill="FFFFFF" w:themeFill="background1"/>
          </w:tcPr>
          <w:p w14:paraId="0781C477" w14:textId="77777777" w:rsidR="00027F2D" w:rsidRPr="007004C6" w:rsidRDefault="00027F2D" w:rsidP="00DA021F">
            <w:pPr>
              <w:pStyle w:val="Sinespaciado"/>
              <w:rPr>
                <w:sz w:val="18"/>
                <w:szCs w:val="18"/>
              </w:rPr>
            </w:pPr>
            <w:r w:rsidRPr="007004C6">
              <w:rPr>
                <w:sz w:val="18"/>
                <w:szCs w:val="18"/>
              </w:rPr>
              <w:t>3</w:t>
            </w:r>
          </w:p>
        </w:tc>
        <w:tc>
          <w:tcPr>
            <w:tcW w:w="0" w:type="auto"/>
            <w:shd w:val="clear" w:color="auto" w:fill="FFFFFF" w:themeFill="background1"/>
          </w:tcPr>
          <w:p w14:paraId="185ABD29" w14:textId="77777777" w:rsidR="00027F2D" w:rsidRPr="007004C6" w:rsidRDefault="00027F2D" w:rsidP="00DA021F">
            <w:pPr>
              <w:pStyle w:val="Sinespaciado"/>
              <w:rPr>
                <w:sz w:val="18"/>
                <w:szCs w:val="18"/>
              </w:rPr>
            </w:pPr>
            <w:r w:rsidRPr="007004C6">
              <w:rPr>
                <w:sz w:val="18"/>
                <w:szCs w:val="18"/>
              </w:rPr>
              <w:t>EE. UU.</w:t>
            </w:r>
          </w:p>
        </w:tc>
      </w:tr>
      <w:tr w:rsidR="00027F2D" w:rsidRPr="007004C6" w14:paraId="06B4D425" w14:textId="77777777" w:rsidTr="00027F2D">
        <w:tc>
          <w:tcPr>
            <w:tcW w:w="0" w:type="auto"/>
            <w:shd w:val="clear" w:color="auto" w:fill="FFFFFF" w:themeFill="background1"/>
          </w:tcPr>
          <w:p w14:paraId="5C15D354" w14:textId="77777777" w:rsidR="00027F2D" w:rsidRPr="007004C6" w:rsidRDefault="00027F2D" w:rsidP="00DA021F">
            <w:pPr>
              <w:pStyle w:val="Sinespaciado"/>
              <w:rPr>
                <w:b/>
                <w:bCs/>
                <w:sz w:val="18"/>
                <w:szCs w:val="18"/>
              </w:rPr>
            </w:pPr>
            <w:proofErr w:type="spellStart"/>
            <w:r w:rsidRPr="007004C6">
              <w:rPr>
                <w:b/>
                <w:bCs/>
                <w:sz w:val="18"/>
                <w:szCs w:val="18"/>
              </w:rPr>
              <w:t>PathAI</w:t>
            </w:r>
            <w:proofErr w:type="spellEnd"/>
            <w:r w:rsidRPr="007004C6">
              <w:rPr>
                <w:rFonts w:eastAsia="Times New Roman"/>
                <w:b/>
                <w:bCs/>
                <w:sz w:val="18"/>
                <w:szCs w:val="18"/>
              </w:rPr>
              <w:t>®</w:t>
            </w:r>
          </w:p>
        </w:tc>
        <w:tc>
          <w:tcPr>
            <w:tcW w:w="0" w:type="auto"/>
            <w:shd w:val="clear" w:color="auto" w:fill="FFFFFF" w:themeFill="background1"/>
          </w:tcPr>
          <w:p w14:paraId="4C59346D" w14:textId="77777777" w:rsidR="00027F2D" w:rsidRPr="007004C6" w:rsidRDefault="00027F2D" w:rsidP="00DA021F">
            <w:pPr>
              <w:pStyle w:val="Sinespaciado"/>
              <w:rPr>
                <w:sz w:val="18"/>
                <w:szCs w:val="18"/>
              </w:rPr>
            </w:pPr>
            <w:r w:rsidRPr="007004C6">
              <w:rPr>
                <w:sz w:val="18"/>
                <w:szCs w:val="18"/>
              </w:rPr>
              <w:t>Histopatología</w:t>
            </w:r>
          </w:p>
          <w:p w14:paraId="153D1D8E" w14:textId="77777777" w:rsidR="00027F2D" w:rsidRPr="007004C6" w:rsidRDefault="00027F2D" w:rsidP="00DA021F">
            <w:pPr>
              <w:pStyle w:val="Sinespaciado"/>
              <w:rPr>
                <w:sz w:val="18"/>
                <w:szCs w:val="18"/>
              </w:rPr>
            </w:pPr>
          </w:p>
        </w:tc>
        <w:tc>
          <w:tcPr>
            <w:tcW w:w="0" w:type="auto"/>
            <w:shd w:val="clear" w:color="auto" w:fill="FFFFFF" w:themeFill="background1"/>
          </w:tcPr>
          <w:p w14:paraId="64A38FE6" w14:textId="77777777" w:rsidR="00027F2D" w:rsidRPr="007004C6" w:rsidRDefault="00027F2D" w:rsidP="00DA021F">
            <w:pPr>
              <w:pStyle w:val="Sinespaciado"/>
              <w:rPr>
                <w:sz w:val="18"/>
                <w:szCs w:val="18"/>
              </w:rPr>
            </w:pPr>
            <w:r w:rsidRPr="007004C6">
              <w:rPr>
                <w:sz w:val="18"/>
                <w:szCs w:val="18"/>
              </w:rPr>
              <w:t>Oncología</w:t>
            </w:r>
          </w:p>
        </w:tc>
        <w:tc>
          <w:tcPr>
            <w:tcW w:w="0" w:type="auto"/>
            <w:shd w:val="clear" w:color="auto" w:fill="FFFFFF" w:themeFill="background1"/>
          </w:tcPr>
          <w:p w14:paraId="71D4570C" w14:textId="77777777" w:rsidR="00027F2D" w:rsidRPr="007004C6" w:rsidRDefault="00027F2D" w:rsidP="00DA021F">
            <w:pPr>
              <w:pStyle w:val="Sinespaciado"/>
              <w:rPr>
                <w:sz w:val="18"/>
                <w:szCs w:val="18"/>
              </w:rPr>
            </w:pPr>
            <w:r w:rsidRPr="007004C6">
              <w:rPr>
                <w:sz w:val="18"/>
                <w:szCs w:val="18"/>
              </w:rPr>
              <w:t xml:space="preserve">Agnóstica multi entorno </w:t>
            </w:r>
          </w:p>
        </w:tc>
        <w:tc>
          <w:tcPr>
            <w:tcW w:w="0" w:type="auto"/>
            <w:shd w:val="clear" w:color="auto" w:fill="FFFFFF" w:themeFill="background1"/>
          </w:tcPr>
          <w:p w14:paraId="7A1C6828" w14:textId="77777777" w:rsidR="00027F2D" w:rsidRPr="007004C6" w:rsidRDefault="00027F2D" w:rsidP="00DA021F">
            <w:pPr>
              <w:pStyle w:val="Sinespaciado"/>
              <w:rPr>
                <w:sz w:val="18"/>
                <w:szCs w:val="18"/>
              </w:rPr>
            </w:pPr>
            <w:r w:rsidRPr="007004C6">
              <w:rPr>
                <w:sz w:val="18"/>
                <w:szCs w:val="18"/>
              </w:rPr>
              <w:t>Aprendizaje profundo y transformadores.</w:t>
            </w:r>
          </w:p>
        </w:tc>
        <w:tc>
          <w:tcPr>
            <w:tcW w:w="0" w:type="auto"/>
            <w:shd w:val="clear" w:color="auto" w:fill="FFFFFF" w:themeFill="background1"/>
          </w:tcPr>
          <w:p w14:paraId="2ED4D007"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353D5C02" w14:textId="77777777" w:rsidR="00027F2D" w:rsidRPr="007004C6" w:rsidRDefault="00027F2D" w:rsidP="00DA021F">
            <w:pPr>
              <w:pStyle w:val="Sinespaciado"/>
              <w:rPr>
                <w:sz w:val="18"/>
                <w:szCs w:val="18"/>
              </w:rPr>
            </w:pPr>
            <w:r w:rsidRPr="007004C6">
              <w:rPr>
                <w:sz w:val="18"/>
                <w:szCs w:val="18"/>
              </w:rPr>
              <w:t>31 publicaciones detectadas</w:t>
            </w:r>
          </w:p>
        </w:tc>
        <w:tc>
          <w:tcPr>
            <w:tcW w:w="0" w:type="auto"/>
            <w:shd w:val="clear" w:color="auto" w:fill="FFFFFF" w:themeFill="background1"/>
          </w:tcPr>
          <w:p w14:paraId="0DFF8CCD" w14:textId="77777777" w:rsidR="00027F2D" w:rsidRPr="007004C6" w:rsidRDefault="00027F2D" w:rsidP="00DA021F">
            <w:pPr>
              <w:pStyle w:val="Sinespaciado"/>
              <w:rPr>
                <w:sz w:val="18"/>
                <w:szCs w:val="18"/>
              </w:rPr>
            </w:pPr>
            <w:r w:rsidRPr="007004C6">
              <w:rPr>
                <w:sz w:val="18"/>
                <w:szCs w:val="18"/>
              </w:rPr>
              <w:t>0</w:t>
            </w:r>
          </w:p>
        </w:tc>
        <w:tc>
          <w:tcPr>
            <w:tcW w:w="0" w:type="auto"/>
            <w:shd w:val="clear" w:color="auto" w:fill="FFFFFF" w:themeFill="background1"/>
          </w:tcPr>
          <w:p w14:paraId="1FC9404F" w14:textId="77777777" w:rsidR="00027F2D" w:rsidRPr="007004C6" w:rsidRDefault="00027F2D" w:rsidP="00DA021F">
            <w:pPr>
              <w:pStyle w:val="Sinespaciado"/>
              <w:rPr>
                <w:sz w:val="18"/>
                <w:szCs w:val="18"/>
              </w:rPr>
            </w:pPr>
            <w:r w:rsidRPr="007004C6">
              <w:rPr>
                <w:sz w:val="18"/>
                <w:szCs w:val="18"/>
              </w:rPr>
              <w:t>EE. UU</w:t>
            </w:r>
          </w:p>
        </w:tc>
      </w:tr>
      <w:tr w:rsidR="00027F2D" w:rsidRPr="007004C6" w14:paraId="4CBFB6D4" w14:textId="77777777" w:rsidTr="00027F2D">
        <w:tc>
          <w:tcPr>
            <w:tcW w:w="0" w:type="auto"/>
            <w:shd w:val="clear" w:color="auto" w:fill="FFFFFF" w:themeFill="background1"/>
          </w:tcPr>
          <w:p w14:paraId="623B40D1" w14:textId="77777777" w:rsidR="00027F2D" w:rsidRPr="007004C6" w:rsidRDefault="00027F2D" w:rsidP="00DA021F">
            <w:pPr>
              <w:pStyle w:val="Sinespaciado"/>
              <w:rPr>
                <w:b/>
                <w:bCs/>
                <w:sz w:val="18"/>
                <w:szCs w:val="18"/>
              </w:rPr>
            </w:pPr>
            <w:r w:rsidRPr="007004C6">
              <w:rPr>
                <w:b/>
                <w:bCs/>
                <w:sz w:val="18"/>
                <w:szCs w:val="18"/>
              </w:rPr>
              <w:t>Tempus AI</w:t>
            </w:r>
            <w:r w:rsidRPr="007004C6">
              <w:rPr>
                <w:rFonts w:eastAsia="Times New Roman"/>
                <w:b/>
                <w:bCs/>
                <w:sz w:val="18"/>
                <w:szCs w:val="18"/>
              </w:rPr>
              <w:t>®</w:t>
            </w:r>
          </w:p>
        </w:tc>
        <w:tc>
          <w:tcPr>
            <w:tcW w:w="0" w:type="auto"/>
            <w:shd w:val="clear" w:color="auto" w:fill="FFFFFF" w:themeFill="background1"/>
          </w:tcPr>
          <w:p w14:paraId="163286AB" w14:textId="77777777" w:rsidR="00027F2D" w:rsidRPr="007004C6" w:rsidRDefault="00027F2D" w:rsidP="00DA021F">
            <w:pPr>
              <w:pStyle w:val="Sinespaciado"/>
              <w:rPr>
                <w:sz w:val="18"/>
                <w:szCs w:val="18"/>
              </w:rPr>
            </w:pPr>
            <w:r w:rsidRPr="007004C6">
              <w:rPr>
                <w:sz w:val="18"/>
                <w:szCs w:val="18"/>
              </w:rPr>
              <w:t>Imagenología medica general</w:t>
            </w:r>
          </w:p>
        </w:tc>
        <w:tc>
          <w:tcPr>
            <w:tcW w:w="0" w:type="auto"/>
            <w:shd w:val="clear" w:color="auto" w:fill="FFFFFF" w:themeFill="background1"/>
          </w:tcPr>
          <w:p w14:paraId="2B650173" w14:textId="77777777" w:rsidR="00027F2D" w:rsidRPr="007004C6" w:rsidRDefault="00027F2D" w:rsidP="00DA021F">
            <w:pPr>
              <w:pStyle w:val="Sinespaciado"/>
              <w:rPr>
                <w:sz w:val="18"/>
                <w:szCs w:val="18"/>
              </w:rPr>
            </w:pPr>
            <w:r w:rsidRPr="007004C6">
              <w:rPr>
                <w:sz w:val="18"/>
                <w:szCs w:val="18"/>
              </w:rPr>
              <w:t>Oncología</w:t>
            </w:r>
          </w:p>
          <w:p w14:paraId="5CF55C83" w14:textId="77777777" w:rsidR="00027F2D" w:rsidRPr="007004C6" w:rsidRDefault="00027F2D" w:rsidP="00DA021F">
            <w:pPr>
              <w:pStyle w:val="Sinespaciado"/>
              <w:rPr>
                <w:sz w:val="18"/>
                <w:szCs w:val="18"/>
              </w:rPr>
            </w:pPr>
            <w:r w:rsidRPr="007004C6">
              <w:rPr>
                <w:sz w:val="18"/>
                <w:szCs w:val="18"/>
              </w:rPr>
              <w:t>Neurología</w:t>
            </w:r>
          </w:p>
          <w:p w14:paraId="4BEAEF39" w14:textId="77777777" w:rsidR="00027F2D" w:rsidRPr="007004C6" w:rsidRDefault="00027F2D" w:rsidP="00DA021F">
            <w:pPr>
              <w:pStyle w:val="Sinespaciado"/>
              <w:rPr>
                <w:sz w:val="18"/>
                <w:szCs w:val="18"/>
              </w:rPr>
            </w:pPr>
            <w:r w:rsidRPr="007004C6">
              <w:rPr>
                <w:sz w:val="18"/>
                <w:szCs w:val="18"/>
              </w:rPr>
              <w:t>Cardiología</w:t>
            </w:r>
          </w:p>
          <w:p w14:paraId="0EE82B30" w14:textId="77777777" w:rsidR="00027F2D" w:rsidRPr="007004C6" w:rsidRDefault="00027F2D" w:rsidP="00DA021F">
            <w:pPr>
              <w:pStyle w:val="Sinespaciado"/>
              <w:rPr>
                <w:rStyle w:val="relative"/>
                <w:sz w:val="18"/>
                <w:szCs w:val="18"/>
              </w:rPr>
            </w:pPr>
            <w:r w:rsidRPr="007004C6">
              <w:rPr>
                <w:rStyle w:val="relative"/>
                <w:sz w:val="18"/>
                <w:szCs w:val="18"/>
              </w:rPr>
              <w:t>Psiquiatría</w:t>
            </w:r>
          </w:p>
        </w:tc>
        <w:tc>
          <w:tcPr>
            <w:tcW w:w="0" w:type="auto"/>
            <w:shd w:val="clear" w:color="auto" w:fill="FFFFFF" w:themeFill="background1"/>
          </w:tcPr>
          <w:p w14:paraId="7BCD7CDE" w14:textId="77777777" w:rsidR="00027F2D" w:rsidRPr="007004C6" w:rsidRDefault="00027F2D" w:rsidP="00DA021F">
            <w:pPr>
              <w:pStyle w:val="Sinespaciado"/>
              <w:rPr>
                <w:sz w:val="18"/>
                <w:szCs w:val="18"/>
              </w:rPr>
            </w:pPr>
            <w:r w:rsidRPr="007004C6">
              <w:rPr>
                <w:sz w:val="18"/>
                <w:szCs w:val="18"/>
              </w:rPr>
              <w:t>Agnóstica basada en la nube</w:t>
            </w:r>
          </w:p>
        </w:tc>
        <w:tc>
          <w:tcPr>
            <w:tcW w:w="0" w:type="auto"/>
            <w:shd w:val="clear" w:color="auto" w:fill="FFFFFF" w:themeFill="background1"/>
          </w:tcPr>
          <w:p w14:paraId="153C45D7" w14:textId="77777777" w:rsidR="00027F2D" w:rsidRPr="007004C6" w:rsidRDefault="00027F2D" w:rsidP="00DA021F">
            <w:pPr>
              <w:pStyle w:val="Sinespaciado"/>
              <w:rPr>
                <w:sz w:val="18"/>
                <w:szCs w:val="18"/>
              </w:rPr>
            </w:pPr>
            <w:r w:rsidRPr="007004C6">
              <w:rPr>
                <w:sz w:val="18"/>
                <w:szCs w:val="18"/>
              </w:rPr>
              <w:t>Aprendizaje automático, aprendizaje profundo y procesamiento de lenguaje natural.</w:t>
            </w:r>
          </w:p>
        </w:tc>
        <w:tc>
          <w:tcPr>
            <w:tcW w:w="0" w:type="auto"/>
            <w:shd w:val="clear" w:color="auto" w:fill="FFFFFF" w:themeFill="background1"/>
          </w:tcPr>
          <w:p w14:paraId="444FFFE1"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4C182C1C" w14:textId="77777777" w:rsidR="00027F2D" w:rsidRPr="007004C6" w:rsidRDefault="00027F2D" w:rsidP="00DA021F">
            <w:pPr>
              <w:pStyle w:val="Sinespaciado"/>
              <w:rPr>
                <w:sz w:val="18"/>
                <w:szCs w:val="18"/>
              </w:rPr>
            </w:pPr>
            <w:r w:rsidRPr="007004C6">
              <w:rPr>
                <w:sz w:val="18"/>
                <w:szCs w:val="18"/>
              </w:rPr>
              <w:t xml:space="preserve">500 publicaciones detectadas ( </w:t>
            </w:r>
          </w:p>
          <w:p w14:paraId="5661120D" w14:textId="77777777" w:rsidR="00027F2D" w:rsidRPr="007004C6" w:rsidRDefault="00027F2D" w:rsidP="00DA021F">
            <w:pPr>
              <w:pStyle w:val="Sinespaciado"/>
              <w:rPr>
                <w:sz w:val="18"/>
                <w:szCs w:val="18"/>
              </w:rPr>
            </w:pPr>
            <w:r w:rsidRPr="007004C6">
              <w:rPr>
                <w:sz w:val="18"/>
                <w:szCs w:val="18"/>
              </w:rPr>
              <w:t>143 artículos peer-</w:t>
            </w:r>
            <w:proofErr w:type="spellStart"/>
            <w:r w:rsidRPr="007004C6">
              <w:rPr>
                <w:sz w:val="18"/>
                <w:szCs w:val="18"/>
              </w:rPr>
              <w:t>reviewed</w:t>
            </w:r>
            <w:proofErr w:type="spellEnd"/>
            <w:r w:rsidRPr="007004C6">
              <w:rPr>
                <w:sz w:val="18"/>
                <w:szCs w:val="18"/>
              </w:rPr>
              <w:t>)</w:t>
            </w:r>
          </w:p>
        </w:tc>
        <w:tc>
          <w:tcPr>
            <w:tcW w:w="0" w:type="auto"/>
            <w:shd w:val="clear" w:color="auto" w:fill="FFFFFF" w:themeFill="background1"/>
          </w:tcPr>
          <w:p w14:paraId="64FE5B6E" w14:textId="77777777" w:rsidR="00027F2D" w:rsidRPr="007004C6" w:rsidRDefault="00027F2D" w:rsidP="00DA021F">
            <w:pPr>
              <w:pStyle w:val="Sinespaciado"/>
              <w:rPr>
                <w:sz w:val="18"/>
                <w:szCs w:val="18"/>
              </w:rPr>
            </w:pPr>
            <w:r w:rsidRPr="007004C6">
              <w:rPr>
                <w:sz w:val="18"/>
                <w:szCs w:val="18"/>
              </w:rPr>
              <w:t>1</w:t>
            </w:r>
          </w:p>
        </w:tc>
        <w:tc>
          <w:tcPr>
            <w:tcW w:w="0" w:type="auto"/>
            <w:shd w:val="clear" w:color="auto" w:fill="FFFFFF" w:themeFill="background1"/>
          </w:tcPr>
          <w:p w14:paraId="0D067B95" w14:textId="77777777" w:rsidR="00027F2D" w:rsidRPr="007004C6" w:rsidRDefault="00027F2D" w:rsidP="00DA021F">
            <w:pPr>
              <w:pStyle w:val="Sinespaciado"/>
              <w:rPr>
                <w:sz w:val="18"/>
                <w:szCs w:val="18"/>
              </w:rPr>
            </w:pPr>
            <w:r w:rsidRPr="007004C6">
              <w:rPr>
                <w:sz w:val="18"/>
                <w:szCs w:val="18"/>
              </w:rPr>
              <w:t>EE. UU.</w:t>
            </w:r>
          </w:p>
        </w:tc>
      </w:tr>
      <w:tr w:rsidR="00027F2D" w:rsidRPr="007004C6" w14:paraId="303BBADD" w14:textId="77777777" w:rsidTr="00027F2D">
        <w:tc>
          <w:tcPr>
            <w:tcW w:w="0" w:type="auto"/>
            <w:shd w:val="clear" w:color="auto" w:fill="FFFFFF" w:themeFill="background1"/>
          </w:tcPr>
          <w:p w14:paraId="71D5C997" w14:textId="77777777" w:rsidR="00027F2D" w:rsidRPr="007004C6" w:rsidRDefault="00027F2D" w:rsidP="00DA021F">
            <w:pPr>
              <w:pStyle w:val="Sinespaciado"/>
              <w:rPr>
                <w:b/>
                <w:bCs/>
                <w:sz w:val="18"/>
                <w:szCs w:val="18"/>
              </w:rPr>
            </w:pPr>
            <w:r w:rsidRPr="007004C6">
              <w:rPr>
                <w:b/>
                <w:bCs/>
                <w:sz w:val="18"/>
                <w:szCs w:val="18"/>
              </w:rPr>
              <w:t>Viz.ai</w:t>
            </w:r>
            <w:r w:rsidRPr="007004C6">
              <w:rPr>
                <w:rFonts w:eastAsia="Times New Roman"/>
                <w:b/>
                <w:bCs/>
                <w:sz w:val="18"/>
                <w:szCs w:val="18"/>
              </w:rPr>
              <w:t>®</w:t>
            </w:r>
          </w:p>
        </w:tc>
        <w:tc>
          <w:tcPr>
            <w:tcW w:w="0" w:type="auto"/>
            <w:shd w:val="clear" w:color="auto" w:fill="FFFFFF" w:themeFill="background1"/>
          </w:tcPr>
          <w:p w14:paraId="31A3993F" w14:textId="77777777" w:rsidR="00027F2D" w:rsidRPr="007004C6" w:rsidRDefault="00027F2D" w:rsidP="00DA021F">
            <w:pPr>
              <w:pStyle w:val="Sinespaciado"/>
              <w:rPr>
                <w:sz w:val="18"/>
                <w:szCs w:val="18"/>
              </w:rPr>
            </w:pPr>
            <w:r w:rsidRPr="007004C6">
              <w:rPr>
                <w:sz w:val="18"/>
                <w:szCs w:val="18"/>
              </w:rPr>
              <w:t>Imagenología medica general</w:t>
            </w:r>
          </w:p>
        </w:tc>
        <w:tc>
          <w:tcPr>
            <w:tcW w:w="0" w:type="auto"/>
            <w:shd w:val="clear" w:color="auto" w:fill="FFFFFF" w:themeFill="background1"/>
          </w:tcPr>
          <w:p w14:paraId="6C3AD53C" w14:textId="77777777" w:rsidR="00027F2D" w:rsidRPr="007004C6" w:rsidRDefault="00027F2D" w:rsidP="00DA021F">
            <w:pPr>
              <w:pStyle w:val="Sinespaciado"/>
              <w:rPr>
                <w:rFonts w:eastAsia="Times New Roman"/>
                <w:sz w:val="18"/>
                <w:szCs w:val="18"/>
              </w:rPr>
            </w:pPr>
            <w:r w:rsidRPr="007004C6">
              <w:rPr>
                <w:rFonts w:eastAsia="Times New Roman"/>
                <w:sz w:val="18"/>
                <w:szCs w:val="18"/>
              </w:rPr>
              <w:t>Neurología</w:t>
            </w:r>
          </w:p>
          <w:p w14:paraId="28134659" w14:textId="77777777" w:rsidR="00027F2D" w:rsidRPr="007004C6" w:rsidRDefault="00027F2D" w:rsidP="00DA021F">
            <w:pPr>
              <w:pStyle w:val="Sinespaciado"/>
              <w:rPr>
                <w:rFonts w:eastAsia="Times New Roman"/>
                <w:sz w:val="18"/>
                <w:szCs w:val="18"/>
              </w:rPr>
            </w:pPr>
            <w:r w:rsidRPr="007004C6">
              <w:rPr>
                <w:rFonts w:eastAsia="Times New Roman"/>
                <w:sz w:val="18"/>
                <w:szCs w:val="18"/>
              </w:rPr>
              <w:t>Cardiología</w:t>
            </w:r>
          </w:p>
          <w:p w14:paraId="067E9F60" w14:textId="77777777" w:rsidR="00027F2D" w:rsidRPr="007004C6" w:rsidRDefault="00027F2D" w:rsidP="00DA021F">
            <w:pPr>
              <w:pStyle w:val="Sinespaciado"/>
              <w:rPr>
                <w:rFonts w:eastAsia="Times New Roman"/>
                <w:sz w:val="18"/>
                <w:szCs w:val="18"/>
              </w:rPr>
            </w:pPr>
            <w:r w:rsidRPr="007004C6">
              <w:rPr>
                <w:rFonts w:eastAsia="Times New Roman"/>
                <w:sz w:val="18"/>
                <w:szCs w:val="18"/>
              </w:rPr>
              <w:t>Medicina vascular</w:t>
            </w:r>
          </w:p>
          <w:p w14:paraId="42B4CD96" w14:textId="77777777" w:rsidR="00027F2D" w:rsidRPr="007004C6" w:rsidRDefault="00027F2D" w:rsidP="00DA021F">
            <w:pPr>
              <w:pStyle w:val="Sinespaciado"/>
              <w:rPr>
                <w:rFonts w:eastAsia="Times New Roman"/>
                <w:sz w:val="18"/>
                <w:szCs w:val="18"/>
              </w:rPr>
            </w:pPr>
            <w:r w:rsidRPr="007004C6">
              <w:rPr>
                <w:rFonts w:eastAsia="Times New Roman"/>
                <w:sz w:val="18"/>
                <w:szCs w:val="18"/>
              </w:rPr>
              <w:t>Traumatología</w:t>
            </w:r>
          </w:p>
        </w:tc>
        <w:tc>
          <w:tcPr>
            <w:tcW w:w="0" w:type="auto"/>
            <w:shd w:val="clear" w:color="auto" w:fill="FFFFFF" w:themeFill="background1"/>
          </w:tcPr>
          <w:p w14:paraId="2D3FD7AC" w14:textId="77777777" w:rsidR="00027F2D" w:rsidRPr="007004C6" w:rsidRDefault="00027F2D" w:rsidP="00DA021F">
            <w:pPr>
              <w:pStyle w:val="Sinespaciado"/>
              <w:rPr>
                <w:sz w:val="18"/>
                <w:szCs w:val="18"/>
              </w:rPr>
            </w:pPr>
            <w:r w:rsidRPr="007004C6">
              <w:rPr>
                <w:sz w:val="18"/>
                <w:szCs w:val="18"/>
              </w:rPr>
              <w:t>Agnóstica basada en la nube</w:t>
            </w:r>
          </w:p>
        </w:tc>
        <w:tc>
          <w:tcPr>
            <w:tcW w:w="0" w:type="auto"/>
            <w:shd w:val="clear" w:color="auto" w:fill="FFFFFF" w:themeFill="background1"/>
          </w:tcPr>
          <w:p w14:paraId="0541B5B5" w14:textId="77777777" w:rsidR="00027F2D" w:rsidRPr="007004C6" w:rsidRDefault="00027F2D" w:rsidP="00DA021F">
            <w:pPr>
              <w:pStyle w:val="Sinespaciado"/>
              <w:rPr>
                <w:sz w:val="18"/>
                <w:szCs w:val="18"/>
              </w:rPr>
            </w:pPr>
            <w:r w:rsidRPr="007004C6">
              <w:rPr>
                <w:sz w:val="18"/>
                <w:szCs w:val="18"/>
              </w:rPr>
              <w:t>Aprendizaje profundo.</w:t>
            </w:r>
          </w:p>
        </w:tc>
        <w:tc>
          <w:tcPr>
            <w:tcW w:w="0" w:type="auto"/>
            <w:shd w:val="clear" w:color="auto" w:fill="FFFFFF" w:themeFill="background1"/>
          </w:tcPr>
          <w:p w14:paraId="44E49A86" w14:textId="77777777" w:rsidR="00027F2D" w:rsidRPr="007004C6" w:rsidRDefault="00027F2D" w:rsidP="00DA021F">
            <w:pPr>
              <w:pStyle w:val="Sinespaciado"/>
              <w:rPr>
                <w:sz w:val="18"/>
                <w:szCs w:val="18"/>
              </w:rPr>
            </w:pPr>
            <w:r w:rsidRPr="007004C6">
              <w:rPr>
                <w:sz w:val="18"/>
                <w:szCs w:val="18"/>
              </w:rPr>
              <w:t>No</w:t>
            </w:r>
          </w:p>
        </w:tc>
        <w:tc>
          <w:tcPr>
            <w:tcW w:w="0" w:type="auto"/>
            <w:shd w:val="clear" w:color="auto" w:fill="FFFFFF" w:themeFill="background1"/>
          </w:tcPr>
          <w:p w14:paraId="1108E23F" w14:textId="77777777" w:rsidR="00027F2D" w:rsidRPr="007004C6" w:rsidRDefault="00027F2D" w:rsidP="00DA021F">
            <w:pPr>
              <w:pStyle w:val="Sinespaciado"/>
              <w:rPr>
                <w:sz w:val="18"/>
                <w:szCs w:val="18"/>
              </w:rPr>
            </w:pPr>
            <w:r w:rsidRPr="007004C6">
              <w:rPr>
                <w:sz w:val="18"/>
                <w:szCs w:val="18"/>
              </w:rPr>
              <w:t>79 publicaciones detectadas</w:t>
            </w:r>
          </w:p>
        </w:tc>
        <w:tc>
          <w:tcPr>
            <w:tcW w:w="0" w:type="auto"/>
            <w:shd w:val="clear" w:color="auto" w:fill="FFFFFF" w:themeFill="background1"/>
          </w:tcPr>
          <w:p w14:paraId="1CDC3D04" w14:textId="77777777" w:rsidR="00027F2D" w:rsidRPr="007004C6" w:rsidRDefault="00027F2D" w:rsidP="00DA021F">
            <w:pPr>
              <w:pStyle w:val="Sinespaciado"/>
              <w:rPr>
                <w:sz w:val="18"/>
                <w:szCs w:val="18"/>
              </w:rPr>
            </w:pPr>
            <w:r w:rsidRPr="007004C6">
              <w:rPr>
                <w:sz w:val="18"/>
                <w:szCs w:val="18"/>
              </w:rPr>
              <w:t>11</w:t>
            </w:r>
          </w:p>
        </w:tc>
        <w:tc>
          <w:tcPr>
            <w:tcW w:w="0" w:type="auto"/>
            <w:shd w:val="clear" w:color="auto" w:fill="FFFFFF" w:themeFill="background1"/>
          </w:tcPr>
          <w:p w14:paraId="481D89C9" w14:textId="77777777" w:rsidR="00027F2D" w:rsidRPr="007004C6" w:rsidRDefault="00027F2D" w:rsidP="00DA021F">
            <w:pPr>
              <w:pStyle w:val="Sinespaciado"/>
              <w:rPr>
                <w:sz w:val="18"/>
                <w:szCs w:val="18"/>
              </w:rPr>
            </w:pPr>
            <w:r w:rsidRPr="007004C6">
              <w:rPr>
                <w:sz w:val="18"/>
                <w:szCs w:val="18"/>
              </w:rPr>
              <w:t>EE. UU.</w:t>
            </w:r>
          </w:p>
        </w:tc>
      </w:tr>
    </w:tbl>
    <w:p w14:paraId="4F7B81F3" w14:textId="77777777" w:rsidR="006D0334" w:rsidRDefault="006D0334">
      <w:pPr>
        <w:rPr>
          <w:rFonts w:ascii="Times New Roman" w:hAnsi="Times New Roman" w:cs="Times New Roman"/>
        </w:rPr>
        <w:sectPr w:rsidR="006D0334" w:rsidSect="00A6473C">
          <w:headerReference w:type="default" r:id="rId8"/>
          <w:pgSz w:w="15840" w:h="12240" w:orient="landscape"/>
          <w:pgMar w:top="1701" w:right="1417" w:bottom="1701" w:left="1417" w:header="708" w:footer="708" w:gutter="0"/>
          <w:cols w:space="708"/>
          <w:docGrid w:linePitch="360"/>
        </w:sectPr>
      </w:pPr>
    </w:p>
    <w:p w14:paraId="057AB4EC" w14:textId="669488FC" w:rsidR="006D0334" w:rsidRPr="006D0334" w:rsidRDefault="006D0334">
      <w:pPr>
        <w:rPr>
          <w:rFonts w:ascii="Times New Roman" w:hAnsi="Times New Roman" w:cs="Times New Roman"/>
          <w:b/>
          <w:bCs/>
          <w:sz w:val="28"/>
          <w:szCs w:val="28"/>
        </w:rPr>
      </w:pPr>
      <w:r w:rsidRPr="006D0334">
        <w:rPr>
          <w:rFonts w:ascii="Times New Roman" w:hAnsi="Times New Roman" w:cs="Times New Roman"/>
          <w:b/>
          <w:bCs/>
          <w:sz w:val="28"/>
          <w:szCs w:val="28"/>
        </w:rPr>
        <w:lastRenderedPageBreak/>
        <w:t>Referencias</w:t>
      </w:r>
    </w:p>
    <w:sdt>
      <w:sdtPr>
        <w:rPr>
          <w:rFonts w:ascii="Times New Roman" w:hAnsi="Times New Roman" w:cs="Times New Roman"/>
          <w:color w:val="000000"/>
        </w:rPr>
        <w:tag w:val="MENDELEY_BIBLIOGRAPHY"/>
        <w:id w:val="1393077013"/>
        <w:placeholder>
          <w:docPart w:val="DefaultPlaceholder_-1854013440"/>
        </w:placeholder>
      </w:sdtPr>
      <w:sdtContent>
        <w:p w14:paraId="5E6AA424" w14:textId="77777777" w:rsidR="0016416B" w:rsidRDefault="0016416B">
          <w:pPr>
            <w:autoSpaceDE w:val="0"/>
            <w:autoSpaceDN w:val="0"/>
            <w:ind w:hanging="640"/>
            <w:divId w:val="1859342605"/>
            <w:rPr>
              <w:rFonts w:eastAsia="Times New Roman"/>
              <w:kern w:val="0"/>
              <w14:ligatures w14:val="none"/>
            </w:rPr>
          </w:pPr>
          <w:r>
            <w:rPr>
              <w:rFonts w:eastAsia="Times New Roman"/>
            </w:rPr>
            <w:t>[1]</w:t>
          </w:r>
          <w:r>
            <w:rPr>
              <w:rFonts w:eastAsia="Times New Roman"/>
            </w:rPr>
            <w:tab/>
            <w:t xml:space="preserve">ADA </w:t>
          </w:r>
          <w:proofErr w:type="spellStart"/>
          <w:r>
            <w:rPr>
              <w:rFonts w:eastAsia="Times New Roman"/>
            </w:rPr>
            <w:t>Health</w:t>
          </w:r>
          <w:proofErr w:type="spellEnd"/>
          <w:r>
            <w:rPr>
              <w:rFonts w:eastAsia="Times New Roman"/>
            </w:rPr>
            <w:t xml:space="preserve">, “ADA </w:t>
          </w:r>
          <w:proofErr w:type="spellStart"/>
          <w:r>
            <w:rPr>
              <w:rFonts w:eastAsia="Times New Roman"/>
            </w:rPr>
            <w:t>Health</w:t>
          </w:r>
          <w:proofErr w:type="spellEnd"/>
          <w:r>
            <w:rPr>
              <w:rFonts w:eastAsia="Times New Roman"/>
            </w:rPr>
            <w:t xml:space="preserve">.” [Online]. </w:t>
          </w:r>
          <w:proofErr w:type="spellStart"/>
          <w:r>
            <w:rPr>
              <w:rFonts w:eastAsia="Times New Roman"/>
            </w:rPr>
            <w:t>Available</w:t>
          </w:r>
          <w:proofErr w:type="spellEnd"/>
          <w:r>
            <w:rPr>
              <w:rFonts w:eastAsia="Times New Roman"/>
            </w:rPr>
            <w:t>: https://ada.com/</w:t>
          </w:r>
        </w:p>
        <w:p w14:paraId="3C27E281" w14:textId="77777777" w:rsidR="0016416B" w:rsidRDefault="0016416B">
          <w:pPr>
            <w:autoSpaceDE w:val="0"/>
            <w:autoSpaceDN w:val="0"/>
            <w:ind w:hanging="640"/>
            <w:divId w:val="1938173404"/>
            <w:rPr>
              <w:rFonts w:eastAsia="Times New Roman"/>
            </w:rPr>
          </w:pPr>
          <w:r>
            <w:rPr>
              <w:rFonts w:eastAsia="Times New Roman"/>
            </w:rPr>
            <w:t>[2]</w:t>
          </w:r>
          <w:r>
            <w:rPr>
              <w:rFonts w:eastAsia="Times New Roman"/>
            </w:rPr>
            <w:tab/>
          </w:r>
          <w:proofErr w:type="spellStart"/>
          <w:r>
            <w:rPr>
              <w:rFonts w:eastAsia="Times New Roman"/>
            </w:rPr>
            <w:t>Aidoc</w:t>
          </w:r>
          <w:proofErr w:type="spellEnd"/>
          <w:r>
            <w:rPr>
              <w:rFonts w:eastAsia="Times New Roman"/>
            </w:rPr>
            <w:t xml:space="preserve"> Medical, “AIDOC | </w:t>
          </w:r>
          <w:proofErr w:type="spellStart"/>
          <w:r>
            <w:rPr>
              <w:rFonts w:eastAsia="Times New Roman"/>
            </w:rPr>
            <w:t>Clinical</w:t>
          </w:r>
          <w:proofErr w:type="spellEnd"/>
          <w:r>
            <w:rPr>
              <w:rFonts w:eastAsia="Times New Roman"/>
            </w:rPr>
            <w:t xml:space="preserve"> AI Company | Rapid Responses, </w:t>
          </w:r>
          <w:proofErr w:type="spellStart"/>
          <w:r>
            <w:rPr>
              <w:rFonts w:eastAsia="Times New Roman"/>
            </w:rPr>
            <w:t>Smarter</w:t>
          </w:r>
          <w:proofErr w:type="spellEnd"/>
          <w:r>
            <w:rPr>
              <w:rFonts w:eastAsia="Times New Roman"/>
            </w:rPr>
            <w:t xml:space="preserve"> Care.” [Online]. </w:t>
          </w:r>
          <w:proofErr w:type="spellStart"/>
          <w:r>
            <w:rPr>
              <w:rFonts w:eastAsia="Times New Roman"/>
            </w:rPr>
            <w:t>Available</w:t>
          </w:r>
          <w:proofErr w:type="spellEnd"/>
          <w:r>
            <w:rPr>
              <w:rFonts w:eastAsia="Times New Roman"/>
            </w:rPr>
            <w:t>: https://www.aidoc.com/</w:t>
          </w:r>
        </w:p>
        <w:p w14:paraId="61293824" w14:textId="77777777" w:rsidR="0016416B" w:rsidRDefault="0016416B">
          <w:pPr>
            <w:autoSpaceDE w:val="0"/>
            <w:autoSpaceDN w:val="0"/>
            <w:ind w:hanging="640"/>
            <w:divId w:val="1589654671"/>
            <w:rPr>
              <w:rFonts w:eastAsia="Times New Roman"/>
            </w:rPr>
          </w:pPr>
          <w:r>
            <w:rPr>
              <w:rFonts w:eastAsia="Times New Roman"/>
            </w:rPr>
            <w:t>[3]</w:t>
          </w:r>
          <w:r>
            <w:rPr>
              <w:rFonts w:eastAsia="Times New Roman"/>
            </w:rPr>
            <w:tab/>
          </w:r>
          <w:proofErr w:type="spellStart"/>
          <w:r>
            <w:rPr>
              <w:rFonts w:eastAsia="Times New Roman"/>
            </w:rPr>
            <w:t>Anatomage</w:t>
          </w:r>
          <w:proofErr w:type="spellEnd"/>
          <w:r>
            <w:rPr>
              <w:rFonts w:eastAsia="Times New Roman"/>
            </w:rPr>
            <w:t>, “</w:t>
          </w:r>
          <w:proofErr w:type="spellStart"/>
          <w:r>
            <w:rPr>
              <w:rFonts w:eastAsia="Times New Roman"/>
            </w:rPr>
            <w:t>Anatomage</w:t>
          </w:r>
          <w:proofErr w:type="spellEnd"/>
          <w:r>
            <w:rPr>
              <w:rFonts w:eastAsia="Times New Roman"/>
            </w:rPr>
            <w:t xml:space="preserve">, </w:t>
          </w:r>
          <w:proofErr w:type="spellStart"/>
          <w:r>
            <w:rPr>
              <w:rFonts w:eastAsia="Times New Roman"/>
            </w:rPr>
            <w:t>Inc</w:t>
          </w:r>
          <w:proofErr w:type="spellEnd"/>
          <w:r>
            <w:rPr>
              <w:rFonts w:eastAsia="Times New Roman"/>
            </w:rPr>
            <w:t xml:space="preserve"> | Digital 3D </w:t>
          </w:r>
          <w:proofErr w:type="spellStart"/>
          <w:r>
            <w:rPr>
              <w:rFonts w:eastAsia="Times New Roman"/>
            </w:rPr>
            <w:t>Anatomy</w:t>
          </w:r>
          <w:proofErr w:type="spellEnd"/>
          <w:r>
            <w:rPr>
              <w:rFonts w:eastAsia="Times New Roman"/>
            </w:rPr>
            <w:t xml:space="preserve"> and </w:t>
          </w:r>
          <w:proofErr w:type="spellStart"/>
          <w:r>
            <w:rPr>
              <w:rFonts w:eastAsia="Times New Roman"/>
            </w:rPr>
            <w:t>Physiology</w:t>
          </w:r>
          <w:proofErr w:type="spellEnd"/>
          <w:r>
            <w:rPr>
              <w:rFonts w:eastAsia="Times New Roman"/>
            </w:rPr>
            <w:t xml:space="preserve"> learning Tool,” </w:t>
          </w:r>
          <w:proofErr w:type="gramStart"/>
          <w:r>
            <w:rPr>
              <w:rFonts w:eastAsia="Times New Roman"/>
            </w:rPr>
            <w:t>Oct.</w:t>
          </w:r>
          <w:proofErr w:type="gramEnd"/>
          <w:r>
            <w:rPr>
              <w:rFonts w:eastAsia="Times New Roman"/>
            </w:rPr>
            <w:t xml:space="preserve"> 2025. [Online]. </w:t>
          </w:r>
          <w:proofErr w:type="spellStart"/>
          <w:r>
            <w:rPr>
              <w:rFonts w:eastAsia="Times New Roman"/>
            </w:rPr>
            <w:t>Available</w:t>
          </w:r>
          <w:proofErr w:type="spellEnd"/>
          <w:r>
            <w:rPr>
              <w:rFonts w:eastAsia="Times New Roman"/>
            </w:rPr>
            <w:t>: https://anatomage.com/</w:t>
          </w:r>
        </w:p>
        <w:p w14:paraId="055BAFA6" w14:textId="77777777" w:rsidR="0016416B" w:rsidRDefault="0016416B">
          <w:pPr>
            <w:autoSpaceDE w:val="0"/>
            <w:autoSpaceDN w:val="0"/>
            <w:ind w:hanging="640"/>
            <w:divId w:val="1685671789"/>
            <w:rPr>
              <w:rFonts w:eastAsia="Times New Roman"/>
            </w:rPr>
          </w:pPr>
          <w:r>
            <w:rPr>
              <w:rFonts w:eastAsia="Times New Roman"/>
            </w:rPr>
            <w:t>[4]</w:t>
          </w:r>
          <w:r>
            <w:rPr>
              <w:rFonts w:eastAsia="Times New Roman"/>
            </w:rPr>
            <w:tab/>
          </w:r>
          <w:proofErr w:type="spellStart"/>
          <w:r>
            <w:rPr>
              <w:rFonts w:eastAsia="Times New Roman"/>
            </w:rPr>
            <w:t>Arterys</w:t>
          </w:r>
          <w:proofErr w:type="spellEnd"/>
          <w:r>
            <w:rPr>
              <w:rFonts w:eastAsia="Times New Roman"/>
            </w:rPr>
            <w:t xml:space="preserve">, “Medical </w:t>
          </w:r>
          <w:proofErr w:type="spellStart"/>
          <w:r>
            <w:rPr>
              <w:rFonts w:eastAsia="Times New Roman"/>
            </w:rPr>
            <w:t>Imaging</w:t>
          </w:r>
          <w:proofErr w:type="spellEnd"/>
          <w:r>
            <w:rPr>
              <w:rFonts w:eastAsia="Times New Roman"/>
            </w:rPr>
            <w:t xml:space="preserve"> Cloud AI </w:t>
          </w:r>
          <w:proofErr w:type="spellStart"/>
          <w:r>
            <w:rPr>
              <w:rFonts w:eastAsia="Times New Roman"/>
            </w:rPr>
            <w:t>for</w:t>
          </w:r>
          <w:proofErr w:type="spellEnd"/>
          <w:r>
            <w:rPr>
              <w:rFonts w:eastAsia="Times New Roman"/>
            </w:rPr>
            <w:t xml:space="preserve"> </w:t>
          </w:r>
          <w:proofErr w:type="spellStart"/>
          <w:r>
            <w:rPr>
              <w:rFonts w:eastAsia="Times New Roman"/>
            </w:rPr>
            <w:t>Radiology</w:t>
          </w:r>
          <w:proofErr w:type="spellEnd"/>
          <w:r>
            <w:rPr>
              <w:rFonts w:eastAsia="Times New Roman"/>
            </w:rPr>
            <w:t xml:space="preserve"> | </w:t>
          </w:r>
          <w:proofErr w:type="spellStart"/>
          <w:r>
            <w:rPr>
              <w:rFonts w:eastAsia="Times New Roman"/>
            </w:rPr>
            <w:t>Arterys</w:t>
          </w:r>
          <w:proofErr w:type="spellEnd"/>
          <w:r>
            <w:rPr>
              <w:rFonts w:eastAsia="Times New Roman"/>
            </w:rPr>
            <w:t xml:space="preserve">.” [Online]. </w:t>
          </w:r>
          <w:proofErr w:type="spellStart"/>
          <w:r>
            <w:rPr>
              <w:rFonts w:eastAsia="Times New Roman"/>
            </w:rPr>
            <w:t>Available</w:t>
          </w:r>
          <w:proofErr w:type="spellEnd"/>
          <w:r>
            <w:rPr>
              <w:rFonts w:eastAsia="Times New Roman"/>
            </w:rPr>
            <w:t>: https://www.arterys.com/</w:t>
          </w:r>
        </w:p>
        <w:p w14:paraId="296E1C5E" w14:textId="77777777" w:rsidR="0016416B" w:rsidRDefault="0016416B">
          <w:pPr>
            <w:autoSpaceDE w:val="0"/>
            <w:autoSpaceDN w:val="0"/>
            <w:ind w:hanging="640"/>
            <w:divId w:val="341393016"/>
            <w:rPr>
              <w:rFonts w:eastAsia="Times New Roman"/>
            </w:rPr>
          </w:pPr>
          <w:r>
            <w:rPr>
              <w:rFonts w:eastAsia="Times New Roman"/>
            </w:rPr>
            <w:t>[5]</w:t>
          </w:r>
          <w:r>
            <w:rPr>
              <w:rFonts w:eastAsia="Times New Roman"/>
            </w:rPr>
            <w:tab/>
            <w:t>B-</w:t>
          </w:r>
          <w:proofErr w:type="spellStart"/>
          <w:r>
            <w:rPr>
              <w:rFonts w:eastAsia="Times New Roman"/>
            </w:rPr>
            <w:t>Secur</w:t>
          </w:r>
          <w:proofErr w:type="spellEnd"/>
          <w:r>
            <w:rPr>
              <w:rFonts w:eastAsia="Times New Roman"/>
            </w:rPr>
            <w:t>, “B-</w:t>
          </w:r>
          <w:proofErr w:type="spellStart"/>
          <w:r>
            <w:rPr>
              <w:rFonts w:eastAsia="Times New Roman"/>
            </w:rPr>
            <w:t>Secur</w:t>
          </w:r>
          <w:proofErr w:type="spellEnd"/>
          <w:r>
            <w:rPr>
              <w:rFonts w:eastAsia="Times New Roman"/>
            </w:rPr>
            <w:t xml:space="preserve"> | </w:t>
          </w:r>
          <w:proofErr w:type="spellStart"/>
          <w:r>
            <w:rPr>
              <w:rFonts w:eastAsia="Times New Roman"/>
            </w:rPr>
            <w:t>Advancing</w:t>
          </w:r>
          <w:proofErr w:type="spellEnd"/>
          <w:r>
            <w:rPr>
              <w:rFonts w:eastAsia="Times New Roman"/>
            </w:rPr>
            <w:t xml:space="preserve"> </w:t>
          </w:r>
          <w:proofErr w:type="spellStart"/>
          <w:r>
            <w:rPr>
              <w:rFonts w:eastAsia="Times New Roman"/>
            </w:rPr>
            <w:t>heart</w:t>
          </w:r>
          <w:proofErr w:type="spellEnd"/>
          <w:r>
            <w:rPr>
              <w:rFonts w:eastAsia="Times New Roman"/>
            </w:rPr>
            <w:t xml:space="preserve"> </w:t>
          </w:r>
          <w:proofErr w:type="spellStart"/>
          <w:r>
            <w:rPr>
              <w:rFonts w:eastAsia="Times New Roman"/>
            </w:rPr>
            <w:t>health</w:t>
          </w:r>
          <w:proofErr w:type="spellEnd"/>
          <w:r>
            <w:rPr>
              <w:rFonts w:eastAsia="Times New Roman"/>
            </w:rPr>
            <w:t xml:space="preserve"> </w:t>
          </w:r>
          <w:proofErr w:type="spellStart"/>
          <w:r>
            <w:rPr>
              <w:rFonts w:eastAsia="Times New Roman"/>
            </w:rPr>
            <w:t>Technology</w:t>
          </w:r>
          <w:proofErr w:type="spellEnd"/>
          <w:r>
            <w:rPr>
              <w:rFonts w:eastAsia="Times New Roman"/>
            </w:rPr>
            <w:t xml:space="preserve">.” [Online]. </w:t>
          </w:r>
          <w:proofErr w:type="spellStart"/>
          <w:r>
            <w:rPr>
              <w:rFonts w:eastAsia="Times New Roman"/>
            </w:rPr>
            <w:t>Available</w:t>
          </w:r>
          <w:proofErr w:type="spellEnd"/>
          <w:r>
            <w:rPr>
              <w:rFonts w:eastAsia="Times New Roman"/>
            </w:rPr>
            <w:t>: https://www.b-secur.com/</w:t>
          </w:r>
        </w:p>
        <w:p w14:paraId="00430A4F" w14:textId="77777777" w:rsidR="0016416B" w:rsidRDefault="0016416B">
          <w:pPr>
            <w:autoSpaceDE w:val="0"/>
            <w:autoSpaceDN w:val="0"/>
            <w:ind w:hanging="640"/>
            <w:divId w:val="1789200349"/>
            <w:rPr>
              <w:rFonts w:eastAsia="Times New Roman"/>
            </w:rPr>
          </w:pPr>
          <w:r>
            <w:rPr>
              <w:rFonts w:eastAsia="Times New Roman"/>
            </w:rPr>
            <w:t>[6]</w:t>
          </w:r>
          <w:r>
            <w:rPr>
              <w:rFonts w:eastAsia="Times New Roman"/>
            </w:rPr>
            <w:tab/>
          </w:r>
          <w:proofErr w:type="spellStart"/>
          <w:r>
            <w:rPr>
              <w:rFonts w:eastAsia="Times New Roman"/>
            </w:rPr>
            <w:t>Caption</w:t>
          </w:r>
          <w:proofErr w:type="spellEnd"/>
          <w:r>
            <w:rPr>
              <w:rFonts w:eastAsia="Times New Roman"/>
            </w:rPr>
            <w:t xml:space="preserve"> Care Inc., “</w:t>
          </w:r>
          <w:proofErr w:type="spellStart"/>
          <w:r>
            <w:rPr>
              <w:rFonts w:eastAsia="Times New Roman"/>
            </w:rPr>
            <w:t>Caption</w:t>
          </w:r>
          <w:proofErr w:type="spellEnd"/>
          <w:r>
            <w:rPr>
              <w:rFonts w:eastAsia="Times New Roman"/>
            </w:rPr>
            <w:t xml:space="preserve"> CARE | </w:t>
          </w:r>
          <w:proofErr w:type="spellStart"/>
          <w:r>
            <w:rPr>
              <w:rFonts w:eastAsia="Times New Roman"/>
            </w:rPr>
            <w:t>Early</w:t>
          </w:r>
          <w:proofErr w:type="spellEnd"/>
          <w:r>
            <w:rPr>
              <w:rFonts w:eastAsia="Times New Roman"/>
            </w:rPr>
            <w:t xml:space="preserve"> </w:t>
          </w:r>
          <w:proofErr w:type="spellStart"/>
          <w:r>
            <w:rPr>
              <w:rFonts w:eastAsia="Times New Roman"/>
            </w:rPr>
            <w:t>heart</w:t>
          </w:r>
          <w:proofErr w:type="spellEnd"/>
          <w:r>
            <w:rPr>
              <w:rFonts w:eastAsia="Times New Roman"/>
            </w:rPr>
            <w:t xml:space="preserve"> </w:t>
          </w:r>
          <w:proofErr w:type="spellStart"/>
          <w:r>
            <w:rPr>
              <w:rFonts w:eastAsia="Times New Roman"/>
            </w:rPr>
            <w:t>failure</w:t>
          </w:r>
          <w:proofErr w:type="spellEnd"/>
          <w:r>
            <w:rPr>
              <w:rFonts w:eastAsia="Times New Roman"/>
            </w:rPr>
            <w:t xml:space="preserve"> </w:t>
          </w:r>
          <w:proofErr w:type="spellStart"/>
          <w:r>
            <w:rPr>
              <w:rFonts w:eastAsia="Times New Roman"/>
            </w:rPr>
            <w:t>Detection</w:t>
          </w:r>
          <w:proofErr w:type="spellEnd"/>
          <w:r>
            <w:rPr>
              <w:rFonts w:eastAsia="Times New Roman"/>
            </w:rPr>
            <w:t xml:space="preserve">.” [Online]. </w:t>
          </w:r>
          <w:proofErr w:type="spellStart"/>
          <w:r>
            <w:rPr>
              <w:rFonts w:eastAsia="Times New Roman"/>
            </w:rPr>
            <w:t>Available</w:t>
          </w:r>
          <w:proofErr w:type="spellEnd"/>
          <w:r>
            <w:rPr>
              <w:rFonts w:eastAsia="Times New Roman"/>
            </w:rPr>
            <w:t>: https://www.caption-care.com/</w:t>
          </w:r>
        </w:p>
        <w:p w14:paraId="26EF291B" w14:textId="77777777" w:rsidR="0016416B" w:rsidRDefault="0016416B">
          <w:pPr>
            <w:autoSpaceDE w:val="0"/>
            <w:autoSpaceDN w:val="0"/>
            <w:ind w:hanging="640"/>
            <w:divId w:val="693728185"/>
            <w:rPr>
              <w:rFonts w:eastAsia="Times New Roman"/>
            </w:rPr>
          </w:pPr>
          <w:r>
            <w:rPr>
              <w:rFonts w:eastAsia="Times New Roman"/>
            </w:rPr>
            <w:t>[7]</w:t>
          </w:r>
          <w:r>
            <w:rPr>
              <w:rFonts w:eastAsia="Times New Roman"/>
            </w:rPr>
            <w:tab/>
          </w:r>
          <w:proofErr w:type="spellStart"/>
          <w:r>
            <w:rPr>
              <w:rFonts w:eastAsia="Times New Roman"/>
            </w:rPr>
            <w:t>Cleerly</w:t>
          </w:r>
          <w:proofErr w:type="spellEnd"/>
          <w:r>
            <w:rPr>
              <w:rFonts w:eastAsia="Times New Roman"/>
            </w:rPr>
            <w:t>, “</w:t>
          </w:r>
          <w:proofErr w:type="spellStart"/>
          <w:r>
            <w:rPr>
              <w:rFonts w:eastAsia="Times New Roman"/>
            </w:rPr>
            <w:t>Personalized</w:t>
          </w:r>
          <w:proofErr w:type="spellEnd"/>
          <w:r>
            <w:rPr>
              <w:rFonts w:eastAsia="Times New Roman"/>
            </w:rPr>
            <w:t xml:space="preserve"> </w:t>
          </w:r>
          <w:proofErr w:type="spellStart"/>
          <w:r>
            <w:rPr>
              <w:rFonts w:eastAsia="Times New Roman"/>
            </w:rPr>
            <w:t>Analysis</w:t>
          </w:r>
          <w:proofErr w:type="spellEnd"/>
          <w:r>
            <w:rPr>
              <w:rFonts w:eastAsia="Times New Roman"/>
            </w:rPr>
            <w:t xml:space="preserve"> and </w:t>
          </w:r>
          <w:proofErr w:type="spellStart"/>
          <w:r>
            <w:rPr>
              <w:rFonts w:eastAsia="Times New Roman"/>
            </w:rPr>
            <w:t>Treatment</w:t>
          </w:r>
          <w:proofErr w:type="spellEnd"/>
          <w:r>
            <w:rPr>
              <w:rFonts w:eastAsia="Times New Roman"/>
            </w:rPr>
            <w:t xml:space="preserve"> </w:t>
          </w:r>
          <w:proofErr w:type="spellStart"/>
          <w:r>
            <w:rPr>
              <w:rFonts w:eastAsia="Times New Roman"/>
            </w:rPr>
            <w:t>of</w:t>
          </w:r>
          <w:proofErr w:type="spellEnd"/>
          <w:r>
            <w:rPr>
              <w:rFonts w:eastAsia="Times New Roman"/>
            </w:rPr>
            <w:t xml:space="preserve"> Heart </w:t>
          </w:r>
          <w:proofErr w:type="spellStart"/>
          <w:r>
            <w:rPr>
              <w:rFonts w:eastAsia="Times New Roman"/>
            </w:rPr>
            <w:t>Disease</w:t>
          </w:r>
          <w:proofErr w:type="spellEnd"/>
          <w:r>
            <w:rPr>
              <w:rFonts w:eastAsia="Times New Roman"/>
            </w:rPr>
            <w:t xml:space="preserve"> | </w:t>
          </w:r>
          <w:proofErr w:type="spellStart"/>
          <w:r>
            <w:rPr>
              <w:rFonts w:eastAsia="Times New Roman"/>
            </w:rPr>
            <w:t>Cleerly</w:t>
          </w:r>
          <w:proofErr w:type="spellEnd"/>
          <w:r>
            <w:rPr>
              <w:rFonts w:eastAsia="Times New Roman"/>
            </w:rPr>
            <w:t xml:space="preserve">.” [Online]. </w:t>
          </w:r>
          <w:proofErr w:type="spellStart"/>
          <w:r>
            <w:rPr>
              <w:rFonts w:eastAsia="Times New Roman"/>
            </w:rPr>
            <w:t>Available</w:t>
          </w:r>
          <w:proofErr w:type="spellEnd"/>
          <w:r>
            <w:rPr>
              <w:rFonts w:eastAsia="Times New Roman"/>
            </w:rPr>
            <w:t>: https://cleerlyhealth.com/</w:t>
          </w:r>
        </w:p>
        <w:p w14:paraId="4008B153" w14:textId="77777777" w:rsidR="0016416B" w:rsidRDefault="0016416B">
          <w:pPr>
            <w:autoSpaceDE w:val="0"/>
            <w:autoSpaceDN w:val="0"/>
            <w:ind w:hanging="640"/>
            <w:divId w:val="638074924"/>
            <w:rPr>
              <w:rFonts w:eastAsia="Times New Roman"/>
            </w:rPr>
          </w:pPr>
          <w:r>
            <w:rPr>
              <w:rFonts w:eastAsia="Times New Roman"/>
            </w:rPr>
            <w:t>[8]</w:t>
          </w:r>
          <w:r>
            <w:rPr>
              <w:rFonts w:eastAsia="Times New Roman"/>
            </w:rPr>
            <w:tab/>
          </w:r>
          <w:proofErr w:type="spellStart"/>
          <w:r>
            <w:rPr>
              <w:rFonts w:eastAsia="Times New Roman"/>
            </w:rPr>
            <w:t>PathAI</w:t>
          </w:r>
          <w:proofErr w:type="spellEnd"/>
          <w:r>
            <w:rPr>
              <w:rFonts w:eastAsia="Times New Roman"/>
            </w:rPr>
            <w:t xml:space="preserve"> Inc., “</w:t>
          </w:r>
          <w:proofErr w:type="spellStart"/>
          <w:r>
            <w:rPr>
              <w:rFonts w:eastAsia="Times New Roman"/>
            </w:rPr>
            <w:t>Pathology</w:t>
          </w:r>
          <w:proofErr w:type="spellEnd"/>
          <w:r>
            <w:rPr>
              <w:rFonts w:eastAsia="Times New Roman"/>
            </w:rPr>
            <w:t xml:space="preserve"> </w:t>
          </w:r>
          <w:proofErr w:type="spellStart"/>
          <w:r>
            <w:rPr>
              <w:rFonts w:eastAsia="Times New Roman"/>
            </w:rPr>
            <w:t>Transformed</w:t>
          </w:r>
          <w:proofErr w:type="spellEnd"/>
          <w:r>
            <w:rPr>
              <w:rFonts w:eastAsia="Times New Roman"/>
            </w:rPr>
            <w:t xml:space="preserve">.” [Online]. </w:t>
          </w:r>
          <w:proofErr w:type="spellStart"/>
          <w:r>
            <w:rPr>
              <w:rFonts w:eastAsia="Times New Roman"/>
            </w:rPr>
            <w:t>Available</w:t>
          </w:r>
          <w:proofErr w:type="spellEnd"/>
          <w:r>
            <w:rPr>
              <w:rFonts w:eastAsia="Times New Roman"/>
            </w:rPr>
            <w:t>: https://www.pathai.com/</w:t>
          </w:r>
        </w:p>
        <w:p w14:paraId="28878E14" w14:textId="77777777" w:rsidR="0016416B" w:rsidRDefault="0016416B">
          <w:pPr>
            <w:autoSpaceDE w:val="0"/>
            <w:autoSpaceDN w:val="0"/>
            <w:ind w:hanging="640"/>
            <w:divId w:val="898128914"/>
            <w:rPr>
              <w:rFonts w:eastAsia="Times New Roman"/>
            </w:rPr>
          </w:pPr>
          <w:r>
            <w:rPr>
              <w:rFonts w:eastAsia="Times New Roman"/>
            </w:rPr>
            <w:t>[9]</w:t>
          </w:r>
          <w:r>
            <w:rPr>
              <w:rFonts w:eastAsia="Times New Roman"/>
            </w:rPr>
            <w:tab/>
            <w:t>Tempus AI, “Tempus | AI-</w:t>
          </w:r>
          <w:proofErr w:type="spellStart"/>
          <w:r>
            <w:rPr>
              <w:rFonts w:eastAsia="Times New Roman"/>
            </w:rPr>
            <w:t>enabled</w:t>
          </w:r>
          <w:proofErr w:type="spellEnd"/>
          <w:r>
            <w:rPr>
              <w:rFonts w:eastAsia="Times New Roman"/>
            </w:rPr>
            <w:t xml:space="preserve"> </w:t>
          </w:r>
          <w:proofErr w:type="spellStart"/>
          <w:r>
            <w:rPr>
              <w:rFonts w:eastAsia="Times New Roman"/>
            </w:rPr>
            <w:t>precision</w:t>
          </w:r>
          <w:proofErr w:type="spellEnd"/>
          <w:r>
            <w:rPr>
              <w:rFonts w:eastAsia="Times New Roman"/>
            </w:rPr>
            <w:t xml:space="preserve"> medicine.” [Online]. </w:t>
          </w:r>
          <w:proofErr w:type="spellStart"/>
          <w:r>
            <w:rPr>
              <w:rFonts w:eastAsia="Times New Roman"/>
            </w:rPr>
            <w:t>Available</w:t>
          </w:r>
          <w:proofErr w:type="spellEnd"/>
          <w:r>
            <w:rPr>
              <w:rFonts w:eastAsia="Times New Roman"/>
            </w:rPr>
            <w:t>: https://www.tempus.com/</w:t>
          </w:r>
        </w:p>
        <w:p w14:paraId="73624F55" w14:textId="77777777" w:rsidR="0016416B" w:rsidRDefault="0016416B">
          <w:pPr>
            <w:autoSpaceDE w:val="0"/>
            <w:autoSpaceDN w:val="0"/>
            <w:ind w:hanging="640"/>
            <w:divId w:val="201476773"/>
            <w:rPr>
              <w:rFonts w:eastAsia="Times New Roman"/>
            </w:rPr>
          </w:pPr>
          <w:r>
            <w:rPr>
              <w:rFonts w:eastAsia="Times New Roman"/>
            </w:rPr>
            <w:t>[10]</w:t>
          </w:r>
          <w:r>
            <w:rPr>
              <w:rFonts w:eastAsia="Times New Roman"/>
            </w:rPr>
            <w:tab/>
            <w:t xml:space="preserve">Viz.ai, “Viz.ai, </w:t>
          </w:r>
          <w:proofErr w:type="spellStart"/>
          <w:r>
            <w:rPr>
              <w:rFonts w:eastAsia="Times New Roman"/>
            </w:rPr>
            <w:t>the</w:t>
          </w:r>
          <w:proofErr w:type="spellEnd"/>
          <w:r>
            <w:rPr>
              <w:rFonts w:eastAsia="Times New Roman"/>
            </w:rPr>
            <w:t xml:space="preserve"> </w:t>
          </w:r>
          <w:proofErr w:type="spellStart"/>
          <w:r>
            <w:rPr>
              <w:rFonts w:eastAsia="Times New Roman"/>
            </w:rPr>
            <w:t>proven</w:t>
          </w:r>
          <w:proofErr w:type="spellEnd"/>
          <w:r>
            <w:rPr>
              <w:rFonts w:eastAsia="Times New Roman"/>
            </w:rPr>
            <w:t xml:space="preserve"> AI-</w:t>
          </w:r>
          <w:proofErr w:type="spellStart"/>
          <w:r>
            <w:rPr>
              <w:rFonts w:eastAsia="Times New Roman"/>
            </w:rPr>
            <w:t>powered</w:t>
          </w:r>
          <w:proofErr w:type="spellEnd"/>
          <w:r>
            <w:rPr>
              <w:rFonts w:eastAsia="Times New Roman"/>
            </w:rPr>
            <w:t xml:space="preserve"> care </w:t>
          </w:r>
          <w:proofErr w:type="spellStart"/>
          <w:r>
            <w:rPr>
              <w:rFonts w:eastAsia="Times New Roman"/>
            </w:rPr>
            <w:t>coordination</w:t>
          </w:r>
          <w:proofErr w:type="spellEnd"/>
          <w:r>
            <w:rPr>
              <w:rFonts w:eastAsia="Times New Roman"/>
            </w:rPr>
            <w:t xml:space="preserve"> </w:t>
          </w:r>
          <w:proofErr w:type="spellStart"/>
          <w:r>
            <w:rPr>
              <w:rFonts w:eastAsia="Times New Roman"/>
            </w:rPr>
            <w:t>platform</w:t>
          </w:r>
          <w:proofErr w:type="spellEnd"/>
          <w:r>
            <w:rPr>
              <w:rFonts w:eastAsia="Times New Roman"/>
            </w:rPr>
            <w:t xml:space="preserve">.” [Online]. </w:t>
          </w:r>
          <w:proofErr w:type="spellStart"/>
          <w:r>
            <w:rPr>
              <w:rFonts w:eastAsia="Times New Roman"/>
            </w:rPr>
            <w:t>Available</w:t>
          </w:r>
          <w:proofErr w:type="spellEnd"/>
          <w:r>
            <w:rPr>
              <w:rFonts w:eastAsia="Times New Roman"/>
            </w:rPr>
            <w:t>: https://www.viz.ai/</w:t>
          </w:r>
        </w:p>
        <w:p w14:paraId="302BBB14" w14:textId="1D8A6751" w:rsidR="006D0334" w:rsidRPr="002A7BCA" w:rsidRDefault="0016416B">
          <w:pPr>
            <w:rPr>
              <w:rFonts w:ascii="Times New Roman" w:hAnsi="Times New Roman" w:cs="Times New Roman"/>
            </w:rPr>
          </w:pPr>
          <w:r>
            <w:rPr>
              <w:rFonts w:eastAsia="Times New Roman"/>
            </w:rPr>
            <w:t> </w:t>
          </w:r>
        </w:p>
      </w:sdtContent>
    </w:sdt>
    <w:sectPr w:rsidR="006D0334" w:rsidRPr="002A7BCA" w:rsidSect="006D0334">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FFA4" w14:textId="77777777" w:rsidR="00120995" w:rsidRDefault="00120995" w:rsidP="00A6473C">
      <w:pPr>
        <w:spacing w:after="0" w:line="240" w:lineRule="auto"/>
      </w:pPr>
      <w:r>
        <w:separator/>
      </w:r>
    </w:p>
  </w:endnote>
  <w:endnote w:type="continuationSeparator" w:id="0">
    <w:p w14:paraId="07427BEF" w14:textId="77777777" w:rsidR="00120995" w:rsidRDefault="00120995" w:rsidP="00A64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0D62" w14:textId="77777777" w:rsidR="00120995" w:rsidRDefault="00120995" w:rsidP="00A6473C">
      <w:pPr>
        <w:spacing w:after="0" w:line="240" w:lineRule="auto"/>
      </w:pPr>
      <w:r>
        <w:separator/>
      </w:r>
    </w:p>
  </w:footnote>
  <w:footnote w:type="continuationSeparator" w:id="0">
    <w:p w14:paraId="18CE066C" w14:textId="77777777" w:rsidR="00120995" w:rsidRDefault="00120995" w:rsidP="00A64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3532" w14:textId="77777777" w:rsidR="00A6473C" w:rsidRDefault="00A6473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950F" w14:textId="77777777" w:rsidR="006D0334" w:rsidRDefault="006D03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72D5"/>
    <w:multiLevelType w:val="hybridMultilevel"/>
    <w:tmpl w:val="718C9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65908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7B"/>
    <w:rsid w:val="00027F2D"/>
    <w:rsid w:val="000639F6"/>
    <w:rsid w:val="00074126"/>
    <w:rsid w:val="000E1861"/>
    <w:rsid w:val="00120995"/>
    <w:rsid w:val="0016416B"/>
    <w:rsid w:val="001D21FA"/>
    <w:rsid w:val="002A7BCA"/>
    <w:rsid w:val="003765C4"/>
    <w:rsid w:val="00383665"/>
    <w:rsid w:val="00623F90"/>
    <w:rsid w:val="00627A71"/>
    <w:rsid w:val="006D0334"/>
    <w:rsid w:val="008A1ADE"/>
    <w:rsid w:val="008F4F5B"/>
    <w:rsid w:val="0094480F"/>
    <w:rsid w:val="00A40A48"/>
    <w:rsid w:val="00A6473C"/>
    <w:rsid w:val="00BD7A30"/>
    <w:rsid w:val="00C6567B"/>
    <w:rsid w:val="00C86B76"/>
    <w:rsid w:val="00D0171F"/>
    <w:rsid w:val="00D74107"/>
    <w:rsid w:val="00D92810"/>
    <w:rsid w:val="00FC11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1EE"/>
  <w15:chartTrackingRefBased/>
  <w15:docId w15:val="{53EC4794-F833-4D74-90AD-2D7B4E2D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5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5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56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56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56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56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6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6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6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6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56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56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56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56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56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56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56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567B"/>
    <w:rPr>
      <w:rFonts w:eastAsiaTheme="majorEastAsia" w:cstheme="majorBidi"/>
      <w:color w:val="272727" w:themeColor="text1" w:themeTint="D8"/>
    </w:rPr>
  </w:style>
  <w:style w:type="paragraph" w:styleId="Ttulo">
    <w:name w:val="Title"/>
    <w:basedOn w:val="Normal"/>
    <w:next w:val="Normal"/>
    <w:link w:val="TtuloCar"/>
    <w:uiPriority w:val="10"/>
    <w:qFormat/>
    <w:rsid w:val="00C65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6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56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6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567B"/>
    <w:pPr>
      <w:spacing w:before="160"/>
      <w:jc w:val="center"/>
    </w:pPr>
    <w:rPr>
      <w:i/>
      <w:iCs/>
      <w:color w:val="404040" w:themeColor="text1" w:themeTint="BF"/>
    </w:rPr>
  </w:style>
  <w:style w:type="character" w:customStyle="1" w:styleId="CitaCar">
    <w:name w:val="Cita Car"/>
    <w:basedOn w:val="Fuentedeprrafopredeter"/>
    <w:link w:val="Cita"/>
    <w:uiPriority w:val="29"/>
    <w:rsid w:val="00C6567B"/>
    <w:rPr>
      <w:i/>
      <w:iCs/>
      <w:color w:val="404040" w:themeColor="text1" w:themeTint="BF"/>
    </w:rPr>
  </w:style>
  <w:style w:type="paragraph" w:styleId="Prrafodelista">
    <w:name w:val="List Paragraph"/>
    <w:basedOn w:val="Normal"/>
    <w:uiPriority w:val="34"/>
    <w:qFormat/>
    <w:rsid w:val="00C6567B"/>
    <w:pPr>
      <w:ind w:left="720"/>
      <w:contextualSpacing/>
    </w:pPr>
  </w:style>
  <w:style w:type="character" w:styleId="nfasisintenso">
    <w:name w:val="Intense Emphasis"/>
    <w:basedOn w:val="Fuentedeprrafopredeter"/>
    <w:uiPriority w:val="21"/>
    <w:qFormat/>
    <w:rsid w:val="00C6567B"/>
    <w:rPr>
      <w:i/>
      <w:iCs/>
      <w:color w:val="0F4761" w:themeColor="accent1" w:themeShade="BF"/>
    </w:rPr>
  </w:style>
  <w:style w:type="paragraph" w:styleId="Citadestacada">
    <w:name w:val="Intense Quote"/>
    <w:basedOn w:val="Normal"/>
    <w:next w:val="Normal"/>
    <w:link w:val="CitadestacadaCar"/>
    <w:uiPriority w:val="30"/>
    <w:qFormat/>
    <w:rsid w:val="00C65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567B"/>
    <w:rPr>
      <w:i/>
      <w:iCs/>
      <w:color w:val="0F4761" w:themeColor="accent1" w:themeShade="BF"/>
    </w:rPr>
  </w:style>
  <w:style w:type="character" w:styleId="Referenciaintensa">
    <w:name w:val="Intense Reference"/>
    <w:basedOn w:val="Fuentedeprrafopredeter"/>
    <w:uiPriority w:val="32"/>
    <w:qFormat/>
    <w:rsid w:val="00C6567B"/>
    <w:rPr>
      <w:b/>
      <w:bCs/>
      <w:smallCaps/>
      <w:color w:val="0F4761" w:themeColor="accent1" w:themeShade="BF"/>
      <w:spacing w:val="5"/>
    </w:rPr>
  </w:style>
  <w:style w:type="table" w:styleId="Tablaconcuadrcula">
    <w:name w:val="Table Grid"/>
    <w:basedOn w:val="Tablanormal"/>
    <w:uiPriority w:val="39"/>
    <w:rsid w:val="00A64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647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473C"/>
  </w:style>
  <w:style w:type="paragraph" w:styleId="Piedepgina">
    <w:name w:val="footer"/>
    <w:basedOn w:val="Normal"/>
    <w:link w:val="PiedepginaCar"/>
    <w:uiPriority w:val="99"/>
    <w:unhideWhenUsed/>
    <w:rsid w:val="00A647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473C"/>
  </w:style>
  <w:style w:type="paragraph" w:styleId="Sinespaciado">
    <w:name w:val="No Spacing"/>
    <w:uiPriority w:val="1"/>
    <w:qFormat/>
    <w:rsid w:val="00D0171F"/>
    <w:pPr>
      <w:spacing w:after="0" w:line="240" w:lineRule="auto"/>
    </w:pPr>
  </w:style>
  <w:style w:type="character" w:styleId="Textodelmarcadordeposicin">
    <w:name w:val="Placeholder Text"/>
    <w:basedOn w:val="Fuentedeprrafopredeter"/>
    <w:uiPriority w:val="99"/>
    <w:semiHidden/>
    <w:rsid w:val="00027F2D"/>
    <w:rPr>
      <w:color w:val="666666"/>
    </w:rPr>
  </w:style>
  <w:style w:type="character" w:customStyle="1" w:styleId="relative">
    <w:name w:val="relative"/>
    <w:basedOn w:val="Fuentedeprrafopredeter"/>
    <w:rsid w:val="00027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76773">
      <w:marLeft w:val="640"/>
      <w:marRight w:val="0"/>
      <w:marTop w:val="0"/>
      <w:marBottom w:val="0"/>
      <w:divBdr>
        <w:top w:val="none" w:sz="0" w:space="0" w:color="auto"/>
        <w:left w:val="none" w:sz="0" w:space="0" w:color="auto"/>
        <w:bottom w:val="none" w:sz="0" w:space="0" w:color="auto"/>
        <w:right w:val="none" w:sz="0" w:space="0" w:color="auto"/>
      </w:divBdr>
    </w:div>
    <w:div w:id="341393016">
      <w:marLeft w:val="640"/>
      <w:marRight w:val="0"/>
      <w:marTop w:val="0"/>
      <w:marBottom w:val="0"/>
      <w:divBdr>
        <w:top w:val="none" w:sz="0" w:space="0" w:color="auto"/>
        <w:left w:val="none" w:sz="0" w:space="0" w:color="auto"/>
        <w:bottom w:val="none" w:sz="0" w:space="0" w:color="auto"/>
        <w:right w:val="none" w:sz="0" w:space="0" w:color="auto"/>
      </w:divBdr>
    </w:div>
    <w:div w:id="638074924">
      <w:marLeft w:val="640"/>
      <w:marRight w:val="0"/>
      <w:marTop w:val="0"/>
      <w:marBottom w:val="0"/>
      <w:divBdr>
        <w:top w:val="none" w:sz="0" w:space="0" w:color="auto"/>
        <w:left w:val="none" w:sz="0" w:space="0" w:color="auto"/>
        <w:bottom w:val="none" w:sz="0" w:space="0" w:color="auto"/>
        <w:right w:val="none" w:sz="0" w:space="0" w:color="auto"/>
      </w:divBdr>
    </w:div>
    <w:div w:id="693728185">
      <w:marLeft w:val="640"/>
      <w:marRight w:val="0"/>
      <w:marTop w:val="0"/>
      <w:marBottom w:val="0"/>
      <w:divBdr>
        <w:top w:val="none" w:sz="0" w:space="0" w:color="auto"/>
        <w:left w:val="none" w:sz="0" w:space="0" w:color="auto"/>
        <w:bottom w:val="none" w:sz="0" w:space="0" w:color="auto"/>
        <w:right w:val="none" w:sz="0" w:space="0" w:color="auto"/>
      </w:divBdr>
    </w:div>
    <w:div w:id="735474557">
      <w:marLeft w:val="480"/>
      <w:marRight w:val="0"/>
      <w:marTop w:val="0"/>
      <w:marBottom w:val="0"/>
      <w:divBdr>
        <w:top w:val="none" w:sz="0" w:space="0" w:color="auto"/>
        <w:left w:val="none" w:sz="0" w:space="0" w:color="auto"/>
        <w:bottom w:val="none" w:sz="0" w:space="0" w:color="auto"/>
        <w:right w:val="none" w:sz="0" w:space="0" w:color="auto"/>
      </w:divBdr>
    </w:div>
    <w:div w:id="898128914">
      <w:marLeft w:val="640"/>
      <w:marRight w:val="0"/>
      <w:marTop w:val="0"/>
      <w:marBottom w:val="0"/>
      <w:divBdr>
        <w:top w:val="none" w:sz="0" w:space="0" w:color="auto"/>
        <w:left w:val="none" w:sz="0" w:space="0" w:color="auto"/>
        <w:bottom w:val="none" w:sz="0" w:space="0" w:color="auto"/>
        <w:right w:val="none" w:sz="0" w:space="0" w:color="auto"/>
      </w:divBdr>
    </w:div>
    <w:div w:id="1110783490">
      <w:marLeft w:val="480"/>
      <w:marRight w:val="0"/>
      <w:marTop w:val="0"/>
      <w:marBottom w:val="0"/>
      <w:divBdr>
        <w:top w:val="none" w:sz="0" w:space="0" w:color="auto"/>
        <w:left w:val="none" w:sz="0" w:space="0" w:color="auto"/>
        <w:bottom w:val="none" w:sz="0" w:space="0" w:color="auto"/>
        <w:right w:val="none" w:sz="0" w:space="0" w:color="auto"/>
      </w:divBdr>
    </w:div>
    <w:div w:id="1219321646">
      <w:marLeft w:val="480"/>
      <w:marRight w:val="0"/>
      <w:marTop w:val="0"/>
      <w:marBottom w:val="0"/>
      <w:divBdr>
        <w:top w:val="none" w:sz="0" w:space="0" w:color="auto"/>
        <w:left w:val="none" w:sz="0" w:space="0" w:color="auto"/>
        <w:bottom w:val="none" w:sz="0" w:space="0" w:color="auto"/>
        <w:right w:val="none" w:sz="0" w:space="0" w:color="auto"/>
      </w:divBdr>
    </w:div>
    <w:div w:id="1261833457">
      <w:marLeft w:val="480"/>
      <w:marRight w:val="0"/>
      <w:marTop w:val="0"/>
      <w:marBottom w:val="0"/>
      <w:divBdr>
        <w:top w:val="none" w:sz="0" w:space="0" w:color="auto"/>
        <w:left w:val="none" w:sz="0" w:space="0" w:color="auto"/>
        <w:bottom w:val="none" w:sz="0" w:space="0" w:color="auto"/>
        <w:right w:val="none" w:sz="0" w:space="0" w:color="auto"/>
      </w:divBdr>
    </w:div>
    <w:div w:id="1425221347">
      <w:marLeft w:val="480"/>
      <w:marRight w:val="0"/>
      <w:marTop w:val="0"/>
      <w:marBottom w:val="0"/>
      <w:divBdr>
        <w:top w:val="none" w:sz="0" w:space="0" w:color="auto"/>
        <w:left w:val="none" w:sz="0" w:space="0" w:color="auto"/>
        <w:bottom w:val="none" w:sz="0" w:space="0" w:color="auto"/>
        <w:right w:val="none" w:sz="0" w:space="0" w:color="auto"/>
      </w:divBdr>
    </w:div>
    <w:div w:id="1539470539">
      <w:marLeft w:val="480"/>
      <w:marRight w:val="0"/>
      <w:marTop w:val="0"/>
      <w:marBottom w:val="0"/>
      <w:divBdr>
        <w:top w:val="none" w:sz="0" w:space="0" w:color="auto"/>
        <w:left w:val="none" w:sz="0" w:space="0" w:color="auto"/>
        <w:bottom w:val="none" w:sz="0" w:space="0" w:color="auto"/>
        <w:right w:val="none" w:sz="0" w:space="0" w:color="auto"/>
      </w:divBdr>
    </w:div>
    <w:div w:id="1589654671">
      <w:marLeft w:val="640"/>
      <w:marRight w:val="0"/>
      <w:marTop w:val="0"/>
      <w:marBottom w:val="0"/>
      <w:divBdr>
        <w:top w:val="none" w:sz="0" w:space="0" w:color="auto"/>
        <w:left w:val="none" w:sz="0" w:space="0" w:color="auto"/>
        <w:bottom w:val="none" w:sz="0" w:space="0" w:color="auto"/>
        <w:right w:val="none" w:sz="0" w:space="0" w:color="auto"/>
      </w:divBdr>
    </w:div>
    <w:div w:id="1615091537">
      <w:marLeft w:val="480"/>
      <w:marRight w:val="0"/>
      <w:marTop w:val="0"/>
      <w:marBottom w:val="0"/>
      <w:divBdr>
        <w:top w:val="none" w:sz="0" w:space="0" w:color="auto"/>
        <w:left w:val="none" w:sz="0" w:space="0" w:color="auto"/>
        <w:bottom w:val="none" w:sz="0" w:space="0" w:color="auto"/>
        <w:right w:val="none" w:sz="0" w:space="0" w:color="auto"/>
      </w:divBdr>
    </w:div>
    <w:div w:id="1685671789">
      <w:marLeft w:val="640"/>
      <w:marRight w:val="0"/>
      <w:marTop w:val="0"/>
      <w:marBottom w:val="0"/>
      <w:divBdr>
        <w:top w:val="none" w:sz="0" w:space="0" w:color="auto"/>
        <w:left w:val="none" w:sz="0" w:space="0" w:color="auto"/>
        <w:bottom w:val="none" w:sz="0" w:space="0" w:color="auto"/>
        <w:right w:val="none" w:sz="0" w:space="0" w:color="auto"/>
      </w:divBdr>
    </w:div>
    <w:div w:id="1752701800">
      <w:marLeft w:val="480"/>
      <w:marRight w:val="0"/>
      <w:marTop w:val="0"/>
      <w:marBottom w:val="0"/>
      <w:divBdr>
        <w:top w:val="none" w:sz="0" w:space="0" w:color="auto"/>
        <w:left w:val="none" w:sz="0" w:space="0" w:color="auto"/>
        <w:bottom w:val="none" w:sz="0" w:space="0" w:color="auto"/>
        <w:right w:val="none" w:sz="0" w:space="0" w:color="auto"/>
      </w:divBdr>
    </w:div>
    <w:div w:id="1789200349">
      <w:marLeft w:val="640"/>
      <w:marRight w:val="0"/>
      <w:marTop w:val="0"/>
      <w:marBottom w:val="0"/>
      <w:divBdr>
        <w:top w:val="none" w:sz="0" w:space="0" w:color="auto"/>
        <w:left w:val="none" w:sz="0" w:space="0" w:color="auto"/>
        <w:bottom w:val="none" w:sz="0" w:space="0" w:color="auto"/>
        <w:right w:val="none" w:sz="0" w:space="0" w:color="auto"/>
      </w:divBdr>
    </w:div>
    <w:div w:id="1859342605">
      <w:marLeft w:val="640"/>
      <w:marRight w:val="0"/>
      <w:marTop w:val="0"/>
      <w:marBottom w:val="0"/>
      <w:divBdr>
        <w:top w:val="none" w:sz="0" w:space="0" w:color="auto"/>
        <w:left w:val="none" w:sz="0" w:space="0" w:color="auto"/>
        <w:bottom w:val="none" w:sz="0" w:space="0" w:color="auto"/>
        <w:right w:val="none" w:sz="0" w:space="0" w:color="auto"/>
      </w:divBdr>
    </w:div>
    <w:div w:id="1938173404">
      <w:marLeft w:val="640"/>
      <w:marRight w:val="0"/>
      <w:marTop w:val="0"/>
      <w:marBottom w:val="0"/>
      <w:divBdr>
        <w:top w:val="none" w:sz="0" w:space="0" w:color="auto"/>
        <w:left w:val="none" w:sz="0" w:space="0" w:color="auto"/>
        <w:bottom w:val="none" w:sz="0" w:space="0" w:color="auto"/>
        <w:right w:val="none" w:sz="0" w:space="0" w:color="auto"/>
      </w:divBdr>
    </w:div>
    <w:div w:id="1980501006">
      <w:marLeft w:val="480"/>
      <w:marRight w:val="0"/>
      <w:marTop w:val="0"/>
      <w:marBottom w:val="0"/>
      <w:divBdr>
        <w:top w:val="none" w:sz="0" w:space="0" w:color="auto"/>
        <w:left w:val="none" w:sz="0" w:space="0" w:color="auto"/>
        <w:bottom w:val="none" w:sz="0" w:space="0" w:color="auto"/>
        <w:right w:val="none" w:sz="0" w:space="0" w:color="auto"/>
      </w:divBdr>
    </w:div>
    <w:div w:id="201112944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C608479EC5430890F043D10D851DC6"/>
        <w:category>
          <w:name w:val="General"/>
          <w:gallery w:val="placeholder"/>
        </w:category>
        <w:types>
          <w:type w:val="bbPlcHdr"/>
        </w:types>
        <w:behaviors>
          <w:behavior w:val="content"/>
        </w:behaviors>
        <w:guid w:val="{54BB2880-DFC1-4E74-AE5F-08DB9F0E6A91}"/>
      </w:docPartPr>
      <w:docPartBody>
        <w:p w:rsidR="00000000" w:rsidRDefault="00642EF6" w:rsidP="00642EF6">
          <w:pPr>
            <w:pStyle w:val="ABC608479EC5430890F043D10D851DC6"/>
          </w:pPr>
          <w:r w:rsidRPr="006D4797">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0233F007-00CC-4A6C-9AC8-9BC5A92F5789}"/>
      </w:docPartPr>
      <w:docPartBody>
        <w:p w:rsidR="00000000" w:rsidRDefault="00642EF6">
          <w:r w:rsidRPr="001D67D5">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F6"/>
    <w:rsid w:val="00642EF6"/>
    <w:rsid w:val="00C166C9"/>
    <w:rsid w:val="00D928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42EF6"/>
    <w:rPr>
      <w:color w:val="666666"/>
    </w:rPr>
  </w:style>
  <w:style w:type="paragraph" w:customStyle="1" w:styleId="ABC608479EC5430890F043D10D851DC6">
    <w:name w:val="ABC608479EC5430890F043D10D851DC6"/>
    <w:rsid w:val="00642E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CCAAF6-EECD-458A-8E3F-A58EF3D2C566}">
  <we:reference id="wa104382081" version="1.55.1.0" store="en-001" storeType="OMEX"/>
  <we:alternateReferences>
    <we:reference id="WA104382081" version="1.55.1.0" store="" storeType="OMEX"/>
  </we:alternateReferences>
  <we:properties>
    <we:property name="MENDELEY_BIBLIOGRAPHY_IS_DIRTY" value="false"/>
    <we:property name="MENDELEY_BIBLIOGRAPHY_LAST_MODIFIED" value="1760669284828"/>
    <we:property name="MENDELEY_CITATIONS" value="[{&quot;citationID&quot;:&quot;MENDELEY_CITATION_356fd900-9ec5-47f7-b422-8c1cf392c07d&quot;,&quot;properties&quot;:{&quot;noteIndex&quot;:0},&quot;isEdited&quot;:false,&quot;manualOverride&quot;:{&quot;isManuallyOverridden&quot;:false,&quot;citeprocText&quot;:&quot;[1]&quot;,&quot;manualOverrideText&quot;:&quot;&quot;},&quot;citationTag&quot;:&quot;MENDELEY_CITATION_v3_eyJjaXRhdGlvbklEIjoiTUVOREVMRVlfQ0lUQVRJT05fMzU2ZmQ5MDAtOWVjNS00N2Y3LWI0MjItOGMxY2YzOTJjMDdkIiwicHJvcGVydGllcyI6eyJub3RlSW5kZXgiOjB9LCJpc0VkaXRlZCI6ZmFsc2UsIm1hbnVhbE92ZXJyaWRlIjp7ImlzTWFudWFsbHlPdmVycmlkZGVuIjpmYWxzZSwiY2l0ZXByb2NUZXh0IjoiWzFdIiwibWFudWFsT3ZlcnJpZGVUZXh0IjoiIn0sImNpdGF0aW9uSXRlbXMiOlt7ImlkIjoiMTFmMGQ5Y2UtMjVlZS0zOWRlLWFhMTUtMGZlNjU2MjJjYmU0IiwiaXRlbURhdGEiOnsidHlwZSI6IndlYnBhZ2UiLCJpZCI6IjExZjBkOWNlLTI1ZWUtMzlkZS1hYTE1LTBmZTY1NjIyY2JlNCIsInRpdGxlIjoiQURBIEhlYWx0aCIsImF1dGhvciI6W3siZmFtaWx5IjoiQURBIEhlYWx0aCIsImdpdmVuIjoiIiwicGFyc2UtbmFtZXMiOmZhbHNlLCJkcm9wcGluZy1wYXJ0aWNsZSI6IiIsIm5vbi1kcm9wcGluZy1wYXJ0aWNsZSI6IiJ9XSwiVVJMIjoiaHR0cHM6Ly9hZGEuY29tLyIsImlzc3VlZCI6eyJkYXRlLXBhcnRzIjpbWzIwMjVdXX0sImNvbnRhaW5lci10aXRsZS1zaG9ydCI6IiJ9LCJpc1RlbXBvcmFyeSI6ZmFsc2UsInN1cHByZXNzLWF1dGhvciI6ZmFsc2UsImNvbXBvc2l0ZSI6ZmFsc2UsImF1dGhvci1vbmx5IjpmYWxzZX1dfQ==&quot;,&quot;citationItems&quot;:[{&quot;id&quot;:&quot;11f0d9ce-25ee-39de-aa15-0fe65622cbe4&quot;,&quot;itemData&quot;:{&quot;type&quot;:&quot;webpage&quot;,&quot;id&quot;:&quot;11f0d9ce-25ee-39de-aa15-0fe65622cbe4&quot;,&quot;title&quot;:&quot;ADA Health&quot;,&quot;author&quot;:[{&quot;family&quot;:&quot;ADA Health&quot;,&quot;given&quot;:&quot;&quot;,&quot;parse-names&quot;:false,&quot;dropping-particle&quot;:&quot;&quot;,&quot;non-dropping-particle&quot;:&quot;&quot;}],&quot;URL&quot;:&quot;https://ada.com/&quot;,&quot;issued&quot;:{&quot;date-parts&quot;:[[2025]]},&quot;container-title-short&quot;:&quot;&quot;},&quot;isTemporary&quot;:false,&quot;suppress-author&quot;:false,&quot;composite&quot;:false,&quot;author-only&quot;:false}]},{&quot;citationID&quot;:&quot;MENDELEY_CITATION_cfaff270-52fa-4cdd-b0b5-6180faa1db8b&quot;,&quot;properties&quot;:{&quot;noteIndex&quot;:0},&quot;isEdited&quot;:false,&quot;manualOverride&quot;:{&quot;isManuallyOverridden&quot;:false,&quot;citeprocText&quot;:&quot;[2]&quot;,&quot;manualOverrideText&quot;:&quot;&quot;},&quot;citationTag&quot;:&quot;MENDELEY_CITATION_v3_eyJjaXRhdGlvbklEIjoiTUVOREVMRVlfQ0lUQVRJT05fY2ZhZmYyNzAtNTJmYS00Y2RkLWIwYjUtNjE4MGZhYTFkYjhiIiwicHJvcGVydGllcyI6eyJub3RlSW5kZXgiOjB9LCJpc0VkaXRlZCI6ZmFsc2UsIm1hbnVhbE92ZXJyaWRlIjp7ImlzTWFudWFsbHlPdmVycmlkZGVuIjpmYWxzZSwiY2l0ZXByb2NUZXh0IjoiWzJdIiwibWFudWFsT3ZlcnJpZGVUZXh0IjoiIn0sImNpdGF0aW9uSXRlbXMiOlt7ImlkIjoiMWY2MjRkYjUtMmZlOC0zYmIwLWE2ZmItNjliOGE3YTE5MGIyIiwiaXRlbURhdGEiOnsidHlwZSI6IndlYnBhZ2UiLCJpZCI6IjFmNjI0ZGI1LTJmZTgtM2JiMC1hNmZiLTY5YjhhN2ExOTBiMiIsInRpdGxlIjoiQUlET0MgfCBDbGluaWNhbCBBSSBDb21wYW55IHwgUmFwaWQgUmVzcG9uc2VzLCBTbWFydGVyIENhcmUiLCJhdXRob3IiOlt7ImZhbWlseSI6IkFpZG9jIE1lZGljYWwiLCJnaXZlbiI6IiIsInBhcnNlLW5hbWVzIjpmYWxzZSwiZHJvcHBpbmctcGFydGljbGUiOiIiLCJub24tZHJvcHBpbmctcGFydGljbGUiOiIifV0sIlVSTCI6Imh0dHBzOi8vd3d3LmFpZG9jLmNvbS8iLCJpc3N1ZWQiOnsiZGF0ZS1wYXJ0cyI6W1syMDI1LDVdXX0sImNvbnRhaW5lci10aXRsZS1zaG9ydCI6IiJ9LCJpc1RlbXBvcmFyeSI6ZmFsc2UsInN1cHByZXNzLWF1dGhvciI6ZmFsc2UsImNvbXBvc2l0ZSI6ZmFsc2UsImF1dGhvci1vbmx5IjpmYWxzZX1dfQ==&quot;,&quot;citationItems&quot;:[{&quot;id&quot;:&quot;1f624db5-2fe8-3bb0-a6fb-69b8a7a190b2&quot;,&quot;itemData&quot;:{&quot;type&quot;:&quot;webpage&quot;,&quot;id&quot;:&quot;1f624db5-2fe8-3bb0-a6fb-69b8a7a190b2&quot;,&quot;title&quot;:&quot;AIDOC | Clinical AI Company | Rapid Responses, Smarter Care&quot;,&quot;author&quot;:[{&quot;family&quot;:&quot;Aidoc Medical&quot;,&quot;given&quot;:&quot;&quot;,&quot;parse-names&quot;:false,&quot;dropping-particle&quot;:&quot;&quot;,&quot;non-dropping-particle&quot;:&quot;&quot;}],&quot;URL&quot;:&quot;https://www.aidoc.com/&quot;,&quot;issued&quot;:{&quot;date-parts&quot;:[[2025,5]]},&quot;container-title-short&quot;:&quot;&quot;},&quot;isTemporary&quot;:false,&quot;suppress-author&quot;:false,&quot;composite&quot;:false,&quot;author-only&quot;:false}]},{&quot;citationID&quot;:&quot;MENDELEY_CITATION_8ec4f0cf-a7b7-4736-84d6-5876081266e5&quot;,&quot;properties&quot;:{&quot;noteIndex&quot;:0},&quot;isEdited&quot;:false,&quot;manualOverride&quot;:{&quot;isManuallyOverridden&quot;:false,&quot;citeprocText&quot;:&quot;[3]&quot;,&quot;manualOverrideText&quot;:&quot;&quot;},&quot;citationTag&quot;:&quot;MENDELEY_CITATION_v3_eyJjaXRhdGlvbklEIjoiTUVOREVMRVlfQ0lUQVRJT05fOGVjNGYwY2YtYTdiNy00NzM2LTg0ZDYtNTg3NjA4MTI2NmU1IiwicHJvcGVydGllcyI6eyJub3RlSW5kZXgiOjB9LCJpc0VkaXRlZCI6ZmFsc2UsIm1hbnVhbE92ZXJyaWRlIjp7ImlzTWFudWFsbHlPdmVycmlkZGVuIjpmYWxzZSwiY2l0ZXByb2NUZXh0IjoiWzNdIiwibWFudWFsT3ZlcnJpZGVUZXh0IjoiIn0sImNpdGF0aW9uSXRlbXMiOlt7ImlkIjoiMDQxMjc0ZmUtMTVmNS0zMGI5LTgwNDctMTMzOTc0ZTViY2JmIiwiaXRlbURhdGEiOnsidHlwZSI6ImFydGljbGUiLCJpZCI6IjA0MTI3NGZlLTE1ZjUtMzBiOS04MDQ3LTEzMzk3NGU1YmNiZiIsInRpdGxlIjoiQW5hdG9tYWdlLCBJbmMgfCBEaWdpdGFsIDNEIEFuYXRvbXkgYW5kIFBoeXNpb2xvZ3kgbGVhcm5pbmcgVG9vbCIsImF1dGhvciI6W3siZmFtaWx5IjoiQW5hdG9tYWdlIiwiZ2l2ZW4iOiIiLCJwYXJzZS1uYW1lcyI6ZmFsc2UsImRyb3BwaW5nLXBhcnRpY2xlIjoiIiwibm9uLWRyb3BwaW5nLXBhcnRpY2xlIjoiIn1dLCJVUkwiOiJodHRwczovL2FuYXRvbWFnZS5jb20vIiwiaXNzdWVkIjp7ImRhdGUtcGFydHMiOltbMjAyNSwxMF1dfSwiY29udGFpbmVyLXRpdGxlLXNob3J0IjoiIn0sImlzVGVtcG9yYXJ5IjpmYWxzZSwic3VwcHJlc3MtYXV0aG9yIjpmYWxzZSwiY29tcG9zaXRlIjpmYWxzZSwiYXV0aG9yLW9ubHkiOmZhbHNlfV19&quot;,&quot;citationItems&quot;:[{&quot;id&quot;:&quot;041274fe-15f5-30b9-8047-133974e5bcbf&quot;,&quot;itemData&quot;:{&quot;type&quot;:&quot;article&quot;,&quot;id&quot;:&quot;041274fe-15f5-30b9-8047-133974e5bcbf&quot;,&quot;title&quot;:&quot;Anatomage, Inc | Digital 3D Anatomy and Physiology learning Tool&quot;,&quot;author&quot;:[{&quot;family&quot;:&quot;Anatomage&quot;,&quot;given&quot;:&quot;&quot;,&quot;parse-names&quot;:false,&quot;dropping-particle&quot;:&quot;&quot;,&quot;non-dropping-particle&quot;:&quot;&quot;}],&quot;URL&quot;:&quot;https://anatomage.com/&quot;,&quot;issued&quot;:{&quot;date-parts&quot;:[[2025,10]]},&quot;container-title-short&quot;:&quot;&quot;},&quot;isTemporary&quot;:false,&quot;suppress-author&quot;:false,&quot;composite&quot;:false,&quot;author-only&quot;:false}]},{&quot;citationID&quot;:&quot;MENDELEY_CITATION_ffa85dec-266b-4dbe-8e74-23988cc35177&quot;,&quot;properties&quot;:{&quot;noteIndex&quot;:0},&quot;isEdited&quot;:false,&quot;manualOverride&quot;:{&quot;isManuallyOverridden&quot;:false,&quot;citeprocText&quot;:&quot;[4]&quot;,&quot;manualOverrideText&quot;:&quot;&quot;},&quot;citationTag&quot;:&quot;MENDELEY_CITATION_v3_eyJjaXRhdGlvbklEIjoiTUVOREVMRVlfQ0lUQVRJT05fZmZhODVkZWMtMjY2Yi00ZGJlLThlNzQtMjM5ODhjYzM1MTc3IiwicHJvcGVydGllcyI6eyJub3RlSW5kZXgiOjB9LCJpc0VkaXRlZCI6ZmFsc2UsIm1hbnVhbE92ZXJyaWRlIjp7ImlzTWFudWFsbHlPdmVycmlkZGVuIjpmYWxzZSwiY2l0ZXByb2NUZXh0IjoiWzRdIiwibWFudWFsT3ZlcnJpZGVUZXh0IjoiIn0sImNpdGF0aW9uSXRlbXMiOlt7ImlkIjoiZDRmNmFiMzUtY2ZmMC0zODBiLThkODgtMTA1NDdkMGUzNDMwIiwiaXRlbURhdGEiOnsidHlwZSI6IndlYnBhZ2UiLCJpZCI6ImQ0ZjZhYjM1LWNmZjAtMzgwYi04ZDg4LTEwNTQ3ZDBlMzQzMCIsInRpdGxlIjoiTWVkaWNhbCBJbWFnaW5nIENsb3VkIEFJIGZvciBSYWRpb2xvZ3kgfCBBcnRlcnlzIiwiYXV0aG9yIjpbeyJmYW1pbHkiOiJBcnRlcnlzIiwiZ2l2ZW4iOiIiLCJwYXJzZS1uYW1lcyI6ZmFsc2UsImRyb3BwaW5nLXBhcnRpY2xlIjoiIiwibm9uLWRyb3BwaW5nLXBhcnRpY2xlIjoiIn1dLCJVUkwiOiJodHRwczovL3d3dy5hcnRlcnlzLmNvbS8iLCJjb250YWluZXItdGl0bGUtc2hvcnQiOiIifSwiaXNUZW1wb3JhcnkiOmZhbHNlLCJzdXBwcmVzcy1hdXRob3IiOmZhbHNlLCJjb21wb3NpdGUiOmZhbHNlLCJhdXRob3Itb25seSI6ZmFsc2V9XX0=&quot;,&quot;citationItems&quot;:[{&quot;id&quot;:&quot;d4f6ab35-cff0-380b-8d88-10547d0e3430&quot;,&quot;itemData&quot;:{&quot;type&quot;:&quot;webpage&quot;,&quot;id&quot;:&quot;d4f6ab35-cff0-380b-8d88-10547d0e3430&quot;,&quot;title&quot;:&quot;Medical Imaging Cloud AI for Radiology | Arterys&quot;,&quot;author&quot;:[{&quot;family&quot;:&quot;Arterys&quot;,&quot;given&quot;:&quot;&quot;,&quot;parse-names&quot;:false,&quot;dropping-particle&quot;:&quot;&quot;,&quot;non-dropping-particle&quot;:&quot;&quot;}],&quot;URL&quot;:&quot;https://www.arterys.com/&quot;,&quot;container-title-short&quot;:&quot;&quot;},&quot;isTemporary&quot;:false,&quot;suppress-author&quot;:false,&quot;composite&quot;:false,&quot;author-only&quot;:false}]},{&quot;citationID&quot;:&quot;MENDELEY_CITATION_5bc5c646-beee-4f56-a935-ba3081fbda3b&quot;,&quot;properties&quot;:{&quot;noteIndex&quot;:0},&quot;isEdited&quot;:false,&quot;manualOverride&quot;:{&quot;isManuallyOverridden&quot;:false,&quot;citeprocText&quot;:&quot;[5]&quot;,&quot;manualOverrideText&quot;:&quot;&quot;},&quot;citationTag&quot;:&quot;MENDELEY_CITATION_v3_eyJjaXRhdGlvbklEIjoiTUVOREVMRVlfQ0lUQVRJT05fNWJjNWM2NDYtYmVlZS00ZjU2LWE5MzUtYmEzMDgxZmJkYTNiIiwicHJvcGVydGllcyI6eyJub3RlSW5kZXgiOjB9LCJpc0VkaXRlZCI6ZmFsc2UsIm1hbnVhbE92ZXJyaWRlIjp7ImlzTWFudWFsbHlPdmVycmlkZGVuIjpmYWxzZSwiY2l0ZXByb2NUZXh0IjoiWzVdIiwibWFudWFsT3ZlcnJpZGVUZXh0IjoiIn0sImNpdGF0aW9uSXRlbXMiOlt7ImlkIjoiM2EzYjA1ZmQtZmI4Ni0zYzQ5LWIzM2ItNGE3NTBmZjY1ZDdlIiwiaXRlbURhdGEiOnsidHlwZSI6IndlYnBhZ2UiLCJpZCI6IjNhM2IwNWZkLWZiODYtM2M0OS1iMzNiLTRhNzUwZmY2NWQ3ZSIsInRpdGxlIjoiQi1TZWN1ciB8IEFkdmFuY2luZyBoZWFydCBoZWFsdGggVGVjaG5vbG9neSIsImF1dGhvciI6W3siZmFtaWx5IjoiQi1TZWN1ciIsImdpdmVuIjoiIiwicGFyc2UtbmFtZXMiOmZhbHNlLCJkcm9wcGluZy1wYXJ0aWNsZSI6IiIsIm5vbi1kcm9wcGluZy1wYXJ0aWNsZSI6IiJ9XSwiVVJMIjoiaHR0cHM6Ly93d3cuYi1zZWN1ci5jb20vIiwiaXNzdWVkIjp7ImRhdGUtcGFydHMiOltbMjAyNCw1XV19LCJjb250YWluZXItdGl0bGUtc2hvcnQiOiIifSwiaXNUZW1wb3JhcnkiOmZhbHNlLCJzdXBwcmVzcy1hdXRob3IiOmZhbHNlLCJjb21wb3NpdGUiOmZhbHNlLCJhdXRob3Itb25seSI6ZmFsc2V9XX0=&quot;,&quot;citationItems&quot;:[{&quot;id&quot;:&quot;3a3b05fd-fb86-3c49-b33b-4a750ff65d7e&quot;,&quot;itemData&quot;:{&quot;type&quot;:&quot;webpage&quot;,&quot;id&quot;:&quot;3a3b05fd-fb86-3c49-b33b-4a750ff65d7e&quot;,&quot;title&quot;:&quot;B-Secur | Advancing heart health Technology&quot;,&quot;author&quot;:[{&quot;family&quot;:&quot;B-Secur&quot;,&quot;given&quot;:&quot;&quot;,&quot;parse-names&quot;:false,&quot;dropping-particle&quot;:&quot;&quot;,&quot;non-dropping-particle&quot;:&quot;&quot;}],&quot;URL&quot;:&quot;https://www.b-secur.com/&quot;,&quot;issued&quot;:{&quot;date-parts&quot;:[[2024,5]]},&quot;container-title-short&quot;:&quot;&quot;},&quot;isTemporary&quot;:false,&quot;suppress-author&quot;:false,&quot;composite&quot;:false,&quot;author-only&quot;:false}]},{&quot;citationID&quot;:&quot;MENDELEY_CITATION_2da62964-2043-441b-9327-5a23f4e56b3c&quot;,&quot;properties&quot;:{&quot;noteIndex&quot;:0},&quot;isEdited&quot;:false,&quot;manualOverride&quot;:{&quot;isManuallyOverridden&quot;:false,&quot;citeprocText&quot;:&quot;[6]&quot;,&quot;manualOverrideText&quot;:&quot;&quot;},&quot;citationTag&quot;:&quot;MENDELEY_CITATION_v3_eyJjaXRhdGlvbklEIjoiTUVOREVMRVlfQ0lUQVRJT05fMmRhNjI5NjQtMjA0My00NDFiLTkzMjctNWEyM2Y0ZTU2YjNjIiwicHJvcGVydGllcyI6eyJub3RlSW5kZXgiOjB9LCJpc0VkaXRlZCI6ZmFsc2UsIm1hbnVhbE92ZXJyaWRlIjp7ImlzTWFudWFsbHlPdmVycmlkZGVuIjpmYWxzZSwiY2l0ZXByb2NUZXh0IjoiWzZdIiwibWFudWFsT3ZlcnJpZGVUZXh0IjoiIn0sImNpdGF0aW9uSXRlbXMiOlt7ImlkIjoiZjBjNDExZWMtZmE2NS0zMmVjLTg5MzctZDQyOGI2ZWViZDdiIiwiaXRlbURhdGEiOnsidHlwZSI6IndlYnBhZ2UiLCJpZCI6ImYwYzQxMWVjLWZhNjUtMzJlYy04OTM3LWQ0MjhiNmVlYmQ3YiIsInRpdGxlIjoiQ2FwdGlvbiBDQVJFIHwgRWFybHkgaGVhcnQgZmFpbHVyZSBEZXRlY3Rpb24iLCJhdXRob3IiOlt7ImZhbWlseSI6IkNhcHRpb24gQ2FyZSBJbmMuIiwiZ2l2ZW4iOiIiLCJwYXJzZS1uYW1lcyI6ZmFsc2UsImRyb3BwaW5nLXBhcnRpY2xlIjoiIiwibm9uLWRyb3BwaW5nLXBhcnRpY2xlIjoiIn1dLCJVUkwiOiJodHRwczovL3d3dy5jYXB0aW9uLWNhcmUuY29tLyIsImNvbnRhaW5lci10aXRsZS1zaG9ydCI6IiJ9LCJpc1RlbXBvcmFyeSI6ZmFsc2UsInN1cHByZXNzLWF1dGhvciI6ZmFsc2UsImNvbXBvc2l0ZSI6ZmFsc2UsImF1dGhvci1vbmx5IjpmYWxzZX1dfQ==&quot;,&quot;citationItems&quot;:[{&quot;id&quot;:&quot;f0c411ec-fa65-32ec-8937-d428b6eebd7b&quot;,&quot;itemData&quot;:{&quot;type&quot;:&quot;webpage&quot;,&quot;id&quot;:&quot;f0c411ec-fa65-32ec-8937-d428b6eebd7b&quot;,&quot;title&quot;:&quot;Caption CARE | Early heart failure Detection&quot;,&quot;author&quot;:[{&quot;family&quot;:&quot;Caption Care Inc.&quot;,&quot;given&quot;:&quot;&quot;,&quot;parse-names&quot;:false,&quot;dropping-particle&quot;:&quot;&quot;,&quot;non-dropping-particle&quot;:&quot;&quot;}],&quot;URL&quot;:&quot;https://www.caption-care.com/&quot;,&quot;container-title-short&quot;:&quot;&quot;},&quot;isTemporary&quot;:false,&quot;suppress-author&quot;:false,&quot;composite&quot;:false,&quot;author-only&quot;:false}]},{&quot;citationID&quot;:&quot;MENDELEY_CITATION_90a45ae5-a1c3-4938-8623-5a242fd692c9&quot;,&quot;properties&quot;:{&quot;noteIndex&quot;:0},&quot;isEdited&quot;:false,&quot;manualOverride&quot;:{&quot;isManuallyOverridden&quot;:false,&quot;citeprocText&quot;:&quot;[7]&quot;,&quot;manualOverrideText&quot;:&quot;&quot;},&quot;citationTag&quot;:&quot;MENDELEY_CITATION_v3_eyJjaXRhdGlvbklEIjoiTUVOREVMRVlfQ0lUQVRJT05fOTBhNDVhZTUtYTFjMy00OTM4LTg2MjMtNWEyNDJmZDY5MmM5IiwicHJvcGVydGllcyI6eyJub3RlSW5kZXgiOjB9LCJpc0VkaXRlZCI6ZmFsc2UsIm1hbnVhbE92ZXJyaWRlIjp7ImlzTWFudWFsbHlPdmVycmlkZGVuIjpmYWxzZSwiY2l0ZXByb2NUZXh0IjoiWzddIiwibWFudWFsT3ZlcnJpZGVUZXh0IjoiIn0sImNpdGF0aW9uSXRlbXMiOlt7ImlkIjoiMWU0M2ExODItYTkzMy0zM2VlLWFhMjMtYzcwNGY0NmEyZTFjIiwiaXRlbURhdGEiOnsidHlwZSI6IndlYnBhZ2UiLCJpZCI6IjFlNDNhMTgyLWE5MzMtMzNlZS1hYTIzLWM3MDRmNDZhMmUxYyIsInRpdGxlIjoiUGVyc29uYWxpemVkIEFuYWx5c2lzIGFuZCBUcmVhdG1lbnQgb2YgSGVhcnQgRGlzZWFzZSB8IENsZWVybHkiLCJhdXRob3IiOlt7ImZhbWlseSI6IkNsZWVybHkiLCJnaXZlbiI6IiIsInBhcnNlLW5hbWVzIjpmYWxzZSwiZHJvcHBpbmctcGFydGljbGUiOiIiLCJub24tZHJvcHBpbmctcGFydGljbGUiOiIifV0sIlVSTCI6Imh0dHBzOi8vY2xlZXJseWhlYWx0aC5jb20vIiwiY29udGFpbmVyLXRpdGxlLXNob3J0IjoiIn0sImlzVGVtcG9yYXJ5IjpmYWxzZSwic3VwcHJlc3MtYXV0aG9yIjpmYWxzZSwiY29tcG9zaXRlIjpmYWxzZSwiYXV0aG9yLW9ubHkiOmZhbHNlfV19&quot;,&quot;citationItems&quot;:[{&quot;id&quot;:&quot;1e43a182-a933-33ee-aa23-c704f46a2e1c&quot;,&quot;itemData&quot;:{&quot;type&quot;:&quot;webpage&quot;,&quot;id&quot;:&quot;1e43a182-a933-33ee-aa23-c704f46a2e1c&quot;,&quot;title&quot;:&quot;Personalized Analysis and Treatment of Heart Disease | Cleerly&quot;,&quot;author&quot;:[{&quot;family&quot;:&quot;Cleerly&quot;,&quot;given&quot;:&quot;&quot;,&quot;parse-names&quot;:false,&quot;dropping-particle&quot;:&quot;&quot;,&quot;non-dropping-particle&quot;:&quot;&quot;}],&quot;URL&quot;:&quot;https://cleerlyhealth.com/&quot;,&quot;container-title-short&quot;:&quot;&quot;},&quot;isTemporary&quot;:false,&quot;suppress-author&quot;:false,&quot;composite&quot;:false,&quot;author-only&quot;:false}]},{&quot;citationID&quot;:&quot;MENDELEY_CITATION_644bd905-a788-4067-a8bf-b1d235d0cfd0&quot;,&quot;properties&quot;:{&quot;noteIndex&quot;:0},&quot;isEdited&quot;:false,&quot;manualOverride&quot;:{&quot;isManuallyOverridden&quot;:false,&quot;citeprocText&quot;:&quot;[8]&quot;,&quot;manualOverrideText&quot;:&quot;&quot;},&quot;citationTag&quot;:&quot;MENDELEY_CITATION_v3_eyJjaXRhdGlvbklEIjoiTUVOREVMRVlfQ0lUQVRJT05fNjQ0YmQ5MDUtYTc4OC00MDY3LWE4YmYtYjFkMjM1ZDBjZmQwIiwicHJvcGVydGllcyI6eyJub3RlSW5kZXgiOjB9LCJpc0VkaXRlZCI6ZmFsc2UsIm1hbnVhbE92ZXJyaWRlIjp7ImlzTWFudWFsbHlPdmVycmlkZGVuIjpmYWxzZSwiY2l0ZXByb2NUZXh0IjoiWzhdIiwibWFudWFsT3ZlcnJpZGVUZXh0IjoiIn0sImNpdGF0aW9uSXRlbXMiOlt7ImlkIjoiMzg3MGZlMjMtZTUyZi0zZjg1LTk5YzktOWYzYzczMWYyYWEyIiwiaXRlbURhdGEiOnsidHlwZSI6IndlYnBhZ2UiLCJpZCI6IjM4NzBmZTIzLWU1MmYtM2Y4NS05OWM5LTlmM2M3MzFmMmFhMiIsInRpdGxlIjoiUGF0aG9sb2d5IFRyYW5zZm9ybWVkIiwiYXV0aG9yIjpbeyJmYW1pbHkiOiJQYXRoQUkgSW5jLiIsImdpdmVuIjoiIiwicGFyc2UtbmFtZXMiOmZhbHNlLCJkcm9wcGluZy1wYXJ0aWNsZSI6IiIsIm5vbi1kcm9wcGluZy1wYXJ0aWNsZSI6IiJ9XSwiVVJMIjoiaHR0cHM6Ly93d3cucGF0aGFpLmNvbS8iLCJpc3N1ZWQiOnsiZGF0ZS1wYXJ0cyI6W1syMDI1XV19LCJjb250YWluZXItdGl0bGUtc2hvcnQiOiIifSwiaXNUZW1wb3JhcnkiOmZhbHNlLCJzdXBwcmVzcy1hdXRob3IiOmZhbHNlLCJjb21wb3NpdGUiOmZhbHNlLCJhdXRob3Itb25seSI6ZmFsc2V9XX0=&quot;,&quot;citationItems&quot;:[{&quot;id&quot;:&quot;3870fe23-e52f-3f85-99c9-9f3c731f2aa2&quot;,&quot;itemData&quot;:{&quot;type&quot;:&quot;webpage&quot;,&quot;id&quot;:&quot;3870fe23-e52f-3f85-99c9-9f3c731f2aa2&quot;,&quot;title&quot;:&quot;Pathology Transformed&quot;,&quot;author&quot;:[{&quot;family&quot;:&quot;PathAI Inc.&quot;,&quot;given&quot;:&quot;&quot;,&quot;parse-names&quot;:false,&quot;dropping-particle&quot;:&quot;&quot;,&quot;non-dropping-particle&quot;:&quot;&quot;}],&quot;URL&quot;:&quot;https://www.pathai.com/&quot;,&quot;issued&quot;:{&quot;date-parts&quot;:[[2025]]},&quot;container-title-short&quot;:&quot;&quot;},&quot;isTemporary&quot;:false,&quot;suppress-author&quot;:false,&quot;composite&quot;:false,&quot;author-only&quot;:false}]},{&quot;citationID&quot;:&quot;MENDELEY_CITATION_ee07d9f0-7ad4-4a74-b4a0-ae6537a98a73&quot;,&quot;properties&quot;:{&quot;noteIndex&quot;:0},&quot;isEdited&quot;:false,&quot;manualOverride&quot;:{&quot;isManuallyOverridden&quot;:false,&quot;citeprocText&quot;:&quot;[9]&quot;,&quot;manualOverrideText&quot;:&quot;&quot;},&quot;citationTag&quot;:&quot;MENDELEY_CITATION_v3_eyJjaXRhdGlvbklEIjoiTUVOREVMRVlfQ0lUQVRJT05fZWUwN2Q5ZjAtN2FkNC00YTc0LWI0YTAtYWU2NTM3YTk4YTczIiwicHJvcGVydGllcyI6eyJub3RlSW5kZXgiOjB9LCJpc0VkaXRlZCI6ZmFsc2UsIm1hbnVhbE92ZXJyaWRlIjp7ImlzTWFudWFsbHlPdmVycmlkZGVuIjpmYWxzZSwiY2l0ZXByb2NUZXh0IjoiWzldIiwibWFudWFsT3ZlcnJpZGVUZXh0IjoiIn0sImNpdGF0aW9uSXRlbXMiOlt7ImlkIjoiNTYyM2FkOGItYmJlNi0zZmY2LTg3YWUtOGI0ODMyYTYzZDJkIiwiaXRlbURhdGEiOnsidHlwZSI6IndlYnBhZ2UiLCJpZCI6IjU2MjNhZDhiLWJiZTYtM2ZmNi04N2FlLThiNDgzMmE2M2QyZCIsInRpdGxlIjoiVGVtcHVzIHwgQUktZW5hYmxlZCBwcmVjaXNpb24gbWVkaWNpbmUiLCJhdXRob3IiOlt7ImZhbWlseSI6IlRlbXB1cyBBSSIsImdpdmVuIjoiIiwicGFyc2UtbmFtZXMiOmZhbHNlLCJkcm9wcGluZy1wYXJ0aWNsZSI6IiIsIm5vbi1kcm9wcGluZy1wYXJ0aWNsZSI6IiJ9XSwiVVJMIjoiaHR0cHM6Ly93d3cudGVtcHVzLmNvbS8iLCJpc3N1ZWQiOnsiZGF0ZS1wYXJ0cyI6W1syMDI1LDVdXX0sImNvbnRhaW5lci10aXRsZS1zaG9ydCI6IiJ9LCJpc1RlbXBvcmFyeSI6ZmFsc2UsInN1cHByZXNzLWF1dGhvciI6ZmFsc2UsImNvbXBvc2l0ZSI6ZmFsc2UsImF1dGhvci1vbmx5IjpmYWxzZX1dfQ==&quot;,&quot;citationItems&quot;:[{&quot;id&quot;:&quot;5623ad8b-bbe6-3ff6-87ae-8b4832a63d2d&quot;,&quot;itemData&quot;:{&quot;type&quot;:&quot;webpage&quot;,&quot;id&quot;:&quot;5623ad8b-bbe6-3ff6-87ae-8b4832a63d2d&quot;,&quot;title&quot;:&quot;Tempus | AI-enabled precision medicine&quot;,&quot;author&quot;:[{&quot;family&quot;:&quot;Tempus AI&quot;,&quot;given&quot;:&quot;&quot;,&quot;parse-names&quot;:false,&quot;dropping-particle&quot;:&quot;&quot;,&quot;non-dropping-particle&quot;:&quot;&quot;}],&quot;URL&quot;:&quot;https://www.tempus.com/&quot;,&quot;issued&quot;:{&quot;date-parts&quot;:[[2025,5]]},&quot;container-title-short&quot;:&quot;&quot;},&quot;isTemporary&quot;:false,&quot;suppress-author&quot;:false,&quot;composite&quot;:false,&quot;author-only&quot;:false}]},{&quot;citationID&quot;:&quot;MENDELEY_CITATION_e8360287-d4df-463c-9149-f3265546200a&quot;,&quot;properties&quot;:{&quot;noteIndex&quot;:0},&quot;isEdited&quot;:false,&quot;manualOverride&quot;:{&quot;isManuallyOverridden&quot;:false,&quot;citeprocText&quot;:&quot;[10]&quot;,&quot;manualOverrideText&quot;:&quot;&quot;},&quot;citationTag&quot;:&quot;MENDELEY_CITATION_v3_eyJjaXRhdGlvbklEIjoiTUVOREVMRVlfQ0lUQVRJT05fZTgzNjAyODctZDRkZi00NjNjLTkxNDktZjMyNjU1NDYyMDBhIiwicHJvcGVydGllcyI6eyJub3RlSW5kZXgiOjB9LCJpc0VkaXRlZCI6ZmFsc2UsIm1hbnVhbE92ZXJyaWRlIjp7ImlzTWFudWFsbHlPdmVycmlkZGVuIjpmYWxzZSwiY2l0ZXByb2NUZXh0IjoiWzEwXSIsIm1hbnVhbE92ZXJyaWRlVGV4dCI6IiJ9LCJjaXRhdGlvbkl0ZW1zIjpbeyJpZCI6Ijk1MmJhOTNiLWRlNjEtMzUyOS1iNDA5LWZjMjJkMWUzMmQ2OSIsIml0ZW1EYXRhIjp7InR5cGUiOiJ3ZWJwYWdlIiwiaWQiOiI5NTJiYTkzYi1kZTYxLTM1MjktYjQwOS1mYzIyZDFlMzJkNjkiLCJ0aXRsZSI6IlZpei5haSwgdGhlIHByb3ZlbiBBSS1wb3dlcmVkIGNhcmUgY29vcmRpbmF0aW9uIHBsYXRmb3JtIiwiYXV0aG9yIjpbeyJmYW1pbHkiOiJWaXouYWkiLCJnaXZlbiI6IiIsInBhcnNlLW5hbWVzIjpmYWxzZSwiZHJvcHBpbmctcGFydGljbGUiOiIiLCJub24tZHJvcHBpbmctcGFydGljbGUiOiIifV0sIlVSTCI6Imh0dHBzOi8vd3d3LnZpei5haS8iLCJpc3N1ZWQiOnsiZGF0ZS1wYXJ0cyI6W1syMDI1LDVdXX0sImNvbnRhaW5lci10aXRsZS1zaG9ydCI6IiJ9LCJpc1RlbXBvcmFyeSI6ZmFsc2UsInN1cHByZXNzLWF1dGhvciI6ZmFsc2UsImNvbXBvc2l0ZSI6ZmFsc2UsImF1dGhvci1vbmx5IjpmYWxzZX1dfQ==&quot;,&quot;citationItems&quot;:[{&quot;id&quot;:&quot;952ba93b-de61-3529-b409-fc22d1e32d69&quot;,&quot;itemData&quot;:{&quot;type&quot;:&quot;webpage&quot;,&quot;id&quot;:&quot;952ba93b-de61-3529-b409-fc22d1e32d69&quot;,&quot;title&quot;:&quot;Viz.ai, the proven AI-powered care coordination platform&quot;,&quot;author&quot;:[{&quot;family&quot;:&quot;Viz.ai&quot;,&quot;given&quot;:&quot;&quot;,&quot;parse-names&quot;:false,&quot;dropping-particle&quot;:&quot;&quot;,&quot;non-dropping-particle&quot;:&quot;&quot;}],&quot;URL&quot;:&quot;https://www.viz.ai/&quot;,&quot;issued&quot;:{&quot;date-parts&quot;:[[2025,5]]},&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1DB9F-1D79-4306-A6F4-2558C0709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11</Pages>
  <Words>4104</Words>
  <Characters>22578</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Reyes</dc:creator>
  <cp:keywords/>
  <dc:description/>
  <cp:lastModifiedBy>Augusto Reyes</cp:lastModifiedBy>
  <cp:revision>10</cp:revision>
  <dcterms:created xsi:type="dcterms:W3CDTF">2025-10-10T00:34:00Z</dcterms:created>
  <dcterms:modified xsi:type="dcterms:W3CDTF">2025-10-17T02:50:00Z</dcterms:modified>
</cp:coreProperties>
</file>