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Empenho - Histórico de Alterações</w:t>
      </w:r>
    </w:p>
    <w:p>
      <w:pPr>
        <w:pStyle w:val="Heading1"/>
      </w:pPr>
      <w:r>
        <w:t>Módulo: Empenho</w:t>
      </w:r>
    </w:p>
    <w:p>
      <w:r>
        <w:rPr>
          <w:b/>
        </w:rPr>
        <w:t xml:space="preserve">Resumo do Procedimento: </w:t>
      </w:r>
      <w:r>
        <w:t>Como verificar quem realizou alterações em um empenho específico.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