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Cancelamento de OB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Como registrar o cancelamento ou a devolução de uma Ordem Bancária rejeitada.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