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13D" w:rsidRPr="00F92376" w:rsidRDefault="00BA757E" w:rsidP="0054713D">
      <w:pPr>
        <w:jc w:val="center"/>
        <w:rPr>
          <w:rFonts w:ascii="楷体" w:eastAsia="楷体" w:hAnsi="楷体"/>
          <w:sz w:val="32"/>
        </w:rPr>
      </w:pPr>
      <w:r>
        <w:rPr>
          <w:rFonts w:ascii="楷体" w:eastAsia="楷体" w:hAnsi="楷体" w:hint="eastAsia"/>
          <w:sz w:val="32"/>
        </w:rPr>
        <w:t>跨学科系统集成设计挑战</w:t>
      </w:r>
      <w:r w:rsidR="000972EC">
        <w:rPr>
          <w:rFonts w:ascii="楷体" w:eastAsia="楷体" w:hAnsi="楷体" w:hint="eastAsia"/>
          <w:sz w:val="32"/>
        </w:rPr>
        <w:t>课程建设项目</w:t>
      </w:r>
    </w:p>
    <w:p w:rsidR="0054713D" w:rsidRPr="00F92376" w:rsidRDefault="0054713D" w:rsidP="0054713D">
      <w:pPr>
        <w:rPr>
          <w:rFonts w:ascii="楷体" w:eastAsia="楷体" w:hAnsi="楷体"/>
          <w:sz w:val="28"/>
        </w:rPr>
      </w:pPr>
      <w:r w:rsidRPr="00F92376">
        <w:rPr>
          <w:rFonts w:ascii="楷体" w:eastAsia="楷体" w:hAnsi="楷体" w:hint="eastAsia"/>
          <w:sz w:val="28"/>
        </w:rPr>
        <w:t>一</w:t>
      </w:r>
      <w:r w:rsidRPr="00F92376">
        <w:rPr>
          <w:rFonts w:ascii="楷体" w:eastAsia="楷体" w:hAnsi="楷体"/>
          <w:sz w:val="28"/>
        </w:rPr>
        <w:t>、题目</w:t>
      </w:r>
    </w:p>
    <w:p w:rsidR="0054713D" w:rsidRPr="00F92376" w:rsidRDefault="00BA757E" w:rsidP="0054713D">
      <w:pPr>
        <w:ind w:firstLineChars="200" w:firstLine="480"/>
        <w:rPr>
          <w:rFonts w:ascii="楷体" w:eastAsia="楷体" w:hAnsi="楷体"/>
          <w:sz w:val="24"/>
        </w:rPr>
      </w:pPr>
      <w:r>
        <w:rPr>
          <w:rFonts w:ascii="楷体" w:eastAsia="楷体" w:hAnsi="楷体" w:hint="eastAsia"/>
          <w:sz w:val="24"/>
        </w:rPr>
        <w:t>跨学科系统集成设计挑战课程自2013年1月开设以来，作为首门挑战性示范课程，已成功举办了两届，课程结构设计通过挑战方、任务方两批学生，自主选题、选取学习材料、寻求课程资源、设计挑战任务、完成挑战，为参与课程的学生创造了一个包含技术、法律、市场、媒体文化等诸多社会元素的开放式学习生态系统。随着越来越多的学生关注本门课程，提升课程教学模式设计水平、为学生提供更为完善的教学服务，并在保证教学质量的前提下，扩大课容量，成为该门课程下一阶段发展的重点。本次三创课程建设项目，</w:t>
      </w:r>
      <w:r w:rsidR="009C5DBC">
        <w:rPr>
          <w:rFonts w:ascii="楷体" w:eastAsia="楷体" w:hAnsi="楷体" w:hint="eastAsia"/>
          <w:sz w:val="24"/>
        </w:rPr>
        <w:t>计划</w:t>
      </w:r>
      <w:r>
        <w:rPr>
          <w:rFonts w:ascii="楷体" w:eastAsia="楷体" w:hAnsi="楷体" w:hint="eastAsia"/>
          <w:sz w:val="24"/>
        </w:rPr>
        <w:t>重点开发模块化的课程执行方案和教学体系。</w:t>
      </w:r>
    </w:p>
    <w:p w:rsidR="0054713D" w:rsidRPr="00C669DA" w:rsidRDefault="0054713D" w:rsidP="0054713D">
      <w:pPr>
        <w:rPr>
          <w:rFonts w:ascii="楷体" w:eastAsia="楷体" w:hAnsi="楷体"/>
          <w:sz w:val="28"/>
        </w:rPr>
      </w:pPr>
      <w:r w:rsidRPr="00C669DA">
        <w:rPr>
          <w:rFonts w:ascii="楷体" w:eastAsia="楷体" w:hAnsi="楷体" w:hint="eastAsia"/>
          <w:sz w:val="28"/>
        </w:rPr>
        <w:t>二、改革背景和国内外情况</w:t>
      </w:r>
    </w:p>
    <w:p w:rsidR="00AD681B" w:rsidRDefault="00BA757E" w:rsidP="00AD681B">
      <w:pPr>
        <w:ind w:firstLineChars="200" w:firstLine="480"/>
        <w:rPr>
          <w:rFonts w:ascii="楷体" w:eastAsia="楷体" w:hAnsi="楷体" w:hint="eastAsia"/>
          <w:sz w:val="24"/>
        </w:rPr>
      </w:pPr>
      <w:r>
        <w:rPr>
          <w:rFonts w:ascii="楷体" w:eastAsia="楷体" w:hAnsi="楷体"/>
          <w:sz w:val="24"/>
        </w:rPr>
        <w:t>201</w:t>
      </w:r>
      <w:r>
        <w:rPr>
          <w:rFonts w:ascii="楷体" w:eastAsia="楷体" w:hAnsi="楷体" w:hint="eastAsia"/>
          <w:sz w:val="24"/>
        </w:rPr>
        <w:t>2年开始正式应用于教学活动设计的极限学习过程（XLP</w:t>
      </w:r>
      <w:r w:rsidR="00D02EF8">
        <w:rPr>
          <w:rFonts w:ascii="楷体" w:eastAsia="楷体" w:hAnsi="楷体" w:hint="eastAsia"/>
          <w:sz w:val="24"/>
        </w:rPr>
        <w:t>），是本门课程建设的核心思路。该方法在不同的条件下应用</w:t>
      </w:r>
      <w:r w:rsidR="008F500B">
        <w:rPr>
          <w:rFonts w:ascii="楷体" w:eastAsia="楷体" w:hAnsi="楷体" w:hint="eastAsia"/>
          <w:sz w:val="24"/>
        </w:rPr>
        <w:t>，已证实可以有效地组织跨学科、跨年龄、跨行业的人士进行群体学习活动。这一方法，运用了在线学习、翻转课堂、互联网知识库、开源软硬件资源等各类新兴的学习活动组织形式或学习资源。目前，这一方法，在国内外多次教学相关的研讨会、学术论坛中进行发表，均引起了各界人士的高度关注。海内外高校、职业学院、研究院等机构，均表示出浓厚的兴趣，希望尝试运用XLP组织教学活动。因此，借助跨学科系统集成设计挑战课程的新一轮设计开发，能够使这门课程更具示范和规范的作用，向各方推广清华极限学习过程的</w:t>
      </w:r>
      <w:r w:rsidR="009C5DBC">
        <w:rPr>
          <w:rFonts w:ascii="楷体" w:eastAsia="楷体" w:hAnsi="楷体" w:hint="eastAsia"/>
          <w:sz w:val="24"/>
        </w:rPr>
        <w:t>学习活动</w:t>
      </w:r>
      <w:r w:rsidR="008F500B">
        <w:rPr>
          <w:rFonts w:ascii="楷体" w:eastAsia="楷体" w:hAnsi="楷体" w:hint="eastAsia"/>
          <w:sz w:val="24"/>
        </w:rPr>
        <w:t>设计方法。</w:t>
      </w:r>
    </w:p>
    <w:p w:rsidR="00CF0345" w:rsidRPr="00A26FD7" w:rsidRDefault="00CF0345" w:rsidP="00AD681B">
      <w:pPr>
        <w:ind w:firstLineChars="200" w:firstLine="480"/>
        <w:rPr>
          <w:rFonts w:ascii="楷体" w:eastAsia="楷体" w:hAnsi="楷体"/>
          <w:sz w:val="24"/>
        </w:rPr>
      </w:pPr>
      <w:r>
        <w:rPr>
          <w:rFonts w:ascii="楷体" w:eastAsia="楷体" w:hAnsi="楷体" w:hint="eastAsia"/>
          <w:sz w:val="24"/>
        </w:rPr>
        <w:t>跨学科系统集成设计挑战课程将引入国际先进教学设计团队，参与课程开发工作，目前已有包括美国哥伦比亚大学教授、阿拉斯加大学教授、欧洲项目管理专家等在内的数位专家学者，初步对课程的方案提出了建议及相应解决方案。本项目支持下，这些专家将更为深入地参与清华课程建设中，为课程设计开发定制化的工具或方法。</w:t>
      </w:r>
    </w:p>
    <w:p w:rsidR="0054713D" w:rsidRPr="00C669DA" w:rsidRDefault="0054713D" w:rsidP="0054713D">
      <w:pPr>
        <w:rPr>
          <w:rFonts w:ascii="楷体" w:eastAsia="楷体" w:hAnsi="楷体"/>
          <w:sz w:val="28"/>
        </w:rPr>
      </w:pPr>
      <w:r w:rsidRPr="00C669DA">
        <w:rPr>
          <w:rFonts w:ascii="楷体" w:eastAsia="楷体" w:hAnsi="楷体" w:hint="eastAsia"/>
          <w:sz w:val="28"/>
        </w:rPr>
        <w:t>三、改革目标和内容</w:t>
      </w:r>
    </w:p>
    <w:p w:rsidR="00BC3298" w:rsidRDefault="009C5DBC" w:rsidP="009D66F0">
      <w:pPr>
        <w:ind w:firstLineChars="200" w:firstLine="480"/>
        <w:rPr>
          <w:rFonts w:ascii="楷体" w:eastAsia="楷体" w:hAnsi="楷体"/>
          <w:sz w:val="24"/>
        </w:rPr>
      </w:pPr>
      <w:r>
        <w:rPr>
          <w:rFonts w:ascii="楷体" w:eastAsia="楷体" w:hAnsi="楷体" w:hint="eastAsia"/>
          <w:sz w:val="24"/>
        </w:rPr>
        <w:t>跨学科系统集成设计挑战课程是面向全校各专业本科生的课程，以往课程经验表明，参与课程的学生，院系分布较为广泛，涵盖了理工、社科、美术等各类专业。下一阶段的课程建设，将重点关注以下几个方面：</w:t>
      </w:r>
    </w:p>
    <w:p w:rsidR="009D66F0" w:rsidRDefault="009C5DBC" w:rsidP="00F67124">
      <w:pPr>
        <w:pStyle w:val="a3"/>
        <w:numPr>
          <w:ilvl w:val="0"/>
          <w:numId w:val="3"/>
        </w:numPr>
        <w:ind w:firstLineChars="0"/>
        <w:rPr>
          <w:rFonts w:ascii="楷体" w:eastAsia="楷体" w:hAnsi="楷体"/>
          <w:sz w:val="24"/>
        </w:rPr>
      </w:pPr>
      <w:r>
        <w:rPr>
          <w:rFonts w:ascii="楷体" w:eastAsia="楷体" w:hAnsi="楷体" w:hint="eastAsia"/>
          <w:sz w:val="24"/>
        </w:rPr>
        <w:t>分布式工作流系统</w:t>
      </w:r>
    </w:p>
    <w:p w:rsidR="00201E38" w:rsidRDefault="009C5DBC" w:rsidP="009C5DBC">
      <w:pPr>
        <w:pStyle w:val="a3"/>
        <w:ind w:left="840" w:firstLineChars="0" w:firstLine="0"/>
        <w:rPr>
          <w:rFonts w:ascii="楷体" w:eastAsia="楷体" w:hAnsi="楷体" w:hint="eastAsia"/>
          <w:sz w:val="24"/>
        </w:rPr>
      </w:pPr>
      <w:r>
        <w:rPr>
          <w:rFonts w:ascii="楷体" w:eastAsia="楷体" w:hAnsi="楷体" w:hint="eastAsia"/>
          <w:sz w:val="24"/>
        </w:rPr>
        <w:t>当前课程中使用的Git分布式版本控制数据库，有效地支持了挑战课程的参与者进行跨学科团队重组与协同学习的内容管理。学习成果以个人、团队为单位进行记录和度量，完整记载了不同学习阶段的学习进程，为评价参与者的学习效果提供了客观而全面的参考依据。同时也使参与者能够更好地回顾</w:t>
      </w:r>
      <w:r w:rsidR="00EC797D">
        <w:rPr>
          <w:rFonts w:ascii="楷体" w:eastAsia="楷体" w:hAnsi="楷体" w:hint="eastAsia"/>
          <w:sz w:val="24"/>
        </w:rPr>
        <w:t>学习内容，梳理知识体系，将知识传递与能力培养有效结合起来。</w:t>
      </w:r>
    </w:p>
    <w:p w:rsidR="00EC797D" w:rsidRPr="00EC797D" w:rsidRDefault="00EC797D" w:rsidP="009C5DBC">
      <w:pPr>
        <w:pStyle w:val="a3"/>
        <w:ind w:left="840" w:firstLineChars="0" w:firstLine="0"/>
        <w:rPr>
          <w:rFonts w:ascii="楷体" w:eastAsia="楷体" w:hAnsi="楷体"/>
          <w:sz w:val="24"/>
        </w:rPr>
      </w:pPr>
      <w:r>
        <w:rPr>
          <w:rFonts w:ascii="楷体" w:eastAsia="楷体" w:hAnsi="楷体" w:hint="eastAsia"/>
          <w:sz w:val="24"/>
        </w:rPr>
        <w:t>本项目支持下，课程设计团队将邀请Git方面的专家，结合</w:t>
      </w:r>
      <w:proofErr w:type="spellStart"/>
      <w:r>
        <w:rPr>
          <w:rFonts w:ascii="楷体" w:eastAsia="楷体" w:hAnsi="楷体" w:hint="eastAsia"/>
          <w:sz w:val="24"/>
        </w:rPr>
        <w:t>GitBook</w:t>
      </w:r>
      <w:proofErr w:type="spellEnd"/>
      <w:r>
        <w:rPr>
          <w:rFonts w:ascii="楷体" w:eastAsia="楷体" w:hAnsi="楷体" w:hint="eastAsia"/>
          <w:sz w:val="24"/>
        </w:rPr>
        <w:t>分布式数字出版流程以及</w:t>
      </w:r>
      <w:proofErr w:type="spellStart"/>
      <w:r>
        <w:rPr>
          <w:rFonts w:ascii="楷体" w:eastAsia="楷体" w:hAnsi="楷体" w:hint="eastAsia"/>
          <w:sz w:val="24"/>
        </w:rPr>
        <w:t>GitWiki</w:t>
      </w:r>
      <w:proofErr w:type="spellEnd"/>
      <w:r>
        <w:rPr>
          <w:rFonts w:ascii="楷体" w:eastAsia="楷体" w:hAnsi="楷体" w:hint="eastAsia"/>
          <w:sz w:val="24"/>
        </w:rPr>
        <w:t>内容管理系统，进一步设计一套分布式工作流系统，使得在记录个人学习进程的同时，直接迭代出版个人学习过程报告。</w:t>
      </w:r>
    </w:p>
    <w:p w:rsidR="00F67124" w:rsidRDefault="009C5DBC" w:rsidP="00F67124">
      <w:pPr>
        <w:pStyle w:val="a3"/>
        <w:numPr>
          <w:ilvl w:val="0"/>
          <w:numId w:val="3"/>
        </w:numPr>
        <w:ind w:firstLineChars="0"/>
        <w:rPr>
          <w:rFonts w:ascii="楷体" w:eastAsia="楷体" w:hAnsi="楷体"/>
          <w:sz w:val="24"/>
        </w:rPr>
      </w:pPr>
      <w:r>
        <w:rPr>
          <w:rFonts w:ascii="楷体" w:eastAsia="楷体" w:hAnsi="楷体" w:hint="eastAsia"/>
          <w:sz w:val="24"/>
        </w:rPr>
        <w:lastRenderedPageBreak/>
        <w:t>动态项目控制</w:t>
      </w:r>
      <w:r w:rsidR="00EC797D">
        <w:rPr>
          <w:rFonts w:ascii="楷体" w:eastAsia="楷体" w:hAnsi="楷体" w:hint="eastAsia"/>
          <w:sz w:val="24"/>
        </w:rPr>
        <w:t>（DPC）</w:t>
      </w:r>
      <w:r>
        <w:rPr>
          <w:rFonts w:ascii="楷体" w:eastAsia="楷体" w:hAnsi="楷体" w:hint="eastAsia"/>
          <w:sz w:val="24"/>
        </w:rPr>
        <w:t>体系</w:t>
      </w:r>
    </w:p>
    <w:p w:rsidR="00F67124" w:rsidRDefault="00EC797D" w:rsidP="00F67124">
      <w:pPr>
        <w:pStyle w:val="a3"/>
        <w:ind w:left="840" w:firstLineChars="0" w:firstLine="0"/>
        <w:rPr>
          <w:rFonts w:ascii="楷体" w:eastAsia="楷体" w:hAnsi="楷体"/>
          <w:sz w:val="24"/>
        </w:rPr>
      </w:pPr>
      <w:r>
        <w:rPr>
          <w:rFonts w:ascii="楷体" w:eastAsia="楷体" w:hAnsi="楷体" w:hint="eastAsia"/>
          <w:sz w:val="24"/>
        </w:rPr>
        <w:t>结合</w:t>
      </w:r>
      <w:r w:rsidR="00CF0345">
        <w:rPr>
          <w:rFonts w:ascii="楷体" w:eastAsia="楷体" w:hAnsi="楷体" w:hint="eastAsia"/>
          <w:sz w:val="24"/>
        </w:rPr>
        <w:t>欧洲领先的项目控制方法</w:t>
      </w:r>
      <w:r>
        <w:rPr>
          <w:rFonts w:ascii="楷体" w:eastAsia="楷体" w:hAnsi="楷体" w:hint="eastAsia"/>
          <w:sz w:val="24"/>
        </w:rPr>
        <w:t>DPC</w:t>
      </w:r>
      <w:r w:rsidR="00CF0345">
        <w:rPr>
          <w:rFonts w:ascii="楷体" w:eastAsia="楷体" w:hAnsi="楷体" w:hint="eastAsia"/>
          <w:sz w:val="24"/>
        </w:rPr>
        <w:t>，为课程设计一套在本地部署、运行，对参与者的学习进度进行计划、记录、进度评估、进度控制的工具。这套工具不仅有利于参与者更好地规划学习进程，更有助于培养其项目管理的意识，以及项目进度问题发掘、解决的能力。</w:t>
      </w:r>
    </w:p>
    <w:p w:rsidR="00F67124" w:rsidRDefault="009C5DBC" w:rsidP="00F67124">
      <w:pPr>
        <w:pStyle w:val="a3"/>
        <w:numPr>
          <w:ilvl w:val="0"/>
          <w:numId w:val="3"/>
        </w:numPr>
        <w:ind w:firstLineChars="0"/>
        <w:rPr>
          <w:rFonts w:ascii="楷体" w:eastAsia="楷体" w:hAnsi="楷体"/>
          <w:sz w:val="24"/>
        </w:rPr>
      </w:pPr>
      <w:r>
        <w:rPr>
          <w:rFonts w:ascii="楷体" w:eastAsia="楷体" w:hAnsi="楷体" w:hint="eastAsia"/>
          <w:sz w:val="24"/>
        </w:rPr>
        <w:t>学习效果前后测评估</w:t>
      </w:r>
    </w:p>
    <w:p w:rsidR="003333D3" w:rsidRDefault="00CF0345" w:rsidP="009C5DBC">
      <w:pPr>
        <w:pStyle w:val="a3"/>
        <w:ind w:left="840" w:firstLineChars="0" w:firstLine="0"/>
        <w:rPr>
          <w:rFonts w:ascii="楷体" w:eastAsia="楷体" w:hAnsi="楷体" w:hint="eastAsia"/>
          <w:sz w:val="24"/>
        </w:rPr>
      </w:pPr>
      <w:r>
        <w:rPr>
          <w:rFonts w:ascii="楷体" w:eastAsia="楷体" w:hAnsi="楷体" w:hint="eastAsia"/>
          <w:sz w:val="24"/>
        </w:rPr>
        <w:t>学习效果可以通过学习活动前后，通过不同维度对参与者进行一系列问卷调查进行评估，这种基于前后测</w:t>
      </w:r>
      <w:r w:rsidR="00863313">
        <w:rPr>
          <w:rFonts w:ascii="楷体" w:eastAsia="楷体" w:hAnsi="楷体" w:hint="eastAsia"/>
          <w:sz w:val="24"/>
        </w:rPr>
        <w:t>评的学习效果调查方法，在以往的挑战课程中曾有运用。在下阶段课程建设中，该套方法将设计到课程分布式数据管理平台中，并增加对课程过程中参与者各维度变化的跟踪。</w:t>
      </w:r>
    </w:p>
    <w:p w:rsidR="009C5DBC" w:rsidRDefault="009C5DBC" w:rsidP="009C5DBC">
      <w:pPr>
        <w:pStyle w:val="a3"/>
        <w:numPr>
          <w:ilvl w:val="0"/>
          <w:numId w:val="3"/>
        </w:numPr>
        <w:ind w:firstLineChars="0"/>
        <w:rPr>
          <w:rFonts w:ascii="楷体" w:eastAsia="楷体" w:hAnsi="楷体"/>
          <w:sz w:val="24"/>
        </w:rPr>
      </w:pPr>
      <w:r>
        <w:rPr>
          <w:rFonts w:ascii="楷体" w:eastAsia="楷体" w:hAnsi="楷体" w:hint="eastAsia"/>
          <w:sz w:val="24"/>
        </w:rPr>
        <w:t>课程组织操作手册</w:t>
      </w:r>
    </w:p>
    <w:p w:rsidR="009C5DBC" w:rsidRPr="003333D3" w:rsidRDefault="00863313" w:rsidP="009C5DBC">
      <w:pPr>
        <w:pStyle w:val="a3"/>
        <w:ind w:left="840" w:firstLineChars="0" w:firstLine="0"/>
        <w:rPr>
          <w:rFonts w:ascii="楷体" w:eastAsia="楷体" w:hAnsi="楷体"/>
          <w:sz w:val="24"/>
        </w:rPr>
      </w:pPr>
      <w:r>
        <w:rPr>
          <w:rFonts w:ascii="楷体" w:eastAsia="楷体" w:hAnsi="楷体" w:hint="eastAsia"/>
          <w:sz w:val="24"/>
        </w:rPr>
        <w:t>为了更好地将挑战课程的经验和方法迁移到其他课程中，同时提高每年课程开展的组织效率，提升额课程质量，降低课程组织成本，挑战课程的组织操作手册，将成为未来课程设计与实施的标准规范。有别于传统课程，挑战课程的操作手册定义了学习活动的组织形式，而不限定课程知识范围。在组织框架下，参与者中的挑战方，会自主设计学习内容及挑战任务，交由任务方完成。</w:t>
      </w:r>
    </w:p>
    <w:p w:rsidR="0054713D" w:rsidRPr="00C669DA" w:rsidRDefault="0054713D" w:rsidP="0054713D">
      <w:pPr>
        <w:rPr>
          <w:rFonts w:ascii="楷体" w:eastAsia="楷体" w:hAnsi="楷体"/>
          <w:sz w:val="28"/>
        </w:rPr>
      </w:pPr>
      <w:r w:rsidRPr="00C669DA">
        <w:rPr>
          <w:rFonts w:ascii="楷体" w:eastAsia="楷体" w:hAnsi="楷体" w:hint="eastAsia"/>
          <w:sz w:val="28"/>
        </w:rPr>
        <w:t>四、预期改革成果和交付（Deliverables）</w:t>
      </w:r>
    </w:p>
    <w:p w:rsidR="00DB1687" w:rsidRDefault="00863313" w:rsidP="00DB1687">
      <w:pPr>
        <w:pStyle w:val="a3"/>
        <w:numPr>
          <w:ilvl w:val="0"/>
          <w:numId w:val="4"/>
        </w:numPr>
        <w:ind w:firstLineChars="0"/>
        <w:rPr>
          <w:rFonts w:ascii="楷体" w:eastAsia="楷体" w:hAnsi="楷体"/>
          <w:sz w:val="24"/>
        </w:rPr>
      </w:pPr>
      <w:r>
        <w:rPr>
          <w:rFonts w:ascii="楷体" w:eastAsia="楷体" w:hAnsi="楷体" w:hint="eastAsia"/>
          <w:sz w:val="24"/>
        </w:rPr>
        <w:t>分布式学习平台</w:t>
      </w:r>
    </w:p>
    <w:p w:rsidR="00DB1687" w:rsidRPr="00DB1687" w:rsidRDefault="00863313" w:rsidP="00DB1687">
      <w:pPr>
        <w:pStyle w:val="a3"/>
        <w:ind w:left="840" w:firstLineChars="0" w:firstLine="0"/>
        <w:rPr>
          <w:rFonts w:ascii="楷体" w:eastAsia="楷体" w:hAnsi="楷体"/>
          <w:sz w:val="24"/>
        </w:rPr>
      </w:pPr>
      <w:r>
        <w:rPr>
          <w:rFonts w:ascii="楷体" w:eastAsia="楷体" w:hAnsi="楷体" w:hint="eastAsia"/>
          <w:sz w:val="24"/>
        </w:rPr>
        <w:t>结合已有工具，整合设计一套在线分布式学习平台，为更大规模、跨地域的课程组织提供基础设施保障。未来课程引入国际资源后，这一平台将有效连接起全球各地的课程设计专家。同时，课程参与者也将会有一个长期交流的平台。</w:t>
      </w:r>
    </w:p>
    <w:p w:rsidR="00DB1687" w:rsidRDefault="00863313" w:rsidP="00DB1687">
      <w:pPr>
        <w:pStyle w:val="a3"/>
        <w:numPr>
          <w:ilvl w:val="0"/>
          <w:numId w:val="4"/>
        </w:numPr>
        <w:ind w:firstLineChars="0"/>
        <w:rPr>
          <w:rFonts w:ascii="楷体" w:eastAsia="楷体" w:hAnsi="楷体"/>
          <w:sz w:val="24"/>
        </w:rPr>
      </w:pPr>
      <w:r>
        <w:rPr>
          <w:rFonts w:ascii="楷体" w:eastAsia="楷体" w:hAnsi="楷体" w:hint="eastAsia"/>
          <w:sz w:val="24"/>
        </w:rPr>
        <w:t>课程操作手册</w:t>
      </w:r>
    </w:p>
    <w:p w:rsidR="00DB1687" w:rsidRPr="00DB1687" w:rsidRDefault="00863313" w:rsidP="00DB1687">
      <w:pPr>
        <w:pStyle w:val="a3"/>
        <w:ind w:left="840" w:firstLineChars="0" w:firstLine="0"/>
        <w:rPr>
          <w:rFonts w:ascii="楷体" w:eastAsia="楷体" w:hAnsi="楷体"/>
          <w:sz w:val="24"/>
        </w:rPr>
      </w:pPr>
      <w:r>
        <w:rPr>
          <w:rFonts w:ascii="楷体" w:eastAsia="楷体" w:hAnsi="楷体" w:hint="eastAsia"/>
          <w:sz w:val="24"/>
        </w:rPr>
        <w:t>本项目支持下，课题组将形成一套完整的操作手册，完整定义课程所需要使用的资源、课程组织阶段、任务分工、课程提交物等各个方面。</w:t>
      </w:r>
    </w:p>
    <w:p w:rsidR="0054713D" w:rsidRPr="00C669DA" w:rsidRDefault="0054713D" w:rsidP="0054713D">
      <w:pPr>
        <w:rPr>
          <w:rFonts w:ascii="楷体" w:eastAsia="楷体" w:hAnsi="楷体"/>
          <w:sz w:val="28"/>
        </w:rPr>
      </w:pPr>
      <w:r w:rsidRPr="00C669DA">
        <w:rPr>
          <w:rFonts w:ascii="楷体" w:eastAsia="楷体" w:hAnsi="楷体" w:hint="eastAsia"/>
          <w:sz w:val="28"/>
        </w:rPr>
        <w:t>五、项目起止时间和进度安排</w:t>
      </w:r>
    </w:p>
    <w:p w:rsidR="00C42735" w:rsidRDefault="00C42735" w:rsidP="00C42735">
      <w:pPr>
        <w:ind w:firstLineChars="200" w:firstLine="480"/>
        <w:rPr>
          <w:rFonts w:ascii="楷体" w:eastAsia="楷体" w:hAnsi="楷体"/>
          <w:sz w:val="24"/>
        </w:rPr>
      </w:pPr>
      <w:r>
        <w:rPr>
          <w:rFonts w:ascii="楷体" w:eastAsia="楷体" w:hAnsi="楷体" w:hint="eastAsia"/>
          <w:sz w:val="24"/>
        </w:rPr>
        <w:t>项目将于2014-2015年秋季学期开始启动，于2015年春季学期末完成，具体安排如下：</w:t>
      </w:r>
    </w:p>
    <w:p w:rsidR="00C42735" w:rsidRDefault="00C42735" w:rsidP="00C42735">
      <w:pPr>
        <w:ind w:firstLineChars="200" w:firstLine="480"/>
        <w:rPr>
          <w:rFonts w:ascii="楷体" w:eastAsia="楷体" w:hAnsi="楷体"/>
          <w:sz w:val="24"/>
        </w:rPr>
      </w:pPr>
      <w:r>
        <w:rPr>
          <w:rFonts w:ascii="楷体" w:eastAsia="楷体" w:hAnsi="楷体" w:hint="eastAsia"/>
          <w:sz w:val="24"/>
        </w:rPr>
        <w:t>2014年秋季学期，</w:t>
      </w:r>
      <w:r w:rsidR="00863313">
        <w:rPr>
          <w:rFonts w:ascii="楷体" w:eastAsia="楷体" w:hAnsi="楷体" w:hint="eastAsia"/>
          <w:sz w:val="24"/>
        </w:rPr>
        <w:t>筹备组织2015年跨学科系统集成设计挑战课程</w:t>
      </w:r>
    </w:p>
    <w:p w:rsidR="00C42735" w:rsidRDefault="00C42735" w:rsidP="00C42735">
      <w:pPr>
        <w:ind w:firstLineChars="200" w:firstLine="480"/>
        <w:rPr>
          <w:rFonts w:ascii="楷体" w:eastAsia="楷体" w:hAnsi="楷体"/>
          <w:sz w:val="24"/>
        </w:rPr>
      </w:pPr>
      <w:r>
        <w:rPr>
          <w:rFonts w:ascii="楷体" w:eastAsia="楷体" w:hAnsi="楷体" w:hint="eastAsia"/>
          <w:sz w:val="24"/>
        </w:rPr>
        <w:t>201</w:t>
      </w:r>
      <w:r w:rsidR="00863313">
        <w:rPr>
          <w:rFonts w:ascii="楷体" w:eastAsia="楷体" w:hAnsi="楷体" w:hint="eastAsia"/>
          <w:sz w:val="24"/>
        </w:rPr>
        <w:t>5</w:t>
      </w:r>
      <w:r>
        <w:rPr>
          <w:rFonts w:ascii="楷体" w:eastAsia="楷体" w:hAnsi="楷体" w:hint="eastAsia"/>
          <w:sz w:val="24"/>
        </w:rPr>
        <w:t>年</w:t>
      </w:r>
      <w:r w:rsidR="00863313">
        <w:rPr>
          <w:rFonts w:ascii="楷体" w:eastAsia="楷体" w:hAnsi="楷体" w:hint="eastAsia"/>
          <w:sz w:val="24"/>
        </w:rPr>
        <w:t>1月-2月</w:t>
      </w:r>
      <w:r>
        <w:rPr>
          <w:rFonts w:ascii="楷体" w:eastAsia="楷体" w:hAnsi="楷体" w:hint="eastAsia"/>
          <w:sz w:val="24"/>
        </w:rPr>
        <w:t>，</w:t>
      </w:r>
      <w:r w:rsidR="00863313">
        <w:rPr>
          <w:rFonts w:ascii="楷体" w:eastAsia="楷体" w:hAnsi="楷体" w:hint="eastAsia"/>
          <w:sz w:val="24"/>
        </w:rPr>
        <w:t>总结课程经验，对相关平台进行设计规划</w:t>
      </w:r>
    </w:p>
    <w:p w:rsidR="00E52D76" w:rsidRDefault="00E52D76" w:rsidP="00C42735">
      <w:pPr>
        <w:ind w:firstLineChars="200" w:firstLine="480"/>
        <w:rPr>
          <w:rFonts w:ascii="楷体" w:eastAsia="楷体" w:hAnsi="楷体"/>
          <w:sz w:val="24"/>
        </w:rPr>
      </w:pPr>
      <w:r>
        <w:rPr>
          <w:rFonts w:ascii="楷体" w:eastAsia="楷体" w:hAnsi="楷体" w:hint="eastAsia"/>
          <w:sz w:val="24"/>
        </w:rPr>
        <w:t>2015年春季学期，平台</w:t>
      </w:r>
      <w:r w:rsidR="00863313">
        <w:rPr>
          <w:rFonts w:ascii="楷体" w:eastAsia="楷体" w:hAnsi="楷体" w:hint="eastAsia"/>
          <w:sz w:val="24"/>
        </w:rPr>
        <w:t>建设与</w:t>
      </w:r>
      <w:r>
        <w:rPr>
          <w:rFonts w:ascii="楷体" w:eastAsia="楷体" w:hAnsi="楷体" w:hint="eastAsia"/>
          <w:sz w:val="24"/>
        </w:rPr>
        <w:t>测试</w:t>
      </w:r>
    </w:p>
    <w:p w:rsidR="00BE5CF6" w:rsidRPr="00E52D76" w:rsidRDefault="00E52D76" w:rsidP="00BE5CF6">
      <w:pPr>
        <w:ind w:firstLineChars="200" w:firstLine="480"/>
        <w:rPr>
          <w:rFonts w:ascii="楷体" w:eastAsia="楷体" w:hAnsi="楷体"/>
          <w:sz w:val="24"/>
        </w:rPr>
      </w:pPr>
      <w:r>
        <w:rPr>
          <w:rFonts w:ascii="楷体" w:eastAsia="楷体" w:hAnsi="楷体" w:hint="eastAsia"/>
          <w:sz w:val="24"/>
        </w:rPr>
        <w:t>2015年秋季学期，平台在课程中进行实践应用</w:t>
      </w:r>
      <w:bookmarkStart w:id="0" w:name="_GoBack"/>
      <w:bookmarkEnd w:id="0"/>
    </w:p>
    <w:p w:rsidR="0054713D" w:rsidRPr="00C669DA" w:rsidRDefault="0054713D" w:rsidP="0054713D">
      <w:pPr>
        <w:rPr>
          <w:rFonts w:ascii="楷体" w:eastAsia="楷体" w:hAnsi="楷体"/>
          <w:sz w:val="28"/>
        </w:rPr>
      </w:pPr>
      <w:r w:rsidRPr="00C669DA">
        <w:rPr>
          <w:rFonts w:ascii="楷体" w:eastAsia="楷体" w:hAnsi="楷体" w:hint="eastAsia"/>
          <w:sz w:val="28"/>
        </w:rPr>
        <w:t>六、项目负责人和工作团队</w:t>
      </w:r>
    </w:p>
    <w:p w:rsidR="00505207" w:rsidRDefault="00CC4F54" w:rsidP="00505207">
      <w:pPr>
        <w:ind w:firstLineChars="200" w:firstLine="480"/>
        <w:rPr>
          <w:rFonts w:ascii="楷体" w:eastAsia="楷体" w:hAnsi="楷体" w:hint="eastAsia"/>
          <w:sz w:val="24"/>
        </w:rPr>
      </w:pPr>
      <w:r>
        <w:rPr>
          <w:rFonts w:ascii="楷体" w:eastAsia="楷体" w:hAnsi="楷体" w:hint="eastAsia"/>
          <w:sz w:val="24"/>
        </w:rPr>
        <w:t>工作团队包括</w:t>
      </w:r>
      <w:r w:rsidR="004D460D">
        <w:rPr>
          <w:rFonts w:ascii="楷体" w:eastAsia="楷体" w:hAnsi="楷体" w:hint="eastAsia"/>
          <w:sz w:val="24"/>
        </w:rPr>
        <w:t>责任教师顾学雍老师、共建教师2名、助教2名、课程开发团队约10名。</w:t>
      </w:r>
    </w:p>
    <w:p w:rsidR="002B1069" w:rsidRPr="00C669DA" w:rsidRDefault="0054713D" w:rsidP="0054713D">
      <w:pPr>
        <w:rPr>
          <w:rFonts w:ascii="楷体" w:eastAsia="楷体" w:hAnsi="楷体"/>
          <w:sz w:val="28"/>
        </w:rPr>
      </w:pPr>
      <w:r w:rsidRPr="00C669DA">
        <w:rPr>
          <w:rFonts w:ascii="楷体" w:eastAsia="楷体" w:hAnsi="楷体" w:hint="eastAsia"/>
          <w:sz w:val="28"/>
        </w:rPr>
        <w:t>七、经费预算</w:t>
      </w:r>
    </w:p>
    <w:p w:rsidR="00BE5CF6" w:rsidRDefault="00BE5CF6" w:rsidP="00CC3100">
      <w:pPr>
        <w:ind w:firstLineChars="200" w:firstLine="480"/>
        <w:rPr>
          <w:rFonts w:ascii="楷体" w:eastAsia="楷体" w:hAnsi="楷体" w:hint="eastAsia"/>
          <w:sz w:val="24"/>
        </w:rPr>
      </w:pPr>
      <w:r>
        <w:rPr>
          <w:rFonts w:ascii="楷体" w:eastAsia="楷体" w:hAnsi="楷体" w:hint="eastAsia"/>
          <w:sz w:val="24"/>
        </w:rPr>
        <w:t>课程材料准备：5万元</w:t>
      </w:r>
    </w:p>
    <w:p w:rsidR="00BE5CF6" w:rsidRDefault="00BE5CF6" w:rsidP="00CC3100">
      <w:pPr>
        <w:ind w:firstLineChars="200" w:firstLine="480"/>
        <w:rPr>
          <w:rFonts w:ascii="楷体" w:eastAsia="楷体" w:hAnsi="楷体" w:hint="eastAsia"/>
          <w:sz w:val="24"/>
        </w:rPr>
      </w:pPr>
      <w:r>
        <w:rPr>
          <w:rFonts w:ascii="楷体" w:eastAsia="楷体" w:hAnsi="楷体" w:hint="eastAsia"/>
          <w:sz w:val="24"/>
        </w:rPr>
        <w:t>国内专家经费：3万元</w:t>
      </w:r>
    </w:p>
    <w:p w:rsidR="00F92376" w:rsidRDefault="00BE5CF6" w:rsidP="00CC3100">
      <w:pPr>
        <w:ind w:firstLineChars="200" w:firstLine="480"/>
        <w:rPr>
          <w:rFonts w:ascii="楷体" w:eastAsia="楷体" w:hAnsi="楷体" w:hint="eastAsia"/>
          <w:sz w:val="24"/>
        </w:rPr>
      </w:pPr>
      <w:r>
        <w:rPr>
          <w:rFonts w:ascii="楷体" w:eastAsia="楷体" w:hAnsi="楷体" w:hint="eastAsia"/>
          <w:sz w:val="24"/>
        </w:rPr>
        <w:t>国际专家经费：6万元</w:t>
      </w:r>
    </w:p>
    <w:p w:rsidR="00BE5CF6" w:rsidRDefault="00BE5CF6" w:rsidP="00CC3100">
      <w:pPr>
        <w:ind w:firstLineChars="200" w:firstLine="480"/>
        <w:rPr>
          <w:rFonts w:ascii="楷体" w:eastAsia="楷体" w:hAnsi="楷体" w:hint="eastAsia"/>
          <w:sz w:val="24"/>
        </w:rPr>
      </w:pPr>
      <w:r>
        <w:rPr>
          <w:rFonts w:ascii="楷体" w:eastAsia="楷体" w:hAnsi="楷体" w:hint="eastAsia"/>
          <w:sz w:val="24"/>
        </w:rPr>
        <w:lastRenderedPageBreak/>
        <w:t>设备运营费用：4万元</w:t>
      </w:r>
    </w:p>
    <w:p w:rsidR="00BE5CF6" w:rsidRDefault="00BE5CF6" w:rsidP="00CC3100">
      <w:pPr>
        <w:ind w:firstLineChars="200" w:firstLine="480"/>
        <w:rPr>
          <w:rFonts w:ascii="楷体" w:eastAsia="楷体" w:hAnsi="楷体" w:hint="eastAsia"/>
          <w:sz w:val="24"/>
        </w:rPr>
      </w:pPr>
      <w:r>
        <w:rPr>
          <w:rFonts w:ascii="楷体" w:eastAsia="楷体" w:hAnsi="楷体" w:hint="eastAsia"/>
          <w:sz w:val="24"/>
        </w:rPr>
        <w:t>办公经费：2万元</w:t>
      </w:r>
    </w:p>
    <w:p w:rsidR="00BE5CF6" w:rsidRPr="001074E9" w:rsidRDefault="00BE5CF6" w:rsidP="00CC3100">
      <w:pPr>
        <w:ind w:firstLineChars="200" w:firstLine="480"/>
        <w:rPr>
          <w:rFonts w:ascii="楷体" w:eastAsia="楷体" w:hAnsi="楷体"/>
          <w:sz w:val="24"/>
        </w:rPr>
      </w:pPr>
      <w:r>
        <w:rPr>
          <w:rFonts w:ascii="楷体" w:eastAsia="楷体" w:hAnsi="楷体" w:hint="eastAsia"/>
          <w:sz w:val="24"/>
        </w:rPr>
        <w:t>总计：20万</w:t>
      </w:r>
    </w:p>
    <w:sectPr w:rsidR="00BE5CF6" w:rsidRPr="001074E9" w:rsidSect="004803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6E4" w:rsidRDefault="005D26E4" w:rsidP="00BA757E">
      <w:r>
        <w:separator/>
      </w:r>
    </w:p>
  </w:endnote>
  <w:endnote w:type="continuationSeparator" w:id="0">
    <w:p w:rsidR="005D26E4" w:rsidRDefault="005D26E4" w:rsidP="00BA75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6E4" w:rsidRDefault="005D26E4" w:rsidP="00BA757E">
      <w:r>
        <w:separator/>
      </w:r>
    </w:p>
  </w:footnote>
  <w:footnote w:type="continuationSeparator" w:id="0">
    <w:p w:rsidR="005D26E4" w:rsidRDefault="005D26E4" w:rsidP="00BA75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4385D"/>
    <w:multiLevelType w:val="hybridMultilevel"/>
    <w:tmpl w:val="E160ADA0"/>
    <w:lvl w:ilvl="0" w:tplc="D48C802E">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DFC56BA"/>
    <w:multiLevelType w:val="hybridMultilevel"/>
    <w:tmpl w:val="41F00C3A"/>
    <w:lvl w:ilvl="0" w:tplc="C8A848D4">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BC66464"/>
    <w:multiLevelType w:val="hybridMultilevel"/>
    <w:tmpl w:val="5DC81CBC"/>
    <w:lvl w:ilvl="0" w:tplc="24F2B3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F217075"/>
    <w:multiLevelType w:val="hybridMultilevel"/>
    <w:tmpl w:val="4B44DF7C"/>
    <w:lvl w:ilvl="0" w:tplc="3C4A5B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09F5"/>
    <w:rsid w:val="00030064"/>
    <w:rsid w:val="00036227"/>
    <w:rsid w:val="000972EC"/>
    <w:rsid w:val="001074E9"/>
    <w:rsid w:val="001279B2"/>
    <w:rsid w:val="001A3897"/>
    <w:rsid w:val="001D01BF"/>
    <w:rsid w:val="0020163D"/>
    <w:rsid w:val="00201E38"/>
    <w:rsid w:val="00221FA1"/>
    <w:rsid w:val="002A596D"/>
    <w:rsid w:val="002B1069"/>
    <w:rsid w:val="003333D3"/>
    <w:rsid w:val="003372D6"/>
    <w:rsid w:val="00480398"/>
    <w:rsid w:val="004D297F"/>
    <w:rsid w:val="004D460D"/>
    <w:rsid w:val="004E26F5"/>
    <w:rsid w:val="004F4DFD"/>
    <w:rsid w:val="00505207"/>
    <w:rsid w:val="0054713D"/>
    <w:rsid w:val="0055652C"/>
    <w:rsid w:val="005912DA"/>
    <w:rsid w:val="005B7C95"/>
    <w:rsid w:val="005D26E4"/>
    <w:rsid w:val="006270D5"/>
    <w:rsid w:val="00640826"/>
    <w:rsid w:val="006F44F1"/>
    <w:rsid w:val="00863313"/>
    <w:rsid w:val="008F500B"/>
    <w:rsid w:val="00997E20"/>
    <w:rsid w:val="009B1851"/>
    <w:rsid w:val="009C5DBC"/>
    <w:rsid w:val="009D66F0"/>
    <w:rsid w:val="00A26FD7"/>
    <w:rsid w:val="00AB44D9"/>
    <w:rsid w:val="00AC4642"/>
    <w:rsid w:val="00AD681B"/>
    <w:rsid w:val="00AE67F9"/>
    <w:rsid w:val="00BA757E"/>
    <w:rsid w:val="00BC3298"/>
    <w:rsid w:val="00BE5CF6"/>
    <w:rsid w:val="00C31A64"/>
    <w:rsid w:val="00C42735"/>
    <w:rsid w:val="00C669DA"/>
    <w:rsid w:val="00CC3100"/>
    <w:rsid w:val="00CC4F54"/>
    <w:rsid w:val="00CF0345"/>
    <w:rsid w:val="00D02535"/>
    <w:rsid w:val="00D02EF8"/>
    <w:rsid w:val="00D1397C"/>
    <w:rsid w:val="00D332CD"/>
    <w:rsid w:val="00DB1687"/>
    <w:rsid w:val="00E009F5"/>
    <w:rsid w:val="00E52D76"/>
    <w:rsid w:val="00EB47F6"/>
    <w:rsid w:val="00EC797D"/>
    <w:rsid w:val="00F67124"/>
    <w:rsid w:val="00F92376"/>
    <w:rsid w:val="00FC6B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3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13D"/>
    <w:pPr>
      <w:ind w:firstLineChars="200" w:firstLine="420"/>
    </w:pPr>
  </w:style>
  <w:style w:type="paragraph" w:styleId="a4">
    <w:name w:val="header"/>
    <w:basedOn w:val="a"/>
    <w:link w:val="Char"/>
    <w:uiPriority w:val="99"/>
    <w:semiHidden/>
    <w:unhideWhenUsed/>
    <w:rsid w:val="00BA75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A757E"/>
    <w:rPr>
      <w:sz w:val="18"/>
      <w:szCs w:val="18"/>
    </w:rPr>
  </w:style>
  <w:style w:type="paragraph" w:styleId="a5">
    <w:name w:val="footer"/>
    <w:basedOn w:val="a"/>
    <w:link w:val="Char0"/>
    <w:uiPriority w:val="99"/>
    <w:semiHidden/>
    <w:unhideWhenUsed/>
    <w:rsid w:val="00BA757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A75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13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307</Words>
  <Characters>1750</Characters>
  <Application>Microsoft Office Word</Application>
  <DocSecurity>0</DocSecurity>
  <Lines>14</Lines>
  <Paragraphs>4</Paragraphs>
  <ScaleCrop>false</ScaleCrop>
  <Company>Sky123.Org</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dc:creator>
  <cp:keywords/>
  <dc:description/>
  <cp:lastModifiedBy>WANG</cp:lastModifiedBy>
  <cp:revision>35</cp:revision>
  <dcterms:created xsi:type="dcterms:W3CDTF">2014-10-14T00:42:00Z</dcterms:created>
  <dcterms:modified xsi:type="dcterms:W3CDTF">2014-12-10T01:05:00Z</dcterms:modified>
</cp:coreProperties>
</file>