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D3D28" w14:textId="77777777" w:rsidR="000671E7" w:rsidRPr="005779CE" w:rsidRDefault="002418E4" w:rsidP="000671E7">
      <w:pPr>
        <w:pStyle w:val="1"/>
        <w:rPr>
          <w:rFonts w:ascii="Times New Roman" w:hAnsi="Times New Roman"/>
          <w:szCs w:val="32"/>
          <w:lang w:eastAsia="zh-CN"/>
        </w:rPr>
      </w:pPr>
      <w:r w:rsidRPr="005779CE">
        <w:rPr>
          <w:rFonts w:ascii="Times New Roman" w:hAnsi="Times New Roman"/>
          <w:szCs w:val="32"/>
          <w:lang w:eastAsia="zh-CN"/>
        </w:rPr>
        <w:t>PM-ET METHOD: A PRODUCT-BASED ENGINEERING TRAINING PROGRAM IN UNIVERSITIES</w:t>
      </w:r>
    </w:p>
    <w:p w14:paraId="72DFF741" w14:textId="0B9A8F70" w:rsidR="002A5801" w:rsidRPr="005779CE" w:rsidRDefault="0013151B" w:rsidP="002A7E69">
      <w:pPr>
        <w:pStyle w:val="author"/>
        <w:snapToGrid w:val="0"/>
        <w:spacing w:after="0"/>
        <w:rPr>
          <w:rFonts w:ascii="Times New Roman" w:hAnsi="Times New Roman"/>
          <w:lang w:eastAsia="zh-CN"/>
        </w:rPr>
      </w:pPr>
      <w:r>
        <w:rPr>
          <w:rFonts w:ascii="Times New Roman" w:hAnsi="Times New Roman"/>
          <w:vertAlign w:val="superscript"/>
        </w:rPr>
        <w:t>1</w:t>
      </w:r>
      <w:r w:rsidRPr="005779CE">
        <w:rPr>
          <w:rFonts w:ascii="Times New Roman" w:hAnsi="Times New Roman"/>
        </w:rPr>
        <w:t>De-Yu WANG</w:t>
      </w:r>
      <w:r>
        <w:rPr>
          <w:rFonts w:ascii="Times New Roman" w:hAnsi="Times New Roman"/>
          <w:vertAlign w:val="superscript"/>
        </w:rPr>
        <w:t>a</w:t>
      </w:r>
      <w:r w:rsidRPr="005779CE">
        <w:rPr>
          <w:rFonts w:ascii="Times New Roman" w:hAnsi="Times New Roman"/>
          <w:vertAlign w:val="superscript"/>
        </w:rPr>
        <w:t xml:space="preserve"> *</w:t>
      </w:r>
      <w:r w:rsidRPr="005779CE">
        <w:rPr>
          <w:rFonts w:ascii="Times New Roman" w:hAnsi="Times New Roman"/>
        </w:rPr>
        <w:t>,</w:t>
      </w:r>
      <w:r>
        <w:rPr>
          <w:rFonts w:ascii="Times New Roman" w:hAnsi="Times New Roman"/>
        </w:rPr>
        <w:t xml:space="preserve"> </w:t>
      </w:r>
      <w:r>
        <w:rPr>
          <w:rFonts w:ascii="Times New Roman" w:hAnsi="Times New Roman"/>
          <w:vertAlign w:val="superscript"/>
        </w:rPr>
        <w:t>2</w:t>
      </w:r>
      <w:r w:rsidR="002418E4" w:rsidRPr="005779CE">
        <w:rPr>
          <w:rFonts w:ascii="Times New Roman" w:hAnsi="Times New Roman"/>
        </w:rPr>
        <w:t>Jing ZUO</w:t>
      </w:r>
      <w:r>
        <w:rPr>
          <w:rFonts w:ascii="Times New Roman" w:hAnsi="Times New Roman"/>
          <w:vertAlign w:val="superscript"/>
        </w:rPr>
        <w:t>b</w:t>
      </w:r>
      <w:r w:rsidR="002A5801" w:rsidRPr="005779CE">
        <w:rPr>
          <w:rFonts w:ascii="Times New Roman" w:hAnsi="Times New Roman"/>
        </w:rPr>
        <w:t xml:space="preserve">, </w:t>
      </w:r>
      <w:r w:rsidR="002418E4" w:rsidRPr="005779CE">
        <w:rPr>
          <w:rFonts w:ascii="Times New Roman" w:hAnsi="Times New Roman"/>
          <w:vertAlign w:val="superscript"/>
        </w:rPr>
        <w:t>3</w:t>
      </w:r>
      <w:r w:rsidR="002418E4" w:rsidRPr="005779CE">
        <w:rPr>
          <w:rFonts w:ascii="Times New Roman" w:hAnsi="Times New Roman"/>
        </w:rPr>
        <w:t>Ju</w:t>
      </w:r>
      <w:r w:rsidR="002A5801" w:rsidRPr="005779CE">
        <w:rPr>
          <w:rFonts w:ascii="Times New Roman" w:hAnsi="Times New Roman"/>
        </w:rPr>
        <w:t xml:space="preserve"> </w:t>
      </w:r>
      <w:r w:rsidR="002418E4" w:rsidRPr="005779CE">
        <w:rPr>
          <w:rFonts w:ascii="Times New Roman" w:hAnsi="Times New Roman"/>
        </w:rPr>
        <w:t>GAO</w:t>
      </w:r>
      <w:r w:rsidR="002A5801" w:rsidRPr="005779CE">
        <w:rPr>
          <w:rFonts w:ascii="Times New Roman" w:hAnsi="Times New Roman"/>
          <w:vertAlign w:val="superscript"/>
        </w:rPr>
        <w:t>c</w:t>
      </w:r>
      <w:r w:rsidR="002418E4" w:rsidRPr="005779CE">
        <w:rPr>
          <w:rFonts w:ascii="Times New Roman" w:hAnsi="Times New Roman"/>
        </w:rPr>
        <w:t xml:space="preserve">, </w:t>
      </w:r>
      <w:r w:rsidR="002418E4" w:rsidRPr="005779CE">
        <w:rPr>
          <w:rFonts w:ascii="Times New Roman" w:hAnsi="Times New Roman"/>
          <w:vertAlign w:val="superscript"/>
        </w:rPr>
        <w:t>4</w:t>
      </w:r>
      <w:r w:rsidR="002418E4" w:rsidRPr="005779CE">
        <w:rPr>
          <w:rFonts w:ascii="Times New Roman" w:hAnsi="Times New Roman"/>
        </w:rPr>
        <w:t>Xiu-Hai ZHANG</w:t>
      </w:r>
      <w:r w:rsidR="002418E4" w:rsidRPr="005779CE">
        <w:rPr>
          <w:rFonts w:ascii="Times New Roman" w:hAnsi="Times New Roman"/>
          <w:vertAlign w:val="superscript"/>
        </w:rPr>
        <w:t>d</w:t>
      </w:r>
    </w:p>
    <w:p w14:paraId="151D5CA5" w14:textId="77777777" w:rsidR="002A5801" w:rsidRPr="005779CE" w:rsidRDefault="002A5801" w:rsidP="002A7E69">
      <w:pPr>
        <w:pStyle w:val="author"/>
        <w:snapToGrid w:val="0"/>
        <w:spacing w:before="0" w:after="0"/>
        <w:rPr>
          <w:rFonts w:ascii="Times New Roman" w:hAnsi="Times New Roman"/>
          <w:lang w:eastAsia="zh-CN"/>
        </w:rPr>
      </w:pPr>
      <w:r w:rsidRPr="005779CE">
        <w:rPr>
          <w:rFonts w:ascii="Times New Roman" w:hAnsi="Times New Roman"/>
          <w:vertAlign w:val="superscript"/>
        </w:rPr>
        <w:t>1</w:t>
      </w:r>
      <w:r w:rsidR="002418E4" w:rsidRPr="005779CE">
        <w:rPr>
          <w:rFonts w:ascii="Times New Roman" w:hAnsi="Times New Roman"/>
          <w:vertAlign w:val="superscript"/>
        </w:rPr>
        <w:t>,2,3,4</w:t>
      </w:r>
      <w:r w:rsidR="002418E4" w:rsidRPr="005779CE">
        <w:rPr>
          <w:rFonts w:ascii="Times New Roman" w:hAnsi="Times New Roman"/>
          <w:lang w:eastAsia="zh-CN"/>
        </w:rPr>
        <w:t>Tsinghua University, Beijing, China</w:t>
      </w:r>
    </w:p>
    <w:p w14:paraId="2277EC4D" w14:textId="5C019974" w:rsidR="002A5801" w:rsidRPr="005779CE" w:rsidRDefault="0013151B" w:rsidP="002A7E69">
      <w:pPr>
        <w:pStyle w:val="author"/>
        <w:snapToGrid w:val="0"/>
        <w:spacing w:before="0"/>
        <w:rPr>
          <w:rFonts w:ascii="Times New Roman" w:hAnsi="Times New Roman"/>
          <w:lang w:eastAsia="zh-CN"/>
        </w:rPr>
      </w:pPr>
      <w:r>
        <w:rPr>
          <w:rFonts w:ascii="Times New Roman" w:hAnsi="Times New Roman"/>
          <w:vertAlign w:val="superscript"/>
        </w:rPr>
        <w:t>a</w:t>
      </w:r>
      <w:r w:rsidRPr="005779CE">
        <w:rPr>
          <w:rFonts w:ascii="Times New Roman" w:hAnsi="Times New Roman"/>
        </w:rPr>
        <w:t>wdy@tsinghua.edu.cn,</w:t>
      </w:r>
      <w:r>
        <w:rPr>
          <w:rFonts w:ascii="Times New Roman" w:hAnsi="Times New Roman"/>
        </w:rPr>
        <w:t xml:space="preserve"> </w:t>
      </w:r>
      <w:r>
        <w:rPr>
          <w:rFonts w:ascii="Times New Roman" w:hAnsi="Times New Roman"/>
          <w:vertAlign w:val="superscript"/>
        </w:rPr>
        <w:t>b</w:t>
      </w:r>
      <w:r w:rsidR="002418E4" w:rsidRPr="005779CE">
        <w:rPr>
          <w:rFonts w:ascii="Times New Roman" w:hAnsi="Times New Roman"/>
        </w:rPr>
        <w:t>zj.joe@tsinghua.edu.cn</w:t>
      </w:r>
      <w:r w:rsidR="002A5801" w:rsidRPr="005779CE">
        <w:rPr>
          <w:rFonts w:ascii="Times New Roman" w:hAnsi="Times New Roman"/>
        </w:rPr>
        <w:t xml:space="preserve">, </w:t>
      </w:r>
      <w:r w:rsidR="002A5801" w:rsidRPr="005779CE">
        <w:rPr>
          <w:rFonts w:ascii="Times New Roman" w:hAnsi="Times New Roman"/>
          <w:vertAlign w:val="superscript"/>
        </w:rPr>
        <w:t>c</w:t>
      </w:r>
      <w:r w:rsidR="002418E4" w:rsidRPr="005779CE">
        <w:rPr>
          <w:rFonts w:ascii="Times New Roman" w:hAnsi="Times New Roman"/>
        </w:rPr>
        <w:t xml:space="preserve">haochun@tsinghua.edu.cn, </w:t>
      </w:r>
      <w:r w:rsidR="002418E4" w:rsidRPr="005779CE">
        <w:rPr>
          <w:rFonts w:ascii="Times New Roman" w:hAnsi="Times New Roman"/>
          <w:vertAlign w:val="superscript"/>
        </w:rPr>
        <w:t>d</w:t>
      </w:r>
      <w:r w:rsidR="002418E4" w:rsidRPr="005779CE">
        <w:rPr>
          <w:rFonts w:ascii="Times New Roman" w:hAnsi="Times New Roman"/>
        </w:rPr>
        <w:t>zhangxiuhai@tsinghua.edu.cn</w:t>
      </w:r>
      <w:bookmarkStart w:id="0" w:name="_GoBack"/>
      <w:bookmarkEnd w:id="0"/>
    </w:p>
    <w:p w14:paraId="6DB10EF3" w14:textId="72537C12" w:rsidR="000671E7" w:rsidRPr="005779CE" w:rsidRDefault="007428AD" w:rsidP="00874A50">
      <w:pPr>
        <w:pStyle w:val="abstract"/>
        <w:snapToGrid w:val="0"/>
        <w:rPr>
          <w:rFonts w:ascii="Times New Roman" w:hAnsi="Times New Roman"/>
        </w:rPr>
      </w:pPr>
      <w:r w:rsidRPr="005779CE">
        <w:rPr>
          <w:rFonts w:ascii="Times New Roman" w:hAnsi="Times New Roman"/>
          <w:szCs w:val="21"/>
        </w:rPr>
        <w:t>ABSTRACT</w:t>
      </w:r>
      <w:r w:rsidRPr="005779CE">
        <w:rPr>
          <w:rFonts w:ascii="Times New Roman" w:hAnsi="Times New Roman"/>
          <w:szCs w:val="21"/>
          <w:lang w:eastAsia="zh-CN"/>
        </w:rPr>
        <w:t xml:space="preserve"> -</w:t>
      </w:r>
      <w:r w:rsidR="000671E7" w:rsidRPr="005779CE">
        <w:rPr>
          <w:rFonts w:ascii="Times New Roman" w:hAnsi="Times New Roman"/>
          <w:b/>
        </w:rPr>
        <w:t xml:space="preserve"> </w:t>
      </w:r>
      <w:r w:rsidR="00105793" w:rsidRPr="005779CE">
        <w:rPr>
          <w:rFonts w:ascii="Times New Roman" w:hAnsi="Times New Roman"/>
        </w:rPr>
        <w:t>In this paper,</w:t>
      </w:r>
      <w:r w:rsidR="00ED39EC">
        <w:rPr>
          <w:rFonts w:ascii="Times New Roman" w:hAnsi="Times New Roman"/>
        </w:rPr>
        <w:t xml:space="preserve"> we will discuss about a engineering training program</w:t>
      </w:r>
      <w:r w:rsidR="00105793" w:rsidRPr="005779CE">
        <w:rPr>
          <w:rFonts w:ascii="Times New Roman" w:hAnsi="Times New Roman"/>
        </w:rPr>
        <w:t xml:space="preserve"> fo</w:t>
      </w:r>
      <w:r w:rsidR="00ED39EC">
        <w:rPr>
          <w:rFonts w:ascii="Times New Roman" w:hAnsi="Times New Roman"/>
        </w:rPr>
        <w:t>r organizing challenge-based</w:t>
      </w:r>
      <w:r w:rsidR="00105793" w:rsidRPr="005779CE">
        <w:rPr>
          <w:rFonts w:ascii="Times New Roman" w:hAnsi="Times New Roman"/>
        </w:rPr>
        <w:t xml:space="preserve"> learning activities </w:t>
      </w:r>
      <w:r w:rsidR="00ED39EC">
        <w:rPr>
          <w:rFonts w:ascii="Times New Roman" w:hAnsi="Times New Roman"/>
        </w:rPr>
        <w:t xml:space="preserve">which </w:t>
      </w:r>
      <w:r w:rsidR="00105793" w:rsidRPr="005779CE">
        <w:rPr>
          <w:rFonts w:ascii="Times New Roman" w:hAnsi="Times New Roman"/>
        </w:rPr>
        <w:t xml:space="preserve">emphasizes the integration of process/project management into engineering training (so we call it PM-ET method). </w:t>
      </w:r>
      <w:r w:rsidR="00105793" w:rsidRPr="005779CE">
        <w:rPr>
          <w:rFonts w:ascii="Times New Roman" w:hAnsi="Times New Roman"/>
          <w:i/>
        </w:rPr>
        <w:t>Background</w:t>
      </w:r>
      <w:r w:rsidR="00105793" w:rsidRPr="005779CE">
        <w:rPr>
          <w:rFonts w:ascii="Times New Roman" w:hAnsi="Times New Roman"/>
        </w:rPr>
        <w:t xml:space="preserve">: By setting up </w:t>
      </w:r>
      <w:r w:rsidR="00ED39EC">
        <w:rPr>
          <w:rFonts w:ascii="Times New Roman" w:hAnsi="Times New Roman"/>
        </w:rPr>
        <w:t xml:space="preserve">product-based </w:t>
      </w:r>
      <w:r w:rsidR="00105793" w:rsidRPr="005779CE">
        <w:rPr>
          <w:rFonts w:ascii="Times New Roman" w:hAnsi="Times New Roman"/>
        </w:rPr>
        <w:t>learni</w:t>
      </w:r>
      <w:r w:rsidR="00ED39EC">
        <w:rPr>
          <w:rFonts w:ascii="Times New Roman" w:hAnsi="Times New Roman"/>
        </w:rPr>
        <w:t>ng objectives</w:t>
      </w:r>
      <w:r w:rsidR="00105793" w:rsidRPr="005779CE">
        <w:rPr>
          <w:rFonts w:ascii="Times New Roman" w:hAnsi="Times New Roman"/>
        </w:rPr>
        <w:t xml:space="preserve"> and applying matrix management format to organizing</w:t>
      </w:r>
      <w:r w:rsidR="00ED39EC">
        <w:rPr>
          <w:rFonts w:ascii="Times New Roman" w:hAnsi="Times New Roman"/>
        </w:rPr>
        <w:t xml:space="preserve"> teachers and</w:t>
      </w:r>
      <w:r w:rsidR="00105793" w:rsidRPr="005779CE">
        <w:rPr>
          <w:rFonts w:ascii="Times New Roman" w:hAnsi="Times New Roman"/>
        </w:rPr>
        <w:t xml:space="preserve"> teams of students, we enabled students to customize the learning path and the</w:t>
      </w:r>
      <w:r w:rsidR="00ED39EC">
        <w:rPr>
          <w:rFonts w:ascii="Times New Roman" w:hAnsi="Times New Roman"/>
        </w:rPr>
        <w:t xml:space="preserve"> content according to their interests</w:t>
      </w:r>
      <w:r w:rsidR="00105793" w:rsidRPr="005779CE">
        <w:rPr>
          <w:rFonts w:ascii="Times New Roman" w:hAnsi="Times New Roman"/>
        </w:rPr>
        <w:t xml:space="preserve">. </w:t>
      </w:r>
      <w:r w:rsidR="00105793" w:rsidRPr="005779CE">
        <w:rPr>
          <w:rFonts w:ascii="Times New Roman" w:hAnsi="Times New Roman"/>
          <w:i/>
        </w:rPr>
        <w:t>Method</w:t>
      </w:r>
      <w:r w:rsidR="00105793" w:rsidRPr="005779CE">
        <w:rPr>
          <w:rFonts w:ascii="Times New Roman" w:hAnsi="Times New Roman"/>
        </w:rPr>
        <w:t xml:space="preserve">: 1) the PM-ET method is designed based on parallel training sessions within fixed time slots where students can choose from, which </w:t>
      </w:r>
      <w:r w:rsidR="00ED39EC">
        <w:rPr>
          <w:rFonts w:ascii="Times New Roman" w:hAnsi="Times New Roman"/>
        </w:rPr>
        <w:t>enhances</w:t>
      </w:r>
      <w:r w:rsidR="00105793" w:rsidRPr="005779CE">
        <w:rPr>
          <w:rFonts w:ascii="Times New Roman" w:hAnsi="Times New Roman"/>
        </w:rPr>
        <w:t xml:space="preserve"> </w:t>
      </w:r>
      <w:r w:rsidR="00ED39EC">
        <w:rPr>
          <w:rFonts w:ascii="Times New Roman" w:hAnsi="Times New Roman"/>
        </w:rPr>
        <w:t>connection between teams, 2) w</w:t>
      </w:r>
      <w:r w:rsidR="00105793" w:rsidRPr="005779CE">
        <w:rPr>
          <w:rFonts w:ascii="Times New Roman" w:hAnsi="Times New Roman"/>
        </w:rPr>
        <w:t xml:space="preserve">e establish a product-based learning objective, which means </w:t>
      </w:r>
      <w:r w:rsidR="00ED39EC">
        <w:rPr>
          <w:rFonts w:ascii="Times New Roman" w:hAnsi="Times New Roman"/>
        </w:rPr>
        <w:t xml:space="preserve">connection within teams, 3) we integrate </w:t>
      </w:r>
      <w:r w:rsidR="00105793" w:rsidRPr="005779CE">
        <w:rPr>
          <w:rFonts w:ascii="Times New Roman" w:hAnsi="Times New Roman"/>
        </w:rPr>
        <w:t>proce</w:t>
      </w:r>
      <w:r w:rsidR="00ED39EC">
        <w:rPr>
          <w:rFonts w:ascii="Times New Roman" w:hAnsi="Times New Roman"/>
        </w:rPr>
        <w:t>ss management methods and tools,</w:t>
      </w:r>
      <w:r w:rsidR="00105793" w:rsidRPr="005779CE">
        <w:rPr>
          <w:rFonts w:ascii="Times New Roman" w:hAnsi="Times New Roman"/>
        </w:rPr>
        <w:t xml:space="preserve"> </w:t>
      </w:r>
      <w:r w:rsidR="0013151B">
        <w:rPr>
          <w:rFonts w:ascii="Times New Roman" w:hAnsi="Times New Roman"/>
        </w:rPr>
        <w:t>such as CAD, DNC, and PDM</w:t>
      </w:r>
      <w:r w:rsidR="00ED39EC">
        <w:rPr>
          <w:rFonts w:ascii="Times New Roman" w:hAnsi="Times New Roman"/>
        </w:rPr>
        <w:t xml:space="preserve">, </w:t>
      </w:r>
      <w:r w:rsidR="00105793" w:rsidRPr="005779CE">
        <w:rPr>
          <w:rFonts w:ascii="Times New Roman" w:hAnsi="Times New Roman"/>
        </w:rPr>
        <w:t xml:space="preserve">into course management, which visualizes the learning progress for the sake of both instructors and learners. </w:t>
      </w:r>
      <w:r w:rsidR="00105793" w:rsidRPr="005779CE">
        <w:rPr>
          <w:rFonts w:ascii="Times New Roman" w:hAnsi="Times New Roman"/>
          <w:i/>
        </w:rPr>
        <w:t>Conclusion</w:t>
      </w:r>
      <w:r w:rsidR="00105793" w:rsidRPr="005779CE">
        <w:rPr>
          <w:rFonts w:ascii="Times New Roman" w:hAnsi="Times New Roman"/>
        </w:rPr>
        <w:t xml:space="preserve">: </w:t>
      </w:r>
      <w:r w:rsidR="00227B87">
        <w:rPr>
          <w:rFonts w:ascii="Times New Roman" w:hAnsi="Times New Roman"/>
        </w:rPr>
        <w:t>As has been shown during the course and by student feedback, students are more involved and their creativity is well demonstrated in products they made. W</w:t>
      </w:r>
      <w:r w:rsidR="00105793" w:rsidRPr="005779CE">
        <w:rPr>
          <w:rFonts w:ascii="Times New Roman" w:hAnsi="Times New Roman"/>
        </w:rPr>
        <w:t xml:space="preserve">e </w:t>
      </w:r>
      <w:r w:rsidR="00227B87">
        <w:rPr>
          <w:rFonts w:ascii="Times New Roman" w:hAnsi="Times New Roman"/>
        </w:rPr>
        <w:t xml:space="preserve">also </w:t>
      </w:r>
      <w:r w:rsidR="00105793" w:rsidRPr="005779CE">
        <w:rPr>
          <w:rFonts w:ascii="Times New Roman" w:hAnsi="Times New Roman"/>
        </w:rPr>
        <w:t>found that it is an effective and efficient method for c</w:t>
      </w:r>
      <w:r w:rsidR="00227B87">
        <w:rPr>
          <w:rFonts w:ascii="Times New Roman" w:hAnsi="Times New Roman"/>
        </w:rPr>
        <w:t>onducting and managing hands-on</w:t>
      </w:r>
      <w:r w:rsidR="00105793" w:rsidRPr="005779CE">
        <w:rPr>
          <w:rFonts w:ascii="Times New Roman" w:hAnsi="Times New Roman"/>
        </w:rPr>
        <w:t xml:space="preserve"> learning activities. Learners’ are motivated to work in collaboration to achieve higher goals.</w:t>
      </w:r>
    </w:p>
    <w:p w14:paraId="3C977D55" w14:textId="2F8006CA" w:rsidR="000671E7" w:rsidRPr="005779CE" w:rsidRDefault="007428AD" w:rsidP="00874A50">
      <w:pPr>
        <w:snapToGrid w:val="0"/>
        <w:spacing w:after="480"/>
        <w:ind w:firstLine="0"/>
        <w:rPr>
          <w:rFonts w:ascii="Times New Roman" w:hAnsi="Times New Roman"/>
          <w:lang w:eastAsia="en-GB"/>
        </w:rPr>
      </w:pPr>
      <w:r w:rsidRPr="005779CE">
        <w:rPr>
          <w:rFonts w:ascii="Times New Roman" w:hAnsi="Times New Roman"/>
          <w:szCs w:val="21"/>
        </w:rPr>
        <w:t xml:space="preserve">KEYWORDS </w:t>
      </w:r>
      <w:r w:rsidRPr="005779CE">
        <w:rPr>
          <w:rFonts w:ascii="Times New Roman" w:hAnsi="Times New Roman"/>
          <w:szCs w:val="21"/>
          <w:lang w:eastAsia="zh-CN"/>
        </w:rPr>
        <w:t>-</w:t>
      </w:r>
      <w:r w:rsidR="00CE4400" w:rsidRPr="005779CE">
        <w:rPr>
          <w:rFonts w:ascii="Times New Roman" w:hAnsi="Times New Roman"/>
          <w:szCs w:val="21"/>
        </w:rPr>
        <w:t xml:space="preserve"> engineering training; product development; matrix management; challenge-based learning; project management</w:t>
      </w:r>
    </w:p>
    <w:p w14:paraId="16C6CE58" w14:textId="63E6D5D7" w:rsidR="00F31456" w:rsidRPr="005779CE" w:rsidRDefault="00F31456" w:rsidP="00A54951">
      <w:pPr>
        <w:pStyle w:val="heading1"/>
        <w:snapToGrid w:val="0"/>
        <w:rPr>
          <w:rFonts w:ascii="Times New Roman" w:hAnsi="Times New Roman"/>
        </w:rPr>
      </w:pPr>
      <w:r w:rsidRPr="005779CE">
        <w:rPr>
          <w:rFonts w:ascii="Times New Roman" w:hAnsi="Times New Roman"/>
        </w:rPr>
        <w:t>1.1 INTRODUCTION</w:t>
      </w:r>
    </w:p>
    <w:p w14:paraId="75558AF0" w14:textId="1416D7F2" w:rsidR="00F31456" w:rsidRPr="005779CE" w:rsidRDefault="00F31456" w:rsidP="00F31456">
      <w:pPr>
        <w:pStyle w:val="p1a"/>
        <w:snapToGrid w:val="0"/>
        <w:rPr>
          <w:rFonts w:ascii="Times New Roman" w:hAnsi="Times New Roman"/>
          <w:lang w:val="en-GB" w:eastAsia="en-GB"/>
        </w:rPr>
      </w:pPr>
      <w:r w:rsidRPr="005779CE">
        <w:rPr>
          <w:rFonts w:ascii="Times New Roman" w:hAnsi="Times New Roman"/>
          <w:lang w:val="en-GB" w:eastAsia="en-GB"/>
        </w:rPr>
        <w:t xml:space="preserve">Engineering training, or sometimes called industrial training, are widely adopted by engineering universities and colleges worldwide as a program for students to </w:t>
      </w:r>
      <w:r w:rsidR="00B84852" w:rsidRPr="005779CE">
        <w:rPr>
          <w:rFonts w:ascii="Times New Roman" w:hAnsi="Times New Roman"/>
          <w:lang w:eastAsia="en-GB"/>
        </w:rPr>
        <w:t>gain competency in</w:t>
      </w:r>
      <w:r w:rsidR="00B84852" w:rsidRPr="005779CE">
        <w:rPr>
          <w:rFonts w:ascii="Times New Roman" w:hAnsi="Times New Roman"/>
          <w:lang w:val="en-GB" w:eastAsia="en-GB"/>
        </w:rPr>
        <w:t xml:space="preserve"> industries</w:t>
      </w:r>
      <w:r w:rsidRPr="005779CE">
        <w:rPr>
          <w:rFonts w:ascii="Times New Roman" w:hAnsi="Times New Roman"/>
          <w:lang w:val="en-GB" w:eastAsia="en-GB"/>
        </w:rPr>
        <w:t xml:space="preserve"> they are about to face.</w:t>
      </w:r>
      <w:r w:rsidR="00B84852" w:rsidRPr="005779CE">
        <w:rPr>
          <w:rFonts w:ascii="Times New Roman" w:hAnsi="Times New Roman"/>
          <w:lang w:val="en-GB" w:eastAsia="en-GB"/>
        </w:rPr>
        <w:t xml:space="preserve"> Since the process of automation has fundamentally transformed many industries, companies are no longer hiring college and university graduates for their </w:t>
      </w:r>
      <w:r w:rsidR="00DC4C74" w:rsidRPr="005779CE">
        <w:rPr>
          <w:rFonts w:ascii="Times New Roman" w:hAnsi="Times New Roman"/>
          <w:lang w:val="en-GB" w:eastAsia="en-GB"/>
        </w:rPr>
        <w:t>operant</w:t>
      </w:r>
      <w:r w:rsidR="00B84852" w:rsidRPr="005779CE">
        <w:rPr>
          <w:rFonts w:ascii="Times New Roman" w:hAnsi="Times New Roman"/>
          <w:lang w:val="en-GB" w:eastAsia="en-GB"/>
        </w:rPr>
        <w:t xml:space="preserve"> skills. Instead, a broader view for system-level engineering challenges and a strong ability to work in teams are becoming key indicators for new employees</w:t>
      </w:r>
      <w:r w:rsidR="00FE3D17">
        <w:rPr>
          <w:rFonts w:ascii="Times New Roman" w:hAnsi="Times New Roman"/>
          <w:lang w:eastAsia="en-GB"/>
        </w:rPr>
        <w:t xml:space="preserve"> [1]</w:t>
      </w:r>
      <w:r w:rsidR="00B84852" w:rsidRPr="005779CE">
        <w:rPr>
          <w:rFonts w:ascii="Times New Roman" w:hAnsi="Times New Roman"/>
          <w:lang w:val="en-GB" w:eastAsia="en-GB"/>
        </w:rPr>
        <w:t>.</w:t>
      </w:r>
    </w:p>
    <w:p w14:paraId="03A7AA5A" w14:textId="5AAF9ECD" w:rsidR="008F11E9" w:rsidRPr="005779CE" w:rsidRDefault="008F11E9" w:rsidP="008F11E9">
      <w:pPr>
        <w:rPr>
          <w:rFonts w:ascii="Times New Roman" w:hAnsi="Times New Roman"/>
        </w:rPr>
      </w:pPr>
      <w:r w:rsidRPr="005779CE">
        <w:rPr>
          <w:rFonts w:ascii="Times New Roman" w:hAnsi="Times New Roman"/>
          <w:lang w:val="en-GB" w:eastAsia="en-GB"/>
        </w:rPr>
        <w:t>In this study, we implemented a different engineering training approach for undergraduate students. We prepared several sample products for students to work in teams to design their own customized counterparts. The manufacturing processes they would use are the same ones as previo</w:t>
      </w:r>
      <w:r w:rsidR="00DC4C74" w:rsidRPr="005779CE">
        <w:rPr>
          <w:rFonts w:ascii="Times New Roman" w:hAnsi="Times New Roman"/>
          <w:lang w:val="en-GB" w:eastAsia="en-GB"/>
        </w:rPr>
        <w:t>us programs, where each student</w:t>
      </w:r>
      <w:r w:rsidRPr="005779CE">
        <w:rPr>
          <w:rFonts w:ascii="Times New Roman" w:hAnsi="Times New Roman"/>
          <w:lang w:val="en-GB" w:eastAsia="en-GB"/>
        </w:rPr>
        <w:t xml:space="preserve"> completed them in a consecutive fashion. The approach we took will require students to divide their work and collaborate intensively. During the progress, the students use tailored </w:t>
      </w:r>
      <w:r w:rsidR="0013151B">
        <w:rPr>
          <w:rFonts w:ascii="Times New Roman" w:hAnsi="Times New Roman"/>
          <w:lang w:val="en-GB" w:eastAsia="en-GB"/>
        </w:rPr>
        <w:t>DNC and PDM</w:t>
      </w:r>
      <w:r w:rsidRPr="005779CE">
        <w:rPr>
          <w:rFonts w:ascii="Times New Roman" w:hAnsi="Times New Roman"/>
          <w:lang w:val="en-GB" w:eastAsia="en-GB"/>
        </w:rPr>
        <w:t xml:space="preserve"> system to keep track of their working documents and product specifications. These electronic documents are assessed together with product design and product finishing as an evaluation of team performance.</w:t>
      </w:r>
    </w:p>
    <w:p w14:paraId="057A2C4C" w14:textId="375792C5" w:rsidR="007934E2" w:rsidRPr="005779CE" w:rsidRDefault="007934E2" w:rsidP="007934E2">
      <w:pPr>
        <w:rPr>
          <w:rFonts w:ascii="Times New Roman" w:hAnsi="Times New Roman"/>
        </w:rPr>
      </w:pPr>
      <w:r w:rsidRPr="005779CE">
        <w:rPr>
          <w:rFonts w:ascii="Times New Roman" w:hAnsi="Times New Roman"/>
          <w:lang w:val="en-GB" w:eastAsia="en-GB"/>
        </w:rPr>
        <w:t xml:space="preserve">The feedbacks from participating students are collected </w:t>
      </w:r>
      <w:r w:rsidR="008F11E9" w:rsidRPr="005779CE">
        <w:rPr>
          <w:rFonts w:ascii="Times New Roman" w:hAnsi="Times New Roman"/>
          <w:lang w:val="en-GB" w:eastAsia="en-GB"/>
        </w:rPr>
        <w:t>and analysed</w:t>
      </w:r>
      <w:r w:rsidR="00DC4C74" w:rsidRPr="005779CE">
        <w:rPr>
          <w:rFonts w:ascii="Times New Roman" w:hAnsi="Times New Roman"/>
          <w:lang w:val="en-GB" w:eastAsia="en-GB"/>
        </w:rPr>
        <w:t>. The most frequently mentioned opinion is requesting for deeper customization, which coincides with our expectation for them.</w:t>
      </w:r>
    </w:p>
    <w:p w14:paraId="614724AE" w14:textId="102D5ED3" w:rsidR="00F31456" w:rsidRPr="00424838" w:rsidRDefault="00F31456" w:rsidP="00A54951">
      <w:pPr>
        <w:pStyle w:val="heading2"/>
        <w:snapToGrid w:val="0"/>
        <w:rPr>
          <w:rFonts w:ascii="Times New Roman" w:hAnsi="Times New Roman"/>
          <w:lang w:eastAsia="en-GB"/>
        </w:rPr>
      </w:pPr>
      <w:r w:rsidRPr="005779CE">
        <w:rPr>
          <w:rFonts w:ascii="Times New Roman" w:hAnsi="Times New Roman"/>
          <w:lang w:val="en-GB" w:eastAsia="en-GB"/>
        </w:rPr>
        <w:t>1.1.1</w:t>
      </w:r>
      <w:r w:rsidR="00734871">
        <w:rPr>
          <w:rFonts w:ascii="Times New Roman" w:hAnsi="Times New Roman"/>
          <w:lang w:val="en-GB" w:eastAsia="en-GB"/>
        </w:rPr>
        <w:t xml:space="preserve"> E</w:t>
      </w:r>
      <w:r w:rsidR="00A54951" w:rsidRPr="005779CE">
        <w:rPr>
          <w:rFonts w:ascii="Times New Roman" w:hAnsi="Times New Roman"/>
          <w:lang w:val="en-GB" w:eastAsia="en-GB"/>
        </w:rPr>
        <w:t>ngineering training program</w:t>
      </w:r>
      <w:r w:rsidR="00734871">
        <w:rPr>
          <w:rFonts w:ascii="Times New Roman" w:hAnsi="Times New Roman"/>
          <w:lang w:val="en-GB" w:eastAsia="en-GB"/>
        </w:rPr>
        <w:t xml:space="preserve"> as of now</w:t>
      </w:r>
    </w:p>
    <w:p w14:paraId="17180DDA" w14:textId="4B0E6573" w:rsidR="00E95863" w:rsidRPr="005779CE" w:rsidRDefault="00DC4C74" w:rsidP="00E95863">
      <w:pPr>
        <w:pStyle w:val="p1a"/>
        <w:snapToGrid w:val="0"/>
        <w:rPr>
          <w:rFonts w:ascii="Times New Roman" w:hAnsi="Times New Roman"/>
          <w:lang w:eastAsia="zh-CN"/>
        </w:rPr>
      </w:pPr>
      <w:r w:rsidRPr="005779CE">
        <w:rPr>
          <w:rFonts w:ascii="Times New Roman" w:hAnsi="Times New Roman"/>
          <w:lang w:eastAsia="zh-CN"/>
        </w:rPr>
        <w:t>In many years of engineering training practices, skill-based curriculum has proved its advantage in training the students’ operant skills</w:t>
      </w:r>
      <w:r w:rsidR="00571C3D" w:rsidRPr="005779CE">
        <w:rPr>
          <w:rFonts w:ascii="Times New Roman" w:hAnsi="Times New Roman"/>
          <w:lang w:eastAsia="zh-CN"/>
        </w:rPr>
        <w:t>.</w:t>
      </w:r>
      <w:r w:rsidR="00E95863" w:rsidRPr="005779CE">
        <w:rPr>
          <w:rFonts w:ascii="Times New Roman" w:hAnsi="Times New Roman"/>
          <w:lang w:eastAsia="zh-CN"/>
        </w:rPr>
        <w:t xml:space="preserve"> A traditional engineering training program includes about 10 different sessions, each lasting for one day or two.</w:t>
      </w:r>
      <w:r w:rsidR="00571C3D" w:rsidRPr="005779CE">
        <w:rPr>
          <w:rFonts w:ascii="Times New Roman" w:hAnsi="Times New Roman"/>
          <w:lang w:eastAsia="zh-CN"/>
        </w:rPr>
        <w:t xml:space="preserve"> </w:t>
      </w:r>
      <w:r w:rsidR="00E95863" w:rsidRPr="005779CE">
        <w:rPr>
          <w:rFonts w:ascii="Times New Roman" w:hAnsi="Times New Roman"/>
          <w:lang w:eastAsia="zh-CN"/>
        </w:rPr>
        <w:t>These sessions allow students to practice by hand how to operate lathe and milling machines and how to do forging, casting, welding,</w:t>
      </w:r>
      <w:r w:rsidR="00F1106D" w:rsidRPr="005779CE">
        <w:rPr>
          <w:rFonts w:ascii="Times New Roman" w:hAnsi="Times New Roman"/>
          <w:lang w:eastAsia="zh-CN"/>
        </w:rPr>
        <w:t xml:space="preserve"> basic bench work</w:t>
      </w:r>
      <w:r w:rsidR="00E95863" w:rsidRPr="005779CE">
        <w:rPr>
          <w:rFonts w:ascii="Times New Roman" w:hAnsi="Times New Roman"/>
          <w:lang w:eastAsia="zh-CN"/>
        </w:rPr>
        <w:t xml:space="preserve"> etc. In recent years, after introducing NC machines such as milling, electric wiring cutting, laser cutting, and 3D printing, the students are able to practice </w:t>
      </w:r>
      <w:r w:rsidR="00E95863" w:rsidRPr="005779CE">
        <w:rPr>
          <w:rFonts w:ascii="Times New Roman" w:hAnsi="Times New Roman"/>
          <w:lang w:eastAsia="zh-CN"/>
        </w:rPr>
        <w:lastRenderedPageBreak/>
        <w:t xml:space="preserve">CAD and CAM within one day. Since the traditional way of doing engineering training is totally skill oriented, there </w:t>
      </w:r>
      <w:r w:rsidR="008C1C05" w:rsidRPr="005779CE">
        <w:rPr>
          <w:rFonts w:ascii="Times New Roman" w:hAnsi="Times New Roman"/>
          <w:lang w:eastAsia="zh-CN"/>
        </w:rPr>
        <w:t>is</w:t>
      </w:r>
      <w:r w:rsidR="00E95863" w:rsidRPr="005779CE">
        <w:rPr>
          <w:rFonts w:ascii="Times New Roman" w:hAnsi="Times New Roman"/>
          <w:lang w:eastAsia="zh-CN"/>
        </w:rPr>
        <w:t xml:space="preserve"> little connection between different processes</w:t>
      </w:r>
      <w:r w:rsidR="00FE3D17">
        <w:rPr>
          <w:rFonts w:ascii="Times New Roman" w:hAnsi="Times New Roman"/>
          <w:lang w:eastAsia="zh-CN"/>
        </w:rPr>
        <w:t xml:space="preserve"> [2]</w:t>
      </w:r>
      <w:r w:rsidR="00E95863" w:rsidRPr="005779CE">
        <w:rPr>
          <w:rFonts w:ascii="Times New Roman" w:hAnsi="Times New Roman"/>
          <w:lang w:eastAsia="zh-CN"/>
        </w:rPr>
        <w:t xml:space="preserve">. </w:t>
      </w:r>
      <w:r w:rsidR="00571C3D" w:rsidRPr="005779CE">
        <w:rPr>
          <w:rFonts w:ascii="Times New Roman" w:hAnsi="Times New Roman"/>
          <w:lang w:eastAsia="zh-CN"/>
        </w:rPr>
        <w:t>Yet</w:t>
      </w:r>
      <w:r w:rsidR="00E95863" w:rsidRPr="005779CE">
        <w:rPr>
          <w:rFonts w:ascii="Times New Roman" w:hAnsi="Times New Roman"/>
          <w:lang w:eastAsia="zh-CN"/>
        </w:rPr>
        <w:t>, this kind of training program is becoming</w:t>
      </w:r>
      <w:r w:rsidR="00571C3D" w:rsidRPr="005779CE">
        <w:rPr>
          <w:rFonts w:ascii="Times New Roman" w:hAnsi="Times New Roman"/>
          <w:lang w:eastAsia="zh-CN"/>
        </w:rPr>
        <w:t xml:space="preserve"> less persuasive for the changing demand of the society</w:t>
      </w:r>
      <w:r w:rsidR="00E95863" w:rsidRPr="005779CE">
        <w:rPr>
          <w:rFonts w:ascii="Times New Roman" w:hAnsi="Times New Roman"/>
          <w:lang w:eastAsia="zh-CN"/>
        </w:rPr>
        <w:t xml:space="preserve"> for engineering students today.</w:t>
      </w:r>
    </w:p>
    <w:p w14:paraId="73A45FF9" w14:textId="60EC8897" w:rsidR="00276EE1" w:rsidRPr="005779CE" w:rsidRDefault="006C2E92" w:rsidP="00080DF2">
      <w:pPr>
        <w:rPr>
          <w:rFonts w:ascii="Times New Roman" w:hAnsi="Times New Roman"/>
        </w:rPr>
      </w:pPr>
      <w:r w:rsidRPr="005779CE">
        <w:rPr>
          <w:rFonts w:ascii="Times New Roman" w:hAnsi="Times New Roman"/>
        </w:rPr>
        <w:t xml:space="preserve">From the student perspective, simple, direct way to practice operant skills </w:t>
      </w:r>
      <w:r w:rsidR="00393DED" w:rsidRPr="005779CE">
        <w:rPr>
          <w:rFonts w:ascii="Times New Roman" w:hAnsi="Times New Roman"/>
        </w:rPr>
        <w:t>is</w:t>
      </w:r>
      <w:r w:rsidRPr="005779CE">
        <w:rPr>
          <w:rFonts w:ascii="Times New Roman" w:hAnsi="Times New Roman"/>
        </w:rPr>
        <w:t xml:space="preserve"> not necessarily more appealing</w:t>
      </w:r>
      <w:r w:rsidR="00393DED" w:rsidRPr="005779CE">
        <w:rPr>
          <w:rFonts w:ascii="Times New Roman" w:hAnsi="Times New Roman"/>
        </w:rPr>
        <w:t xml:space="preserve"> than lectures. Although some students agree with the idea that learning how to operate machines and to do basic handcrafts is attractive, this opinion only represents </w:t>
      </w:r>
      <w:r w:rsidR="007934AC" w:rsidRPr="005779CE">
        <w:rPr>
          <w:rFonts w:ascii="Times New Roman" w:hAnsi="Times New Roman"/>
        </w:rPr>
        <w:t xml:space="preserve">the kind of students who are inherently fond of such activities. On the contrary, there are a significant number of students claiming that practicing handcraft skill is no better than listening to lectures. The major concern here is that </w:t>
      </w:r>
      <w:r w:rsidR="00BD1A64" w:rsidRPr="005779CE">
        <w:rPr>
          <w:rFonts w:ascii="Times New Roman" w:hAnsi="Times New Roman"/>
        </w:rPr>
        <w:t>the stude</w:t>
      </w:r>
      <w:r w:rsidR="00765DDF" w:rsidRPr="005779CE">
        <w:rPr>
          <w:rFonts w:ascii="Times New Roman" w:hAnsi="Times New Roman"/>
        </w:rPr>
        <w:t>nts usually fail to connect practicing operant skills to engineering training. In fact, even for novice engineers, it is not always easy to find engineering problems in basic engineering tasks. The consequence is that the students are not fully involved in the assigned programs, and that they are not activ</w:t>
      </w:r>
      <w:r w:rsidR="00BF784D" w:rsidRPr="005779CE">
        <w:rPr>
          <w:rFonts w:ascii="Times New Roman" w:hAnsi="Times New Roman"/>
        </w:rPr>
        <w:t>ely thinking about the</w:t>
      </w:r>
      <w:r w:rsidR="00765DDF" w:rsidRPr="005779CE">
        <w:rPr>
          <w:rFonts w:ascii="Times New Roman" w:hAnsi="Times New Roman"/>
        </w:rPr>
        <w:t xml:space="preserve"> engineering concerns hidden behind. In such cases, it requires that the technician is very experience and very active in encouraging his or her students to discover </w:t>
      </w:r>
      <w:r w:rsidR="00BF784D" w:rsidRPr="005779CE">
        <w:rPr>
          <w:rFonts w:ascii="Times New Roman" w:hAnsi="Times New Roman"/>
        </w:rPr>
        <w:t>the potential principles</w:t>
      </w:r>
      <w:r w:rsidR="00FE3D17">
        <w:rPr>
          <w:rFonts w:ascii="Times New Roman" w:hAnsi="Times New Roman"/>
        </w:rPr>
        <w:t xml:space="preserve"> [3]</w:t>
      </w:r>
      <w:r w:rsidR="00BF784D" w:rsidRPr="005779CE">
        <w:rPr>
          <w:rFonts w:ascii="Times New Roman" w:hAnsi="Times New Roman"/>
        </w:rPr>
        <w:t>.</w:t>
      </w:r>
      <w:r w:rsidR="00080DF2" w:rsidRPr="005779CE">
        <w:rPr>
          <w:rFonts w:ascii="Times New Roman" w:hAnsi="Times New Roman"/>
        </w:rPr>
        <w:t xml:space="preserve"> </w:t>
      </w:r>
      <w:r w:rsidR="00BF784D" w:rsidRPr="005779CE">
        <w:rPr>
          <w:rFonts w:ascii="Times New Roman" w:hAnsi="Times New Roman"/>
        </w:rPr>
        <w:t>Set aside the operant skills, since traditional training programs are not designed to</w:t>
      </w:r>
      <w:r w:rsidR="00AE42DC" w:rsidRPr="005779CE">
        <w:rPr>
          <w:rFonts w:ascii="Times New Roman" w:hAnsi="Times New Roman"/>
        </w:rPr>
        <w:t xml:space="preserve"> group the students into teams, generic skills such as team working, communication, critical thinking, etc., are usually not adequately trained</w:t>
      </w:r>
      <w:r w:rsidR="00FE3D17">
        <w:rPr>
          <w:rFonts w:ascii="Times New Roman" w:hAnsi="Times New Roman"/>
        </w:rPr>
        <w:t xml:space="preserve"> [4]</w:t>
      </w:r>
      <w:r w:rsidR="00AE42DC" w:rsidRPr="005779CE">
        <w:rPr>
          <w:rFonts w:ascii="Times New Roman" w:hAnsi="Times New Roman"/>
        </w:rPr>
        <w:t>.</w:t>
      </w:r>
    </w:p>
    <w:p w14:paraId="18A432FC" w14:textId="5A06EDBD" w:rsidR="00276EE1" w:rsidRPr="005779CE" w:rsidRDefault="00276EE1" w:rsidP="00276EE1">
      <w:pPr>
        <w:pStyle w:val="heading2"/>
        <w:snapToGrid w:val="0"/>
        <w:rPr>
          <w:rFonts w:ascii="Times New Roman" w:hAnsi="Times New Roman"/>
          <w:lang w:eastAsia="en-GB"/>
        </w:rPr>
      </w:pPr>
      <w:r w:rsidRPr="005779CE">
        <w:rPr>
          <w:rFonts w:ascii="Times New Roman" w:hAnsi="Times New Roman"/>
          <w:lang w:val="en-GB" w:eastAsia="en-GB"/>
        </w:rPr>
        <w:t>1.1.2 Basic design of a product-based engineering training program</w:t>
      </w:r>
    </w:p>
    <w:p w14:paraId="4165C2C8" w14:textId="524BDC50" w:rsidR="00D64D7C" w:rsidRPr="005779CE" w:rsidRDefault="00D64D7C" w:rsidP="00BB3B11">
      <w:pPr>
        <w:pStyle w:val="p1a"/>
        <w:snapToGrid w:val="0"/>
        <w:rPr>
          <w:rFonts w:ascii="Times New Roman" w:hAnsi="Times New Roman"/>
          <w:lang w:val="en-GB" w:eastAsia="en-GB"/>
        </w:rPr>
      </w:pPr>
      <w:r w:rsidRPr="005779CE">
        <w:rPr>
          <w:rFonts w:ascii="Times New Roman" w:hAnsi="Times New Roman"/>
          <w:lang w:val="en-GB" w:eastAsia="en-GB"/>
        </w:rPr>
        <w:t xml:space="preserve">The objective of </w:t>
      </w:r>
      <w:r w:rsidR="00CC4457" w:rsidRPr="005779CE">
        <w:rPr>
          <w:rFonts w:ascii="Times New Roman" w:hAnsi="Times New Roman"/>
          <w:lang w:val="en-GB" w:eastAsia="en-GB"/>
        </w:rPr>
        <w:t>this</w:t>
      </w:r>
      <w:r w:rsidRPr="005779CE">
        <w:rPr>
          <w:rFonts w:ascii="Times New Roman" w:hAnsi="Times New Roman"/>
          <w:lang w:val="en-GB" w:eastAsia="en-GB"/>
        </w:rPr>
        <w:t xml:space="preserve"> new kind of engineering training approach is to enhance the </w:t>
      </w:r>
      <w:r w:rsidR="00CC4457" w:rsidRPr="005779CE">
        <w:rPr>
          <w:rFonts w:ascii="Times New Roman" w:hAnsi="Times New Roman"/>
          <w:lang w:val="en-GB" w:eastAsia="en-GB"/>
        </w:rPr>
        <w:t>students’</w:t>
      </w:r>
      <w:r w:rsidR="001347A6" w:rsidRPr="005779CE">
        <w:rPr>
          <w:rFonts w:ascii="Times New Roman" w:hAnsi="Times New Roman"/>
          <w:lang w:val="en-GB" w:eastAsia="en-GB"/>
        </w:rPr>
        <w:t xml:space="preserve"> generic skills, to broaden their view of industry systems, to enable them with computer-aided engineering abilities. Correspondingly, the basic design of the program will include the following </w:t>
      </w:r>
      <w:r w:rsidR="00AF1FE3" w:rsidRPr="005779CE">
        <w:rPr>
          <w:rFonts w:ascii="Times New Roman" w:hAnsi="Times New Roman"/>
          <w:lang w:val="en-GB" w:eastAsia="en-GB"/>
        </w:rPr>
        <w:t>features: 1) product-based, 2) manufacturing-execution-system</w:t>
      </w:r>
      <w:r w:rsidR="001347A6" w:rsidRPr="005779CE">
        <w:rPr>
          <w:rFonts w:ascii="Times New Roman" w:hAnsi="Times New Roman"/>
          <w:lang w:val="en-GB" w:eastAsia="en-GB"/>
        </w:rPr>
        <w:t>-enabled, 3) consis</w:t>
      </w:r>
      <w:r w:rsidR="00E711E0" w:rsidRPr="005779CE">
        <w:rPr>
          <w:rFonts w:ascii="Times New Roman" w:hAnsi="Times New Roman"/>
          <w:lang w:val="en-GB" w:eastAsia="en-GB"/>
        </w:rPr>
        <w:t>t of NC machines, 4) team work,</w:t>
      </w:r>
      <w:r w:rsidR="00BA1C4D" w:rsidRPr="005779CE">
        <w:rPr>
          <w:rFonts w:ascii="Times New Roman" w:hAnsi="Times New Roman"/>
          <w:lang w:val="en-GB" w:eastAsia="en-GB"/>
        </w:rPr>
        <w:t xml:space="preserve"> 5) perform one and know all,</w:t>
      </w:r>
      <w:r w:rsidR="00E711E0" w:rsidRPr="005779CE">
        <w:rPr>
          <w:rFonts w:ascii="Times New Roman" w:hAnsi="Times New Roman"/>
          <w:lang w:val="en-GB" w:eastAsia="en-GB"/>
        </w:rPr>
        <w:t xml:space="preserve"> and</w:t>
      </w:r>
      <w:r w:rsidR="00A1215C" w:rsidRPr="005779CE">
        <w:rPr>
          <w:rFonts w:ascii="Times New Roman" w:hAnsi="Times New Roman"/>
          <w:lang w:val="en-GB" w:eastAsia="en-GB"/>
        </w:rPr>
        <w:t xml:space="preserve"> </w:t>
      </w:r>
      <w:r w:rsidR="00BA1C4D" w:rsidRPr="005779CE">
        <w:rPr>
          <w:rFonts w:ascii="Times New Roman" w:hAnsi="Times New Roman"/>
          <w:lang w:val="en-GB" w:eastAsia="en-GB"/>
        </w:rPr>
        <w:t>6</w:t>
      </w:r>
      <w:r w:rsidR="001347A6" w:rsidRPr="005779CE">
        <w:rPr>
          <w:rFonts w:ascii="Times New Roman" w:hAnsi="Times New Roman"/>
          <w:lang w:val="en-GB" w:eastAsia="en-GB"/>
        </w:rPr>
        <w:t>) challenge-based.</w:t>
      </w:r>
      <w:r w:rsidR="00067A94" w:rsidRPr="005779CE">
        <w:rPr>
          <w:rFonts w:ascii="Times New Roman" w:hAnsi="Times New Roman"/>
          <w:lang w:val="en-GB" w:eastAsia="en-GB"/>
        </w:rPr>
        <w:t xml:space="preserve"> Given these characteristics, the program is named </w:t>
      </w:r>
      <w:r w:rsidR="00067A94" w:rsidRPr="005779CE">
        <w:rPr>
          <w:rFonts w:ascii="Times New Roman" w:hAnsi="Times New Roman"/>
        </w:rPr>
        <w:t>process/project management integrated engineering training (PM-ET).</w:t>
      </w:r>
    </w:p>
    <w:p w14:paraId="33B827BE" w14:textId="1985BD33" w:rsidR="001347A6" w:rsidRPr="005779CE" w:rsidRDefault="00A1215C" w:rsidP="001347A6">
      <w:pPr>
        <w:rPr>
          <w:rFonts w:ascii="Times New Roman" w:hAnsi="Times New Roman"/>
        </w:rPr>
      </w:pPr>
      <w:r w:rsidRPr="005779CE">
        <w:rPr>
          <w:rFonts w:ascii="Times New Roman" w:hAnsi="Times New Roman"/>
        </w:rPr>
        <w:t>Six</w:t>
      </w:r>
      <w:r w:rsidR="001347A6" w:rsidRPr="005779CE">
        <w:rPr>
          <w:rFonts w:ascii="Times New Roman" w:hAnsi="Times New Roman"/>
        </w:rPr>
        <w:t xml:space="preserve"> kinds of machining process </w:t>
      </w:r>
      <w:r w:rsidR="001B563D" w:rsidRPr="005779CE">
        <w:rPr>
          <w:rFonts w:ascii="Times New Roman" w:hAnsi="Times New Roman"/>
        </w:rPr>
        <w:t xml:space="preserve">were selected </w:t>
      </w:r>
      <w:r w:rsidR="001347A6" w:rsidRPr="005779CE">
        <w:rPr>
          <w:rFonts w:ascii="Times New Roman" w:hAnsi="Times New Roman"/>
        </w:rPr>
        <w:t xml:space="preserve">to </w:t>
      </w:r>
      <w:r w:rsidR="001B563D" w:rsidRPr="005779CE">
        <w:rPr>
          <w:rFonts w:ascii="Times New Roman" w:hAnsi="Times New Roman"/>
        </w:rPr>
        <w:t>design the program, including CNC lathe, CNC milling, CNC laser cutting/surface engraving, 3D printing, CNC</w:t>
      </w:r>
      <w:r w:rsidRPr="005779CE">
        <w:rPr>
          <w:rFonts w:ascii="Times New Roman" w:hAnsi="Times New Roman"/>
        </w:rPr>
        <w:t xml:space="preserve"> wire EDM, and laser internal engraving. In developing the program design, three distinctive gadgets were proposed to serve as kickstarters for the students to further innovate: 1) Designer’s clock, 2) artist’s LED lantern, and 3) collector’s trophy.</w:t>
      </w:r>
      <w:r w:rsidR="002606BB" w:rsidRPr="005779CE">
        <w:rPr>
          <w:rFonts w:ascii="Times New Roman" w:hAnsi="Times New Roman"/>
        </w:rPr>
        <w:t xml:space="preserve"> The components and the corresponding processes used are listed in Table 1. As each product is consist of at least three component</w:t>
      </w:r>
      <w:r w:rsidR="004F7A11" w:rsidRPr="005779CE">
        <w:rPr>
          <w:rFonts w:ascii="Times New Roman" w:hAnsi="Times New Roman"/>
        </w:rPr>
        <w:t>s, the team of students must split their work and work in parallel so as to finish the final assembly in time. On the other hand, for each manufacture unit, there will be students from different teams with their distinctive designs coming in during the course, the production management for customized orders is also realized with the participation of the students.</w:t>
      </w:r>
    </w:p>
    <w:p w14:paraId="6C6CDD55" w14:textId="28F0E41D" w:rsidR="00A1215C" w:rsidRPr="005779CE" w:rsidRDefault="00A1215C" w:rsidP="00A1215C">
      <w:pPr>
        <w:pStyle w:val="tablelegend"/>
        <w:snapToGrid w:val="0"/>
        <w:rPr>
          <w:rFonts w:ascii="Times New Roman" w:hAnsi="Times New Roman"/>
          <w:lang w:eastAsia="en-GB"/>
        </w:rPr>
      </w:pPr>
      <w:r w:rsidRPr="005779CE">
        <w:rPr>
          <w:rFonts w:ascii="Times New Roman" w:hAnsi="Times New Roman"/>
          <w:b/>
        </w:rPr>
        <w:t xml:space="preserve">Table 1 </w:t>
      </w:r>
      <w:r w:rsidR="008973EC" w:rsidRPr="005779CE">
        <w:rPr>
          <w:rFonts w:ascii="Times New Roman" w:hAnsi="Times New Roman"/>
          <w:lang w:eastAsia="en-GB"/>
        </w:rPr>
        <w:t>Products, components, and processes involved in the training session</w:t>
      </w:r>
    </w:p>
    <w:tbl>
      <w:tblPr>
        <w:tblStyle w:val="ab"/>
        <w:tblW w:w="8931" w:type="dxa"/>
        <w:tblInd w:w="108" w:type="dxa"/>
        <w:tblLook w:val="06A0" w:firstRow="1" w:lastRow="0" w:firstColumn="1" w:lastColumn="0" w:noHBand="1" w:noVBand="1"/>
      </w:tblPr>
      <w:tblGrid>
        <w:gridCol w:w="1629"/>
        <w:gridCol w:w="1213"/>
        <w:gridCol w:w="1118"/>
        <w:gridCol w:w="1279"/>
        <w:gridCol w:w="1185"/>
        <w:gridCol w:w="1185"/>
        <w:gridCol w:w="1322"/>
      </w:tblGrid>
      <w:tr w:rsidR="00A1215C" w:rsidRPr="005779CE" w14:paraId="3911F7CB" w14:textId="77777777" w:rsidTr="002C2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vAlign w:val="center"/>
          </w:tcPr>
          <w:p w14:paraId="2798DFDD" w14:textId="77777777" w:rsidR="00A1215C" w:rsidRPr="005779CE" w:rsidRDefault="00A1215C" w:rsidP="0056037C">
            <w:pPr>
              <w:ind w:firstLine="0"/>
              <w:jc w:val="center"/>
              <w:rPr>
                <w:rFonts w:ascii="Times New Roman" w:hAnsi="Times New Roman"/>
                <w:b w:val="0"/>
                <w:sz w:val="17"/>
                <w:szCs w:val="17"/>
              </w:rPr>
            </w:pPr>
          </w:p>
        </w:tc>
        <w:tc>
          <w:tcPr>
            <w:tcW w:w="1213" w:type="dxa"/>
            <w:vAlign w:val="bottom"/>
          </w:tcPr>
          <w:p w14:paraId="2ED0F163" w14:textId="2E37DAC4" w:rsidR="00A1215C" w:rsidRPr="005779CE" w:rsidRDefault="00A1215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Lathe</w:t>
            </w:r>
          </w:p>
        </w:tc>
        <w:tc>
          <w:tcPr>
            <w:tcW w:w="1118" w:type="dxa"/>
            <w:vAlign w:val="bottom"/>
          </w:tcPr>
          <w:p w14:paraId="20C91D1D" w14:textId="2FD05B4F" w:rsidR="00A1215C" w:rsidRPr="005779CE" w:rsidRDefault="00A1215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Milling</w:t>
            </w:r>
          </w:p>
        </w:tc>
        <w:tc>
          <w:tcPr>
            <w:tcW w:w="1279" w:type="dxa"/>
            <w:vAlign w:val="bottom"/>
          </w:tcPr>
          <w:p w14:paraId="5E6E9336" w14:textId="674BB1D3" w:rsidR="00A1215C" w:rsidRPr="005779CE" w:rsidRDefault="00A1215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Laser cutting</w:t>
            </w:r>
          </w:p>
        </w:tc>
        <w:tc>
          <w:tcPr>
            <w:tcW w:w="1185" w:type="dxa"/>
            <w:vAlign w:val="bottom"/>
          </w:tcPr>
          <w:p w14:paraId="531268DD" w14:textId="5DF1DA78" w:rsidR="00A1215C" w:rsidRPr="005779CE" w:rsidRDefault="00A1215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3D printing</w:t>
            </w:r>
          </w:p>
        </w:tc>
        <w:tc>
          <w:tcPr>
            <w:tcW w:w="1185" w:type="dxa"/>
            <w:vAlign w:val="bottom"/>
          </w:tcPr>
          <w:p w14:paraId="3D6E12E2" w14:textId="58823FD6" w:rsidR="00A1215C" w:rsidRPr="005779CE" w:rsidRDefault="0056037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Wire EDM</w:t>
            </w:r>
          </w:p>
        </w:tc>
        <w:tc>
          <w:tcPr>
            <w:tcW w:w="1322" w:type="dxa"/>
            <w:vAlign w:val="bottom"/>
          </w:tcPr>
          <w:p w14:paraId="044DD5DB" w14:textId="17D7CBE3" w:rsidR="00A1215C" w:rsidRPr="005779CE" w:rsidRDefault="0056037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Laser internal engraving</w:t>
            </w:r>
          </w:p>
        </w:tc>
      </w:tr>
      <w:tr w:rsidR="002C26CA" w:rsidRPr="005779CE" w14:paraId="7D76513D" w14:textId="77777777" w:rsidTr="000F3A8C">
        <w:trPr>
          <w:trHeight w:val="273"/>
        </w:trPr>
        <w:tc>
          <w:tcPr>
            <w:cnfStyle w:val="001000000000" w:firstRow="0" w:lastRow="0" w:firstColumn="1" w:lastColumn="0" w:oddVBand="0" w:evenVBand="0" w:oddHBand="0" w:evenHBand="0" w:firstRowFirstColumn="0" w:firstRowLastColumn="0" w:lastRowFirstColumn="0" w:lastRowLastColumn="0"/>
            <w:tcW w:w="1629" w:type="dxa"/>
            <w:vAlign w:val="center"/>
          </w:tcPr>
          <w:p w14:paraId="015BFA4C" w14:textId="5F1BE332" w:rsidR="00A1215C" w:rsidRPr="005779CE" w:rsidRDefault="00A1215C" w:rsidP="0056037C">
            <w:pPr>
              <w:ind w:firstLine="0"/>
              <w:jc w:val="right"/>
              <w:rPr>
                <w:rFonts w:ascii="Times New Roman" w:hAnsi="Times New Roman"/>
                <w:b w:val="0"/>
                <w:sz w:val="17"/>
                <w:szCs w:val="17"/>
              </w:rPr>
            </w:pPr>
            <w:r w:rsidRPr="005779CE">
              <w:rPr>
                <w:rFonts w:ascii="Times New Roman" w:hAnsi="Times New Roman"/>
                <w:b w:val="0"/>
                <w:sz w:val="17"/>
                <w:szCs w:val="17"/>
              </w:rPr>
              <w:t>Designer’s clock</w:t>
            </w:r>
          </w:p>
        </w:tc>
        <w:tc>
          <w:tcPr>
            <w:tcW w:w="1213" w:type="dxa"/>
            <w:vAlign w:val="center"/>
          </w:tcPr>
          <w:p w14:paraId="409DD707" w14:textId="28CA4C8C"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Clock stand</w:t>
            </w:r>
          </w:p>
        </w:tc>
        <w:tc>
          <w:tcPr>
            <w:tcW w:w="1118" w:type="dxa"/>
            <w:vAlign w:val="center"/>
          </w:tcPr>
          <w:p w14:paraId="024F01D6" w14:textId="73E761C9"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279" w:type="dxa"/>
            <w:vAlign w:val="center"/>
          </w:tcPr>
          <w:p w14:paraId="2C0628F7" w14:textId="4CB58075"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Clock surface</w:t>
            </w:r>
          </w:p>
        </w:tc>
        <w:tc>
          <w:tcPr>
            <w:tcW w:w="1185" w:type="dxa"/>
            <w:vAlign w:val="center"/>
          </w:tcPr>
          <w:p w14:paraId="035E4462" w14:textId="0E9F4E70"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185" w:type="dxa"/>
            <w:vAlign w:val="center"/>
          </w:tcPr>
          <w:p w14:paraId="547469F7" w14:textId="55AB5435"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Clock hands</w:t>
            </w:r>
          </w:p>
        </w:tc>
        <w:tc>
          <w:tcPr>
            <w:tcW w:w="1322" w:type="dxa"/>
            <w:vAlign w:val="center"/>
          </w:tcPr>
          <w:p w14:paraId="52721401" w14:textId="1090E041"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r>
      <w:tr w:rsidR="00A1215C" w:rsidRPr="005779CE" w14:paraId="54C856B9" w14:textId="77777777" w:rsidTr="000F3A8C">
        <w:trPr>
          <w:trHeight w:val="282"/>
        </w:trPr>
        <w:tc>
          <w:tcPr>
            <w:cnfStyle w:val="001000000000" w:firstRow="0" w:lastRow="0" w:firstColumn="1" w:lastColumn="0" w:oddVBand="0" w:evenVBand="0" w:oddHBand="0" w:evenHBand="0" w:firstRowFirstColumn="0" w:firstRowLastColumn="0" w:lastRowFirstColumn="0" w:lastRowLastColumn="0"/>
            <w:tcW w:w="1629" w:type="dxa"/>
            <w:vAlign w:val="center"/>
          </w:tcPr>
          <w:p w14:paraId="3F177A0F" w14:textId="36610EE7" w:rsidR="00A1215C" w:rsidRPr="005779CE" w:rsidRDefault="00A1215C" w:rsidP="0056037C">
            <w:pPr>
              <w:ind w:firstLine="0"/>
              <w:jc w:val="right"/>
              <w:rPr>
                <w:rFonts w:ascii="Times New Roman" w:hAnsi="Times New Roman"/>
                <w:b w:val="0"/>
                <w:sz w:val="17"/>
                <w:szCs w:val="17"/>
              </w:rPr>
            </w:pPr>
            <w:r w:rsidRPr="005779CE">
              <w:rPr>
                <w:rFonts w:ascii="Times New Roman" w:hAnsi="Times New Roman"/>
                <w:b w:val="0"/>
                <w:sz w:val="17"/>
                <w:szCs w:val="17"/>
              </w:rPr>
              <w:t>Artist’s LED lantern</w:t>
            </w:r>
          </w:p>
        </w:tc>
        <w:tc>
          <w:tcPr>
            <w:tcW w:w="1213" w:type="dxa"/>
            <w:vAlign w:val="center"/>
          </w:tcPr>
          <w:p w14:paraId="02B276AE" w14:textId="552F5E65"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Lantern base</w:t>
            </w:r>
          </w:p>
        </w:tc>
        <w:tc>
          <w:tcPr>
            <w:tcW w:w="1118" w:type="dxa"/>
            <w:vAlign w:val="center"/>
          </w:tcPr>
          <w:p w14:paraId="137FB3E6" w14:textId="7E66B304" w:rsidR="00A1215C" w:rsidRPr="005779CE" w:rsidRDefault="002C26CA" w:rsidP="002C26C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Case slot</w:t>
            </w:r>
          </w:p>
        </w:tc>
        <w:tc>
          <w:tcPr>
            <w:tcW w:w="1279" w:type="dxa"/>
            <w:vAlign w:val="center"/>
          </w:tcPr>
          <w:p w14:paraId="25254B5C" w14:textId="7709C7D1"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lang w:eastAsia="zh-CN"/>
              </w:rPr>
            </w:pPr>
            <w:r w:rsidRPr="005779CE">
              <w:rPr>
                <w:rFonts w:ascii="Times New Roman" w:hAnsi="Times New Roman"/>
                <w:sz w:val="17"/>
                <w:szCs w:val="17"/>
                <w:lang w:eastAsia="zh-CN"/>
              </w:rPr>
              <w:t>Lantern case</w:t>
            </w:r>
          </w:p>
        </w:tc>
        <w:tc>
          <w:tcPr>
            <w:tcW w:w="1185" w:type="dxa"/>
            <w:vAlign w:val="center"/>
          </w:tcPr>
          <w:p w14:paraId="22C8D9DF" w14:textId="4D4386E0"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Lantern top</w:t>
            </w:r>
          </w:p>
        </w:tc>
        <w:tc>
          <w:tcPr>
            <w:tcW w:w="1185" w:type="dxa"/>
            <w:vAlign w:val="center"/>
          </w:tcPr>
          <w:p w14:paraId="7EF8BEAB" w14:textId="329A1339"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322" w:type="dxa"/>
            <w:vAlign w:val="center"/>
          </w:tcPr>
          <w:p w14:paraId="0E5B0480" w14:textId="5BE02EFF"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r>
      <w:tr w:rsidR="002C26CA" w:rsidRPr="005779CE" w14:paraId="16842226" w14:textId="77777777" w:rsidTr="000F3A8C">
        <w:trPr>
          <w:trHeight w:val="273"/>
        </w:trPr>
        <w:tc>
          <w:tcPr>
            <w:cnfStyle w:val="001000000000" w:firstRow="0" w:lastRow="0" w:firstColumn="1" w:lastColumn="0" w:oddVBand="0" w:evenVBand="0" w:oddHBand="0" w:evenHBand="0" w:firstRowFirstColumn="0" w:firstRowLastColumn="0" w:lastRowFirstColumn="0" w:lastRowLastColumn="0"/>
            <w:tcW w:w="1629" w:type="dxa"/>
            <w:vAlign w:val="center"/>
          </w:tcPr>
          <w:p w14:paraId="24B3E833" w14:textId="3FB56D88" w:rsidR="00A1215C" w:rsidRPr="005779CE" w:rsidRDefault="00A1215C" w:rsidP="0056037C">
            <w:pPr>
              <w:ind w:firstLine="0"/>
              <w:jc w:val="right"/>
              <w:rPr>
                <w:rFonts w:ascii="Times New Roman" w:hAnsi="Times New Roman"/>
                <w:b w:val="0"/>
                <w:sz w:val="17"/>
                <w:szCs w:val="17"/>
              </w:rPr>
            </w:pPr>
            <w:r w:rsidRPr="005779CE">
              <w:rPr>
                <w:rFonts w:ascii="Times New Roman" w:hAnsi="Times New Roman"/>
                <w:b w:val="0"/>
                <w:sz w:val="17"/>
                <w:szCs w:val="17"/>
              </w:rPr>
              <w:t>Collector’s trophy</w:t>
            </w:r>
          </w:p>
        </w:tc>
        <w:tc>
          <w:tcPr>
            <w:tcW w:w="1213" w:type="dxa"/>
            <w:vAlign w:val="center"/>
          </w:tcPr>
          <w:p w14:paraId="24DFC312" w14:textId="4277DCCE"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118" w:type="dxa"/>
            <w:vAlign w:val="center"/>
          </w:tcPr>
          <w:p w14:paraId="374B5B83" w14:textId="0B5EA175"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Name plate</w:t>
            </w:r>
          </w:p>
        </w:tc>
        <w:tc>
          <w:tcPr>
            <w:tcW w:w="1279" w:type="dxa"/>
            <w:vAlign w:val="center"/>
          </w:tcPr>
          <w:p w14:paraId="61027F7D" w14:textId="4864B815"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185" w:type="dxa"/>
            <w:vAlign w:val="center"/>
          </w:tcPr>
          <w:p w14:paraId="37E1C284" w14:textId="5AF6C868"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Trophy base</w:t>
            </w:r>
          </w:p>
        </w:tc>
        <w:tc>
          <w:tcPr>
            <w:tcW w:w="1185" w:type="dxa"/>
            <w:vAlign w:val="center"/>
          </w:tcPr>
          <w:p w14:paraId="49FEE0B6" w14:textId="48732243"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322" w:type="dxa"/>
            <w:vAlign w:val="center"/>
          </w:tcPr>
          <w:p w14:paraId="6AF00F34" w14:textId="6D6306E7"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Trophy pattern</w:t>
            </w:r>
          </w:p>
        </w:tc>
      </w:tr>
    </w:tbl>
    <w:p w14:paraId="2B9848F1" w14:textId="1C69B7A8" w:rsidR="00276EE1" w:rsidRPr="005779CE" w:rsidRDefault="00E42D7E" w:rsidP="00FC27B7">
      <w:pPr>
        <w:rPr>
          <w:rFonts w:ascii="Times New Roman" w:hAnsi="Times New Roman"/>
        </w:rPr>
      </w:pPr>
      <w:r w:rsidRPr="005779CE">
        <w:rPr>
          <w:rFonts w:ascii="Times New Roman" w:hAnsi="Times New Roman"/>
        </w:rPr>
        <w:t xml:space="preserve">The product-based training session lasts for two days. Students use </w:t>
      </w:r>
      <w:r w:rsidR="0013151B">
        <w:rPr>
          <w:rFonts w:ascii="Times New Roman" w:hAnsi="Times New Roman"/>
        </w:rPr>
        <w:t>PDM</w:t>
      </w:r>
      <w:r w:rsidRPr="005779CE">
        <w:rPr>
          <w:rFonts w:ascii="Times New Roman" w:hAnsi="Times New Roman"/>
        </w:rPr>
        <w:t xml:space="preserve"> system to maintain the related data. </w:t>
      </w:r>
      <w:r w:rsidR="00FC27B7" w:rsidRPr="005779CE">
        <w:rPr>
          <w:rFonts w:ascii="Times New Roman" w:hAnsi="Times New Roman"/>
        </w:rPr>
        <w:t xml:space="preserve">At the end of the two-day session, each team will present their work together with </w:t>
      </w:r>
      <w:r w:rsidR="00AF1FE3" w:rsidRPr="005779CE">
        <w:rPr>
          <w:rFonts w:ascii="Times New Roman" w:hAnsi="Times New Roman"/>
        </w:rPr>
        <w:t>a series of documents</w:t>
      </w:r>
      <w:r w:rsidR="00FC27B7" w:rsidRPr="005779CE">
        <w:rPr>
          <w:rFonts w:ascii="Times New Roman" w:hAnsi="Times New Roman"/>
        </w:rPr>
        <w:t xml:space="preserve"> to demonstrate how they would mass-produce the product. Evaluation of each student is based on both the performance of the team as well as their own involvement.</w:t>
      </w:r>
      <w:r w:rsidR="006A0440" w:rsidRPr="005779CE">
        <w:rPr>
          <w:rFonts w:ascii="Times New Roman" w:hAnsi="Times New Roman"/>
        </w:rPr>
        <w:t xml:space="preserve"> Meanwhile, a parallel session will take</w:t>
      </w:r>
      <w:r w:rsidR="00FC27B7" w:rsidRPr="005779CE">
        <w:rPr>
          <w:rFonts w:ascii="Times New Roman" w:hAnsi="Times New Roman"/>
        </w:rPr>
        <w:t xml:space="preserve"> place</w:t>
      </w:r>
      <w:r w:rsidR="006A0440" w:rsidRPr="005779CE">
        <w:rPr>
          <w:rFonts w:ascii="Times New Roman" w:hAnsi="Times New Roman"/>
        </w:rPr>
        <w:t xml:space="preserve"> where students are regrouped into six and perform a feedback and comment session in a tailored 635-method fashion. Each team will brainstorm and write down their comments on either how to make the product more appealing, what kind of new product that can be made, or what are the key features of the program.</w:t>
      </w:r>
    </w:p>
    <w:p w14:paraId="7409FD33" w14:textId="7F283106" w:rsidR="00BB3B11" w:rsidRPr="005779CE" w:rsidRDefault="00BB3B11" w:rsidP="00BB3B11">
      <w:pPr>
        <w:pStyle w:val="heading1"/>
        <w:snapToGrid w:val="0"/>
        <w:rPr>
          <w:rFonts w:ascii="Times New Roman" w:hAnsi="Times New Roman"/>
        </w:rPr>
      </w:pPr>
      <w:r w:rsidRPr="005779CE">
        <w:rPr>
          <w:rFonts w:ascii="Times New Roman" w:hAnsi="Times New Roman"/>
        </w:rPr>
        <w:lastRenderedPageBreak/>
        <w:t xml:space="preserve">1.2 </w:t>
      </w:r>
      <w:r w:rsidRPr="005779CE">
        <w:rPr>
          <w:rFonts w:ascii="Times New Roman" w:hAnsi="Times New Roman"/>
          <w:lang w:val="en-GB" w:eastAsia="en-GB"/>
        </w:rPr>
        <w:t>MATERIAL</w:t>
      </w:r>
      <w:r w:rsidR="006A0440" w:rsidRPr="005779CE">
        <w:rPr>
          <w:rFonts w:ascii="Times New Roman" w:hAnsi="Times New Roman"/>
          <w:lang w:val="en-GB" w:eastAsia="en-GB"/>
        </w:rPr>
        <w:t>S</w:t>
      </w:r>
      <w:r w:rsidRPr="005779CE">
        <w:rPr>
          <w:rFonts w:ascii="Times New Roman" w:hAnsi="Times New Roman"/>
          <w:lang w:val="en-GB" w:eastAsia="en-GB"/>
        </w:rPr>
        <w:t xml:space="preserve"> AND METHOD</w:t>
      </w:r>
    </w:p>
    <w:p w14:paraId="2A96A346" w14:textId="0749D5D1" w:rsidR="00BB3B11" w:rsidRPr="005779CE" w:rsidRDefault="00BB3B11" w:rsidP="00BB3B11">
      <w:pPr>
        <w:pStyle w:val="heading2"/>
        <w:snapToGrid w:val="0"/>
        <w:rPr>
          <w:rFonts w:ascii="Times New Roman" w:hAnsi="Times New Roman"/>
          <w:lang w:eastAsia="en-GB"/>
        </w:rPr>
      </w:pPr>
      <w:r w:rsidRPr="005779CE">
        <w:rPr>
          <w:rFonts w:ascii="Times New Roman" w:hAnsi="Times New Roman"/>
          <w:lang w:val="en-GB" w:eastAsia="en-GB"/>
        </w:rPr>
        <w:t xml:space="preserve">1.2.1 </w:t>
      </w:r>
      <w:r w:rsidRPr="005779CE">
        <w:rPr>
          <w:rFonts w:ascii="Times New Roman" w:hAnsi="Times New Roman"/>
          <w:lang w:eastAsia="en-GB"/>
        </w:rPr>
        <w:t>Students</w:t>
      </w:r>
    </w:p>
    <w:p w14:paraId="6CFE31EA" w14:textId="17B3E9AF" w:rsidR="00BB3B11" w:rsidRPr="005779CE" w:rsidRDefault="00E76D84" w:rsidP="00BB3B11">
      <w:pPr>
        <w:pStyle w:val="p1a"/>
        <w:snapToGrid w:val="0"/>
        <w:rPr>
          <w:rFonts w:ascii="Times New Roman" w:hAnsi="Times New Roman"/>
          <w:lang w:eastAsia="en-GB"/>
        </w:rPr>
      </w:pPr>
      <w:r w:rsidRPr="005779CE">
        <w:rPr>
          <w:rFonts w:ascii="Times New Roman" w:hAnsi="Times New Roman"/>
          <w:lang w:val="en-GB" w:eastAsia="en-GB"/>
        </w:rPr>
        <w:t>There are 278</w:t>
      </w:r>
      <w:r w:rsidR="006A0440" w:rsidRPr="005779CE">
        <w:rPr>
          <w:rFonts w:ascii="Times New Roman" w:hAnsi="Times New Roman"/>
          <w:lang w:val="en-GB" w:eastAsia="en-GB"/>
        </w:rPr>
        <w:t xml:space="preserve"> students in total who participated in the product-based engineering training program. 96.8% of the students are undergraduates who </w:t>
      </w:r>
      <w:r w:rsidR="00ED3C47" w:rsidRPr="005779CE">
        <w:rPr>
          <w:rFonts w:ascii="Times New Roman" w:hAnsi="Times New Roman"/>
          <w:lang w:val="en-GB" w:eastAsia="en-GB"/>
        </w:rPr>
        <w:t>are</w:t>
      </w:r>
      <w:r w:rsidR="006A0440" w:rsidRPr="005779CE">
        <w:rPr>
          <w:rFonts w:ascii="Times New Roman" w:hAnsi="Times New Roman"/>
          <w:lang w:val="en-GB" w:eastAsia="en-GB"/>
        </w:rPr>
        <w:t xml:space="preserve"> about to enter their sophomore year in Tsinghua University, 2.9% </w:t>
      </w:r>
      <w:r w:rsidR="00ED3C47" w:rsidRPr="005779CE">
        <w:rPr>
          <w:rFonts w:ascii="Times New Roman" w:hAnsi="Times New Roman"/>
          <w:lang w:val="en-GB" w:eastAsia="en-GB"/>
        </w:rPr>
        <w:t>are</w:t>
      </w:r>
      <w:r w:rsidR="006A0440" w:rsidRPr="005779CE">
        <w:rPr>
          <w:rFonts w:ascii="Times New Roman" w:hAnsi="Times New Roman"/>
          <w:lang w:val="en-GB" w:eastAsia="en-GB"/>
        </w:rPr>
        <w:t xml:space="preserve"> enter</w:t>
      </w:r>
      <w:r w:rsidR="00ED3C47" w:rsidRPr="005779CE">
        <w:rPr>
          <w:rFonts w:ascii="Times New Roman" w:hAnsi="Times New Roman"/>
          <w:lang w:val="en-GB" w:eastAsia="en-GB"/>
        </w:rPr>
        <w:t xml:space="preserve">ing their junior year, and one student is </w:t>
      </w:r>
      <w:r w:rsidR="006A0440" w:rsidRPr="005779CE">
        <w:rPr>
          <w:rFonts w:ascii="Times New Roman" w:hAnsi="Times New Roman"/>
          <w:lang w:val="en-GB" w:eastAsia="en-GB"/>
        </w:rPr>
        <w:t>about to graduate. None of the students has had significant indu</w:t>
      </w:r>
      <w:r w:rsidRPr="005779CE">
        <w:rPr>
          <w:rFonts w:ascii="Times New Roman" w:hAnsi="Times New Roman"/>
          <w:lang w:val="en-GB" w:eastAsia="en-GB"/>
        </w:rPr>
        <w:t xml:space="preserve">stry experience. The students are either </w:t>
      </w:r>
      <w:r w:rsidR="00137574" w:rsidRPr="005779CE">
        <w:rPr>
          <w:rFonts w:ascii="Times New Roman" w:hAnsi="Times New Roman"/>
          <w:lang w:val="en-GB" w:eastAsia="en-GB"/>
        </w:rPr>
        <w:t>from engineering</w:t>
      </w:r>
      <w:r w:rsidRPr="005779CE">
        <w:rPr>
          <w:rFonts w:ascii="Times New Roman" w:hAnsi="Times New Roman"/>
          <w:lang w:val="en-GB" w:eastAsia="en-GB"/>
        </w:rPr>
        <w:t xml:space="preserve"> departments or from science departments</w:t>
      </w:r>
      <w:r w:rsidR="00D325E0" w:rsidRPr="005779CE">
        <w:rPr>
          <w:rFonts w:ascii="Times New Roman" w:hAnsi="Times New Roman"/>
          <w:lang w:val="en-GB" w:eastAsia="en-GB"/>
        </w:rPr>
        <w:t>, as shown in Table 2. The students are grouped into teams of three or four to accomplish the product.</w:t>
      </w:r>
    </w:p>
    <w:p w14:paraId="1706C502" w14:textId="57A956D0" w:rsidR="008973EC" w:rsidRPr="005779CE" w:rsidRDefault="008973EC" w:rsidP="008973EC">
      <w:pPr>
        <w:pStyle w:val="tablelegend"/>
        <w:snapToGrid w:val="0"/>
        <w:rPr>
          <w:rFonts w:ascii="Times New Roman" w:hAnsi="Times New Roman"/>
          <w:lang w:eastAsia="en-GB"/>
        </w:rPr>
      </w:pPr>
      <w:r w:rsidRPr="005779CE">
        <w:rPr>
          <w:rFonts w:ascii="Times New Roman" w:hAnsi="Times New Roman"/>
          <w:b/>
        </w:rPr>
        <w:t xml:space="preserve">Table 2 </w:t>
      </w:r>
      <w:r w:rsidRPr="005779CE">
        <w:rPr>
          <w:rFonts w:ascii="Times New Roman" w:hAnsi="Times New Roman"/>
          <w:lang w:eastAsia="en-GB"/>
        </w:rPr>
        <w:t>Proportion o</w:t>
      </w:r>
      <w:r w:rsidR="00E76D84" w:rsidRPr="005779CE">
        <w:rPr>
          <w:rFonts w:ascii="Times New Roman" w:hAnsi="Times New Roman"/>
          <w:lang w:eastAsia="en-GB"/>
        </w:rPr>
        <w:t>f students from each department</w:t>
      </w:r>
    </w:p>
    <w:tbl>
      <w:tblPr>
        <w:tblStyle w:val="ab"/>
        <w:tblW w:w="0" w:type="auto"/>
        <w:tblLook w:val="06A0" w:firstRow="1" w:lastRow="0" w:firstColumn="1" w:lastColumn="0" w:noHBand="1" w:noVBand="1"/>
      </w:tblPr>
      <w:tblGrid>
        <w:gridCol w:w="1025"/>
        <w:gridCol w:w="1024"/>
        <w:gridCol w:w="1032"/>
        <w:gridCol w:w="1047"/>
        <w:gridCol w:w="1026"/>
        <w:gridCol w:w="1014"/>
        <w:gridCol w:w="1024"/>
        <w:gridCol w:w="1047"/>
        <w:gridCol w:w="1047"/>
      </w:tblGrid>
      <w:tr w:rsidR="00137574" w:rsidRPr="005779CE" w14:paraId="22CF7F12" w14:textId="77777777" w:rsidTr="00897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C0921B8" w14:textId="12B9AD6B" w:rsidR="00137574" w:rsidRPr="005779CE" w:rsidRDefault="00137574" w:rsidP="00137574">
            <w:pPr>
              <w:ind w:firstLine="0"/>
              <w:rPr>
                <w:rFonts w:ascii="Times New Roman" w:hAnsi="Times New Roman"/>
                <w:b w:val="0"/>
                <w:sz w:val="17"/>
                <w:szCs w:val="17"/>
              </w:rPr>
            </w:pPr>
            <w:r w:rsidRPr="005779CE">
              <w:rPr>
                <w:rFonts w:ascii="Times New Roman" w:eastAsia="Times New Roman" w:hAnsi="Times New Roman"/>
                <w:b w:val="0"/>
                <w:sz w:val="17"/>
                <w:szCs w:val="17"/>
              </w:rPr>
              <w:t>Major</w:t>
            </w:r>
          </w:p>
        </w:tc>
        <w:tc>
          <w:tcPr>
            <w:tcW w:w="1031" w:type="dxa"/>
          </w:tcPr>
          <w:p w14:paraId="555F3ED3" w14:textId="783E95B8"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Aerospace</w:t>
            </w:r>
          </w:p>
        </w:tc>
        <w:tc>
          <w:tcPr>
            <w:tcW w:w="1032" w:type="dxa"/>
          </w:tcPr>
          <w:p w14:paraId="41F9FA38" w14:textId="1402B3DD"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Automotive</w:t>
            </w:r>
          </w:p>
        </w:tc>
        <w:tc>
          <w:tcPr>
            <w:tcW w:w="1032" w:type="dxa"/>
          </w:tcPr>
          <w:p w14:paraId="2E0120D1" w14:textId="46BAD278"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Industrial Engineering</w:t>
            </w:r>
          </w:p>
        </w:tc>
        <w:tc>
          <w:tcPr>
            <w:tcW w:w="1032" w:type="dxa"/>
          </w:tcPr>
          <w:p w14:paraId="7C54D008" w14:textId="08290D61"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Mechanics</w:t>
            </w:r>
          </w:p>
        </w:tc>
        <w:tc>
          <w:tcPr>
            <w:tcW w:w="1032" w:type="dxa"/>
          </w:tcPr>
          <w:p w14:paraId="5CBDC881" w14:textId="29F2F62A"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Material</w:t>
            </w:r>
          </w:p>
        </w:tc>
        <w:tc>
          <w:tcPr>
            <w:tcW w:w="1032" w:type="dxa"/>
          </w:tcPr>
          <w:p w14:paraId="77C1D19B" w14:textId="68DA7E60"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Chemistry</w:t>
            </w:r>
          </w:p>
        </w:tc>
        <w:tc>
          <w:tcPr>
            <w:tcW w:w="1032" w:type="dxa"/>
          </w:tcPr>
          <w:p w14:paraId="619311DB" w14:textId="212F0FE7"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Mechanical Engineering</w:t>
            </w:r>
          </w:p>
        </w:tc>
        <w:tc>
          <w:tcPr>
            <w:tcW w:w="1032" w:type="dxa"/>
          </w:tcPr>
          <w:p w14:paraId="6220E3C9" w14:textId="2581E165"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Electronic Engineering</w:t>
            </w:r>
          </w:p>
        </w:tc>
      </w:tr>
      <w:tr w:rsidR="008973EC" w:rsidRPr="005779CE" w14:paraId="21DFD099" w14:textId="77777777" w:rsidTr="008973EC">
        <w:tc>
          <w:tcPr>
            <w:cnfStyle w:val="001000000000" w:firstRow="0" w:lastRow="0" w:firstColumn="1" w:lastColumn="0" w:oddVBand="0" w:evenVBand="0" w:oddHBand="0" w:evenHBand="0" w:firstRowFirstColumn="0" w:firstRowLastColumn="0" w:lastRowFirstColumn="0" w:lastRowLastColumn="0"/>
            <w:tcW w:w="1031" w:type="dxa"/>
          </w:tcPr>
          <w:p w14:paraId="0D4AA258" w14:textId="02B09651" w:rsidR="00137574" w:rsidRPr="005779CE" w:rsidRDefault="00137574" w:rsidP="00137574">
            <w:pPr>
              <w:ind w:firstLine="0"/>
              <w:rPr>
                <w:rFonts w:ascii="Times New Roman" w:hAnsi="Times New Roman"/>
                <w:b w:val="0"/>
                <w:sz w:val="17"/>
                <w:szCs w:val="17"/>
              </w:rPr>
            </w:pPr>
            <w:r w:rsidRPr="005779CE">
              <w:rPr>
                <w:rFonts w:ascii="Times New Roman" w:eastAsia="Times New Roman" w:hAnsi="Times New Roman"/>
                <w:b w:val="0"/>
                <w:sz w:val="17"/>
                <w:szCs w:val="17"/>
              </w:rPr>
              <w:t>Number</w:t>
            </w:r>
          </w:p>
        </w:tc>
        <w:tc>
          <w:tcPr>
            <w:tcW w:w="1031" w:type="dxa"/>
          </w:tcPr>
          <w:p w14:paraId="0342C46B" w14:textId="4B8364DC"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90</w:t>
            </w:r>
          </w:p>
        </w:tc>
        <w:tc>
          <w:tcPr>
            <w:tcW w:w="1032" w:type="dxa"/>
          </w:tcPr>
          <w:p w14:paraId="3375E40F" w14:textId="0AC1380D"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79</w:t>
            </w:r>
          </w:p>
        </w:tc>
        <w:tc>
          <w:tcPr>
            <w:tcW w:w="1032" w:type="dxa"/>
          </w:tcPr>
          <w:p w14:paraId="4CBAED37" w14:textId="318FF2F6"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71</w:t>
            </w:r>
          </w:p>
        </w:tc>
        <w:tc>
          <w:tcPr>
            <w:tcW w:w="1032" w:type="dxa"/>
          </w:tcPr>
          <w:p w14:paraId="3A2B38B0" w14:textId="7A688F98"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31</w:t>
            </w:r>
          </w:p>
        </w:tc>
        <w:tc>
          <w:tcPr>
            <w:tcW w:w="1032" w:type="dxa"/>
          </w:tcPr>
          <w:p w14:paraId="272A8C62" w14:textId="1859BE52"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3</w:t>
            </w:r>
          </w:p>
        </w:tc>
        <w:tc>
          <w:tcPr>
            <w:tcW w:w="1032" w:type="dxa"/>
          </w:tcPr>
          <w:p w14:paraId="26585A47" w14:textId="45E70C42"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2</w:t>
            </w:r>
          </w:p>
        </w:tc>
        <w:tc>
          <w:tcPr>
            <w:tcW w:w="1032" w:type="dxa"/>
          </w:tcPr>
          <w:p w14:paraId="268C24FE" w14:textId="4BCE09DB"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1</w:t>
            </w:r>
          </w:p>
        </w:tc>
        <w:tc>
          <w:tcPr>
            <w:tcW w:w="1032" w:type="dxa"/>
          </w:tcPr>
          <w:p w14:paraId="6973FDE3" w14:textId="3A5CF425"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1</w:t>
            </w:r>
          </w:p>
        </w:tc>
      </w:tr>
      <w:tr w:rsidR="00137574" w:rsidRPr="005779CE" w14:paraId="40CA3097" w14:textId="77777777" w:rsidTr="008973EC">
        <w:tc>
          <w:tcPr>
            <w:cnfStyle w:val="001000000000" w:firstRow="0" w:lastRow="0" w:firstColumn="1" w:lastColumn="0" w:oddVBand="0" w:evenVBand="0" w:oddHBand="0" w:evenHBand="0" w:firstRowFirstColumn="0" w:firstRowLastColumn="0" w:lastRowFirstColumn="0" w:lastRowLastColumn="0"/>
            <w:tcW w:w="1031" w:type="dxa"/>
          </w:tcPr>
          <w:p w14:paraId="22523CF9" w14:textId="1B0F0443" w:rsidR="00137574" w:rsidRPr="005779CE" w:rsidRDefault="00137574" w:rsidP="00137574">
            <w:pPr>
              <w:ind w:firstLine="0"/>
              <w:rPr>
                <w:rFonts w:ascii="Times New Roman" w:hAnsi="Times New Roman"/>
                <w:b w:val="0"/>
                <w:sz w:val="17"/>
                <w:szCs w:val="17"/>
              </w:rPr>
            </w:pPr>
            <w:r w:rsidRPr="005779CE">
              <w:rPr>
                <w:rFonts w:ascii="Times New Roman" w:eastAsia="Times New Roman" w:hAnsi="Times New Roman"/>
                <w:b w:val="0"/>
                <w:sz w:val="17"/>
                <w:szCs w:val="17"/>
              </w:rPr>
              <w:t>Percentage</w:t>
            </w:r>
          </w:p>
        </w:tc>
        <w:tc>
          <w:tcPr>
            <w:tcW w:w="1031" w:type="dxa"/>
          </w:tcPr>
          <w:p w14:paraId="47F9E98F" w14:textId="2A23497F"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32.4</w:t>
            </w:r>
          </w:p>
        </w:tc>
        <w:tc>
          <w:tcPr>
            <w:tcW w:w="1032" w:type="dxa"/>
          </w:tcPr>
          <w:p w14:paraId="5981E944" w14:textId="26C747BC"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28.4</w:t>
            </w:r>
          </w:p>
        </w:tc>
        <w:tc>
          <w:tcPr>
            <w:tcW w:w="1032" w:type="dxa"/>
          </w:tcPr>
          <w:p w14:paraId="67DEB922" w14:textId="4617AC6C"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25.5</w:t>
            </w:r>
          </w:p>
        </w:tc>
        <w:tc>
          <w:tcPr>
            <w:tcW w:w="1032" w:type="dxa"/>
          </w:tcPr>
          <w:p w14:paraId="6671289D" w14:textId="153E7CC2"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11.2</w:t>
            </w:r>
          </w:p>
        </w:tc>
        <w:tc>
          <w:tcPr>
            <w:tcW w:w="1032" w:type="dxa"/>
          </w:tcPr>
          <w:p w14:paraId="1E2FF205" w14:textId="1944E9EF"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1.1</w:t>
            </w:r>
          </w:p>
        </w:tc>
        <w:tc>
          <w:tcPr>
            <w:tcW w:w="1032" w:type="dxa"/>
          </w:tcPr>
          <w:p w14:paraId="30645B45" w14:textId="03CF25EF"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0.7</w:t>
            </w:r>
          </w:p>
        </w:tc>
        <w:tc>
          <w:tcPr>
            <w:tcW w:w="1032" w:type="dxa"/>
          </w:tcPr>
          <w:p w14:paraId="150E3B6A" w14:textId="3CEEE6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0.4</w:t>
            </w:r>
          </w:p>
        </w:tc>
        <w:tc>
          <w:tcPr>
            <w:tcW w:w="1032" w:type="dxa"/>
          </w:tcPr>
          <w:p w14:paraId="5E0A00B6" w14:textId="340C3641"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0.4</w:t>
            </w:r>
          </w:p>
        </w:tc>
      </w:tr>
    </w:tbl>
    <w:p w14:paraId="1D80EAF1" w14:textId="0991CF28" w:rsidR="00BB3B11" w:rsidRPr="005779CE" w:rsidRDefault="00BB3B11" w:rsidP="00BB3B11">
      <w:pPr>
        <w:pStyle w:val="heading2"/>
        <w:snapToGrid w:val="0"/>
        <w:rPr>
          <w:rFonts w:ascii="Times New Roman" w:hAnsi="Times New Roman"/>
          <w:lang w:eastAsia="en-GB"/>
        </w:rPr>
      </w:pPr>
      <w:r w:rsidRPr="005779CE">
        <w:rPr>
          <w:rFonts w:ascii="Times New Roman" w:hAnsi="Times New Roman"/>
          <w:lang w:val="en-GB" w:eastAsia="en-GB"/>
        </w:rPr>
        <w:t xml:space="preserve">1.2.2 </w:t>
      </w:r>
      <w:r w:rsidR="009B28D1" w:rsidRPr="005779CE">
        <w:rPr>
          <w:rFonts w:ascii="Times New Roman" w:hAnsi="Times New Roman"/>
          <w:lang w:eastAsia="en-GB"/>
        </w:rPr>
        <w:t>Resources and learning objectives</w:t>
      </w:r>
    </w:p>
    <w:p w14:paraId="480734E8" w14:textId="0F30D464" w:rsidR="009B28D1" w:rsidRPr="005779CE" w:rsidRDefault="00D325E0" w:rsidP="009B28D1">
      <w:pPr>
        <w:pStyle w:val="p1a"/>
        <w:snapToGrid w:val="0"/>
        <w:rPr>
          <w:rFonts w:ascii="Times New Roman" w:hAnsi="Times New Roman"/>
          <w:lang w:eastAsia="en-GB"/>
        </w:rPr>
      </w:pPr>
      <w:r w:rsidRPr="005779CE">
        <w:rPr>
          <w:rFonts w:ascii="Times New Roman" w:hAnsi="Times New Roman"/>
          <w:lang w:val="en-GB" w:eastAsia="en-GB"/>
        </w:rPr>
        <w:t xml:space="preserve">The training program is part of the industrial training course. This course is listed as required course by departments in their curriculums. According </w:t>
      </w:r>
      <w:r w:rsidR="00F015D9" w:rsidRPr="005779CE">
        <w:rPr>
          <w:rFonts w:ascii="Times New Roman" w:hAnsi="Times New Roman"/>
          <w:lang w:val="en-GB" w:eastAsia="en-GB"/>
        </w:rPr>
        <w:t xml:space="preserve">to </w:t>
      </w:r>
      <w:r w:rsidR="00067A94" w:rsidRPr="005779CE">
        <w:rPr>
          <w:rFonts w:ascii="Times New Roman" w:hAnsi="Times New Roman"/>
          <w:lang w:eastAsia="en-GB"/>
        </w:rPr>
        <w:t>the course design, the program will last for two days.</w:t>
      </w:r>
    </w:p>
    <w:p w14:paraId="5F50B06E" w14:textId="6871248E" w:rsidR="009E1941" w:rsidRPr="005779CE" w:rsidRDefault="009E1941" w:rsidP="009E1941">
      <w:pPr>
        <w:rPr>
          <w:rFonts w:ascii="Times New Roman" w:hAnsi="Times New Roman"/>
        </w:rPr>
      </w:pPr>
      <w:r w:rsidRPr="005779CE">
        <w:rPr>
          <w:rFonts w:ascii="Times New Roman" w:hAnsi="Times New Roman"/>
        </w:rPr>
        <w:t>In each of the six units, there is at least one full-time technician specialized in the corresponding machining process. The technician will g</w:t>
      </w:r>
      <w:r w:rsidR="00AE4CD8" w:rsidRPr="005779CE">
        <w:rPr>
          <w:rFonts w:ascii="Times New Roman" w:hAnsi="Times New Roman"/>
        </w:rPr>
        <w:t xml:space="preserve">ive guidance to the students on how to implement </w:t>
      </w:r>
      <w:r w:rsidRPr="005779CE">
        <w:rPr>
          <w:rFonts w:ascii="Times New Roman" w:hAnsi="Times New Roman"/>
        </w:rPr>
        <w:t>design-for-manufacturing</w:t>
      </w:r>
      <w:r w:rsidR="00AE4CD8" w:rsidRPr="005779CE">
        <w:rPr>
          <w:rFonts w:ascii="Times New Roman" w:hAnsi="Times New Roman"/>
        </w:rPr>
        <w:t>, what potential problems w</w:t>
      </w:r>
      <w:r w:rsidR="00041708" w:rsidRPr="005779CE">
        <w:rPr>
          <w:rFonts w:ascii="Times New Roman" w:hAnsi="Times New Roman"/>
        </w:rPr>
        <w:t xml:space="preserve">ill arise in manufacturing, etc. The teams carry out their work under the guidance of an engineer who is dedicated to </w:t>
      </w:r>
      <w:r w:rsidR="00AF1FE3" w:rsidRPr="005779CE">
        <w:rPr>
          <w:rFonts w:ascii="Times New Roman" w:hAnsi="Times New Roman"/>
        </w:rPr>
        <w:t>managing the manufacturing execution process</w:t>
      </w:r>
      <w:r w:rsidR="00041708" w:rsidRPr="005779CE">
        <w:rPr>
          <w:rFonts w:ascii="Times New Roman" w:hAnsi="Times New Roman"/>
        </w:rPr>
        <w:t>. Another engineer will take care of all the units to make sure all the procedures are on time and all the resources are available.</w:t>
      </w:r>
    </w:p>
    <w:p w14:paraId="04E4C783" w14:textId="13367C8B" w:rsidR="00041708" w:rsidRPr="005779CE" w:rsidRDefault="00041708" w:rsidP="009B28D1">
      <w:pPr>
        <w:rPr>
          <w:rFonts w:ascii="Times New Roman" w:hAnsi="Times New Roman"/>
        </w:rPr>
      </w:pPr>
      <w:r w:rsidRPr="005779CE">
        <w:rPr>
          <w:rFonts w:ascii="Times New Roman" w:hAnsi="Times New Roman"/>
        </w:rPr>
        <w:t xml:space="preserve">The </w:t>
      </w:r>
      <w:r w:rsidR="0013151B">
        <w:rPr>
          <w:rFonts w:ascii="Times New Roman" w:hAnsi="Times New Roman"/>
        </w:rPr>
        <w:t>PDM</w:t>
      </w:r>
      <w:r w:rsidR="00AF1FE3" w:rsidRPr="005779CE">
        <w:rPr>
          <w:rFonts w:ascii="Times New Roman" w:hAnsi="Times New Roman"/>
        </w:rPr>
        <w:t xml:space="preserve"> system used during the cours</w:t>
      </w:r>
      <w:r w:rsidR="0013151B">
        <w:rPr>
          <w:rFonts w:ascii="Times New Roman" w:hAnsi="Times New Roman"/>
        </w:rPr>
        <w:t>e is deployed on a local server, maintained by a dedicated engineer.</w:t>
      </w:r>
    </w:p>
    <w:p w14:paraId="2D9CA882" w14:textId="2E705759" w:rsidR="009B28D1" w:rsidRPr="005779CE" w:rsidRDefault="009B28D1" w:rsidP="009B28D1">
      <w:pPr>
        <w:pStyle w:val="heading2"/>
        <w:snapToGrid w:val="0"/>
        <w:rPr>
          <w:rFonts w:ascii="Times New Roman" w:hAnsi="Times New Roman"/>
          <w:lang w:eastAsia="en-GB"/>
        </w:rPr>
      </w:pPr>
      <w:r w:rsidRPr="005779CE">
        <w:rPr>
          <w:rFonts w:ascii="Times New Roman" w:hAnsi="Times New Roman"/>
          <w:lang w:val="en-GB" w:eastAsia="en-GB"/>
        </w:rPr>
        <w:t>1.2.3 Method of PM-ET</w:t>
      </w:r>
    </w:p>
    <w:p w14:paraId="62DFBD9B" w14:textId="52F338EE" w:rsidR="00D95EC5" w:rsidRPr="005779CE" w:rsidRDefault="0040190E" w:rsidP="009B28D1">
      <w:pPr>
        <w:pStyle w:val="p1a"/>
        <w:snapToGrid w:val="0"/>
        <w:rPr>
          <w:rFonts w:ascii="Times New Roman" w:hAnsi="Times New Roman"/>
          <w:lang w:val="en-GB" w:eastAsia="en-GB"/>
        </w:rPr>
      </w:pPr>
      <w:r w:rsidRPr="005779CE">
        <w:rPr>
          <w:rFonts w:ascii="Times New Roman" w:hAnsi="Times New Roman"/>
          <w:lang w:val="en-GB" w:eastAsia="en-GB"/>
        </w:rPr>
        <w:t xml:space="preserve">The two-day training program is consist of introduction lectures to each manufacturing unit, practice sessions, </w:t>
      </w:r>
      <w:r w:rsidR="009622FC" w:rsidRPr="005779CE">
        <w:rPr>
          <w:rFonts w:ascii="Times New Roman" w:hAnsi="Times New Roman"/>
          <w:lang w:val="en-GB" w:eastAsia="en-GB"/>
        </w:rPr>
        <w:t>and product presentation.</w:t>
      </w:r>
      <w:r w:rsidR="00D95EC5" w:rsidRPr="005779CE">
        <w:rPr>
          <w:rFonts w:ascii="Times New Roman" w:hAnsi="Times New Roman"/>
          <w:lang w:val="en-GB" w:eastAsia="en-GB"/>
        </w:rPr>
        <w:t xml:space="preserve"> The lectures are each</w:t>
      </w:r>
      <w:r w:rsidR="009622FC" w:rsidRPr="005779CE">
        <w:rPr>
          <w:rFonts w:ascii="Times New Roman" w:hAnsi="Times New Roman"/>
          <w:lang w:val="en-GB" w:eastAsia="en-GB"/>
        </w:rPr>
        <w:t xml:space="preserve"> </w:t>
      </w:r>
      <w:r w:rsidR="00BA1C4D" w:rsidRPr="005779CE">
        <w:rPr>
          <w:rFonts w:ascii="Times New Roman" w:hAnsi="Times New Roman"/>
          <w:lang w:val="en-GB" w:eastAsia="en-GB"/>
        </w:rPr>
        <w:t xml:space="preserve">1.5-hour </w:t>
      </w:r>
      <w:r w:rsidR="00D95EC5" w:rsidRPr="005779CE">
        <w:rPr>
          <w:rFonts w:ascii="Times New Roman" w:hAnsi="Times New Roman"/>
          <w:lang w:val="en-GB" w:eastAsia="en-GB"/>
        </w:rPr>
        <w:t>long, packed into the first day. The purpose of the lectures is to give the students a general view of what</w:t>
      </w:r>
      <w:r w:rsidR="005A1FAC" w:rsidRPr="005779CE">
        <w:rPr>
          <w:rFonts w:ascii="Times New Roman" w:hAnsi="Times New Roman"/>
          <w:lang w:val="en-GB" w:eastAsia="en-GB"/>
        </w:rPr>
        <w:t xml:space="preserve"> manufacturing capability </w:t>
      </w:r>
      <w:r w:rsidR="00D95EC5" w:rsidRPr="005779CE">
        <w:rPr>
          <w:rFonts w:ascii="Times New Roman" w:hAnsi="Times New Roman"/>
          <w:lang w:val="en-GB" w:eastAsia="en-GB"/>
        </w:rPr>
        <w:t>they can utilize to accomplish their product.</w:t>
      </w:r>
    </w:p>
    <w:p w14:paraId="70B7C7DA" w14:textId="5E986201" w:rsidR="004A56B5" w:rsidRPr="005779CE" w:rsidRDefault="005A1FAC" w:rsidP="005A1FAC">
      <w:pPr>
        <w:rPr>
          <w:rFonts w:ascii="Times New Roman" w:hAnsi="Times New Roman"/>
        </w:rPr>
      </w:pPr>
      <w:r w:rsidRPr="005779CE">
        <w:rPr>
          <w:rFonts w:ascii="Times New Roman" w:hAnsi="Times New Roman"/>
        </w:rPr>
        <w:t>During the following day, 30 students are grouped into teams of three or four. Then each team is briefed about the objectives, rotation procedure between each unit, outcome evaluation criteria, and product specif</w:t>
      </w:r>
      <w:r w:rsidR="00576F95" w:rsidRPr="005779CE">
        <w:rPr>
          <w:rFonts w:ascii="Times New Roman" w:hAnsi="Times New Roman"/>
        </w:rPr>
        <w:t>ications. Afte</w:t>
      </w:r>
      <w:r w:rsidR="00C70D72" w:rsidRPr="005779CE">
        <w:rPr>
          <w:rFonts w:ascii="Times New Roman" w:hAnsi="Times New Roman"/>
        </w:rPr>
        <w:t>rwards, each team go</w:t>
      </w:r>
      <w:r w:rsidR="004A56B5" w:rsidRPr="005779CE">
        <w:rPr>
          <w:rFonts w:ascii="Times New Roman" w:hAnsi="Times New Roman"/>
        </w:rPr>
        <w:t>es</w:t>
      </w:r>
      <w:r w:rsidR="00C70D72" w:rsidRPr="005779CE">
        <w:rPr>
          <w:rFonts w:ascii="Times New Roman" w:hAnsi="Times New Roman"/>
        </w:rPr>
        <w:t xml:space="preserve"> to their breakout room and plan for their own product. They have 5 hours to decide the strategy of making and carry it out. </w:t>
      </w:r>
      <w:r w:rsidR="007A4352" w:rsidRPr="005779CE">
        <w:rPr>
          <w:rFonts w:ascii="Times New Roman" w:hAnsi="Times New Roman"/>
        </w:rPr>
        <w:t>To fully utilize the potential of each manufacturing unit and to enhance within team collaboration, the students are organized as product teams</w:t>
      </w:r>
      <w:r w:rsidR="0008283D" w:rsidRPr="005779CE">
        <w:rPr>
          <w:rFonts w:ascii="Times New Roman" w:hAnsi="Times New Roman"/>
        </w:rPr>
        <w:t xml:space="preserve"> as well as functional group.</w:t>
      </w:r>
      <w:r w:rsidR="00E35E76" w:rsidRPr="005779CE">
        <w:rPr>
          <w:rFonts w:ascii="Times New Roman" w:hAnsi="Times New Roman"/>
        </w:rPr>
        <w:t xml:space="preserve"> </w:t>
      </w:r>
      <w:r w:rsidR="000F5371" w:rsidRPr="005779CE">
        <w:rPr>
          <w:rFonts w:ascii="Times New Roman" w:hAnsi="Times New Roman"/>
        </w:rPr>
        <w:t>The engineers in each unit are responsible for evaluating the student performance</w:t>
      </w:r>
      <w:r w:rsidR="00FE3D17">
        <w:rPr>
          <w:rFonts w:ascii="Times New Roman" w:hAnsi="Times New Roman"/>
        </w:rPr>
        <w:t xml:space="preserve"> [5]</w:t>
      </w:r>
      <w:r w:rsidR="000F5371" w:rsidRPr="005779CE">
        <w:rPr>
          <w:rFonts w:ascii="Times New Roman" w:hAnsi="Times New Roman"/>
        </w:rPr>
        <w:t>.</w:t>
      </w:r>
    </w:p>
    <w:p w14:paraId="57DBDFE5" w14:textId="557AED2E" w:rsidR="005A1FAC" w:rsidRPr="005779CE" w:rsidRDefault="00F43249" w:rsidP="005A1FAC">
      <w:pPr>
        <w:rPr>
          <w:rFonts w:ascii="Times New Roman" w:hAnsi="Times New Roman"/>
        </w:rPr>
      </w:pPr>
      <w:r w:rsidRPr="005779CE">
        <w:rPr>
          <w:rFonts w:ascii="Times New Roman" w:hAnsi="Times New Roman"/>
        </w:rPr>
        <w:t>For better</w:t>
      </w:r>
      <w:r w:rsidR="00C70D72" w:rsidRPr="005779CE">
        <w:rPr>
          <w:rFonts w:ascii="Times New Roman" w:hAnsi="Times New Roman"/>
        </w:rPr>
        <w:t xml:space="preserve"> collaboration, they would use a manufacturing execution system to keep track of the product</w:t>
      </w:r>
      <w:r w:rsidRPr="005779CE">
        <w:rPr>
          <w:rFonts w:ascii="Times New Roman" w:hAnsi="Times New Roman"/>
        </w:rPr>
        <w:t>ion</w:t>
      </w:r>
      <w:r w:rsidR="00C70D72" w:rsidRPr="005779CE">
        <w:rPr>
          <w:rFonts w:ascii="Times New Roman" w:hAnsi="Times New Roman"/>
        </w:rPr>
        <w:t xml:space="preserve"> documents.</w:t>
      </w:r>
      <w:r w:rsidRPr="005779CE">
        <w:rPr>
          <w:rFonts w:ascii="Times New Roman" w:hAnsi="Times New Roman"/>
        </w:rPr>
        <w:t xml:space="preserve"> Besides, they need to prepare several other descriptive documents including a set of slides elaborating how they design and make the product.</w:t>
      </w:r>
    </w:p>
    <w:p w14:paraId="6C3B1ABB" w14:textId="40A1F9E9" w:rsidR="00C70D72" w:rsidRPr="005779CE" w:rsidRDefault="00C70D72" w:rsidP="005A1FAC">
      <w:pPr>
        <w:rPr>
          <w:rFonts w:ascii="Times New Roman" w:hAnsi="Times New Roman"/>
        </w:rPr>
      </w:pPr>
      <w:r w:rsidRPr="005779CE">
        <w:rPr>
          <w:rFonts w:ascii="Times New Roman" w:hAnsi="Times New Roman"/>
        </w:rPr>
        <w:t xml:space="preserve">The last hour of the second day would witness the final </w:t>
      </w:r>
      <w:r w:rsidR="005E61B3" w:rsidRPr="005779CE">
        <w:rPr>
          <w:rFonts w:ascii="Times New Roman" w:hAnsi="Times New Roman"/>
        </w:rPr>
        <w:t>product of each team. They bring the product together for engineers from each unit to make assessment</w:t>
      </w:r>
      <w:r w:rsidR="000F5371" w:rsidRPr="005779CE">
        <w:rPr>
          <w:rFonts w:ascii="Times New Roman" w:hAnsi="Times New Roman"/>
        </w:rPr>
        <w:t>. The judges work as focus group to evaluate each product</w:t>
      </w:r>
      <w:r w:rsidR="005E61B3" w:rsidRPr="005779CE">
        <w:rPr>
          <w:rFonts w:ascii="Times New Roman" w:hAnsi="Times New Roman"/>
        </w:rPr>
        <w:t xml:space="preserve"> in terms of design, creativity, and product finish. </w:t>
      </w:r>
      <w:r w:rsidR="000F5371" w:rsidRPr="005779CE">
        <w:rPr>
          <w:rFonts w:ascii="Times New Roman" w:hAnsi="Times New Roman"/>
        </w:rPr>
        <w:t>Meanwhile, the students are</w:t>
      </w:r>
      <w:r w:rsidR="005E61B3" w:rsidRPr="005779CE">
        <w:rPr>
          <w:rFonts w:ascii="Times New Roman" w:hAnsi="Times New Roman"/>
        </w:rPr>
        <w:t xml:space="preserve"> regrouped into teams of 6 to perf</w:t>
      </w:r>
      <w:r w:rsidR="00137BAA" w:rsidRPr="005779CE">
        <w:rPr>
          <w:rFonts w:ascii="Times New Roman" w:hAnsi="Times New Roman"/>
        </w:rPr>
        <w:t>orm a paper-base</w:t>
      </w:r>
      <w:r w:rsidR="000F5371" w:rsidRPr="005779CE">
        <w:rPr>
          <w:rFonts w:ascii="Times New Roman" w:hAnsi="Times New Roman"/>
        </w:rPr>
        <w:t>d brainstorming. Each brainstorming</w:t>
      </w:r>
      <w:r w:rsidR="00137BAA" w:rsidRPr="005779CE">
        <w:rPr>
          <w:rFonts w:ascii="Times New Roman" w:hAnsi="Times New Roman"/>
        </w:rPr>
        <w:t xml:space="preserve"> team choose one of the three topics: 1) how to transform current products into more appealing and more challenging goal, 2) considering the current manufacturing capability, what other kinds of product could be made, and 3) use the most impressive parts of the program to depict the hosting institution.</w:t>
      </w:r>
      <w:r w:rsidR="000F5371" w:rsidRPr="005779CE">
        <w:rPr>
          <w:rFonts w:ascii="Times New Roman" w:hAnsi="Times New Roman"/>
        </w:rPr>
        <w:t xml:space="preserve"> The discussion will be wri</w:t>
      </w:r>
      <w:r w:rsidR="002B52F4" w:rsidRPr="005779CE">
        <w:rPr>
          <w:rFonts w:ascii="Times New Roman" w:hAnsi="Times New Roman"/>
        </w:rPr>
        <w:t>t</w:t>
      </w:r>
      <w:r w:rsidR="000F5371" w:rsidRPr="005779CE">
        <w:rPr>
          <w:rFonts w:ascii="Times New Roman" w:hAnsi="Times New Roman"/>
        </w:rPr>
        <w:t xml:space="preserve">ten down on paper for </w:t>
      </w:r>
      <w:r w:rsidR="00E045CC" w:rsidRPr="005779CE">
        <w:rPr>
          <w:rFonts w:ascii="Times New Roman" w:hAnsi="Times New Roman"/>
        </w:rPr>
        <w:t>further</w:t>
      </w:r>
      <w:r w:rsidR="000F5371" w:rsidRPr="005779CE">
        <w:rPr>
          <w:rFonts w:ascii="Times New Roman" w:hAnsi="Times New Roman"/>
        </w:rPr>
        <w:t xml:space="preserve"> analysis.</w:t>
      </w:r>
    </w:p>
    <w:p w14:paraId="198CC59B" w14:textId="7F908DF8" w:rsidR="00F856D4" w:rsidRPr="005779CE" w:rsidRDefault="00F856D4" w:rsidP="00F856D4">
      <w:pPr>
        <w:pStyle w:val="heading1"/>
        <w:snapToGrid w:val="0"/>
        <w:rPr>
          <w:rFonts w:ascii="Times New Roman" w:hAnsi="Times New Roman"/>
        </w:rPr>
      </w:pPr>
      <w:r w:rsidRPr="005779CE">
        <w:rPr>
          <w:rFonts w:ascii="Times New Roman" w:hAnsi="Times New Roman"/>
        </w:rPr>
        <w:lastRenderedPageBreak/>
        <w:t>1.3 RESULTS</w:t>
      </w:r>
    </w:p>
    <w:p w14:paraId="18FCCB29" w14:textId="755D66A7" w:rsidR="00F856D4" w:rsidRPr="005779CE" w:rsidRDefault="00F856D4" w:rsidP="00F856D4">
      <w:pPr>
        <w:pStyle w:val="heading2"/>
        <w:snapToGrid w:val="0"/>
        <w:rPr>
          <w:rFonts w:ascii="Times New Roman" w:hAnsi="Times New Roman"/>
          <w:lang w:val="en-GB" w:eastAsia="en-GB"/>
        </w:rPr>
      </w:pPr>
      <w:r w:rsidRPr="005779CE">
        <w:rPr>
          <w:rFonts w:ascii="Times New Roman" w:hAnsi="Times New Roman"/>
          <w:lang w:val="en-GB" w:eastAsia="en-GB"/>
        </w:rPr>
        <w:t>1.3.1 Product realization</w:t>
      </w:r>
    </w:p>
    <w:p w14:paraId="27951B91" w14:textId="60D45EE4" w:rsidR="00A8110C" w:rsidRDefault="0004499F" w:rsidP="00F856D4">
      <w:pPr>
        <w:pStyle w:val="p1a"/>
        <w:snapToGrid w:val="0"/>
        <w:rPr>
          <w:rFonts w:ascii="Times New Roman" w:hAnsi="Times New Roman"/>
          <w:lang w:eastAsia="zh-CN"/>
        </w:rPr>
      </w:pPr>
      <w:r w:rsidRPr="005779CE">
        <w:rPr>
          <w:rFonts w:ascii="Times New Roman" w:hAnsi="Times New Roman"/>
          <w:lang w:val="en-GB" w:eastAsia="en-GB"/>
        </w:rPr>
        <w:t>Each product team start</w:t>
      </w:r>
      <w:r w:rsidR="00986E1E" w:rsidRPr="005779CE">
        <w:rPr>
          <w:rFonts w:ascii="Times New Roman" w:hAnsi="Times New Roman"/>
          <w:lang w:val="en-GB" w:eastAsia="en-GB"/>
        </w:rPr>
        <w:t>s</w:t>
      </w:r>
      <w:r w:rsidRPr="005779CE">
        <w:rPr>
          <w:rFonts w:ascii="Times New Roman" w:hAnsi="Times New Roman"/>
          <w:lang w:val="en-GB" w:eastAsia="en-GB"/>
        </w:rPr>
        <w:t xml:space="preserve"> w</w:t>
      </w:r>
      <w:r w:rsidR="00986E1E" w:rsidRPr="005779CE">
        <w:rPr>
          <w:rFonts w:ascii="Times New Roman" w:hAnsi="Times New Roman"/>
          <w:lang w:val="en-GB" w:eastAsia="en-GB"/>
        </w:rPr>
        <w:t>ith the sample product provided, but comes up with new kind of designs in terms of pattern, shape, feature location, and/or dimension. The students can also bring their life into the designs. For example, one student in a team is a member of Tsinghua Dance Ensemble</w:t>
      </w:r>
      <w:r w:rsidR="00986E1E" w:rsidRPr="005779CE">
        <w:rPr>
          <w:rFonts w:ascii="Times New Roman" w:hAnsi="Times New Roman"/>
          <w:lang w:eastAsia="zh-CN"/>
        </w:rPr>
        <w:t>. Her team delivered a stylish clock in t</w:t>
      </w:r>
      <w:r w:rsidR="00883089" w:rsidRPr="005779CE">
        <w:rPr>
          <w:rFonts w:ascii="Times New Roman" w:hAnsi="Times New Roman"/>
          <w:lang w:eastAsia="zh-CN"/>
        </w:rPr>
        <w:t>he shape of a dancing balle</w:t>
      </w:r>
      <w:r w:rsidR="00A8110C">
        <w:rPr>
          <w:rFonts w:ascii="Times New Roman" w:hAnsi="Times New Roman"/>
          <w:lang w:eastAsia="zh-CN"/>
        </w:rPr>
        <w:t>rina. In other cases, students are willing to bring traditional Chinese culture and global culture symbols to their designs.</w:t>
      </w:r>
    </w:p>
    <w:p w14:paraId="4D890E98" w14:textId="747E9ACE" w:rsidR="00F856D4" w:rsidRPr="005779CE" w:rsidRDefault="00A100A8" w:rsidP="00A8110C">
      <w:pPr>
        <w:rPr>
          <w:lang w:eastAsia="zh-CN"/>
        </w:rPr>
      </w:pPr>
      <w:r>
        <w:rPr>
          <w:lang w:eastAsia="zh-CN"/>
        </w:rPr>
        <w:t xml:space="preserve">In terms of product finish, since each team uses </w:t>
      </w:r>
      <w:r w:rsidR="0013151B">
        <w:rPr>
          <w:lang w:eastAsia="zh-CN"/>
        </w:rPr>
        <w:t>PDM</w:t>
      </w:r>
      <w:r>
        <w:rPr>
          <w:lang w:eastAsia="zh-CN"/>
        </w:rPr>
        <w:t xml:space="preserve"> to control the production documents, and functional team leaders, the engineers in charge, take the responsibility of the finish quality, the parts produced are assembled wit</w:t>
      </w:r>
      <w:r w:rsidR="001619D3">
        <w:rPr>
          <w:lang w:eastAsia="zh-CN"/>
        </w:rPr>
        <w:t>h</w:t>
      </w:r>
      <w:r>
        <w:rPr>
          <w:lang w:eastAsia="zh-CN"/>
        </w:rPr>
        <w:t xml:space="preserve"> little difficulties.</w:t>
      </w:r>
      <w:r w:rsidR="00BB1742">
        <w:rPr>
          <w:lang w:eastAsia="zh-CN"/>
        </w:rPr>
        <w:t xml:space="preserve"> Throughout the second, teams are working around the clock to make it on time to deliver the final product. Most of the teams bring their product to the gathering </w:t>
      </w:r>
      <w:r w:rsidR="00291D6A">
        <w:rPr>
          <w:lang w:eastAsia="zh-CN"/>
        </w:rPr>
        <w:t>room on time, with only around 3</w:t>
      </w:r>
      <w:r w:rsidR="00BB1742">
        <w:rPr>
          <w:lang w:eastAsia="zh-CN"/>
        </w:rPr>
        <w:t>% teams fallen behind the clock.</w:t>
      </w:r>
    </w:p>
    <w:p w14:paraId="21283612" w14:textId="3DE3207A" w:rsidR="00F856D4" w:rsidRPr="005779CE" w:rsidRDefault="00F856D4" w:rsidP="00F856D4">
      <w:pPr>
        <w:pStyle w:val="heading2"/>
        <w:snapToGrid w:val="0"/>
        <w:rPr>
          <w:rFonts w:ascii="Times New Roman" w:hAnsi="Times New Roman"/>
          <w:lang w:eastAsia="en-GB"/>
        </w:rPr>
      </w:pPr>
      <w:r w:rsidRPr="005779CE">
        <w:rPr>
          <w:rFonts w:ascii="Times New Roman" w:hAnsi="Times New Roman"/>
          <w:lang w:val="en-GB" w:eastAsia="en-GB"/>
        </w:rPr>
        <w:t xml:space="preserve">1.3.2 </w:t>
      </w:r>
      <w:r w:rsidRPr="005779CE">
        <w:rPr>
          <w:rFonts w:ascii="Times New Roman" w:hAnsi="Times New Roman"/>
          <w:lang w:eastAsia="en-GB"/>
        </w:rPr>
        <w:t>Student involvement</w:t>
      </w:r>
    </w:p>
    <w:p w14:paraId="1C796760" w14:textId="1E1E5B7C" w:rsidR="005A1FAC" w:rsidRPr="005779CE" w:rsidRDefault="00076FD6" w:rsidP="004416EE">
      <w:pPr>
        <w:pStyle w:val="p1a"/>
        <w:snapToGrid w:val="0"/>
        <w:rPr>
          <w:rFonts w:ascii="Times New Roman" w:hAnsi="Times New Roman"/>
          <w:lang w:eastAsia="en-GB"/>
        </w:rPr>
      </w:pPr>
      <w:r>
        <w:rPr>
          <w:rFonts w:ascii="Times New Roman" w:hAnsi="Times New Roman"/>
          <w:lang w:val="en-GB" w:eastAsia="en-GB"/>
        </w:rPr>
        <w:t>During the second day of teamworking, the observed result indicates that every studen</w:t>
      </w:r>
      <w:r w:rsidR="001D48DB">
        <w:rPr>
          <w:rFonts w:ascii="Times New Roman" w:hAnsi="Times New Roman"/>
          <w:lang w:val="en-GB" w:eastAsia="en-GB"/>
        </w:rPr>
        <w:t>t</w:t>
      </w:r>
      <w:r>
        <w:rPr>
          <w:rFonts w:ascii="Times New Roman" w:hAnsi="Times New Roman"/>
          <w:lang w:val="en-GB" w:eastAsia="en-GB"/>
        </w:rPr>
        <w:t xml:space="preserve"> </w:t>
      </w:r>
      <w:r w:rsidR="001D48DB">
        <w:rPr>
          <w:rFonts w:ascii="Times New Roman" w:hAnsi="Times New Roman"/>
          <w:lang w:val="en-GB" w:eastAsia="en-GB"/>
        </w:rPr>
        <w:t>is</w:t>
      </w:r>
      <w:r>
        <w:rPr>
          <w:rFonts w:ascii="Times New Roman" w:hAnsi="Times New Roman"/>
          <w:lang w:val="en-GB" w:eastAsia="en-GB"/>
        </w:rPr>
        <w:t xml:space="preserve"> busy doing their own part of the job. Any </w:t>
      </w:r>
      <w:r>
        <w:rPr>
          <w:rFonts w:ascii="Times New Roman" w:hAnsi="Times New Roman"/>
          <w:lang w:eastAsia="en-GB"/>
        </w:rPr>
        <w:t>idleness will be a potential hazard for the progress of the team.</w:t>
      </w:r>
      <w:r w:rsidR="001D48DB">
        <w:rPr>
          <w:rFonts w:ascii="Times New Roman" w:hAnsi="Times New Roman"/>
          <w:lang w:eastAsia="en-GB"/>
        </w:rPr>
        <w:t xml:space="preserve"> The product team organization effectively forms a norm among the students, which regulate their behavior. </w:t>
      </w:r>
      <w:r w:rsidR="001D48DB">
        <w:rPr>
          <w:rFonts w:ascii="Times New Roman" w:hAnsi="Times New Roman"/>
        </w:rPr>
        <w:t>The</w:t>
      </w:r>
      <w:r w:rsidR="00E35E76" w:rsidRPr="005779CE">
        <w:rPr>
          <w:rFonts w:ascii="Times New Roman" w:hAnsi="Times New Roman"/>
        </w:rPr>
        <w:t xml:space="preserve"> matrix management not only enhance</w:t>
      </w:r>
      <w:r w:rsidR="001D48DB">
        <w:rPr>
          <w:rFonts w:ascii="Times New Roman" w:hAnsi="Times New Roman"/>
        </w:rPr>
        <w:t>d</w:t>
      </w:r>
      <w:r w:rsidR="00E35E76" w:rsidRPr="005779CE">
        <w:rPr>
          <w:rFonts w:ascii="Times New Roman" w:hAnsi="Times New Roman"/>
        </w:rPr>
        <w:t xml:space="preserve"> the communication between students within same manufacturing unit and also</w:t>
      </w:r>
      <w:r w:rsidR="001D48DB">
        <w:rPr>
          <w:rFonts w:ascii="Times New Roman" w:hAnsi="Times New Roman"/>
        </w:rPr>
        <w:t xml:space="preserve"> increased collaboration within a product team. To make it easier to do the final assembly, each part of the product must be made in accordance with other pa</w:t>
      </w:r>
      <w:r w:rsidR="004416EE">
        <w:rPr>
          <w:rFonts w:ascii="Times New Roman" w:hAnsi="Times New Roman"/>
        </w:rPr>
        <w:t>rts. The students also work intensively with engineers and learn to make full use of the machining power. As the students come up with their own designs by themselves, they are more motivated to realize these designs</w:t>
      </w:r>
      <w:r w:rsidR="004416EE">
        <w:rPr>
          <w:rFonts w:ascii="Times New Roman" w:hAnsi="Times New Roman" w:hint="eastAsia"/>
        </w:rPr>
        <w:t xml:space="preserve"> than in case where they are required to make something.</w:t>
      </w:r>
    </w:p>
    <w:p w14:paraId="11B98D8A" w14:textId="040BD483" w:rsidR="00F856D4" w:rsidRPr="005779CE" w:rsidRDefault="00F856D4" w:rsidP="00F856D4">
      <w:pPr>
        <w:pStyle w:val="heading2"/>
        <w:snapToGrid w:val="0"/>
        <w:rPr>
          <w:rFonts w:ascii="Times New Roman" w:hAnsi="Times New Roman"/>
          <w:lang w:eastAsia="en-GB"/>
        </w:rPr>
      </w:pPr>
      <w:r w:rsidRPr="005779CE">
        <w:rPr>
          <w:rFonts w:ascii="Times New Roman" w:hAnsi="Times New Roman"/>
          <w:lang w:val="en-GB" w:eastAsia="en-GB"/>
        </w:rPr>
        <w:t>1.3.3 Feedback</w:t>
      </w:r>
    </w:p>
    <w:p w14:paraId="2304F1E4" w14:textId="0EEA29A9" w:rsidR="00B10BAA" w:rsidRPr="00B7093D" w:rsidRDefault="00677D78" w:rsidP="00677D78">
      <w:pPr>
        <w:pStyle w:val="p1a"/>
        <w:snapToGrid w:val="0"/>
        <w:rPr>
          <w:rFonts w:ascii="Times New Roman" w:hAnsi="Times New Roman"/>
          <w:lang w:eastAsia="en-GB"/>
        </w:rPr>
      </w:pPr>
      <w:r>
        <w:rPr>
          <w:rFonts w:ascii="Times New Roman" w:hAnsi="Times New Roman"/>
          <w:lang w:val="en-GB" w:eastAsia="en-GB"/>
        </w:rPr>
        <w:t>Analysis of the comments made by students indicates that deeper customization of the product is preferred by most of the students. They are interested in using other kinds of material and in making other combinations of parts from various machining processes.</w:t>
      </w:r>
      <w:r w:rsidR="00B7093D">
        <w:rPr>
          <w:rFonts w:ascii="Times New Roman" w:hAnsi="Times New Roman"/>
          <w:lang w:eastAsia="en-GB"/>
        </w:rPr>
        <w:t xml:space="preserve"> Introducing other kinds of products, especially those with more functions, is also a preferred improvement. Products such as small robotic arms, programmable lantern, </w:t>
      </w:r>
      <w:r w:rsidR="004163E2">
        <w:rPr>
          <w:rFonts w:ascii="Times New Roman" w:hAnsi="Times New Roman"/>
          <w:lang w:eastAsia="en-GB"/>
        </w:rPr>
        <w:t>or cuckoo clock are mentioned as candidate products to be made. A general tendency is that the product is preferred to be more complex, functional, and integrated with electronic controllers.</w:t>
      </w:r>
      <w:r w:rsidR="00B7093D">
        <w:rPr>
          <w:rFonts w:ascii="Times New Roman" w:hAnsi="Times New Roman"/>
          <w:lang w:eastAsia="en-GB"/>
        </w:rPr>
        <w:t xml:space="preserve"> Correspondingly, the students also suggest that more time is spared from lecturing for making and machining.</w:t>
      </w:r>
    </w:p>
    <w:p w14:paraId="55B138C7" w14:textId="0ADC1FDC" w:rsidR="003309D7" w:rsidRPr="003309D7" w:rsidRDefault="00F856D4" w:rsidP="003309D7">
      <w:pPr>
        <w:pStyle w:val="heading1"/>
        <w:snapToGrid w:val="0"/>
        <w:rPr>
          <w:rFonts w:ascii="Times New Roman" w:hAnsi="Times New Roman"/>
        </w:rPr>
      </w:pPr>
      <w:r w:rsidRPr="005779CE">
        <w:rPr>
          <w:rFonts w:ascii="Times New Roman" w:hAnsi="Times New Roman"/>
        </w:rPr>
        <w:t xml:space="preserve">1.4 </w:t>
      </w:r>
      <w:r w:rsidR="00677D78">
        <w:rPr>
          <w:rFonts w:ascii="Times New Roman" w:hAnsi="Times New Roman"/>
        </w:rPr>
        <w:t xml:space="preserve">DISCUSSION AND </w:t>
      </w:r>
      <w:r w:rsidRPr="005779CE">
        <w:rPr>
          <w:rFonts w:ascii="Times New Roman" w:hAnsi="Times New Roman"/>
        </w:rPr>
        <w:t>CONCLUSION</w:t>
      </w:r>
      <w:r w:rsidR="00E35E76" w:rsidRPr="005779CE">
        <w:rPr>
          <w:rFonts w:ascii="Times New Roman" w:hAnsi="Times New Roman"/>
        </w:rPr>
        <w:t>S</w:t>
      </w:r>
    </w:p>
    <w:p w14:paraId="39BEEE2C" w14:textId="475311CF" w:rsidR="003309D7" w:rsidRPr="00484A55" w:rsidRDefault="003309D7" w:rsidP="00F856D4">
      <w:pPr>
        <w:pStyle w:val="p1a"/>
        <w:snapToGrid w:val="0"/>
        <w:rPr>
          <w:rFonts w:ascii="Times New Roman" w:hAnsi="Times New Roman"/>
          <w:lang w:eastAsia="en-GB"/>
        </w:rPr>
      </w:pPr>
      <w:r>
        <w:rPr>
          <w:rFonts w:ascii="Times New Roman" w:hAnsi="Times New Roman"/>
          <w:lang w:val="en-GB" w:eastAsia="en-GB"/>
        </w:rPr>
        <w:t>Original goals of this new kind of training program are fulfilled according to the observations and the results collected from the students. The process/project management enabled course workflow is an effective way to provide comprehensive training for students. Since the diversity of challenges</w:t>
      </w:r>
      <w:r w:rsidR="00484A55">
        <w:rPr>
          <w:rFonts w:ascii="Times New Roman" w:hAnsi="Times New Roman"/>
          <w:lang w:eastAsia="en-GB"/>
        </w:rPr>
        <w:t xml:space="preserve"> is increased from original serial individual tasks of different machining units, the students are given more chances to explore a real-life engineering problem.</w:t>
      </w:r>
    </w:p>
    <w:p w14:paraId="79B7C422" w14:textId="76003087" w:rsidR="00216ED9" w:rsidRDefault="00216ED9" w:rsidP="00484A55">
      <w:pPr>
        <w:rPr>
          <w:lang w:val="en-GB" w:eastAsia="en-GB"/>
        </w:rPr>
      </w:pPr>
      <w:r>
        <w:rPr>
          <w:lang w:val="en-GB" w:eastAsia="en-GB"/>
        </w:rPr>
        <w:t>The objectives of implementing the transformed engineering training program is to emphasize the purpose of student generic skill training while maintaining the essence of machining work practice. The matrix form management is the key organizational structure to fulfil this purpose. As the students are working in teams to realize their own design of the product, the peer pressure</w:t>
      </w:r>
      <w:r w:rsidR="00D75C7B">
        <w:rPr>
          <w:lang w:val="en-GB" w:eastAsia="en-GB"/>
        </w:rPr>
        <w:t xml:space="preserve"> takes its effect</w:t>
      </w:r>
      <w:r w:rsidR="00312163">
        <w:rPr>
          <w:lang w:val="en-GB" w:eastAsia="en-GB"/>
        </w:rPr>
        <w:t xml:space="preserve"> [6]</w:t>
      </w:r>
      <w:r w:rsidR="00D75C7B">
        <w:rPr>
          <w:lang w:val="en-GB" w:eastAsia="en-GB"/>
        </w:rPr>
        <w:t>.</w:t>
      </w:r>
      <w:r w:rsidR="00484A55">
        <w:rPr>
          <w:lang w:val="en-GB" w:eastAsia="en-GB"/>
        </w:rPr>
        <w:t xml:space="preserve"> Meanwhile, students also challenge their peers for their ideas or decisions, which is a good way to practice critical thinking among them.</w:t>
      </w:r>
      <w:r w:rsidR="00D75C7B">
        <w:rPr>
          <w:lang w:val="en-GB" w:eastAsia="en-GB"/>
        </w:rPr>
        <w:t xml:space="preserve"> However, as proposed by some students, the product complexity may somehow limit the student innovation.</w:t>
      </w:r>
      <w:r w:rsidR="00484A55">
        <w:rPr>
          <w:lang w:val="en-GB" w:eastAsia="en-GB"/>
        </w:rPr>
        <w:t xml:space="preserve"> The problem solving skill may not be fully practiced if the course is not challenging enough</w:t>
      </w:r>
      <w:r w:rsidR="00312163">
        <w:rPr>
          <w:lang w:val="en-GB" w:eastAsia="en-GB"/>
        </w:rPr>
        <w:t xml:space="preserve"> [7]</w:t>
      </w:r>
      <w:r w:rsidR="00484A55">
        <w:rPr>
          <w:lang w:val="en-GB" w:eastAsia="en-GB"/>
        </w:rPr>
        <w:t>.</w:t>
      </w:r>
      <w:r w:rsidR="00D75C7B">
        <w:rPr>
          <w:lang w:val="en-GB" w:eastAsia="en-GB"/>
        </w:rPr>
        <w:t xml:space="preserve"> How to tailor a product </w:t>
      </w:r>
      <w:r w:rsidR="00D75C7B">
        <w:rPr>
          <w:lang w:val="en-GB" w:eastAsia="en-GB"/>
        </w:rPr>
        <w:lastRenderedPageBreak/>
        <w:t xml:space="preserve">specially designed for this kind of two- or three-day training program, while </w:t>
      </w:r>
      <w:r w:rsidR="002774AD">
        <w:rPr>
          <w:lang w:val="en-GB" w:eastAsia="en-GB"/>
        </w:rPr>
        <w:t>establishing sufficient complexity, is left for us to explore.</w:t>
      </w:r>
    </w:p>
    <w:p w14:paraId="5D10F72B" w14:textId="7D07D27F" w:rsidR="002774AD" w:rsidRDefault="002774AD" w:rsidP="002774AD">
      <w:r>
        <w:t>One potential challenge for the instructors of such product-based training program is how to keep each of the students on what he or she is expected to do. The fact that students have diverse interests and preferences should not be neglected. This means we need to utilize other social forces than norm to act as catalyst for students to get motivated. From this study, we discovered that students are well capable of finishing a product with acceptable quality even when they are still novices. The next step is to find out how to introduce the force of market to the training program so as to stimulate the students to go further and explore their boundaries</w:t>
      </w:r>
      <w:r w:rsidR="00312163">
        <w:t xml:space="preserve"> [8]</w:t>
      </w:r>
      <w:r>
        <w:t>. One possibility is to hold expositions or exhibitions of student works</w:t>
      </w:r>
      <w:r w:rsidR="00ED0181">
        <w:t xml:space="preserve">. Alumni, faculties, peer students, visitors can purchase these products as souvenirs or </w:t>
      </w:r>
      <w:r w:rsidR="00235955">
        <w:t>gifts. Although the payback of a market takes effect after the training program, the idea of making a high-end product with extraordinary quality is expected to have instant effect over the students when they design and make their products.</w:t>
      </w:r>
    </w:p>
    <w:p w14:paraId="36F90F5B" w14:textId="5673CFA7" w:rsidR="00CF42C1" w:rsidRDefault="00CF42C1" w:rsidP="002774AD">
      <w:r>
        <w:t>Trans-disciplinary collaboration is also a good way to increase student involvement and promote the diversity of student works. The scope of the learning of a group of people will largely augmented when knowledge from multiple disciplines join together in one project</w:t>
      </w:r>
      <w:r w:rsidR="00312163">
        <w:t xml:space="preserve"> [9]</w:t>
      </w:r>
      <w:r>
        <w:t xml:space="preserve">. The next step is to discover how to guide the students to form trans-disciplinary teams and how to take the advantage of </w:t>
      </w:r>
      <w:r w:rsidR="00FC6FB6">
        <w:t>that.</w:t>
      </w:r>
    </w:p>
    <w:p w14:paraId="58DF0D03" w14:textId="48CC3F84" w:rsidR="00484A55" w:rsidRDefault="00235955" w:rsidP="00484A55">
      <w:r>
        <w:t xml:space="preserve">As the engineering training program is targeted at both generic skills as well as operant skills, the balance in-between is the key to deliver expected improvement to the student proficiencies. The matrix management format helps the instructors to fine adjust this balance. In this study, we find out that the evaluation plan over the student performance is a very useful tool to </w:t>
      </w:r>
      <w:r w:rsidR="003309D7">
        <w:t>guide the students to decide priorities. What is left for us to make further exploration is how we can emphasize the individual performance in operating the machine by setting up proper evaluation authorit</w:t>
      </w:r>
      <w:r w:rsidR="00484A55">
        <w:t>ies for engineers in each unit</w:t>
      </w:r>
      <w:r w:rsidR="00937CC9">
        <w:t xml:space="preserve"> [10]</w:t>
      </w:r>
      <w:r w:rsidR="00484A55">
        <w:t>.</w:t>
      </w:r>
      <w:r w:rsidR="007E22CC">
        <w:t xml:space="preserve"> A more comprehensive evaluation plan will also help students to form ethical assessment in the co-opetition environment during the training program.</w:t>
      </w:r>
    </w:p>
    <w:p w14:paraId="630E5A6E" w14:textId="7AD2EFC5" w:rsidR="00484A55" w:rsidRPr="002774AD" w:rsidRDefault="000B4494" w:rsidP="00484A55">
      <w:r>
        <w:t>The last but not the least,</w:t>
      </w:r>
      <w:r w:rsidR="00484A55">
        <w:t xml:space="preserve"> infrastructure is the guarantee </w:t>
      </w:r>
      <w:r w:rsidR="00484A55">
        <w:rPr>
          <w:rFonts w:hint="eastAsia"/>
        </w:rPr>
        <w:t>f</w:t>
      </w:r>
      <w:r w:rsidR="00484A55">
        <w:t xml:space="preserve">or the implementation of this program. The manufacturing execution system is working well in this educational context. Yet given the very limited </w:t>
      </w:r>
      <w:r w:rsidR="006F12AD">
        <w:t>time the students can use to do hands-on work, they are usually upset to take effort in preparing the document, which is a necessary procedure in industries. Thus we need to further develop simpler systems for students as well as the instructors to use so that the management cost is lowered to a more acceptable level. There are potentials in networking the equipment, implementing automated process control systems, enhance the management proficiencies of faculties, etc</w:t>
      </w:r>
      <w:r w:rsidR="00937CC9">
        <w:t xml:space="preserve"> [11, 12, 13]</w:t>
      </w:r>
      <w:r w:rsidR="006F12AD">
        <w:t>.</w:t>
      </w:r>
    </w:p>
    <w:p w14:paraId="484CE62D" w14:textId="5A8A5650" w:rsidR="004163E2" w:rsidRPr="005779CE" w:rsidRDefault="000B4494" w:rsidP="003B6DEA">
      <w:pPr>
        <w:rPr>
          <w:rFonts w:ascii="Times New Roman" w:hAnsi="Times New Roman"/>
        </w:rPr>
      </w:pPr>
      <w:r>
        <w:rPr>
          <w:rFonts w:ascii="Times New Roman" w:hAnsi="Times New Roman"/>
        </w:rPr>
        <w:t>To sum up, s</w:t>
      </w:r>
      <w:r w:rsidR="004163E2">
        <w:rPr>
          <w:rFonts w:ascii="Times New Roman" w:hAnsi="Times New Roman"/>
        </w:rPr>
        <w:t xml:space="preserve">tudents are more willing to be challenged than to be </w:t>
      </w:r>
      <w:r w:rsidR="00ED39EC">
        <w:rPr>
          <w:rFonts w:ascii="Times New Roman" w:hAnsi="Times New Roman"/>
        </w:rPr>
        <w:t>assigned with tasks.</w:t>
      </w:r>
      <w:r>
        <w:rPr>
          <w:rFonts w:ascii="Times New Roman" w:hAnsi="Times New Roman"/>
        </w:rPr>
        <w:t xml:space="preserve"> Providing a context for them to define problems and solve them is how we should design next generation engineering training program</w:t>
      </w:r>
      <w:r w:rsidR="00937CC9">
        <w:rPr>
          <w:rFonts w:ascii="Times New Roman" w:hAnsi="Times New Roman"/>
        </w:rPr>
        <w:t xml:space="preserve"> [14]</w:t>
      </w:r>
      <w:r>
        <w:rPr>
          <w:rFonts w:ascii="Times New Roman" w:hAnsi="Times New Roman"/>
        </w:rPr>
        <w:t>. The scheme of training programs will keep evolving, as education is already an engineering problem itself.</w:t>
      </w:r>
    </w:p>
    <w:p w14:paraId="7DB29B6B" w14:textId="77777777" w:rsidR="00F856D4" w:rsidRPr="005779CE" w:rsidRDefault="00F856D4" w:rsidP="00F856D4">
      <w:pPr>
        <w:pStyle w:val="heading1"/>
        <w:rPr>
          <w:rFonts w:ascii="Times New Roman" w:hAnsi="Times New Roman"/>
          <w:szCs w:val="21"/>
        </w:rPr>
      </w:pPr>
      <w:r w:rsidRPr="005779CE">
        <w:rPr>
          <w:rFonts w:ascii="Times New Roman" w:hAnsi="Times New Roman"/>
          <w:szCs w:val="21"/>
        </w:rPr>
        <w:t>REFERENCES</w:t>
      </w:r>
    </w:p>
    <w:p w14:paraId="02E17881" w14:textId="77F3769F" w:rsidR="00EA1BC9" w:rsidRDefault="00EA1BC9" w:rsidP="005779CE">
      <w:pPr>
        <w:pStyle w:val="references"/>
        <w:snapToGrid w:val="0"/>
        <w:ind w:left="202" w:hangingChars="119" w:hanging="202"/>
        <w:rPr>
          <w:rFonts w:ascii="Times New Roman" w:hAnsi="Times New Roman"/>
          <w:lang w:eastAsia="zh-CN"/>
        </w:rPr>
      </w:pPr>
      <w:r>
        <w:rPr>
          <w:rFonts w:ascii="Times New Roman" w:hAnsi="Times New Roman"/>
          <w:lang w:eastAsia="zh-CN"/>
        </w:rPr>
        <w:t>1. UNESCO (2010) Engineering: issues, challenges and opportunities for development. Paris, France. ISBN: 978-92-3-104156-3</w:t>
      </w:r>
    </w:p>
    <w:p w14:paraId="0FEDDF1B" w14:textId="612B5142" w:rsidR="00D01329" w:rsidRDefault="00D01329" w:rsidP="005779CE">
      <w:pPr>
        <w:pStyle w:val="references"/>
        <w:snapToGrid w:val="0"/>
        <w:ind w:left="202" w:hangingChars="119" w:hanging="202"/>
        <w:rPr>
          <w:rFonts w:ascii="Times New Roman" w:hAnsi="Times New Roman"/>
          <w:lang w:eastAsia="zh-CN"/>
        </w:rPr>
      </w:pPr>
      <w:r>
        <w:rPr>
          <w:rFonts w:ascii="Times New Roman" w:hAnsi="Times New Roman"/>
          <w:lang w:eastAsia="zh-CN"/>
        </w:rPr>
        <w:t>2. Hui J Z, Liu H M, Zou Y K (2009) Exploration of construction of modern engineering training center and training mode. Experimental techn</w:t>
      </w:r>
      <w:r w:rsidR="00C51F6C">
        <w:rPr>
          <w:rFonts w:ascii="Times New Roman" w:hAnsi="Times New Roman"/>
          <w:lang w:eastAsia="zh-CN"/>
        </w:rPr>
        <w:t>ology and management, vol. 26, n</w:t>
      </w:r>
      <w:r>
        <w:rPr>
          <w:rFonts w:ascii="Times New Roman" w:hAnsi="Times New Roman"/>
          <w:lang w:eastAsia="zh-CN"/>
        </w:rPr>
        <w:t>o. 3, pp. 115-118</w:t>
      </w:r>
    </w:p>
    <w:p w14:paraId="7A00F2E7" w14:textId="5DA7FAE7" w:rsidR="00D01329" w:rsidRDefault="00D01329" w:rsidP="005779CE">
      <w:pPr>
        <w:pStyle w:val="references"/>
        <w:snapToGrid w:val="0"/>
        <w:ind w:left="202" w:hangingChars="119" w:hanging="202"/>
        <w:rPr>
          <w:rFonts w:ascii="Times New Roman" w:hAnsi="Times New Roman"/>
          <w:lang w:eastAsia="zh-CN"/>
        </w:rPr>
      </w:pPr>
      <w:r>
        <w:rPr>
          <w:rFonts w:ascii="Times New Roman" w:hAnsi="Times New Roman"/>
          <w:lang w:eastAsia="zh-CN"/>
        </w:rPr>
        <w:t xml:space="preserve">3. Ayşe B C (2002) </w:t>
      </w:r>
      <w:r w:rsidRPr="00D01329">
        <w:rPr>
          <w:rFonts w:ascii="Times New Roman" w:hAnsi="Times New Roman"/>
          <w:lang w:eastAsia="zh-CN"/>
        </w:rPr>
        <w:t>Gateway to the real world, industrial training: dilemmas and problems</w:t>
      </w:r>
      <w:r>
        <w:rPr>
          <w:rFonts w:ascii="Times New Roman" w:hAnsi="Times New Roman"/>
          <w:lang w:eastAsia="zh-CN"/>
        </w:rPr>
        <w:t>. Tourism Management, vol. 23, pp. 93-</w:t>
      </w:r>
      <w:r w:rsidRPr="00D01329">
        <w:rPr>
          <w:rFonts w:ascii="Times New Roman" w:hAnsi="Times New Roman"/>
          <w:lang w:eastAsia="zh-CN"/>
        </w:rPr>
        <w:t>96</w:t>
      </w:r>
    </w:p>
    <w:p w14:paraId="10515EF7" w14:textId="10A38371" w:rsidR="00D01329" w:rsidRDefault="00D01329" w:rsidP="000B4494">
      <w:pPr>
        <w:pStyle w:val="references"/>
        <w:snapToGrid w:val="0"/>
        <w:ind w:left="202" w:hangingChars="119" w:hanging="202"/>
        <w:rPr>
          <w:rFonts w:ascii="Times New Roman" w:hAnsi="Times New Roman"/>
        </w:rPr>
      </w:pPr>
      <w:r>
        <w:rPr>
          <w:rFonts w:ascii="Times New Roman" w:hAnsi="Times New Roman"/>
        </w:rPr>
        <w:t xml:space="preserve">4. </w:t>
      </w:r>
      <w:r w:rsidRPr="00D01329">
        <w:rPr>
          <w:rFonts w:ascii="Times New Roman" w:hAnsi="Times New Roman"/>
        </w:rPr>
        <w:t xml:space="preserve">Shazaitul </w:t>
      </w:r>
      <w:r>
        <w:rPr>
          <w:rFonts w:ascii="Times New Roman" w:hAnsi="Times New Roman"/>
        </w:rPr>
        <w:t>A</w:t>
      </w:r>
      <w:r w:rsidRPr="00D01329">
        <w:rPr>
          <w:rFonts w:ascii="Times New Roman" w:hAnsi="Times New Roman"/>
        </w:rPr>
        <w:t xml:space="preserve"> R</w:t>
      </w:r>
      <w:r>
        <w:rPr>
          <w:rFonts w:ascii="Times New Roman" w:hAnsi="Times New Roman"/>
        </w:rPr>
        <w:t>,</w:t>
      </w:r>
      <w:r w:rsidRPr="00D01329">
        <w:rPr>
          <w:rFonts w:ascii="Times New Roman" w:hAnsi="Times New Roman"/>
        </w:rPr>
        <w:t xml:space="preserve"> Maisarah </w:t>
      </w:r>
      <w:r>
        <w:rPr>
          <w:rFonts w:ascii="Times New Roman" w:hAnsi="Times New Roman"/>
        </w:rPr>
        <w:t>M S (2012) The effects of industrial training on students’ generic skills d</w:t>
      </w:r>
      <w:r w:rsidRPr="00D01329">
        <w:rPr>
          <w:rFonts w:ascii="Times New Roman" w:hAnsi="Times New Roman"/>
        </w:rPr>
        <w:t>evelopment</w:t>
      </w:r>
      <w:r>
        <w:rPr>
          <w:rFonts w:ascii="Times New Roman" w:hAnsi="Times New Roman"/>
        </w:rPr>
        <w:t>. Procedia - social and behavioral sciences, vol. 56, pp. 357-368</w:t>
      </w:r>
    </w:p>
    <w:p w14:paraId="3DCCB4C9" w14:textId="4F0421D5" w:rsidR="000671E7" w:rsidRDefault="00D01329" w:rsidP="00D01329">
      <w:pPr>
        <w:pStyle w:val="references"/>
        <w:snapToGrid w:val="0"/>
        <w:ind w:left="202" w:hangingChars="119" w:hanging="202"/>
        <w:rPr>
          <w:rFonts w:ascii="Times New Roman" w:hAnsi="Times New Roman"/>
          <w:lang w:eastAsia="zh-CN"/>
        </w:rPr>
      </w:pPr>
      <w:r>
        <w:rPr>
          <w:rFonts w:ascii="Times New Roman" w:hAnsi="Times New Roman"/>
        </w:rPr>
        <w:t xml:space="preserve">5. </w:t>
      </w:r>
      <w:r w:rsidR="005779CE" w:rsidRPr="005779CE">
        <w:rPr>
          <w:rFonts w:ascii="Times New Roman" w:hAnsi="Times New Roman"/>
        </w:rPr>
        <w:t>Gareth J, Jennifer G</w:t>
      </w:r>
      <w:r w:rsidR="00BF1386">
        <w:rPr>
          <w:rFonts w:ascii="Times New Roman" w:hAnsi="Times New Roman"/>
          <w:lang w:eastAsia="zh-CN"/>
        </w:rPr>
        <w:t xml:space="preserve"> (2004) Essentials of contemporary m</w:t>
      </w:r>
      <w:r w:rsidR="005779CE" w:rsidRPr="005779CE">
        <w:rPr>
          <w:rFonts w:ascii="Times New Roman" w:hAnsi="Times New Roman"/>
          <w:lang w:eastAsia="zh-CN"/>
        </w:rPr>
        <w:t>anagement</w:t>
      </w:r>
      <w:r w:rsidR="005779CE">
        <w:rPr>
          <w:rFonts w:ascii="Times New Roman" w:hAnsi="Times New Roman"/>
          <w:lang w:eastAsia="zh-CN"/>
        </w:rPr>
        <w:t xml:space="preserve">, 1st </w:t>
      </w:r>
      <w:r w:rsidR="00F671FF">
        <w:rPr>
          <w:rFonts w:ascii="Times New Roman" w:hAnsi="Times New Roman"/>
          <w:lang w:eastAsia="zh-CN"/>
        </w:rPr>
        <w:t>ed</w:t>
      </w:r>
      <w:r w:rsidR="009743CD">
        <w:rPr>
          <w:rFonts w:ascii="Times New Roman" w:hAnsi="Times New Roman"/>
          <w:lang w:eastAsia="zh-CN"/>
        </w:rPr>
        <w:t>itio</w:t>
      </w:r>
      <w:r w:rsidR="00F671FF">
        <w:rPr>
          <w:rFonts w:ascii="Times New Roman" w:hAnsi="Times New Roman"/>
          <w:lang w:eastAsia="zh-CN"/>
        </w:rPr>
        <w:t>n. McGraw-Hill, ASIN:</w:t>
      </w:r>
      <w:r w:rsidR="00F671FF" w:rsidRPr="00F671FF">
        <w:t xml:space="preserve"> </w:t>
      </w:r>
      <w:r>
        <w:rPr>
          <w:rFonts w:ascii="Times New Roman" w:hAnsi="Times New Roman"/>
          <w:lang w:eastAsia="zh-CN"/>
        </w:rPr>
        <w:t>B004W4VY3M</w:t>
      </w:r>
    </w:p>
    <w:p w14:paraId="33C4F6DE" w14:textId="49276C21" w:rsidR="00D01329" w:rsidRDefault="00D01329" w:rsidP="00D01329">
      <w:pPr>
        <w:pStyle w:val="references"/>
        <w:snapToGrid w:val="0"/>
        <w:ind w:left="202" w:hangingChars="119" w:hanging="202"/>
        <w:rPr>
          <w:rFonts w:ascii="Times New Roman" w:hAnsi="Times New Roman"/>
          <w:lang w:eastAsia="zh-CN"/>
        </w:rPr>
      </w:pPr>
      <w:r>
        <w:rPr>
          <w:rFonts w:ascii="Times New Roman" w:hAnsi="Times New Roman"/>
          <w:lang w:eastAsia="zh-CN"/>
        </w:rPr>
        <w:t xml:space="preserve">6. </w:t>
      </w:r>
      <w:r w:rsidR="00912EDA">
        <w:rPr>
          <w:rFonts w:ascii="Times New Roman" w:hAnsi="Times New Roman"/>
          <w:lang w:eastAsia="zh-CN"/>
        </w:rPr>
        <w:t xml:space="preserve">Koo H Y, Wang D Y, Chou S Y, Yang F F, Lu D R (2013) Distributed learning workflow: an operating system integrated information technology and the real campus. Research in higher education </w:t>
      </w:r>
      <w:r w:rsidR="00C51F6C">
        <w:rPr>
          <w:rFonts w:ascii="Times New Roman" w:hAnsi="Times New Roman"/>
          <w:lang w:eastAsia="zh-CN"/>
        </w:rPr>
        <w:t>of engineering,</w:t>
      </w:r>
      <w:r w:rsidR="00912EDA">
        <w:rPr>
          <w:rFonts w:ascii="Times New Roman" w:hAnsi="Times New Roman"/>
          <w:lang w:eastAsia="zh-CN"/>
        </w:rPr>
        <w:t xml:space="preserve"> vol. 2, pp. 72-81, 89</w:t>
      </w:r>
    </w:p>
    <w:p w14:paraId="086C1CA9" w14:textId="0ED52BC6" w:rsidR="00C51F6C" w:rsidRDefault="00C51F6C" w:rsidP="00D01329">
      <w:pPr>
        <w:pStyle w:val="references"/>
        <w:snapToGrid w:val="0"/>
        <w:ind w:left="202" w:hangingChars="119" w:hanging="202"/>
        <w:rPr>
          <w:rFonts w:ascii="Times New Roman" w:hAnsi="Times New Roman"/>
          <w:lang w:eastAsia="zh-CN"/>
        </w:rPr>
      </w:pPr>
      <w:r>
        <w:rPr>
          <w:rFonts w:ascii="Times New Roman" w:hAnsi="Times New Roman"/>
          <w:lang w:eastAsia="zh-CN"/>
        </w:rPr>
        <w:t>7. Ding H S, Zhou C Z, Yang Z B, Wang Y M, Wan X L (2005) Reform and innovation in engineering training practical education system. Experimental technology and management, vol. 22, no. 6, pp. 1-4</w:t>
      </w:r>
    </w:p>
    <w:p w14:paraId="00F00214" w14:textId="39C4C314" w:rsidR="0032062C" w:rsidRDefault="0032062C" w:rsidP="00D01329">
      <w:pPr>
        <w:pStyle w:val="references"/>
        <w:snapToGrid w:val="0"/>
        <w:ind w:left="202" w:hangingChars="119" w:hanging="202"/>
        <w:rPr>
          <w:rFonts w:ascii="Times New Roman" w:hAnsi="Times New Roman"/>
          <w:lang w:eastAsia="zh-CN"/>
        </w:rPr>
      </w:pPr>
      <w:r>
        <w:rPr>
          <w:rFonts w:ascii="Times New Roman" w:hAnsi="Times New Roman"/>
          <w:lang w:eastAsia="zh-CN"/>
        </w:rPr>
        <w:t>8. Koo H Y, Zha J Z, Edward F C (2009) Four forces influencing the teaching service quality. Research in higher education of engineering, vol. 4, pp. 60-69</w:t>
      </w:r>
    </w:p>
    <w:p w14:paraId="7B745A9A" w14:textId="13093CE7" w:rsidR="0032062C" w:rsidRDefault="0032062C" w:rsidP="00D01329">
      <w:pPr>
        <w:pStyle w:val="references"/>
        <w:snapToGrid w:val="0"/>
        <w:ind w:left="202" w:hangingChars="119" w:hanging="202"/>
        <w:rPr>
          <w:rFonts w:ascii="Times New Roman" w:hAnsi="Times New Roman"/>
          <w:lang w:eastAsia="zh-CN"/>
        </w:rPr>
      </w:pPr>
      <w:r>
        <w:rPr>
          <w:rFonts w:ascii="Times New Roman" w:hAnsi="Times New Roman"/>
          <w:lang w:eastAsia="zh-CN"/>
        </w:rPr>
        <w:t>9. Ma P J, Wang L, Hu D M (2009) Establishing a multi-disciplinary engineering training platform of modern manufacturing, electronics and control science. Research in higher education of engineering, vol. 5, pp.</w:t>
      </w:r>
      <w:r w:rsidR="009743CD">
        <w:rPr>
          <w:rFonts w:ascii="Times New Roman" w:hAnsi="Times New Roman"/>
          <w:lang w:eastAsia="zh-CN"/>
        </w:rPr>
        <w:t xml:space="preserve"> 127-129, 160</w:t>
      </w:r>
    </w:p>
    <w:p w14:paraId="7BD41A7E" w14:textId="5668220C" w:rsidR="009743CD" w:rsidRDefault="009743CD" w:rsidP="00D01329">
      <w:pPr>
        <w:pStyle w:val="references"/>
        <w:snapToGrid w:val="0"/>
        <w:ind w:left="202" w:hangingChars="119" w:hanging="202"/>
        <w:rPr>
          <w:rFonts w:ascii="Times New Roman" w:hAnsi="Times New Roman"/>
        </w:rPr>
      </w:pPr>
      <w:r>
        <w:rPr>
          <w:rFonts w:ascii="Times New Roman" w:hAnsi="Times New Roman"/>
        </w:rPr>
        <w:t xml:space="preserve">10. Maisarah M S, Hamidah A R, Azizah R (2012) </w:t>
      </w:r>
      <w:r w:rsidRPr="009743CD">
        <w:rPr>
          <w:rFonts w:ascii="Times New Roman" w:hAnsi="Times New Roman"/>
        </w:rPr>
        <w:t>The impact of industrial training on eth</w:t>
      </w:r>
      <w:r>
        <w:rPr>
          <w:rFonts w:ascii="Times New Roman" w:hAnsi="Times New Roman"/>
        </w:rPr>
        <w:t>ical awareness and ethical judg</w:t>
      </w:r>
      <w:r w:rsidRPr="009743CD">
        <w:rPr>
          <w:rFonts w:ascii="Times New Roman" w:hAnsi="Times New Roman"/>
        </w:rPr>
        <w:t>ment</w:t>
      </w:r>
      <w:r>
        <w:rPr>
          <w:rFonts w:ascii="Times New Roman" w:hAnsi="Times New Roman"/>
        </w:rPr>
        <w:t>. Procedia - social and behavioral sciences, vol. 69, pp. 1676-1683</w:t>
      </w:r>
    </w:p>
    <w:p w14:paraId="6C92CA4F" w14:textId="55D8A5E0" w:rsidR="009743CD" w:rsidRDefault="009743CD" w:rsidP="00D01329">
      <w:pPr>
        <w:pStyle w:val="references"/>
        <w:snapToGrid w:val="0"/>
        <w:ind w:left="202" w:hangingChars="119" w:hanging="202"/>
        <w:rPr>
          <w:rFonts w:ascii="Times New Roman" w:hAnsi="Times New Roman"/>
        </w:rPr>
      </w:pPr>
      <w:r>
        <w:rPr>
          <w:rFonts w:ascii="Times New Roman" w:hAnsi="Times New Roman"/>
        </w:rPr>
        <w:t>11. Li X H, Cao Z K, Chen L, Jiang Z Y (2011) Consideration on construction and development of university engineering training center. Procedia Engineering, vol. 15, pp. 4194-4199</w:t>
      </w:r>
    </w:p>
    <w:p w14:paraId="40494494" w14:textId="42882D92" w:rsidR="009743CD" w:rsidRDefault="009743CD" w:rsidP="00D01329">
      <w:pPr>
        <w:pStyle w:val="references"/>
        <w:snapToGrid w:val="0"/>
        <w:ind w:left="202" w:hangingChars="119" w:hanging="202"/>
        <w:rPr>
          <w:rFonts w:ascii="Times New Roman" w:hAnsi="Times New Roman"/>
        </w:rPr>
      </w:pPr>
      <w:r>
        <w:rPr>
          <w:rFonts w:ascii="Times New Roman" w:hAnsi="Times New Roman"/>
        </w:rPr>
        <w:t>12. Nordin J, Afida A, Siti A O, Mohd Z O, Norhisham T K, Suhana J (2013) Undergraduate industrial training experience: a win-win situation for students, industry and faculty. Procedia - social and behavioral sciences, vol. 102, pp. 648-653</w:t>
      </w:r>
    </w:p>
    <w:p w14:paraId="7D491AD8" w14:textId="2B154C9F" w:rsidR="009743CD" w:rsidRDefault="009743CD" w:rsidP="00D01329">
      <w:pPr>
        <w:pStyle w:val="references"/>
        <w:snapToGrid w:val="0"/>
        <w:ind w:left="202" w:hangingChars="119" w:hanging="202"/>
        <w:rPr>
          <w:rFonts w:ascii="Times New Roman" w:hAnsi="Times New Roman"/>
        </w:rPr>
      </w:pPr>
      <w:r>
        <w:rPr>
          <w:rFonts w:ascii="Times New Roman" w:hAnsi="Times New Roman"/>
        </w:rPr>
        <w:t>13. Ayob A, Osman S A, Omar M Z, Jamaluddin N, Kofli N T, Johar S (2013) Industrial training as gateway to engineering career: experience sharing. Procedia - social and behavioral sciences, vol. 102, pp. 48-54</w:t>
      </w:r>
    </w:p>
    <w:p w14:paraId="67468091" w14:textId="2813A07A" w:rsidR="009743CD" w:rsidRPr="005779CE" w:rsidRDefault="009743CD" w:rsidP="00D01329">
      <w:pPr>
        <w:pStyle w:val="references"/>
        <w:snapToGrid w:val="0"/>
        <w:ind w:left="202" w:hangingChars="119" w:hanging="202"/>
        <w:rPr>
          <w:rFonts w:ascii="Times New Roman" w:hAnsi="Times New Roman"/>
        </w:rPr>
      </w:pPr>
      <w:r>
        <w:rPr>
          <w:rFonts w:ascii="Times New Roman" w:hAnsi="Times New Roman"/>
        </w:rPr>
        <w:t>14. An L Q, Xu W, Tao B, Fan C J (2009) Exploration on the research-oriented practice teaching mode of mechanical engineering training. Research and exploration in laboratory, vol. 28, no. 6, pp. 143-145</w:t>
      </w:r>
    </w:p>
    <w:sectPr w:rsidR="009743CD" w:rsidRPr="005779CE" w:rsidSect="000671E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82517" w14:textId="77777777" w:rsidR="00385043" w:rsidRDefault="00385043" w:rsidP="000671E7">
      <w:pPr>
        <w:spacing w:line="240" w:lineRule="auto"/>
      </w:pPr>
      <w:r>
        <w:separator/>
      </w:r>
    </w:p>
  </w:endnote>
  <w:endnote w:type="continuationSeparator" w:id="0">
    <w:p w14:paraId="4294FDF4" w14:textId="77777777" w:rsidR="00385043" w:rsidRDefault="00385043" w:rsidP="00067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A03F7" w14:textId="77777777" w:rsidR="00385043" w:rsidRDefault="00385043" w:rsidP="000671E7">
      <w:pPr>
        <w:spacing w:line="240" w:lineRule="auto"/>
      </w:pPr>
      <w:r>
        <w:separator/>
      </w:r>
    </w:p>
  </w:footnote>
  <w:footnote w:type="continuationSeparator" w:id="0">
    <w:p w14:paraId="52C6B507" w14:textId="77777777" w:rsidR="00385043" w:rsidRDefault="00385043" w:rsidP="000671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nsid w:val="18D302C8"/>
    <w:multiLevelType w:val="hybridMultilevel"/>
    <w:tmpl w:val="FA4022DA"/>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328273D7"/>
    <w:multiLevelType w:val="multilevel"/>
    <w:tmpl w:val="9C8E938C"/>
    <w:numStyleLink w:val="IEEEBullet1"/>
  </w:abstractNum>
  <w:abstractNum w:abstractNumId="4">
    <w:nsid w:val="3B1C6D46"/>
    <w:multiLevelType w:val="singleLevel"/>
    <w:tmpl w:val="0EA0939C"/>
    <w:lvl w:ilvl="0">
      <w:start w:val="1"/>
      <w:numFmt w:val="decimal"/>
      <w:lvlText w:val="%1."/>
      <w:legacy w:legacy="1" w:legacySpace="0" w:legacyIndent="227"/>
      <w:lvlJc w:val="left"/>
      <w:pPr>
        <w:ind w:left="227" w:hanging="227"/>
      </w:pPr>
    </w:lvl>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C8F"/>
    <w:rsid w:val="00041708"/>
    <w:rsid w:val="0004499F"/>
    <w:rsid w:val="000671E7"/>
    <w:rsid w:val="00067A94"/>
    <w:rsid w:val="00076FD6"/>
    <w:rsid w:val="00080DF2"/>
    <w:rsid w:val="0008283D"/>
    <w:rsid w:val="000B4494"/>
    <w:rsid w:val="000F3A8C"/>
    <w:rsid w:val="000F5371"/>
    <w:rsid w:val="00105793"/>
    <w:rsid w:val="0013151B"/>
    <w:rsid w:val="001347A6"/>
    <w:rsid w:val="00137574"/>
    <w:rsid w:val="00137BAA"/>
    <w:rsid w:val="00161187"/>
    <w:rsid w:val="001619D3"/>
    <w:rsid w:val="00182935"/>
    <w:rsid w:val="001B563D"/>
    <w:rsid w:val="001D48DB"/>
    <w:rsid w:val="00201AB4"/>
    <w:rsid w:val="00216ED9"/>
    <w:rsid w:val="00227B87"/>
    <w:rsid w:val="00235955"/>
    <w:rsid w:val="002418E4"/>
    <w:rsid w:val="002606BB"/>
    <w:rsid w:val="00276EE1"/>
    <w:rsid w:val="002774AD"/>
    <w:rsid w:val="00291D6A"/>
    <w:rsid w:val="002A5801"/>
    <w:rsid w:val="002A7E69"/>
    <w:rsid w:val="002B4CD2"/>
    <w:rsid w:val="002B52F4"/>
    <w:rsid w:val="002C26CA"/>
    <w:rsid w:val="002C4A76"/>
    <w:rsid w:val="00312163"/>
    <w:rsid w:val="0031657E"/>
    <w:rsid w:val="0032062C"/>
    <w:rsid w:val="00330875"/>
    <w:rsid w:val="003309D7"/>
    <w:rsid w:val="00385043"/>
    <w:rsid w:val="00393DED"/>
    <w:rsid w:val="003A1083"/>
    <w:rsid w:val="003B6DEA"/>
    <w:rsid w:val="003C39AB"/>
    <w:rsid w:val="003D1E25"/>
    <w:rsid w:val="00401815"/>
    <w:rsid w:val="0040190E"/>
    <w:rsid w:val="004163E2"/>
    <w:rsid w:val="00424838"/>
    <w:rsid w:val="004416EE"/>
    <w:rsid w:val="00484A55"/>
    <w:rsid w:val="004A56B5"/>
    <w:rsid w:val="004B067D"/>
    <w:rsid w:val="004F2F9F"/>
    <w:rsid w:val="004F7A11"/>
    <w:rsid w:val="00523392"/>
    <w:rsid w:val="00540412"/>
    <w:rsid w:val="0054517D"/>
    <w:rsid w:val="0056037C"/>
    <w:rsid w:val="00571C3D"/>
    <w:rsid w:val="00576F95"/>
    <w:rsid w:val="005779CE"/>
    <w:rsid w:val="00586903"/>
    <w:rsid w:val="00594A14"/>
    <w:rsid w:val="005A1FAC"/>
    <w:rsid w:val="005C548B"/>
    <w:rsid w:val="005D2C8F"/>
    <w:rsid w:val="005E61B3"/>
    <w:rsid w:val="006258B1"/>
    <w:rsid w:val="00677D78"/>
    <w:rsid w:val="006A0440"/>
    <w:rsid w:val="006C2E92"/>
    <w:rsid w:val="006F12AD"/>
    <w:rsid w:val="006F429C"/>
    <w:rsid w:val="00711E2A"/>
    <w:rsid w:val="00713C35"/>
    <w:rsid w:val="00734871"/>
    <w:rsid w:val="007428AD"/>
    <w:rsid w:val="00765DDF"/>
    <w:rsid w:val="007934AC"/>
    <w:rsid w:val="007934E2"/>
    <w:rsid w:val="007A4352"/>
    <w:rsid w:val="007E1EF6"/>
    <w:rsid w:val="007E22CC"/>
    <w:rsid w:val="007F211F"/>
    <w:rsid w:val="00800934"/>
    <w:rsid w:val="00874A50"/>
    <w:rsid w:val="00883089"/>
    <w:rsid w:val="008973EC"/>
    <w:rsid w:val="008C1C05"/>
    <w:rsid w:val="008C6CDE"/>
    <w:rsid w:val="008D0D44"/>
    <w:rsid w:val="008F11E9"/>
    <w:rsid w:val="00912EDA"/>
    <w:rsid w:val="00915A5E"/>
    <w:rsid w:val="00937CC9"/>
    <w:rsid w:val="009622FC"/>
    <w:rsid w:val="009743CD"/>
    <w:rsid w:val="00986E1E"/>
    <w:rsid w:val="009B28D1"/>
    <w:rsid w:val="009C2FCF"/>
    <w:rsid w:val="009E1941"/>
    <w:rsid w:val="009E5BFD"/>
    <w:rsid w:val="009E6A3E"/>
    <w:rsid w:val="00A100A8"/>
    <w:rsid w:val="00A1215C"/>
    <w:rsid w:val="00A14C96"/>
    <w:rsid w:val="00A20A4C"/>
    <w:rsid w:val="00A54951"/>
    <w:rsid w:val="00A8110C"/>
    <w:rsid w:val="00AC402B"/>
    <w:rsid w:val="00AE42DC"/>
    <w:rsid w:val="00AE4CD8"/>
    <w:rsid w:val="00AF1FE3"/>
    <w:rsid w:val="00AF6ADD"/>
    <w:rsid w:val="00B10BAA"/>
    <w:rsid w:val="00B56894"/>
    <w:rsid w:val="00B7093D"/>
    <w:rsid w:val="00B84852"/>
    <w:rsid w:val="00BA1C4D"/>
    <w:rsid w:val="00BB1742"/>
    <w:rsid w:val="00BB3B11"/>
    <w:rsid w:val="00BC095D"/>
    <w:rsid w:val="00BC52CD"/>
    <w:rsid w:val="00BD1A64"/>
    <w:rsid w:val="00BF1386"/>
    <w:rsid w:val="00BF784D"/>
    <w:rsid w:val="00C51F6C"/>
    <w:rsid w:val="00C645F7"/>
    <w:rsid w:val="00C70D72"/>
    <w:rsid w:val="00C906EA"/>
    <w:rsid w:val="00CC4457"/>
    <w:rsid w:val="00CC59B3"/>
    <w:rsid w:val="00CE4400"/>
    <w:rsid w:val="00CF42C1"/>
    <w:rsid w:val="00CF64B6"/>
    <w:rsid w:val="00D01329"/>
    <w:rsid w:val="00D17424"/>
    <w:rsid w:val="00D2639F"/>
    <w:rsid w:val="00D325E0"/>
    <w:rsid w:val="00D64D7C"/>
    <w:rsid w:val="00D75C7B"/>
    <w:rsid w:val="00D95EC5"/>
    <w:rsid w:val="00DA3581"/>
    <w:rsid w:val="00DC4C74"/>
    <w:rsid w:val="00E045CC"/>
    <w:rsid w:val="00E35E76"/>
    <w:rsid w:val="00E42D7E"/>
    <w:rsid w:val="00E447A9"/>
    <w:rsid w:val="00E711E0"/>
    <w:rsid w:val="00E76D84"/>
    <w:rsid w:val="00E85313"/>
    <w:rsid w:val="00E95863"/>
    <w:rsid w:val="00E964F1"/>
    <w:rsid w:val="00EA1BC9"/>
    <w:rsid w:val="00ED0181"/>
    <w:rsid w:val="00ED39EC"/>
    <w:rsid w:val="00ED3C47"/>
    <w:rsid w:val="00F012E9"/>
    <w:rsid w:val="00F015D9"/>
    <w:rsid w:val="00F1106D"/>
    <w:rsid w:val="00F31456"/>
    <w:rsid w:val="00F43249"/>
    <w:rsid w:val="00F6579C"/>
    <w:rsid w:val="00F671FF"/>
    <w:rsid w:val="00F856D4"/>
    <w:rsid w:val="00FC27B7"/>
    <w:rsid w:val="00FC6FB6"/>
    <w:rsid w:val="00FE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BDCF4B"/>
  <w15:docId w15:val="{872D4852-6335-4C9B-A7D6-6F43B835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1E9"/>
    <w:pPr>
      <w:overflowPunct w:val="0"/>
      <w:autoSpaceDE w:val="0"/>
      <w:autoSpaceDN w:val="0"/>
      <w:adjustRightInd w:val="0"/>
      <w:spacing w:line="0" w:lineRule="atLeast"/>
      <w:ind w:firstLine="238"/>
      <w:jc w:val="both"/>
      <w:textAlignment w:val="baseline"/>
    </w:pPr>
    <w:rPr>
      <w:rFonts w:ascii="Times" w:eastAsia="宋体" w:hAnsi="Times" w:cs="Times New Roman"/>
      <w:kern w:val="0"/>
      <w:sz w:val="20"/>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1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1E7"/>
    <w:rPr>
      <w:sz w:val="18"/>
      <w:szCs w:val="18"/>
    </w:rPr>
  </w:style>
  <w:style w:type="paragraph" w:styleId="a4">
    <w:name w:val="footer"/>
    <w:basedOn w:val="a"/>
    <w:link w:val="Char0"/>
    <w:uiPriority w:val="99"/>
    <w:unhideWhenUsed/>
    <w:rsid w:val="000671E7"/>
    <w:pPr>
      <w:tabs>
        <w:tab w:val="center" w:pos="4153"/>
        <w:tab w:val="right" w:pos="8306"/>
      </w:tabs>
      <w:snapToGrid w:val="0"/>
      <w:jc w:val="left"/>
    </w:pPr>
    <w:rPr>
      <w:sz w:val="18"/>
      <w:szCs w:val="18"/>
    </w:rPr>
  </w:style>
  <w:style w:type="character" w:customStyle="1" w:styleId="Char0">
    <w:name w:val="页脚 Char"/>
    <w:basedOn w:val="a0"/>
    <w:link w:val="a4"/>
    <w:uiPriority w:val="99"/>
    <w:rsid w:val="000671E7"/>
    <w:rPr>
      <w:sz w:val="18"/>
      <w:szCs w:val="18"/>
    </w:rPr>
  </w:style>
  <w:style w:type="paragraph" w:styleId="a5">
    <w:name w:val="List Paragraph"/>
    <w:basedOn w:val="a"/>
    <w:uiPriority w:val="34"/>
    <w:qFormat/>
    <w:rsid w:val="000671E7"/>
    <w:pPr>
      <w:overflowPunct/>
      <w:autoSpaceDE/>
      <w:autoSpaceDN/>
      <w:adjustRightInd/>
      <w:spacing w:line="240" w:lineRule="auto"/>
      <w:ind w:left="720" w:firstLine="0"/>
      <w:jc w:val="left"/>
      <w:textAlignment w:val="auto"/>
    </w:pPr>
    <w:rPr>
      <w:rFonts w:ascii="宋体" w:hAnsi="宋体" w:cs="宋体"/>
      <w:sz w:val="24"/>
      <w:szCs w:val="24"/>
      <w:lang w:eastAsia="zh-CN"/>
    </w:rPr>
  </w:style>
  <w:style w:type="character" w:styleId="a6">
    <w:name w:val="Hyperlink"/>
    <w:rsid w:val="000671E7"/>
    <w:rPr>
      <w:color w:val="0000FF"/>
      <w:u w:val="single"/>
    </w:rPr>
  </w:style>
  <w:style w:type="paragraph" w:styleId="a7">
    <w:name w:val="annotation text"/>
    <w:basedOn w:val="a"/>
    <w:link w:val="Char1"/>
    <w:rsid w:val="000671E7"/>
    <w:pPr>
      <w:widowControl w:val="0"/>
      <w:overflowPunct/>
      <w:autoSpaceDE/>
      <w:autoSpaceDN/>
      <w:adjustRightInd/>
      <w:spacing w:line="240" w:lineRule="auto"/>
      <w:ind w:firstLine="0"/>
      <w:jc w:val="left"/>
      <w:textAlignment w:val="auto"/>
    </w:pPr>
    <w:rPr>
      <w:rFonts w:ascii="Times New Roman" w:hAnsi="Times New Roman"/>
      <w:kern w:val="2"/>
      <w:sz w:val="21"/>
      <w:szCs w:val="24"/>
      <w:lang w:eastAsia="zh-CN"/>
    </w:rPr>
  </w:style>
  <w:style w:type="character" w:customStyle="1" w:styleId="Char1">
    <w:name w:val="批注文字 Char"/>
    <w:basedOn w:val="a0"/>
    <w:link w:val="a7"/>
    <w:rsid w:val="000671E7"/>
    <w:rPr>
      <w:rFonts w:ascii="Times New Roman" w:eastAsia="宋体" w:hAnsi="Times New Roman" w:cs="Times New Roman"/>
      <w:szCs w:val="24"/>
    </w:rPr>
  </w:style>
  <w:style w:type="paragraph" w:customStyle="1" w:styleId="author">
    <w:name w:val="author"/>
    <w:basedOn w:val="a"/>
    <w:next w:val="a"/>
    <w:rsid w:val="000671E7"/>
    <w:pPr>
      <w:suppressAutoHyphens/>
      <w:spacing w:before="480" w:after="220"/>
      <w:ind w:firstLine="0"/>
      <w:jc w:val="left"/>
    </w:pPr>
    <w:rPr>
      <w:b/>
    </w:rPr>
  </w:style>
  <w:style w:type="paragraph" w:customStyle="1" w:styleId="equation">
    <w:name w:val="equation"/>
    <w:basedOn w:val="a"/>
    <w:next w:val="a"/>
    <w:rsid w:val="000671E7"/>
    <w:pPr>
      <w:tabs>
        <w:tab w:val="center" w:pos="3204"/>
        <w:tab w:val="right" w:pos="6634"/>
      </w:tabs>
      <w:spacing w:before="240" w:after="240"/>
      <w:ind w:firstLine="0"/>
      <w:jc w:val="left"/>
    </w:pPr>
  </w:style>
  <w:style w:type="paragraph" w:customStyle="1" w:styleId="p1a">
    <w:name w:val="p1a"/>
    <w:basedOn w:val="a"/>
    <w:next w:val="a"/>
    <w:rsid w:val="000671E7"/>
    <w:pPr>
      <w:ind w:firstLine="0"/>
    </w:pPr>
  </w:style>
  <w:style w:type="character" w:styleId="a8">
    <w:name w:val="footnote reference"/>
    <w:semiHidden/>
    <w:rsid w:val="000671E7"/>
    <w:rPr>
      <w:position w:val="6"/>
      <w:sz w:val="12"/>
      <w:vertAlign w:val="baseline"/>
    </w:rPr>
  </w:style>
  <w:style w:type="paragraph" w:customStyle="1" w:styleId="heading1">
    <w:name w:val="heading1"/>
    <w:basedOn w:val="a"/>
    <w:next w:val="p1a"/>
    <w:rsid w:val="000671E7"/>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0671E7"/>
    <w:pPr>
      <w:tabs>
        <w:tab w:val="left" w:pos="510"/>
      </w:tabs>
    </w:pPr>
    <w:rPr>
      <w:i/>
    </w:rPr>
  </w:style>
  <w:style w:type="paragraph" w:customStyle="1" w:styleId="heading3">
    <w:name w:val="heading3"/>
    <w:basedOn w:val="p1a"/>
    <w:next w:val="p1a"/>
    <w:rsid w:val="000671E7"/>
    <w:pPr>
      <w:tabs>
        <w:tab w:val="left" w:pos="284"/>
      </w:tabs>
      <w:suppressAutoHyphens/>
      <w:spacing w:before="480" w:after="240"/>
      <w:jc w:val="left"/>
    </w:pPr>
    <w:rPr>
      <w:b/>
    </w:rPr>
  </w:style>
  <w:style w:type="paragraph" w:customStyle="1" w:styleId="1">
    <w:name w:val="标题1"/>
    <w:basedOn w:val="a"/>
    <w:next w:val="p1a"/>
    <w:rsid w:val="000671E7"/>
    <w:pPr>
      <w:keepNext/>
      <w:keepLines/>
      <w:pageBreakBefore/>
      <w:tabs>
        <w:tab w:val="left" w:pos="284"/>
      </w:tabs>
      <w:suppressAutoHyphens/>
      <w:spacing w:line="360" w:lineRule="atLeast"/>
      <w:ind w:firstLine="0"/>
      <w:jc w:val="left"/>
    </w:pPr>
    <w:rPr>
      <w:b/>
      <w:sz w:val="32"/>
    </w:rPr>
  </w:style>
  <w:style w:type="paragraph" w:customStyle="1" w:styleId="Run-inHeading1">
    <w:name w:val="Run-in Heading 1"/>
    <w:basedOn w:val="p1a"/>
    <w:rsid w:val="000671E7"/>
    <w:pPr>
      <w:spacing w:before="120"/>
    </w:pPr>
    <w:rPr>
      <w:b/>
    </w:rPr>
  </w:style>
  <w:style w:type="paragraph" w:customStyle="1" w:styleId="Run-inHeading2">
    <w:name w:val="Run-in Heading 2"/>
    <w:basedOn w:val="p1a"/>
    <w:rsid w:val="000671E7"/>
    <w:pPr>
      <w:spacing w:before="120"/>
    </w:pPr>
    <w:rPr>
      <w:i/>
    </w:rPr>
  </w:style>
  <w:style w:type="paragraph" w:customStyle="1" w:styleId="affiliation">
    <w:name w:val="affiliation"/>
    <w:basedOn w:val="a"/>
    <w:next w:val="a"/>
    <w:rsid w:val="000671E7"/>
    <w:pPr>
      <w:suppressAutoHyphens/>
      <w:spacing w:before="120" w:line="200" w:lineRule="atLeast"/>
      <w:ind w:left="238" w:firstLine="0"/>
      <w:jc w:val="left"/>
    </w:pPr>
    <w:rPr>
      <w:sz w:val="17"/>
    </w:rPr>
  </w:style>
  <w:style w:type="paragraph" w:customStyle="1" w:styleId="abstract">
    <w:name w:val="abstract"/>
    <w:basedOn w:val="a"/>
    <w:next w:val="a"/>
    <w:rsid w:val="000671E7"/>
    <w:pPr>
      <w:spacing w:before="480" w:after="480"/>
      <w:ind w:firstLine="0"/>
    </w:pPr>
  </w:style>
  <w:style w:type="paragraph" w:customStyle="1" w:styleId="figlegend">
    <w:name w:val="figlegend"/>
    <w:basedOn w:val="a"/>
    <w:next w:val="a"/>
    <w:rsid w:val="000671E7"/>
    <w:pPr>
      <w:keepLines/>
      <w:spacing w:before="120" w:after="240" w:line="200" w:lineRule="atLeast"/>
      <w:ind w:firstLine="0"/>
    </w:pPr>
    <w:rPr>
      <w:sz w:val="17"/>
    </w:rPr>
  </w:style>
  <w:style w:type="paragraph" w:customStyle="1" w:styleId="FunotentextFootnote">
    <w:name w:val="Fußnotentext.Footnote"/>
    <w:basedOn w:val="p1a"/>
    <w:rsid w:val="000671E7"/>
    <w:pPr>
      <w:tabs>
        <w:tab w:val="left" w:pos="170"/>
      </w:tabs>
      <w:spacing w:after="40" w:line="200" w:lineRule="atLeast"/>
    </w:pPr>
    <w:rPr>
      <w:sz w:val="17"/>
    </w:rPr>
  </w:style>
  <w:style w:type="paragraph" w:customStyle="1" w:styleId="Subitem">
    <w:name w:val="Subitem"/>
    <w:rsid w:val="000671E7"/>
    <w:pPr>
      <w:numPr>
        <w:numId w:val="2"/>
      </w:numPr>
      <w:spacing w:after="120" w:line="240" w:lineRule="atLeast"/>
      <w:contextualSpacing/>
      <w:jc w:val="both"/>
    </w:pPr>
    <w:rPr>
      <w:rFonts w:ascii="Times" w:eastAsia="宋体" w:hAnsi="Times" w:cs="Times New Roman"/>
      <w:kern w:val="0"/>
      <w:sz w:val="20"/>
      <w:szCs w:val="20"/>
      <w:lang w:eastAsia="de-DE"/>
    </w:rPr>
  </w:style>
  <w:style w:type="paragraph" w:customStyle="1" w:styleId="NumberedItem">
    <w:name w:val="Numbered Item"/>
    <w:basedOn w:val="BulletItem"/>
    <w:rsid w:val="000671E7"/>
  </w:style>
  <w:style w:type="paragraph" w:customStyle="1" w:styleId="BulletItem">
    <w:name w:val="Bullet Item"/>
    <w:basedOn w:val="a"/>
    <w:rsid w:val="000671E7"/>
    <w:pPr>
      <w:numPr>
        <w:numId w:val="3"/>
      </w:numPr>
      <w:spacing w:before="120" w:after="120"/>
      <w:contextualSpacing/>
    </w:pPr>
  </w:style>
  <w:style w:type="paragraph" w:customStyle="1" w:styleId="tablelegend">
    <w:name w:val="tablelegend"/>
    <w:basedOn w:val="a"/>
    <w:next w:val="a"/>
    <w:rsid w:val="000671E7"/>
    <w:pPr>
      <w:keepNext/>
      <w:keepLines/>
      <w:spacing w:before="240" w:after="120" w:line="200" w:lineRule="atLeast"/>
      <w:ind w:firstLine="0"/>
    </w:pPr>
    <w:rPr>
      <w:sz w:val="17"/>
    </w:rPr>
  </w:style>
  <w:style w:type="paragraph" w:customStyle="1" w:styleId="heading4">
    <w:name w:val="heading4"/>
    <w:basedOn w:val="p1a"/>
    <w:next w:val="p1a"/>
    <w:rsid w:val="000671E7"/>
    <w:pPr>
      <w:keepNext/>
      <w:suppressAutoHyphens/>
      <w:spacing w:before="480" w:after="240"/>
      <w:jc w:val="left"/>
    </w:pPr>
  </w:style>
  <w:style w:type="paragraph" w:customStyle="1" w:styleId="heading5">
    <w:name w:val="heading5"/>
    <w:basedOn w:val="heading4"/>
    <w:next w:val="p1a"/>
    <w:rsid w:val="000671E7"/>
    <w:pPr>
      <w:spacing w:before="360" w:after="120"/>
    </w:pPr>
    <w:rPr>
      <w:i/>
    </w:rPr>
  </w:style>
  <w:style w:type="paragraph" w:customStyle="1" w:styleId="quotation">
    <w:name w:val="quotation"/>
    <w:basedOn w:val="affiliation"/>
    <w:next w:val="a"/>
    <w:rsid w:val="000671E7"/>
    <w:pPr>
      <w:spacing w:after="120"/>
      <w:ind w:right="238"/>
      <w:contextualSpacing/>
    </w:pPr>
  </w:style>
  <w:style w:type="paragraph" w:customStyle="1" w:styleId="Important">
    <w:name w:val="Important"/>
    <w:basedOn w:val="p1a"/>
    <w:rsid w:val="000671E7"/>
    <w:pPr>
      <w:shd w:val="clear" w:color="auto" w:fill="D9D9D9"/>
      <w:spacing w:before="240" w:after="240"/>
      <w:ind w:left="238" w:right="238"/>
      <w:contextualSpacing/>
    </w:pPr>
  </w:style>
  <w:style w:type="paragraph" w:customStyle="1" w:styleId="references">
    <w:name w:val="references"/>
    <w:basedOn w:val="a"/>
    <w:rsid w:val="000671E7"/>
    <w:pPr>
      <w:spacing w:line="200" w:lineRule="atLeast"/>
      <w:ind w:left="238" w:hanging="238"/>
    </w:pPr>
    <w:rPr>
      <w:sz w:val="17"/>
    </w:rPr>
  </w:style>
  <w:style w:type="paragraph" w:customStyle="1" w:styleId="IEEEParagraph">
    <w:name w:val="IEEE Paragraph"/>
    <w:basedOn w:val="a"/>
    <w:link w:val="IEEEParagraphChar"/>
    <w:rsid w:val="00F6579C"/>
    <w:pPr>
      <w:overflowPunct/>
      <w:autoSpaceDE/>
      <w:autoSpaceDN/>
      <w:snapToGrid w:val="0"/>
      <w:spacing w:line="240" w:lineRule="auto"/>
      <w:ind w:firstLine="216"/>
      <w:textAlignment w:val="auto"/>
    </w:pPr>
    <w:rPr>
      <w:rFonts w:ascii="Times New Roman" w:hAnsi="Times New Roman"/>
      <w:szCs w:val="24"/>
      <w:lang w:val="en-AU" w:eastAsia="zh-CN"/>
    </w:rPr>
  </w:style>
  <w:style w:type="character" w:customStyle="1" w:styleId="IEEEParagraphChar">
    <w:name w:val="IEEE Paragraph Char"/>
    <w:basedOn w:val="a0"/>
    <w:link w:val="IEEEParagraph"/>
    <w:rsid w:val="00F6579C"/>
    <w:rPr>
      <w:rFonts w:ascii="Times New Roman" w:eastAsia="宋体" w:hAnsi="Times New Roman" w:cs="Times New Roman"/>
      <w:kern w:val="0"/>
      <w:sz w:val="20"/>
      <w:szCs w:val="24"/>
      <w:lang w:val="en-AU"/>
    </w:rPr>
  </w:style>
  <w:style w:type="numbering" w:customStyle="1" w:styleId="IEEEBullet1">
    <w:name w:val="IEEE Bullet 1"/>
    <w:basedOn w:val="a2"/>
    <w:rsid w:val="00F6579C"/>
    <w:pPr>
      <w:numPr>
        <w:numId w:val="5"/>
      </w:numPr>
    </w:pPr>
  </w:style>
  <w:style w:type="paragraph" w:customStyle="1" w:styleId="TTPAuthors">
    <w:name w:val="TTP Author(s)"/>
    <w:basedOn w:val="a"/>
    <w:next w:val="TTPAddress"/>
    <w:uiPriority w:val="99"/>
    <w:rsid w:val="002A5801"/>
    <w:pPr>
      <w:overflowPunct/>
      <w:adjustRightInd/>
      <w:spacing w:before="120" w:line="240" w:lineRule="auto"/>
      <w:ind w:firstLine="0"/>
      <w:jc w:val="center"/>
      <w:textAlignment w:val="auto"/>
    </w:pPr>
    <w:rPr>
      <w:rFonts w:ascii="Arial" w:eastAsiaTheme="minorEastAsia" w:hAnsi="Arial" w:cs="Arial"/>
      <w:sz w:val="28"/>
      <w:szCs w:val="28"/>
      <w:lang w:eastAsia="en-US"/>
    </w:rPr>
  </w:style>
  <w:style w:type="paragraph" w:customStyle="1" w:styleId="TTPAddress">
    <w:name w:val="TTP Address"/>
    <w:basedOn w:val="a"/>
    <w:uiPriority w:val="99"/>
    <w:rsid w:val="002A5801"/>
    <w:pPr>
      <w:overflowPunct/>
      <w:adjustRightInd/>
      <w:spacing w:before="120" w:line="240" w:lineRule="auto"/>
      <w:ind w:firstLine="0"/>
      <w:jc w:val="center"/>
      <w:textAlignment w:val="auto"/>
    </w:pPr>
    <w:rPr>
      <w:rFonts w:ascii="Arial" w:eastAsiaTheme="minorEastAsia" w:hAnsi="Arial" w:cs="Arial"/>
      <w:sz w:val="22"/>
      <w:szCs w:val="22"/>
      <w:lang w:eastAsia="en-US"/>
    </w:rPr>
  </w:style>
  <w:style w:type="paragraph" w:styleId="a9">
    <w:name w:val="footnote text"/>
    <w:basedOn w:val="a"/>
    <w:link w:val="Char2"/>
    <w:uiPriority w:val="99"/>
    <w:semiHidden/>
    <w:unhideWhenUsed/>
    <w:rsid w:val="00800934"/>
    <w:pPr>
      <w:snapToGrid w:val="0"/>
      <w:jc w:val="left"/>
    </w:pPr>
    <w:rPr>
      <w:sz w:val="18"/>
      <w:szCs w:val="18"/>
    </w:rPr>
  </w:style>
  <w:style w:type="character" w:customStyle="1" w:styleId="Char2">
    <w:name w:val="脚注文本 Char"/>
    <w:basedOn w:val="a0"/>
    <w:link w:val="a9"/>
    <w:uiPriority w:val="99"/>
    <w:semiHidden/>
    <w:rsid w:val="00800934"/>
    <w:rPr>
      <w:rFonts w:ascii="Times" w:eastAsia="宋体" w:hAnsi="Times" w:cs="Times New Roman"/>
      <w:kern w:val="0"/>
      <w:sz w:val="18"/>
      <w:szCs w:val="18"/>
      <w:lang w:eastAsia="de-DE"/>
    </w:rPr>
  </w:style>
  <w:style w:type="paragraph" w:customStyle="1" w:styleId="TTPParagraph1st">
    <w:name w:val="TTP Paragraph (1st)"/>
    <w:basedOn w:val="a"/>
    <w:next w:val="a"/>
    <w:uiPriority w:val="99"/>
    <w:rsid w:val="00201AB4"/>
    <w:pPr>
      <w:overflowPunct/>
      <w:adjustRightInd/>
      <w:spacing w:line="240" w:lineRule="auto"/>
      <w:ind w:firstLine="0"/>
      <w:textAlignment w:val="auto"/>
    </w:pPr>
    <w:rPr>
      <w:rFonts w:ascii="Times New Roman" w:eastAsiaTheme="minorEastAsia" w:hAnsi="Times New Roman"/>
      <w:sz w:val="24"/>
      <w:szCs w:val="24"/>
      <w:lang w:eastAsia="en-US"/>
    </w:rPr>
  </w:style>
  <w:style w:type="table" w:styleId="aa">
    <w:name w:val="Table Grid"/>
    <w:basedOn w:val="a1"/>
    <w:uiPriority w:val="59"/>
    <w:rsid w:val="00A12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56037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0FFC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C1E90-9A6B-4040-A0DA-2C37F372D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5</Pages>
  <Words>3215</Words>
  <Characters>18332</Characters>
  <Application>Microsoft Office Word</Application>
  <DocSecurity>0</DocSecurity>
  <Lines>152</Lines>
  <Paragraphs>43</Paragraphs>
  <ScaleCrop>false</ScaleCrop>
  <Company/>
  <LinksUpToDate>false</LinksUpToDate>
  <CharactersWithSpaces>21504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bitetc</dc:creator>
  <cp:lastModifiedBy>Woody Wang</cp:lastModifiedBy>
  <cp:revision>62</cp:revision>
  <cp:lastPrinted>2015-04-09T23:59:00Z</cp:lastPrinted>
  <dcterms:created xsi:type="dcterms:W3CDTF">2015-03-27T15:31:00Z</dcterms:created>
  <dcterms:modified xsi:type="dcterms:W3CDTF">2015-04-10T05:42:00Z</dcterms:modified>
</cp:coreProperties>
</file>