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7" w:rsidRDefault="00394DB2" w:rsidP="00394DB2">
      <w:pPr>
        <w:jc w:val="center"/>
        <w:rPr>
          <w:b/>
          <w:sz w:val="28"/>
          <w:szCs w:val="28"/>
        </w:rPr>
      </w:pPr>
      <w:r w:rsidRPr="00394DB2">
        <w:rPr>
          <w:rFonts w:hint="eastAsia"/>
          <w:b/>
          <w:sz w:val="28"/>
          <w:szCs w:val="28"/>
        </w:rPr>
        <w:t>训练中心实验教学岗位人员核定</w:t>
      </w:r>
    </w:p>
    <w:p w:rsidR="00394DB2" w:rsidRPr="007E509F" w:rsidRDefault="00394DB2" w:rsidP="007E509F">
      <w:pPr>
        <w:ind w:firstLineChars="2100" w:firstLine="5903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实验室：</w:t>
      </w:r>
      <w:r w:rsidR="007E509F">
        <w:rPr>
          <w:rFonts w:hint="eastAsia"/>
          <w:b/>
          <w:sz w:val="28"/>
          <w:szCs w:val="28"/>
          <w:u w:val="single"/>
        </w:rPr>
        <w:t xml:space="preserve"> </w:t>
      </w:r>
      <w:r w:rsidR="00DC5150">
        <w:rPr>
          <w:rFonts w:hint="eastAsia"/>
          <w:b/>
          <w:sz w:val="28"/>
          <w:szCs w:val="28"/>
          <w:u w:val="single"/>
        </w:rPr>
        <w:t>创新</w:t>
      </w:r>
      <w:r w:rsidR="00DC5150">
        <w:rPr>
          <w:rFonts w:hint="eastAsia"/>
          <w:b/>
          <w:sz w:val="28"/>
          <w:szCs w:val="28"/>
          <w:u w:val="single"/>
        </w:rPr>
        <w:t xml:space="preserve"> </w:t>
      </w:r>
      <w:r w:rsidR="007E509F">
        <w:rPr>
          <w:rFonts w:hint="eastAsia"/>
          <w:b/>
          <w:sz w:val="28"/>
          <w:szCs w:val="28"/>
          <w:u w:val="single"/>
        </w:rPr>
        <w:t xml:space="preserve"> 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529"/>
        <w:gridCol w:w="1422"/>
        <w:gridCol w:w="6095"/>
        <w:gridCol w:w="1843"/>
        <w:gridCol w:w="709"/>
        <w:gridCol w:w="709"/>
        <w:gridCol w:w="708"/>
        <w:gridCol w:w="709"/>
        <w:gridCol w:w="709"/>
        <w:gridCol w:w="709"/>
        <w:gridCol w:w="708"/>
      </w:tblGrid>
      <w:tr w:rsidR="00844135" w:rsidTr="004366FB">
        <w:tc>
          <w:tcPr>
            <w:tcW w:w="529" w:type="dxa"/>
            <w:vMerge w:val="restart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22" w:type="dxa"/>
            <w:vMerge w:val="restart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岗位分级</w:t>
            </w:r>
          </w:p>
        </w:tc>
        <w:tc>
          <w:tcPr>
            <w:tcW w:w="6095" w:type="dxa"/>
            <w:vMerge w:val="restart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岗位描述</w:t>
            </w:r>
            <w:r w:rsidR="00B14E1D">
              <w:rPr>
                <w:rFonts w:hint="eastAsia"/>
                <w:b/>
                <w:sz w:val="24"/>
                <w:szCs w:val="24"/>
              </w:rPr>
              <w:t>（基本要求）</w:t>
            </w:r>
          </w:p>
        </w:tc>
        <w:tc>
          <w:tcPr>
            <w:tcW w:w="1843" w:type="dxa"/>
            <w:vMerge w:val="restart"/>
            <w:vAlign w:val="center"/>
          </w:tcPr>
          <w:p w:rsidR="00844135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学历</w:t>
            </w:r>
            <w:r>
              <w:rPr>
                <w:rFonts w:hint="eastAsia"/>
                <w:b/>
                <w:sz w:val="24"/>
                <w:szCs w:val="24"/>
              </w:rPr>
              <w:t>或职称</w:t>
            </w:r>
          </w:p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2126" w:type="dxa"/>
            <w:gridSpan w:val="3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核定</w:t>
            </w:r>
            <w:r w:rsidRPr="004E5430">
              <w:rPr>
                <w:rFonts w:hint="eastAsia"/>
                <w:b/>
                <w:sz w:val="24"/>
                <w:szCs w:val="24"/>
              </w:rPr>
              <w:t>人数</w:t>
            </w:r>
          </w:p>
        </w:tc>
        <w:tc>
          <w:tcPr>
            <w:tcW w:w="1418" w:type="dxa"/>
            <w:gridSpan w:val="2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 w:rsidRPr="004E5430">
              <w:rPr>
                <w:rFonts w:hint="eastAsia"/>
                <w:b/>
                <w:sz w:val="24"/>
                <w:szCs w:val="24"/>
              </w:rPr>
              <w:t>现有人数</w:t>
            </w:r>
          </w:p>
        </w:tc>
        <w:tc>
          <w:tcPr>
            <w:tcW w:w="1417" w:type="dxa"/>
            <w:gridSpan w:val="2"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人员缺口</w:t>
            </w:r>
          </w:p>
        </w:tc>
      </w:tr>
      <w:tr w:rsidR="004366FB" w:rsidTr="004366FB">
        <w:tc>
          <w:tcPr>
            <w:tcW w:w="529" w:type="dxa"/>
            <w:vMerge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vMerge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844135" w:rsidRPr="004E5430" w:rsidRDefault="00844135" w:rsidP="00394DB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44135" w:rsidRDefault="00844135" w:rsidP="00FE1F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事</w:t>
            </w:r>
          </w:p>
          <w:p w:rsidR="00844135" w:rsidRDefault="00844135" w:rsidP="00FE1F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</w:t>
            </w:r>
          </w:p>
        </w:tc>
        <w:tc>
          <w:tcPr>
            <w:tcW w:w="709" w:type="dxa"/>
            <w:vAlign w:val="center"/>
          </w:tcPr>
          <w:p w:rsidR="00844135" w:rsidRDefault="00844135" w:rsidP="00FE1F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</w:t>
            </w:r>
          </w:p>
          <w:p w:rsidR="00844135" w:rsidRDefault="00844135" w:rsidP="00FE1F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同</w:t>
            </w:r>
          </w:p>
        </w:tc>
        <w:tc>
          <w:tcPr>
            <w:tcW w:w="708" w:type="dxa"/>
          </w:tcPr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计算</w:t>
            </w:r>
          </w:p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人数</w:t>
            </w:r>
          </w:p>
        </w:tc>
        <w:tc>
          <w:tcPr>
            <w:tcW w:w="709" w:type="dxa"/>
            <w:vAlign w:val="center"/>
          </w:tcPr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事</w:t>
            </w:r>
          </w:p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</w:t>
            </w:r>
          </w:p>
        </w:tc>
        <w:tc>
          <w:tcPr>
            <w:tcW w:w="709" w:type="dxa"/>
            <w:vAlign w:val="center"/>
          </w:tcPr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</w:t>
            </w:r>
          </w:p>
          <w:p w:rsidR="00844135" w:rsidRDefault="00844135" w:rsidP="00324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同</w:t>
            </w:r>
          </w:p>
        </w:tc>
        <w:tc>
          <w:tcPr>
            <w:tcW w:w="709" w:type="dxa"/>
            <w:vAlign w:val="center"/>
          </w:tcPr>
          <w:p w:rsidR="00844135" w:rsidRDefault="00844135" w:rsidP="008959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事</w:t>
            </w:r>
          </w:p>
          <w:p w:rsidR="00844135" w:rsidRDefault="00844135" w:rsidP="008959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</w:t>
            </w:r>
          </w:p>
        </w:tc>
        <w:tc>
          <w:tcPr>
            <w:tcW w:w="708" w:type="dxa"/>
            <w:vAlign w:val="center"/>
          </w:tcPr>
          <w:p w:rsidR="00844135" w:rsidRDefault="00844135" w:rsidP="008959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</w:t>
            </w:r>
          </w:p>
          <w:p w:rsidR="00844135" w:rsidRDefault="00844135" w:rsidP="008959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同</w:t>
            </w:r>
          </w:p>
        </w:tc>
      </w:tr>
      <w:tr w:rsidR="004366FB" w:rsidTr="004366FB">
        <w:tc>
          <w:tcPr>
            <w:tcW w:w="529" w:type="dxa"/>
            <w:vAlign w:val="center"/>
          </w:tcPr>
          <w:p w:rsidR="00844135" w:rsidRPr="00C63244" w:rsidRDefault="00844135" w:rsidP="00D644D4">
            <w:pPr>
              <w:jc w:val="center"/>
              <w:rPr>
                <w:b/>
                <w:sz w:val="24"/>
                <w:szCs w:val="24"/>
              </w:rPr>
            </w:pPr>
            <w:r w:rsidRPr="00C63244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422" w:type="dxa"/>
            <w:vAlign w:val="center"/>
          </w:tcPr>
          <w:p w:rsidR="00844135" w:rsidRPr="00C63244" w:rsidRDefault="00844135" w:rsidP="00AA1D4B">
            <w:pPr>
              <w:jc w:val="center"/>
              <w:rPr>
                <w:sz w:val="24"/>
                <w:szCs w:val="24"/>
              </w:rPr>
            </w:pPr>
            <w:r w:rsidRPr="00C63244">
              <w:rPr>
                <w:rFonts w:hint="eastAsia"/>
                <w:sz w:val="24"/>
                <w:szCs w:val="24"/>
              </w:rPr>
              <w:t>关键岗位</w:t>
            </w:r>
          </w:p>
        </w:tc>
        <w:tc>
          <w:tcPr>
            <w:tcW w:w="6095" w:type="dxa"/>
          </w:tcPr>
          <w:p w:rsidR="00844135" w:rsidRPr="009E275A" w:rsidRDefault="009E275A" w:rsidP="009E275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E275A">
              <w:rPr>
                <w:rFonts w:asciiTheme="minorEastAsia" w:hAnsiTheme="minorEastAsia" w:hint="eastAsia"/>
                <w:sz w:val="18"/>
                <w:szCs w:val="18"/>
              </w:rPr>
              <w:t>全面负责</w:t>
            </w:r>
            <w:r w:rsidR="000317BB">
              <w:rPr>
                <w:rFonts w:asciiTheme="minorEastAsia" w:hAnsiTheme="minorEastAsia" w:hint="eastAsia"/>
                <w:sz w:val="18"/>
                <w:szCs w:val="18"/>
              </w:rPr>
              <w:t>本</w:t>
            </w:r>
            <w:r w:rsidRPr="009E275A">
              <w:rPr>
                <w:rFonts w:asciiTheme="minorEastAsia" w:hAnsiTheme="minorEastAsia" w:hint="eastAsia"/>
                <w:sz w:val="18"/>
                <w:szCs w:val="18"/>
              </w:rPr>
              <w:t>实验室教学、科研、管理等工作；</w:t>
            </w:r>
          </w:p>
          <w:p w:rsidR="009E275A" w:rsidRDefault="009E275A" w:rsidP="009E275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能够</w:t>
            </w:r>
            <w:r w:rsidR="00B04AA7">
              <w:rPr>
                <w:rFonts w:asciiTheme="minorEastAsia" w:hAnsiTheme="minorEastAsia" w:hint="eastAsia"/>
                <w:sz w:val="18"/>
                <w:szCs w:val="18"/>
              </w:rPr>
              <w:t>负责组织编写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实验教学</w:t>
            </w:r>
            <w:r w:rsidR="00B04AA7">
              <w:rPr>
                <w:rFonts w:asciiTheme="minorEastAsia" w:hAnsiTheme="minorEastAsia" w:hint="eastAsia"/>
                <w:sz w:val="18"/>
                <w:szCs w:val="18"/>
              </w:rPr>
              <w:t>大纲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B04AA7">
              <w:rPr>
                <w:rFonts w:asciiTheme="minorEastAsia" w:hAnsiTheme="minorEastAsia" w:hint="eastAsia"/>
                <w:sz w:val="18"/>
                <w:szCs w:val="18"/>
              </w:rPr>
              <w:t>教学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环节的</w:t>
            </w:r>
            <w:r w:rsidR="00B04AA7">
              <w:rPr>
                <w:rFonts w:asciiTheme="minorEastAsia" w:hAnsiTheme="minorEastAsia" w:hint="eastAsia"/>
                <w:sz w:val="18"/>
                <w:szCs w:val="18"/>
              </w:rPr>
              <w:t>制定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:rsidR="00E43225" w:rsidRPr="009E275A" w:rsidRDefault="00E43225" w:rsidP="009E275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是本实验室教学技能、学术水平的带头人。</w:t>
            </w:r>
          </w:p>
        </w:tc>
        <w:tc>
          <w:tcPr>
            <w:tcW w:w="1843" w:type="dxa"/>
            <w:vAlign w:val="center"/>
          </w:tcPr>
          <w:p w:rsidR="00A336E1" w:rsidRDefault="00A336E1" w:rsidP="00394DB2">
            <w:pPr>
              <w:jc w:val="center"/>
              <w:rPr>
                <w:szCs w:val="21"/>
              </w:rPr>
            </w:pPr>
            <w:r w:rsidRPr="00A336E1">
              <w:rPr>
                <w:rFonts w:hint="eastAsia"/>
                <w:szCs w:val="21"/>
              </w:rPr>
              <w:t>硕士或副高</w:t>
            </w:r>
          </w:p>
          <w:p w:rsidR="00844135" w:rsidRPr="00A336E1" w:rsidRDefault="00A336E1" w:rsidP="00394DB2">
            <w:pPr>
              <w:jc w:val="center"/>
              <w:rPr>
                <w:szCs w:val="21"/>
              </w:rPr>
            </w:pPr>
            <w:r w:rsidRPr="00A336E1">
              <w:rPr>
                <w:rFonts w:hint="eastAsia"/>
                <w:szCs w:val="21"/>
              </w:rPr>
              <w:t>以上</w:t>
            </w:r>
            <w:r w:rsidR="004366FB">
              <w:rPr>
                <w:rFonts w:hint="eastAsia"/>
                <w:szCs w:val="21"/>
              </w:rPr>
              <w:t>职称</w:t>
            </w:r>
            <w:r w:rsidRPr="00A336E1">
              <w:rPr>
                <w:rFonts w:hint="eastAsia"/>
                <w:szCs w:val="21"/>
              </w:rPr>
              <w:t>（含）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B5788" w:rsidTr="004366FB">
        <w:tc>
          <w:tcPr>
            <w:tcW w:w="529" w:type="dxa"/>
            <w:vAlign w:val="center"/>
          </w:tcPr>
          <w:p w:rsidR="007B5788" w:rsidRPr="00C63244" w:rsidRDefault="007B5788" w:rsidP="00D644D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7B5788" w:rsidRPr="00C63244" w:rsidRDefault="007B5788" w:rsidP="00AA1D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95" w:type="dxa"/>
          </w:tcPr>
          <w:p w:rsidR="007B5788" w:rsidRDefault="007B5788" w:rsidP="007B57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事编：</w:t>
            </w:r>
            <w:r>
              <w:rPr>
                <w:rFonts w:asciiTheme="minorEastAsia" w:hAnsiTheme="minorEastAsia"/>
                <w:sz w:val="18"/>
                <w:szCs w:val="18"/>
              </w:rPr>
              <w:t>课程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设计</w:t>
            </w:r>
            <w:r>
              <w:rPr>
                <w:rFonts w:asciiTheme="minorEastAsia" w:hAnsiTheme="minorEastAsia"/>
                <w:sz w:val="18"/>
                <w:szCs w:val="18"/>
              </w:rPr>
              <w:t>，三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创服务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设计。</w:t>
            </w:r>
          </w:p>
          <w:p w:rsidR="007B5788" w:rsidRPr="007B5788" w:rsidRDefault="007B5788" w:rsidP="007B578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合同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三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创服务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/>
                <w:sz w:val="18"/>
                <w:szCs w:val="18"/>
              </w:rPr>
              <w:t>，人员管理。</w:t>
            </w:r>
          </w:p>
        </w:tc>
        <w:tc>
          <w:tcPr>
            <w:tcW w:w="1843" w:type="dxa"/>
            <w:vAlign w:val="center"/>
          </w:tcPr>
          <w:p w:rsidR="007B5788" w:rsidRPr="007B5788" w:rsidRDefault="007B5788" w:rsidP="00394DB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4366FB" w:rsidTr="004366FB">
        <w:tc>
          <w:tcPr>
            <w:tcW w:w="529" w:type="dxa"/>
            <w:vAlign w:val="center"/>
          </w:tcPr>
          <w:p w:rsidR="00844135" w:rsidRPr="00C63244" w:rsidRDefault="00844135" w:rsidP="00D644D4">
            <w:pPr>
              <w:jc w:val="center"/>
              <w:rPr>
                <w:b/>
                <w:sz w:val="24"/>
                <w:szCs w:val="24"/>
              </w:rPr>
            </w:pPr>
            <w:r w:rsidRPr="00C63244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422" w:type="dxa"/>
            <w:vAlign w:val="center"/>
          </w:tcPr>
          <w:p w:rsidR="00844135" w:rsidRPr="00C63244" w:rsidRDefault="00844135" w:rsidP="00AA1D4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重点</w:t>
            </w:r>
            <w:r w:rsidRPr="00C63244">
              <w:rPr>
                <w:rFonts w:hint="eastAsia"/>
                <w:sz w:val="24"/>
                <w:szCs w:val="24"/>
              </w:rPr>
              <w:t>岗位</w:t>
            </w:r>
          </w:p>
        </w:tc>
        <w:tc>
          <w:tcPr>
            <w:tcW w:w="6095" w:type="dxa"/>
          </w:tcPr>
          <w:p w:rsidR="00844135" w:rsidRPr="00E67F86" w:rsidRDefault="00E67F86" w:rsidP="00E67F8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 w:rsidRPr="00E67F86">
              <w:rPr>
                <w:rFonts w:hint="eastAsia"/>
                <w:sz w:val="18"/>
                <w:szCs w:val="18"/>
              </w:rPr>
              <w:t>是实验室教学、科研、管理骨干；</w:t>
            </w:r>
          </w:p>
          <w:p w:rsidR="00E67F86" w:rsidRDefault="00E67F86" w:rsidP="00E67F8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能够参与实验教学大纲、教学环节的编写；</w:t>
            </w:r>
          </w:p>
          <w:p w:rsidR="00E67F86" w:rsidRDefault="00E67F86" w:rsidP="00E67F8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能够胜任本实验室关键教学环节的指导；</w:t>
            </w:r>
          </w:p>
          <w:p w:rsidR="00E67F86" w:rsidRPr="00E67F86" w:rsidRDefault="00E67F86" w:rsidP="00E67F8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能够独立培养和带领实验技术队伍业务提升。</w:t>
            </w:r>
          </w:p>
        </w:tc>
        <w:tc>
          <w:tcPr>
            <w:tcW w:w="1843" w:type="dxa"/>
            <w:vAlign w:val="center"/>
          </w:tcPr>
          <w:p w:rsidR="00844135" w:rsidRPr="004366FB" w:rsidRDefault="004366FB" w:rsidP="00394DB2">
            <w:pPr>
              <w:jc w:val="center"/>
              <w:rPr>
                <w:szCs w:val="21"/>
              </w:rPr>
            </w:pPr>
            <w:r w:rsidRPr="004366FB">
              <w:rPr>
                <w:rFonts w:hint="eastAsia"/>
                <w:szCs w:val="21"/>
              </w:rPr>
              <w:t>本科或中级以上职称（含）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B5788" w:rsidTr="004366FB">
        <w:tc>
          <w:tcPr>
            <w:tcW w:w="529" w:type="dxa"/>
            <w:vAlign w:val="center"/>
          </w:tcPr>
          <w:p w:rsidR="007B5788" w:rsidRPr="00C63244" w:rsidRDefault="007B5788" w:rsidP="00D644D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7B5788" w:rsidRDefault="007B5788" w:rsidP="00AA1D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95" w:type="dxa"/>
          </w:tcPr>
          <w:p w:rsidR="007B5788" w:rsidRDefault="007B5788" w:rsidP="007B57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事编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三</w:t>
            </w:r>
            <w:proofErr w:type="gramStart"/>
            <w:r>
              <w:rPr>
                <w:rFonts w:hint="eastAsia"/>
                <w:sz w:val="18"/>
                <w:szCs w:val="18"/>
              </w:rPr>
              <w:t>创</w:t>
            </w:r>
            <w:r>
              <w:rPr>
                <w:sz w:val="18"/>
                <w:szCs w:val="18"/>
              </w:rPr>
              <w:t>实践</w:t>
            </w:r>
            <w:proofErr w:type="gramEnd"/>
            <w:r>
              <w:rPr>
                <w:sz w:val="18"/>
                <w:szCs w:val="18"/>
              </w:rPr>
              <w:t>环节设计，</w:t>
            </w:r>
            <w:r>
              <w:rPr>
                <w:rFonts w:hint="eastAsia"/>
                <w:sz w:val="18"/>
                <w:szCs w:val="18"/>
              </w:rPr>
              <w:t>科技孵化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工程</w:t>
            </w:r>
            <w:r>
              <w:rPr>
                <w:sz w:val="18"/>
                <w:szCs w:val="18"/>
              </w:rPr>
              <w:t>咨询</w:t>
            </w:r>
          </w:p>
          <w:p w:rsidR="007B5788" w:rsidRPr="007B5788" w:rsidRDefault="007B5788" w:rsidP="007B578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</w:t>
            </w:r>
            <w:r>
              <w:rPr>
                <w:sz w:val="18"/>
                <w:szCs w:val="18"/>
              </w:rPr>
              <w:t>：三</w:t>
            </w:r>
            <w:proofErr w:type="gramStart"/>
            <w:r>
              <w:rPr>
                <w:sz w:val="18"/>
                <w:szCs w:val="18"/>
              </w:rPr>
              <w:t>创实践</w:t>
            </w:r>
            <w:proofErr w:type="gramEnd"/>
            <w:r>
              <w:rPr>
                <w:sz w:val="18"/>
                <w:szCs w:val="18"/>
              </w:rPr>
              <w:t>环节指导，</w:t>
            </w:r>
            <w:r>
              <w:rPr>
                <w:rFonts w:hint="eastAsia"/>
                <w:sz w:val="18"/>
                <w:szCs w:val="18"/>
              </w:rPr>
              <w:t>科技</w:t>
            </w:r>
            <w:r>
              <w:rPr>
                <w:sz w:val="18"/>
                <w:szCs w:val="18"/>
              </w:rPr>
              <w:t>服务，</w:t>
            </w:r>
            <w:r>
              <w:rPr>
                <w:rFonts w:hint="eastAsia"/>
                <w:sz w:val="18"/>
                <w:szCs w:val="18"/>
              </w:rPr>
              <w:t>科研服务</w:t>
            </w:r>
          </w:p>
        </w:tc>
        <w:tc>
          <w:tcPr>
            <w:tcW w:w="1843" w:type="dxa"/>
            <w:vAlign w:val="center"/>
          </w:tcPr>
          <w:p w:rsidR="007B5788" w:rsidRPr="004366FB" w:rsidRDefault="007B5788" w:rsidP="00394DB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4366FB" w:rsidTr="004366FB">
        <w:tc>
          <w:tcPr>
            <w:tcW w:w="529" w:type="dxa"/>
            <w:vAlign w:val="center"/>
          </w:tcPr>
          <w:p w:rsidR="00844135" w:rsidRPr="00C63244" w:rsidRDefault="00844135" w:rsidP="00D644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422" w:type="dxa"/>
            <w:vAlign w:val="center"/>
          </w:tcPr>
          <w:p w:rsidR="00844135" w:rsidRPr="00C63244" w:rsidRDefault="00844135" w:rsidP="00AA1D4B">
            <w:pPr>
              <w:jc w:val="center"/>
              <w:rPr>
                <w:sz w:val="24"/>
                <w:szCs w:val="24"/>
              </w:rPr>
            </w:pPr>
            <w:r w:rsidRPr="00C63244">
              <w:rPr>
                <w:rFonts w:hint="eastAsia"/>
                <w:sz w:val="24"/>
                <w:szCs w:val="24"/>
              </w:rPr>
              <w:t>一般岗位</w:t>
            </w:r>
          </w:p>
        </w:tc>
        <w:tc>
          <w:tcPr>
            <w:tcW w:w="6095" w:type="dxa"/>
          </w:tcPr>
          <w:p w:rsidR="00844135" w:rsidRPr="0005044A" w:rsidRDefault="0029289C" w:rsidP="0005044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 w:rsidRPr="0005044A">
              <w:rPr>
                <w:rFonts w:hint="eastAsia"/>
                <w:sz w:val="18"/>
                <w:szCs w:val="18"/>
              </w:rPr>
              <w:t>能够按照教学大纲</w:t>
            </w:r>
            <w:r w:rsidR="0005044A" w:rsidRPr="0005044A">
              <w:rPr>
                <w:rFonts w:hint="eastAsia"/>
                <w:sz w:val="18"/>
                <w:szCs w:val="18"/>
              </w:rPr>
              <w:t>要求和教学环节安排，胜任相关教学岗位实验指导；</w:t>
            </w:r>
          </w:p>
          <w:p w:rsidR="0005044A" w:rsidRDefault="0005044A" w:rsidP="0005044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能够熟练操作本岗位教学设备进行教学演示和科研服务；</w:t>
            </w:r>
          </w:p>
          <w:p w:rsidR="0005044A" w:rsidRPr="0005044A" w:rsidRDefault="0005044A" w:rsidP="0005044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熟悉本岗位教学设备的维护保养及安全操作规程。</w:t>
            </w:r>
          </w:p>
        </w:tc>
        <w:tc>
          <w:tcPr>
            <w:tcW w:w="1843" w:type="dxa"/>
            <w:vAlign w:val="center"/>
          </w:tcPr>
          <w:p w:rsidR="00844135" w:rsidRPr="004366FB" w:rsidRDefault="004366FB" w:rsidP="00394DB2">
            <w:pPr>
              <w:jc w:val="center"/>
              <w:rPr>
                <w:szCs w:val="21"/>
              </w:rPr>
            </w:pPr>
            <w:r w:rsidRPr="004366FB">
              <w:rPr>
                <w:rFonts w:hint="eastAsia"/>
                <w:szCs w:val="21"/>
              </w:rPr>
              <w:t>大专（高职）</w:t>
            </w:r>
            <w:r>
              <w:rPr>
                <w:rFonts w:hint="eastAsia"/>
                <w:szCs w:val="21"/>
              </w:rPr>
              <w:t>或初级以上职称（含）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</w:tr>
      <w:tr w:rsidR="007B5788" w:rsidTr="004366FB">
        <w:tc>
          <w:tcPr>
            <w:tcW w:w="529" w:type="dxa"/>
            <w:vAlign w:val="center"/>
          </w:tcPr>
          <w:p w:rsidR="007B5788" w:rsidRDefault="007B5788" w:rsidP="00D644D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7B5788" w:rsidRPr="00C63244" w:rsidRDefault="007B5788" w:rsidP="00AA1D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95" w:type="dxa"/>
          </w:tcPr>
          <w:p w:rsidR="007B5788" w:rsidRPr="007B5788" w:rsidRDefault="007B5788" w:rsidP="007B578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</w:t>
            </w:r>
            <w:r>
              <w:rPr>
                <w:sz w:val="18"/>
                <w:szCs w:val="18"/>
              </w:rPr>
              <w:t>：三创</w:t>
            </w:r>
            <w:r>
              <w:rPr>
                <w:rFonts w:hint="eastAsia"/>
                <w:sz w:val="18"/>
                <w:szCs w:val="18"/>
              </w:rPr>
              <w:t>实践环节</w:t>
            </w:r>
            <w:r>
              <w:rPr>
                <w:sz w:val="18"/>
                <w:szCs w:val="18"/>
              </w:rPr>
              <w:t>指导，</w:t>
            </w:r>
            <w:r>
              <w:rPr>
                <w:rFonts w:hint="eastAsia"/>
                <w:sz w:val="18"/>
                <w:szCs w:val="18"/>
              </w:rPr>
              <w:t>三创</w:t>
            </w:r>
            <w:r>
              <w:rPr>
                <w:sz w:val="18"/>
                <w:szCs w:val="18"/>
              </w:rPr>
              <w:t>服务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:rsidR="007B5788" w:rsidRPr="004366FB" w:rsidRDefault="007B5788" w:rsidP="00394DB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7B5788" w:rsidRDefault="007B5788" w:rsidP="00394DB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844135" w:rsidTr="004366FB">
        <w:tc>
          <w:tcPr>
            <w:tcW w:w="9889" w:type="dxa"/>
            <w:gridSpan w:val="4"/>
          </w:tcPr>
          <w:p w:rsidR="00844135" w:rsidRDefault="00844135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人员合计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708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844135" w:rsidRDefault="00DC5150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844135" w:rsidRDefault="00F979F8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</w:tr>
      <w:tr w:rsidR="00844135" w:rsidTr="004366FB">
        <w:tc>
          <w:tcPr>
            <w:tcW w:w="1951" w:type="dxa"/>
            <w:gridSpan w:val="2"/>
          </w:tcPr>
          <w:p w:rsidR="00844135" w:rsidRDefault="00844135" w:rsidP="00394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12899" w:type="dxa"/>
            <w:gridSpan w:val="9"/>
          </w:tcPr>
          <w:p w:rsidR="00844135" w:rsidRDefault="00844135" w:rsidP="00394DB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94DB2" w:rsidRPr="002B6B57" w:rsidRDefault="002B6B57" w:rsidP="002B6B57">
      <w:pPr>
        <w:spacing w:line="360" w:lineRule="auto"/>
        <w:rPr>
          <w:sz w:val="24"/>
          <w:szCs w:val="24"/>
        </w:rPr>
      </w:pPr>
      <w:r w:rsidRPr="002B6B57">
        <w:rPr>
          <w:rFonts w:hint="eastAsia"/>
          <w:sz w:val="24"/>
          <w:szCs w:val="24"/>
        </w:rPr>
        <w:t>注：</w:t>
      </w:r>
      <w:proofErr w:type="gramStart"/>
      <w:r w:rsidR="00F80B4C">
        <w:rPr>
          <w:rFonts w:hint="eastAsia"/>
          <w:sz w:val="24"/>
          <w:szCs w:val="24"/>
        </w:rPr>
        <w:t>1 .</w:t>
      </w:r>
      <w:r>
        <w:rPr>
          <w:rFonts w:hint="eastAsia"/>
          <w:sz w:val="24"/>
          <w:szCs w:val="24"/>
        </w:rPr>
        <w:t>“</w:t>
      </w:r>
      <w:proofErr w:type="gramEnd"/>
      <w:r w:rsidRPr="002B6B57">
        <w:rPr>
          <w:rFonts w:hint="eastAsia"/>
          <w:sz w:val="24"/>
          <w:szCs w:val="24"/>
        </w:rPr>
        <w:t>核定人数栏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 w:rsidRPr="002B6B57">
        <w:rPr>
          <w:rFonts w:hint="eastAsia"/>
          <w:sz w:val="24"/>
          <w:szCs w:val="24"/>
        </w:rPr>
        <w:t>根据教学</w:t>
      </w:r>
      <w:r w:rsidR="00F80B4C">
        <w:rPr>
          <w:rFonts w:hint="eastAsia"/>
          <w:sz w:val="24"/>
          <w:szCs w:val="24"/>
        </w:rPr>
        <w:t>最大负荷时</w:t>
      </w:r>
      <w:r w:rsidRPr="002B6B57">
        <w:rPr>
          <w:rFonts w:hint="eastAsia"/>
          <w:sz w:val="24"/>
          <w:szCs w:val="24"/>
        </w:rPr>
        <w:t>要求核定，不考虑现有人员现状；</w:t>
      </w:r>
    </w:p>
    <w:p w:rsidR="002B6B57" w:rsidRPr="002B6B57" w:rsidRDefault="002B6B57" w:rsidP="002B6B57">
      <w:pPr>
        <w:spacing w:line="360" w:lineRule="auto"/>
        <w:rPr>
          <w:sz w:val="24"/>
          <w:szCs w:val="24"/>
        </w:rPr>
      </w:pPr>
      <w:r w:rsidRPr="002B6B57">
        <w:rPr>
          <w:rFonts w:hint="eastAsia"/>
          <w:sz w:val="24"/>
          <w:szCs w:val="24"/>
        </w:rPr>
        <w:t xml:space="preserve">    </w:t>
      </w:r>
      <w:r w:rsidR="00F80B4C">
        <w:rPr>
          <w:rFonts w:hint="eastAsia"/>
          <w:sz w:val="24"/>
          <w:szCs w:val="24"/>
        </w:rPr>
        <w:t>2</w:t>
      </w:r>
      <w:r w:rsidR="00F80B4C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“</w:t>
      </w:r>
      <w:r w:rsidRPr="002B6B57">
        <w:rPr>
          <w:rFonts w:hint="eastAsia"/>
          <w:sz w:val="24"/>
          <w:szCs w:val="24"/>
        </w:rPr>
        <w:t>计算人数</w:t>
      </w:r>
      <w:r>
        <w:rPr>
          <w:rFonts w:hint="eastAsia"/>
          <w:sz w:val="24"/>
          <w:szCs w:val="24"/>
        </w:rPr>
        <w:t>栏”</w:t>
      </w:r>
      <w:r w:rsidRPr="002B6B57">
        <w:rPr>
          <w:rFonts w:hint="eastAsia"/>
          <w:sz w:val="24"/>
          <w:szCs w:val="24"/>
        </w:rPr>
        <w:t>按照学校教学人员核定计算办法核定</w:t>
      </w:r>
      <w:r w:rsidR="000D0163">
        <w:rPr>
          <w:rFonts w:hint="eastAsia"/>
          <w:sz w:val="24"/>
          <w:szCs w:val="24"/>
        </w:rPr>
        <w:t>（</w:t>
      </w:r>
      <w:r w:rsidR="00E91C03">
        <w:rPr>
          <w:rFonts w:hint="eastAsia"/>
          <w:sz w:val="24"/>
          <w:szCs w:val="24"/>
        </w:rPr>
        <w:t>韦思健老师提供核算办法</w:t>
      </w:r>
      <w:r w:rsidR="000D0163">
        <w:rPr>
          <w:rFonts w:hint="eastAsia"/>
          <w:sz w:val="24"/>
          <w:szCs w:val="24"/>
        </w:rPr>
        <w:t>）</w:t>
      </w:r>
      <w:r w:rsidRPr="002B6B57">
        <w:rPr>
          <w:rFonts w:hint="eastAsia"/>
          <w:sz w:val="24"/>
          <w:szCs w:val="24"/>
        </w:rPr>
        <w:t>。</w:t>
      </w:r>
    </w:p>
    <w:sectPr w:rsidR="002B6B57" w:rsidRPr="002B6B57" w:rsidSect="00394DB2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399"/>
    <w:multiLevelType w:val="hybridMultilevel"/>
    <w:tmpl w:val="C1348D96"/>
    <w:lvl w:ilvl="0" w:tplc="58FC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C2C86"/>
    <w:multiLevelType w:val="hybridMultilevel"/>
    <w:tmpl w:val="4E94FCF4"/>
    <w:lvl w:ilvl="0" w:tplc="D6FACB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73A22"/>
    <w:multiLevelType w:val="hybridMultilevel"/>
    <w:tmpl w:val="02DE6746"/>
    <w:lvl w:ilvl="0" w:tplc="338E4A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5C"/>
    <w:rsid w:val="000317BB"/>
    <w:rsid w:val="0005044A"/>
    <w:rsid w:val="000747E8"/>
    <w:rsid w:val="000D0163"/>
    <w:rsid w:val="000F6B58"/>
    <w:rsid w:val="0029289C"/>
    <w:rsid w:val="002A7D34"/>
    <w:rsid w:val="002B6B57"/>
    <w:rsid w:val="003674D4"/>
    <w:rsid w:val="00394DB2"/>
    <w:rsid w:val="003B52F7"/>
    <w:rsid w:val="004366FB"/>
    <w:rsid w:val="004E5430"/>
    <w:rsid w:val="0058141F"/>
    <w:rsid w:val="0060507F"/>
    <w:rsid w:val="007B5788"/>
    <w:rsid w:val="007E509F"/>
    <w:rsid w:val="00844135"/>
    <w:rsid w:val="0088475C"/>
    <w:rsid w:val="008B5D59"/>
    <w:rsid w:val="008D03AA"/>
    <w:rsid w:val="009D00E4"/>
    <w:rsid w:val="009E275A"/>
    <w:rsid w:val="00A336E1"/>
    <w:rsid w:val="00B04AA7"/>
    <w:rsid w:val="00B14E1D"/>
    <w:rsid w:val="00C2089B"/>
    <w:rsid w:val="00C63244"/>
    <w:rsid w:val="00D44052"/>
    <w:rsid w:val="00D5402D"/>
    <w:rsid w:val="00DC5150"/>
    <w:rsid w:val="00E43225"/>
    <w:rsid w:val="00E67F86"/>
    <w:rsid w:val="00E91C03"/>
    <w:rsid w:val="00F80B4C"/>
    <w:rsid w:val="00F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52BE2-0C09-4BF4-ACAE-FEE3959E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2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Woody Wang</cp:lastModifiedBy>
  <cp:revision>39</cp:revision>
  <dcterms:created xsi:type="dcterms:W3CDTF">2015-04-09T00:49:00Z</dcterms:created>
  <dcterms:modified xsi:type="dcterms:W3CDTF">2015-04-10T09:36:00Z</dcterms:modified>
</cp:coreProperties>
</file>