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79" w:rsidRPr="00161D79" w:rsidRDefault="00161D79" w:rsidP="00161D79">
      <w:pPr>
        <w:jc w:val="center"/>
        <w:rPr>
          <w:rFonts w:hint="eastAsia"/>
          <w:sz w:val="28"/>
          <w:szCs w:val="28"/>
        </w:rPr>
      </w:pPr>
      <w:r w:rsidRPr="00161D79">
        <w:rPr>
          <w:rFonts w:hint="eastAsia"/>
          <w:sz w:val="28"/>
          <w:szCs w:val="28"/>
        </w:rPr>
        <w:t>项目情况简介</w:t>
      </w:r>
    </w:p>
    <w:p w:rsidR="0093082D" w:rsidRDefault="00161D79">
      <w:pPr>
        <w:rPr>
          <w:rFonts w:hint="eastAsia"/>
        </w:rPr>
      </w:pPr>
      <w:r>
        <w:t>项目名称</w:t>
      </w:r>
      <w:r>
        <w:rPr>
          <w:rFonts w:hint="eastAsia"/>
        </w:rPr>
        <w:t>：</w:t>
      </w:r>
      <w:r w:rsidRPr="00161D79">
        <w:rPr>
          <w:rFonts w:hint="eastAsia"/>
        </w:rPr>
        <w:t>智慧混凝土</w:t>
      </w:r>
    </w:p>
    <w:p w:rsidR="00161D79" w:rsidRDefault="00161D79">
      <w:pPr>
        <w:rPr>
          <w:rFonts w:hint="eastAsia"/>
        </w:rPr>
      </w:pPr>
      <w:r>
        <w:rPr>
          <w:rFonts w:hint="eastAsia"/>
        </w:rPr>
        <w:t>指导教师：孔</w:t>
      </w:r>
      <w:proofErr w:type="gramStart"/>
      <w:r>
        <w:rPr>
          <w:rFonts w:hint="eastAsia"/>
        </w:rPr>
        <w:t>祥明</w:t>
      </w:r>
      <w:proofErr w:type="gramEnd"/>
    </w:p>
    <w:p w:rsidR="00161D79" w:rsidRDefault="00161D79">
      <w:pPr>
        <w:rPr>
          <w:rFonts w:hint="eastAsia"/>
        </w:rPr>
      </w:pPr>
      <w:r>
        <w:rPr>
          <w:rFonts w:hint="eastAsia"/>
        </w:rPr>
        <w:t>学生：潘胜杰、庞敏、林铭杰等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161D79" w:rsidRDefault="00161D79">
      <w:pPr>
        <w:rPr>
          <w:rFonts w:hint="eastAsia"/>
        </w:rPr>
      </w:pPr>
      <w:r>
        <w:t>项目概况</w:t>
      </w:r>
      <w:r>
        <w:rPr>
          <w:rFonts w:hint="eastAsia"/>
        </w:rPr>
        <w:t>：</w:t>
      </w:r>
    </w:p>
    <w:p w:rsidR="00161D79" w:rsidRDefault="00161D79" w:rsidP="00161D79">
      <w:r>
        <w:rPr>
          <w:rFonts w:hint="eastAsia"/>
        </w:rPr>
        <w:t xml:space="preserve">    </w:t>
      </w:r>
      <w:r>
        <w:rPr>
          <w:rFonts w:hint="eastAsia"/>
        </w:rPr>
        <w:t>研制</w:t>
      </w:r>
      <w:r>
        <w:rPr>
          <w:rFonts w:hint="eastAsia"/>
        </w:rPr>
        <w:t>能够净化空气和水的功能性混凝土</w:t>
      </w:r>
    </w:p>
    <w:p w:rsidR="00161D79" w:rsidRDefault="00161D79" w:rsidP="00161D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、我国近几年雾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等空气污染十分严重。</w:t>
      </w:r>
    </w:p>
    <w:p w:rsidR="00161D79" w:rsidRDefault="00161D79" w:rsidP="00161D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）光催化混凝土：一些研究表明光催化物质和建筑材料相结合能够对空气氮氧化合物、硫氧化合物以及有机污染物有效分解；</w:t>
      </w:r>
    </w:p>
    <w:p w:rsidR="00161D79" w:rsidRDefault="00161D79" w:rsidP="00161D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）静电除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混凝土：有些研究还表明，由于空气污染物胶体带负电，而在建筑物表面通上正电，则能够大面积吸附胶体污染物，最后再清洁建筑物表面等等。</w:t>
      </w:r>
    </w:p>
    <w:p w:rsidR="00161D79" w:rsidRDefault="00161D79" w:rsidP="00161D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、我国地下水污染严重，根据地区不同情况而有不同的水污染程度，水污染的主要有害物质有工业重金属离子等污染排放物。所以研发具有净化水污染的混凝土是一个十分重要的课题。</w:t>
      </w:r>
    </w:p>
    <w:p w:rsidR="00EE56CC" w:rsidRDefault="00EE56CC" w:rsidP="00EE56CC">
      <w:pPr>
        <w:rPr>
          <w:rFonts w:hint="eastAsia"/>
        </w:rPr>
      </w:pPr>
      <w:r>
        <w:rPr>
          <w:rFonts w:hint="eastAsia"/>
        </w:rPr>
        <w:t>实验室名称：</w:t>
      </w:r>
      <w:r w:rsidRPr="00161D79">
        <w:rPr>
          <w:rFonts w:hint="eastAsia"/>
        </w:rPr>
        <w:t>智慧混凝土</w:t>
      </w:r>
      <w:r>
        <w:rPr>
          <w:rFonts w:hint="eastAsia"/>
        </w:rPr>
        <w:t>创客空间</w:t>
      </w:r>
      <w:bookmarkStart w:id="0" w:name="_GoBack"/>
      <w:bookmarkEnd w:id="0"/>
    </w:p>
    <w:p w:rsidR="00EE56CC" w:rsidRPr="00EE56CC" w:rsidRDefault="00EE56CC" w:rsidP="00161D79"/>
    <w:sectPr w:rsidR="00EE56CC" w:rsidRPr="00EE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79"/>
    <w:rsid w:val="00161D79"/>
    <w:rsid w:val="0093082D"/>
    <w:rsid w:val="00E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>HP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panshengjie</dc:creator>
  <cp:lastModifiedBy>panshengjie</cp:lastModifiedBy>
  <cp:revision>2</cp:revision>
  <dcterms:created xsi:type="dcterms:W3CDTF">2015-12-10T06:48:00Z</dcterms:created>
  <dcterms:modified xsi:type="dcterms:W3CDTF">2015-12-10T06:52:00Z</dcterms:modified>
</cp:coreProperties>
</file>