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E9110" w14:textId="77777777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>i.Center清华大学创客空间 李兆基科技大楼办公场地申请表</w:t>
      </w:r>
    </w:p>
    <w:p w14:paraId="06417A9E" w14:textId="51FF7EAC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0F7FF101" w14:textId="008992B8"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 w:rsidR="005662B7">
        <w:rPr>
          <w:rFonts w:ascii="华文仿宋" w:eastAsia="华文仿宋" w:hAnsi="华文仿宋"/>
        </w:rPr>
        <w:t>李寅</w:t>
      </w:r>
      <w:r>
        <w:rPr>
          <w:rFonts w:ascii="华文仿宋" w:eastAsia="华文仿宋" w:hAnsi="华文仿宋" w:hint="eastAsia"/>
        </w:rPr>
        <w:tab/>
        <w:t>联系电话：</w:t>
      </w:r>
      <w:r w:rsidR="005662B7">
        <w:rPr>
          <w:rFonts w:ascii="华文仿宋" w:eastAsia="华文仿宋" w:hAnsi="华文仿宋"/>
        </w:rPr>
        <w:t>18612450863</w:t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ab/>
        <w:t>填写</w:t>
      </w:r>
      <w:r w:rsidR="004B196B">
        <w:rPr>
          <w:rFonts w:ascii="华文仿宋" w:eastAsia="华文仿宋" w:hAnsi="华文仿宋" w:hint="eastAsia"/>
        </w:rPr>
        <w:t>日期：</w:t>
      </w:r>
      <w:r w:rsidR="005662B7">
        <w:rPr>
          <w:rFonts w:ascii="华文仿宋" w:eastAsia="华文仿宋" w:hAnsi="华文仿宋"/>
        </w:rPr>
        <w:t>2015</w:t>
      </w:r>
      <w:r w:rsidR="004B196B">
        <w:rPr>
          <w:rFonts w:ascii="华文仿宋" w:eastAsia="华文仿宋" w:hAnsi="华文仿宋" w:hint="eastAsia"/>
        </w:rPr>
        <w:t>年</w:t>
      </w:r>
      <w:r w:rsidR="005662B7">
        <w:rPr>
          <w:rFonts w:ascii="华文仿宋" w:eastAsia="华文仿宋" w:hAnsi="华文仿宋"/>
        </w:rPr>
        <w:t>8</w:t>
      </w:r>
      <w:r>
        <w:rPr>
          <w:rFonts w:ascii="华文仿宋" w:eastAsia="华文仿宋" w:hAnsi="华文仿宋" w:hint="eastAsia"/>
        </w:rPr>
        <w:t>月</w:t>
      </w:r>
      <w:r w:rsidR="005662B7">
        <w:rPr>
          <w:rFonts w:ascii="华文仿宋" w:eastAsia="华文仿宋" w:hAnsi="华文仿宋"/>
        </w:rPr>
        <w:t>25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875"/>
        <w:gridCol w:w="359"/>
        <w:gridCol w:w="595"/>
        <w:gridCol w:w="77"/>
        <w:gridCol w:w="741"/>
        <w:gridCol w:w="881"/>
        <w:gridCol w:w="740"/>
        <w:gridCol w:w="388"/>
        <w:gridCol w:w="142"/>
        <w:gridCol w:w="846"/>
        <w:gridCol w:w="283"/>
        <w:gridCol w:w="135"/>
        <w:gridCol w:w="290"/>
        <w:gridCol w:w="283"/>
        <w:gridCol w:w="708"/>
        <w:gridCol w:w="1544"/>
        <w:gridCol w:w="10"/>
      </w:tblGrid>
      <w:tr w:rsidR="00AC52C3" w14:paraId="5FBDDA5D" w14:textId="77777777" w:rsidTr="00A51592">
        <w:trPr>
          <w:gridAfter w:val="1"/>
          <w:wAfter w:w="10" w:type="dxa"/>
        </w:trPr>
        <w:tc>
          <w:tcPr>
            <w:tcW w:w="1829" w:type="dxa"/>
            <w:gridSpan w:val="3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15" w:type="dxa"/>
            <w:gridSpan w:val="7"/>
          </w:tcPr>
          <w:p w14:paraId="5125260D" w14:textId="4B08A47C" w:rsidR="00B04765" w:rsidRDefault="00A51592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创客教育实验室</w:t>
            </w:r>
          </w:p>
        </w:tc>
        <w:tc>
          <w:tcPr>
            <w:tcW w:w="1699" w:type="dxa"/>
            <w:gridSpan w:val="5"/>
          </w:tcPr>
          <w:p w14:paraId="1931A428" w14:textId="1133AD8E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14:paraId="2073476F" w14:textId="5753521E" w:rsidR="00B04765" w:rsidRDefault="00B04765" w:rsidP="005662B7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</w:t>
            </w:r>
          </w:p>
        </w:tc>
      </w:tr>
      <w:tr w:rsidR="00B04765" w14:paraId="62958963" w14:textId="77777777" w:rsidTr="00A51592">
        <w:trPr>
          <w:gridAfter w:val="1"/>
          <w:wAfter w:w="10" w:type="dxa"/>
        </w:trPr>
        <w:tc>
          <w:tcPr>
            <w:tcW w:w="1829" w:type="dxa"/>
            <w:gridSpan w:val="3"/>
          </w:tcPr>
          <w:p w14:paraId="116F1D7F" w14:textId="12C39B5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15" w:type="dxa"/>
            <w:gridSpan w:val="7"/>
          </w:tcPr>
          <w:p w14:paraId="0828004C" w14:textId="54B6A6AA" w:rsidR="00B04765" w:rsidRDefault="005662B7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北京青橙创客</w:t>
            </w:r>
            <w:r>
              <w:rPr>
                <w:rFonts w:ascii="华文仿宋" w:eastAsia="华文仿宋" w:hAnsi="华文仿宋" w:hint="eastAsia"/>
              </w:rPr>
              <w:t>教育</w:t>
            </w:r>
            <w:r>
              <w:rPr>
                <w:rFonts w:ascii="华文仿宋" w:eastAsia="华文仿宋" w:hAnsi="华文仿宋"/>
              </w:rPr>
              <w:t>科技有限公司</w:t>
            </w:r>
          </w:p>
        </w:tc>
        <w:tc>
          <w:tcPr>
            <w:tcW w:w="1699" w:type="dxa"/>
            <w:gridSpan w:val="5"/>
          </w:tcPr>
          <w:p w14:paraId="01A00ACD" w14:textId="3A38B04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14:paraId="73CB0DDF" w14:textId="383C1990" w:rsidR="00B04765" w:rsidRDefault="005662B7" w:rsidP="005662B7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2014</w:t>
            </w:r>
            <w:r w:rsidR="00B04765">
              <w:rPr>
                <w:rFonts w:ascii="华文仿宋" w:eastAsia="华文仿宋" w:hAnsi="华文仿宋" w:hint="eastAsia"/>
              </w:rPr>
              <w:t>年</w:t>
            </w:r>
            <w:r>
              <w:rPr>
                <w:rFonts w:ascii="华文仿宋" w:eastAsia="华文仿宋" w:hAnsi="华文仿宋" w:hint="eastAsia"/>
              </w:rPr>
              <w:t>11</w:t>
            </w:r>
            <w:r w:rsidR="00B04765">
              <w:rPr>
                <w:rFonts w:ascii="华文仿宋" w:eastAsia="华文仿宋" w:hAnsi="华文仿宋" w:hint="eastAsia"/>
              </w:rPr>
              <w:t>月</w:t>
            </w:r>
          </w:p>
        </w:tc>
      </w:tr>
      <w:tr w:rsidR="00AC52C3" w14:paraId="41DF5302" w14:textId="63672098" w:rsidTr="00A51592">
        <w:trPr>
          <w:gridAfter w:val="1"/>
          <w:wAfter w:w="10" w:type="dxa"/>
        </w:trPr>
        <w:tc>
          <w:tcPr>
            <w:tcW w:w="1829" w:type="dxa"/>
            <w:gridSpan w:val="3"/>
          </w:tcPr>
          <w:p w14:paraId="1DC4951A" w14:textId="27A3F68A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699" w:type="dxa"/>
            <w:gridSpan w:val="3"/>
          </w:tcPr>
          <w:p w14:paraId="1998BCC5" w14:textId="74AD6F84" w:rsidR="00AC52C3" w:rsidRDefault="005662B7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李寅</w:t>
            </w:r>
          </w:p>
        </w:tc>
        <w:tc>
          <w:tcPr>
            <w:tcW w:w="1270" w:type="dxa"/>
            <w:gridSpan w:val="3"/>
          </w:tcPr>
          <w:p w14:paraId="138E9F7F" w14:textId="071DED1E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1837" w:type="dxa"/>
            <w:gridSpan w:val="5"/>
          </w:tcPr>
          <w:p w14:paraId="724124E9" w14:textId="3C9C22B9" w:rsidR="00AC52C3" w:rsidRDefault="005662B7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18612450863</w:t>
            </w:r>
          </w:p>
        </w:tc>
        <w:tc>
          <w:tcPr>
            <w:tcW w:w="708" w:type="dxa"/>
          </w:tcPr>
          <w:p w14:paraId="5B79B7E9" w14:textId="4F846DDD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14:paraId="065A4136" w14:textId="4CECF224" w:rsidR="00AC52C3" w:rsidRDefault="005662B7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创始人</w:t>
            </w:r>
          </w:p>
        </w:tc>
      </w:tr>
      <w:tr w:rsidR="00AC52C3" w14:paraId="3ADE3CDC" w14:textId="77777777" w:rsidTr="00A51592">
        <w:trPr>
          <w:gridAfter w:val="1"/>
          <w:wAfter w:w="10" w:type="dxa"/>
        </w:trPr>
        <w:tc>
          <w:tcPr>
            <w:tcW w:w="1829" w:type="dxa"/>
            <w:gridSpan w:val="3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15" w:type="dxa"/>
            <w:gridSpan w:val="7"/>
          </w:tcPr>
          <w:p w14:paraId="3C193E5E" w14:textId="2BBFD34E" w:rsidR="00AC52C3" w:rsidRDefault="005662B7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 xml:space="preserve"> l</w:t>
            </w:r>
            <w:r>
              <w:rPr>
                <w:rFonts w:ascii="华文仿宋" w:eastAsia="华文仿宋" w:hAnsi="华文仿宋" w:hint="eastAsia"/>
              </w:rPr>
              <w:t>iyin1416@qcmaker</w:t>
            </w:r>
          </w:p>
        </w:tc>
        <w:tc>
          <w:tcPr>
            <w:tcW w:w="708" w:type="dxa"/>
            <w:gridSpan w:val="3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535" w:type="dxa"/>
            <w:gridSpan w:val="3"/>
          </w:tcPr>
          <w:p w14:paraId="06E809C7" w14:textId="28B0423D" w:rsidR="00AC52C3" w:rsidRDefault="005662B7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美术学院</w:t>
            </w:r>
            <w:r>
              <w:rPr>
                <w:rFonts w:ascii="华文仿宋" w:eastAsia="华文仿宋" w:hAnsi="华文仿宋"/>
              </w:rPr>
              <w:t>2</w:t>
            </w:r>
            <w:r w:rsidR="00EA26A2"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14:paraId="5E9F5FFA" w14:textId="77777777" w:rsidTr="00A51592">
        <w:trPr>
          <w:gridAfter w:val="1"/>
          <w:wAfter w:w="10" w:type="dxa"/>
        </w:trPr>
        <w:tc>
          <w:tcPr>
            <w:tcW w:w="8887" w:type="dxa"/>
            <w:gridSpan w:val="16"/>
          </w:tcPr>
          <w:p w14:paraId="108DE12A" w14:textId="77777777"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14:paraId="714204D6" w14:textId="77777777" w:rsidTr="00A51592">
        <w:trPr>
          <w:gridAfter w:val="1"/>
          <w:wAfter w:w="10" w:type="dxa"/>
        </w:trPr>
        <w:tc>
          <w:tcPr>
            <w:tcW w:w="1234" w:type="dxa"/>
            <w:gridSpan w:val="2"/>
          </w:tcPr>
          <w:p w14:paraId="64143140" w14:textId="641DC87E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422" w:type="dxa"/>
            <w:gridSpan w:val="6"/>
          </w:tcPr>
          <w:p w14:paraId="551B4676" w14:textId="30EA63EA" w:rsidR="00424636" w:rsidRDefault="005662B7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创客</w:t>
            </w:r>
            <w:r>
              <w:rPr>
                <w:rFonts w:ascii="华文仿宋" w:eastAsia="华文仿宋" w:hAnsi="华文仿宋" w:hint="eastAsia"/>
              </w:rPr>
              <w:t>教育</w:t>
            </w:r>
            <w:r>
              <w:rPr>
                <w:rFonts w:ascii="华文仿宋" w:eastAsia="华文仿宋" w:hAnsi="华文仿宋"/>
              </w:rPr>
              <w:t>、</w:t>
            </w:r>
            <w:r>
              <w:rPr>
                <w:rFonts w:ascii="华文仿宋" w:eastAsia="华文仿宋" w:hAnsi="华文仿宋" w:hint="eastAsia"/>
              </w:rPr>
              <w:t>创新</w:t>
            </w:r>
            <w:r>
              <w:rPr>
                <w:rFonts w:ascii="华文仿宋" w:eastAsia="华文仿宋" w:hAnsi="华文仿宋"/>
              </w:rPr>
              <w:t>文化</w:t>
            </w:r>
            <w:r>
              <w:rPr>
                <w:rFonts w:ascii="华文仿宋" w:eastAsia="华文仿宋" w:hAnsi="华文仿宋" w:hint="eastAsia"/>
              </w:rPr>
              <w:t>传播</w:t>
            </w:r>
            <w:r>
              <w:rPr>
                <w:rFonts w:ascii="华文仿宋" w:eastAsia="华文仿宋" w:hAnsi="华文仿宋"/>
              </w:rPr>
              <w:t>推广</w:t>
            </w:r>
          </w:p>
        </w:tc>
        <w:tc>
          <w:tcPr>
            <w:tcW w:w="1271" w:type="dxa"/>
            <w:gridSpan w:val="3"/>
          </w:tcPr>
          <w:p w14:paraId="126B07F1" w14:textId="43E28927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14:paraId="2F1C71AF" w14:textId="79EEEE3F" w:rsidR="00424636" w:rsidRDefault="005662B7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>创客教育课程及套装</w:t>
            </w:r>
          </w:p>
        </w:tc>
      </w:tr>
      <w:tr w:rsidR="00CB1FFA" w14:paraId="0FD4411F" w14:textId="77777777" w:rsidTr="00A51592">
        <w:trPr>
          <w:gridAfter w:val="1"/>
          <w:wAfter w:w="10" w:type="dxa"/>
        </w:trPr>
        <w:tc>
          <w:tcPr>
            <w:tcW w:w="1234" w:type="dxa"/>
            <w:gridSpan w:val="2"/>
          </w:tcPr>
          <w:p w14:paraId="2331F18F" w14:textId="3A2CE9F2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14:paraId="4E0CB877" w14:textId="5E36E1FE" w:rsidR="00CB1FFA" w:rsidRDefault="005662B7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20</w:t>
            </w:r>
            <w:r w:rsidR="00CB1FFA"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009" w:type="dxa"/>
            <w:gridSpan w:val="3"/>
          </w:tcPr>
          <w:p w14:paraId="590D8BF0" w14:textId="284FBC7A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231" w:type="dxa"/>
            <w:gridSpan w:val="8"/>
          </w:tcPr>
          <w:p w14:paraId="5E7AC6E6" w14:textId="4AE4C49F" w:rsidR="00CB1FFA" w:rsidRDefault="00D261AB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8</w:t>
            </w:r>
            <w:bookmarkStart w:id="0" w:name="_GoBack"/>
            <w:bookmarkEnd w:id="0"/>
            <w:r w:rsidR="00CB1FFA"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14:paraId="6AABBDF4" w14:textId="77777777" w:rsidTr="00A51592">
        <w:trPr>
          <w:gridAfter w:val="1"/>
          <w:wAfter w:w="10" w:type="dxa"/>
        </w:trPr>
        <w:tc>
          <w:tcPr>
            <w:tcW w:w="1829" w:type="dxa"/>
            <w:gridSpan w:val="3"/>
          </w:tcPr>
          <w:p w14:paraId="38664B33" w14:textId="33AAC91F"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058" w:type="dxa"/>
            <w:gridSpan w:val="13"/>
          </w:tcPr>
          <w:p w14:paraId="32791873" w14:textId="75081DC8" w:rsidR="004209F7" w:rsidRPr="00B469E1" w:rsidRDefault="00D11857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5662B7">
              <w:rPr>
                <w:rFonts w:ascii="华文仿宋" w:eastAsia="华文仿宋" w:hAnsi="华文仿宋" w:hint="eastAsia"/>
                <w:u w:val="single"/>
              </w:rPr>
              <w:t>技术研发</w:t>
            </w:r>
            <w:r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行政办公  市场营销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5662B7">
              <w:rPr>
                <w:rFonts w:ascii="华文仿宋" w:eastAsia="华文仿宋" w:hAnsi="华文仿宋" w:hint="eastAsia"/>
                <w:u w:val="single"/>
              </w:rPr>
              <w:t>产品展示</w:t>
            </w:r>
            <w:r w:rsidR="002572BA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其他</w:t>
            </w:r>
            <w:r w:rsidR="00A65C6B" w:rsidRPr="00B469E1">
              <w:rPr>
                <w:rFonts w:ascii="华文仿宋" w:eastAsia="华文仿宋" w:hAnsi="华文仿宋" w:hint="eastAsia"/>
              </w:rPr>
              <w:t>：</w:t>
            </w:r>
          </w:p>
        </w:tc>
      </w:tr>
      <w:tr w:rsidR="004416B4" w14:paraId="4E19966A" w14:textId="77777777" w:rsidTr="00A51592">
        <w:trPr>
          <w:gridAfter w:val="1"/>
          <w:wAfter w:w="10" w:type="dxa"/>
        </w:trPr>
        <w:tc>
          <w:tcPr>
            <w:tcW w:w="1234" w:type="dxa"/>
            <w:gridSpan w:val="2"/>
          </w:tcPr>
          <w:p w14:paraId="4F441C2C" w14:textId="20C30289" w:rsidR="004416B4" w:rsidRDefault="004416B4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653" w:type="dxa"/>
            <w:gridSpan w:val="14"/>
          </w:tcPr>
          <w:p w14:paraId="0BD6E4F1" w14:textId="47348D76" w:rsidR="004416B4" w:rsidRPr="00B469E1" w:rsidRDefault="004416B4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B469E1">
              <w:rPr>
                <w:rFonts w:ascii="华文仿宋" w:eastAsia="华文仿宋" w:hAnsi="华文仿宋" w:hint="eastAsia"/>
              </w:rPr>
              <w:t xml:space="preserve">独立会议室   </w:t>
            </w:r>
            <w:r w:rsidR="00CB4378">
              <w:rPr>
                <w:rFonts w:ascii="华文仿宋" w:eastAsia="华文仿宋" w:hAnsi="华文仿宋" w:hint="eastAsia"/>
              </w:rPr>
              <w:t>操作</w:t>
            </w:r>
            <w:r w:rsidRPr="00B469E1">
              <w:rPr>
                <w:rFonts w:ascii="华文仿宋" w:eastAsia="华文仿宋" w:hAnsi="华文仿宋" w:hint="eastAsia"/>
              </w:rPr>
              <w:t xml:space="preserve">台   </w:t>
            </w:r>
            <w:r w:rsidR="00CB4378" w:rsidRPr="005662B7">
              <w:rPr>
                <w:rFonts w:ascii="华文仿宋" w:eastAsia="华文仿宋" w:hAnsi="华文仿宋" w:hint="eastAsia"/>
                <w:u w:val="single"/>
              </w:rPr>
              <w:t>独立实验</w:t>
            </w:r>
            <w:r w:rsidRPr="005662B7">
              <w:rPr>
                <w:rFonts w:ascii="华文仿宋" w:eastAsia="华文仿宋" w:hAnsi="华文仿宋" w:hint="eastAsia"/>
                <w:u w:val="single"/>
              </w:rPr>
              <w:t>间</w:t>
            </w:r>
            <w:r w:rsidRPr="00B469E1">
              <w:rPr>
                <w:rFonts w:ascii="华文仿宋" w:eastAsia="华文仿宋" w:hAnsi="华文仿宋" w:hint="eastAsia"/>
              </w:rPr>
              <w:t xml:space="preserve">  </w:t>
            </w:r>
            <w:r w:rsidR="00ED1DE5" w:rsidRPr="005662B7">
              <w:rPr>
                <w:rFonts w:ascii="华文仿宋" w:eastAsia="华文仿宋" w:hAnsi="华文仿宋" w:hint="eastAsia"/>
                <w:u w:val="single"/>
              </w:rPr>
              <w:t xml:space="preserve"> 储物柜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B469E1">
              <w:rPr>
                <w:rFonts w:ascii="华文仿宋" w:eastAsia="华文仿宋" w:hAnsi="华文仿宋" w:hint="eastAsia"/>
              </w:rPr>
              <w:t xml:space="preserve"> 其他：</w:t>
            </w:r>
          </w:p>
        </w:tc>
      </w:tr>
      <w:tr w:rsidR="00913D68" w14:paraId="290CA098" w14:textId="77777777" w:rsidTr="00A51592">
        <w:trPr>
          <w:gridAfter w:val="1"/>
          <w:wAfter w:w="10" w:type="dxa"/>
        </w:trPr>
        <w:tc>
          <w:tcPr>
            <w:tcW w:w="1829" w:type="dxa"/>
            <w:gridSpan w:val="3"/>
          </w:tcPr>
          <w:p w14:paraId="4C27E9BB" w14:textId="7626B8EB" w:rsidR="00913D68" w:rsidRDefault="00913D68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058" w:type="dxa"/>
            <w:gridSpan w:val="13"/>
          </w:tcPr>
          <w:p w14:paraId="475BD524" w14:textId="4998A56A" w:rsidR="00913D68" w:rsidRDefault="00913D68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5662B7">
              <w:rPr>
                <w:rFonts w:ascii="华文仿宋" w:eastAsia="华文仿宋" w:hAnsi="华文仿宋" w:hint="eastAsia"/>
                <w:u w:val="single"/>
              </w:rPr>
              <w:t>2015年10月</w:t>
            </w:r>
            <w:r>
              <w:rPr>
                <w:rFonts w:ascii="华文仿宋" w:eastAsia="华文仿宋" w:hAnsi="华文仿宋" w:hint="eastAsia"/>
              </w:rPr>
              <w:t xml:space="preserve">  2015年11月  2015年12月  2016年1月</w:t>
            </w:r>
          </w:p>
        </w:tc>
      </w:tr>
      <w:tr w:rsidR="0071425D" w14:paraId="209B72E8" w14:textId="77777777" w:rsidTr="00A51592">
        <w:trPr>
          <w:gridAfter w:val="1"/>
          <w:wAfter w:w="10" w:type="dxa"/>
        </w:trPr>
        <w:tc>
          <w:tcPr>
            <w:tcW w:w="8887" w:type="dxa"/>
            <w:gridSpan w:val="16"/>
          </w:tcPr>
          <w:p w14:paraId="1BF09837" w14:textId="5EC637B1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团队简介（表格中限500字。另请将团队介绍材料以附件形式提交）</w:t>
            </w:r>
          </w:p>
          <w:p w14:paraId="259B0C1B" w14:textId="77327968" w:rsidR="00A51592" w:rsidRDefault="00A51592" w:rsidP="00ED1DE5">
            <w:pPr>
              <w:spacing w:line="276" w:lineRule="auto"/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/>
              </w:rPr>
              <w:t xml:space="preserve">    </w:t>
            </w:r>
            <w:r w:rsidRPr="00A51592">
              <w:rPr>
                <w:rFonts w:ascii="华文仿宋" w:eastAsia="华文仿宋" w:hAnsi="华文仿宋"/>
              </w:rPr>
              <w:t>清华大学创客教育实验室是清华大学服务设计研究所旗下的实验室，关注如何通过创客模式践行STEAM教学目标与探究式教育理念。实验室研究方向包括K12用户研究、STEAM理论研究、探究式教学理论研究、创客教学课程研发、创客空间设计理论等方向。</w:t>
            </w:r>
          </w:p>
          <w:p w14:paraId="3D271D4A" w14:textId="6BE83C9F" w:rsidR="0071425D" w:rsidRDefault="005662B7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   </w:t>
            </w:r>
            <w:r w:rsidRPr="005662B7">
              <w:rPr>
                <w:rFonts w:ascii="华文仿宋" w:eastAsia="华文仿宋" w:hAnsi="华文仿宋"/>
              </w:rPr>
              <w:t>青橙创客教育是一家专注于青少年创客教育的整合服务平台，专注在创客的设计思维培养、创客产品设计、创客课程研发、创客空间建设四个方向。依托于清华大学创客教育实验室和清华创客空间，通过自己的品牌系列——创客工作坊、创客大赛、教育论坛来推广创客教育，打造连接人、团队、产品、教育模块的服务设计平台，并与其他商业孵化平台对接。通过DesignThinking设计思维的教学理念结合STEAM的课程体系开发、配合在线教育服务与线下智能硬件教具相结合，为青少年提供全面独特的“Learning by Doing”培训课程。</w:t>
            </w:r>
          </w:p>
        </w:tc>
      </w:tr>
      <w:tr w:rsidR="0071425D" w14:paraId="18BA329B" w14:textId="77777777" w:rsidTr="00A51592">
        <w:trPr>
          <w:gridAfter w:val="1"/>
          <w:wAfter w:w="10" w:type="dxa"/>
        </w:trPr>
        <w:tc>
          <w:tcPr>
            <w:tcW w:w="8887" w:type="dxa"/>
            <w:gridSpan w:val="16"/>
          </w:tcPr>
          <w:p w14:paraId="1A71BF07" w14:textId="52D73F22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（仅需填写拟进驻创客空间场地在校办公</w:t>
            </w:r>
            <w:r w:rsidR="00CB4378">
              <w:rPr>
                <w:rFonts w:ascii="华文仿宋" w:eastAsia="华文仿宋" w:hAnsi="华文仿宋" w:hint="eastAsia"/>
              </w:rPr>
              <w:t>的人员。可在下方追加</w:t>
            </w:r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A51592" w14:paraId="1E45D791" w14:textId="0D5EBF84" w:rsidTr="00A51592">
        <w:tc>
          <w:tcPr>
            <w:tcW w:w="875" w:type="dxa"/>
          </w:tcPr>
          <w:p w14:paraId="00E9A404" w14:textId="786B8C4C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1031" w:type="dxa"/>
            <w:gridSpan w:val="3"/>
          </w:tcPr>
          <w:p w14:paraId="1F4A0994" w14:textId="4E386BEE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622" w:type="dxa"/>
            <w:gridSpan w:val="2"/>
          </w:tcPr>
          <w:p w14:paraId="3ACF68C7" w14:textId="423E89D0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740" w:type="dxa"/>
          </w:tcPr>
          <w:p w14:paraId="7DAF8D39" w14:textId="4B074ABB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794" w:type="dxa"/>
            <w:gridSpan w:val="5"/>
          </w:tcPr>
          <w:p w14:paraId="72723F4D" w14:textId="23F36649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835" w:type="dxa"/>
            <w:gridSpan w:val="5"/>
          </w:tcPr>
          <w:p w14:paraId="06E5E03B" w14:textId="1EB7673A"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A51592" w14:paraId="2F98194A" w14:textId="77777777" w:rsidTr="00A51592">
        <w:tc>
          <w:tcPr>
            <w:tcW w:w="875" w:type="dxa"/>
          </w:tcPr>
          <w:p w14:paraId="7EE80DFE" w14:textId="23B1AB02" w:rsidR="00A51592" w:rsidRP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李寅</w:t>
            </w:r>
          </w:p>
        </w:tc>
        <w:tc>
          <w:tcPr>
            <w:tcW w:w="1031" w:type="dxa"/>
            <w:gridSpan w:val="3"/>
          </w:tcPr>
          <w:p w14:paraId="276DBD7D" w14:textId="28C1A38F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380B33C3" w14:textId="59A8E714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美术学院信息艺</w:t>
            </w:r>
            <w:r w:rsidRPr="00A51592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术设计系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\</w:t>
            </w:r>
          </w:p>
        </w:tc>
        <w:tc>
          <w:tcPr>
            <w:tcW w:w="740" w:type="dxa"/>
          </w:tcPr>
          <w:p w14:paraId="20CD8108" w14:textId="3A1EED24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28</w:t>
            </w:r>
          </w:p>
        </w:tc>
        <w:tc>
          <w:tcPr>
            <w:tcW w:w="1794" w:type="dxa"/>
            <w:gridSpan w:val="5"/>
          </w:tcPr>
          <w:p w14:paraId="06DBC46F" w14:textId="6E4BBACD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18612450863</w:t>
            </w:r>
          </w:p>
        </w:tc>
        <w:tc>
          <w:tcPr>
            <w:tcW w:w="2835" w:type="dxa"/>
            <w:gridSpan w:val="5"/>
          </w:tcPr>
          <w:p w14:paraId="380B9677" w14:textId="687108A2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hyperlink r:id="rId4" w:history="1">
              <w:r w:rsidRPr="00497545">
                <w:rPr>
                  <w:rStyle w:val="Hyperlink"/>
                  <w:rFonts w:ascii="华文仿宋" w:eastAsia="华文仿宋" w:hAnsi="华文仿宋" w:hint="eastAsia"/>
                  <w:sz w:val="20"/>
                  <w:szCs w:val="20"/>
                </w:rPr>
                <w:t>l</w:t>
              </w:r>
              <w:r w:rsidRPr="00497545">
                <w:rPr>
                  <w:rStyle w:val="Hyperlink"/>
                  <w:rFonts w:ascii="华文仿宋" w:eastAsia="华文仿宋" w:hAnsi="华文仿宋"/>
                  <w:sz w:val="20"/>
                  <w:szCs w:val="20"/>
                </w:rPr>
                <w:t>iyin1416@gmail.com</w:t>
              </w:r>
            </w:hyperlink>
          </w:p>
        </w:tc>
      </w:tr>
      <w:tr w:rsidR="00A51592" w14:paraId="7ECDE2A1" w14:textId="77777777" w:rsidTr="00A51592">
        <w:tc>
          <w:tcPr>
            <w:tcW w:w="875" w:type="dxa"/>
          </w:tcPr>
          <w:p w14:paraId="40CAF18D" w14:textId="7886717A" w:rsidR="00A51592" w:rsidRP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周杨</w:t>
            </w:r>
          </w:p>
        </w:tc>
        <w:tc>
          <w:tcPr>
            <w:tcW w:w="1031" w:type="dxa"/>
            <w:gridSpan w:val="3"/>
          </w:tcPr>
          <w:p w14:paraId="44A19506" w14:textId="58BC57EB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 w:hint="eastAsia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05DEE91D" w14:textId="4C85C34A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美术学院信息艺术设计系</w:t>
            </w:r>
          </w:p>
        </w:tc>
        <w:tc>
          <w:tcPr>
            <w:tcW w:w="740" w:type="dxa"/>
          </w:tcPr>
          <w:p w14:paraId="53A1C085" w14:textId="42A1BD75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26</w:t>
            </w:r>
          </w:p>
        </w:tc>
        <w:tc>
          <w:tcPr>
            <w:tcW w:w="1794" w:type="dxa"/>
            <w:gridSpan w:val="5"/>
          </w:tcPr>
          <w:p w14:paraId="7F6396FD" w14:textId="51EE0799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13051000863</w:t>
            </w:r>
          </w:p>
        </w:tc>
        <w:tc>
          <w:tcPr>
            <w:tcW w:w="2835" w:type="dxa"/>
            <w:gridSpan w:val="5"/>
          </w:tcPr>
          <w:p w14:paraId="2AA45E99" w14:textId="0151443D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hyperlink r:id="rId5" w:history="1">
              <w:r w:rsidRPr="00497545">
                <w:rPr>
                  <w:rStyle w:val="Hyperlink"/>
                  <w:rFonts w:ascii="华文仿宋" w:eastAsia="华文仿宋" w:hAnsi="华文仿宋"/>
                  <w:sz w:val="20"/>
                  <w:szCs w:val="20"/>
                </w:rPr>
                <w:t>zy@qcmaker.com</w:t>
              </w:r>
            </w:hyperlink>
          </w:p>
        </w:tc>
      </w:tr>
      <w:tr w:rsidR="00A51592" w14:paraId="298EE0E4" w14:textId="77777777" w:rsidTr="00A51592">
        <w:trPr>
          <w:trHeight w:val="1007"/>
        </w:trPr>
        <w:tc>
          <w:tcPr>
            <w:tcW w:w="875" w:type="dxa"/>
          </w:tcPr>
          <w:p w14:paraId="27143C27" w14:textId="0D02BE70" w:rsidR="00A51592" w:rsidRP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王思越</w:t>
            </w:r>
          </w:p>
        </w:tc>
        <w:tc>
          <w:tcPr>
            <w:tcW w:w="1031" w:type="dxa"/>
            <w:gridSpan w:val="3"/>
          </w:tcPr>
          <w:p w14:paraId="4E5472C4" w14:textId="3D508A2E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18C3B7CD" w14:textId="55D1E917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美术学院信息艺术设计系</w:t>
            </w:r>
          </w:p>
        </w:tc>
        <w:tc>
          <w:tcPr>
            <w:tcW w:w="740" w:type="dxa"/>
          </w:tcPr>
          <w:p w14:paraId="276EEAD9" w14:textId="70E80426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24</w:t>
            </w:r>
          </w:p>
        </w:tc>
        <w:tc>
          <w:tcPr>
            <w:tcW w:w="1794" w:type="dxa"/>
            <w:gridSpan w:val="5"/>
          </w:tcPr>
          <w:p w14:paraId="65344339" w14:textId="0FF41C1F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18910285890</w:t>
            </w:r>
          </w:p>
        </w:tc>
        <w:tc>
          <w:tcPr>
            <w:tcW w:w="2835" w:type="dxa"/>
            <w:gridSpan w:val="5"/>
          </w:tcPr>
          <w:p w14:paraId="2103CAFC" w14:textId="39E3ECF5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hyperlink r:id="rId6" w:history="1">
              <w:r w:rsidRPr="00497545">
                <w:rPr>
                  <w:rStyle w:val="Hyperlink"/>
                  <w:rFonts w:ascii="华文仿宋" w:eastAsia="华文仿宋" w:hAnsi="华文仿宋"/>
                  <w:sz w:val="20"/>
                  <w:szCs w:val="20"/>
                </w:rPr>
                <w:t>moon@qcmaker.com</w:t>
              </w:r>
            </w:hyperlink>
          </w:p>
        </w:tc>
      </w:tr>
      <w:tr w:rsidR="00A51592" w14:paraId="5A470720" w14:textId="77777777" w:rsidTr="00A51592">
        <w:tc>
          <w:tcPr>
            <w:tcW w:w="875" w:type="dxa"/>
          </w:tcPr>
          <w:p w14:paraId="1A11A1C6" w14:textId="25C824C0" w:rsidR="00A51592" w:rsidRP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胡静</w:t>
            </w:r>
          </w:p>
        </w:tc>
        <w:tc>
          <w:tcPr>
            <w:tcW w:w="1031" w:type="dxa"/>
            <w:gridSpan w:val="3"/>
          </w:tcPr>
          <w:p w14:paraId="3177DBBB" w14:textId="0A3698C5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5E35749E" w14:textId="6B8F67D3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美术学院信息艺术设计系</w:t>
            </w:r>
          </w:p>
        </w:tc>
        <w:tc>
          <w:tcPr>
            <w:tcW w:w="740" w:type="dxa"/>
          </w:tcPr>
          <w:p w14:paraId="43C7A984" w14:textId="778EF492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24</w:t>
            </w:r>
          </w:p>
        </w:tc>
        <w:tc>
          <w:tcPr>
            <w:tcW w:w="1794" w:type="dxa"/>
            <w:gridSpan w:val="5"/>
          </w:tcPr>
          <w:p w14:paraId="5DBEF7CE" w14:textId="42498D09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 w:rsidRPr="00A51592">
              <w:rPr>
                <w:rFonts w:ascii="华文仿宋" w:eastAsia="华文仿宋" w:hAnsi="华文仿宋"/>
                <w:sz w:val="20"/>
                <w:szCs w:val="20"/>
              </w:rPr>
              <w:t>15210589867</w:t>
            </w:r>
          </w:p>
        </w:tc>
        <w:tc>
          <w:tcPr>
            <w:tcW w:w="2835" w:type="dxa"/>
            <w:gridSpan w:val="5"/>
          </w:tcPr>
          <w:p w14:paraId="0235854A" w14:textId="26D0727F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hyperlink r:id="rId7" w:history="1">
              <w:r w:rsidRPr="00497545">
                <w:rPr>
                  <w:rStyle w:val="Hyperlink"/>
                  <w:rFonts w:ascii="华文仿宋" w:eastAsia="华文仿宋" w:hAnsi="华文仿宋" w:hint="eastAsia"/>
                  <w:sz w:val="20"/>
                  <w:szCs w:val="20"/>
                </w:rPr>
                <w:t>h</w:t>
              </w:r>
              <w:r w:rsidRPr="00497545">
                <w:rPr>
                  <w:rStyle w:val="Hyperlink"/>
                  <w:rFonts w:ascii="华文仿宋" w:eastAsia="华文仿宋" w:hAnsi="华文仿宋"/>
                  <w:sz w:val="20"/>
                  <w:szCs w:val="20"/>
                </w:rPr>
                <w:t>jdeyouxiang@163.com</w:t>
              </w:r>
            </w:hyperlink>
          </w:p>
        </w:tc>
      </w:tr>
      <w:tr w:rsidR="00A51592" w14:paraId="6D02F7CC" w14:textId="77777777" w:rsidTr="00A51592">
        <w:tc>
          <w:tcPr>
            <w:tcW w:w="875" w:type="dxa"/>
          </w:tcPr>
          <w:p w14:paraId="35B5F691" w14:textId="31C5B846" w:rsidR="00D02A2C" w:rsidRP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刘琳</w:t>
            </w:r>
          </w:p>
        </w:tc>
        <w:tc>
          <w:tcPr>
            <w:tcW w:w="1031" w:type="dxa"/>
            <w:gridSpan w:val="3"/>
          </w:tcPr>
          <w:p w14:paraId="20C0F13E" w14:textId="111644CB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24F3A5D3" w14:textId="2C14A80F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北师大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教育技术</w:t>
            </w:r>
          </w:p>
        </w:tc>
        <w:tc>
          <w:tcPr>
            <w:tcW w:w="740" w:type="dxa"/>
          </w:tcPr>
          <w:p w14:paraId="322D6260" w14:textId="2F7FFEF9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36</w:t>
            </w:r>
          </w:p>
        </w:tc>
        <w:tc>
          <w:tcPr>
            <w:tcW w:w="1794" w:type="dxa"/>
            <w:gridSpan w:val="5"/>
          </w:tcPr>
          <w:p w14:paraId="1223C4BC" w14:textId="4F3E4185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1352017</w:t>
            </w:r>
            <w:r w:rsidRPr="00A51592">
              <w:rPr>
                <w:rFonts w:ascii="华文仿宋" w:eastAsia="华文仿宋" w:hAnsi="华文仿宋"/>
                <w:sz w:val="20"/>
                <w:szCs w:val="20"/>
              </w:rPr>
              <w:t>9733</w:t>
            </w:r>
          </w:p>
        </w:tc>
        <w:tc>
          <w:tcPr>
            <w:tcW w:w="2835" w:type="dxa"/>
            <w:gridSpan w:val="5"/>
          </w:tcPr>
          <w:p w14:paraId="013F1B32" w14:textId="4CB1337A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hyperlink r:id="rId8" w:history="1">
              <w:r w:rsidRPr="00497545">
                <w:rPr>
                  <w:rStyle w:val="Hyperlink"/>
                  <w:rFonts w:ascii="华文仿宋" w:eastAsia="华文仿宋" w:hAnsi="华文仿宋" w:hint="eastAsia"/>
                  <w:sz w:val="20"/>
                  <w:szCs w:val="20"/>
                </w:rPr>
                <w:t>l</w:t>
              </w:r>
              <w:r w:rsidRPr="00497545">
                <w:rPr>
                  <w:rStyle w:val="Hyperlink"/>
                  <w:rFonts w:ascii="华文仿宋" w:eastAsia="华文仿宋" w:hAnsi="华文仿宋"/>
                  <w:sz w:val="20"/>
                  <w:szCs w:val="20"/>
                </w:rPr>
                <w:t>iulin@</w:t>
              </w:r>
              <w:r w:rsidRPr="00497545">
                <w:rPr>
                  <w:rStyle w:val="Hyperlink"/>
                  <w:rFonts w:ascii="华文仿宋" w:eastAsia="华文仿宋" w:hAnsi="华文仿宋" w:hint="eastAsia"/>
                  <w:sz w:val="20"/>
                  <w:szCs w:val="20"/>
                </w:rPr>
                <w:t>qcmaker</w:t>
              </w:r>
              <w:r w:rsidRPr="00497545">
                <w:rPr>
                  <w:rStyle w:val="Hyperlink"/>
                  <w:rFonts w:ascii="华文仿宋" w:eastAsia="华文仿宋" w:hAnsi="华文仿宋"/>
                  <w:sz w:val="20"/>
                  <w:szCs w:val="20"/>
                </w:rPr>
                <w:t>.com</w:t>
              </w:r>
            </w:hyperlink>
          </w:p>
        </w:tc>
      </w:tr>
      <w:tr w:rsidR="00A51592" w14:paraId="0EDFB068" w14:textId="77777777" w:rsidTr="00A51592">
        <w:tc>
          <w:tcPr>
            <w:tcW w:w="875" w:type="dxa"/>
          </w:tcPr>
          <w:p w14:paraId="7C76B589" w14:textId="367F35D0" w:rsid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赵松坤</w:t>
            </w:r>
          </w:p>
        </w:tc>
        <w:tc>
          <w:tcPr>
            <w:tcW w:w="1031" w:type="dxa"/>
            <w:gridSpan w:val="3"/>
          </w:tcPr>
          <w:p w14:paraId="711F314B" w14:textId="4510B90B" w:rsid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54B2F312" w14:textId="31B353E3" w:rsid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北师大教育技术</w:t>
            </w:r>
          </w:p>
        </w:tc>
        <w:tc>
          <w:tcPr>
            <w:tcW w:w="740" w:type="dxa"/>
          </w:tcPr>
          <w:p w14:paraId="7023D7DF" w14:textId="47A5FC63" w:rsid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24</w:t>
            </w:r>
          </w:p>
        </w:tc>
        <w:tc>
          <w:tcPr>
            <w:tcW w:w="1794" w:type="dxa"/>
            <w:gridSpan w:val="5"/>
          </w:tcPr>
          <w:p w14:paraId="2A1D7A27" w14:textId="410F22C4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1314132</w:t>
            </w:r>
            <w:r w:rsidRPr="00A51592">
              <w:rPr>
                <w:rFonts w:ascii="华文仿宋" w:eastAsia="华文仿宋" w:hAnsi="华文仿宋"/>
                <w:sz w:val="20"/>
                <w:szCs w:val="20"/>
              </w:rPr>
              <w:t>4217</w:t>
            </w:r>
          </w:p>
        </w:tc>
        <w:tc>
          <w:tcPr>
            <w:tcW w:w="2835" w:type="dxa"/>
            <w:gridSpan w:val="5"/>
          </w:tcPr>
          <w:p w14:paraId="47E3F2A0" w14:textId="5CE3AA5B" w:rsid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zsk@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qcmaker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.com</w:t>
            </w:r>
          </w:p>
        </w:tc>
      </w:tr>
      <w:tr w:rsidR="00A51592" w14:paraId="753A952E" w14:textId="77777777" w:rsidTr="00A51592">
        <w:tc>
          <w:tcPr>
            <w:tcW w:w="875" w:type="dxa"/>
          </w:tcPr>
          <w:p w14:paraId="0E45163C" w14:textId="637A0576" w:rsid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张印帅</w:t>
            </w:r>
          </w:p>
        </w:tc>
        <w:tc>
          <w:tcPr>
            <w:tcW w:w="1031" w:type="dxa"/>
            <w:gridSpan w:val="3"/>
          </w:tcPr>
          <w:p w14:paraId="0B72AEFA" w14:textId="5B307487" w:rsid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49AF629E" w14:textId="4E88B1D8" w:rsid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美术学院交叉学科</w:t>
            </w:r>
          </w:p>
        </w:tc>
        <w:tc>
          <w:tcPr>
            <w:tcW w:w="740" w:type="dxa"/>
          </w:tcPr>
          <w:p w14:paraId="68673145" w14:textId="6D1B8CCC" w:rsid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23</w:t>
            </w:r>
          </w:p>
        </w:tc>
        <w:tc>
          <w:tcPr>
            <w:tcW w:w="1794" w:type="dxa"/>
            <w:gridSpan w:val="5"/>
          </w:tcPr>
          <w:p w14:paraId="59DA1728" w14:textId="13696285" w:rsidR="00A51592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1862205</w:t>
            </w:r>
            <w:r w:rsidRPr="00A51592">
              <w:rPr>
                <w:rFonts w:ascii="华文仿宋" w:eastAsia="华文仿宋" w:hAnsi="华文仿宋"/>
                <w:sz w:val="20"/>
                <w:szCs w:val="20"/>
              </w:rPr>
              <w:t>0193</w:t>
            </w:r>
          </w:p>
        </w:tc>
        <w:tc>
          <w:tcPr>
            <w:tcW w:w="2835" w:type="dxa"/>
            <w:gridSpan w:val="5"/>
          </w:tcPr>
          <w:p w14:paraId="1EB7335F" w14:textId="073AFB26" w:rsid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Zys@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qcmaker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.com</w:t>
            </w:r>
          </w:p>
        </w:tc>
      </w:tr>
      <w:tr w:rsidR="00A51592" w14:paraId="225EB08A" w14:textId="77777777" w:rsidTr="00A51592">
        <w:tc>
          <w:tcPr>
            <w:tcW w:w="875" w:type="dxa"/>
          </w:tcPr>
          <w:p w14:paraId="42AC6186" w14:textId="250B5740" w:rsidR="00D02A2C" w:rsidRPr="00A51592" w:rsidRDefault="00A51592" w:rsidP="0071425D">
            <w:pPr>
              <w:spacing w:line="276" w:lineRule="auto"/>
              <w:jc w:val="center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于峰</w:t>
            </w:r>
          </w:p>
        </w:tc>
        <w:tc>
          <w:tcPr>
            <w:tcW w:w="1031" w:type="dxa"/>
            <w:gridSpan w:val="3"/>
          </w:tcPr>
          <w:p w14:paraId="6A263735" w14:textId="3F1F0532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研究员</w:t>
            </w:r>
          </w:p>
        </w:tc>
        <w:tc>
          <w:tcPr>
            <w:tcW w:w="1622" w:type="dxa"/>
            <w:gridSpan w:val="2"/>
          </w:tcPr>
          <w:p w14:paraId="5720CAD0" w14:textId="2EC29D65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北大教育技术</w:t>
            </w:r>
          </w:p>
        </w:tc>
        <w:tc>
          <w:tcPr>
            <w:tcW w:w="740" w:type="dxa"/>
          </w:tcPr>
          <w:p w14:paraId="2011703F" w14:textId="7B1D0886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36</w:t>
            </w:r>
          </w:p>
        </w:tc>
        <w:tc>
          <w:tcPr>
            <w:tcW w:w="1794" w:type="dxa"/>
            <w:gridSpan w:val="5"/>
          </w:tcPr>
          <w:p w14:paraId="580BDCD4" w14:textId="57042F1E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1861149</w:t>
            </w:r>
            <w:r w:rsidRPr="00A51592">
              <w:rPr>
                <w:rFonts w:ascii="华文仿宋" w:eastAsia="华文仿宋" w:hAnsi="华文仿宋"/>
                <w:sz w:val="20"/>
                <w:szCs w:val="20"/>
              </w:rPr>
              <w:t>8629</w:t>
            </w:r>
          </w:p>
        </w:tc>
        <w:tc>
          <w:tcPr>
            <w:tcW w:w="2835" w:type="dxa"/>
            <w:gridSpan w:val="5"/>
          </w:tcPr>
          <w:p w14:paraId="5A2396D8" w14:textId="6625F806" w:rsidR="00D02A2C" w:rsidRPr="00A51592" w:rsidRDefault="00A51592" w:rsidP="0071425D">
            <w:pPr>
              <w:spacing w:line="276" w:lineRule="auto"/>
              <w:rPr>
                <w:rFonts w:ascii="华文仿宋" w:eastAsia="华文仿宋" w:hAnsi="华文仿宋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Yufeng@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qcmaker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.com</w:t>
            </w: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B03AB"/>
    <w:rsid w:val="000E63DA"/>
    <w:rsid w:val="0013566E"/>
    <w:rsid w:val="00197D7C"/>
    <w:rsid w:val="002572BA"/>
    <w:rsid w:val="003037F1"/>
    <w:rsid w:val="004209F7"/>
    <w:rsid w:val="00424636"/>
    <w:rsid w:val="004416B4"/>
    <w:rsid w:val="004B196B"/>
    <w:rsid w:val="004C1A92"/>
    <w:rsid w:val="00500564"/>
    <w:rsid w:val="005662B7"/>
    <w:rsid w:val="00633D91"/>
    <w:rsid w:val="0069403F"/>
    <w:rsid w:val="0071425D"/>
    <w:rsid w:val="00733E0A"/>
    <w:rsid w:val="00913D68"/>
    <w:rsid w:val="00A2146D"/>
    <w:rsid w:val="00A51592"/>
    <w:rsid w:val="00A65C6B"/>
    <w:rsid w:val="00AC52C3"/>
    <w:rsid w:val="00AD3800"/>
    <w:rsid w:val="00AE541A"/>
    <w:rsid w:val="00B04765"/>
    <w:rsid w:val="00B45E3E"/>
    <w:rsid w:val="00B469E1"/>
    <w:rsid w:val="00CB1FFA"/>
    <w:rsid w:val="00CB4378"/>
    <w:rsid w:val="00D0129A"/>
    <w:rsid w:val="00D02A2C"/>
    <w:rsid w:val="00D11857"/>
    <w:rsid w:val="00D261AB"/>
    <w:rsid w:val="00EA26A2"/>
    <w:rsid w:val="00ED1DE5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F7B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96B"/>
    <w:pPr>
      <w:ind w:firstLineChars="200" w:firstLine="420"/>
    </w:pPr>
  </w:style>
  <w:style w:type="table" w:styleId="TableGrid">
    <w:name w:val="Table Grid"/>
    <w:basedOn w:val="TableNormal"/>
    <w:uiPriority w:val="59"/>
    <w:rsid w:val="00B0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A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iyin1416@gmail.com" TargetMode="External"/><Relationship Id="rId5" Type="http://schemas.openxmlformats.org/officeDocument/2006/relationships/hyperlink" Target="mailto:zy@qcmaker.com" TargetMode="External"/><Relationship Id="rId6" Type="http://schemas.openxmlformats.org/officeDocument/2006/relationships/hyperlink" Target="mailto:moon@qcmaker.com" TargetMode="External"/><Relationship Id="rId7" Type="http://schemas.openxmlformats.org/officeDocument/2006/relationships/hyperlink" Target="mailto:hjdeyouxiang@163.com" TargetMode="External"/><Relationship Id="rId8" Type="http://schemas.openxmlformats.org/officeDocument/2006/relationships/hyperlink" Target="mailto:liulin@qcmaker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yin li</cp:lastModifiedBy>
  <cp:revision>29</cp:revision>
  <dcterms:created xsi:type="dcterms:W3CDTF">2015-08-19T23:47:00Z</dcterms:created>
  <dcterms:modified xsi:type="dcterms:W3CDTF">2015-08-30T07:17:00Z</dcterms:modified>
</cp:coreProperties>
</file>