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9A" w:rsidRDefault="00AC3E9A" w:rsidP="00AC3E9A">
      <w:pPr>
        <w:rPr>
          <w:sz w:val="24"/>
          <w:szCs w:val="24"/>
        </w:rPr>
      </w:pPr>
    </w:p>
    <w:p w:rsidR="00F56D06" w:rsidRDefault="00F56D06" w:rsidP="00AC3E9A">
      <w:pPr>
        <w:rPr>
          <w:sz w:val="24"/>
          <w:szCs w:val="24"/>
        </w:rPr>
      </w:pPr>
      <w:r>
        <w:rPr>
          <w:rFonts w:hint="eastAsia"/>
          <w:sz w:val="24"/>
          <w:szCs w:val="24"/>
        </w:rPr>
        <w:t>市场调研报告</w:t>
      </w:r>
    </w:p>
    <w:p w:rsidR="00F56D06" w:rsidRDefault="00F56D06" w:rsidP="00AC3E9A">
      <w:pPr>
        <w:rPr>
          <w:sz w:val="24"/>
          <w:szCs w:val="24"/>
        </w:rPr>
      </w:pPr>
    </w:p>
    <w:tbl>
      <w:tblPr>
        <w:tblStyle w:val="ab"/>
        <w:tblW w:w="0" w:type="auto"/>
        <w:tblLook w:val="04A0" w:firstRow="1" w:lastRow="0" w:firstColumn="1" w:lastColumn="0" w:noHBand="0" w:noVBand="1"/>
      </w:tblPr>
      <w:tblGrid>
        <w:gridCol w:w="1704"/>
        <w:gridCol w:w="1704"/>
        <w:gridCol w:w="1704"/>
        <w:gridCol w:w="1705"/>
        <w:gridCol w:w="1705"/>
      </w:tblGrid>
      <w:tr w:rsidR="00F56D06" w:rsidRPr="0070002B" w:rsidTr="00F56D06">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拟购设备名称</w:t>
            </w:r>
          </w:p>
        </w:tc>
        <w:tc>
          <w:tcPr>
            <w:tcW w:w="3408" w:type="dxa"/>
            <w:gridSpan w:val="2"/>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智慧教育录播系统</w:t>
            </w:r>
          </w:p>
        </w:tc>
        <w:tc>
          <w:tcPr>
            <w:tcW w:w="1705"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使用院系</w:t>
            </w:r>
          </w:p>
        </w:tc>
        <w:tc>
          <w:tcPr>
            <w:tcW w:w="1705"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清华大学</w:t>
            </w:r>
          </w:p>
        </w:tc>
      </w:tr>
      <w:tr w:rsidR="00F56D06" w:rsidRPr="0070002B" w:rsidTr="00F56D06">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项目名称</w:t>
            </w:r>
          </w:p>
        </w:tc>
        <w:tc>
          <w:tcPr>
            <w:tcW w:w="3408" w:type="dxa"/>
            <w:gridSpan w:val="2"/>
          </w:tcPr>
          <w:p w:rsidR="00F56D06" w:rsidRPr="00C77174" w:rsidRDefault="00F56D06" w:rsidP="009845F9">
            <w:pPr>
              <w:rPr>
                <w:rFonts w:asciiTheme="minorEastAsia" w:hAnsiTheme="minorEastAsia"/>
                <w:color w:val="000000" w:themeColor="text1"/>
                <w:sz w:val="22"/>
              </w:rPr>
            </w:pPr>
          </w:p>
        </w:tc>
        <w:tc>
          <w:tcPr>
            <w:tcW w:w="1705"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审批表编号</w:t>
            </w:r>
          </w:p>
        </w:tc>
        <w:tc>
          <w:tcPr>
            <w:tcW w:w="1705" w:type="dxa"/>
          </w:tcPr>
          <w:p w:rsidR="00F56D06" w:rsidRPr="00C77174" w:rsidRDefault="00F56D06" w:rsidP="0070002B">
            <w:pPr>
              <w:rPr>
                <w:rFonts w:asciiTheme="minorEastAsia" w:hAnsiTheme="minorEastAsia"/>
                <w:color w:val="000000" w:themeColor="text1"/>
                <w:sz w:val="22"/>
              </w:rPr>
            </w:pPr>
          </w:p>
        </w:tc>
      </w:tr>
      <w:tr w:rsidR="00F56D06" w:rsidRPr="0070002B" w:rsidTr="00F56D06">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调研人</w:t>
            </w:r>
          </w:p>
        </w:tc>
        <w:tc>
          <w:tcPr>
            <w:tcW w:w="1704" w:type="dxa"/>
          </w:tcPr>
          <w:p w:rsidR="00F56D06" w:rsidRPr="00C77174" w:rsidRDefault="009845F9" w:rsidP="0070002B">
            <w:pPr>
              <w:rPr>
                <w:rFonts w:asciiTheme="minorEastAsia" w:hAnsiTheme="minorEastAsia" w:hint="eastAsia"/>
                <w:color w:val="000000" w:themeColor="text1"/>
                <w:sz w:val="22"/>
              </w:rPr>
            </w:pPr>
            <w:r w:rsidRPr="00C77174">
              <w:rPr>
                <w:rFonts w:asciiTheme="minorEastAsia" w:hAnsiTheme="minorEastAsia" w:hint="eastAsia"/>
                <w:color w:val="000000" w:themeColor="text1"/>
                <w:sz w:val="22"/>
              </w:rPr>
              <w:t>王德宇</w:t>
            </w:r>
            <w:bookmarkStart w:id="0" w:name="_GoBack"/>
            <w:bookmarkEnd w:id="0"/>
          </w:p>
        </w:tc>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电话，手机</w:t>
            </w:r>
          </w:p>
        </w:tc>
        <w:tc>
          <w:tcPr>
            <w:tcW w:w="3410" w:type="dxa"/>
            <w:gridSpan w:val="2"/>
          </w:tcPr>
          <w:p w:rsidR="00F56D06" w:rsidRPr="00C77174" w:rsidRDefault="009845F9" w:rsidP="0070002B">
            <w:pPr>
              <w:rPr>
                <w:rFonts w:asciiTheme="minorEastAsia" w:hAnsiTheme="minorEastAsia" w:hint="eastAsia"/>
                <w:color w:val="000000" w:themeColor="text1"/>
                <w:sz w:val="22"/>
              </w:rPr>
            </w:pPr>
            <w:r w:rsidRPr="00C77174">
              <w:rPr>
                <w:rFonts w:asciiTheme="minorEastAsia" w:hAnsiTheme="minorEastAsia"/>
                <w:color w:val="000000" w:themeColor="text1"/>
                <w:sz w:val="22"/>
              </w:rPr>
              <w:t>62797448</w:t>
            </w:r>
            <w:r w:rsidRPr="00C77174">
              <w:rPr>
                <w:rFonts w:asciiTheme="minorEastAsia" w:hAnsiTheme="minorEastAsia" w:hint="eastAsia"/>
                <w:color w:val="000000" w:themeColor="text1"/>
                <w:sz w:val="22"/>
              </w:rPr>
              <w:t>，13810356841</w:t>
            </w:r>
          </w:p>
        </w:tc>
      </w:tr>
      <w:tr w:rsidR="00F56D06" w:rsidRPr="0070002B" w:rsidTr="00F56D06">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负责人</w:t>
            </w:r>
          </w:p>
        </w:tc>
        <w:tc>
          <w:tcPr>
            <w:tcW w:w="1704" w:type="dxa"/>
          </w:tcPr>
          <w:p w:rsidR="00F56D06" w:rsidRPr="00C77174" w:rsidRDefault="009845F9"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王德宇</w:t>
            </w:r>
          </w:p>
        </w:tc>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电话，手机</w:t>
            </w:r>
          </w:p>
        </w:tc>
        <w:tc>
          <w:tcPr>
            <w:tcW w:w="3410" w:type="dxa"/>
            <w:gridSpan w:val="2"/>
          </w:tcPr>
          <w:p w:rsidR="00F56D06" w:rsidRPr="00C77174" w:rsidRDefault="009845F9" w:rsidP="0070002B">
            <w:pPr>
              <w:rPr>
                <w:rFonts w:asciiTheme="minorEastAsia" w:hAnsiTheme="minorEastAsia"/>
                <w:color w:val="000000" w:themeColor="text1"/>
                <w:sz w:val="22"/>
              </w:rPr>
            </w:pPr>
            <w:r w:rsidRPr="00C77174">
              <w:rPr>
                <w:rFonts w:asciiTheme="minorEastAsia" w:hAnsiTheme="minorEastAsia"/>
                <w:color w:val="000000" w:themeColor="text1"/>
                <w:sz w:val="22"/>
              </w:rPr>
              <w:t>62797448</w:t>
            </w:r>
          </w:p>
        </w:tc>
      </w:tr>
      <w:tr w:rsidR="00F56D06" w:rsidRPr="0070002B" w:rsidTr="00F56D06">
        <w:tc>
          <w:tcPr>
            <w:tcW w:w="1704" w:type="dxa"/>
          </w:tcPr>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基本功能和技术要求</w:t>
            </w:r>
          </w:p>
        </w:tc>
        <w:tc>
          <w:tcPr>
            <w:tcW w:w="6818" w:type="dxa"/>
            <w:gridSpan w:val="4"/>
          </w:tcPr>
          <w:p w:rsidR="00F56D06" w:rsidRPr="00C77174" w:rsidRDefault="00F56D06" w:rsidP="0070002B">
            <w:pPr>
              <w:rPr>
                <w:rFonts w:asciiTheme="minorEastAsia" w:hAnsiTheme="minorEastAsia" w:cs="Arial"/>
                <w:b/>
                <w:bCs/>
                <w:color w:val="000000" w:themeColor="text1"/>
                <w:spacing w:val="8"/>
                <w:kern w:val="0"/>
                <w:sz w:val="28"/>
                <w:szCs w:val="28"/>
              </w:rPr>
            </w:pPr>
            <w:r w:rsidRPr="00C77174">
              <w:rPr>
                <w:rFonts w:asciiTheme="minorEastAsia" w:hAnsiTheme="minorEastAsia" w:hint="eastAsia"/>
                <w:b/>
                <w:color w:val="000000" w:themeColor="text1"/>
                <w:sz w:val="28"/>
                <w:szCs w:val="28"/>
              </w:rPr>
              <w:t>（一）</w:t>
            </w:r>
            <w:r w:rsidRPr="00C77174">
              <w:rPr>
                <w:rFonts w:asciiTheme="minorEastAsia" w:hAnsiTheme="minorEastAsia" w:hint="eastAsia"/>
                <w:color w:val="000000" w:themeColor="text1"/>
                <w:sz w:val="28"/>
                <w:szCs w:val="28"/>
              </w:rPr>
              <w:t xml:space="preserve"> </w:t>
            </w:r>
            <w:r w:rsidRPr="00C77174">
              <w:rPr>
                <w:rFonts w:asciiTheme="minorEastAsia" w:hAnsiTheme="minorEastAsia" w:cs="Arial" w:hint="eastAsia"/>
                <w:b/>
                <w:bCs/>
                <w:color w:val="000000" w:themeColor="text1"/>
                <w:spacing w:val="8"/>
                <w:kern w:val="0"/>
                <w:sz w:val="28"/>
                <w:szCs w:val="28"/>
              </w:rPr>
              <w:t>技术指标：</w:t>
            </w:r>
          </w:p>
          <w:p w:rsidR="00D72536" w:rsidRPr="00C77174" w:rsidRDefault="00D72536" w:rsidP="0070002B">
            <w:pPr>
              <w:rPr>
                <w:rFonts w:asciiTheme="minorEastAsia" w:hAnsiTheme="minorEastAsia" w:cs="Arial"/>
                <w:b/>
                <w:bCs/>
                <w:color w:val="000000" w:themeColor="text1"/>
                <w:spacing w:val="8"/>
                <w:kern w:val="0"/>
                <w:sz w:val="22"/>
              </w:rPr>
            </w:pPr>
          </w:p>
          <w:p w:rsidR="00F56D06" w:rsidRPr="00C77174" w:rsidRDefault="00F56D06" w:rsidP="0070002B">
            <w:pPr>
              <w:rPr>
                <w:rFonts w:asciiTheme="minorEastAsia" w:hAnsiTheme="minorEastAsia"/>
                <w:b/>
                <w:color w:val="000000" w:themeColor="text1"/>
                <w:sz w:val="22"/>
              </w:rPr>
            </w:pPr>
            <w:r w:rsidRPr="00C77174">
              <w:rPr>
                <w:rFonts w:asciiTheme="minorEastAsia" w:hAnsiTheme="minorEastAsia" w:hint="eastAsia"/>
                <w:b/>
                <w:color w:val="000000" w:themeColor="text1"/>
                <w:sz w:val="22"/>
              </w:rPr>
              <w:t>跟踪录播主机</w:t>
            </w:r>
          </w:p>
          <w:p w:rsidR="00A23F23" w:rsidRPr="00C77174" w:rsidRDefault="00A23F23" w:rsidP="0070002B">
            <w:pPr>
              <w:rPr>
                <w:rFonts w:asciiTheme="minorEastAsia" w:hAnsiTheme="minorEastAsia"/>
                <w:b/>
                <w:color w:val="000000" w:themeColor="text1"/>
                <w:sz w:val="22"/>
              </w:rPr>
            </w:pP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1.操作系统</w:t>
            </w:r>
            <w:r w:rsidRPr="00C77174">
              <w:rPr>
                <w:rFonts w:asciiTheme="minorEastAsia" w:hAnsiTheme="minorEastAsia" w:hint="eastAsia"/>
                <w:color w:val="000000" w:themeColor="text1"/>
                <w:sz w:val="22"/>
              </w:rPr>
              <w:tab/>
              <w:t>Linux</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2.视频编码方式</w:t>
            </w:r>
            <w:r w:rsidRPr="00C77174">
              <w:rPr>
                <w:rFonts w:asciiTheme="minorEastAsia" w:hAnsiTheme="minorEastAsia" w:hint="eastAsia"/>
                <w:color w:val="000000" w:themeColor="text1"/>
                <w:sz w:val="22"/>
              </w:rPr>
              <w:tab/>
              <w:t>H.264 High Profile</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3.视频码率</w:t>
            </w:r>
            <w:r w:rsidRPr="00C77174">
              <w:rPr>
                <w:rFonts w:asciiTheme="minorEastAsia" w:hAnsiTheme="minorEastAsia" w:hint="eastAsia"/>
                <w:color w:val="000000" w:themeColor="text1"/>
                <w:sz w:val="22"/>
              </w:rPr>
              <w:tab/>
              <w:t>300 MB/h、500 MB/h、600 MB/h、800 MB/h、1000 MB/h、1500 MB/h、2000 MB/h</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4.</w:t>
            </w:r>
            <w:r w:rsidRPr="00C77174">
              <w:rPr>
                <w:rFonts w:asciiTheme="minorEastAsia" w:hAnsiTheme="minorEastAsia" w:hint="eastAsia"/>
                <w:color w:val="000000" w:themeColor="text1"/>
                <w:sz w:val="22"/>
              </w:rPr>
              <w:t>视频帧率</w:t>
            </w:r>
            <w:r w:rsidRPr="00C77174">
              <w:rPr>
                <w:rFonts w:asciiTheme="minorEastAsia" w:hAnsiTheme="minorEastAsia" w:hint="eastAsia"/>
                <w:color w:val="000000" w:themeColor="text1"/>
                <w:sz w:val="22"/>
              </w:rPr>
              <w:tab/>
              <w:t>25 fps、30fps</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5.</w:t>
            </w:r>
            <w:r w:rsidRPr="00C77174">
              <w:rPr>
                <w:rFonts w:asciiTheme="minorEastAsia" w:hAnsiTheme="minorEastAsia" w:hint="eastAsia"/>
                <w:color w:val="000000" w:themeColor="text1"/>
                <w:sz w:val="22"/>
              </w:rPr>
              <w:t>支持输入的视频分辨率（输入）</w:t>
            </w:r>
            <w:r w:rsidRPr="00C77174">
              <w:rPr>
                <w:rFonts w:asciiTheme="minorEastAsia" w:hAnsiTheme="minorEastAsia"/>
                <w:color w:val="000000" w:themeColor="text1"/>
                <w:sz w:val="22"/>
              </w:rPr>
              <w:tab/>
            </w:r>
            <w:r w:rsidRPr="00C77174">
              <w:rPr>
                <w:rFonts w:asciiTheme="minorEastAsia" w:hAnsiTheme="minorEastAsia"/>
                <w:color w:val="000000" w:themeColor="text1"/>
                <w:sz w:val="22"/>
              </w:rPr>
              <w:t></w:t>
            </w:r>
            <w:r w:rsidRPr="00C77174">
              <w:rPr>
                <w:rFonts w:asciiTheme="minorEastAsia" w:hAnsiTheme="minorEastAsia"/>
                <w:color w:val="000000" w:themeColor="text1"/>
                <w:sz w:val="22"/>
              </w:rPr>
              <w:tab/>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高清信号</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720P@50@60</w:t>
            </w:r>
            <w:r w:rsidRPr="00C77174">
              <w:rPr>
                <w:rFonts w:asciiTheme="minorEastAsia" w:hAnsiTheme="minorEastAsia" w:hint="eastAsia"/>
                <w:color w:val="000000" w:themeColor="text1"/>
                <w:sz w:val="22"/>
              </w:rPr>
              <w:t xml:space="preserve">  </w:t>
            </w:r>
            <w:r w:rsidRPr="00C77174">
              <w:rPr>
                <w:rFonts w:asciiTheme="minorEastAsia" w:hAnsiTheme="minorEastAsia"/>
                <w:color w:val="000000" w:themeColor="text1"/>
                <w:sz w:val="22"/>
              </w:rPr>
              <w:t>1080i@50@60</w:t>
            </w:r>
            <w:r w:rsidRPr="00C77174">
              <w:rPr>
                <w:rFonts w:asciiTheme="minorEastAsia" w:hAnsiTheme="minorEastAsia" w:hint="eastAsia"/>
                <w:color w:val="000000" w:themeColor="text1"/>
                <w:sz w:val="22"/>
              </w:rPr>
              <w:t xml:space="preserve">、 </w:t>
            </w:r>
            <w:r w:rsidRPr="00C77174">
              <w:rPr>
                <w:rFonts w:asciiTheme="minorEastAsia" w:hAnsiTheme="minorEastAsia"/>
                <w:color w:val="000000" w:themeColor="text1"/>
                <w:sz w:val="22"/>
              </w:rPr>
              <w:t>1080P@25@30@50@60</w:t>
            </w:r>
            <w:r w:rsidRPr="00C77174">
              <w:rPr>
                <w:rFonts w:asciiTheme="minorEastAsia" w:hAnsiTheme="minorEastAsia" w:hint="eastAsia"/>
                <w:color w:val="000000" w:themeColor="text1"/>
                <w:sz w:val="22"/>
              </w:rPr>
              <w:t xml:space="preserve">； </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VGA</w:t>
            </w:r>
            <w:r w:rsidRPr="00C77174">
              <w:rPr>
                <w:rFonts w:asciiTheme="minorEastAsia" w:hAnsiTheme="minorEastAsia" w:hint="eastAsia"/>
                <w:color w:val="000000" w:themeColor="text1"/>
                <w:sz w:val="22"/>
              </w:rPr>
              <w:t>信号（数字</w:t>
            </w:r>
            <w:r w:rsidRPr="00C77174">
              <w:rPr>
                <w:rFonts w:asciiTheme="minorEastAsia" w:hAnsiTheme="minorEastAsia"/>
                <w:color w:val="000000" w:themeColor="text1"/>
                <w:sz w:val="22"/>
              </w:rPr>
              <w:t>DVI</w:t>
            </w:r>
            <w:r w:rsidRPr="00C77174">
              <w:rPr>
                <w:rFonts w:asciiTheme="minorEastAsia" w:hAnsiTheme="minorEastAsia" w:hint="eastAsia"/>
                <w:color w:val="000000" w:themeColor="text1"/>
                <w:sz w:val="22"/>
              </w:rPr>
              <w:t>）</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640×480，800×600、1024×768、1280×720、1280×768、1280×800、1280×960、1280×960、1280×1024、1366×768、1400×1050、1440×900、1920×1080</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VGA</w:t>
            </w:r>
            <w:r w:rsidRPr="00C77174">
              <w:rPr>
                <w:rFonts w:asciiTheme="minorEastAsia" w:hAnsiTheme="minorEastAsia" w:hint="eastAsia"/>
                <w:color w:val="000000" w:themeColor="text1"/>
                <w:sz w:val="22"/>
              </w:rPr>
              <w:t>信号（模拟）</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640×480、800×600、1024×768、1280×720、1280×768、1280×800、1280×960、1280×960、1280×1024、1366×768、1400×1050、1440×900</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6.</w:t>
            </w:r>
            <w:r w:rsidRPr="00C77174">
              <w:rPr>
                <w:rFonts w:asciiTheme="minorEastAsia" w:hAnsiTheme="minorEastAsia"/>
                <w:color w:val="000000" w:themeColor="text1"/>
                <w:sz w:val="22"/>
              </w:rPr>
              <w:tab/>
            </w:r>
            <w:r w:rsidRPr="00C77174">
              <w:rPr>
                <w:rFonts w:asciiTheme="minorEastAsia" w:hAnsiTheme="minorEastAsia" w:hint="eastAsia"/>
                <w:color w:val="000000" w:themeColor="text1"/>
                <w:sz w:val="22"/>
              </w:rPr>
              <w:t>标清信号支持</w:t>
            </w:r>
            <w:r w:rsidRPr="00C77174">
              <w:rPr>
                <w:rFonts w:asciiTheme="minorEastAsia" w:hAnsiTheme="minorEastAsia"/>
                <w:color w:val="000000" w:themeColor="text1"/>
                <w:sz w:val="22"/>
              </w:rPr>
              <w:t>D1</w:t>
            </w:r>
            <w:r w:rsidRPr="00C77174">
              <w:rPr>
                <w:rFonts w:asciiTheme="minorEastAsia" w:hAnsiTheme="minorEastAsia" w:hint="eastAsia"/>
                <w:color w:val="000000" w:themeColor="text1"/>
                <w:sz w:val="22"/>
              </w:rPr>
              <w:t>分辨率（</w:t>
            </w:r>
            <w:r w:rsidRPr="00C77174">
              <w:rPr>
                <w:rFonts w:asciiTheme="minorEastAsia" w:hAnsiTheme="minorEastAsia"/>
                <w:color w:val="000000" w:themeColor="text1"/>
                <w:sz w:val="22"/>
              </w:rPr>
              <w:t>NTSC</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PAL</w:t>
            </w:r>
            <w:r w:rsidRPr="00C77174">
              <w:rPr>
                <w:rFonts w:asciiTheme="minorEastAsia" w:hAnsiTheme="minorEastAsia" w:hint="eastAsia"/>
                <w:color w:val="000000" w:themeColor="text1"/>
                <w:sz w:val="22"/>
              </w:rPr>
              <w:t>）。</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7.</w:t>
            </w:r>
            <w:r w:rsidRPr="00C77174">
              <w:rPr>
                <w:rFonts w:asciiTheme="minorEastAsia" w:hAnsiTheme="minorEastAsia" w:hint="eastAsia"/>
                <w:color w:val="000000" w:themeColor="text1"/>
                <w:sz w:val="22"/>
              </w:rPr>
              <w:t>支持输入的视频分辨率（输出）</w:t>
            </w:r>
            <w:r w:rsidRPr="00C77174">
              <w:rPr>
                <w:rFonts w:asciiTheme="minorEastAsia" w:hAnsiTheme="minorEastAsia"/>
                <w:color w:val="000000" w:themeColor="text1"/>
                <w:sz w:val="22"/>
              </w:rPr>
              <w:tab/>
            </w:r>
            <w:r w:rsidRPr="00C77174">
              <w:rPr>
                <w:rFonts w:asciiTheme="minorEastAsia" w:hAnsiTheme="minorEastAsia"/>
                <w:color w:val="000000" w:themeColor="text1"/>
                <w:sz w:val="22"/>
              </w:rPr>
              <w:t></w:t>
            </w:r>
            <w:r w:rsidRPr="00C77174">
              <w:rPr>
                <w:rFonts w:asciiTheme="minorEastAsia" w:hAnsiTheme="minorEastAsia"/>
                <w:color w:val="000000" w:themeColor="text1"/>
                <w:sz w:val="22"/>
              </w:rPr>
              <w:tab/>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8.VGA</w:t>
            </w:r>
            <w:r w:rsidRPr="00C77174">
              <w:rPr>
                <w:rFonts w:asciiTheme="minorEastAsia" w:hAnsiTheme="minorEastAsia" w:hint="eastAsia"/>
                <w:color w:val="000000" w:themeColor="text1"/>
                <w:sz w:val="22"/>
              </w:rPr>
              <w:t>信号环出接口支持模拟</w:t>
            </w:r>
            <w:r w:rsidRPr="00C77174">
              <w:rPr>
                <w:rFonts w:asciiTheme="minorEastAsia" w:hAnsiTheme="minorEastAsia"/>
                <w:color w:val="000000" w:themeColor="text1"/>
                <w:sz w:val="22"/>
              </w:rPr>
              <w:t>VGA</w:t>
            </w:r>
            <w:r w:rsidRPr="00C77174">
              <w:rPr>
                <w:rFonts w:asciiTheme="minorEastAsia" w:hAnsiTheme="minorEastAsia" w:hint="eastAsia"/>
                <w:color w:val="000000" w:themeColor="text1"/>
                <w:sz w:val="22"/>
              </w:rPr>
              <w:t>信号的环回输出。</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9.</w:t>
            </w:r>
            <w:r w:rsidRPr="00C77174">
              <w:rPr>
                <w:rFonts w:asciiTheme="minorEastAsia" w:hAnsiTheme="minorEastAsia"/>
                <w:color w:val="000000" w:themeColor="text1"/>
                <w:sz w:val="22"/>
              </w:rPr>
              <w:tab/>
              <w:t>HDMI</w:t>
            </w:r>
            <w:r w:rsidRPr="00C77174">
              <w:rPr>
                <w:rFonts w:asciiTheme="minorEastAsia" w:hAnsiTheme="minorEastAsia" w:hint="eastAsia"/>
                <w:color w:val="000000" w:themeColor="text1"/>
                <w:sz w:val="22"/>
              </w:rPr>
              <w:t>接口支持输出的分辨率：</w:t>
            </w:r>
            <w:r w:rsidRPr="00C77174">
              <w:rPr>
                <w:rFonts w:asciiTheme="minorEastAsia" w:hAnsiTheme="minorEastAsia"/>
                <w:color w:val="000000" w:themeColor="text1"/>
                <w:sz w:val="22"/>
              </w:rPr>
              <w:t>1024×768</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1280×720</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1920×1080</w:t>
            </w:r>
            <w:r w:rsidRPr="00C77174">
              <w:rPr>
                <w:rFonts w:asciiTheme="minorEastAsia" w:hAnsiTheme="minorEastAsia" w:hint="eastAsia"/>
                <w:color w:val="000000" w:themeColor="text1"/>
                <w:sz w:val="22"/>
              </w:rPr>
              <w:t>。</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10.</w:t>
            </w:r>
            <w:r w:rsidRPr="00C77174">
              <w:rPr>
                <w:rFonts w:asciiTheme="minorEastAsia" w:hAnsiTheme="minorEastAsia" w:hint="eastAsia"/>
                <w:color w:val="000000" w:themeColor="text1"/>
                <w:sz w:val="22"/>
              </w:rPr>
              <w:t>电影模式分辨率：</w:t>
            </w:r>
            <w:r w:rsidRPr="00C77174">
              <w:rPr>
                <w:rFonts w:asciiTheme="minorEastAsia" w:hAnsiTheme="minorEastAsia"/>
                <w:color w:val="000000" w:themeColor="text1"/>
                <w:sz w:val="22"/>
              </w:rPr>
              <w:t>720×480</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704×576</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800×600</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1024×576</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1024×768</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1280×720</w:t>
            </w:r>
            <w:r w:rsidRPr="00C77174">
              <w:rPr>
                <w:rFonts w:asciiTheme="minorEastAsia" w:hAnsiTheme="minorEastAsia" w:hint="eastAsia"/>
                <w:color w:val="000000" w:themeColor="text1"/>
                <w:sz w:val="22"/>
              </w:rPr>
              <w:t>、</w:t>
            </w:r>
            <w:r w:rsidRPr="00C77174">
              <w:rPr>
                <w:rFonts w:asciiTheme="minorEastAsia" w:hAnsiTheme="minorEastAsia"/>
                <w:color w:val="000000" w:themeColor="text1"/>
                <w:sz w:val="22"/>
              </w:rPr>
              <w:t>1920×1080</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11.</w:t>
            </w:r>
            <w:r w:rsidRPr="00C77174">
              <w:rPr>
                <w:rFonts w:asciiTheme="minorEastAsia" w:hAnsiTheme="minorEastAsia" w:hint="eastAsia"/>
                <w:color w:val="000000" w:themeColor="text1"/>
                <w:sz w:val="22"/>
              </w:rPr>
              <w:t>音频编码方式</w:t>
            </w:r>
            <w:r w:rsidRPr="00C77174">
              <w:rPr>
                <w:rFonts w:asciiTheme="minorEastAsia" w:hAnsiTheme="minorEastAsia" w:hint="eastAsia"/>
                <w:color w:val="000000" w:themeColor="text1"/>
                <w:sz w:val="22"/>
              </w:rPr>
              <w:tab/>
              <w:t>AAC-LC</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12.</w:t>
            </w:r>
            <w:r w:rsidRPr="00C77174">
              <w:rPr>
                <w:rFonts w:asciiTheme="minorEastAsia" w:hAnsiTheme="minorEastAsia" w:hint="eastAsia"/>
                <w:color w:val="000000" w:themeColor="text1"/>
                <w:sz w:val="22"/>
              </w:rPr>
              <w:t>音频码率</w:t>
            </w:r>
            <w:r w:rsidRPr="00C77174">
              <w:rPr>
                <w:rFonts w:asciiTheme="minorEastAsia" w:hAnsiTheme="minorEastAsia" w:hint="eastAsia"/>
                <w:color w:val="000000" w:themeColor="text1"/>
                <w:sz w:val="22"/>
              </w:rPr>
              <w:tab/>
              <w:t>128KB/s</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13.音频采样率</w:t>
            </w:r>
            <w:r w:rsidRPr="00C77174">
              <w:rPr>
                <w:rFonts w:asciiTheme="minorEastAsia" w:hAnsiTheme="minorEastAsia" w:hint="eastAsia"/>
                <w:color w:val="000000" w:themeColor="text1"/>
                <w:sz w:val="22"/>
              </w:rPr>
              <w:tab/>
              <w:t>44.1kHz</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14.支持的机位类型：</w:t>
            </w:r>
            <w:r w:rsidRPr="00C77174">
              <w:rPr>
                <w:rFonts w:asciiTheme="minorEastAsia" w:hAnsiTheme="minorEastAsia" w:hint="eastAsia"/>
                <w:color w:val="000000" w:themeColor="text1"/>
                <w:sz w:val="22"/>
              </w:rPr>
              <w:tab/>
              <w:t>二机位、三机位、四机位、五机位</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15.老师跟踪分析方式：</w:t>
            </w:r>
            <w:r w:rsidRPr="00C77174">
              <w:rPr>
                <w:rFonts w:asciiTheme="minorEastAsia" w:hAnsiTheme="minorEastAsia"/>
                <w:color w:val="000000" w:themeColor="text1"/>
                <w:sz w:val="22"/>
              </w:rPr>
              <w:tab/>
            </w:r>
            <w:r w:rsidRPr="00C77174">
              <w:rPr>
                <w:rFonts w:asciiTheme="minorEastAsia" w:hAnsiTheme="minorEastAsia"/>
                <w:color w:val="000000" w:themeColor="text1"/>
                <w:sz w:val="22"/>
              </w:rPr>
              <w:t></w:t>
            </w:r>
            <w:r w:rsidRPr="00C77174">
              <w:rPr>
                <w:rFonts w:asciiTheme="minorEastAsia" w:hAnsiTheme="minorEastAsia"/>
                <w:color w:val="000000" w:themeColor="text1"/>
                <w:sz w:val="22"/>
              </w:rPr>
              <w:tab/>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 xml:space="preserve">（1）辅助定位摄像机方式 </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 不带辅助定位摄像机方式</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16.学生跟踪分析方式</w:t>
            </w:r>
            <w:r w:rsidRPr="00C77174">
              <w:rPr>
                <w:rFonts w:asciiTheme="minorEastAsia" w:hAnsiTheme="minorEastAsia" w:hint="eastAsia"/>
                <w:color w:val="000000" w:themeColor="text1"/>
                <w:sz w:val="22"/>
              </w:rPr>
              <w:tab/>
              <w:t>横向分析、纵向分析</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17.</w:t>
            </w:r>
            <w:r w:rsidRPr="00C77174">
              <w:rPr>
                <w:rFonts w:asciiTheme="minorEastAsia" w:hAnsiTheme="minorEastAsia" w:hint="eastAsia"/>
                <w:color w:val="000000" w:themeColor="text1"/>
                <w:sz w:val="22"/>
              </w:rPr>
              <w:t>硬盘大小</w:t>
            </w:r>
            <w:r w:rsidRPr="00C77174">
              <w:rPr>
                <w:rFonts w:asciiTheme="minorEastAsia" w:hAnsiTheme="minorEastAsia" w:hint="eastAsia"/>
                <w:color w:val="000000" w:themeColor="text1"/>
                <w:sz w:val="22"/>
              </w:rPr>
              <w:tab/>
              <w:t>1TB／2TB</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lastRenderedPageBreak/>
              <w:t>18.尺寸(长×宽×高)</w:t>
            </w:r>
            <w:r w:rsidRPr="00C77174">
              <w:rPr>
                <w:rFonts w:asciiTheme="minorEastAsia" w:hAnsiTheme="minorEastAsia" w:hint="eastAsia"/>
                <w:color w:val="000000" w:themeColor="text1"/>
                <w:sz w:val="22"/>
              </w:rPr>
              <w:tab/>
              <w:t>480mm×350mm×90mm</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19.</w:t>
            </w:r>
            <w:r w:rsidRPr="00C77174">
              <w:rPr>
                <w:rFonts w:asciiTheme="minorEastAsia" w:hAnsiTheme="minorEastAsia" w:hint="eastAsia"/>
                <w:color w:val="000000" w:themeColor="text1"/>
                <w:sz w:val="22"/>
              </w:rPr>
              <w:t>重量</w:t>
            </w:r>
            <w:r w:rsidRPr="00C77174">
              <w:rPr>
                <w:rFonts w:asciiTheme="minorEastAsia" w:hAnsiTheme="minorEastAsia" w:hint="eastAsia"/>
                <w:color w:val="000000" w:themeColor="text1"/>
                <w:sz w:val="22"/>
              </w:rPr>
              <w:tab/>
              <w:t>10.0kg</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20.工作温度</w:t>
            </w:r>
            <w:r w:rsidRPr="00C77174">
              <w:rPr>
                <w:rFonts w:asciiTheme="minorEastAsia" w:hAnsiTheme="minorEastAsia" w:hint="eastAsia"/>
                <w:color w:val="000000" w:themeColor="text1"/>
                <w:sz w:val="22"/>
              </w:rPr>
              <w:tab/>
              <w:t>-20ºC ~60ºC</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21.相对湿度</w:t>
            </w:r>
            <w:r w:rsidRPr="00C77174">
              <w:rPr>
                <w:rFonts w:asciiTheme="minorEastAsia" w:hAnsiTheme="minorEastAsia" w:hint="eastAsia"/>
                <w:color w:val="000000" w:themeColor="text1"/>
                <w:sz w:val="22"/>
              </w:rPr>
              <w:tab/>
              <w:t>5% ~ 95%</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22.</w:t>
            </w:r>
            <w:r w:rsidRPr="00C77174">
              <w:rPr>
                <w:rFonts w:asciiTheme="minorEastAsia" w:hAnsiTheme="minorEastAsia" w:hint="eastAsia"/>
                <w:color w:val="000000" w:themeColor="text1"/>
                <w:sz w:val="22"/>
              </w:rPr>
              <w:t>存储与运输温度</w:t>
            </w:r>
            <w:r w:rsidRPr="00C77174">
              <w:rPr>
                <w:rFonts w:asciiTheme="minorEastAsia" w:hAnsiTheme="minorEastAsia" w:hint="eastAsia"/>
                <w:color w:val="000000" w:themeColor="text1"/>
                <w:sz w:val="22"/>
              </w:rPr>
              <w:tab/>
              <w:t>-40ºC ~ 80ºC</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23.</w:t>
            </w:r>
            <w:r w:rsidRPr="00C77174">
              <w:rPr>
                <w:rFonts w:asciiTheme="minorEastAsia" w:hAnsiTheme="minorEastAsia" w:hint="eastAsia"/>
                <w:color w:val="000000" w:themeColor="text1"/>
                <w:sz w:val="22"/>
              </w:rPr>
              <w:t>工作电压</w:t>
            </w:r>
            <w:r w:rsidRPr="00C77174">
              <w:rPr>
                <w:rFonts w:asciiTheme="minorEastAsia" w:hAnsiTheme="minorEastAsia" w:hint="eastAsia"/>
                <w:color w:val="000000" w:themeColor="text1"/>
                <w:sz w:val="22"/>
              </w:rPr>
              <w:tab/>
              <w:t>AC 100V~240V</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24.工作电流</w:t>
            </w:r>
            <w:r w:rsidRPr="00C77174">
              <w:rPr>
                <w:rFonts w:asciiTheme="minorEastAsia" w:hAnsiTheme="minorEastAsia" w:hint="eastAsia"/>
                <w:color w:val="000000" w:themeColor="text1"/>
                <w:sz w:val="22"/>
              </w:rPr>
              <w:tab/>
              <w:t>2A</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25.功耗</w:t>
            </w:r>
            <w:r w:rsidRPr="00C77174">
              <w:rPr>
                <w:rFonts w:asciiTheme="minorEastAsia" w:hAnsiTheme="minorEastAsia" w:hint="eastAsia"/>
                <w:color w:val="000000" w:themeColor="text1"/>
                <w:sz w:val="22"/>
              </w:rPr>
              <w:tab/>
              <w:t>60W</w:t>
            </w:r>
          </w:p>
          <w:p w:rsidR="00A23F23" w:rsidRPr="00C77174" w:rsidRDefault="00A23F23" w:rsidP="0070002B">
            <w:pPr>
              <w:rPr>
                <w:rFonts w:asciiTheme="minorEastAsia" w:hAnsiTheme="minorEastAsia"/>
                <w:color w:val="000000" w:themeColor="text1"/>
                <w:sz w:val="22"/>
              </w:rPr>
            </w:pPr>
          </w:p>
          <w:p w:rsidR="00F56D06" w:rsidRPr="00C77174" w:rsidRDefault="00A23F23" w:rsidP="0070002B">
            <w:pPr>
              <w:rPr>
                <w:rFonts w:asciiTheme="minorEastAsia" w:hAnsiTheme="minorEastAsia"/>
                <w:b/>
                <w:color w:val="000000" w:themeColor="text1"/>
                <w:sz w:val="22"/>
              </w:rPr>
            </w:pPr>
            <w:r w:rsidRPr="00C77174">
              <w:rPr>
                <w:rFonts w:asciiTheme="minorEastAsia" w:hAnsiTheme="minorEastAsia" w:hint="eastAsia"/>
                <w:b/>
                <w:color w:val="000000" w:themeColor="text1"/>
                <w:sz w:val="22"/>
              </w:rPr>
              <w:t>媒体控制主机</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1.尺寸(长×宽×高)</w:t>
            </w:r>
            <w:r w:rsidRPr="00C77174">
              <w:rPr>
                <w:rFonts w:asciiTheme="minorEastAsia" w:hAnsiTheme="minorEastAsia" w:hint="eastAsia"/>
                <w:color w:val="000000" w:themeColor="text1"/>
                <w:sz w:val="22"/>
              </w:rPr>
              <w:tab/>
              <w:t>480mm ×350mm×90mm</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2.</w:t>
            </w:r>
            <w:r w:rsidRPr="00C77174">
              <w:rPr>
                <w:rFonts w:asciiTheme="minorEastAsia" w:hAnsiTheme="minorEastAsia" w:hint="eastAsia"/>
                <w:color w:val="000000" w:themeColor="text1"/>
                <w:sz w:val="22"/>
              </w:rPr>
              <w:t>重量</w:t>
            </w:r>
            <w:r w:rsidRPr="00C77174">
              <w:rPr>
                <w:rFonts w:asciiTheme="minorEastAsia" w:hAnsiTheme="minorEastAsia" w:hint="eastAsia"/>
                <w:color w:val="000000" w:themeColor="text1"/>
                <w:sz w:val="22"/>
              </w:rPr>
              <w:tab/>
              <w:t>10. 0kg</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3.工作温度</w:t>
            </w:r>
            <w:r w:rsidRPr="00C77174">
              <w:rPr>
                <w:rFonts w:asciiTheme="minorEastAsia" w:hAnsiTheme="minorEastAsia" w:hint="eastAsia"/>
                <w:color w:val="000000" w:themeColor="text1"/>
                <w:sz w:val="22"/>
              </w:rPr>
              <w:tab/>
              <w:t>0ºC ~ 45ºC</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4.相对湿度</w:t>
            </w:r>
            <w:r w:rsidRPr="00C77174">
              <w:rPr>
                <w:rFonts w:asciiTheme="minorEastAsia" w:hAnsiTheme="minorEastAsia" w:hint="eastAsia"/>
                <w:color w:val="000000" w:themeColor="text1"/>
                <w:sz w:val="22"/>
              </w:rPr>
              <w:tab/>
              <w:t>10% ~ 90%</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5.</w:t>
            </w:r>
            <w:r w:rsidRPr="00C77174">
              <w:rPr>
                <w:rFonts w:asciiTheme="minorEastAsia" w:hAnsiTheme="minorEastAsia" w:hint="eastAsia"/>
                <w:color w:val="000000" w:themeColor="text1"/>
                <w:sz w:val="22"/>
              </w:rPr>
              <w:t>存储与运输温度</w:t>
            </w:r>
            <w:r w:rsidRPr="00C77174">
              <w:rPr>
                <w:rFonts w:asciiTheme="minorEastAsia" w:hAnsiTheme="minorEastAsia" w:hint="eastAsia"/>
                <w:color w:val="000000" w:themeColor="text1"/>
                <w:sz w:val="22"/>
              </w:rPr>
              <w:tab/>
              <w:t>-20ºC ~ 70ºC</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color w:val="000000" w:themeColor="text1"/>
                <w:sz w:val="22"/>
              </w:rPr>
              <w:t>6.</w:t>
            </w:r>
            <w:r w:rsidRPr="00C77174">
              <w:rPr>
                <w:rFonts w:asciiTheme="minorEastAsia" w:hAnsiTheme="minorEastAsia" w:hint="eastAsia"/>
                <w:color w:val="000000" w:themeColor="text1"/>
                <w:sz w:val="22"/>
              </w:rPr>
              <w:t>工作电压</w:t>
            </w:r>
            <w:r w:rsidRPr="00C77174">
              <w:rPr>
                <w:rFonts w:asciiTheme="minorEastAsia" w:hAnsiTheme="minorEastAsia" w:hint="eastAsia"/>
                <w:color w:val="000000" w:themeColor="text1"/>
                <w:sz w:val="22"/>
              </w:rPr>
              <w:tab/>
              <w:t>AC 220V~240V</w:t>
            </w:r>
          </w:p>
          <w:p w:rsidR="00F56D06" w:rsidRPr="00C77174" w:rsidRDefault="00F56D0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7.静态工作电流</w:t>
            </w:r>
            <w:r w:rsidRPr="00C77174">
              <w:rPr>
                <w:rFonts w:asciiTheme="minorEastAsia" w:hAnsiTheme="minorEastAsia" w:hint="eastAsia"/>
                <w:color w:val="000000" w:themeColor="text1"/>
                <w:sz w:val="22"/>
              </w:rPr>
              <w:tab/>
              <w:t>0.15A</w:t>
            </w:r>
          </w:p>
          <w:p w:rsidR="00A23F23" w:rsidRPr="00C77174" w:rsidRDefault="00A23F23" w:rsidP="0070002B">
            <w:pPr>
              <w:rPr>
                <w:rFonts w:asciiTheme="minorEastAsia" w:hAnsiTheme="minorEastAsia"/>
                <w:color w:val="000000" w:themeColor="text1"/>
                <w:sz w:val="22"/>
              </w:rPr>
            </w:pPr>
          </w:p>
          <w:p w:rsidR="00A23F23" w:rsidRPr="00C77174" w:rsidRDefault="00A23F23"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音频处理主机</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w:t>
            </w:r>
            <w:r w:rsidR="00A23F23" w:rsidRPr="00C77174">
              <w:rPr>
                <w:rFonts w:asciiTheme="minorEastAsia" w:hAnsiTheme="minorEastAsia" w:hint="eastAsia"/>
                <w:color w:val="000000" w:themeColor="text1"/>
                <w:sz w:val="22"/>
              </w:rPr>
              <w:t>支持RS232串口控制。</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2、</w:t>
            </w:r>
            <w:r w:rsidR="00A23F23" w:rsidRPr="00C77174">
              <w:rPr>
                <w:rFonts w:asciiTheme="minorEastAsia" w:hAnsiTheme="minorEastAsia" w:hint="eastAsia"/>
                <w:color w:val="000000" w:themeColor="text1"/>
                <w:sz w:val="22"/>
              </w:rPr>
              <w:t>支持RJ45调试网口。</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3、</w:t>
            </w:r>
            <w:r w:rsidR="00A23F23" w:rsidRPr="00C77174">
              <w:rPr>
                <w:rFonts w:asciiTheme="minorEastAsia" w:hAnsiTheme="minorEastAsia" w:hint="eastAsia"/>
                <w:color w:val="000000" w:themeColor="text1"/>
                <w:sz w:val="22"/>
              </w:rPr>
              <w:t>频率响应：</w:t>
            </w:r>
            <w:r w:rsidR="00A23F23" w:rsidRPr="00C77174">
              <w:rPr>
                <w:rFonts w:asciiTheme="minorEastAsia" w:hAnsiTheme="minorEastAsia" w:cs="Calibri"/>
                <w:color w:val="000000" w:themeColor="text1"/>
                <w:sz w:val="22"/>
              </w:rPr>
              <w:t>20Hz~20kHz @ +4dBu</w:t>
            </w:r>
          </w:p>
          <w:p w:rsidR="00A23F23" w:rsidRPr="00C77174" w:rsidRDefault="00A23F23" w:rsidP="0070002B">
            <w:pPr>
              <w:ind w:firstLineChars="650" w:firstLine="1430"/>
              <w:rPr>
                <w:rFonts w:asciiTheme="minorEastAsia" w:hAnsiTheme="minorEastAsia"/>
                <w:color w:val="000000" w:themeColor="text1"/>
                <w:sz w:val="22"/>
              </w:rPr>
            </w:pPr>
            <w:r w:rsidRPr="00C77174">
              <w:rPr>
                <w:rFonts w:asciiTheme="minorEastAsia" w:hAnsiTheme="minorEastAsia" w:hint="eastAsia"/>
                <w:color w:val="000000" w:themeColor="text1"/>
                <w:sz w:val="22"/>
              </w:rPr>
              <w:t xml:space="preserve">麦克风通道              </w:t>
            </w:r>
            <w:r w:rsidRPr="00C77174">
              <w:rPr>
                <w:rFonts w:asciiTheme="minorEastAsia" w:hAnsiTheme="minorEastAsia" w:hint="eastAsia"/>
                <w:color w:val="000000" w:themeColor="text1"/>
                <w:sz w:val="22"/>
              </w:rPr>
              <w:tab/>
              <w:t xml:space="preserve">      +0/-2dB</w:t>
            </w:r>
          </w:p>
          <w:p w:rsidR="00A23F23" w:rsidRPr="00C77174" w:rsidRDefault="00A23F23" w:rsidP="0070002B">
            <w:pPr>
              <w:ind w:firstLineChars="650" w:firstLine="1430"/>
              <w:rPr>
                <w:rFonts w:asciiTheme="minorEastAsia" w:hAnsiTheme="minorEastAsia"/>
                <w:color w:val="000000" w:themeColor="text1"/>
                <w:sz w:val="22"/>
              </w:rPr>
            </w:pPr>
            <w:r w:rsidRPr="00C77174">
              <w:rPr>
                <w:rFonts w:asciiTheme="minorEastAsia" w:hAnsiTheme="minorEastAsia" w:hint="eastAsia"/>
                <w:color w:val="000000" w:themeColor="text1"/>
                <w:sz w:val="22"/>
              </w:rPr>
              <w:t>线路输入通道</w:t>
            </w:r>
            <w:r w:rsidRPr="00C77174">
              <w:rPr>
                <w:rFonts w:asciiTheme="minorEastAsia" w:hAnsiTheme="minorEastAsia" w:hint="eastAsia"/>
                <w:color w:val="000000" w:themeColor="text1"/>
                <w:sz w:val="22"/>
              </w:rPr>
              <w:tab/>
              <w:t xml:space="preserve">               +0/-0.5dB</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4、</w:t>
            </w:r>
            <w:r w:rsidR="00A23F23" w:rsidRPr="00C77174">
              <w:rPr>
                <w:rFonts w:asciiTheme="minorEastAsia" w:hAnsiTheme="minorEastAsia" w:hint="eastAsia"/>
                <w:color w:val="000000" w:themeColor="text1"/>
                <w:sz w:val="22"/>
              </w:rPr>
              <w:t>等效噪声(20Hz~20kHz, 22dB gain )</w:t>
            </w:r>
            <w:r w:rsidR="00A23F23" w:rsidRPr="00C77174">
              <w:rPr>
                <w:rFonts w:asciiTheme="minorEastAsia" w:hAnsiTheme="minorEastAsia" w:hint="eastAsia"/>
                <w:color w:val="000000" w:themeColor="text1"/>
                <w:sz w:val="22"/>
              </w:rPr>
              <w:tab/>
              <w:t xml:space="preserve">      &lt;-84dBu</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5、</w:t>
            </w:r>
            <w:r w:rsidR="00A23F23" w:rsidRPr="00C77174">
              <w:rPr>
                <w:rFonts w:asciiTheme="minorEastAsia" w:hAnsiTheme="minorEastAsia" w:hint="eastAsia"/>
                <w:color w:val="000000" w:themeColor="text1"/>
                <w:sz w:val="22"/>
              </w:rPr>
              <w:t>动态范围 (20Hz~20kHz, 0dB):</w:t>
            </w:r>
            <w:r w:rsidR="00A23F23" w:rsidRPr="00C77174">
              <w:rPr>
                <w:rFonts w:asciiTheme="minorEastAsia" w:hAnsiTheme="minorEastAsia" w:hint="eastAsia"/>
                <w:color w:val="000000" w:themeColor="text1"/>
                <w:sz w:val="22"/>
              </w:rPr>
              <w:tab/>
              <w:t xml:space="preserve">           &gt; 105dB</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6、</w:t>
            </w:r>
            <w:r w:rsidR="00A23F23" w:rsidRPr="00C77174">
              <w:rPr>
                <w:rFonts w:asciiTheme="minorEastAsia" w:hAnsiTheme="minorEastAsia" w:hint="eastAsia"/>
                <w:color w:val="000000" w:themeColor="text1"/>
                <w:sz w:val="22"/>
              </w:rPr>
              <w:t>最大输入电平：</w:t>
            </w:r>
            <w:r w:rsidR="00A23F23" w:rsidRPr="00C77174">
              <w:rPr>
                <w:rFonts w:asciiTheme="minorEastAsia" w:hAnsiTheme="minorEastAsia" w:hint="eastAsia"/>
                <w:color w:val="000000" w:themeColor="text1"/>
                <w:sz w:val="22"/>
              </w:rPr>
              <w:tab/>
            </w:r>
          </w:p>
          <w:p w:rsidR="00A23F23" w:rsidRPr="00C77174" w:rsidRDefault="00A23F23" w:rsidP="0070002B">
            <w:pPr>
              <w:pStyle w:val="ae"/>
              <w:ind w:leftChars="171" w:left="359" w:firstLineChars="500" w:firstLine="110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麦克风通道</w:t>
            </w:r>
            <w:r w:rsidRPr="00C77174">
              <w:rPr>
                <w:rFonts w:asciiTheme="minorEastAsia" w:eastAsiaTheme="minorEastAsia" w:hAnsiTheme="minorEastAsia" w:hint="eastAsia"/>
                <w:color w:val="000000" w:themeColor="text1"/>
                <w:sz w:val="22"/>
                <w:szCs w:val="22"/>
              </w:rPr>
              <w:tab/>
              <w:t xml:space="preserve">                -2dBu</w:t>
            </w:r>
          </w:p>
          <w:p w:rsidR="00A23F23" w:rsidRPr="00C77174" w:rsidRDefault="00A23F23" w:rsidP="0070002B">
            <w:pPr>
              <w:pStyle w:val="ae"/>
              <w:ind w:leftChars="171" w:left="359" w:firstLineChars="500" w:firstLine="110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 xml:space="preserve">线路输入通道             </w:t>
            </w:r>
            <w:r w:rsidRPr="00C77174">
              <w:rPr>
                <w:rFonts w:asciiTheme="minorEastAsia" w:eastAsiaTheme="minorEastAsia" w:hAnsiTheme="minorEastAsia" w:hint="eastAsia"/>
                <w:color w:val="000000" w:themeColor="text1"/>
                <w:sz w:val="22"/>
                <w:szCs w:val="22"/>
              </w:rPr>
              <w:tab/>
              <w:t xml:space="preserve">  20dBu</w:t>
            </w:r>
          </w:p>
          <w:p w:rsidR="00A23F23"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7、</w:t>
            </w:r>
            <w:r w:rsidR="00A23F23" w:rsidRPr="00C77174">
              <w:rPr>
                <w:rFonts w:asciiTheme="minorEastAsia" w:hAnsiTheme="minorEastAsia" w:hint="eastAsia"/>
                <w:color w:val="000000" w:themeColor="text1"/>
                <w:sz w:val="22"/>
              </w:rPr>
              <w:t>输入阻抗</w:t>
            </w:r>
            <w:r w:rsidR="00A23F23" w:rsidRPr="00C77174">
              <w:rPr>
                <w:rFonts w:asciiTheme="minorEastAsia" w:hAnsiTheme="minorEastAsia" w:hint="eastAsia"/>
                <w:color w:val="000000" w:themeColor="text1"/>
                <w:sz w:val="22"/>
              </w:rPr>
              <w:tab/>
            </w:r>
          </w:p>
          <w:p w:rsidR="00A23F23" w:rsidRPr="00C77174" w:rsidRDefault="00A23F23" w:rsidP="0070002B">
            <w:pPr>
              <w:pStyle w:val="ae"/>
              <w:ind w:leftChars="171" w:left="359" w:firstLineChars="500" w:firstLine="110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麦克风通道</w:t>
            </w:r>
            <w:r w:rsidRPr="00C77174">
              <w:rPr>
                <w:rFonts w:asciiTheme="minorEastAsia" w:eastAsiaTheme="minorEastAsia" w:hAnsiTheme="minorEastAsia" w:hint="eastAsia"/>
                <w:color w:val="000000" w:themeColor="text1"/>
                <w:sz w:val="22"/>
                <w:szCs w:val="22"/>
              </w:rPr>
              <w:tab/>
              <w:t xml:space="preserve">                330Ω</w:t>
            </w:r>
          </w:p>
          <w:p w:rsidR="00A23F23" w:rsidRPr="00C77174" w:rsidRDefault="00A23F23" w:rsidP="0070002B">
            <w:pPr>
              <w:pStyle w:val="ae"/>
              <w:ind w:leftChars="171" w:left="359" w:firstLineChars="500" w:firstLine="110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线路输入通道</w:t>
            </w:r>
            <w:r w:rsidRPr="00C77174">
              <w:rPr>
                <w:rFonts w:asciiTheme="minorEastAsia" w:eastAsiaTheme="minorEastAsia" w:hAnsiTheme="minorEastAsia" w:hint="eastAsia"/>
                <w:color w:val="000000" w:themeColor="text1"/>
                <w:sz w:val="22"/>
                <w:szCs w:val="22"/>
              </w:rPr>
              <w:tab/>
              <w:t xml:space="preserve">                20000Ω</w:t>
            </w:r>
          </w:p>
          <w:p w:rsidR="00F56D06" w:rsidRPr="00C77174" w:rsidRDefault="00D72536"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8、</w:t>
            </w:r>
            <w:r w:rsidR="00A23F23" w:rsidRPr="00C77174">
              <w:rPr>
                <w:rFonts w:asciiTheme="minorEastAsia" w:hAnsiTheme="minorEastAsia" w:hint="eastAsia"/>
                <w:color w:val="000000" w:themeColor="text1"/>
                <w:sz w:val="22"/>
              </w:rPr>
              <w:t>输出阻抗</w:t>
            </w:r>
            <w:r w:rsidR="00A23F23" w:rsidRPr="00C77174">
              <w:rPr>
                <w:rFonts w:asciiTheme="minorEastAsia" w:hAnsiTheme="minorEastAsia" w:hint="eastAsia"/>
                <w:color w:val="000000" w:themeColor="text1"/>
                <w:sz w:val="22"/>
              </w:rPr>
              <w:tab/>
              <w:t xml:space="preserve">                              400Ω</w:t>
            </w:r>
          </w:p>
          <w:p w:rsidR="00F56D06" w:rsidRPr="00C77174" w:rsidRDefault="00F56D06" w:rsidP="0070002B">
            <w:pPr>
              <w:rPr>
                <w:rFonts w:asciiTheme="minorEastAsia" w:hAnsiTheme="minorEastAsia"/>
                <w:color w:val="000000" w:themeColor="text1"/>
                <w:sz w:val="22"/>
              </w:rPr>
            </w:pPr>
          </w:p>
          <w:p w:rsidR="00F56D06" w:rsidRPr="00C77174" w:rsidRDefault="00F56D06" w:rsidP="0070002B">
            <w:pPr>
              <w:rPr>
                <w:rFonts w:asciiTheme="minorEastAsia" w:hAnsiTheme="minorEastAsia"/>
                <w:color w:val="000000" w:themeColor="text1"/>
                <w:sz w:val="28"/>
                <w:szCs w:val="28"/>
              </w:rPr>
            </w:pPr>
            <w:r w:rsidRPr="00C77174">
              <w:rPr>
                <w:rFonts w:asciiTheme="minorEastAsia" w:hAnsiTheme="minorEastAsia" w:hint="eastAsia"/>
                <w:color w:val="000000" w:themeColor="text1"/>
                <w:sz w:val="28"/>
                <w:szCs w:val="28"/>
              </w:rPr>
              <w:t>（二）功能要求</w:t>
            </w:r>
          </w:p>
          <w:p w:rsidR="00A23F23" w:rsidRPr="00C77174" w:rsidRDefault="00A23F23" w:rsidP="0070002B">
            <w:pPr>
              <w:pStyle w:val="NewNewNewNew"/>
              <w:numPr>
                <w:ilvl w:val="0"/>
                <w:numId w:val="5"/>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具备教室里老师特写、学生特写、讲台全景、学生全景、板书、教学ppt的自动跟踪与切换功能，可以通过网络远程控制，实现教育场景的远程观摩通过视频资源平台，实现教育视频资源的直播、点播发布；</w:t>
            </w:r>
          </w:p>
          <w:p w:rsidR="00A23F23" w:rsidRPr="00C77174" w:rsidRDefault="00A23F23" w:rsidP="0070002B">
            <w:pPr>
              <w:pStyle w:val="NewNewNewNew"/>
              <w:ind w:left="330" w:hangingChars="150" w:hanging="33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2、大容量直播和点播</w:t>
            </w:r>
          </w:p>
          <w:p w:rsidR="00A23F23" w:rsidRPr="00C77174" w:rsidRDefault="00A23F23" w:rsidP="0070002B">
            <w:pPr>
              <w:pStyle w:val="NewNewNewNew"/>
              <w:ind w:left="36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系统配合教育云资源管理平台，单个可支撑100~1000点并发用户的直播和点播需求，通过对服务器部署负载均衡、分布式等技术可提供更大容量的直播或点播服务，满足更大容量并发用户的直</w:t>
            </w:r>
            <w:r w:rsidRPr="00C77174">
              <w:rPr>
                <w:rFonts w:asciiTheme="minorEastAsia" w:eastAsiaTheme="minorEastAsia" w:hAnsiTheme="minorEastAsia" w:hint="eastAsia"/>
                <w:color w:val="000000" w:themeColor="text1"/>
                <w:sz w:val="22"/>
                <w:szCs w:val="22"/>
              </w:rPr>
              <w:lastRenderedPageBreak/>
              <w:t>播、点播需求。</w:t>
            </w:r>
          </w:p>
          <w:p w:rsidR="00A23F23" w:rsidRPr="00C77174" w:rsidRDefault="00A23F23" w:rsidP="0070002B">
            <w:pPr>
              <w:pStyle w:val="NewNewNewNew"/>
              <w:numPr>
                <w:ilvl w:val="0"/>
                <w:numId w:val="6"/>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具备教学场景以及教学内容（老师特写、学生特写、讲台全景、学生全景、板书、教学ppt）六画面智能切换单路输出，并可通过软件升级实现双路智能切换视频输出，从而实现互动教学场景的应用要求。</w:t>
            </w:r>
          </w:p>
          <w:p w:rsidR="00A23F23" w:rsidRPr="00C77174" w:rsidRDefault="00A23F23" w:rsidP="0070002B">
            <w:pPr>
              <w:pStyle w:val="NewNewNewNew"/>
              <w:numPr>
                <w:ilvl w:val="0"/>
                <w:numId w:val="6"/>
              </w:numPr>
              <w:rPr>
                <w:rFonts w:asciiTheme="minorEastAsia" w:eastAsiaTheme="minorEastAsia" w:hAnsiTheme="minorEastAsia"/>
                <w:b/>
                <w:color w:val="000000" w:themeColor="text1"/>
                <w:sz w:val="22"/>
                <w:szCs w:val="22"/>
              </w:rPr>
            </w:pPr>
            <w:r w:rsidRPr="00C77174">
              <w:rPr>
                <w:rFonts w:asciiTheme="minorEastAsia" w:eastAsiaTheme="minorEastAsia" w:hAnsiTheme="minorEastAsia" w:hint="eastAsia"/>
                <w:b/>
                <w:color w:val="000000" w:themeColor="text1"/>
                <w:sz w:val="22"/>
                <w:szCs w:val="22"/>
              </w:rPr>
              <w:t>系统支持电影模式和资源模式同时录制</w:t>
            </w:r>
          </w:p>
          <w:p w:rsidR="00A23F23" w:rsidRPr="00C77174" w:rsidRDefault="00A23F23" w:rsidP="0070002B">
            <w:pPr>
              <w:pStyle w:val="NewNewNewNew"/>
              <w:ind w:left="36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电影模式支持高清和标清同时录制和直播，满足不同带宽下以及不同应用的需求。</w:t>
            </w:r>
          </w:p>
          <w:p w:rsidR="00A23F23" w:rsidRPr="00C77174" w:rsidRDefault="00A23F23" w:rsidP="0070002B">
            <w:pPr>
              <w:pStyle w:val="NewNewNewNew"/>
              <w:ind w:left="36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资源模式支持本地每路视频单独生成视频文件，无需其他设备和软件，方便后期非线编辑。</w:t>
            </w:r>
          </w:p>
          <w:p w:rsidR="00A23F23" w:rsidRPr="00C77174" w:rsidRDefault="00A23F23" w:rsidP="0070002B">
            <w:pPr>
              <w:pStyle w:val="NewNewNewNew"/>
              <w:numPr>
                <w:ilvl w:val="0"/>
                <w:numId w:val="6"/>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集成的多媒体导播控制平台软件支持自动导播、半自动导播和手动导播3种方式，满足不同场景下的导播需求。针对公开课和观摩课可采用屏蔽学生区域跟踪模式导播。学生、老师交互时可采用单画面切换或双画面合成模式导播。</w:t>
            </w:r>
          </w:p>
          <w:p w:rsidR="00A23F23" w:rsidRPr="00C77174" w:rsidRDefault="00A23F23" w:rsidP="0070002B">
            <w:pPr>
              <w:pStyle w:val="NewNewNewNew"/>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6、智能切换和智能跟踪</w:t>
            </w:r>
          </w:p>
          <w:p w:rsidR="00A23F23" w:rsidRPr="00C77174" w:rsidRDefault="00A23F23" w:rsidP="0070002B">
            <w:pPr>
              <w:pStyle w:val="NewNewNewNew"/>
              <w:ind w:left="360"/>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支持在部署时，如配置的摄像机都是枪式摄像机，采用智能切换方案：当老师或学生移动到不同的区域，智能切换到对应的图像;如果老师跟踪摄像机和学生跟踪摄像机为云台摄像机，采用智能跟踪方案：当老师或学生移动时，控制对应的云台摄像机移动和变焦对老师或学生进行跟踪拍摄。</w:t>
            </w:r>
          </w:p>
          <w:p w:rsidR="00A23F23" w:rsidRPr="00C77174" w:rsidRDefault="00A23F23" w:rsidP="0070002B">
            <w:pPr>
              <w:pStyle w:val="NewNewNewNew"/>
              <w:numPr>
                <w:ilvl w:val="0"/>
                <w:numId w:val="7"/>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系统支持操作员手动跟踪切换过程中，为满足快速调用，平台要求最少支持10个预置设置，通过预设置可直接调取主讲人特写位。</w:t>
            </w:r>
          </w:p>
          <w:p w:rsidR="00A23F23" w:rsidRPr="00C77174" w:rsidRDefault="00A23F23" w:rsidP="0070002B">
            <w:pPr>
              <w:pStyle w:val="NewNewNewNew"/>
              <w:numPr>
                <w:ilvl w:val="0"/>
                <w:numId w:val="7"/>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系统支持的图像检测技术可通过索引帧迅速、准确的对文件进行定位，满足用户快速搜索和点播的需求。</w:t>
            </w:r>
          </w:p>
          <w:p w:rsidR="00A23F23" w:rsidRPr="00C77174" w:rsidRDefault="00A23F23" w:rsidP="0070002B">
            <w:pPr>
              <w:pStyle w:val="NewNewNewNew"/>
              <w:numPr>
                <w:ilvl w:val="0"/>
                <w:numId w:val="7"/>
              </w:numPr>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系统采用主流RTMP</w:t>
            </w:r>
            <w:r w:rsidRPr="00C77174">
              <w:rPr>
                <w:rFonts w:asciiTheme="minorEastAsia" w:eastAsiaTheme="minorEastAsia" w:hAnsiTheme="minorEastAsia"/>
                <w:color w:val="000000" w:themeColor="text1"/>
                <w:sz w:val="22"/>
                <w:szCs w:val="22"/>
              </w:rPr>
              <w:t>流媒体推流技术，</w:t>
            </w:r>
            <w:r w:rsidRPr="00C77174">
              <w:rPr>
                <w:rFonts w:asciiTheme="minorEastAsia" w:eastAsiaTheme="minorEastAsia" w:hAnsiTheme="minorEastAsia" w:hint="eastAsia"/>
                <w:color w:val="000000" w:themeColor="text1"/>
                <w:sz w:val="22"/>
                <w:szCs w:val="22"/>
              </w:rPr>
              <w:t>支持基于Flash技术和HTML5技术的直播和点播方式，能够让用户免安装插件即可接收和观看直播和点播，无论在移动端还是电脑端都享受一流视频观看体验。</w:t>
            </w:r>
          </w:p>
          <w:p w:rsidR="00A23F23" w:rsidRPr="00C77174" w:rsidRDefault="00A23F23" w:rsidP="0070002B">
            <w:pPr>
              <w:pStyle w:val="NewNewNewNew"/>
              <w:tabs>
                <w:tab w:val="left" w:pos="2140"/>
              </w:tabs>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10、支持微信直播</w:t>
            </w:r>
            <w:r w:rsidRPr="00C77174">
              <w:rPr>
                <w:rFonts w:asciiTheme="minorEastAsia" w:eastAsiaTheme="minorEastAsia" w:hAnsiTheme="minorEastAsia"/>
                <w:color w:val="000000" w:themeColor="text1"/>
                <w:sz w:val="22"/>
                <w:szCs w:val="22"/>
              </w:rPr>
              <w:tab/>
            </w:r>
          </w:p>
          <w:p w:rsidR="00A23F23" w:rsidRPr="00C77174" w:rsidRDefault="00A23F23" w:rsidP="0070002B">
            <w:pPr>
              <w:pStyle w:val="NewNewNewNew"/>
              <w:ind w:leftChars="113" w:left="237"/>
              <w:rPr>
                <w:rFonts w:asciiTheme="minorEastAsia" w:eastAsiaTheme="minorEastAsia" w:hAnsiTheme="minorEastAsia"/>
                <w:color w:val="000000" w:themeColor="text1"/>
                <w:sz w:val="22"/>
                <w:szCs w:val="22"/>
              </w:rPr>
            </w:pPr>
            <w:r w:rsidRPr="00C77174">
              <w:rPr>
                <w:rFonts w:asciiTheme="minorEastAsia" w:eastAsiaTheme="minorEastAsia" w:hAnsiTheme="minorEastAsia" w:hint="eastAsia"/>
                <w:color w:val="000000" w:themeColor="text1"/>
                <w:sz w:val="22"/>
                <w:szCs w:val="22"/>
              </w:rPr>
              <w:t>支持利用windows平台B/S架构和移动客户端Android平台APP、IOS平台APP微信端现场直播功能，</w:t>
            </w:r>
            <w:r w:rsidRPr="00C77174">
              <w:rPr>
                <w:rFonts w:asciiTheme="minorEastAsia" w:eastAsiaTheme="minorEastAsia" w:hAnsiTheme="minorEastAsia"/>
                <w:color w:val="000000" w:themeColor="text1"/>
                <w:sz w:val="22"/>
                <w:szCs w:val="22"/>
              </w:rPr>
              <w:t>需要现场演示操作。</w:t>
            </w:r>
          </w:p>
          <w:p w:rsidR="00F56D06" w:rsidRPr="00C77174" w:rsidRDefault="00A23F23" w:rsidP="0070002B">
            <w:pPr>
              <w:rPr>
                <w:rFonts w:asciiTheme="minorEastAsia" w:hAnsiTheme="minorEastAsia"/>
                <w:color w:val="000000" w:themeColor="text1"/>
                <w:sz w:val="22"/>
              </w:rPr>
            </w:pPr>
            <w:r w:rsidRPr="00C77174">
              <w:rPr>
                <w:rFonts w:asciiTheme="minorEastAsia" w:hAnsiTheme="minorEastAsia" w:hint="eastAsia"/>
                <w:color w:val="000000" w:themeColor="text1"/>
                <w:sz w:val="22"/>
              </w:rPr>
              <w:t>11、电影模式下支持显示单画面、2画面、3画面、4画面、6画面</w:t>
            </w:r>
          </w:p>
          <w:p w:rsidR="0044045B" w:rsidRPr="00C77174" w:rsidRDefault="0044045B" w:rsidP="0070002B">
            <w:pPr>
              <w:rPr>
                <w:rFonts w:asciiTheme="minorEastAsia" w:hAnsiTheme="minorEastAsia"/>
                <w:color w:val="000000" w:themeColor="text1"/>
                <w:sz w:val="22"/>
              </w:rPr>
            </w:pPr>
          </w:p>
        </w:tc>
      </w:tr>
      <w:tr w:rsidR="00F12586" w:rsidRPr="0070002B" w:rsidTr="00F56D06">
        <w:tc>
          <w:tcPr>
            <w:tcW w:w="1704" w:type="dxa"/>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lastRenderedPageBreak/>
              <w:t>拟选厂家</w:t>
            </w:r>
          </w:p>
        </w:t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深圳锐取信息技术股份有限公司</w:t>
            </w:r>
          </w:p>
        </w:t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联系人及电话</w:t>
            </w:r>
          </w:p>
        </w:tc>
        <w:tc>
          <w:tcPr>
            <w:tcW w:w="3410" w:type="dxa"/>
            <w:gridSpan w:val="2"/>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陶经理，18611298844</w:t>
            </w:r>
          </w:p>
        </w:tc>
      </w:tr>
      <w:tr w:rsidR="00F12586" w:rsidRPr="0070002B" w:rsidTr="00FF6976">
        <w:tc>
          <w:tcPr>
            <w:tcW w:w="1704" w:type="dxa"/>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拟选理由</w:t>
            </w:r>
          </w:p>
        </w:tc>
        <w:tc>
          <w:tcPr>
            <w:tcW w:w="6818" w:type="dxa"/>
            <w:gridSpan w:val="4"/>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color w:val="000000" w:themeColor="text1"/>
                <w:sz w:val="22"/>
              </w:rPr>
              <w:t xml:space="preserve">    </w:t>
            </w:r>
            <w:r w:rsidRPr="0070002B">
              <w:rPr>
                <w:rFonts w:asciiTheme="minorEastAsia" w:hAnsiTheme="minorEastAsia" w:hint="eastAsia"/>
                <w:color w:val="000000" w:themeColor="text1"/>
                <w:sz w:val="22"/>
              </w:rPr>
              <w:t>深圳锐取信息技术股份有限公司是业内领先的多媒体录播产品和技术服务提供商，致力于全方位满足用户在会议、培训、教育、医疗等各种场景下多媒体信息的传输、记录与分享的需求。</w:t>
            </w:r>
          </w:p>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锐取成立于2003年，总部位于深圳市南山区国家级科技园，在北京、上海、广州、南京、成都、西安、武汉等地设有办事处，业务及客户已遍及国内各省市自治区及海外。</w:t>
            </w:r>
          </w:p>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color w:val="000000" w:themeColor="text1"/>
                <w:sz w:val="22"/>
              </w:rPr>
              <w:t xml:space="preserve">    </w:t>
            </w:r>
            <w:r w:rsidRPr="0070002B">
              <w:rPr>
                <w:rFonts w:asciiTheme="minorEastAsia" w:hAnsiTheme="minorEastAsia" w:hint="eastAsia"/>
                <w:color w:val="000000" w:themeColor="text1"/>
                <w:sz w:val="22"/>
              </w:rPr>
              <w:t>锐取为国家级高新技术企业，深圳市重点软件企业，科技部科技型中小企业创新基金支持企业，已通过ISO9001:2008等多项认证。锐取拥有一支 在多媒体录播领域有着多年的研发、设计方面丰富经验的</w:t>
            </w:r>
            <w:r w:rsidRPr="0070002B">
              <w:rPr>
                <w:rFonts w:asciiTheme="minorEastAsia" w:hAnsiTheme="minorEastAsia" w:hint="eastAsia"/>
                <w:color w:val="000000" w:themeColor="text1"/>
                <w:sz w:val="22"/>
              </w:rPr>
              <w:lastRenderedPageBreak/>
              <w:t>研发团队，拥有多项核心知识产权和专利技术。凭借领先的技术和创新的产品，及对客户需求的准确把握， 锐取多年来保持高速增长，在会议、培训、教育、医疗等行业中拥有众多客户和成功案例，截止目前为止，锐取产品已在全球60多个国家和地区成功应用，用户数 量达到数千万之多。</w:t>
            </w:r>
          </w:p>
        </w:tc>
      </w:tr>
      <w:tr w:rsidR="00F12586" w:rsidRPr="0070002B" w:rsidTr="00DB565A">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lastRenderedPageBreak/>
              <w:t>备选厂家</w:t>
            </w:r>
          </w:p>
        </w:t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凯斯泰尔通信设备（深圳）有限公司</w:t>
            </w:r>
          </w:p>
        </w:t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联系人及电话</w:t>
            </w:r>
          </w:p>
        </w:tc>
        <w:tc>
          <w:tcPr>
            <w:tcW w:w="3410" w:type="dxa"/>
            <w:gridSpan w:val="2"/>
          </w:tcPr>
          <w:p w:rsidR="00F12586" w:rsidRPr="0070002B" w:rsidRDefault="003B3606" w:rsidP="0070002B">
            <w:pPr>
              <w:jc w:val="center"/>
              <w:rPr>
                <w:rFonts w:asciiTheme="minorEastAsia" w:hAnsiTheme="minorEastAsia"/>
                <w:color w:val="000000" w:themeColor="text1"/>
                <w:sz w:val="22"/>
              </w:rPr>
            </w:pPr>
            <w:r>
              <w:rPr>
                <w:rFonts w:asciiTheme="minorEastAsia" w:hAnsiTheme="minorEastAsia" w:hint="eastAsia"/>
                <w:color w:val="000000" w:themeColor="text1"/>
                <w:sz w:val="22"/>
              </w:rPr>
              <w:t>王</w:t>
            </w:r>
            <w:r w:rsidR="00F12586" w:rsidRPr="0070002B">
              <w:rPr>
                <w:rFonts w:asciiTheme="minorEastAsia" w:hAnsiTheme="minorEastAsia" w:hint="eastAsia"/>
                <w:color w:val="000000" w:themeColor="text1"/>
                <w:sz w:val="22"/>
              </w:rPr>
              <w:t>经理，</w:t>
            </w:r>
            <w:r>
              <w:rPr>
                <w:rFonts w:asciiTheme="minorEastAsia" w:hAnsiTheme="minorEastAsia" w:hint="eastAsia"/>
                <w:color w:val="000000" w:themeColor="text1"/>
                <w:sz w:val="22"/>
              </w:rPr>
              <w:t>13520066526</w:t>
            </w:r>
          </w:p>
        </w:tc>
      </w:tr>
      <w:tr w:rsidR="00F12586" w:rsidRPr="0070002B" w:rsidTr="00980EF6">
        <w:tc>
          <w:tcPr>
            <w:tcW w:w="1704" w:type="dxa"/>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拟选理由</w:t>
            </w:r>
          </w:p>
        </w:tc>
        <w:tc>
          <w:tcPr>
            <w:tcW w:w="6818" w:type="dxa"/>
            <w:gridSpan w:val="4"/>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 xml:space="preserve">    凯斯泰尔通信设备（深圳）有限公司成立于1998年9月，总部位于深圳市高新科技产业园区，是国家级高新技术企业、深圳市软件企业、深圳市信息软件协会理事单位和深圳市高新技术产业协会会员单位。公司已通过ISO质量管理体系认证，各类产品均已取得国家电信设备入网证、3C产品认证及软件著作权认证等。</w:t>
            </w:r>
          </w:p>
        </w:tc>
      </w:tr>
      <w:tr w:rsidR="00F12586" w:rsidRPr="0070002B" w:rsidTr="007D42D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备选厂家</w:t>
            </w:r>
          </w:p>
        </w:tc>
        <w:tc>
          <w:tcPr>
            <w:tcW w:w="1704" w:type="dxa"/>
          </w:tcPr>
          <w:p w:rsidR="00F12586" w:rsidRPr="0070002B" w:rsidRDefault="00F12586" w:rsidP="0070002B">
            <w:pPr>
              <w:jc w:val="center"/>
              <w:rPr>
                <w:rFonts w:asciiTheme="minorEastAsia" w:hAnsiTheme="minorEastAsia"/>
                <w:bCs/>
                <w:color w:val="000000" w:themeColor="text1"/>
                <w:sz w:val="22"/>
              </w:rPr>
            </w:pPr>
            <w:r w:rsidRPr="0070002B">
              <w:rPr>
                <w:rFonts w:asciiTheme="minorEastAsia" w:hAnsiTheme="minorEastAsia" w:hint="eastAsia"/>
                <w:bCs/>
                <w:color w:val="000000" w:themeColor="text1"/>
                <w:sz w:val="22"/>
              </w:rPr>
              <w:t>南京旭顶通讯科技有限公司</w:t>
            </w:r>
          </w:p>
        </w:tc>
        <w:tc>
          <w:tcPr>
            <w:tcW w:w="1704" w:type="dxa"/>
          </w:tcPr>
          <w:p w:rsidR="00F12586" w:rsidRPr="0070002B" w:rsidRDefault="00F12586" w:rsidP="0070002B">
            <w:pPr>
              <w:jc w:val="center"/>
              <w:rPr>
                <w:rFonts w:asciiTheme="minorEastAsia" w:hAnsiTheme="minorEastAsia"/>
                <w:color w:val="000000" w:themeColor="text1"/>
                <w:sz w:val="22"/>
              </w:rPr>
            </w:pPr>
            <w:r w:rsidRPr="0070002B">
              <w:rPr>
                <w:rFonts w:asciiTheme="minorEastAsia" w:hAnsiTheme="minorEastAsia" w:hint="eastAsia"/>
                <w:color w:val="000000" w:themeColor="text1"/>
                <w:sz w:val="22"/>
              </w:rPr>
              <w:t>联系人及电话</w:t>
            </w:r>
          </w:p>
        </w:tc>
        <w:tc>
          <w:tcPr>
            <w:tcW w:w="3410" w:type="dxa"/>
            <w:gridSpan w:val="2"/>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 xml:space="preserve">     </w:t>
            </w:r>
            <w:r w:rsidR="003B3606">
              <w:rPr>
                <w:rFonts w:asciiTheme="minorEastAsia" w:hAnsiTheme="minorEastAsia" w:hint="eastAsia"/>
                <w:color w:val="000000" w:themeColor="text1"/>
                <w:sz w:val="22"/>
              </w:rPr>
              <w:t>余</w:t>
            </w:r>
            <w:r w:rsidRPr="0070002B">
              <w:rPr>
                <w:rFonts w:asciiTheme="minorEastAsia" w:hAnsiTheme="minorEastAsia" w:hint="eastAsia"/>
                <w:color w:val="000000" w:themeColor="text1"/>
                <w:sz w:val="22"/>
              </w:rPr>
              <w:t>经理，1</w:t>
            </w:r>
            <w:r w:rsidR="003B3606">
              <w:rPr>
                <w:rFonts w:asciiTheme="minorEastAsia" w:hAnsiTheme="minorEastAsia" w:hint="eastAsia"/>
                <w:color w:val="000000" w:themeColor="text1"/>
                <w:sz w:val="22"/>
              </w:rPr>
              <w:t>8601996629</w:t>
            </w:r>
          </w:p>
        </w:tc>
      </w:tr>
      <w:tr w:rsidR="00F12586" w:rsidRPr="0070002B" w:rsidTr="00EF6CBD">
        <w:tc>
          <w:tcPr>
            <w:tcW w:w="1704" w:type="dxa"/>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hint="eastAsia"/>
                <w:color w:val="000000" w:themeColor="text1"/>
                <w:sz w:val="22"/>
              </w:rPr>
              <w:t>拟选理由</w:t>
            </w:r>
          </w:p>
        </w:tc>
        <w:tc>
          <w:tcPr>
            <w:tcW w:w="6818" w:type="dxa"/>
            <w:gridSpan w:val="4"/>
          </w:tcPr>
          <w:p w:rsidR="00F12586" w:rsidRPr="0070002B" w:rsidRDefault="00F12586" w:rsidP="0070002B">
            <w:pPr>
              <w:rPr>
                <w:rFonts w:asciiTheme="minorEastAsia" w:hAnsiTheme="minorEastAsia"/>
                <w:color w:val="000000" w:themeColor="text1"/>
                <w:sz w:val="22"/>
              </w:rPr>
            </w:pPr>
            <w:r w:rsidRPr="0070002B">
              <w:rPr>
                <w:rFonts w:asciiTheme="minorEastAsia" w:hAnsiTheme="minorEastAsia" w:cs="Verdana Bold Italic" w:hint="eastAsia"/>
                <w:color w:val="000000" w:themeColor="text1"/>
                <w:kern w:val="0"/>
                <w:sz w:val="22"/>
              </w:rPr>
              <w:t xml:space="preserve">    </w:t>
            </w:r>
            <w:r w:rsidRPr="0070002B">
              <w:rPr>
                <w:rFonts w:asciiTheme="minorEastAsia" w:hAnsiTheme="minorEastAsia" w:cs="Verdana Bold Italic"/>
                <w:color w:val="000000" w:themeColor="text1"/>
                <w:kern w:val="0"/>
                <w:sz w:val="22"/>
              </w:rPr>
              <w:t>南京旭顶通讯科技有限公司(</w:t>
            </w:r>
            <w:hyperlink r:id="rId7" w:history="1">
              <w:r w:rsidRPr="0070002B">
                <w:rPr>
                  <w:rFonts w:asciiTheme="minorEastAsia" w:hAnsiTheme="minorEastAsia" w:cs="Verdana Bold Italic"/>
                  <w:color w:val="000000" w:themeColor="text1"/>
                  <w:kern w:val="0"/>
                  <w:sz w:val="22"/>
                </w:rPr>
                <w:t>www.leadmeet.com</w:t>
              </w:r>
            </w:hyperlink>
            <w:r w:rsidRPr="0070002B">
              <w:rPr>
                <w:rFonts w:asciiTheme="minorEastAsia" w:hAnsiTheme="minorEastAsia" w:cs="Verdana Bold Italic"/>
                <w:color w:val="000000" w:themeColor="text1"/>
                <w:kern w:val="0"/>
                <w:sz w:val="22"/>
              </w:rPr>
              <w:t>)成立于2009年，是一家立足于南京，放眼于全球的高科技企业，是国内领先的视频会议系列研发厂商，多年以来我们与全球各大知名视讯厂商POLYCOM、SONY，RADVISION、CISCO、中兴、华为等保持长期紧密合作，产品先后通过3C、ISO9001、CE等多种质量体系认证。</w:t>
            </w:r>
          </w:p>
        </w:tc>
      </w:tr>
    </w:tbl>
    <w:p w:rsidR="00F56D06" w:rsidRDefault="00F12586" w:rsidP="00AC3E9A">
      <w:pPr>
        <w:rPr>
          <w:sz w:val="24"/>
          <w:szCs w:val="24"/>
        </w:rPr>
      </w:pPr>
      <w:r>
        <w:rPr>
          <w:rFonts w:hint="eastAsia"/>
          <w:sz w:val="24"/>
          <w:szCs w:val="24"/>
        </w:rPr>
        <w:t xml:space="preserve">                                    </w:t>
      </w:r>
    </w:p>
    <w:p w:rsidR="00F12586" w:rsidRDefault="00F12586" w:rsidP="0044045B">
      <w:pPr>
        <w:pStyle w:val="ac"/>
        <w:ind w:leftChars="0" w:left="0" w:firstLine="5400"/>
      </w:pPr>
      <w:r>
        <w:rPr>
          <w:rFonts w:hint="eastAsia"/>
        </w:rPr>
        <w:t>2015</w:t>
      </w:r>
      <w:r>
        <w:rPr>
          <w:rFonts w:hint="eastAsia"/>
        </w:rPr>
        <w:t>年</w:t>
      </w:r>
      <w:r>
        <w:rPr>
          <w:rFonts w:hint="eastAsia"/>
        </w:rPr>
        <w:t>12</w:t>
      </w:r>
      <w:r>
        <w:rPr>
          <w:rFonts w:hint="eastAsia"/>
        </w:rPr>
        <w:t>月</w:t>
      </w:r>
      <w:r>
        <w:rPr>
          <w:rFonts w:hint="eastAsia"/>
        </w:rPr>
        <w:t>9</w:t>
      </w:r>
      <w:r>
        <w:rPr>
          <w:rFonts w:hint="eastAsia"/>
        </w:rPr>
        <w:t>日</w:t>
      </w: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p w:rsidR="0044045B" w:rsidRDefault="0044045B" w:rsidP="0070002B">
      <w:pPr>
        <w:rPr>
          <w:sz w:val="24"/>
          <w:szCs w:val="24"/>
        </w:rPr>
      </w:pPr>
    </w:p>
    <w:p w:rsidR="0044045B" w:rsidRDefault="0044045B" w:rsidP="0044045B">
      <w:pPr>
        <w:ind w:firstLine="5400"/>
        <w:rPr>
          <w:sz w:val="24"/>
          <w:szCs w:val="24"/>
        </w:rPr>
      </w:pPr>
    </w:p>
    <w:p w:rsidR="0044045B" w:rsidRDefault="0044045B" w:rsidP="0044045B">
      <w:pPr>
        <w:ind w:firstLine="5400"/>
        <w:rPr>
          <w:sz w:val="24"/>
          <w:szCs w:val="24"/>
        </w:rPr>
      </w:pPr>
    </w:p>
    <w:tbl>
      <w:tblPr>
        <w:tblStyle w:val="ab"/>
        <w:tblW w:w="8520" w:type="dxa"/>
        <w:tblLook w:val="04A0" w:firstRow="1" w:lastRow="0" w:firstColumn="1" w:lastColumn="0" w:noHBand="0" w:noVBand="1"/>
      </w:tblPr>
      <w:tblGrid>
        <w:gridCol w:w="1704"/>
        <w:gridCol w:w="1704"/>
        <w:gridCol w:w="1704"/>
        <w:gridCol w:w="2509"/>
        <w:gridCol w:w="899"/>
      </w:tblGrid>
      <w:tr w:rsidR="00052B00" w:rsidTr="00F000BA">
        <w:tc>
          <w:tcPr>
            <w:tcW w:w="1704" w:type="dxa"/>
          </w:tcPr>
          <w:p w:rsidR="00052B00" w:rsidRDefault="00052B00" w:rsidP="00052B00">
            <w:pPr>
              <w:rPr>
                <w:sz w:val="24"/>
                <w:szCs w:val="24"/>
              </w:rPr>
            </w:pPr>
            <w:r w:rsidRPr="00A92B5D">
              <w:rPr>
                <w:rFonts w:hint="eastAsia"/>
                <w:sz w:val="24"/>
              </w:rPr>
              <w:t>厂家</w:t>
            </w:r>
          </w:p>
        </w:tc>
        <w:tc>
          <w:tcPr>
            <w:tcW w:w="1704" w:type="dxa"/>
          </w:tcPr>
          <w:p w:rsidR="00052B00" w:rsidRDefault="00052B00" w:rsidP="00052B00">
            <w:pPr>
              <w:rPr>
                <w:sz w:val="24"/>
                <w:szCs w:val="24"/>
              </w:rPr>
            </w:pPr>
            <w:r>
              <w:rPr>
                <w:rFonts w:hint="eastAsia"/>
                <w:sz w:val="24"/>
              </w:rPr>
              <w:t>深圳锐取信息技术股份有限公司</w:t>
            </w:r>
          </w:p>
        </w:tc>
        <w:tc>
          <w:tcPr>
            <w:tcW w:w="1704" w:type="dxa"/>
          </w:tcPr>
          <w:p w:rsidR="00052B00" w:rsidRDefault="00052B00" w:rsidP="00052B00">
            <w:pPr>
              <w:rPr>
                <w:sz w:val="24"/>
                <w:szCs w:val="24"/>
              </w:rPr>
            </w:pPr>
            <w:r w:rsidRPr="00516333">
              <w:rPr>
                <w:rFonts w:hint="eastAsia"/>
                <w:sz w:val="24"/>
              </w:rPr>
              <w:t>凯斯泰尔通信设备（深圳）有限公司</w:t>
            </w:r>
          </w:p>
        </w:tc>
        <w:tc>
          <w:tcPr>
            <w:tcW w:w="2509" w:type="dxa"/>
          </w:tcPr>
          <w:p w:rsidR="00052B00" w:rsidRDefault="00F000BA" w:rsidP="00052B00">
            <w:pPr>
              <w:rPr>
                <w:sz w:val="24"/>
                <w:szCs w:val="24"/>
              </w:rPr>
            </w:pPr>
            <w:r>
              <w:rPr>
                <w:rFonts w:ascii="宋体" w:hint="eastAsia"/>
                <w:bCs/>
                <w:sz w:val="24"/>
              </w:rPr>
              <w:t>南京旭顶通讯</w:t>
            </w:r>
            <w:r w:rsidR="00052B00">
              <w:rPr>
                <w:rFonts w:ascii="宋体" w:hint="eastAsia"/>
                <w:bCs/>
                <w:sz w:val="24"/>
              </w:rPr>
              <w:t>科技有限公司</w:t>
            </w:r>
          </w:p>
        </w:tc>
        <w:tc>
          <w:tcPr>
            <w:tcW w:w="899" w:type="dxa"/>
          </w:tcPr>
          <w:p w:rsidR="00052B00" w:rsidRDefault="00052B00" w:rsidP="00052B00">
            <w:pPr>
              <w:rPr>
                <w:sz w:val="24"/>
                <w:szCs w:val="24"/>
              </w:rPr>
            </w:pPr>
            <w:r w:rsidRPr="00A92B5D">
              <w:rPr>
                <w:rFonts w:hint="eastAsia"/>
                <w:sz w:val="24"/>
              </w:rPr>
              <w:t>备注</w:t>
            </w:r>
          </w:p>
        </w:tc>
      </w:tr>
      <w:tr w:rsidR="00052B00" w:rsidTr="00F000BA">
        <w:tc>
          <w:tcPr>
            <w:tcW w:w="1704" w:type="dxa"/>
          </w:tcPr>
          <w:p w:rsidR="00052B00" w:rsidRDefault="00052B00" w:rsidP="00052B00">
            <w:pPr>
              <w:rPr>
                <w:sz w:val="24"/>
                <w:szCs w:val="24"/>
              </w:rPr>
            </w:pPr>
            <w:r w:rsidRPr="00A92B5D">
              <w:rPr>
                <w:rFonts w:hint="eastAsia"/>
                <w:sz w:val="24"/>
              </w:rPr>
              <w:t>产品型号</w:t>
            </w:r>
          </w:p>
        </w:tc>
        <w:tc>
          <w:tcPr>
            <w:tcW w:w="1704" w:type="dxa"/>
          </w:tcPr>
          <w:p w:rsidR="00052B00" w:rsidRDefault="00F000BA" w:rsidP="00052B00">
            <w:pPr>
              <w:rPr>
                <w:sz w:val="24"/>
                <w:szCs w:val="24"/>
              </w:rPr>
            </w:pPr>
            <w:r>
              <w:rPr>
                <w:rFonts w:hint="eastAsia"/>
                <w:sz w:val="24"/>
              </w:rPr>
              <w:t>S1</w:t>
            </w:r>
          </w:p>
        </w:tc>
        <w:tc>
          <w:tcPr>
            <w:tcW w:w="1704" w:type="dxa"/>
          </w:tcPr>
          <w:p w:rsidR="00052B00" w:rsidRDefault="00052B00" w:rsidP="00052B00">
            <w:pPr>
              <w:rPr>
                <w:sz w:val="24"/>
                <w:szCs w:val="24"/>
              </w:rPr>
            </w:pPr>
            <w:r w:rsidRPr="00EB21C7">
              <w:rPr>
                <w:sz w:val="24"/>
              </w:rPr>
              <w:t>CASTEL</w:t>
            </w:r>
            <w:r w:rsidRPr="00EB21C7">
              <w:rPr>
                <w:sz w:val="24"/>
              </w:rPr>
              <w:t>多媒体录播一体机</w:t>
            </w:r>
            <w:r w:rsidRPr="00EB21C7">
              <w:rPr>
                <w:sz w:val="24"/>
              </w:rPr>
              <w:t> </w:t>
            </w:r>
          </w:p>
        </w:tc>
        <w:tc>
          <w:tcPr>
            <w:tcW w:w="2509" w:type="dxa"/>
          </w:tcPr>
          <w:p w:rsidR="00052B00" w:rsidRDefault="00052B00" w:rsidP="00052B00">
            <w:pPr>
              <w:rPr>
                <w:sz w:val="24"/>
                <w:szCs w:val="24"/>
              </w:rPr>
            </w:pPr>
            <w:r w:rsidRPr="00034F41">
              <w:rPr>
                <w:rFonts w:hint="eastAsia"/>
                <w:sz w:val="24"/>
              </w:rPr>
              <w:t xml:space="preserve">LeadMeet DVS-HD </w:t>
            </w:r>
            <w:r w:rsidRPr="00034F41">
              <w:rPr>
                <w:rFonts w:hint="eastAsia"/>
                <w:sz w:val="24"/>
              </w:rPr>
              <w:t>高清录播服务器</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硬件高度</w:t>
            </w:r>
          </w:p>
        </w:tc>
        <w:tc>
          <w:tcPr>
            <w:tcW w:w="1704" w:type="dxa"/>
          </w:tcPr>
          <w:p w:rsidR="00052B00" w:rsidRDefault="00F000BA" w:rsidP="00052B00">
            <w:pPr>
              <w:rPr>
                <w:sz w:val="24"/>
                <w:szCs w:val="24"/>
              </w:rPr>
            </w:pPr>
            <w:r>
              <w:rPr>
                <w:rFonts w:hint="eastAsia"/>
                <w:sz w:val="24"/>
              </w:rPr>
              <w:t>2</w:t>
            </w:r>
            <w:r w:rsidR="00052B00">
              <w:rPr>
                <w:rFonts w:hint="eastAsia"/>
                <w:sz w:val="24"/>
              </w:rPr>
              <w:t>U</w:t>
            </w:r>
          </w:p>
        </w:tc>
        <w:tc>
          <w:tcPr>
            <w:tcW w:w="1704" w:type="dxa"/>
          </w:tcPr>
          <w:p w:rsidR="00052B00" w:rsidRDefault="00052B00" w:rsidP="00052B00">
            <w:pPr>
              <w:rPr>
                <w:sz w:val="24"/>
                <w:szCs w:val="24"/>
              </w:rPr>
            </w:pPr>
            <w:r>
              <w:rPr>
                <w:sz w:val="24"/>
              </w:rPr>
              <w:t>2</w:t>
            </w:r>
            <w:r>
              <w:rPr>
                <w:rFonts w:hint="eastAsia"/>
                <w:sz w:val="24"/>
              </w:rPr>
              <w:t>U</w:t>
            </w:r>
          </w:p>
        </w:tc>
        <w:tc>
          <w:tcPr>
            <w:tcW w:w="2509" w:type="dxa"/>
          </w:tcPr>
          <w:p w:rsidR="00052B00" w:rsidRDefault="00052B00" w:rsidP="00052B00">
            <w:pPr>
              <w:rPr>
                <w:sz w:val="24"/>
                <w:szCs w:val="24"/>
              </w:rPr>
            </w:pPr>
            <w:r>
              <w:rPr>
                <w:sz w:val="24"/>
              </w:rPr>
              <w:t>1</w:t>
            </w:r>
            <w:r>
              <w:rPr>
                <w:rFonts w:hint="eastAsia"/>
                <w:sz w:val="24"/>
              </w:rPr>
              <w:t>U</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支持最高分辨率</w:t>
            </w:r>
          </w:p>
        </w:tc>
        <w:tc>
          <w:tcPr>
            <w:tcW w:w="1704" w:type="dxa"/>
          </w:tcPr>
          <w:p w:rsidR="00052B00" w:rsidRDefault="00052B00" w:rsidP="00052B00">
            <w:pPr>
              <w:rPr>
                <w:sz w:val="24"/>
                <w:szCs w:val="24"/>
              </w:rPr>
            </w:pPr>
            <w:r>
              <w:rPr>
                <w:sz w:val="24"/>
              </w:rPr>
              <w:t>1920</w:t>
            </w:r>
            <w:r>
              <w:rPr>
                <w:rFonts w:hint="eastAsia"/>
                <w:sz w:val="24"/>
              </w:rPr>
              <w:t>*</w:t>
            </w:r>
            <w:r>
              <w:rPr>
                <w:sz w:val="24"/>
              </w:rPr>
              <w:t>1080</w:t>
            </w:r>
          </w:p>
        </w:tc>
        <w:tc>
          <w:tcPr>
            <w:tcW w:w="1704" w:type="dxa"/>
          </w:tcPr>
          <w:p w:rsidR="00052B00" w:rsidRDefault="00052B00" w:rsidP="00052B00">
            <w:pPr>
              <w:rPr>
                <w:sz w:val="24"/>
                <w:szCs w:val="24"/>
              </w:rPr>
            </w:pPr>
            <w:r>
              <w:rPr>
                <w:sz w:val="24"/>
              </w:rPr>
              <w:t>1920</w:t>
            </w:r>
            <w:r>
              <w:rPr>
                <w:rFonts w:hint="eastAsia"/>
                <w:sz w:val="24"/>
              </w:rPr>
              <w:t>*</w:t>
            </w:r>
            <w:r>
              <w:rPr>
                <w:sz w:val="24"/>
              </w:rPr>
              <w:t>1080</w:t>
            </w:r>
          </w:p>
        </w:tc>
        <w:tc>
          <w:tcPr>
            <w:tcW w:w="2509" w:type="dxa"/>
          </w:tcPr>
          <w:p w:rsidR="00052B00" w:rsidRDefault="00052B00" w:rsidP="00052B00">
            <w:pPr>
              <w:rPr>
                <w:sz w:val="24"/>
                <w:szCs w:val="24"/>
              </w:rPr>
            </w:pPr>
            <w:r>
              <w:rPr>
                <w:sz w:val="24"/>
              </w:rPr>
              <w:t>1920</w:t>
            </w:r>
            <w:r>
              <w:rPr>
                <w:rFonts w:hint="eastAsia"/>
                <w:sz w:val="24"/>
              </w:rPr>
              <w:t>*</w:t>
            </w:r>
            <w:r>
              <w:rPr>
                <w:sz w:val="24"/>
              </w:rPr>
              <w:t>1080</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支持视频接口</w:t>
            </w:r>
          </w:p>
        </w:tc>
        <w:tc>
          <w:tcPr>
            <w:tcW w:w="1704" w:type="dxa"/>
          </w:tcPr>
          <w:p w:rsidR="00052B00" w:rsidRDefault="00052B00" w:rsidP="00052B00">
            <w:pPr>
              <w:rPr>
                <w:sz w:val="24"/>
                <w:szCs w:val="24"/>
              </w:rPr>
            </w:pPr>
            <w:r>
              <w:rPr>
                <w:rFonts w:hint="eastAsia"/>
                <w:sz w:val="24"/>
              </w:rPr>
              <w:t>SD</w:t>
            </w:r>
            <w:r>
              <w:rPr>
                <w:rFonts w:hint="eastAsia"/>
                <w:sz w:val="24"/>
              </w:rPr>
              <w:t>、</w:t>
            </w:r>
            <w:r>
              <w:rPr>
                <w:rFonts w:hint="eastAsia"/>
                <w:sz w:val="24"/>
              </w:rPr>
              <w:t>SDI</w:t>
            </w:r>
            <w:r>
              <w:rPr>
                <w:rFonts w:hint="eastAsia"/>
                <w:sz w:val="24"/>
              </w:rPr>
              <w:t>、</w:t>
            </w:r>
            <w:r>
              <w:rPr>
                <w:rFonts w:hint="eastAsia"/>
                <w:sz w:val="24"/>
              </w:rPr>
              <w:t>DVI</w:t>
            </w:r>
            <w:r>
              <w:rPr>
                <w:rFonts w:hint="eastAsia"/>
                <w:sz w:val="24"/>
              </w:rPr>
              <w:t>、</w:t>
            </w:r>
            <w:r>
              <w:rPr>
                <w:rFonts w:hint="eastAsia"/>
                <w:sz w:val="24"/>
              </w:rPr>
              <w:t>VGA</w:t>
            </w:r>
          </w:p>
        </w:tc>
        <w:tc>
          <w:tcPr>
            <w:tcW w:w="1704" w:type="dxa"/>
          </w:tcPr>
          <w:p w:rsidR="00052B00" w:rsidRDefault="00052B00" w:rsidP="00052B00">
            <w:pPr>
              <w:rPr>
                <w:sz w:val="24"/>
                <w:szCs w:val="24"/>
              </w:rPr>
            </w:pPr>
            <w:r>
              <w:rPr>
                <w:rFonts w:hint="eastAsia"/>
                <w:sz w:val="24"/>
              </w:rPr>
              <w:t>DVI</w:t>
            </w:r>
            <w:r>
              <w:rPr>
                <w:rFonts w:hint="eastAsia"/>
                <w:sz w:val="24"/>
              </w:rPr>
              <w:t>、</w:t>
            </w:r>
            <w:r>
              <w:rPr>
                <w:rFonts w:hint="eastAsia"/>
                <w:sz w:val="24"/>
              </w:rPr>
              <w:t>VGA</w:t>
            </w:r>
          </w:p>
        </w:tc>
        <w:tc>
          <w:tcPr>
            <w:tcW w:w="2509" w:type="dxa"/>
          </w:tcPr>
          <w:p w:rsidR="00052B00" w:rsidRDefault="00052B00" w:rsidP="00052B00">
            <w:pPr>
              <w:rPr>
                <w:sz w:val="24"/>
                <w:szCs w:val="24"/>
              </w:rPr>
            </w:pPr>
            <w:r>
              <w:rPr>
                <w:rFonts w:hint="eastAsia"/>
                <w:sz w:val="24"/>
              </w:rPr>
              <w:t>HDMI</w:t>
            </w:r>
            <w:r>
              <w:rPr>
                <w:rFonts w:hint="eastAsia"/>
                <w:sz w:val="24"/>
              </w:rPr>
              <w:t>（可通过转换器接入</w:t>
            </w:r>
            <w:r>
              <w:rPr>
                <w:rFonts w:hint="eastAsia"/>
                <w:sz w:val="24"/>
              </w:rPr>
              <w:t>DVI</w:t>
            </w:r>
            <w:r>
              <w:rPr>
                <w:rFonts w:hint="eastAsia"/>
                <w:sz w:val="24"/>
              </w:rPr>
              <w:t>、</w:t>
            </w:r>
            <w:r>
              <w:rPr>
                <w:rFonts w:hint="eastAsia"/>
                <w:sz w:val="24"/>
              </w:rPr>
              <w:t>VGA</w:t>
            </w:r>
            <w:r>
              <w:rPr>
                <w:rFonts w:hint="eastAsia"/>
                <w:sz w:val="24"/>
              </w:rPr>
              <w:t>）</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支持音频接口</w:t>
            </w:r>
          </w:p>
        </w:tc>
        <w:tc>
          <w:tcPr>
            <w:tcW w:w="1704" w:type="dxa"/>
          </w:tcPr>
          <w:p w:rsidR="00052B00" w:rsidRDefault="00052B00" w:rsidP="00052B00">
            <w:pPr>
              <w:rPr>
                <w:sz w:val="24"/>
                <w:szCs w:val="24"/>
              </w:rPr>
            </w:pPr>
            <w:r>
              <w:rPr>
                <w:rFonts w:hint="eastAsia"/>
                <w:sz w:val="24"/>
              </w:rPr>
              <w:t>LINE</w:t>
            </w:r>
            <w:r>
              <w:rPr>
                <w:sz w:val="24"/>
              </w:rPr>
              <w:t xml:space="preserve"> </w:t>
            </w:r>
            <w:r>
              <w:rPr>
                <w:rFonts w:hint="eastAsia"/>
                <w:sz w:val="24"/>
              </w:rPr>
              <w:t>IN</w:t>
            </w:r>
            <w:r>
              <w:rPr>
                <w:sz w:val="24"/>
              </w:rPr>
              <w:t xml:space="preserve">  </w:t>
            </w:r>
            <w:r>
              <w:rPr>
                <w:rFonts w:hint="eastAsia"/>
                <w:sz w:val="24"/>
              </w:rPr>
              <w:t>MIC</w:t>
            </w:r>
            <w:r>
              <w:rPr>
                <w:sz w:val="24"/>
              </w:rPr>
              <w:t xml:space="preserve"> </w:t>
            </w:r>
            <w:r>
              <w:rPr>
                <w:rFonts w:hint="eastAsia"/>
                <w:sz w:val="24"/>
              </w:rPr>
              <w:t>IN</w:t>
            </w:r>
          </w:p>
        </w:tc>
        <w:tc>
          <w:tcPr>
            <w:tcW w:w="1704" w:type="dxa"/>
          </w:tcPr>
          <w:p w:rsidR="00052B00" w:rsidRDefault="00052B00" w:rsidP="00052B00">
            <w:pPr>
              <w:rPr>
                <w:sz w:val="24"/>
                <w:szCs w:val="24"/>
              </w:rPr>
            </w:pPr>
            <w:r>
              <w:rPr>
                <w:rFonts w:hint="eastAsia"/>
                <w:sz w:val="24"/>
              </w:rPr>
              <w:t>LINE</w:t>
            </w:r>
            <w:r>
              <w:rPr>
                <w:sz w:val="24"/>
              </w:rPr>
              <w:t xml:space="preserve"> </w:t>
            </w:r>
            <w:r>
              <w:rPr>
                <w:rFonts w:hint="eastAsia"/>
                <w:sz w:val="24"/>
              </w:rPr>
              <w:t>IN</w:t>
            </w:r>
          </w:p>
        </w:tc>
        <w:tc>
          <w:tcPr>
            <w:tcW w:w="2509" w:type="dxa"/>
          </w:tcPr>
          <w:p w:rsidR="00052B00" w:rsidRDefault="00052B00" w:rsidP="00052B00">
            <w:pPr>
              <w:rPr>
                <w:sz w:val="24"/>
                <w:szCs w:val="24"/>
              </w:rPr>
            </w:pPr>
            <w:r w:rsidRPr="00034F41">
              <w:rPr>
                <w:rFonts w:hint="eastAsia"/>
                <w:sz w:val="24"/>
              </w:rPr>
              <w:t>HDMI</w:t>
            </w:r>
            <w:r w:rsidRPr="00034F41">
              <w:rPr>
                <w:rFonts w:hint="eastAsia"/>
                <w:sz w:val="24"/>
              </w:rPr>
              <w:t>整合</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直播点播数量</w:t>
            </w:r>
          </w:p>
        </w:tc>
        <w:tc>
          <w:tcPr>
            <w:tcW w:w="1704" w:type="dxa"/>
          </w:tcPr>
          <w:p w:rsidR="00052B00" w:rsidRDefault="00052B00" w:rsidP="00052B00">
            <w:pPr>
              <w:rPr>
                <w:sz w:val="24"/>
                <w:szCs w:val="24"/>
              </w:rPr>
            </w:pPr>
            <w:r>
              <w:rPr>
                <w:sz w:val="24"/>
              </w:rPr>
              <w:t>10</w:t>
            </w:r>
          </w:p>
        </w:tc>
        <w:tc>
          <w:tcPr>
            <w:tcW w:w="1704" w:type="dxa"/>
          </w:tcPr>
          <w:p w:rsidR="00052B00" w:rsidRDefault="00052B00" w:rsidP="00052B00">
            <w:pPr>
              <w:rPr>
                <w:sz w:val="24"/>
                <w:szCs w:val="24"/>
              </w:rPr>
            </w:pPr>
            <w:r>
              <w:rPr>
                <w:sz w:val="24"/>
              </w:rPr>
              <w:t>5</w:t>
            </w:r>
          </w:p>
        </w:tc>
        <w:tc>
          <w:tcPr>
            <w:tcW w:w="2509" w:type="dxa"/>
          </w:tcPr>
          <w:p w:rsidR="00052B00" w:rsidRDefault="00052B00" w:rsidP="00052B00">
            <w:pPr>
              <w:rPr>
                <w:sz w:val="24"/>
                <w:szCs w:val="24"/>
              </w:rPr>
            </w:pPr>
            <w:r>
              <w:rPr>
                <w:sz w:val="24"/>
              </w:rPr>
              <w:t>5</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存储容量</w:t>
            </w:r>
          </w:p>
        </w:tc>
        <w:tc>
          <w:tcPr>
            <w:tcW w:w="1704" w:type="dxa"/>
          </w:tcPr>
          <w:p w:rsidR="00052B00" w:rsidRDefault="00052B00" w:rsidP="00052B00">
            <w:pPr>
              <w:rPr>
                <w:sz w:val="24"/>
                <w:szCs w:val="24"/>
              </w:rPr>
            </w:pPr>
            <w:r>
              <w:rPr>
                <w:rFonts w:hint="eastAsia"/>
                <w:sz w:val="24"/>
              </w:rPr>
              <w:t>2TB</w:t>
            </w:r>
          </w:p>
        </w:tc>
        <w:tc>
          <w:tcPr>
            <w:tcW w:w="1704" w:type="dxa"/>
          </w:tcPr>
          <w:p w:rsidR="00052B00" w:rsidRDefault="00052B00" w:rsidP="00052B00">
            <w:pPr>
              <w:rPr>
                <w:sz w:val="24"/>
                <w:szCs w:val="24"/>
              </w:rPr>
            </w:pPr>
            <w:r>
              <w:rPr>
                <w:rFonts w:hint="eastAsia"/>
                <w:sz w:val="24"/>
              </w:rPr>
              <w:t>1TB</w:t>
            </w:r>
          </w:p>
        </w:tc>
        <w:tc>
          <w:tcPr>
            <w:tcW w:w="2509" w:type="dxa"/>
          </w:tcPr>
          <w:p w:rsidR="00052B00" w:rsidRDefault="00052B00" w:rsidP="00052B00">
            <w:pPr>
              <w:rPr>
                <w:sz w:val="24"/>
                <w:szCs w:val="24"/>
              </w:rPr>
            </w:pPr>
            <w:r>
              <w:rPr>
                <w:rFonts w:hint="eastAsia"/>
                <w:sz w:val="24"/>
              </w:rPr>
              <w:t>1TB</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控制接口</w:t>
            </w:r>
          </w:p>
        </w:tc>
        <w:tc>
          <w:tcPr>
            <w:tcW w:w="1704" w:type="dxa"/>
          </w:tcPr>
          <w:p w:rsidR="00052B00" w:rsidRDefault="00052B00" w:rsidP="00052B00">
            <w:pPr>
              <w:rPr>
                <w:sz w:val="24"/>
                <w:szCs w:val="24"/>
              </w:rPr>
            </w:pPr>
            <w:r>
              <w:rPr>
                <w:rFonts w:hint="eastAsia"/>
                <w:sz w:val="24"/>
              </w:rPr>
              <w:t>RS</w:t>
            </w:r>
            <w:r>
              <w:rPr>
                <w:sz w:val="24"/>
              </w:rPr>
              <w:t>232/485</w:t>
            </w:r>
          </w:p>
        </w:tc>
        <w:tc>
          <w:tcPr>
            <w:tcW w:w="1704" w:type="dxa"/>
          </w:tcPr>
          <w:p w:rsidR="00052B00" w:rsidRDefault="00052B00" w:rsidP="00052B00">
            <w:pPr>
              <w:rPr>
                <w:sz w:val="24"/>
                <w:szCs w:val="24"/>
              </w:rPr>
            </w:pPr>
            <w:r>
              <w:rPr>
                <w:rFonts w:hint="eastAsia"/>
                <w:sz w:val="24"/>
              </w:rPr>
              <w:t>RS</w:t>
            </w:r>
            <w:r>
              <w:rPr>
                <w:sz w:val="24"/>
              </w:rPr>
              <w:t>232</w:t>
            </w:r>
          </w:p>
        </w:tc>
        <w:tc>
          <w:tcPr>
            <w:tcW w:w="2509" w:type="dxa"/>
          </w:tcPr>
          <w:p w:rsidR="00052B00" w:rsidRDefault="00052B00" w:rsidP="00052B00">
            <w:pPr>
              <w:rPr>
                <w:sz w:val="24"/>
                <w:szCs w:val="24"/>
              </w:rPr>
            </w:pPr>
            <w:r>
              <w:rPr>
                <w:rFonts w:hint="eastAsia"/>
                <w:sz w:val="24"/>
              </w:rPr>
              <w:t>RS</w:t>
            </w:r>
            <w:r>
              <w:rPr>
                <w:sz w:val="24"/>
              </w:rPr>
              <w:t>232</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网络接口</w:t>
            </w:r>
          </w:p>
        </w:tc>
        <w:tc>
          <w:tcPr>
            <w:tcW w:w="1704" w:type="dxa"/>
          </w:tcPr>
          <w:p w:rsidR="00052B00" w:rsidRDefault="00052B00" w:rsidP="00052B00">
            <w:pPr>
              <w:rPr>
                <w:sz w:val="24"/>
                <w:szCs w:val="24"/>
              </w:rPr>
            </w:pPr>
            <w:r>
              <w:rPr>
                <w:sz w:val="24"/>
              </w:rPr>
              <w:t>1*</w:t>
            </w:r>
            <w:r>
              <w:rPr>
                <w:rFonts w:hint="eastAsia"/>
                <w:sz w:val="24"/>
              </w:rPr>
              <w:t>千兆网络</w:t>
            </w:r>
          </w:p>
        </w:tc>
        <w:tc>
          <w:tcPr>
            <w:tcW w:w="1704" w:type="dxa"/>
          </w:tcPr>
          <w:p w:rsidR="00052B00" w:rsidRDefault="00052B00" w:rsidP="00052B00">
            <w:pPr>
              <w:rPr>
                <w:sz w:val="24"/>
                <w:szCs w:val="24"/>
              </w:rPr>
            </w:pPr>
            <w:r>
              <w:rPr>
                <w:sz w:val="24"/>
              </w:rPr>
              <w:t>1*</w:t>
            </w:r>
            <w:r>
              <w:rPr>
                <w:rFonts w:hint="eastAsia"/>
                <w:sz w:val="24"/>
              </w:rPr>
              <w:t>千兆网络</w:t>
            </w:r>
          </w:p>
        </w:tc>
        <w:tc>
          <w:tcPr>
            <w:tcW w:w="2509" w:type="dxa"/>
          </w:tcPr>
          <w:p w:rsidR="00052B00" w:rsidRDefault="00052B00" w:rsidP="00052B00">
            <w:pPr>
              <w:rPr>
                <w:sz w:val="24"/>
                <w:szCs w:val="24"/>
              </w:rPr>
            </w:pPr>
            <w:r>
              <w:rPr>
                <w:sz w:val="24"/>
              </w:rPr>
              <w:t>1*</w:t>
            </w:r>
            <w:r>
              <w:rPr>
                <w:rFonts w:hint="eastAsia"/>
                <w:sz w:val="24"/>
              </w:rPr>
              <w:t>千兆网络</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Pr>
                <w:rFonts w:hint="eastAsia"/>
                <w:sz w:val="24"/>
              </w:rPr>
              <w:t>是否支持硬件解码输出</w:t>
            </w:r>
          </w:p>
        </w:tc>
        <w:tc>
          <w:tcPr>
            <w:tcW w:w="1704" w:type="dxa"/>
          </w:tcPr>
          <w:p w:rsidR="00052B00" w:rsidRDefault="0070002B" w:rsidP="00052B00">
            <w:pPr>
              <w:rPr>
                <w:sz w:val="24"/>
                <w:szCs w:val="24"/>
              </w:rPr>
            </w:pPr>
            <w:r>
              <w:rPr>
                <w:rFonts w:hint="eastAsia"/>
                <w:sz w:val="24"/>
                <w:szCs w:val="24"/>
              </w:rPr>
              <w:t>是</w:t>
            </w:r>
          </w:p>
        </w:tc>
        <w:tc>
          <w:tcPr>
            <w:tcW w:w="1704" w:type="dxa"/>
          </w:tcPr>
          <w:p w:rsidR="00052B00" w:rsidRDefault="0070002B" w:rsidP="00052B00">
            <w:pPr>
              <w:rPr>
                <w:sz w:val="24"/>
                <w:szCs w:val="24"/>
              </w:rPr>
            </w:pPr>
            <w:r>
              <w:rPr>
                <w:rFonts w:hint="eastAsia"/>
                <w:sz w:val="24"/>
                <w:szCs w:val="24"/>
              </w:rPr>
              <w:t>否</w:t>
            </w:r>
          </w:p>
        </w:tc>
        <w:tc>
          <w:tcPr>
            <w:tcW w:w="2509" w:type="dxa"/>
          </w:tcPr>
          <w:p w:rsidR="00052B00" w:rsidRDefault="0070002B" w:rsidP="00052B00">
            <w:pPr>
              <w:rPr>
                <w:sz w:val="24"/>
                <w:szCs w:val="24"/>
              </w:rPr>
            </w:pPr>
            <w:r>
              <w:rPr>
                <w:rFonts w:hint="eastAsia"/>
                <w:sz w:val="24"/>
                <w:szCs w:val="24"/>
              </w:rPr>
              <w:t>否</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sidRPr="00A92B5D">
              <w:rPr>
                <w:rFonts w:hint="eastAsia"/>
                <w:sz w:val="24"/>
              </w:rPr>
              <w:t>质保和服务</w:t>
            </w:r>
          </w:p>
        </w:tc>
        <w:tc>
          <w:tcPr>
            <w:tcW w:w="1704" w:type="dxa"/>
          </w:tcPr>
          <w:p w:rsidR="00052B00" w:rsidRDefault="00052B00" w:rsidP="00052B00">
            <w:pPr>
              <w:rPr>
                <w:sz w:val="24"/>
                <w:szCs w:val="24"/>
              </w:rPr>
            </w:pPr>
            <w:r>
              <w:rPr>
                <w:rFonts w:hint="eastAsia"/>
                <w:sz w:val="24"/>
              </w:rPr>
              <w:t>3</w:t>
            </w:r>
            <w:r w:rsidRPr="00A92B5D">
              <w:rPr>
                <w:rFonts w:hint="eastAsia"/>
                <w:sz w:val="24"/>
              </w:rPr>
              <w:t>年整机全免费保修</w:t>
            </w:r>
          </w:p>
        </w:tc>
        <w:tc>
          <w:tcPr>
            <w:tcW w:w="1704" w:type="dxa"/>
          </w:tcPr>
          <w:p w:rsidR="00052B00" w:rsidRDefault="00052B00" w:rsidP="00052B00">
            <w:pPr>
              <w:rPr>
                <w:sz w:val="24"/>
                <w:szCs w:val="24"/>
              </w:rPr>
            </w:pPr>
            <w:r>
              <w:rPr>
                <w:rFonts w:hint="eastAsia"/>
                <w:sz w:val="24"/>
              </w:rPr>
              <w:t>2</w:t>
            </w:r>
            <w:r w:rsidRPr="00A92B5D">
              <w:rPr>
                <w:rFonts w:hint="eastAsia"/>
                <w:sz w:val="24"/>
              </w:rPr>
              <w:t>年整机全免费保修</w:t>
            </w:r>
          </w:p>
        </w:tc>
        <w:tc>
          <w:tcPr>
            <w:tcW w:w="2509" w:type="dxa"/>
          </w:tcPr>
          <w:p w:rsidR="00052B00" w:rsidRDefault="00052B00" w:rsidP="00052B00">
            <w:pPr>
              <w:rPr>
                <w:sz w:val="24"/>
                <w:szCs w:val="24"/>
              </w:rPr>
            </w:pPr>
            <w:r>
              <w:rPr>
                <w:rFonts w:hint="eastAsia"/>
                <w:sz w:val="24"/>
              </w:rPr>
              <w:t>3</w:t>
            </w:r>
            <w:r w:rsidRPr="00A92B5D">
              <w:rPr>
                <w:rFonts w:hint="eastAsia"/>
                <w:sz w:val="24"/>
              </w:rPr>
              <w:t>年整机全免费保修</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sidRPr="00A92B5D">
              <w:rPr>
                <w:rFonts w:hint="eastAsia"/>
                <w:sz w:val="24"/>
              </w:rPr>
              <w:t>报价</w:t>
            </w:r>
          </w:p>
        </w:tc>
        <w:tc>
          <w:tcPr>
            <w:tcW w:w="1704" w:type="dxa"/>
          </w:tcPr>
          <w:p w:rsidR="00052B00" w:rsidRPr="003B3606" w:rsidRDefault="003B3606" w:rsidP="00052B00">
            <w:pPr>
              <w:rPr>
                <w:sz w:val="24"/>
                <w:szCs w:val="24"/>
              </w:rPr>
            </w:pPr>
            <w:r w:rsidRPr="003B3606">
              <w:rPr>
                <w:rFonts w:hint="eastAsia"/>
                <w:sz w:val="24"/>
              </w:rPr>
              <w:t>20.4</w:t>
            </w:r>
            <w:r w:rsidRPr="003B3606">
              <w:rPr>
                <w:rFonts w:hint="eastAsia"/>
                <w:sz w:val="24"/>
              </w:rPr>
              <w:t>万</w:t>
            </w:r>
          </w:p>
        </w:tc>
        <w:tc>
          <w:tcPr>
            <w:tcW w:w="1704" w:type="dxa"/>
          </w:tcPr>
          <w:p w:rsidR="00052B00" w:rsidRPr="003B3606" w:rsidRDefault="003B3606" w:rsidP="00052B00">
            <w:pPr>
              <w:rPr>
                <w:sz w:val="24"/>
                <w:szCs w:val="24"/>
              </w:rPr>
            </w:pPr>
            <w:r>
              <w:rPr>
                <w:rFonts w:hint="eastAsia"/>
                <w:sz w:val="24"/>
              </w:rPr>
              <w:t xml:space="preserve">  25.5</w:t>
            </w:r>
            <w:r w:rsidR="00052B00" w:rsidRPr="003B3606">
              <w:rPr>
                <w:rFonts w:hint="eastAsia"/>
                <w:sz w:val="24"/>
              </w:rPr>
              <w:t>万</w:t>
            </w:r>
          </w:p>
        </w:tc>
        <w:tc>
          <w:tcPr>
            <w:tcW w:w="2509" w:type="dxa"/>
          </w:tcPr>
          <w:p w:rsidR="00052B00" w:rsidRPr="003B3606" w:rsidRDefault="003B3606" w:rsidP="00052B00">
            <w:pPr>
              <w:rPr>
                <w:sz w:val="24"/>
                <w:szCs w:val="24"/>
              </w:rPr>
            </w:pPr>
            <w:r>
              <w:rPr>
                <w:rFonts w:hint="eastAsia"/>
                <w:sz w:val="24"/>
              </w:rPr>
              <w:t xml:space="preserve">   27</w:t>
            </w:r>
            <w:r w:rsidR="00052B00" w:rsidRPr="003B3606">
              <w:rPr>
                <w:rFonts w:hint="eastAsia"/>
                <w:sz w:val="24"/>
              </w:rPr>
              <w:t>万</w:t>
            </w:r>
          </w:p>
        </w:tc>
        <w:tc>
          <w:tcPr>
            <w:tcW w:w="899" w:type="dxa"/>
          </w:tcPr>
          <w:p w:rsidR="00052B00" w:rsidRDefault="00052B00" w:rsidP="00052B00">
            <w:pPr>
              <w:rPr>
                <w:sz w:val="24"/>
                <w:szCs w:val="24"/>
              </w:rPr>
            </w:pPr>
          </w:p>
        </w:tc>
      </w:tr>
      <w:tr w:rsidR="00052B00" w:rsidTr="00F000BA">
        <w:tc>
          <w:tcPr>
            <w:tcW w:w="1704" w:type="dxa"/>
          </w:tcPr>
          <w:p w:rsidR="00052B00" w:rsidRDefault="00052B00" w:rsidP="00052B00">
            <w:pPr>
              <w:rPr>
                <w:sz w:val="24"/>
                <w:szCs w:val="24"/>
              </w:rPr>
            </w:pPr>
            <w:r w:rsidRPr="00A92B5D">
              <w:rPr>
                <w:rFonts w:hint="eastAsia"/>
                <w:sz w:val="24"/>
              </w:rPr>
              <w:t>综合评价</w:t>
            </w:r>
          </w:p>
        </w:tc>
        <w:tc>
          <w:tcPr>
            <w:tcW w:w="1704" w:type="dxa"/>
          </w:tcPr>
          <w:p w:rsidR="00052B00" w:rsidRDefault="00052B00" w:rsidP="00052B00">
            <w:pPr>
              <w:rPr>
                <w:sz w:val="24"/>
                <w:szCs w:val="24"/>
              </w:rPr>
            </w:pPr>
          </w:p>
        </w:tc>
        <w:tc>
          <w:tcPr>
            <w:tcW w:w="1704" w:type="dxa"/>
          </w:tcPr>
          <w:p w:rsidR="00052B00" w:rsidRDefault="00052B00" w:rsidP="00052B00">
            <w:pPr>
              <w:rPr>
                <w:sz w:val="24"/>
                <w:szCs w:val="24"/>
              </w:rPr>
            </w:pPr>
          </w:p>
        </w:tc>
        <w:tc>
          <w:tcPr>
            <w:tcW w:w="2509" w:type="dxa"/>
          </w:tcPr>
          <w:p w:rsidR="00052B00" w:rsidRDefault="00052B00" w:rsidP="00052B00">
            <w:pPr>
              <w:rPr>
                <w:sz w:val="24"/>
                <w:szCs w:val="24"/>
              </w:rPr>
            </w:pPr>
          </w:p>
        </w:tc>
        <w:tc>
          <w:tcPr>
            <w:tcW w:w="899" w:type="dxa"/>
          </w:tcPr>
          <w:p w:rsidR="00052B00" w:rsidRDefault="00052B00" w:rsidP="00052B00">
            <w:pPr>
              <w:rPr>
                <w:sz w:val="24"/>
                <w:szCs w:val="24"/>
              </w:rPr>
            </w:pPr>
          </w:p>
        </w:tc>
      </w:tr>
    </w:tbl>
    <w:p w:rsidR="0044045B" w:rsidRDefault="0044045B" w:rsidP="0044045B">
      <w:pPr>
        <w:rPr>
          <w:sz w:val="24"/>
          <w:szCs w:val="24"/>
        </w:rPr>
      </w:pPr>
    </w:p>
    <w:sectPr w:rsidR="0044045B" w:rsidSect="00F41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97A" w:rsidRDefault="00BA597A" w:rsidP="00AC3E9A">
      <w:r>
        <w:separator/>
      </w:r>
    </w:p>
  </w:endnote>
  <w:endnote w:type="continuationSeparator" w:id="0">
    <w:p w:rsidR="00BA597A" w:rsidRDefault="00BA597A" w:rsidP="00AC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Bold 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97A" w:rsidRDefault="00BA597A" w:rsidP="00AC3E9A">
      <w:r>
        <w:separator/>
      </w:r>
    </w:p>
  </w:footnote>
  <w:footnote w:type="continuationSeparator" w:id="0">
    <w:p w:rsidR="00BA597A" w:rsidRDefault="00BA597A" w:rsidP="00AC3E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AF8"/>
    <w:multiLevelType w:val="hybridMultilevel"/>
    <w:tmpl w:val="97425CBE"/>
    <w:lvl w:ilvl="0" w:tplc="5FFCCFA4">
      <w:start w:val="1"/>
      <w:numFmt w:val="bullet"/>
      <w:lvlText w:val="•"/>
      <w:lvlJc w:val="left"/>
      <w:pPr>
        <w:tabs>
          <w:tab w:val="num" w:pos="720"/>
        </w:tabs>
        <w:ind w:left="720" w:hanging="360"/>
      </w:pPr>
      <w:rPr>
        <w:rFonts w:ascii="Arial" w:hAnsi="Arial" w:hint="default"/>
      </w:rPr>
    </w:lvl>
    <w:lvl w:ilvl="1" w:tplc="7EF2AE08" w:tentative="1">
      <w:start w:val="1"/>
      <w:numFmt w:val="bullet"/>
      <w:lvlText w:val="•"/>
      <w:lvlJc w:val="left"/>
      <w:pPr>
        <w:tabs>
          <w:tab w:val="num" w:pos="1440"/>
        </w:tabs>
        <w:ind w:left="1440" w:hanging="360"/>
      </w:pPr>
      <w:rPr>
        <w:rFonts w:ascii="Arial" w:hAnsi="Arial" w:hint="default"/>
      </w:rPr>
    </w:lvl>
    <w:lvl w:ilvl="2" w:tplc="13642ED0" w:tentative="1">
      <w:start w:val="1"/>
      <w:numFmt w:val="bullet"/>
      <w:lvlText w:val="•"/>
      <w:lvlJc w:val="left"/>
      <w:pPr>
        <w:tabs>
          <w:tab w:val="num" w:pos="2160"/>
        </w:tabs>
        <w:ind w:left="2160" w:hanging="360"/>
      </w:pPr>
      <w:rPr>
        <w:rFonts w:ascii="Arial" w:hAnsi="Arial" w:hint="default"/>
      </w:rPr>
    </w:lvl>
    <w:lvl w:ilvl="3" w:tplc="32DEC766" w:tentative="1">
      <w:start w:val="1"/>
      <w:numFmt w:val="bullet"/>
      <w:lvlText w:val="•"/>
      <w:lvlJc w:val="left"/>
      <w:pPr>
        <w:tabs>
          <w:tab w:val="num" w:pos="2880"/>
        </w:tabs>
        <w:ind w:left="2880" w:hanging="360"/>
      </w:pPr>
      <w:rPr>
        <w:rFonts w:ascii="Arial" w:hAnsi="Arial" w:hint="default"/>
      </w:rPr>
    </w:lvl>
    <w:lvl w:ilvl="4" w:tplc="1A266EF0" w:tentative="1">
      <w:start w:val="1"/>
      <w:numFmt w:val="bullet"/>
      <w:lvlText w:val="•"/>
      <w:lvlJc w:val="left"/>
      <w:pPr>
        <w:tabs>
          <w:tab w:val="num" w:pos="3600"/>
        </w:tabs>
        <w:ind w:left="3600" w:hanging="360"/>
      </w:pPr>
      <w:rPr>
        <w:rFonts w:ascii="Arial" w:hAnsi="Arial" w:hint="default"/>
      </w:rPr>
    </w:lvl>
    <w:lvl w:ilvl="5" w:tplc="4D60F4AE" w:tentative="1">
      <w:start w:val="1"/>
      <w:numFmt w:val="bullet"/>
      <w:lvlText w:val="•"/>
      <w:lvlJc w:val="left"/>
      <w:pPr>
        <w:tabs>
          <w:tab w:val="num" w:pos="4320"/>
        </w:tabs>
        <w:ind w:left="4320" w:hanging="360"/>
      </w:pPr>
      <w:rPr>
        <w:rFonts w:ascii="Arial" w:hAnsi="Arial" w:hint="default"/>
      </w:rPr>
    </w:lvl>
    <w:lvl w:ilvl="6" w:tplc="4038EF62" w:tentative="1">
      <w:start w:val="1"/>
      <w:numFmt w:val="bullet"/>
      <w:lvlText w:val="•"/>
      <w:lvlJc w:val="left"/>
      <w:pPr>
        <w:tabs>
          <w:tab w:val="num" w:pos="5040"/>
        </w:tabs>
        <w:ind w:left="5040" w:hanging="360"/>
      </w:pPr>
      <w:rPr>
        <w:rFonts w:ascii="Arial" w:hAnsi="Arial" w:hint="default"/>
      </w:rPr>
    </w:lvl>
    <w:lvl w:ilvl="7" w:tplc="18F24786" w:tentative="1">
      <w:start w:val="1"/>
      <w:numFmt w:val="bullet"/>
      <w:lvlText w:val="•"/>
      <w:lvlJc w:val="left"/>
      <w:pPr>
        <w:tabs>
          <w:tab w:val="num" w:pos="5760"/>
        </w:tabs>
        <w:ind w:left="5760" w:hanging="360"/>
      </w:pPr>
      <w:rPr>
        <w:rFonts w:ascii="Arial" w:hAnsi="Arial" w:hint="default"/>
      </w:rPr>
    </w:lvl>
    <w:lvl w:ilvl="8" w:tplc="4CE2E6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B16E23"/>
    <w:multiLevelType w:val="hybridMultilevel"/>
    <w:tmpl w:val="507E6ECA"/>
    <w:lvl w:ilvl="0" w:tplc="0FB4D69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755A4"/>
    <w:multiLevelType w:val="hybridMultilevel"/>
    <w:tmpl w:val="726CFE92"/>
    <w:lvl w:ilvl="0" w:tplc="D7989EBE">
      <w:start w:val="5"/>
      <w:numFmt w:val="decimal"/>
      <w:lvlText w:val="%1、"/>
      <w:lvlJc w:val="left"/>
      <w:pPr>
        <w:ind w:left="360" w:hanging="360"/>
      </w:pPr>
      <w:rPr>
        <w:rFonts w:ascii="宋体" w:eastAsia="宋体" w:hAnsi="宋体" w:cs="Times New Roman"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652580"/>
    <w:multiLevelType w:val="hybridMultilevel"/>
    <w:tmpl w:val="C3146948"/>
    <w:lvl w:ilvl="0" w:tplc="4ABA31CC">
      <w:start w:val="1"/>
      <w:numFmt w:val="bullet"/>
      <w:lvlText w:val="•"/>
      <w:lvlJc w:val="left"/>
      <w:pPr>
        <w:tabs>
          <w:tab w:val="num" w:pos="720"/>
        </w:tabs>
        <w:ind w:left="720" w:hanging="360"/>
      </w:pPr>
      <w:rPr>
        <w:rFonts w:ascii="Arial" w:hAnsi="Arial" w:hint="default"/>
      </w:rPr>
    </w:lvl>
    <w:lvl w:ilvl="1" w:tplc="ACBE5F28" w:tentative="1">
      <w:start w:val="1"/>
      <w:numFmt w:val="bullet"/>
      <w:lvlText w:val="•"/>
      <w:lvlJc w:val="left"/>
      <w:pPr>
        <w:tabs>
          <w:tab w:val="num" w:pos="1440"/>
        </w:tabs>
        <w:ind w:left="1440" w:hanging="360"/>
      </w:pPr>
      <w:rPr>
        <w:rFonts w:ascii="Arial" w:hAnsi="Arial" w:hint="default"/>
      </w:rPr>
    </w:lvl>
    <w:lvl w:ilvl="2" w:tplc="20B078D6" w:tentative="1">
      <w:start w:val="1"/>
      <w:numFmt w:val="bullet"/>
      <w:lvlText w:val="•"/>
      <w:lvlJc w:val="left"/>
      <w:pPr>
        <w:tabs>
          <w:tab w:val="num" w:pos="2160"/>
        </w:tabs>
        <w:ind w:left="2160" w:hanging="360"/>
      </w:pPr>
      <w:rPr>
        <w:rFonts w:ascii="Arial" w:hAnsi="Arial" w:hint="default"/>
      </w:rPr>
    </w:lvl>
    <w:lvl w:ilvl="3" w:tplc="2E90D36A" w:tentative="1">
      <w:start w:val="1"/>
      <w:numFmt w:val="bullet"/>
      <w:lvlText w:val="•"/>
      <w:lvlJc w:val="left"/>
      <w:pPr>
        <w:tabs>
          <w:tab w:val="num" w:pos="2880"/>
        </w:tabs>
        <w:ind w:left="2880" w:hanging="360"/>
      </w:pPr>
      <w:rPr>
        <w:rFonts w:ascii="Arial" w:hAnsi="Arial" w:hint="default"/>
      </w:rPr>
    </w:lvl>
    <w:lvl w:ilvl="4" w:tplc="453C889C" w:tentative="1">
      <w:start w:val="1"/>
      <w:numFmt w:val="bullet"/>
      <w:lvlText w:val="•"/>
      <w:lvlJc w:val="left"/>
      <w:pPr>
        <w:tabs>
          <w:tab w:val="num" w:pos="3600"/>
        </w:tabs>
        <w:ind w:left="3600" w:hanging="360"/>
      </w:pPr>
      <w:rPr>
        <w:rFonts w:ascii="Arial" w:hAnsi="Arial" w:hint="default"/>
      </w:rPr>
    </w:lvl>
    <w:lvl w:ilvl="5" w:tplc="2842C6C2" w:tentative="1">
      <w:start w:val="1"/>
      <w:numFmt w:val="bullet"/>
      <w:lvlText w:val="•"/>
      <w:lvlJc w:val="left"/>
      <w:pPr>
        <w:tabs>
          <w:tab w:val="num" w:pos="4320"/>
        </w:tabs>
        <w:ind w:left="4320" w:hanging="360"/>
      </w:pPr>
      <w:rPr>
        <w:rFonts w:ascii="Arial" w:hAnsi="Arial" w:hint="default"/>
      </w:rPr>
    </w:lvl>
    <w:lvl w:ilvl="6" w:tplc="A0405BA4" w:tentative="1">
      <w:start w:val="1"/>
      <w:numFmt w:val="bullet"/>
      <w:lvlText w:val="•"/>
      <w:lvlJc w:val="left"/>
      <w:pPr>
        <w:tabs>
          <w:tab w:val="num" w:pos="5040"/>
        </w:tabs>
        <w:ind w:left="5040" w:hanging="360"/>
      </w:pPr>
      <w:rPr>
        <w:rFonts w:ascii="Arial" w:hAnsi="Arial" w:hint="default"/>
      </w:rPr>
    </w:lvl>
    <w:lvl w:ilvl="7" w:tplc="0DEEE944" w:tentative="1">
      <w:start w:val="1"/>
      <w:numFmt w:val="bullet"/>
      <w:lvlText w:val="•"/>
      <w:lvlJc w:val="left"/>
      <w:pPr>
        <w:tabs>
          <w:tab w:val="num" w:pos="5760"/>
        </w:tabs>
        <w:ind w:left="5760" w:hanging="360"/>
      </w:pPr>
      <w:rPr>
        <w:rFonts w:ascii="Arial" w:hAnsi="Arial" w:hint="default"/>
      </w:rPr>
    </w:lvl>
    <w:lvl w:ilvl="8" w:tplc="838AA6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D1798C"/>
    <w:multiLevelType w:val="hybridMultilevel"/>
    <w:tmpl w:val="82080068"/>
    <w:lvl w:ilvl="0" w:tplc="057E1286">
      <w:start w:val="1"/>
      <w:numFmt w:val="bullet"/>
      <w:lvlText w:val=""/>
      <w:lvlJc w:val="left"/>
      <w:pPr>
        <w:tabs>
          <w:tab w:val="num" w:pos="720"/>
        </w:tabs>
        <w:ind w:left="720" w:hanging="360"/>
      </w:pPr>
      <w:rPr>
        <w:rFonts w:ascii="Wingdings" w:hAnsi="Wingdings" w:hint="default"/>
      </w:rPr>
    </w:lvl>
    <w:lvl w:ilvl="1" w:tplc="ECAC0D02" w:tentative="1">
      <w:start w:val="1"/>
      <w:numFmt w:val="bullet"/>
      <w:lvlText w:val=""/>
      <w:lvlJc w:val="left"/>
      <w:pPr>
        <w:tabs>
          <w:tab w:val="num" w:pos="1440"/>
        </w:tabs>
        <w:ind w:left="1440" w:hanging="360"/>
      </w:pPr>
      <w:rPr>
        <w:rFonts w:ascii="Wingdings" w:hAnsi="Wingdings" w:hint="default"/>
      </w:rPr>
    </w:lvl>
    <w:lvl w:ilvl="2" w:tplc="8C0E791A" w:tentative="1">
      <w:start w:val="1"/>
      <w:numFmt w:val="bullet"/>
      <w:lvlText w:val=""/>
      <w:lvlJc w:val="left"/>
      <w:pPr>
        <w:tabs>
          <w:tab w:val="num" w:pos="2160"/>
        </w:tabs>
        <w:ind w:left="2160" w:hanging="360"/>
      </w:pPr>
      <w:rPr>
        <w:rFonts w:ascii="Wingdings" w:hAnsi="Wingdings" w:hint="default"/>
      </w:rPr>
    </w:lvl>
    <w:lvl w:ilvl="3" w:tplc="3FAAD244" w:tentative="1">
      <w:start w:val="1"/>
      <w:numFmt w:val="bullet"/>
      <w:lvlText w:val=""/>
      <w:lvlJc w:val="left"/>
      <w:pPr>
        <w:tabs>
          <w:tab w:val="num" w:pos="2880"/>
        </w:tabs>
        <w:ind w:left="2880" w:hanging="360"/>
      </w:pPr>
      <w:rPr>
        <w:rFonts w:ascii="Wingdings" w:hAnsi="Wingdings" w:hint="default"/>
      </w:rPr>
    </w:lvl>
    <w:lvl w:ilvl="4" w:tplc="20B632A8" w:tentative="1">
      <w:start w:val="1"/>
      <w:numFmt w:val="bullet"/>
      <w:lvlText w:val=""/>
      <w:lvlJc w:val="left"/>
      <w:pPr>
        <w:tabs>
          <w:tab w:val="num" w:pos="3600"/>
        </w:tabs>
        <w:ind w:left="3600" w:hanging="360"/>
      </w:pPr>
      <w:rPr>
        <w:rFonts w:ascii="Wingdings" w:hAnsi="Wingdings" w:hint="default"/>
      </w:rPr>
    </w:lvl>
    <w:lvl w:ilvl="5" w:tplc="AFBE8738" w:tentative="1">
      <w:start w:val="1"/>
      <w:numFmt w:val="bullet"/>
      <w:lvlText w:val=""/>
      <w:lvlJc w:val="left"/>
      <w:pPr>
        <w:tabs>
          <w:tab w:val="num" w:pos="4320"/>
        </w:tabs>
        <w:ind w:left="4320" w:hanging="360"/>
      </w:pPr>
      <w:rPr>
        <w:rFonts w:ascii="Wingdings" w:hAnsi="Wingdings" w:hint="default"/>
      </w:rPr>
    </w:lvl>
    <w:lvl w:ilvl="6" w:tplc="FD9ABD4A" w:tentative="1">
      <w:start w:val="1"/>
      <w:numFmt w:val="bullet"/>
      <w:lvlText w:val=""/>
      <w:lvlJc w:val="left"/>
      <w:pPr>
        <w:tabs>
          <w:tab w:val="num" w:pos="5040"/>
        </w:tabs>
        <w:ind w:left="5040" w:hanging="360"/>
      </w:pPr>
      <w:rPr>
        <w:rFonts w:ascii="Wingdings" w:hAnsi="Wingdings" w:hint="default"/>
      </w:rPr>
    </w:lvl>
    <w:lvl w:ilvl="7" w:tplc="5F3A879E" w:tentative="1">
      <w:start w:val="1"/>
      <w:numFmt w:val="bullet"/>
      <w:lvlText w:val=""/>
      <w:lvlJc w:val="left"/>
      <w:pPr>
        <w:tabs>
          <w:tab w:val="num" w:pos="5760"/>
        </w:tabs>
        <w:ind w:left="5760" w:hanging="360"/>
      </w:pPr>
      <w:rPr>
        <w:rFonts w:ascii="Wingdings" w:hAnsi="Wingdings" w:hint="default"/>
      </w:rPr>
    </w:lvl>
    <w:lvl w:ilvl="8" w:tplc="1A0A4C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815F37"/>
    <w:multiLevelType w:val="hybridMultilevel"/>
    <w:tmpl w:val="37D8C880"/>
    <w:lvl w:ilvl="0" w:tplc="80FE2CD2">
      <w:start w:val="7"/>
      <w:numFmt w:val="decimal"/>
      <w:lvlText w:val="%1、"/>
      <w:lvlJc w:val="left"/>
      <w:pPr>
        <w:ind w:left="360" w:hanging="36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0B5D67"/>
    <w:multiLevelType w:val="hybridMultilevel"/>
    <w:tmpl w:val="E550EECA"/>
    <w:lvl w:ilvl="0" w:tplc="6FE4F3E6">
      <w:start w:val="1"/>
      <w:numFmt w:val="bullet"/>
      <w:lvlText w:val=""/>
      <w:lvlJc w:val="left"/>
      <w:pPr>
        <w:tabs>
          <w:tab w:val="num" w:pos="720"/>
        </w:tabs>
        <w:ind w:left="720" w:hanging="360"/>
      </w:pPr>
      <w:rPr>
        <w:rFonts w:ascii="Wingdings" w:hAnsi="Wingdings" w:hint="default"/>
      </w:rPr>
    </w:lvl>
    <w:lvl w:ilvl="1" w:tplc="6D166448" w:tentative="1">
      <w:start w:val="1"/>
      <w:numFmt w:val="bullet"/>
      <w:lvlText w:val=""/>
      <w:lvlJc w:val="left"/>
      <w:pPr>
        <w:tabs>
          <w:tab w:val="num" w:pos="1440"/>
        </w:tabs>
        <w:ind w:left="1440" w:hanging="360"/>
      </w:pPr>
      <w:rPr>
        <w:rFonts w:ascii="Wingdings" w:hAnsi="Wingdings" w:hint="default"/>
      </w:rPr>
    </w:lvl>
    <w:lvl w:ilvl="2" w:tplc="9752A612" w:tentative="1">
      <w:start w:val="1"/>
      <w:numFmt w:val="bullet"/>
      <w:lvlText w:val=""/>
      <w:lvlJc w:val="left"/>
      <w:pPr>
        <w:tabs>
          <w:tab w:val="num" w:pos="2160"/>
        </w:tabs>
        <w:ind w:left="2160" w:hanging="360"/>
      </w:pPr>
      <w:rPr>
        <w:rFonts w:ascii="Wingdings" w:hAnsi="Wingdings" w:hint="default"/>
      </w:rPr>
    </w:lvl>
    <w:lvl w:ilvl="3" w:tplc="B198B16C" w:tentative="1">
      <w:start w:val="1"/>
      <w:numFmt w:val="bullet"/>
      <w:lvlText w:val=""/>
      <w:lvlJc w:val="left"/>
      <w:pPr>
        <w:tabs>
          <w:tab w:val="num" w:pos="2880"/>
        </w:tabs>
        <w:ind w:left="2880" w:hanging="360"/>
      </w:pPr>
      <w:rPr>
        <w:rFonts w:ascii="Wingdings" w:hAnsi="Wingdings" w:hint="default"/>
      </w:rPr>
    </w:lvl>
    <w:lvl w:ilvl="4" w:tplc="FB883A0C" w:tentative="1">
      <w:start w:val="1"/>
      <w:numFmt w:val="bullet"/>
      <w:lvlText w:val=""/>
      <w:lvlJc w:val="left"/>
      <w:pPr>
        <w:tabs>
          <w:tab w:val="num" w:pos="3600"/>
        </w:tabs>
        <w:ind w:left="3600" w:hanging="360"/>
      </w:pPr>
      <w:rPr>
        <w:rFonts w:ascii="Wingdings" w:hAnsi="Wingdings" w:hint="default"/>
      </w:rPr>
    </w:lvl>
    <w:lvl w:ilvl="5" w:tplc="2A9ABBA2" w:tentative="1">
      <w:start w:val="1"/>
      <w:numFmt w:val="bullet"/>
      <w:lvlText w:val=""/>
      <w:lvlJc w:val="left"/>
      <w:pPr>
        <w:tabs>
          <w:tab w:val="num" w:pos="4320"/>
        </w:tabs>
        <w:ind w:left="4320" w:hanging="360"/>
      </w:pPr>
      <w:rPr>
        <w:rFonts w:ascii="Wingdings" w:hAnsi="Wingdings" w:hint="default"/>
      </w:rPr>
    </w:lvl>
    <w:lvl w:ilvl="6" w:tplc="AAFAE47C" w:tentative="1">
      <w:start w:val="1"/>
      <w:numFmt w:val="bullet"/>
      <w:lvlText w:val=""/>
      <w:lvlJc w:val="left"/>
      <w:pPr>
        <w:tabs>
          <w:tab w:val="num" w:pos="5040"/>
        </w:tabs>
        <w:ind w:left="5040" w:hanging="360"/>
      </w:pPr>
      <w:rPr>
        <w:rFonts w:ascii="Wingdings" w:hAnsi="Wingdings" w:hint="default"/>
      </w:rPr>
    </w:lvl>
    <w:lvl w:ilvl="7" w:tplc="2E248A3A" w:tentative="1">
      <w:start w:val="1"/>
      <w:numFmt w:val="bullet"/>
      <w:lvlText w:val=""/>
      <w:lvlJc w:val="left"/>
      <w:pPr>
        <w:tabs>
          <w:tab w:val="num" w:pos="5760"/>
        </w:tabs>
        <w:ind w:left="5760" w:hanging="360"/>
      </w:pPr>
      <w:rPr>
        <w:rFonts w:ascii="Wingdings" w:hAnsi="Wingdings" w:hint="default"/>
      </w:rPr>
    </w:lvl>
    <w:lvl w:ilvl="8" w:tplc="3DEAB9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CC49DC"/>
    <w:multiLevelType w:val="hybridMultilevel"/>
    <w:tmpl w:val="6BEEF70C"/>
    <w:lvl w:ilvl="0" w:tplc="3E8A9D02">
      <w:start w:val="3"/>
      <w:numFmt w:val="decimal"/>
      <w:lvlText w:val="%1、"/>
      <w:lvlJc w:val="left"/>
      <w:pPr>
        <w:ind w:left="360" w:hanging="36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6"/>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3E9A"/>
    <w:rsid w:val="00052B00"/>
    <w:rsid w:val="000915B7"/>
    <w:rsid w:val="001C55AC"/>
    <w:rsid w:val="001E6540"/>
    <w:rsid w:val="00212C84"/>
    <w:rsid w:val="00216495"/>
    <w:rsid w:val="00295A35"/>
    <w:rsid w:val="003B3606"/>
    <w:rsid w:val="003D182C"/>
    <w:rsid w:val="0044045B"/>
    <w:rsid w:val="00472814"/>
    <w:rsid w:val="004B17BD"/>
    <w:rsid w:val="0054424A"/>
    <w:rsid w:val="00583E37"/>
    <w:rsid w:val="0070002B"/>
    <w:rsid w:val="007E4B48"/>
    <w:rsid w:val="009845F9"/>
    <w:rsid w:val="00A23F23"/>
    <w:rsid w:val="00A30975"/>
    <w:rsid w:val="00A457F9"/>
    <w:rsid w:val="00AC3E9A"/>
    <w:rsid w:val="00BA597A"/>
    <w:rsid w:val="00BE6688"/>
    <w:rsid w:val="00C259EB"/>
    <w:rsid w:val="00C77174"/>
    <w:rsid w:val="00D72536"/>
    <w:rsid w:val="00E235A8"/>
    <w:rsid w:val="00E478AB"/>
    <w:rsid w:val="00EC1124"/>
    <w:rsid w:val="00F000BA"/>
    <w:rsid w:val="00F12586"/>
    <w:rsid w:val="00F416A1"/>
    <w:rsid w:val="00F56D06"/>
    <w:rsid w:val="00FE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9F9BDE"/>
  <w15:docId w15:val="{219203DD-2029-418F-8093-5413A495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6A1"/>
    <w:pPr>
      <w:widowControl w:val="0"/>
      <w:jc w:val="both"/>
    </w:pPr>
  </w:style>
  <w:style w:type="paragraph" w:styleId="1">
    <w:name w:val="heading 1"/>
    <w:basedOn w:val="a"/>
    <w:next w:val="a"/>
    <w:link w:val="10"/>
    <w:uiPriority w:val="9"/>
    <w:qFormat/>
    <w:rsid w:val="00583E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C3E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C3E9A"/>
    <w:rPr>
      <w:sz w:val="18"/>
      <w:szCs w:val="18"/>
    </w:rPr>
  </w:style>
  <w:style w:type="paragraph" w:styleId="a5">
    <w:name w:val="footer"/>
    <w:basedOn w:val="a"/>
    <w:link w:val="a6"/>
    <w:uiPriority w:val="99"/>
    <w:semiHidden/>
    <w:unhideWhenUsed/>
    <w:rsid w:val="00AC3E9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C3E9A"/>
    <w:rPr>
      <w:sz w:val="18"/>
      <w:szCs w:val="18"/>
    </w:rPr>
  </w:style>
  <w:style w:type="character" w:styleId="a7">
    <w:name w:val="Hyperlink"/>
    <w:basedOn w:val="a0"/>
    <w:uiPriority w:val="99"/>
    <w:semiHidden/>
    <w:unhideWhenUsed/>
    <w:rsid w:val="00AC3E9A"/>
    <w:rPr>
      <w:color w:val="0000FF"/>
      <w:u w:val="single"/>
    </w:rPr>
  </w:style>
  <w:style w:type="character" w:customStyle="1" w:styleId="apple-converted-space">
    <w:name w:val="apple-converted-space"/>
    <w:basedOn w:val="a0"/>
    <w:rsid w:val="00AC3E9A"/>
  </w:style>
  <w:style w:type="paragraph" w:styleId="a8">
    <w:name w:val="Document Map"/>
    <w:basedOn w:val="a"/>
    <w:link w:val="a9"/>
    <w:uiPriority w:val="99"/>
    <w:semiHidden/>
    <w:unhideWhenUsed/>
    <w:rsid w:val="00AC3E9A"/>
    <w:rPr>
      <w:rFonts w:ascii="宋体" w:eastAsia="宋体"/>
      <w:sz w:val="18"/>
      <w:szCs w:val="18"/>
    </w:rPr>
  </w:style>
  <w:style w:type="character" w:customStyle="1" w:styleId="a9">
    <w:name w:val="文档结构图 字符"/>
    <w:basedOn w:val="a0"/>
    <w:link w:val="a8"/>
    <w:uiPriority w:val="99"/>
    <w:semiHidden/>
    <w:rsid w:val="00AC3E9A"/>
    <w:rPr>
      <w:rFonts w:ascii="宋体" w:eastAsia="宋体"/>
      <w:sz w:val="18"/>
      <w:szCs w:val="18"/>
    </w:rPr>
  </w:style>
  <w:style w:type="character" w:customStyle="1" w:styleId="20">
    <w:name w:val="标题 2 字符"/>
    <w:basedOn w:val="a0"/>
    <w:link w:val="2"/>
    <w:uiPriority w:val="9"/>
    <w:rsid w:val="00472814"/>
    <w:rPr>
      <w:rFonts w:asciiTheme="majorHAnsi" w:eastAsiaTheme="majorEastAsia" w:hAnsiTheme="majorHAnsi" w:cstheme="majorBidi"/>
      <w:b/>
      <w:bCs/>
      <w:sz w:val="32"/>
      <w:szCs w:val="32"/>
    </w:rPr>
  </w:style>
  <w:style w:type="paragraph" w:styleId="aa">
    <w:name w:val="Normal (Web)"/>
    <w:basedOn w:val="a"/>
    <w:uiPriority w:val="99"/>
    <w:semiHidden/>
    <w:unhideWhenUsed/>
    <w:rsid w:val="004B17B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3E37"/>
    <w:rPr>
      <w:b/>
      <w:bCs/>
      <w:kern w:val="44"/>
      <w:sz w:val="44"/>
      <w:szCs w:val="44"/>
    </w:rPr>
  </w:style>
  <w:style w:type="table" w:styleId="ab">
    <w:name w:val="Table Grid"/>
    <w:basedOn w:val="a1"/>
    <w:uiPriority w:val="59"/>
    <w:rsid w:val="00F56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unhideWhenUsed/>
    <w:rsid w:val="0044045B"/>
    <w:pPr>
      <w:ind w:leftChars="2500" w:left="100"/>
    </w:pPr>
    <w:rPr>
      <w:sz w:val="24"/>
      <w:szCs w:val="24"/>
    </w:rPr>
  </w:style>
  <w:style w:type="character" w:customStyle="1" w:styleId="ad">
    <w:name w:val="日期 字符"/>
    <w:basedOn w:val="a0"/>
    <w:link w:val="ac"/>
    <w:uiPriority w:val="99"/>
    <w:rsid w:val="0044045B"/>
    <w:rPr>
      <w:sz w:val="24"/>
      <w:szCs w:val="24"/>
    </w:rPr>
  </w:style>
  <w:style w:type="paragraph" w:customStyle="1" w:styleId="NewNewNewNew">
    <w:name w:val="正文 New New New New"/>
    <w:rsid w:val="00A23F23"/>
    <w:pPr>
      <w:widowControl w:val="0"/>
      <w:jc w:val="both"/>
    </w:pPr>
    <w:rPr>
      <w:rFonts w:ascii="Times New Roman" w:eastAsia="宋体" w:hAnsi="Times New Roman" w:cs="Times New Roman"/>
      <w:kern w:val="0"/>
      <w:sz w:val="20"/>
      <w:szCs w:val="24"/>
    </w:rPr>
  </w:style>
  <w:style w:type="paragraph" w:styleId="ae">
    <w:name w:val="List Paragraph"/>
    <w:basedOn w:val="a"/>
    <w:uiPriority w:val="34"/>
    <w:qFormat/>
    <w:rsid w:val="00A23F23"/>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3731">
      <w:bodyDiv w:val="1"/>
      <w:marLeft w:val="0"/>
      <w:marRight w:val="0"/>
      <w:marTop w:val="0"/>
      <w:marBottom w:val="0"/>
      <w:divBdr>
        <w:top w:val="none" w:sz="0" w:space="0" w:color="auto"/>
        <w:left w:val="none" w:sz="0" w:space="0" w:color="auto"/>
        <w:bottom w:val="none" w:sz="0" w:space="0" w:color="auto"/>
        <w:right w:val="none" w:sz="0" w:space="0" w:color="auto"/>
      </w:divBdr>
    </w:div>
    <w:div w:id="367023111">
      <w:bodyDiv w:val="1"/>
      <w:marLeft w:val="0"/>
      <w:marRight w:val="0"/>
      <w:marTop w:val="0"/>
      <w:marBottom w:val="0"/>
      <w:divBdr>
        <w:top w:val="none" w:sz="0" w:space="0" w:color="auto"/>
        <w:left w:val="none" w:sz="0" w:space="0" w:color="auto"/>
        <w:bottom w:val="none" w:sz="0" w:space="0" w:color="auto"/>
        <w:right w:val="none" w:sz="0" w:space="0" w:color="auto"/>
      </w:divBdr>
      <w:divsChild>
        <w:div w:id="1083526993">
          <w:marLeft w:val="0"/>
          <w:marRight w:val="0"/>
          <w:marTop w:val="0"/>
          <w:marBottom w:val="0"/>
          <w:divBdr>
            <w:top w:val="none" w:sz="0" w:space="0" w:color="auto"/>
            <w:left w:val="none" w:sz="0" w:space="0" w:color="auto"/>
            <w:bottom w:val="none" w:sz="0" w:space="0" w:color="auto"/>
            <w:right w:val="none" w:sz="0" w:space="0" w:color="auto"/>
          </w:divBdr>
        </w:div>
        <w:div w:id="2120487636">
          <w:marLeft w:val="0"/>
          <w:marRight w:val="0"/>
          <w:marTop w:val="0"/>
          <w:marBottom w:val="0"/>
          <w:divBdr>
            <w:top w:val="none" w:sz="0" w:space="0" w:color="auto"/>
            <w:left w:val="none" w:sz="0" w:space="0" w:color="auto"/>
            <w:bottom w:val="none" w:sz="0" w:space="0" w:color="auto"/>
            <w:right w:val="none" w:sz="0" w:space="0" w:color="auto"/>
          </w:divBdr>
        </w:div>
        <w:div w:id="1340349008">
          <w:marLeft w:val="0"/>
          <w:marRight w:val="0"/>
          <w:marTop w:val="0"/>
          <w:marBottom w:val="0"/>
          <w:divBdr>
            <w:top w:val="none" w:sz="0" w:space="0" w:color="auto"/>
            <w:left w:val="none" w:sz="0" w:space="0" w:color="auto"/>
            <w:bottom w:val="none" w:sz="0" w:space="0" w:color="auto"/>
            <w:right w:val="none" w:sz="0" w:space="0" w:color="auto"/>
          </w:divBdr>
        </w:div>
        <w:div w:id="171799046">
          <w:marLeft w:val="0"/>
          <w:marRight w:val="0"/>
          <w:marTop w:val="0"/>
          <w:marBottom w:val="0"/>
          <w:divBdr>
            <w:top w:val="none" w:sz="0" w:space="0" w:color="auto"/>
            <w:left w:val="none" w:sz="0" w:space="0" w:color="auto"/>
            <w:bottom w:val="none" w:sz="0" w:space="0" w:color="auto"/>
            <w:right w:val="none" w:sz="0" w:space="0" w:color="auto"/>
          </w:divBdr>
        </w:div>
        <w:div w:id="2040010460">
          <w:marLeft w:val="0"/>
          <w:marRight w:val="0"/>
          <w:marTop w:val="0"/>
          <w:marBottom w:val="0"/>
          <w:divBdr>
            <w:top w:val="none" w:sz="0" w:space="0" w:color="auto"/>
            <w:left w:val="none" w:sz="0" w:space="0" w:color="auto"/>
            <w:bottom w:val="none" w:sz="0" w:space="0" w:color="auto"/>
            <w:right w:val="none" w:sz="0" w:space="0" w:color="auto"/>
          </w:divBdr>
        </w:div>
        <w:div w:id="135072350">
          <w:marLeft w:val="0"/>
          <w:marRight w:val="0"/>
          <w:marTop w:val="0"/>
          <w:marBottom w:val="0"/>
          <w:divBdr>
            <w:top w:val="none" w:sz="0" w:space="0" w:color="auto"/>
            <w:left w:val="none" w:sz="0" w:space="0" w:color="auto"/>
            <w:bottom w:val="none" w:sz="0" w:space="0" w:color="auto"/>
            <w:right w:val="none" w:sz="0" w:space="0" w:color="auto"/>
          </w:divBdr>
        </w:div>
        <w:div w:id="983705969">
          <w:marLeft w:val="0"/>
          <w:marRight w:val="0"/>
          <w:marTop w:val="0"/>
          <w:marBottom w:val="0"/>
          <w:divBdr>
            <w:top w:val="none" w:sz="0" w:space="0" w:color="auto"/>
            <w:left w:val="none" w:sz="0" w:space="0" w:color="auto"/>
            <w:bottom w:val="none" w:sz="0" w:space="0" w:color="auto"/>
            <w:right w:val="none" w:sz="0" w:space="0" w:color="auto"/>
          </w:divBdr>
        </w:div>
        <w:div w:id="201746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adm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dc:creator>
  <cp:keywords/>
  <dc:description/>
  <cp:lastModifiedBy>Woody Wang</cp:lastModifiedBy>
  <cp:revision>28</cp:revision>
  <dcterms:created xsi:type="dcterms:W3CDTF">2014-09-29T03:20:00Z</dcterms:created>
  <dcterms:modified xsi:type="dcterms:W3CDTF">2015-12-09T08:32:00Z</dcterms:modified>
</cp:coreProperties>
</file>