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9E9" w:rsidRPr="004F3003" w:rsidRDefault="003409E9" w:rsidP="004F3003">
      <w:pPr>
        <w:pStyle w:val="a3"/>
      </w:pPr>
      <w:r w:rsidRPr="004F3003">
        <w:rPr>
          <w:rFonts w:hint="eastAsia"/>
        </w:rPr>
        <w:t>i</w:t>
      </w:r>
      <w:r w:rsidRPr="004F3003">
        <w:t>.Center</w:t>
      </w:r>
      <w:r w:rsidRPr="004F3003">
        <w:t>数据中心</w:t>
      </w:r>
      <w:r w:rsidR="004F3003">
        <w:rPr>
          <w:rFonts w:hint="eastAsia"/>
        </w:rPr>
        <w:t>建设</w:t>
      </w:r>
      <w:r w:rsidRPr="004F3003">
        <w:t>方案</w:t>
      </w:r>
    </w:p>
    <w:p w:rsidR="003409E9" w:rsidRPr="004F3003" w:rsidRDefault="003409E9" w:rsidP="004F3003">
      <w:pPr>
        <w:pStyle w:val="3"/>
      </w:pPr>
      <w:r w:rsidRPr="004F3003">
        <w:rPr>
          <w:rFonts w:hint="eastAsia"/>
        </w:rPr>
        <w:t>1．</w:t>
      </w:r>
      <w:proofErr w:type="spellStart"/>
      <w:r w:rsidR="004F3003" w:rsidRPr="004F3003">
        <w:rPr>
          <w:rFonts w:hint="eastAsia"/>
        </w:rPr>
        <w:t>iCenter</w:t>
      </w:r>
      <w:proofErr w:type="spellEnd"/>
      <w:r w:rsidRPr="004F3003">
        <w:t>数据中心方案</w:t>
      </w:r>
    </w:p>
    <w:p w:rsidR="003409E9" w:rsidRDefault="003409E9" w:rsidP="003409E9">
      <w:r>
        <w:rPr>
          <w:rFonts w:hint="eastAsia"/>
        </w:rPr>
        <w:t>需求：</w:t>
      </w:r>
    </w:p>
    <w:p w:rsidR="003409E9" w:rsidRDefault="003409E9" w:rsidP="003409E9">
      <w:r>
        <w:rPr>
          <w:rFonts w:hint="eastAsia"/>
        </w:rPr>
        <w:t>（1）满足每年3000本科生的信息安全教育和培养要求；</w:t>
      </w:r>
    </w:p>
    <w:p w:rsidR="003409E9" w:rsidRDefault="003409E9" w:rsidP="003409E9">
      <w:r>
        <w:t>（</w:t>
      </w:r>
      <w:r>
        <w:rPr>
          <w:rFonts w:hint="eastAsia"/>
        </w:rPr>
        <w:t>2</w:t>
      </w:r>
      <w:r>
        <w:t>）面向</w:t>
      </w:r>
      <w:r w:rsidR="00C04E48">
        <w:rPr>
          <w:rFonts w:hint="eastAsia"/>
        </w:rPr>
        <w:t>金工实习和电工实习</w:t>
      </w:r>
      <w:r>
        <w:rPr>
          <w:rFonts w:hint="eastAsia"/>
        </w:rPr>
        <w:t>等开展的教学和科研</w:t>
      </w:r>
      <w:r w:rsidR="00C04E48">
        <w:rPr>
          <w:rFonts w:hint="eastAsia"/>
        </w:rPr>
        <w:t>课程</w:t>
      </w:r>
      <w:r>
        <w:rPr>
          <w:rFonts w:hint="eastAsia"/>
        </w:rPr>
        <w:t>；</w:t>
      </w:r>
    </w:p>
    <w:p w:rsidR="003409E9" w:rsidRDefault="003409E9" w:rsidP="003409E9">
      <w:r>
        <w:rPr>
          <w:rFonts w:hint="eastAsia"/>
        </w:rPr>
        <w:t>（3）满足访客</w:t>
      </w:r>
      <w:proofErr w:type="gramStart"/>
      <w:r>
        <w:rPr>
          <w:rFonts w:hint="eastAsia"/>
        </w:rPr>
        <w:t>和创客活动</w:t>
      </w:r>
      <w:proofErr w:type="gramEnd"/>
      <w:r>
        <w:rPr>
          <w:rFonts w:hint="eastAsia"/>
        </w:rPr>
        <w:t>的计算和网络要求；</w:t>
      </w:r>
    </w:p>
    <w:p w:rsidR="00C04E48" w:rsidRDefault="00C04E48" w:rsidP="003409E9"/>
    <w:p w:rsidR="003409E9" w:rsidRPr="001C56A2" w:rsidRDefault="003409E9" w:rsidP="003409E9">
      <w:pPr>
        <w:pStyle w:val="3"/>
      </w:pPr>
      <w:r>
        <w:rPr>
          <w:rFonts w:hint="eastAsia"/>
        </w:rPr>
        <w:t>2．统一管理、统一运营</w:t>
      </w:r>
    </w:p>
    <w:p w:rsidR="004F3003" w:rsidRDefault="004F3003">
      <w:r>
        <w:rPr>
          <w:rFonts w:hint="eastAsia"/>
        </w:rPr>
        <w:t>原则：对环境影响最小，施工最少的简洁方案</w:t>
      </w:r>
    </w:p>
    <w:p w:rsidR="003409E9" w:rsidRDefault="003409E9">
      <w:r>
        <w:rPr>
          <w:rFonts w:hint="eastAsia"/>
        </w:rPr>
        <w:t>数据中心服务环境建设：</w:t>
      </w:r>
    </w:p>
    <w:p w:rsidR="003409E9" w:rsidRDefault="003409E9">
      <w:r>
        <w:rPr>
          <w:rFonts w:hint="eastAsia"/>
        </w:rPr>
        <w:t>（1）基础环境，强电、空调；</w:t>
      </w:r>
    </w:p>
    <w:p w:rsidR="003409E9" w:rsidRDefault="003409E9">
      <w:r>
        <w:rPr>
          <w:rFonts w:hint="eastAsia"/>
        </w:rPr>
        <w:t>（2）网络机柜；</w:t>
      </w:r>
      <w:r w:rsidR="004F3003">
        <w:rPr>
          <w:rFonts w:hint="eastAsia"/>
        </w:rPr>
        <w:t>光纤到柜，提供可扩展多机柜互联；</w:t>
      </w:r>
    </w:p>
    <w:p w:rsidR="00C04E48" w:rsidRDefault="00C04E48">
      <w:r>
        <w:rPr>
          <w:rFonts w:hint="eastAsia"/>
        </w:rPr>
        <w:t>（3）服务器机柜</w:t>
      </w:r>
      <w:r w:rsidR="004F3003">
        <w:rPr>
          <w:rFonts w:hint="eastAsia"/>
        </w:rPr>
        <w:t>；</w:t>
      </w:r>
    </w:p>
    <w:p w:rsidR="003409E9" w:rsidRDefault="003409E9">
      <w:r>
        <w:rPr>
          <w:rFonts w:hint="eastAsia"/>
        </w:rPr>
        <w:t>（</w:t>
      </w:r>
      <w:r w:rsidR="00C04E48">
        <w:rPr>
          <w:rFonts w:hint="eastAsia"/>
        </w:rPr>
        <w:t>4</w:t>
      </w:r>
      <w:r>
        <w:rPr>
          <w:rFonts w:hint="eastAsia"/>
        </w:rPr>
        <w:t>）环境监测与报警。</w:t>
      </w:r>
    </w:p>
    <w:p w:rsidR="003409E9" w:rsidRPr="003409E9" w:rsidRDefault="003409E9"/>
    <w:p w:rsidR="003409E9" w:rsidRDefault="003409E9" w:rsidP="003409E9">
      <w:pPr>
        <w:pStyle w:val="3"/>
      </w:pPr>
      <w:r>
        <w:rPr>
          <w:rFonts w:hint="eastAsia"/>
        </w:rPr>
        <w:t>3.预算</w:t>
      </w:r>
    </w:p>
    <w:p w:rsidR="003409E9" w:rsidRDefault="003409E9"/>
    <w:tbl>
      <w:tblPr>
        <w:tblW w:w="966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"/>
        <w:gridCol w:w="647"/>
        <w:gridCol w:w="1717"/>
        <w:gridCol w:w="837"/>
        <w:gridCol w:w="3739"/>
        <w:gridCol w:w="1096"/>
        <w:gridCol w:w="1096"/>
      </w:tblGrid>
      <w:tr w:rsidR="004F3003" w:rsidRPr="00C96E6D" w:rsidTr="004F3003">
        <w:trPr>
          <w:trHeight w:val="454"/>
        </w:trPr>
        <w:tc>
          <w:tcPr>
            <w:tcW w:w="536" w:type="dxa"/>
            <w:vMerge w:val="restart"/>
            <w:shd w:val="clear" w:color="auto" w:fill="auto"/>
            <w:vAlign w:val="center"/>
          </w:tcPr>
          <w:p w:rsidR="004F3003" w:rsidRPr="00C96E6D" w:rsidRDefault="004F3003" w:rsidP="002C48E5">
            <w:pPr>
              <w:spacing w:before="100" w:beforeAutospacing="1" w:afterLines="50" w:after="156"/>
              <w:rPr>
                <w:rFonts w:ascii="宋体" w:hAnsi="宋体"/>
                <w:sz w:val="26"/>
                <w:szCs w:val="26"/>
              </w:rPr>
            </w:pPr>
            <w:r>
              <w:rPr>
                <w:rFonts w:ascii="宋体" w:hAnsi="宋体" w:hint="eastAsia"/>
                <w:sz w:val="26"/>
                <w:szCs w:val="26"/>
              </w:rPr>
              <w:t>项</w:t>
            </w:r>
            <w:r w:rsidRPr="00C96E6D">
              <w:rPr>
                <w:rFonts w:ascii="宋体" w:hAnsi="宋体" w:hint="eastAsia"/>
                <w:sz w:val="26"/>
                <w:szCs w:val="26"/>
              </w:rPr>
              <w:t xml:space="preserve">  </w:t>
            </w:r>
            <w:r w:rsidRPr="00C96E6D">
              <w:rPr>
                <w:rFonts w:ascii="宋体" w:hAnsi="宋体" w:hint="eastAsia"/>
                <w:sz w:val="26"/>
                <w:szCs w:val="26"/>
              </w:rPr>
              <w:t>目支出预算</w:t>
            </w:r>
          </w:p>
        </w:tc>
        <w:tc>
          <w:tcPr>
            <w:tcW w:w="647" w:type="dxa"/>
            <w:vMerge w:val="restart"/>
            <w:shd w:val="clear" w:color="auto" w:fill="auto"/>
            <w:vAlign w:val="center"/>
          </w:tcPr>
          <w:p w:rsidR="004F3003" w:rsidRPr="00C96E6D" w:rsidRDefault="004F3003" w:rsidP="002C48E5">
            <w:pPr>
              <w:spacing w:before="100" w:beforeAutospacing="1" w:afterLines="50" w:after="156"/>
              <w:rPr>
                <w:rFonts w:ascii="宋体" w:hAnsi="宋体"/>
                <w:szCs w:val="21"/>
              </w:rPr>
            </w:pPr>
            <w:r w:rsidRPr="00C96E6D">
              <w:rPr>
                <w:rFonts w:ascii="宋体" w:hAnsi="宋体" w:hint="eastAsia"/>
                <w:szCs w:val="21"/>
              </w:rPr>
              <w:t>项目支出明细预算</w:t>
            </w:r>
          </w:p>
        </w:tc>
        <w:tc>
          <w:tcPr>
            <w:tcW w:w="6293" w:type="dxa"/>
            <w:gridSpan w:val="3"/>
            <w:shd w:val="clear" w:color="auto" w:fill="auto"/>
            <w:vAlign w:val="center"/>
          </w:tcPr>
          <w:p w:rsidR="004F3003" w:rsidRPr="00C96E6D" w:rsidRDefault="004F3003" w:rsidP="002C48E5">
            <w:pPr>
              <w:rPr>
                <w:rFonts w:ascii="宋体" w:hAnsi="宋体"/>
                <w:szCs w:val="21"/>
              </w:rPr>
            </w:pPr>
            <w:r w:rsidRPr="00C96E6D">
              <w:rPr>
                <w:rFonts w:ascii="宋体" w:hAnsi="宋体" w:hint="eastAsia"/>
                <w:szCs w:val="21"/>
              </w:rPr>
              <w:t>明细支出项目</w:t>
            </w:r>
          </w:p>
        </w:tc>
        <w:tc>
          <w:tcPr>
            <w:tcW w:w="2192" w:type="dxa"/>
            <w:gridSpan w:val="2"/>
            <w:shd w:val="clear" w:color="auto" w:fill="auto"/>
            <w:vAlign w:val="center"/>
          </w:tcPr>
          <w:p w:rsidR="004F3003" w:rsidRPr="004F3003" w:rsidRDefault="004F3003" w:rsidP="002C48E5">
            <w:pPr>
              <w:rPr>
                <w:rFonts w:ascii="宋体" w:hAnsi="宋体"/>
                <w:b/>
                <w:szCs w:val="21"/>
              </w:rPr>
            </w:pPr>
            <w:r w:rsidRPr="004F3003">
              <w:rPr>
                <w:rFonts w:ascii="宋体" w:hAnsi="宋体" w:hint="eastAsia"/>
                <w:b/>
                <w:szCs w:val="21"/>
              </w:rPr>
              <w:t>金额</w:t>
            </w:r>
            <w:r w:rsidRPr="004F3003"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4F3003">
              <w:rPr>
                <w:rFonts w:ascii="宋体" w:hAnsi="宋体"/>
                <w:b/>
                <w:szCs w:val="21"/>
              </w:rPr>
              <w:t xml:space="preserve">   </w:t>
            </w:r>
            <w:r w:rsidRPr="004F3003">
              <w:rPr>
                <w:rFonts w:ascii="等线" w:eastAsia="等线" w:hAnsi="等线" w:hint="eastAsia"/>
                <w:b/>
                <w:color w:val="000000"/>
                <w:sz w:val="22"/>
              </w:rPr>
              <w:t>185,790.00</w:t>
            </w:r>
          </w:p>
        </w:tc>
      </w:tr>
      <w:tr w:rsidR="003409E9" w:rsidRPr="00C96E6D" w:rsidTr="00E9070A">
        <w:trPr>
          <w:trHeight w:val="459"/>
        </w:trPr>
        <w:tc>
          <w:tcPr>
            <w:tcW w:w="536" w:type="dxa"/>
            <w:vMerge/>
            <w:shd w:val="clear" w:color="auto" w:fill="auto"/>
            <w:vAlign w:val="center"/>
          </w:tcPr>
          <w:p w:rsidR="003409E9" w:rsidRPr="00C96E6D" w:rsidRDefault="003409E9" w:rsidP="003409E9">
            <w:pPr>
              <w:spacing w:before="100" w:beforeAutospacing="1" w:afterLines="50" w:after="156"/>
              <w:rPr>
                <w:rFonts w:ascii="宋体" w:hAnsi="宋体"/>
                <w:szCs w:val="21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3409E9" w:rsidRPr="00C96E6D" w:rsidRDefault="003409E9" w:rsidP="003409E9">
            <w:pPr>
              <w:spacing w:before="100" w:beforeAutospacing="1" w:afterLines="50" w:after="156"/>
              <w:rPr>
                <w:rFonts w:ascii="宋体" w:hAnsi="宋体"/>
                <w:szCs w:val="21"/>
              </w:rPr>
            </w:pPr>
          </w:p>
        </w:tc>
        <w:tc>
          <w:tcPr>
            <w:tcW w:w="1717" w:type="dxa"/>
            <w:vMerge w:val="restart"/>
            <w:shd w:val="clear" w:color="auto" w:fill="auto"/>
            <w:vAlign w:val="center"/>
          </w:tcPr>
          <w:p w:rsidR="003409E9" w:rsidRPr="000E7AD2" w:rsidRDefault="003409E9" w:rsidP="003409E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基础环境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3409E9" w:rsidRPr="00770A7B" w:rsidRDefault="003409E9" w:rsidP="003409E9">
            <w:pPr>
              <w:widowControl/>
              <w:jc w:val="center"/>
              <w:rPr>
                <w:rFonts w:asciiTheme="minorEastAsia" w:hAnsiTheme="minorEastAsia" w:cs="宋体"/>
                <w:kern w:val="0"/>
              </w:rPr>
            </w:pPr>
            <w:r w:rsidRPr="00770A7B">
              <w:rPr>
                <w:rFonts w:asciiTheme="minorEastAsia" w:hAnsiTheme="minorEastAsia" w:cs="宋体" w:hint="eastAsia"/>
                <w:kern w:val="0"/>
              </w:rPr>
              <w:t>1</w:t>
            </w:r>
          </w:p>
        </w:tc>
        <w:tc>
          <w:tcPr>
            <w:tcW w:w="3739" w:type="dxa"/>
            <w:shd w:val="clear" w:color="auto" w:fill="auto"/>
            <w:vAlign w:val="center"/>
          </w:tcPr>
          <w:p w:rsidR="003409E9" w:rsidRPr="00770A7B" w:rsidRDefault="003409E9" w:rsidP="003409E9">
            <w:pPr>
              <w:widowControl/>
              <w:jc w:val="left"/>
              <w:rPr>
                <w:rFonts w:asciiTheme="minorEastAsia" w:hAnsiTheme="minorEastAsia" w:cs="宋体"/>
                <w:kern w:val="0"/>
              </w:rPr>
            </w:pPr>
            <w:r w:rsidRPr="00770A7B">
              <w:rPr>
                <w:rFonts w:asciiTheme="minorEastAsia" w:hAnsiTheme="minorEastAsia" w:cs="宋体" w:hint="eastAsia"/>
                <w:kern w:val="0"/>
              </w:rPr>
              <w:t>防静电卷材</w:t>
            </w:r>
            <w:r>
              <w:rPr>
                <w:rFonts w:asciiTheme="minorEastAsia" w:hAnsiTheme="minorEastAsia" w:cs="宋体" w:hint="eastAsia"/>
                <w:kern w:val="0"/>
              </w:rPr>
              <w:t xml:space="preserve"> 90平米</w:t>
            </w:r>
          </w:p>
        </w:tc>
        <w:tc>
          <w:tcPr>
            <w:tcW w:w="1096" w:type="dxa"/>
            <w:vAlign w:val="center"/>
          </w:tcPr>
          <w:p w:rsidR="003409E9" w:rsidRPr="00770A7B" w:rsidRDefault="003409E9" w:rsidP="003409E9">
            <w:pPr>
              <w:widowControl/>
              <w:jc w:val="right"/>
              <w:rPr>
                <w:rFonts w:asciiTheme="minorEastAsia" w:hAnsiTheme="minorEastAsia" w:cs="宋体"/>
                <w:kern w:val="0"/>
              </w:rPr>
            </w:pPr>
            <w:r w:rsidRPr="00770A7B">
              <w:rPr>
                <w:rFonts w:asciiTheme="minorEastAsia" w:hAnsiTheme="minorEastAsia" w:cs="宋体" w:hint="eastAsia"/>
                <w:kern w:val="0"/>
              </w:rPr>
              <w:t>2</w:t>
            </w:r>
            <w:r w:rsidRPr="00F05363">
              <w:rPr>
                <w:rFonts w:asciiTheme="minorEastAsia" w:hAnsiTheme="minorEastAsia" w:cs="宋体" w:hint="eastAsia"/>
                <w:kern w:val="0"/>
              </w:rPr>
              <w:t>65</w:t>
            </w:r>
            <w:r w:rsidRPr="00770A7B">
              <w:rPr>
                <w:rFonts w:asciiTheme="minorEastAsia" w:hAnsiTheme="minorEastAsia" w:cs="宋体" w:hint="eastAsia"/>
                <w:kern w:val="0"/>
              </w:rPr>
              <w:t xml:space="preserve">.00 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409E9" w:rsidRPr="00770A7B" w:rsidRDefault="003409E9" w:rsidP="003409E9">
            <w:pPr>
              <w:widowControl/>
              <w:jc w:val="right"/>
              <w:rPr>
                <w:rFonts w:asciiTheme="minorEastAsia" w:hAnsiTheme="minorEastAsia" w:cs="宋体"/>
                <w:kern w:val="0"/>
              </w:rPr>
            </w:pPr>
            <w:r w:rsidRPr="00770A7B">
              <w:rPr>
                <w:rFonts w:asciiTheme="minorEastAsia" w:hAnsiTheme="minorEastAsia" w:cs="宋体" w:hint="eastAsia"/>
                <w:kern w:val="0"/>
              </w:rPr>
              <w:t>2</w:t>
            </w:r>
            <w:r w:rsidRPr="00F05363">
              <w:rPr>
                <w:rFonts w:asciiTheme="minorEastAsia" w:hAnsiTheme="minorEastAsia" w:cs="宋体" w:hint="eastAsia"/>
                <w:kern w:val="0"/>
              </w:rPr>
              <w:t>4</w:t>
            </w:r>
            <w:r w:rsidRPr="00770A7B">
              <w:rPr>
                <w:rFonts w:asciiTheme="minorEastAsia" w:hAnsiTheme="minorEastAsia" w:cs="宋体" w:hint="eastAsia"/>
                <w:kern w:val="0"/>
              </w:rPr>
              <w:t>,</w:t>
            </w:r>
            <w:r w:rsidRPr="00F05363">
              <w:rPr>
                <w:rFonts w:asciiTheme="minorEastAsia" w:hAnsiTheme="minorEastAsia" w:cs="宋体" w:hint="eastAsia"/>
                <w:kern w:val="0"/>
              </w:rPr>
              <w:t>645</w:t>
            </w:r>
            <w:r w:rsidRPr="00770A7B">
              <w:rPr>
                <w:rFonts w:asciiTheme="minorEastAsia" w:hAnsiTheme="minorEastAsia" w:cs="宋体" w:hint="eastAsia"/>
                <w:kern w:val="0"/>
              </w:rPr>
              <w:t xml:space="preserve">.00 </w:t>
            </w:r>
          </w:p>
        </w:tc>
      </w:tr>
      <w:tr w:rsidR="003409E9" w:rsidRPr="00C96E6D" w:rsidTr="00E9070A">
        <w:trPr>
          <w:trHeight w:val="449"/>
        </w:trPr>
        <w:tc>
          <w:tcPr>
            <w:tcW w:w="536" w:type="dxa"/>
            <w:vMerge/>
            <w:shd w:val="clear" w:color="auto" w:fill="auto"/>
            <w:vAlign w:val="center"/>
          </w:tcPr>
          <w:p w:rsidR="003409E9" w:rsidRPr="00C96E6D" w:rsidRDefault="003409E9" w:rsidP="003409E9">
            <w:pPr>
              <w:spacing w:before="100" w:beforeAutospacing="1" w:afterLines="50" w:after="156"/>
              <w:rPr>
                <w:rFonts w:ascii="宋体" w:hAnsi="宋体"/>
                <w:szCs w:val="21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3409E9" w:rsidRPr="00C96E6D" w:rsidRDefault="003409E9" w:rsidP="003409E9">
            <w:pPr>
              <w:spacing w:before="100" w:beforeAutospacing="1" w:afterLines="50" w:after="156"/>
              <w:rPr>
                <w:rFonts w:ascii="宋体" w:hAnsi="宋体"/>
                <w:szCs w:val="21"/>
              </w:rPr>
            </w:pPr>
          </w:p>
        </w:tc>
        <w:tc>
          <w:tcPr>
            <w:tcW w:w="1717" w:type="dxa"/>
            <w:vMerge/>
            <w:shd w:val="clear" w:color="auto" w:fill="auto"/>
            <w:vAlign w:val="center"/>
          </w:tcPr>
          <w:p w:rsidR="003409E9" w:rsidRPr="000E7AD2" w:rsidRDefault="003409E9" w:rsidP="003409E9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3409E9" w:rsidRPr="00770A7B" w:rsidRDefault="003409E9" w:rsidP="003409E9">
            <w:pPr>
              <w:widowControl/>
              <w:jc w:val="center"/>
              <w:rPr>
                <w:rFonts w:asciiTheme="minorEastAsia" w:hAnsiTheme="minorEastAsia" w:cs="宋体"/>
                <w:kern w:val="0"/>
              </w:rPr>
            </w:pPr>
            <w:r w:rsidRPr="00770A7B">
              <w:rPr>
                <w:rFonts w:asciiTheme="minorEastAsia" w:hAnsiTheme="minorEastAsia" w:cs="宋体" w:hint="eastAsia"/>
                <w:kern w:val="0"/>
              </w:rPr>
              <w:t>2</w:t>
            </w:r>
          </w:p>
        </w:tc>
        <w:tc>
          <w:tcPr>
            <w:tcW w:w="3739" w:type="dxa"/>
            <w:shd w:val="clear" w:color="auto" w:fill="auto"/>
            <w:vAlign w:val="center"/>
          </w:tcPr>
          <w:p w:rsidR="003409E9" w:rsidRPr="00770A7B" w:rsidRDefault="003409E9" w:rsidP="003409E9">
            <w:pPr>
              <w:widowControl/>
              <w:jc w:val="left"/>
              <w:rPr>
                <w:rFonts w:asciiTheme="minorEastAsia" w:hAnsiTheme="minorEastAsia" w:cs="宋体"/>
                <w:kern w:val="0"/>
              </w:rPr>
            </w:pPr>
            <w:r w:rsidRPr="00770A7B">
              <w:rPr>
                <w:rFonts w:asciiTheme="minorEastAsia" w:hAnsiTheme="minorEastAsia" w:cs="宋体" w:hint="eastAsia"/>
                <w:kern w:val="0"/>
              </w:rPr>
              <w:t>强弱电桥架</w:t>
            </w:r>
          </w:p>
        </w:tc>
        <w:tc>
          <w:tcPr>
            <w:tcW w:w="1096" w:type="dxa"/>
            <w:vAlign w:val="center"/>
          </w:tcPr>
          <w:p w:rsidR="003409E9" w:rsidRPr="00770A7B" w:rsidRDefault="003409E9" w:rsidP="003409E9">
            <w:pPr>
              <w:widowControl/>
              <w:jc w:val="right"/>
              <w:rPr>
                <w:rFonts w:asciiTheme="minorEastAsia" w:hAnsiTheme="minorEastAsia" w:cs="宋体"/>
                <w:kern w:val="0"/>
              </w:rPr>
            </w:pPr>
            <w:r w:rsidRPr="00770A7B">
              <w:rPr>
                <w:rFonts w:asciiTheme="minorEastAsia" w:hAnsiTheme="minorEastAsia" w:cs="宋体" w:hint="eastAsia"/>
                <w:kern w:val="0"/>
              </w:rPr>
              <w:t xml:space="preserve">12,000.00 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409E9" w:rsidRPr="00770A7B" w:rsidRDefault="003409E9" w:rsidP="003409E9">
            <w:pPr>
              <w:widowControl/>
              <w:jc w:val="right"/>
              <w:rPr>
                <w:rFonts w:asciiTheme="minorEastAsia" w:hAnsiTheme="minorEastAsia" w:cs="宋体"/>
                <w:kern w:val="0"/>
              </w:rPr>
            </w:pPr>
            <w:r w:rsidRPr="00770A7B">
              <w:rPr>
                <w:rFonts w:asciiTheme="minorEastAsia" w:hAnsiTheme="minorEastAsia" w:cs="宋体" w:hint="eastAsia"/>
                <w:kern w:val="0"/>
              </w:rPr>
              <w:t xml:space="preserve">12,000.00 </w:t>
            </w:r>
          </w:p>
        </w:tc>
      </w:tr>
      <w:tr w:rsidR="003409E9" w:rsidRPr="00C96E6D" w:rsidTr="00E9070A">
        <w:trPr>
          <w:trHeight w:val="449"/>
        </w:trPr>
        <w:tc>
          <w:tcPr>
            <w:tcW w:w="536" w:type="dxa"/>
            <w:vMerge/>
            <w:shd w:val="clear" w:color="auto" w:fill="auto"/>
            <w:vAlign w:val="center"/>
          </w:tcPr>
          <w:p w:rsidR="003409E9" w:rsidRPr="00C96E6D" w:rsidRDefault="003409E9" w:rsidP="003409E9">
            <w:pPr>
              <w:spacing w:before="100" w:beforeAutospacing="1" w:afterLines="50" w:after="156"/>
              <w:rPr>
                <w:rFonts w:ascii="宋体" w:hAnsi="宋体"/>
                <w:szCs w:val="21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3409E9" w:rsidRPr="00C96E6D" w:rsidRDefault="003409E9" w:rsidP="003409E9">
            <w:pPr>
              <w:spacing w:before="100" w:beforeAutospacing="1" w:afterLines="50" w:after="156"/>
              <w:rPr>
                <w:rFonts w:ascii="宋体" w:hAnsi="宋体"/>
                <w:szCs w:val="21"/>
              </w:rPr>
            </w:pPr>
          </w:p>
        </w:tc>
        <w:tc>
          <w:tcPr>
            <w:tcW w:w="1717" w:type="dxa"/>
            <w:vMerge/>
            <w:shd w:val="clear" w:color="auto" w:fill="auto"/>
            <w:vAlign w:val="center"/>
          </w:tcPr>
          <w:p w:rsidR="003409E9" w:rsidRPr="000E7AD2" w:rsidRDefault="003409E9" w:rsidP="003409E9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3409E9" w:rsidRPr="00770A7B" w:rsidRDefault="003409E9" w:rsidP="003409E9">
            <w:pPr>
              <w:widowControl/>
              <w:jc w:val="center"/>
              <w:rPr>
                <w:rFonts w:asciiTheme="minorEastAsia" w:hAnsiTheme="minorEastAsia" w:cs="宋体"/>
                <w:kern w:val="0"/>
              </w:rPr>
            </w:pPr>
            <w:r w:rsidRPr="00770A7B">
              <w:rPr>
                <w:rFonts w:asciiTheme="minorEastAsia" w:hAnsiTheme="minorEastAsia" w:cs="宋体" w:hint="eastAsia"/>
                <w:kern w:val="0"/>
              </w:rPr>
              <w:t>3</w:t>
            </w:r>
          </w:p>
        </w:tc>
        <w:tc>
          <w:tcPr>
            <w:tcW w:w="3739" w:type="dxa"/>
            <w:shd w:val="clear" w:color="auto" w:fill="auto"/>
            <w:vAlign w:val="center"/>
          </w:tcPr>
          <w:p w:rsidR="003409E9" w:rsidRPr="00770A7B" w:rsidRDefault="003409E9" w:rsidP="003409E9">
            <w:pPr>
              <w:widowControl/>
              <w:jc w:val="left"/>
              <w:rPr>
                <w:rFonts w:asciiTheme="minorEastAsia" w:hAnsiTheme="minorEastAsia" w:cs="宋体"/>
                <w:kern w:val="0"/>
              </w:rPr>
            </w:pPr>
            <w:r w:rsidRPr="00770A7B">
              <w:rPr>
                <w:rFonts w:asciiTheme="minorEastAsia" w:hAnsiTheme="minorEastAsia" w:cs="宋体" w:hint="eastAsia"/>
                <w:kern w:val="0"/>
              </w:rPr>
              <w:t>机房防静电设备</w:t>
            </w:r>
          </w:p>
        </w:tc>
        <w:tc>
          <w:tcPr>
            <w:tcW w:w="1096" w:type="dxa"/>
            <w:vAlign w:val="center"/>
          </w:tcPr>
          <w:p w:rsidR="003409E9" w:rsidRPr="00770A7B" w:rsidRDefault="003409E9" w:rsidP="003409E9">
            <w:pPr>
              <w:widowControl/>
              <w:jc w:val="right"/>
              <w:rPr>
                <w:rFonts w:asciiTheme="minorEastAsia" w:hAnsiTheme="minorEastAsia" w:cs="宋体"/>
                <w:kern w:val="0"/>
              </w:rPr>
            </w:pPr>
            <w:r w:rsidRPr="00770A7B">
              <w:rPr>
                <w:rFonts w:asciiTheme="minorEastAsia" w:hAnsiTheme="minorEastAsia" w:cs="宋体" w:hint="eastAsia"/>
                <w:kern w:val="0"/>
              </w:rPr>
              <w:t xml:space="preserve">3,000.00 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409E9" w:rsidRPr="00770A7B" w:rsidRDefault="003409E9" w:rsidP="003409E9">
            <w:pPr>
              <w:widowControl/>
              <w:jc w:val="right"/>
              <w:rPr>
                <w:rFonts w:asciiTheme="minorEastAsia" w:hAnsiTheme="minorEastAsia" w:cs="宋体"/>
                <w:kern w:val="0"/>
              </w:rPr>
            </w:pPr>
            <w:r w:rsidRPr="00770A7B">
              <w:rPr>
                <w:rFonts w:asciiTheme="minorEastAsia" w:hAnsiTheme="minorEastAsia" w:cs="宋体" w:hint="eastAsia"/>
                <w:kern w:val="0"/>
              </w:rPr>
              <w:t xml:space="preserve">3,000.00 </w:t>
            </w:r>
          </w:p>
        </w:tc>
      </w:tr>
      <w:tr w:rsidR="003409E9" w:rsidRPr="00C96E6D" w:rsidTr="00E9070A">
        <w:trPr>
          <w:trHeight w:val="449"/>
        </w:trPr>
        <w:tc>
          <w:tcPr>
            <w:tcW w:w="536" w:type="dxa"/>
            <w:vMerge/>
            <w:shd w:val="clear" w:color="auto" w:fill="auto"/>
            <w:vAlign w:val="center"/>
          </w:tcPr>
          <w:p w:rsidR="003409E9" w:rsidRPr="00C96E6D" w:rsidRDefault="003409E9" w:rsidP="003409E9">
            <w:pPr>
              <w:spacing w:before="100" w:beforeAutospacing="1" w:afterLines="50" w:after="156"/>
              <w:rPr>
                <w:rFonts w:ascii="宋体" w:hAnsi="宋体"/>
                <w:szCs w:val="21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3409E9" w:rsidRPr="00C96E6D" w:rsidRDefault="003409E9" w:rsidP="003409E9">
            <w:pPr>
              <w:spacing w:before="100" w:beforeAutospacing="1" w:afterLines="50" w:after="156"/>
              <w:rPr>
                <w:rFonts w:ascii="宋体" w:hAnsi="宋体"/>
                <w:szCs w:val="21"/>
              </w:rPr>
            </w:pPr>
          </w:p>
        </w:tc>
        <w:tc>
          <w:tcPr>
            <w:tcW w:w="1717" w:type="dxa"/>
            <w:vMerge/>
            <w:shd w:val="clear" w:color="auto" w:fill="auto"/>
            <w:vAlign w:val="center"/>
          </w:tcPr>
          <w:p w:rsidR="003409E9" w:rsidRPr="000E7AD2" w:rsidRDefault="003409E9" w:rsidP="003409E9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3409E9" w:rsidRPr="00770A7B" w:rsidRDefault="003409E9" w:rsidP="003409E9">
            <w:pPr>
              <w:widowControl/>
              <w:jc w:val="center"/>
              <w:rPr>
                <w:rFonts w:asciiTheme="minorEastAsia" w:hAnsiTheme="minorEastAsia" w:cs="宋体"/>
                <w:kern w:val="0"/>
              </w:rPr>
            </w:pPr>
            <w:r>
              <w:rPr>
                <w:rFonts w:asciiTheme="minorEastAsia" w:hAnsiTheme="minorEastAsia" w:cs="宋体" w:hint="eastAsia"/>
                <w:kern w:val="0"/>
              </w:rPr>
              <w:t>4</w:t>
            </w:r>
          </w:p>
        </w:tc>
        <w:tc>
          <w:tcPr>
            <w:tcW w:w="3739" w:type="dxa"/>
            <w:shd w:val="clear" w:color="auto" w:fill="auto"/>
            <w:vAlign w:val="center"/>
          </w:tcPr>
          <w:p w:rsidR="003409E9" w:rsidRPr="00770A7B" w:rsidRDefault="003409E9" w:rsidP="003409E9">
            <w:pPr>
              <w:widowControl/>
              <w:jc w:val="left"/>
              <w:rPr>
                <w:rFonts w:asciiTheme="minorEastAsia" w:hAnsiTheme="minorEastAsia" w:cs="宋体"/>
                <w:kern w:val="0"/>
              </w:rPr>
            </w:pPr>
            <w:r w:rsidRPr="00770A7B">
              <w:rPr>
                <w:rFonts w:asciiTheme="minorEastAsia" w:hAnsiTheme="minorEastAsia" w:cs="宋体" w:hint="eastAsia"/>
                <w:kern w:val="0"/>
              </w:rPr>
              <w:t>机柜电源PDU</w:t>
            </w:r>
          </w:p>
        </w:tc>
        <w:tc>
          <w:tcPr>
            <w:tcW w:w="1096" w:type="dxa"/>
            <w:vAlign w:val="center"/>
          </w:tcPr>
          <w:p w:rsidR="003409E9" w:rsidRPr="00770A7B" w:rsidRDefault="003409E9" w:rsidP="003409E9">
            <w:pPr>
              <w:widowControl/>
              <w:jc w:val="right"/>
              <w:rPr>
                <w:rFonts w:asciiTheme="minorEastAsia" w:hAnsiTheme="minorEastAsia" w:cs="宋体"/>
                <w:kern w:val="0"/>
              </w:rPr>
            </w:pPr>
            <w:r w:rsidRPr="00770A7B">
              <w:rPr>
                <w:rFonts w:asciiTheme="minorEastAsia" w:hAnsiTheme="minorEastAsia" w:cs="宋体" w:hint="eastAsia"/>
                <w:kern w:val="0"/>
              </w:rPr>
              <w:t>1,</w:t>
            </w:r>
            <w:r w:rsidRPr="00F05363">
              <w:rPr>
                <w:rFonts w:asciiTheme="minorEastAsia" w:hAnsiTheme="minorEastAsia" w:cs="宋体" w:hint="eastAsia"/>
                <w:kern w:val="0"/>
              </w:rPr>
              <w:t>0</w:t>
            </w:r>
            <w:r w:rsidRPr="00770A7B">
              <w:rPr>
                <w:rFonts w:asciiTheme="minorEastAsia" w:hAnsiTheme="minorEastAsia" w:cs="宋体" w:hint="eastAsia"/>
                <w:kern w:val="0"/>
              </w:rPr>
              <w:t xml:space="preserve">00.00 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409E9" w:rsidRPr="00770A7B" w:rsidRDefault="003409E9" w:rsidP="003409E9">
            <w:pPr>
              <w:widowControl/>
              <w:jc w:val="right"/>
              <w:rPr>
                <w:rFonts w:asciiTheme="minorEastAsia" w:hAnsiTheme="minorEastAsia" w:cs="宋体"/>
                <w:kern w:val="0"/>
              </w:rPr>
            </w:pPr>
            <w:r w:rsidRPr="00770A7B">
              <w:rPr>
                <w:rFonts w:asciiTheme="minorEastAsia" w:hAnsiTheme="minorEastAsia" w:cs="宋体" w:hint="eastAsia"/>
                <w:kern w:val="0"/>
              </w:rPr>
              <w:t>1</w:t>
            </w:r>
            <w:r w:rsidRPr="00F05363">
              <w:rPr>
                <w:rFonts w:asciiTheme="minorEastAsia" w:hAnsiTheme="minorEastAsia" w:cs="宋体" w:hint="eastAsia"/>
                <w:kern w:val="0"/>
              </w:rPr>
              <w:t>0</w:t>
            </w:r>
            <w:r w:rsidRPr="00770A7B">
              <w:rPr>
                <w:rFonts w:asciiTheme="minorEastAsia" w:hAnsiTheme="minorEastAsia" w:cs="宋体" w:hint="eastAsia"/>
                <w:kern w:val="0"/>
              </w:rPr>
              <w:t xml:space="preserve">,000.00 </w:t>
            </w:r>
          </w:p>
        </w:tc>
      </w:tr>
      <w:tr w:rsidR="003B2BE3" w:rsidRPr="00C96E6D" w:rsidTr="00B90166">
        <w:trPr>
          <w:trHeight w:val="614"/>
        </w:trPr>
        <w:tc>
          <w:tcPr>
            <w:tcW w:w="536" w:type="dxa"/>
            <w:vMerge/>
            <w:shd w:val="clear" w:color="auto" w:fill="auto"/>
            <w:vAlign w:val="center"/>
          </w:tcPr>
          <w:p w:rsidR="003B2BE3" w:rsidRPr="00C96E6D" w:rsidRDefault="003B2BE3" w:rsidP="003B2BE3">
            <w:pPr>
              <w:spacing w:before="100" w:beforeAutospacing="1" w:afterLines="50" w:after="156"/>
              <w:rPr>
                <w:rFonts w:ascii="宋体" w:hAnsi="宋体"/>
                <w:szCs w:val="21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3B2BE3" w:rsidRPr="00C96E6D" w:rsidRDefault="003B2BE3" w:rsidP="003B2BE3">
            <w:pPr>
              <w:spacing w:before="100" w:beforeAutospacing="1" w:afterLines="50" w:after="156"/>
              <w:rPr>
                <w:rFonts w:ascii="宋体" w:hAnsi="宋体"/>
                <w:szCs w:val="21"/>
              </w:rPr>
            </w:pPr>
          </w:p>
        </w:tc>
        <w:tc>
          <w:tcPr>
            <w:tcW w:w="1717" w:type="dxa"/>
            <w:vMerge/>
            <w:shd w:val="clear" w:color="auto" w:fill="auto"/>
            <w:vAlign w:val="center"/>
          </w:tcPr>
          <w:p w:rsidR="003B2BE3" w:rsidRPr="000E7AD2" w:rsidRDefault="003B2BE3" w:rsidP="003B2BE3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3B2BE3" w:rsidRDefault="003B2BE3" w:rsidP="003B2BE3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小计</w:t>
            </w:r>
          </w:p>
        </w:tc>
        <w:tc>
          <w:tcPr>
            <w:tcW w:w="3739" w:type="dxa"/>
            <w:shd w:val="clear" w:color="auto" w:fill="auto"/>
            <w:vAlign w:val="center"/>
          </w:tcPr>
          <w:p w:rsidR="003B2BE3" w:rsidRPr="003D5FE3" w:rsidRDefault="003B2BE3" w:rsidP="003B2BE3"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2192" w:type="dxa"/>
            <w:gridSpan w:val="2"/>
            <w:vAlign w:val="center"/>
          </w:tcPr>
          <w:p w:rsidR="003B2BE3" w:rsidRPr="004F3003" w:rsidRDefault="003B2BE3" w:rsidP="004F3003">
            <w:pPr>
              <w:widowControl/>
              <w:jc w:val="right"/>
              <w:rPr>
                <w:rFonts w:asciiTheme="minorEastAsia" w:hAnsiTheme="minorEastAsia" w:cs="宋体"/>
                <w:b/>
                <w:kern w:val="0"/>
              </w:rPr>
            </w:pPr>
            <w:r w:rsidRPr="004F3003">
              <w:rPr>
                <w:rFonts w:asciiTheme="minorEastAsia" w:hAnsiTheme="minorEastAsia" w:cs="宋体" w:hint="eastAsia"/>
                <w:b/>
                <w:kern w:val="0"/>
              </w:rPr>
              <w:t>49,645</w:t>
            </w:r>
            <w:r w:rsidR="004F3003">
              <w:rPr>
                <w:rFonts w:asciiTheme="minorEastAsia" w:hAnsiTheme="minorEastAsia" w:cs="宋体" w:hint="eastAsia"/>
                <w:b/>
                <w:kern w:val="0"/>
              </w:rPr>
              <w:t>.</w:t>
            </w:r>
            <w:r w:rsidRPr="004F3003">
              <w:rPr>
                <w:rFonts w:asciiTheme="minorEastAsia" w:hAnsiTheme="minorEastAsia" w:cs="宋体" w:hint="eastAsia"/>
                <w:b/>
                <w:kern w:val="0"/>
              </w:rPr>
              <w:t>00</w:t>
            </w:r>
          </w:p>
        </w:tc>
      </w:tr>
      <w:tr w:rsidR="003B2BE3" w:rsidRPr="00C96E6D" w:rsidTr="00A4246C">
        <w:trPr>
          <w:trHeight w:val="614"/>
        </w:trPr>
        <w:tc>
          <w:tcPr>
            <w:tcW w:w="536" w:type="dxa"/>
            <w:vMerge/>
            <w:shd w:val="clear" w:color="auto" w:fill="auto"/>
            <w:vAlign w:val="center"/>
          </w:tcPr>
          <w:p w:rsidR="003B2BE3" w:rsidRPr="00C96E6D" w:rsidRDefault="003B2BE3" w:rsidP="003B2BE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3B2BE3" w:rsidRPr="00C96E6D" w:rsidRDefault="003B2BE3" w:rsidP="003B2BE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17" w:type="dxa"/>
            <w:vMerge w:val="restart"/>
            <w:shd w:val="clear" w:color="auto" w:fill="auto"/>
            <w:vAlign w:val="center"/>
          </w:tcPr>
          <w:p w:rsidR="003B2BE3" w:rsidRPr="003B2BE3" w:rsidRDefault="003B2BE3" w:rsidP="003B2BE3">
            <w:pPr>
              <w:jc w:val="center"/>
              <w:rPr>
                <w:rFonts w:ascii="宋体" w:hAnsi="宋体"/>
                <w:szCs w:val="21"/>
              </w:rPr>
            </w:pPr>
            <w:r w:rsidRPr="003B2BE3">
              <w:rPr>
                <w:rFonts w:ascii="宋体" w:hAnsi="宋体" w:hint="eastAsia"/>
                <w:szCs w:val="21"/>
              </w:rPr>
              <w:t>配电柜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3B2BE3" w:rsidRPr="003909AF" w:rsidRDefault="003B2BE3" w:rsidP="003409E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909AF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3739" w:type="dxa"/>
            <w:shd w:val="clear" w:color="auto" w:fill="auto"/>
            <w:vAlign w:val="center"/>
          </w:tcPr>
          <w:p w:rsidR="003B2BE3" w:rsidRPr="003909AF" w:rsidRDefault="003B2BE3" w:rsidP="003409E9">
            <w:pPr>
              <w:rPr>
                <w:rFonts w:asciiTheme="minorEastAsia" w:hAnsiTheme="minorEastAsia" w:cs="宋体"/>
                <w:szCs w:val="21"/>
              </w:rPr>
            </w:pPr>
            <w:r w:rsidRPr="003909AF">
              <w:rPr>
                <w:rFonts w:asciiTheme="minorEastAsia" w:hAnsiTheme="minorEastAsia" w:hint="eastAsia"/>
                <w:szCs w:val="21"/>
              </w:rPr>
              <w:t>市电配电柜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3909AF">
              <w:rPr>
                <w:rFonts w:asciiTheme="minorEastAsia" w:hAnsiTheme="minorEastAsia" w:hint="eastAsia"/>
                <w:szCs w:val="21"/>
              </w:rPr>
              <w:t>单面玻璃门焊接柜体；施耐德元器件</w:t>
            </w:r>
            <w:r>
              <w:rPr>
                <w:rFonts w:asciiTheme="minorEastAsia" w:hAnsiTheme="minorEastAsia" w:hint="eastAsia"/>
                <w:szCs w:val="21"/>
              </w:rPr>
              <w:t>；</w:t>
            </w:r>
            <w:r w:rsidRPr="003909AF">
              <w:rPr>
                <w:rFonts w:asciiTheme="minorEastAsia" w:hAnsiTheme="minorEastAsia" w:hint="eastAsia"/>
                <w:szCs w:val="21"/>
              </w:rPr>
              <w:t>1900*800*400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096" w:type="dxa"/>
            <w:vAlign w:val="center"/>
          </w:tcPr>
          <w:p w:rsidR="003B2BE3" w:rsidRPr="003909AF" w:rsidRDefault="003B2BE3" w:rsidP="003409E9">
            <w:pPr>
              <w:jc w:val="right"/>
              <w:rPr>
                <w:rFonts w:asciiTheme="minorEastAsia" w:hAnsiTheme="minorEastAsia" w:cs="宋体"/>
                <w:szCs w:val="21"/>
              </w:rPr>
            </w:pPr>
            <w:r w:rsidRPr="003909AF">
              <w:rPr>
                <w:rFonts w:asciiTheme="minorEastAsia" w:hAnsiTheme="minorEastAsia" w:hint="eastAsia"/>
                <w:szCs w:val="21"/>
              </w:rPr>
              <w:t xml:space="preserve">45,000.00 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B2BE3" w:rsidRPr="003909AF" w:rsidRDefault="003B2BE3" w:rsidP="003409E9">
            <w:pPr>
              <w:jc w:val="right"/>
              <w:rPr>
                <w:rFonts w:asciiTheme="minorEastAsia" w:hAnsiTheme="minorEastAsia" w:cs="宋体"/>
                <w:szCs w:val="21"/>
              </w:rPr>
            </w:pPr>
            <w:r w:rsidRPr="003909AF">
              <w:rPr>
                <w:rFonts w:asciiTheme="minorEastAsia" w:hAnsiTheme="minorEastAsia" w:hint="eastAsia"/>
                <w:szCs w:val="21"/>
              </w:rPr>
              <w:t xml:space="preserve">45,000.00 </w:t>
            </w:r>
          </w:p>
        </w:tc>
      </w:tr>
      <w:tr w:rsidR="003B2BE3" w:rsidRPr="00C96E6D" w:rsidTr="00A4246C">
        <w:trPr>
          <w:trHeight w:val="614"/>
        </w:trPr>
        <w:tc>
          <w:tcPr>
            <w:tcW w:w="536" w:type="dxa"/>
            <w:vMerge/>
            <w:shd w:val="clear" w:color="auto" w:fill="auto"/>
            <w:vAlign w:val="center"/>
          </w:tcPr>
          <w:p w:rsidR="003B2BE3" w:rsidRPr="00C96E6D" w:rsidRDefault="003B2BE3" w:rsidP="003B2BE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3B2BE3" w:rsidRPr="00C96E6D" w:rsidRDefault="003B2BE3" w:rsidP="003B2BE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17" w:type="dxa"/>
            <w:vMerge/>
            <w:shd w:val="clear" w:color="auto" w:fill="auto"/>
            <w:vAlign w:val="center"/>
          </w:tcPr>
          <w:p w:rsidR="003B2BE3" w:rsidRPr="003B2BE3" w:rsidRDefault="003B2BE3" w:rsidP="003B2BE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3B2BE3" w:rsidRPr="003909AF" w:rsidRDefault="003B2BE3" w:rsidP="003409E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2</w:t>
            </w:r>
          </w:p>
        </w:tc>
        <w:tc>
          <w:tcPr>
            <w:tcW w:w="3739" w:type="dxa"/>
            <w:shd w:val="clear" w:color="auto" w:fill="auto"/>
            <w:vAlign w:val="center"/>
          </w:tcPr>
          <w:p w:rsidR="003B2BE3" w:rsidRPr="003909AF" w:rsidRDefault="003B2BE3" w:rsidP="003409E9">
            <w:pPr>
              <w:rPr>
                <w:rFonts w:asciiTheme="minorEastAsia" w:hAnsiTheme="minorEastAsia" w:cs="宋体"/>
                <w:szCs w:val="21"/>
              </w:rPr>
            </w:pPr>
            <w:r w:rsidRPr="003909AF">
              <w:rPr>
                <w:rFonts w:asciiTheme="minorEastAsia" w:hAnsiTheme="minorEastAsia" w:hint="eastAsia"/>
                <w:szCs w:val="21"/>
              </w:rPr>
              <w:t>电缆线</w:t>
            </w:r>
          </w:p>
        </w:tc>
        <w:tc>
          <w:tcPr>
            <w:tcW w:w="1096" w:type="dxa"/>
            <w:vAlign w:val="center"/>
          </w:tcPr>
          <w:p w:rsidR="003B2BE3" w:rsidRPr="003909AF" w:rsidRDefault="003B2BE3" w:rsidP="003409E9">
            <w:pPr>
              <w:jc w:val="right"/>
              <w:rPr>
                <w:rFonts w:asciiTheme="minorEastAsia" w:hAnsiTheme="minorEastAsia" w:cs="宋体"/>
                <w:szCs w:val="21"/>
              </w:rPr>
            </w:pPr>
            <w:r w:rsidRPr="003909AF">
              <w:rPr>
                <w:rFonts w:asciiTheme="minorEastAsia" w:hAnsiTheme="minorEastAsia" w:hint="eastAsia"/>
                <w:szCs w:val="21"/>
              </w:rPr>
              <w:t xml:space="preserve">2,000.00 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B2BE3" w:rsidRPr="003909AF" w:rsidRDefault="003B2BE3" w:rsidP="003409E9">
            <w:pPr>
              <w:jc w:val="right"/>
              <w:rPr>
                <w:rFonts w:asciiTheme="minorEastAsia" w:hAnsiTheme="minorEastAsia" w:cs="宋体"/>
                <w:szCs w:val="21"/>
              </w:rPr>
            </w:pPr>
            <w:r w:rsidRPr="003909AF">
              <w:rPr>
                <w:rFonts w:asciiTheme="minorEastAsia" w:hAnsiTheme="minorEastAsia" w:hint="eastAsia"/>
                <w:szCs w:val="21"/>
              </w:rPr>
              <w:t xml:space="preserve">2,000.00 </w:t>
            </w:r>
          </w:p>
        </w:tc>
      </w:tr>
      <w:tr w:rsidR="003B2BE3" w:rsidRPr="00C96E6D" w:rsidTr="00F16BBC">
        <w:trPr>
          <w:trHeight w:val="614"/>
        </w:trPr>
        <w:tc>
          <w:tcPr>
            <w:tcW w:w="536" w:type="dxa"/>
            <w:vMerge/>
            <w:shd w:val="clear" w:color="auto" w:fill="auto"/>
            <w:vAlign w:val="center"/>
          </w:tcPr>
          <w:p w:rsidR="003B2BE3" w:rsidRPr="00C96E6D" w:rsidRDefault="003B2BE3" w:rsidP="003B2BE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3B2BE3" w:rsidRPr="00C96E6D" w:rsidRDefault="003B2BE3" w:rsidP="003B2BE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17" w:type="dxa"/>
            <w:vMerge/>
            <w:shd w:val="clear" w:color="auto" w:fill="auto"/>
            <w:vAlign w:val="center"/>
          </w:tcPr>
          <w:p w:rsidR="003B2BE3" w:rsidRPr="003B2BE3" w:rsidRDefault="003B2BE3" w:rsidP="003B2BE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3B2BE3" w:rsidRDefault="003B2BE3" w:rsidP="003409E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小计</w:t>
            </w:r>
          </w:p>
        </w:tc>
        <w:tc>
          <w:tcPr>
            <w:tcW w:w="3739" w:type="dxa"/>
            <w:shd w:val="clear" w:color="auto" w:fill="auto"/>
            <w:vAlign w:val="center"/>
          </w:tcPr>
          <w:p w:rsidR="003B2BE3" w:rsidRPr="003909AF" w:rsidRDefault="003B2BE3" w:rsidP="003409E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92" w:type="dxa"/>
            <w:gridSpan w:val="2"/>
            <w:vAlign w:val="center"/>
          </w:tcPr>
          <w:p w:rsidR="003B2BE3" w:rsidRPr="004F3003" w:rsidRDefault="003B2BE3" w:rsidP="003409E9">
            <w:pPr>
              <w:jc w:val="right"/>
              <w:rPr>
                <w:rFonts w:asciiTheme="minorEastAsia" w:hAnsiTheme="minorEastAsia"/>
                <w:b/>
                <w:szCs w:val="21"/>
              </w:rPr>
            </w:pPr>
            <w:r w:rsidRPr="004F3003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47,000.00</w:t>
            </w:r>
          </w:p>
        </w:tc>
      </w:tr>
      <w:tr w:rsidR="003B2BE3" w:rsidRPr="00C96E6D" w:rsidTr="00FB1293">
        <w:trPr>
          <w:trHeight w:val="614"/>
        </w:trPr>
        <w:tc>
          <w:tcPr>
            <w:tcW w:w="536" w:type="dxa"/>
            <w:vMerge/>
            <w:shd w:val="clear" w:color="auto" w:fill="auto"/>
            <w:vAlign w:val="center"/>
          </w:tcPr>
          <w:p w:rsidR="003B2BE3" w:rsidRPr="00C96E6D" w:rsidRDefault="003B2BE3" w:rsidP="003B2BE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3B2BE3" w:rsidRPr="00C96E6D" w:rsidRDefault="003B2BE3" w:rsidP="003B2BE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17" w:type="dxa"/>
            <w:vMerge w:val="restart"/>
            <w:shd w:val="clear" w:color="auto" w:fill="auto"/>
            <w:vAlign w:val="center"/>
          </w:tcPr>
          <w:p w:rsidR="003B2BE3" w:rsidRPr="003B2BE3" w:rsidRDefault="003B2BE3" w:rsidP="003B2BE3">
            <w:pPr>
              <w:jc w:val="center"/>
              <w:rPr>
                <w:rFonts w:ascii="宋体" w:hAnsi="宋体"/>
                <w:szCs w:val="21"/>
              </w:rPr>
            </w:pPr>
            <w:r w:rsidRPr="003B2BE3">
              <w:rPr>
                <w:rFonts w:ascii="宋体" w:hAnsi="宋体" w:hint="eastAsia"/>
                <w:szCs w:val="21"/>
              </w:rPr>
              <w:t>机柜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3B2BE3" w:rsidRPr="00C8451D" w:rsidRDefault="003B2BE3" w:rsidP="003B2BE3">
            <w:pPr>
              <w:jc w:val="center"/>
              <w:rPr>
                <w:rFonts w:asciiTheme="minorEastAsia" w:hAnsiTheme="minorEastAsia" w:cs="宋体"/>
                <w:szCs w:val="18"/>
              </w:rPr>
            </w:pPr>
            <w:r w:rsidRPr="00C8451D">
              <w:rPr>
                <w:rFonts w:asciiTheme="minorEastAsia" w:hAnsiTheme="minorEastAsia" w:hint="eastAsia"/>
                <w:szCs w:val="18"/>
              </w:rPr>
              <w:t>1</w:t>
            </w:r>
          </w:p>
        </w:tc>
        <w:tc>
          <w:tcPr>
            <w:tcW w:w="3739" w:type="dxa"/>
            <w:shd w:val="clear" w:color="auto" w:fill="auto"/>
            <w:vAlign w:val="center"/>
          </w:tcPr>
          <w:p w:rsidR="003B2BE3" w:rsidRPr="00C8451D" w:rsidRDefault="003B2BE3" w:rsidP="003B2BE3">
            <w:pPr>
              <w:rPr>
                <w:rFonts w:asciiTheme="minorEastAsia" w:hAnsiTheme="minorEastAsia" w:cs="宋体"/>
                <w:szCs w:val="18"/>
              </w:rPr>
            </w:pPr>
            <w:r w:rsidRPr="00C8451D">
              <w:rPr>
                <w:rFonts w:asciiTheme="minorEastAsia" w:hAnsiTheme="minorEastAsia" w:hint="eastAsia"/>
                <w:szCs w:val="18"/>
              </w:rPr>
              <w:t>服务器机柜</w:t>
            </w:r>
          </w:p>
        </w:tc>
        <w:tc>
          <w:tcPr>
            <w:tcW w:w="1096" w:type="dxa"/>
            <w:vAlign w:val="center"/>
          </w:tcPr>
          <w:p w:rsidR="003B2BE3" w:rsidRPr="00C8451D" w:rsidRDefault="003B2BE3" w:rsidP="003B2BE3">
            <w:pPr>
              <w:jc w:val="right"/>
              <w:rPr>
                <w:rFonts w:asciiTheme="minorEastAsia" w:hAnsiTheme="minorEastAsia" w:cs="宋体"/>
                <w:szCs w:val="18"/>
              </w:rPr>
            </w:pPr>
            <w:r>
              <w:rPr>
                <w:rFonts w:asciiTheme="minorEastAsia" w:hAnsiTheme="minorEastAsia" w:hint="eastAsia"/>
                <w:szCs w:val="18"/>
              </w:rPr>
              <w:t>4</w:t>
            </w:r>
            <w:r w:rsidRPr="00C8451D">
              <w:rPr>
                <w:rFonts w:asciiTheme="minorEastAsia" w:hAnsiTheme="minorEastAsia" w:hint="eastAsia"/>
                <w:szCs w:val="18"/>
              </w:rPr>
              <w:t>,</w:t>
            </w:r>
            <w:r>
              <w:rPr>
                <w:rFonts w:asciiTheme="minorEastAsia" w:hAnsiTheme="minorEastAsia" w:hint="eastAsia"/>
                <w:szCs w:val="18"/>
              </w:rPr>
              <w:t>8</w:t>
            </w:r>
            <w:r w:rsidRPr="00C8451D">
              <w:rPr>
                <w:rFonts w:asciiTheme="minorEastAsia" w:hAnsiTheme="minorEastAsia" w:hint="eastAsia"/>
                <w:szCs w:val="18"/>
              </w:rPr>
              <w:t xml:space="preserve">00.00 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B2BE3" w:rsidRPr="00C8451D" w:rsidRDefault="003B2BE3" w:rsidP="003B2BE3">
            <w:pPr>
              <w:jc w:val="right"/>
              <w:rPr>
                <w:rFonts w:asciiTheme="minorEastAsia" w:hAnsiTheme="minorEastAsia" w:cs="宋体"/>
                <w:szCs w:val="18"/>
              </w:rPr>
            </w:pPr>
            <w:r w:rsidRPr="00C8451D">
              <w:rPr>
                <w:rFonts w:asciiTheme="minorEastAsia" w:hAnsiTheme="minorEastAsia" w:hint="eastAsia"/>
                <w:szCs w:val="18"/>
              </w:rPr>
              <w:t>2</w:t>
            </w:r>
            <w:r>
              <w:rPr>
                <w:rFonts w:asciiTheme="minorEastAsia" w:hAnsiTheme="minorEastAsia" w:hint="eastAsia"/>
                <w:szCs w:val="18"/>
              </w:rPr>
              <w:t>4</w:t>
            </w:r>
            <w:r w:rsidRPr="00C8451D">
              <w:rPr>
                <w:rFonts w:asciiTheme="minorEastAsia" w:hAnsiTheme="minorEastAsia" w:hint="eastAsia"/>
                <w:szCs w:val="18"/>
              </w:rPr>
              <w:t xml:space="preserve">,000.00 </w:t>
            </w:r>
          </w:p>
        </w:tc>
      </w:tr>
      <w:tr w:rsidR="003B2BE3" w:rsidRPr="00C96E6D" w:rsidTr="00FB1293">
        <w:trPr>
          <w:trHeight w:val="614"/>
        </w:trPr>
        <w:tc>
          <w:tcPr>
            <w:tcW w:w="536" w:type="dxa"/>
            <w:vMerge/>
            <w:shd w:val="clear" w:color="auto" w:fill="auto"/>
            <w:vAlign w:val="center"/>
          </w:tcPr>
          <w:p w:rsidR="003B2BE3" w:rsidRPr="00C96E6D" w:rsidRDefault="003B2BE3" w:rsidP="003B2BE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3B2BE3" w:rsidRPr="00C96E6D" w:rsidRDefault="003B2BE3" w:rsidP="003B2BE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17" w:type="dxa"/>
            <w:vMerge/>
            <w:shd w:val="clear" w:color="auto" w:fill="auto"/>
            <w:vAlign w:val="center"/>
          </w:tcPr>
          <w:p w:rsidR="003B2BE3" w:rsidRPr="003B2BE3" w:rsidRDefault="003B2BE3" w:rsidP="003B2BE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3B2BE3" w:rsidRPr="00C8451D" w:rsidRDefault="003B2BE3" w:rsidP="003B2BE3">
            <w:pPr>
              <w:jc w:val="center"/>
              <w:rPr>
                <w:rFonts w:asciiTheme="minorEastAsia" w:hAnsiTheme="minorEastAsia" w:cs="宋体"/>
                <w:szCs w:val="18"/>
              </w:rPr>
            </w:pPr>
            <w:r w:rsidRPr="00C8451D">
              <w:rPr>
                <w:rFonts w:asciiTheme="minorEastAsia" w:hAnsiTheme="minorEastAsia" w:hint="eastAsia"/>
                <w:szCs w:val="18"/>
              </w:rPr>
              <w:t>2</w:t>
            </w:r>
          </w:p>
        </w:tc>
        <w:tc>
          <w:tcPr>
            <w:tcW w:w="3739" w:type="dxa"/>
            <w:shd w:val="clear" w:color="auto" w:fill="auto"/>
            <w:vAlign w:val="center"/>
          </w:tcPr>
          <w:p w:rsidR="003B2BE3" w:rsidRPr="00C8451D" w:rsidRDefault="003B2BE3" w:rsidP="003B2BE3">
            <w:pPr>
              <w:rPr>
                <w:rFonts w:asciiTheme="minorEastAsia" w:hAnsiTheme="minorEastAsia" w:cs="宋体"/>
                <w:szCs w:val="18"/>
              </w:rPr>
            </w:pPr>
            <w:r w:rsidRPr="00C8451D">
              <w:rPr>
                <w:rFonts w:asciiTheme="minorEastAsia" w:hAnsiTheme="minorEastAsia" w:hint="eastAsia"/>
                <w:szCs w:val="18"/>
              </w:rPr>
              <w:t>双绞线</w:t>
            </w:r>
          </w:p>
        </w:tc>
        <w:tc>
          <w:tcPr>
            <w:tcW w:w="1096" w:type="dxa"/>
            <w:vAlign w:val="center"/>
          </w:tcPr>
          <w:p w:rsidR="003B2BE3" w:rsidRPr="00C8451D" w:rsidRDefault="003B2BE3" w:rsidP="003B2BE3">
            <w:pPr>
              <w:jc w:val="right"/>
              <w:rPr>
                <w:rFonts w:asciiTheme="minorEastAsia" w:hAnsiTheme="minorEastAsia" w:cs="宋体"/>
                <w:szCs w:val="18"/>
              </w:rPr>
            </w:pPr>
            <w:r w:rsidRPr="00C8451D">
              <w:rPr>
                <w:rFonts w:asciiTheme="minorEastAsia" w:hAnsiTheme="minorEastAsia" w:hint="eastAsia"/>
                <w:szCs w:val="18"/>
              </w:rPr>
              <w:t xml:space="preserve">1,494.00 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B2BE3" w:rsidRPr="00C8451D" w:rsidRDefault="003B2BE3" w:rsidP="003B2BE3">
            <w:pPr>
              <w:jc w:val="right"/>
              <w:rPr>
                <w:rFonts w:asciiTheme="minorEastAsia" w:hAnsiTheme="minorEastAsia" w:cs="宋体"/>
                <w:szCs w:val="18"/>
              </w:rPr>
            </w:pPr>
            <w:r w:rsidRPr="00C8451D">
              <w:rPr>
                <w:rFonts w:asciiTheme="minorEastAsia" w:hAnsiTheme="minorEastAsia" w:hint="eastAsia"/>
                <w:szCs w:val="18"/>
              </w:rPr>
              <w:t xml:space="preserve">7,470.00 </w:t>
            </w:r>
          </w:p>
        </w:tc>
      </w:tr>
      <w:tr w:rsidR="003B2BE3" w:rsidRPr="00C96E6D" w:rsidTr="00FB1293">
        <w:trPr>
          <w:trHeight w:val="614"/>
        </w:trPr>
        <w:tc>
          <w:tcPr>
            <w:tcW w:w="536" w:type="dxa"/>
            <w:vMerge/>
            <w:shd w:val="clear" w:color="auto" w:fill="auto"/>
            <w:vAlign w:val="center"/>
          </w:tcPr>
          <w:p w:rsidR="003B2BE3" w:rsidRPr="00C96E6D" w:rsidRDefault="003B2BE3" w:rsidP="003B2BE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3B2BE3" w:rsidRPr="00C96E6D" w:rsidRDefault="003B2BE3" w:rsidP="003B2BE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17" w:type="dxa"/>
            <w:vMerge/>
            <w:shd w:val="clear" w:color="auto" w:fill="auto"/>
            <w:vAlign w:val="center"/>
          </w:tcPr>
          <w:p w:rsidR="003B2BE3" w:rsidRPr="003B2BE3" w:rsidRDefault="003B2BE3" w:rsidP="003B2BE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3B2BE3" w:rsidRPr="00C8451D" w:rsidRDefault="003B2BE3" w:rsidP="003B2BE3">
            <w:pPr>
              <w:jc w:val="center"/>
              <w:rPr>
                <w:rFonts w:asciiTheme="minorEastAsia" w:hAnsiTheme="minorEastAsia" w:cs="宋体"/>
                <w:szCs w:val="18"/>
              </w:rPr>
            </w:pPr>
            <w:r w:rsidRPr="00C8451D">
              <w:rPr>
                <w:rFonts w:asciiTheme="minorEastAsia" w:hAnsiTheme="minorEastAsia" w:hint="eastAsia"/>
                <w:szCs w:val="18"/>
              </w:rPr>
              <w:t>3</w:t>
            </w:r>
          </w:p>
        </w:tc>
        <w:tc>
          <w:tcPr>
            <w:tcW w:w="3739" w:type="dxa"/>
            <w:shd w:val="clear" w:color="auto" w:fill="auto"/>
            <w:vAlign w:val="center"/>
          </w:tcPr>
          <w:p w:rsidR="003B2BE3" w:rsidRPr="00C8451D" w:rsidRDefault="003B2BE3" w:rsidP="003B2BE3">
            <w:pPr>
              <w:rPr>
                <w:rFonts w:asciiTheme="minorEastAsia" w:hAnsiTheme="minorEastAsia" w:cs="宋体"/>
                <w:szCs w:val="18"/>
              </w:rPr>
            </w:pPr>
            <w:r w:rsidRPr="00C8451D">
              <w:rPr>
                <w:rFonts w:asciiTheme="minorEastAsia" w:hAnsiTheme="minorEastAsia" w:hint="eastAsia"/>
                <w:szCs w:val="18"/>
              </w:rPr>
              <w:t>成品跳线</w:t>
            </w:r>
          </w:p>
        </w:tc>
        <w:tc>
          <w:tcPr>
            <w:tcW w:w="1096" w:type="dxa"/>
            <w:vAlign w:val="center"/>
          </w:tcPr>
          <w:p w:rsidR="003B2BE3" w:rsidRPr="00C8451D" w:rsidRDefault="003B2BE3" w:rsidP="003B2BE3">
            <w:pPr>
              <w:jc w:val="right"/>
              <w:rPr>
                <w:rFonts w:asciiTheme="minorEastAsia" w:hAnsiTheme="minorEastAsia" w:cs="宋体"/>
                <w:szCs w:val="18"/>
              </w:rPr>
            </w:pPr>
            <w:r w:rsidRPr="00C8451D">
              <w:rPr>
                <w:rFonts w:asciiTheme="minorEastAsia" w:hAnsiTheme="minorEastAsia" w:hint="eastAsia"/>
                <w:szCs w:val="18"/>
              </w:rPr>
              <w:t xml:space="preserve">63.00 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B2BE3" w:rsidRPr="00C8451D" w:rsidRDefault="003B2BE3" w:rsidP="003B2BE3">
            <w:pPr>
              <w:jc w:val="right"/>
              <w:rPr>
                <w:rFonts w:asciiTheme="minorEastAsia" w:hAnsiTheme="minorEastAsia" w:cs="宋体"/>
                <w:szCs w:val="18"/>
              </w:rPr>
            </w:pPr>
            <w:r w:rsidRPr="00C8451D">
              <w:rPr>
                <w:rFonts w:asciiTheme="minorEastAsia" w:hAnsiTheme="minorEastAsia" w:hint="eastAsia"/>
                <w:szCs w:val="18"/>
              </w:rPr>
              <w:t xml:space="preserve">1,890.00 </w:t>
            </w:r>
          </w:p>
        </w:tc>
      </w:tr>
      <w:tr w:rsidR="003B2BE3" w:rsidRPr="00C96E6D" w:rsidTr="00FB1293">
        <w:trPr>
          <w:trHeight w:val="614"/>
        </w:trPr>
        <w:tc>
          <w:tcPr>
            <w:tcW w:w="536" w:type="dxa"/>
            <w:vMerge/>
            <w:shd w:val="clear" w:color="auto" w:fill="auto"/>
            <w:vAlign w:val="center"/>
          </w:tcPr>
          <w:p w:rsidR="003B2BE3" w:rsidRPr="00C96E6D" w:rsidRDefault="003B2BE3" w:rsidP="003B2BE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3B2BE3" w:rsidRPr="00C96E6D" w:rsidRDefault="003B2BE3" w:rsidP="003B2BE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17" w:type="dxa"/>
            <w:vMerge/>
            <w:shd w:val="clear" w:color="auto" w:fill="auto"/>
            <w:vAlign w:val="center"/>
          </w:tcPr>
          <w:p w:rsidR="003B2BE3" w:rsidRPr="003B2BE3" w:rsidRDefault="003B2BE3" w:rsidP="003B2BE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3B2BE3" w:rsidRPr="00C8451D" w:rsidRDefault="003B2BE3" w:rsidP="003B2BE3">
            <w:pPr>
              <w:jc w:val="center"/>
              <w:rPr>
                <w:rFonts w:asciiTheme="minorEastAsia" w:hAnsiTheme="minorEastAsia" w:cs="宋体"/>
                <w:szCs w:val="18"/>
              </w:rPr>
            </w:pPr>
            <w:r w:rsidRPr="00C8451D">
              <w:rPr>
                <w:rFonts w:asciiTheme="minorEastAsia" w:hAnsiTheme="minorEastAsia" w:hint="eastAsia"/>
                <w:szCs w:val="18"/>
              </w:rPr>
              <w:t>4</w:t>
            </w:r>
          </w:p>
        </w:tc>
        <w:tc>
          <w:tcPr>
            <w:tcW w:w="3739" w:type="dxa"/>
            <w:shd w:val="clear" w:color="auto" w:fill="auto"/>
            <w:vAlign w:val="center"/>
          </w:tcPr>
          <w:p w:rsidR="003B2BE3" w:rsidRPr="00C8451D" w:rsidRDefault="003B2BE3" w:rsidP="003B2BE3">
            <w:pPr>
              <w:rPr>
                <w:rFonts w:asciiTheme="minorEastAsia" w:hAnsiTheme="minorEastAsia" w:cs="宋体"/>
                <w:szCs w:val="18"/>
              </w:rPr>
            </w:pPr>
            <w:r w:rsidRPr="00C8451D">
              <w:rPr>
                <w:rFonts w:asciiTheme="minorEastAsia" w:hAnsiTheme="minorEastAsia" w:hint="eastAsia"/>
                <w:szCs w:val="18"/>
              </w:rPr>
              <w:t>配线架</w:t>
            </w:r>
          </w:p>
        </w:tc>
        <w:tc>
          <w:tcPr>
            <w:tcW w:w="1096" w:type="dxa"/>
            <w:vAlign w:val="center"/>
          </w:tcPr>
          <w:p w:rsidR="003B2BE3" w:rsidRPr="00C8451D" w:rsidRDefault="003B2BE3" w:rsidP="003B2BE3">
            <w:pPr>
              <w:jc w:val="right"/>
              <w:rPr>
                <w:rFonts w:asciiTheme="minorEastAsia" w:hAnsiTheme="minorEastAsia" w:cs="宋体"/>
                <w:szCs w:val="18"/>
              </w:rPr>
            </w:pPr>
            <w:r w:rsidRPr="00C8451D">
              <w:rPr>
                <w:rFonts w:asciiTheme="minorEastAsia" w:hAnsiTheme="minorEastAsia" w:hint="eastAsia"/>
                <w:szCs w:val="18"/>
              </w:rPr>
              <w:t xml:space="preserve">1,602.00 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B2BE3" w:rsidRPr="00C8451D" w:rsidRDefault="003B2BE3" w:rsidP="003B2BE3">
            <w:pPr>
              <w:jc w:val="right"/>
              <w:rPr>
                <w:rFonts w:asciiTheme="minorEastAsia" w:hAnsiTheme="minorEastAsia" w:cs="宋体"/>
                <w:szCs w:val="18"/>
              </w:rPr>
            </w:pPr>
            <w:r w:rsidRPr="00C8451D">
              <w:rPr>
                <w:rFonts w:asciiTheme="minorEastAsia" w:hAnsiTheme="minorEastAsia" w:hint="eastAsia"/>
                <w:szCs w:val="18"/>
              </w:rPr>
              <w:t xml:space="preserve">16,020.00 </w:t>
            </w:r>
          </w:p>
        </w:tc>
      </w:tr>
      <w:tr w:rsidR="003B2BE3" w:rsidRPr="00C96E6D" w:rsidTr="00BB67C6">
        <w:trPr>
          <w:trHeight w:val="614"/>
        </w:trPr>
        <w:tc>
          <w:tcPr>
            <w:tcW w:w="536" w:type="dxa"/>
            <w:vMerge/>
            <w:shd w:val="clear" w:color="auto" w:fill="auto"/>
            <w:vAlign w:val="center"/>
          </w:tcPr>
          <w:p w:rsidR="003B2BE3" w:rsidRPr="00C96E6D" w:rsidRDefault="003B2BE3" w:rsidP="003B2BE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3B2BE3" w:rsidRPr="00C96E6D" w:rsidRDefault="003B2BE3" w:rsidP="003B2BE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17" w:type="dxa"/>
            <w:vMerge/>
            <w:shd w:val="clear" w:color="auto" w:fill="auto"/>
            <w:vAlign w:val="center"/>
          </w:tcPr>
          <w:p w:rsidR="003B2BE3" w:rsidRPr="003B2BE3" w:rsidRDefault="003B2BE3" w:rsidP="003B2BE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3B2BE3" w:rsidRPr="00C8451D" w:rsidRDefault="003B2BE3" w:rsidP="003B2BE3">
            <w:pPr>
              <w:jc w:val="center"/>
              <w:rPr>
                <w:rFonts w:asciiTheme="minorEastAsia" w:hAnsiTheme="minorEastAsia"/>
                <w:szCs w:val="18"/>
              </w:rPr>
            </w:pPr>
            <w:r>
              <w:rPr>
                <w:rFonts w:asciiTheme="minorEastAsia" w:hAnsiTheme="minorEastAsia" w:hint="eastAsia"/>
                <w:szCs w:val="18"/>
              </w:rPr>
              <w:t>小计</w:t>
            </w:r>
          </w:p>
        </w:tc>
        <w:tc>
          <w:tcPr>
            <w:tcW w:w="3739" w:type="dxa"/>
            <w:shd w:val="clear" w:color="auto" w:fill="auto"/>
            <w:vAlign w:val="center"/>
          </w:tcPr>
          <w:p w:rsidR="003B2BE3" w:rsidRPr="00C8451D" w:rsidRDefault="003B2BE3" w:rsidP="003B2BE3">
            <w:pPr>
              <w:rPr>
                <w:rFonts w:asciiTheme="minorEastAsia" w:hAnsiTheme="minorEastAsia"/>
                <w:szCs w:val="18"/>
              </w:rPr>
            </w:pPr>
          </w:p>
        </w:tc>
        <w:tc>
          <w:tcPr>
            <w:tcW w:w="2192" w:type="dxa"/>
            <w:gridSpan w:val="2"/>
            <w:vAlign w:val="center"/>
          </w:tcPr>
          <w:p w:rsidR="003B2BE3" w:rsidRPr="004F3003" w:rsidRDefault="003B2BE3" w:rsidP="003B2BE3">
            <w:pPr>
              <w:jc w:val="right"/>
              <w:rPr>
                <w:rFonts w:asciiTheme="minorEastAsia" w:hAnsiTheme="minorEastAsia"/>
                <w:b/>
                <w:szCs w:val="18"/>
              </w:rPr>
            </w:pPr>
            <w:r w:rsidRPr="004F3003">
              <w:rPr>
                <w:rFonts w:asciiTheme="minorEastAsia" w:hAnsiTheme="minorEastAsia" w:cs="宋体" w:hint="eastAsia"/>
                <w:b/>
                <w:kern w:val="0"/>
              </w:rPr>
              <w:t>49,380.00</w:t>
            </w:r>
          </w:p>
        </w:tc>
      </w:tr>
      <w:tr w:rsidR="003B2BE3" w:rsidRPr="00C96E6D" w:rsidTr="00587077">
        <w:trPr>
          <w:trHeight w:val="614"/>
        </w:trPr>
        <w:tc>
          <w:tcPr>
            <w:tcW w:w="536" w:type="dxa"/>
            <w:vMerge/>
            <w:shd w:val="clear" w:color="auto" w:fill="auto"/>
            <w:vAlign w:val="center"/>
          </w:tcPr>
          <w:p w:rsidR="003B2BE3" w:rsidRPr="00C96E6D" w:rsidRDefault="003B2BE3" w:rsidP="003B2BE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3B2BE3" w:rsidRPr="00C96E6D" w:rsidRDefault="003B2BE3" w:rsidP="003B2BE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17" w:type="dxa"/>
            <w:vMerge w:val="restart"/>
            <w:shd w:val="clear" w:color="auto" w:fill="auto"/>
            <w:vAlign w:val="center"/>
          </w:tcPr>
          <w:p w:rsidR="003B2BE3" w:rsidRPr="003B2BE3" w:rsidRDefault="003B2BE3" w:rsidP="003B2BE3">
            <w:pPr>
              <w:jc w:val="center"/>
              <w:rPr>
                <w:rFonts w:ascii="宋体" w:hAnsi="宋体"/>
                <w:szCs w:val="21"/>
              </w:rPr>
            </w:pPr>
            <w:r w:rsidRPr="003B2BE3">
              <w:rPr>
                <w:rFonts w:ascii="宋体" w:hAnsi="宋体" w:hint="eastAsia"/>
                <w:szCs w:val="21"/>
              </w:rPr>
              <w:t>环境监测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3B2BE3" w:rsidRPr="00504052" w:rsidRDefault="003B2BE3" w:rsidP="003B2BE3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 w:rsidRPr="00504052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3739" w:type="dxa"/>
            <w:shd w:val="clear" w:color="auto" w:fill="auto"/>
            <w:vAlign w:val="center"/>
          </w:tcPr>
          <w:p w:rsidR="003B2BE3" w:rsidRPr="00504052" w:rsidRDefault="003B2BE3" w:rsidP="003B2BE3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动力环境监控系统</w:t>
            </w:r>
          </w:p>
        </w:tc>
        <w:tc>
          <w:tcPr>
            <w:tcW w:w="1096" w:type="dxa"/>
            <w:vAlign w:val="center"/>
          </w:tcPr>
          <w:p w:rsidR="003B2BE3" w:rsidRPr="00504052" w:rsidRDefault="003B2BE3" w:rsidP="003B2BE3">
            <w:pPr>
              <w:jc w:val="right"/>
              <w:rPr>
                <w:rFonts w:asciiTheme="minorEastAsia" w:hAnsiTheme="minorEastAsia" w:cs="宋体"/>
                <w:szCs w:val="21"/>
              </w:rPr>
            </w:pPr>
            <w:r w:rsidRPr="00504052"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 w:rsidRPr="00504052"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 w:rsidRPr="00504052">
              <w:rPr>
                <w:rFonts w:asciiTheme="minorEastAsia" w:hAnsiTheme="minorEastAsia" w:hint="eastAsia"/>
                <w:szCs w:val="21"/>
              </w:rPr>
              <w:t xml:space="preserve">00.00 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B2BE3" w:rsidRPr="00504052" w:rsidRDefault="003B2BE3" w:rsidP="003B2BE3">
            <w:pPr>
              <w:jc w:val="right"/>
              <w:rPr>
                <w:rFonts w:asciiTheme="minorEastAsia" w:hAnsiTheme="minorEastAsia" w:cs="宋体"/>
                <w:szCs w:val="21"/>
              </w:rPr>
            </w:pPr>
            <w:r w:rsidRPr="00504052"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 w:rsidRPr="00504052"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 w:rsidRPr="00504052">
              <w:rPr>
                <w:rFonts w:asciiTheme="minorEastAsia" w:hAnsiTheme="minorEastAsia" w:hint="eastAsia"/>
                <w:szCs w:val="21"/>
              </w:rPr>
              <w:t xml:space="preserve">00.00 </w:t>
            </w:r>
          </w:p>
        </w:tc>
      </w:tr>
      <w:tr w:rsidR="003B2BE3" w:rsidRPr="00C96E6D" w:rsidTr="00587077">
        <w:trPr>
          <w:trHeight w:val="614"/>
        </w:trPr>
        <w:tc>
          <w:tcPr>
            <w:tcW w:w="536" w:type="dxa"/>
            <w:vMerge/>
            <w:shd w:val="clear" w:color="auto" w:fill="auto"/>
            <w:vAlign w:val="center"/>
          </w:tcPr>
          <w:p w:rsidR="003B2BE3" w:rsidRPr="00C96E6D" w:rsidRDefault="003B2BE3" w:rsidP="003B2BE3">
            <w:pPr>
              <w:spacing w:before="100" w:beforeAutospacing="1" w:afterLines="50" w:after="156"/>
              <w:rPr>
                <w:rFonts w:ascii="宋体" w:hAnsi="宋体"/>
                <w:szCs w:val="21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3B2BE3" w:rsidRPr="00C96E6D" w:rsidRDefault="003B2BE3" w:rsidP="003B2BE3">
            <w:pPr>
              <w:spacing w:before="100" w:beforeAutospacing="1" w:afterLines="50" w:after="156"/>
              <w:rPr>
                <w:rFonts w:ascii="宋体" w:hAnsi="宋体"/>
                <w:szCs w:val="21"/>
              </w:rPr>
            </w:pPr>
          </w:p>
        </w:tc>
        <w:tc>
          <w:tcPr>
            <w:tcW w:w="1717" w:type="dxa"/>
            <w:vMerge/>
            <w:shd w:val="clear" w:color="auto" w:fill="auto"/>
            <w:vAlign w:val="center"/>
          </w:tcPr>
          <w:p w:rsidR="003B2BE3" w:rsidRDefault="003B2BE3" w:rsidP="003B2BE3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3B2BE3" w:rsidRPr="00504052" w:rsidRDefault="003B2BE3" w:rsidP="003B2BE3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 w:rsidRPr="00504052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3739" w:type="dxa"/>
            <w:shd w:val="clear" w:color="auto" w:fill="auto"/>
            <w:vAlign w:val="bottom"/>
          </w:tcPr>
          <w:p w:rsidR="003B2BE3" w:rsidRPr="00504052" w:rsidRDefault="003B2BE3" w:rsidP="003B2BE3">
            <w:pPr>
              <w:rPr>
                <w:rFonts w:asciiTheme="minorEastAsia" w:hAnsiTheme="minorEastAsia" w:cs="宋体"/>
                <w:szCs w:val="21"/>
              </w:rPr>
            </w:pPr>
            <w:r w:rsidRPr="00504052">
              <w:rPr>
                <w:rFonts w:asciiTheme="minorEastAsia" w:hAnsiTheme="minorEastAsia" w:hint="eastAsia"/>
                <w:szCs w:val="21"/>
              </w:rPr>
              <w:t>GSM短信</w:t>
            </w:r>
            <w:proofErr w:type="gramStart"/>
            <w:r w:rsidRPr="00504052">
              <w:rPr>
                <w:rFonts w:asciiTheme="minorEastAsia" w:hAnsiTheme="minorEastAsia" w:hint="eastAsia"/>
                <w:szCs w:val="21"/>
              </w:rPr>
              <w:t>报警机</w:t>
            </w:r>
            <w:proofErr w:type="gramEnd"/>
          </w:p>
        </w:tc>
        <w:tc>
          <w:tcPr>
            <w:tcW w:w="1096" w:type="dxa"/>
            <w:vAlign w:val="center"/>
          </w:tcPr>
          <w:p w:rsidR="003B2BE3" w:rsidRPr="00504052" w:rsidRDefault="003B2BE3" w:rsidP="003B2BE3">
            <w:pPr>
              <w:jc w:val="righ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 w:rsidRPr="00504052"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 w:hint="eastAsia"/>
                <w:szCs w:val="21"/>
              </w:rPr>
              <w:t>000</w:t>
            </w:r>
            <w:r w:rsidRPr="00504052">
              <w:rPr>
                <w:rFonts w:asciiTheme="minorEastAsia" w:hAnsiTheme="minorEastAsia" w:hint="eastAsia"/>
                <w:szCs w:val="21"/>
              </w:rPr>
              <w:t xml:space="preserve">.00 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B2BE3" w:rsidRPr="00504052" w:rsidRDefault="003B2BE3" w:rsidP="003B2BE3">
            <w:pPr>
              <w:jc w:val="righ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 w:rsidRPr="00504052"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 w:hint="eastAsia"/>
                <w:szCs w:val="21"/>
              </w:rPr>
              <w:t>000</w:t>
            </w:r>
            <w:r w:rsidRPr="00504052">
              <w:rPr>
                <w:rFonts w:asciiTheme="minorEastAsia" w:hAnsiTheme="minorEastAsia" w:hint="eastAsia"/>
                <w:szCs w:val="21"/>
              </w:rPr>
              <w:t>.00</w:t>
            </w:r>
          </w:p>
        </w:tc>
      </w:tr>
      <w:tr w:rsidR="003B2BE3" w:rsidRPr="00C96E6D" w:rsidTr="00587077">
        <w:trPr>
          <w:trHeight w:val="614"/>
        </w:trPr>
        <w:tc>
          <w:tcPr>
            <w:tcW w:w="536" w:type="dxa"/>
            <w:vMerge/>
            <w:shd w:val="clear" w:color="auto" w:fill="auto"/>
            <w:vAlign w:val="center"/>
          </w:tcPr>
          <w:p w:rsidR="003B2BE3" w:rsidRPr="00C96E6D" w:rsidRDefault="003B2BE3" w:rsidP="003B2BE3">
            <w:pPr>
              <w:spacing w:before="100" w:beforeAutospacing="1" w:afterLines="50" w:after="156"/>
              <w:rPr>
                <w:rFonts w:ascii="宋体" w:hAnsi="宋体"/>
                <w:szCs w:val="21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3B2BE3" w:rsidRPr="00C96E6D" w:rsidRDefault="003B2BE3" w:rsidP="003B2BE3">
            <w:pPr>
              <w:spacing w:before="100" w:beforeAutospacing="1" w:afterLines="50" w:after="156"/>
              <w:rPr>
                <w:rFonts w:ascii="宋体" w:hAnsi="宋体"/>
                <w:szCs w:val="21"/>
              </w:rPr>
            </w:pPr>
          </w:p>
        </w:tc>
        <w:tc>
          <w:tcPr>
            <w:tcW w:w="1717" w:type="dxa"/>
            <w:vMerge/>
            <w:shd w:val="clear" w:color="auto" w:fill="auto"/>
            <w:vAlign w:val="center"/>
          </w:tcPr>
          <w:p w:rsidR="003B2BE3" w:rsidRDefault="003B2BE3" w:rsidP="003B2BE3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3B2BE3" w:rsidRPr="00504052" w:rsidRDefault="003B2BE3" w:rsidP="003B2BE3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 w:rsidRPr="00504052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3739" w:type="dxa"/>
            <w:shd w:val="clear" w:color="auto" w:fill="auto"/>
            <w:vAlign w:val="bottom"/>
          </w:tcPr>
          <w:p w:rsidR="003B2BE3" w:rsidRPr="00504052" w:rsidRDefault="003B2BE3" w:rsidP="003B2BE3">
            <w:pPr>
              <w:rPr>
                <w:rFonts w:asciiTheme="minorEastAsia" w:hAnsiTheme="minorEastAsia" w:cs="宋体"/>
                <w:szCs w:val="21"/>
              </w:rPr>
            </w:pPr>
            <w:r w:rsidRPr="00504052">
              <w:rPr>
                <w:rFonts w:asciiTheme="minorEastAsia" w:hAnsiTheme="minorEastAsia" w:hint="eastAsia"/>
                <w:szCs w:val="21"/>
              </w:rPr>
              <w:t>警号连接器</w:t>
            </w:r>
          </w:p>
        </w:tc>
        <w:tc>
          <w:tcPr>
            <w:tcW w:w="1096" w:type="dxa"/>
            <w:vAlign w:val="center"/>
          </w:tcPr>
          <w:p w:rsidR="003B2BE3" w:rsidRPr="00504052" w:rsidRDefault="003B2BE3" w:rsidP="003B2BE3">
            <w:pPr>
              <w:jc w:val="right"/>
              <w:rPr>
                <w:rFonts w:asciiTheme="minorEastAsia" w:hAnsiTheme="minorEastAsia" w:cs="宋体"/>
                <w:szCs w:val="21"/>
              </w:rPr>
            </w:pPr>
            <w:r w:rsidRPr="00504052">
              <w:rPr>
                <w:rFonts w:asciiTheme="minorEastAsia" w:hAnsiTheme="minorEastAsia" w:hint="eastAsia"/>
                <w:szCs w:val="21"/>
              </w:rPr>
              <w:t xml:space="preserve">2,565.00 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B2BE3" w:rsidRPr="00504052" w:rsidRDefault="003B2BE3" w:rsidP="003B2BE3">
            <w:pPr>
              <w:jc w:val="right"/>
              <w:rPr>
                <w:rFonts w:asciiTheme="minorEastAsia" w:hAnsiTheme="minorEastAsia" w:cs="宋体"/>
                <w:szCs w:val="21"/>
              </w:rPr>
            </w:pPr>
            <w:r w:rsidRPr="00504052">
              <w:rPr>
                <w:rFonts w:asciiTheme="minorEastAsia" w:hAnsiTheme="minorEastAsia" w:hint="eastAsia"/>
                <w:szCs w:val="21"/>
              </w:rPr>
              <w:t xml:space="preserve">2,565.00 </w:t>
            </w:r>
          </w:p>
        </w:tc>
      </w:tr>
      <w:tr w:rsidR="003B2BE3" w:rsidRPr="00C96E6D" w:rsidTr="00587077">
        <w:trPr>
          <w:trHeight w:val="614"/>
        </w:trPr>
        <w:tc>
          <w:tcPr>
            <w:tcW w:w="536" w:type="dxa"/>
            <w:vMerge/>
            <w:shd w:val="clear" w:color="auto" w:fill="auto"/>
            <w:vAlign w:val="center"/>
          </w:tcPr>
          <w:p w:rsidR="003B2BE3" w:rsidRPr="00C96E6D" w:rsidRDefault="003B2BE3" w:rsidP="003B2BE3">
            <w:pPr>
              <w:spacing w:before="100" w:beforeAutospacing="1" w:afterLines="50" w:after="156"/>
              <w:rPr>
                <w:rFonts w:ascii="宋体" w:hAnsi="宋体"/>
                <w:szCs w:val="21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3B2BE3" w:rsidRPr="00C96E6D" w:rsidRDefault="003B2BE3" w:rsidP="003B2BE3">
            <w:pPr>
              <w:spacing w:before="100" w:beforeAutospacing="1" w:afterLines="50" w:after="156"/>
              <w:rPr>
                <w:rFonts w:ascii="宋体" w:hAnsi="宋体"/>
                <w:szCs w:val="21"/>
              </w:rPr>
            </w:pPr>
          </w:p>
        </w:tc>
        <w:tc>
          <w:tcPr>
            <w:tcW w:w="1717" w:type="dxa"/>
            <w:vMerge/>
            <w:shd w:val="clear" w:color="auto" w:fill="auto"/>
            <w:vAlign w:val="center"/>
          </w:tcPr>
          <w:p w:rsidR="003B2BE3" w:rsidRDefault="003B2BE3" w:rsidP="003B2BE3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3B2BE3" w:rsidRPr="00504052" w:rsidRDefault="003B2BE3" w:rsidP="003B2BE3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 w:rsidRPr="00504052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3739" w:type="dxa"/>
            <w:shd w:val="clear" w:color="auto" w:fill="auto"/>
            <w:vAlign w:val="bottom"/>
          </w:tcPr>
          <w:p w:rsidR="003B2BE3" w:rsidRPr="00504052" w:rsidRDefault="003B2BE3" w:rsidP="003B2BE3">
            <w:pPr>
              <w:rPr>
                <w:rFonts w:asciiTheme="minorEastAsia" w:hAnsiTheme="minorEastAsia" w:cs="宋体"/>
                <w:szCs w:val="21"/>
              </w:rPr>
            </w:pPr>
            <w:r w:rsidRPr="00504052">
              <w:rPr>
                <w:rFonts w:asciiTheme="minorEastAsia" w:hAnsiTheme="minorEastAsia" w:hint="eastAsia"/>
                <w:szCs w:val="21"/>
              </w:rPr>
              <w:t>信号采集主机</w:t>
            </w:r>
          </w:p>
        </w:tc>
        <w:tc>
          <w:tcPr>
            <w:tcW w:w="1096" w:type="dxa"/>
            <w:vAlign w:val="center"/>
          </w:tcPr>
          <w:p w:rsidR="003B2BE3" w:rsidRPr="00504052" w:rsidRDefault="003B2BE3" w:rsidP="003B2BE3">
            <w:pPr>
              <w:jc w:val="right"/>
              <w:rPr>
                <w:rFonts w:asciiTheme="minorEastAsia" w:hAnsiTheme="minorEastAsia" w:cs="宋体"/>
                <w:szCs w:val="21"/>
              </w:rPr>
            </w:pPr>
            <w:r w:rsidRPr="00504052">
              <w:rPr>
                <w:rFonts w:asciiTheme="minorEastAsia" w:hAnsiTheme="minorEastAsia" w:hint="eastAsia"/>
                <w:szCs w:val="21"/>
              </w:rPr>
              <w:t xml:space="preserve">7,200.00 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B2BE3" w:rsidRPr="00504052" w:rsidRDefault="003B2BE3" w:rsidP="003B2BE3">
            <w:pPr>
              <w:jc w:val="right"/>
              <w:rPr>
                <w:rFonts w:asciiTheme="minorEastAsia" w:hAnsiTheme="minorEastAsia" w:cs="宋体"/>
                <w:szCs w:val="21"/>
              </w:rPr>
            </w:pPr>
            <w:r w:rsidRPr="00504052">
              <w:rPr>
                <w:rFonts w:asciiTheme="minorEastAsia" w:hAnsiTheme="minorEastAsia" w:hint="eastAsia"/>
                <w:szCs w:val="21"/>
              </w:rPr>
              <w:t xml:space="preserve">7,200.00 </w:t>
            </w:r>
          </w:p>
        </w:tc>
      </w:tr>
      <w:tr w:rsidR="003B2BE3" w:rsidRPr="00C96E6D" w:rsidTr="00587077">
        <w:trPr>
          <w:trHeight w:val="614"/>
        </w:trPr>
        <w:tc>
          <w:tcPr>
            <w:tcW w:w="536" w:type="dxa"/>
            <w:vMerge/>
            <w:shd w:val="clear" w:color="auto" w:fill="auto"/>
            <w:vAlign w:val="center"/>
          </w:tcPr>
          <w:p w:rsidR="003B2BE3" w:rsidRPr="00C96E6D" w:rsidRDefault="003B2BE3" w:rsidP="003B2BE3">
            <w:pPr>
              <w:spacing w:before="100" w:beforeAutospacing="1" w:afterLines="50" w:after="156"/>
              <w:rPr>
                <w:rFonts w:ascii="宋体" w:hAnsi="宋体"/>
                <w:szCs w:val="21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3B2BE3" w:rsidRPr="00C96E6D" w:rsidRDefault="003B2BE3" w:rsidP="003B2BE3">
            <w:pPr>
              <w:spacing w:before="100" w:beforeAutospacing="1" w:afterLines="50" w:after="156"/>
              <w:rPr>
                <w:rFonts w:ascii="宋体" w:hAnsi="宋体"/>
                <w:szCs w:val="21"/>
              </w:rPr>
            </w:pPr>
          </w:p>
        </w:tc>
        <w:tc>
          <w:tcPr>
            <w:tcW w:w="1717" w:type="dxa"/>
            <w:vMerge/>
            <w:shd w:val="clear" w:color="auto" w:fill="auto"/>
            <w:vAlign w:val="center"/>
          </w:tcPr>
          <w:p w:rsidR="003B2BE3" w:rsidRPr="000E7AD2" w:rsidRDefault="003B2BE3" w:rsidP="003B2BE3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3B2BE3" w:rsidRPr="00504052" w:rsidRDefault="003B2BE3" w:rsidP="003B2BE3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3739" w:type="dxa"/>
            <w:shd w:val="clear" w:color="auto" w:fill="auto"/>
            <w:vAlign w:val="center"/>
          </w:tcPr>
          <w:p w:rsidR="003B2BE3" w:rsidRPr="00504052" w:rsidRDefault="003B2BE3" w:rsidP="003B2BE3">
            <w:pPr>
              <w:rPr>
                <w:rFonts w:asciiTheme="minorEastAsia" w:hAnsiTheme="minorEastAsia" w:cs="宋体"/>
                <w:szCs w:val="21"/>
              </w:rPr>
            </w:pPr>
            <w:r w:rsidRPr="00504052">
              <w:rPr>
                <w:rFonts w:asciiTheme="minorEastAsia" w:hAnsiTheme="minorEastAsia" w:hint="eastAsia"/>
                <w:szCs w:val="21"/>
              </w:rPr>
              <w:t>KVM</w:t>
            </w:r>
            <w:r w:rsidRPr="00504052">
              <w:rPr>
                <w:rFonts w:asciiTheme="minorEastAsia" w:hAnsiTheme="minorEastAsia" w:cs="宋体"/>
                <w:szCs w:val="21"/>
              </w:rPr>
              <w:t xml:space="preserve"> </w:t>
            </w:r>
          </w:p>
        </w:tc>
        <w:tc>
          <w:tcPr>
            <w:tcW w:w="1096" w:type="dxa"/>
            <w:vAlign w:val="center"/>
          </w:tcPr>
          <w:p w:rsidR="003B2BE3" w:rsidRPr="00504052" w:rsidRDefault="003B2BE3" w:rsidP="003B2BE3">
            <w:pPr>
              <w:jc w:val="righ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</w:t>
            </w:r>
            <w:r w:rsidRPr="00504052"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 w:rsidRPr="00504052">
              <w:rPr>
                <w:rFonts w:asciiTheme="minorEastAsia" w:hAnsiTheme="minorEastAsia" w:hint="eastAsia"/>
                <w:szCs w:val="21"/>
              </w:rPr>
              <w:t xml:space="preserve">00.00 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B2BE3" w:rsidRPr="00504052" w:rsidRDefault="003B2BE3" w:rsidP="003B2BE3">
            <w:pPr>
              <w:jc w:val="righ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</w:t>
            </w:r>
            <w:r w:rsidRPr="00504052"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 w:rsidRPr="00504052">
              <w:rPr>
                <w:rFonts w:asciiTheme="minorEastAsia" w:hAnsiTheme="minorEastAsia" w:hint="eastAsia"/>
                <w:szCs w:val="21"/>
              </w:rPr>
              <w:t xml:space="preserve">00.00 </w:t>
            </w:r>
          </w:p>
        </w:tc>
      </w:tr>
      <w:tr w:rsidR="003B2BE3" w:rsidRPr="00C96E6D" w:rsidTr="00070D36">
        <w:trPr>
          <w:trHeight w:val="614"/>
        </w:trPr>
        <w:tc>
          <w:tcPr>
            <w:tcW w:w="536" w:type="dxa"/>
            <w:vMerge/>
            <w:shd w:val="clear" w:color="auto" w:fill="auto"/>
            <w:vAlign w:val="center"/>
          </w:tcPr>
          <w:p w:rsidR="003B2BE3" w:rsidRPr="00C96E6D" w:rsidRDefault="003B2BE3" w:rsidP="003B2BE3">
            <w:pPr>
              <w:spacing w:before="100" w:beforeAutospacing="1" w:afterLines="50" w:after="156"/>
              <w:rPr>
                <w:rFonts w:ascii="宋体" w:hAnsi="宋体"/>
                <w:szCs w:val="21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3B2BE3" w:rsidRPr="00C96E6D" w:rsidRDefault="003B2BE3" w:rsidP="003B2BE3">
            <w:pPr>
              <w:spacing w:before="100" w:beforeAutospacing="1" w:afterLines="50" w:after="156"/>
              <w:rPr>
                <w:rFonts w:ascii="宋体" w:hAnsi="宋体"/>
                <w:szCs w:val="21"/>
              </w:rPr>
            </w:pPr>
          </w:p>
        </w:tc>
        <w:tc>
          <w:tcPr>
            <w:tcW w:w="1717" w:type="dxa"/>
            <w:vMerge/>
            <w:shd w:val="clear" w:color="auto" w:fill="auto"/>
            <w:vAlign w:val="center"/>
          </w:tcPr>
          <w:p w:rsidR="003B2BE3" w:rsidRPr="000E7AD2" w:rsidRDefault="003B2BE3" w:rsidP="003B2BE3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3B2BE3" w:rsidRDefault="003B2BE3" w:rsidP="003B2BE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18"/>
              </w:rPr>
              <w:t>小计</w:t>
            </w:r>
          </w:p>
        </w:tc>
        <w:tc>
          <w:tcPr>
            <w:tcW w:w="3739" w:type="dxa"/>
            <w:shd w:val="clear" w:color="auto" w:fill="auto"/>
            <w:vAlign w:val="center"/>
          </w:tcPr>
          <w:p w:rsidR="003B2BE3" w:rsidRPr="00504052" w:rsidRDefault="003B2BE3" w:rsidP="003B2BE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92" w:type="dxa"/>
            <w:gridSpan w:val="2"/>
            <w:vAlign w:val="center"/>
          </w:tcPr>
          <w:p w:rsidR="003B2BE3" w:rsidRPr="004F3003" w:rsidRDefault="003B2BE3" w:rsidP="003B2BE3">
            <w:pPr>
              <w:jc w:val="right"/>
              <w:rPr>
                <w:rFonts w:asciiTheme="minorEastAsia" w:hAnsiTheme="minorEastAsia"/>
                <w:b/>
                <w:szCs w:val="21"/>
              </w:rPr>
            </w:pPr>
            <w:r w:rsidRPr="004F3003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39,765.00</w:t>
            </w:r>
          </w:p>
        </w:tc>
      </w:tr>
      <w:tr w:rsidR="003B2BE3" w:rsidRPr="00C96E6D" w:rsidTr="00F26D5F">
        <w:trPr>
          <w:trHeight w:val="70"/>
        </w:trPr>
        <w:tc>
          <w:tcPr>
            <w:tcW w:w="536" w:type="dxa"/>
            <w:vMerge/>
            <w:shd w:val="clear" w:color="auto" w:fill="auto"/>
            <w:vAlign w:val="center"/>
          </w:tcPr>
          <w:p w:rsidR="003B2BE3" w:rsidRPr="00C96E6D" w:rsidRDefault="003B2BE3" w:rsidP="002C48E5">
            <w:pPr>
              <w:spacing w:before="100" w:beforeAutospacing="1" w:afterLines="50" w:after="156"/>
              <w:rPr>
                <w:rFonts w:ascii="宋体" w:hAnsi="宋体"/>
                <w:szCs w:val="21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3B2BE3" w:rsidRPr="00C96E6D" w:rsidRDefault="003B2BE3" w:rsidP="002C48E5">
            <w:pPr>
              <w:spacing w:before="100" w:beforeAutospacing="1" w:afterLines="50" w:after="156"/>
              <w:rPr>
                <w:rFonts w:ascii="宋体" w:hAnsi="宋体"/>
                <w:szCs w:val="21"/>
              </w:rPr>
            </w:pPr>
          </w:p>
        </w:tc>
        <w:tc>
          <w:tcPr>
            <w:tcW w:w="6293" w:type="dxa"/>
            <w:gridSpan w:val="3"/>
            <w:shd w:val="clear" w:color="auto" w:fill="auto"/>
            <w:vAlign w:val="center"/>
          </w:tcPr>
          <w:p w:rsidR="003B2BE3" w:rsidRPr="000E7AD2" w:rsidRDefault="003B2BE3" w:rsidP="002C48E5">
            <w:pPr>
              <w:rPr>
                <w:rFonts w:ascii="宋体" w:hAnsi="宋体"/>
                <w:b/>
                <w:bCs/>
                <w:szCs w:val="21"/>
              </w:rPr>
            </w:pPr>
            <w:r w:rsidRPr="00A20E22">
              <w:rPr>
                <w:rFonts w:ascii="宋体" w:hAnsi="宋体" w:hint="eastAsia"/>
                <w:b/>
                <w:bCs/>
                <w:szCs w:val="21"/>
              </w:rPr>
              <w:t>合计</w:t>
            </w:r>
          </w:p>
        </w:tc>
        <w:tc>
          <w:tcPr>
            <w:tcW w:w="2192" w:type="dxa"/>
            <w:gridSpan w:val="2"/>
          </w:tcPr>
          <w:p w:rsidR="003B2BE3" w:rsidRPr="004F3003" w:rsidRDefault="003B2BE3" w:rsidP="003B2BE3">
            <w:pPr>
              <w:widowControl/>
              <w:jc w:val="right"/>
              <w:rPr>
                <w:rFonts w:ascii="宋体" w:hAnsi="宋体" w:cs="宋体"/>
                <w:b/>
                <w:bCs/>
                <w:sz w:val="22"/>
              </w:rPr>
            </w:pPr>
            <w:r w:rsidRPr="004F3003">
              <w:rPr>
                <w:rFonts w:ascii="等线" w:eastAsia="等线" w:hAnsi="等线" w:hint="eastAsia"/>
                <w:b/>
                <w:color w:val="000000"/>
                <w:sz w:val="22"/>
              </w:rPr>
              <w:t>185,790.00</w:t>
            </w:r>
          </w:p>
        </w:tc>
      </w:tr>
    </w:tbl>
    <w:p w:rsidR="003409E9" w:rsidRDefault="003409E9"/>
    <w:p w:rsidR="004F3003" w:rsidRDefault="004F3003"/>
    <w:p w:rsidR="002A32F5" w:rsidRDefault="002A32F5" w:rsidP="002A32F5">
      <w:pPr>
        <w:pStyle w:val="a3"/>
      </w:pPr>
      <w:r>
        <w:rPr>
          <w:rFonts w:hint="eastAsia"/>
        </w:rPr>
        <w:t>视频监控系统预算</w:t>
      </w:r>
    </w:p>
    <w:p w:rsidR="002A32F5" w:rsidRDefault="002A32F5" w:rsidP="002A32F5">
      <w:pPr>
        <w:rPr>
          <w:rFonts w:hint="eastAsia"/>
        </w:rPr>
      </w:pPr>
    </w:p>
    <w:p w:rsidR="002A32F5" w:rsidRDefault="002A32F5" w:rsidP="002A32F5">
      <w:pPr>
        <w:rPr>
          <w:rFonts w:hint="eastAsia"/>
        </w:rPr>
      </w:pPr>
    </w:p>
    <w:p w:rsidR="002A32F5" w:rsidRDefault="002A32F5" w:rsidP="002A32F5">
      <w:pPr>
        <w:pStyle w:val="3"/>
        <w:rPr>
          <w:rFonts w:hint="eastAsia"/>
        </w:rPr>
      </w:pPr>
      <w:r>
        <w:rPr>
          <w:rFonts w:hint="eastAsia"/>
        </w:rPr>
        <w:t>预算</w:t>
      </w:r>
    </w:p>
    <w:p w:rsidR="002A32F5" w:rsidRDefault="002A32F5" w:rsidP="002A32F5">
      <w:pPr>
        <w:rPr>
          <w:rFonts w:hint="eastAsia"/>
        </w:rPr>
      </w:pP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"/>
        <w:gridCol w:w="647"/>
        <w:gridCol w:w="1717"/>
        <w:gridCol w:w="837"/>
        <w:gridCol w:w="2359"/>
        <w:gridCol w:w="1417"/>
        <w:gridCol w:w="1418"/>
      </w:tblGrid>
      <w:tr w:rsidR="002A32F5" w:rsidTr="002A32F5">
        <w:trPr>
          <w:trHeight w:val="454"/>
        </w:trPr>
        <w:tc>
          <w:tcPr>
            <w:tcW w:w="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spacing w:before="100" w:beforeAutospacing="1" w:afterLines="50" w:after="156"/>
              <w:rPr>
                <w:rFonts w:ascii="宋体" w:hAnsi="宋体" w:hint="eastAsia"/>
                <w:sz w:val="26"/>
                <w:szCs w:val="26"/>
              </w:rPr>
            </w:pPr>
            <w:r>
              <w:rPr>
                <w:rFonts w:ascii="宋体" w:hAnsi="宋体" w:hint="eastAsia"/>
                <w:sz w:val="26"/>
                <w:szCs w:val="26"/>
              </w:rPr>
              <w:t>项</w:t>
            </w:r>
            <w:r>
              <w:rPr>
                <w:rFonts w:ascii="宋体" w:hAnsi="宋体" w:hint="eastAsia"/>
                <w:sz w:val="26"/>
                <w:szCs w:val="26"/>
              </w:rPr>
              <w:t xml:space="preserve">  </w:t>
            </w:r>
            <w:r>
              <w:rPr>
                <w:rFonts w:ascii="宋体" w:hAnsi="宋体" w:hint="eastAsia"/>
                <w:sz w:val="26"/>
                <w:szCs w:val="26"/>
              </w:rPr>
              <w:t>目支出预</w:t>
            </w:r>
            <w:r>
              <w:rPr>
                <w:rFonts w:ascii="宋体" w:hAnsi="宋体" w:hint="eastAsia"/>
                <w:sz w:val="26"/>
                <w:szCs w:val="26"/>
              </w:rPr>
              <w:lastRenderedPageBreak/>
              <w:t>算</w:t>
            </w:r>
          </w:p>
        </w:tc>
        <w:tc>
          <w:tcPr>
            <w:tcW w:w="6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spacing w:before="100" w:beforeAutospacing="1" w:afterLines="50" w:after="156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项目支出明细预算</w:t>
            </w:r>
          </w:p>
        </w:tc>
        <w:tc>
          <w:tcPr>
            <w:tcW w:w="49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明细支出项目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righ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金额</w:t>
            </w:r>
            <w:r>
              <w:rPr>
                <w:rFonts w:ascii="宋体" w:hAnsi="宋体" w:hint="eastAsia"/>
                <w:szCs w:val="21"/>
              </w:rPr>
              <w:t xml:space="preserve">    83753.97</w:t>
            </w:r>
          </w:p>
        </w:tc>
      </w:tr>
      <w:tr w:rsidR="002A32F5" w:rsidTr="002A32F5">
        <w:trPr>
          <w:trHeight w:val="45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基础环境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高清红外摄像机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1650.00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6600.00 </w:t>
            </w:r>
          </w:p>
        </w:tc>
      </w:tr>
      <w:tr w:rsidR="002A32F5" w:rsidTr="002A32F5">
        <w:trPr>
          <w:trHeight w:val="44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高清红外球型摄像机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7200.00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7200.00 </w:t>
            </w:r>
          </w:p>
        </w:tc>
      </w:tr>
      <w:tr w:rsidR="002A32F5" w:rsidTr="002A32F5">
        <w:trPr>
          <w:trHeight w:val="44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球机支架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300.00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300.00 </w:t>
            </w:r>
          </w:p>
        </w:tc>
      </w:tr>
      <w:tr w:rsidR="002A32F5" w:rsidTr="002A32F5">
        <w:trPr>
          <w:trHeight w:val="44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存储主机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19800.00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19800.00 </w:t>
            </w:r>
          </w:p>
        </w:tc>
      </w:tr>
      <w:tr w:rsidR="002A32F5" w:rsidTr="002A32F5">
        <w:trPr>
          <w:trHeight w:val="44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解码卡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5800.00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5800.00 </w:t>
            </w:r>
          </w:p>
        </w:tc>
      </w:tr>
      <w:tr w:rsidR="002A32F5" w:rsidTr="002A32F5">
        <w:trPr>
          <w:trHeight w:val="44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硬盘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1120.00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7840.00 </w:t>
            </w:r>
          </w:p>
        </w:tc>
      </w:tr>
      <w:tr w:rsidR="002A32F5" w:rsidTr="002A32F5">
        <w:trPr>
          <w:trHeight w:val="44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平板电视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6500.00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6500.00 </w:t>
            </w:r>
          </w:p>
        </w:tc>
      </w:tr>
      <w:tr w:rsidR="002A32F5" w:rsidTr="002A32F5">
        <w:trPr>
          <w:trHeight w:val="44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壁装支架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500.00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500.00 </w:t>
            </w:r>
          </w:p>
        </w:tc>
      </w:tr>
      <w:tr w:rsidR="002A32F5" w:rsidTr="002A32F5">
        <w:trPr>
          <w:trHeight w:val="44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机柜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5500.00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5500.00 </w:t>
            </w:r>
          </w:p>
        </w:tc>
      </w:tr>
      <w:tr w:rsidR="002A32F5" w:rsidTr="002A32F5">
        <w:trPr>
          <w:trHeight w:val="44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壁挂机柜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2100.00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2100.00 </w:t>
            </w:r>
          </w:p>
        </w:tc>
      </w:tr>
      <w:tr w:rsidR="002A32F5" w:rsidTr="002A32F5">
        <w:trPr>
          <w:trHeight w:val="44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700.00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1400.00 </w:t>
            </w:r>
          </w:p>
        </w:tc>
      </w:tr>
      <w:tr w:rsidR="002A32F5" w:rsidTr="002A32F5">
        <w:trPr>
          <w:trHeight w:val="44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980.00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980.00 </w:t>
            </w:r>
          </w:p>
        </w:tc>
      </w:tr>
      <w:tr w:rsidR="002A32F5" w:rsidTr="002A32F5">
        <w:trPr>
          <w:trHeight w:val="44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电源线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135.00 </w:t>
            </w:r>
          </w:p>
        </w:tc>
      </w:tr>
      <w:tr w:rsidR="002A32F5" w:rsidTr="002A32F5">
        <w:trPr>
          <w:trHeight w:val="44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14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视频线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150.00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150.00 </w:t>
            </w:r>
          </w:p>
        </w:tc>
      </w:tr>
      <w:tr w:rsidR="002A32F5" w:rsidTr="002A32F5">
        <w:trPr>
          <w:trHeight w:val="44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铁线管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9.50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1425.00 </w:t>
            </w:r>
          </w:p>
        </w:tc>
      </w:tr>
      <w:tr w:rsidR="002A32F5" w:rsidTr="002A32F5">
        <w:trPr>
          <w:trHeight w:val="44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辅料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1500.00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1500.00 </w:t>
            </w:r>
          </w:p>
        </w:tc>
      </w:tr>
      <w:tr w:rsidR="002A32F5" w:rsidTr="002A32F5">
        <w:trPr>
          <w:trHeight w:val="44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2A32F5" w:rsidTr="002A32F5">
        <w:trPr>
          <w:trHeight w:val="44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17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系统施工、调试费企业管理费、税金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righ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16023.97</w:t>
            </w:r>
          </w:p>
        </w:tc>
      </w:tr>
      <w:tr w:rsidR="002A32F5" w:rsidTr="002A32F5">
        <w:trPr>
          <w:trHeight w:val="6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小计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2F5" w:rsidRDefault="002A32F5">
            <w:pPr>
              <w:rPr>
                <w:rFonts w:ascii="宋体" w:hAnsi="宋体" w:cs="宋体" w:hint="eastAsia"/>
                <w:sz w:val="22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righ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67730.00</w:t>
            </w:r>
          </w:p>
        </w:tc>
      </w:tr>
      <w:tr w:rsidR="002A32F5" w:rsidTr="002A32F5">
        <w:trPr>
          <w:trHeight w:val="6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显示墙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rPr>
                <w:rFonts w:ascii="宋体" w:hAnsi="宋体" w:cs="宋体" w:hint="eastAsia"/>
                <w:sz w:val="22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DS-D2046NL-B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72,000.00 </w:t>
            </w:r>
          </w:p>
        </w:tc>
      </w:tr>
      <w:tr w:rsidR="002A32F5" w:rsidTr="002A32F5">
        <w:trPr>
          <w:trHeight w:val="6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rPr>
                <w:rFonts w:ascii="宋体" w:hAnsi="宋体" w:cs="宋体" w:hint="eastAsia"/>
                <w:sz w:val="22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模块化支架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6,480.00 </w:t>
            </w:r>
          </w:p>
        </w:tc>
      </w:tr>
      <w:tr w:rsidR="002A32F5" w:rsidTr="002A32F5">
        <w:trPr>
          <w:trHeight w:val="6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模块化支架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5,040.00</w:t>
            </w:r>
          </w:p>
        </w:tc>
      </w:tr>
      <w:tr w:rsidR="002A32F5" w:rsidTr="002A32F5">
        <w:trPr>
          <w:trHeight w:val="6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rPr>
                <w:rFonts w:ascii="宋体" w:hAnsi="宋体" w:cs="宋体" w:hint="eastAsia"/>
                <w:sz w:val="22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大屏专用线缆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3,600.00</w:t>
            </w:r>
          </w:p>
        </w:tc>
      </w:tr>
      <w:tr w:rsidR="002A32F5" w:rsidTr="002A32F5">
        <w:trPr>
          <w:trHeight w:val="6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小计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2F5" w:rsidRDefault="002A32F5">
            <w:pP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87,120.00</w:t>
            </w:r>
          </w:p>
        </w:tc>
      </w:tr>
      <w:tr w:rsidR="002A32F5" w:rsidTr="002A32F5">
        <w:trPr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9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2F5" w:rsidRDefault="002A32F5">
            <w:pPr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合计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2F5" w:rsidRDefault="002A32F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170,873.97</w:t>
            </w:r>
          </w:p>
        </w:tc>
      </w:tr>
    </w:tbl>
    <w:p w:rsidR="002A32F5" w:rsidRDefault="002A32F5" w:rsidP="002A32F5">
      <w:pPr>
        <w:rPr>
          <w:rFonts w:hint="eastAsia"/>
        </w:rPr>
      </w:pPr>
    </w:p>
    <w:p w:rsidR="002A32F5" w:rsidRDefault="002A32F5" w:rsidP="002A32F5">
      <w:pPr>
        <w:rPr>
          <w:rFonts w:hint="eastAsia"/>
        </w:rPr>
      </w:pPr>
    </w:p>
    <w:p w:rsidR="004F3003" w:rsidRDefault="004F3003">
      <w:bookmarkStart w:id="0" w:name="_GoBack"/>
      <w:bookmarkEnd w:id="0"/>
    </w:p>
    <w:sectPr w:rsidR="004F3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9E9"/>
    <w:rsid w:val="002A32F5"/>
    <w:rsid w:val="003409E9"/>
    <w:rsid w:val="003B2BE3"/>
    <w:rsid w:val="004F3003"/>
    <w:rsid w:val="00654561"/>
    <w:rsid w:val="00C0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53389-A713-4335-AB22-2EF4EEA0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3409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409E9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409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409E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yjx</cp:lastModifiedBy>
  <cp:revision>3</cp:revision>
  <dcterms:created xsi:type="dcterms:W3CDTF">2015-11-26T01:02:00Z</dcterms:created>
  <dcterms:modified xsi:type="dcterms:W3CDTF">2015-11-27T02:59:00Z</dcterms:modified>
</cp:coreProperties>
</file>