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13D" w:rsidRPr="00F92376" w:rsidRDefault="0054713D" w:rsidP="0054713D">
      <w:pPr>
        <w:jc w:val="center"/>
        <w:rPr>
          <w:rFonts w:ascii="楷体" w:eastAsia="楷体" w:hAnsi="楷体"/>
          <w:sz w:val="32"/>
        </w:rPr>
      </w:pPr>
      <w:r w:rsidRPr="00F92376">
        <w:rPr>
          <w:rFonts w:ascii="楷体" w:eastAsia="楷体" w:hAnsi="楷体" w:hint="eastAsia"/>
          <w:sz w:val="32"/>
        </w:rPr>
        <w:t>基于</w:t>
      </w:r>
      <w:r w:rsidRPr="00F92376">
        <w:rPr>
          <w:rFonts w:ascii="楷体" w:eastAsia="楷体" w:hAnsi="楷体"/>
          <w:sz w:val="32"/>
        </w:rPr>
        <w:t>工程</w:t>
      </w:r>
      <w:r w:rsidRPr="00F92376">
        <w:rPr>
          <w:rFonts w:ascii="楷体" w:eastAsia="楷体" w:hAnsi="楷体" w:hint="eastAsia"/>
          <w:sz w:val="32"/>
        </w:rPr>
        <w:t>实践</w:t>
      </w:r>
      <w:r w:rsidRPr="00F92376">
        <w:rPr>
          <w:rFonts w:ascii="楷体" w:eastAsia="楷体" w:hAnsi="楷体"/>
          <w:sz w:val="32"/>
        </w:rPr>
        <w:t>的三创基地建设项目</w:t>
      </w:r>
    </w:p>
    <w:p w:rsidR="0054713D" w:rsidRPr="00F92376" w:rsidRDefault="0054713D" w:rsidP="0054713D">
      <w:pPr>
        <w:rPr>
          <w:rFonts w:ascii="楷体" w:eastAsia="楷体" w:hAnsi="楷体"/>
          <w:sz w:val="28"/>
        </w:rPr>
      </w:pPr>
      <w:r w:rsidRPr="00F92376">
        <w:rPr>
          <w:rFonts w:ascii="楷体" w:eastAsia="楷体" w:hAnsi="楷体" w:hint="eastAsia"/>
          <w:sz w:val="28"/>
        </w:rPr>
        <w:t>一</w:t>
      </w:r>
      <w:r w:rsidRPr="00F92376">
        <w:rPr>
          <w:rFonts w:ascii="楷体" w:eastAsia="楷体" w:hAnsi="楷体"/>
          <w:sz w:val="28"/>
        </w:rPr>
        <w:t>、题目</w:t>
      </w:r>
    </w:p>
    <w:p w:rsidR="0054713D" w:rsidRPr="00F92376" w:rsidRDefault="0054713D" w:rsidP="0054713D">
      <w:pPr>
        <w:ind w:firstLineChars="200" w:firstLine="480"/>
        <w:rPr>
          <w:rFonts w:ascii="楷体" w:eastAsia="楷体" w:hAnsi="楷体"/>
          <w:sz w:val="24"/>
        </w:rPr>
      </w:pPr>
      <w:r w:rsidRPr="00F92376">
        <w:rPr>
          <w:rFonts w:ascii="楷体" w:eastAsia="楷体" w:hAnsi="楷体" w:hint="eastAsia"/>
          <w:sz w:val="24"/>
        </w:rPr>
        <w:t>综合性创新</w:t>
      </w:r>
      <w:r w:rsidRPr="00F92376">
        <w:rPr>
          <w:rFonts w:ascii="楷体" w:eastAsia="楷体" w:hAnsi="楷体"/>
          <w:sz w:val="24"/>
        </w:rPr>
        <w:t>人才的培养，需要</w:t>
      </w:r>
      <w:r w:rsidRPr="00F92376">
        <w:rPr>
          <w:rFonts w:ascii="楷体" w:eastAsia="楷体" w:hAnsi="楷体" w:hint="eastAsia"/>
          <w:sz w:val="24"/>
        </w:rPr>
        <w:t>关注人文素养</w:t>
      </w:r>
      <w:r w:rsidRPr="00F92376">
        <w:rPr>
          <w:rFonts w:ascii="楷体" w:eastAsia="楷体" w:hAnsi="楷体"/>
          <w:sz w:val="24"/>
        </w:rPr>
        <w:t>、理论基础、</w:t>
      </w:r>
      <w:r w:rsidRPr="00F92376">
        <w:rPr>
          <w:rFonts w:ascii="楷体" w:eastAsia="楷体" w:hAnsi="楷体" w:hint="eastAsia"/>
          <w:sz w:val="24"/>
        </w:rPr>
        <w:t>实践</w:t>
      </w:r>
      <w:r w:rsidRPr="00F92376">
        <w:rPr>
          <w:rFonts w:ascii="楷体" w:eastAsia="楷体" w:hAnsi="楷体"/>
          <w:sz w:val="24"/>
        </w:rPr>
        <w:t>能力、协作意识等各个方面</w:t>
      </w:r>
      <w:r w:rsidRPr="00F92376">
        <w:rPr>
          <w:rFonts w:ascii="楷体" w:eastAsia="楷体" w:hAnsi="楷体" w:hint="eastAsia"/>
          <w:sz w:val="24"/>
        </w:rPr>
        <w:t>。</w:t>
      </w:r>
      <w:r w:rsidR="00F92376" w:rsidRPr="00F92376">
        <w:rPr>
          <w:rFonts w:ascii="楷体" w:eastAsia="楷体" w:hAnsi="楷体" w:hint="eastAsia"/>
          <w:sz w:val="24"/>
        </w:rPr>
        <w:t>实践教学活动</w:t>
      </w:r>
      <w:r w:rsidR="00F92376" w:rsidRPr="00F92376">
        <w:rPr>
          <w:rFonts w:ascii="楷体" w:eastAsia="楷体" w:hAnsi="楷体"/>
          <w:sz w:val="24"/>
        </w:rPr>
        <w:t>不仅是</w:t>
      </w:r>
      <w:r w:rsidR="00F92376" w:rsidRPr="00F92376">
        <w:rPr>
          <w:rFonts w:ascii="楷体" w:eastAsia="楷体" w:hAnsi="楷体" w:hint="eastAsia"/>
          <w:sz w:val="24"/>
        </w:rPr>
        <w:t>锻炼学生工程素质的良好手段</w:t>
      </w:r>
      <w:r w:rsidR="00F92376" w:rsidRPr="00F92376">
        <w:rPr>
          <w:rFonts w:ascii="楷体" w:eastAsia="楷体" w:hAnsi="楷体"/>
          <w:sz w:val="24"/>
        </w:rPr>
        <w:t>，更</w:t>
      </w:r>
      <w:r w:rsidR="00F92376" w:rsidRPr="00F92376">
        <w:rPr>
          <w:rFonts w:ascii="楷体" w:eastAsia="楷体" w:hAnsi="楷体" w:hint="eastAsia"/>
          <w:sz w:val="24"/>
        </w:rPr>
        <w:t>是</w:t>
      </w:r>
      <w:r w:rsidR="00F92376" w:rsidRPr="00F92376">
        <w:rPr>
          <w:rFonts w:ascii="楷体" w:eastAsia="楷体" w:hAnsi="楷体"/>
          <w:sz w:val="24"/>
        </w:rPr>
        <w:t>各个专业背景学生交叉融合、协作创新的良好舞台</w:t>
      </w:r>
      <w:r w:rsidR="00F92376" w:rsidRPr="00F92376">
        <w:rPr>
          <w:rFonts w:ascii="楷体" w:eastAsia="楷体" w:hAnsi="楷体" w:hint="eastAsia"/>
          <w:sz w:val="24"/>
        </w:rPr>
        <w:t>。</w:t>
      </w:r>
      <w:r w:rsidR="00F92376" w:rsidRPr="00F92376">
        <w:rPr>
          <w:rFonts w:ascii="楷体" w:eastAsia="楷体" w:hAnsi="楷体"/>
          <w:sz w:val="24"/>
        </w:rPr>
        <w:t>结合</w:t>
      </w:r>
      <w:r w:rsidR="00F92376" w:rsidRPr="00F92376">
        <w:rPr>
          <w:rFonts w:ascii="楷体" w:eastAsia="楷体" w:hAnsi="楷体" w:hint="eastAsia"/>
          <w:sz w:val="24"/>
        </w:rPr>
        <w:t>学校</w:t>
      </w:r>
      <w:r w:rsidR="00F92376" w:rsidRPr="00F92376">
        <w:rPr>
          <w:rFonts w:ascii="楷体" w:eastAsia="楷体" w:hAnsi="楷体"/>
          <w:sz w:val="24"/>
        </w:rPr>
        <w:t>基础工业训练中心</w:t>
      </w:r>
      <w:r w:rsidR="00F92376" w:rsidRPr="00F92376">
        <w:rPr>
          <w:rFonts w:ascii="楷体" w:eastAsia="楷体" w:hAnsi="楷体" w:hint="eastAsia"/>
          <w:sz w:val="24"/>
        </w:rPr>
        <w:t>无</w:t>
      </w:r>
      <w:r w:rsidR="00F92376" w:rsidRPr="00F92376">
        <w:rPr>
          <w:rFonts w:ascii="楷体" w:eastAsia="楷体" w:hAnsi="楷体"/>
          <w:sz w:val="24"/>
        </w:rPr>
        <w:t>学科</w:t>
      </w:r>
      <w:r w:rsidR="00F92376" w:rsidRPr="00F92376">
        <w:rPr>
          <w:rFonts w:ascii="楷体" w:eastAsia="楷体" w:hAnsi="楷体" w:hint="eastAsia"/>
          <w:sz w:val="24"/>
        </w:rPr>
        <w:t>界限</w:t>
      </w:r>
      <w:r w:rsidR="00F92376" w:rsidRPr="00F92376">
        <w:rPr>
          <w:rFonts w:ascii="楷体" w:eastAsia="楷体" w:hAnsi="楷体"/>
          <w:sz w:val="24"/>
        </w:rPr>
        <w:t>工程训练平台</w:t>
      </w:r>
      <w:r w:rsidR="00F92376" w:rsidRPr="00F92376">
        <w:rPr>
          <w:rFonts w:ascii="楷体" w:eastAsia="楷体" w:hAnsi="楷体" w:hint="eastAsia"/>
          <w:sz w:val="24"/>
        </w:rPr>
        <w:t>，</w:t>
      </w:r>
      <w:r w:rsidR="00F92376" w:rsidRPr="00F92376">
        <w:rPr>
          <w:rFonts w:ascii="楷体" w:eastAsia="楷体" w:hAnsi="楷体"/>
          <w:sz w:val="24"/>
        </w:rPr>
        <w:t>我们提出建设</w:t>
      </w:r>
      <w:r w:rsidR="00F92376" w:rsidRPr="00F92376">
        <w:rPr>
          <w:rFonts w:ascii="楷体" w:eastAsia="楷体" w:hAnsi="楷体" w:hint="eastAsia"/>
          <w:sz w:val="24"/>
        </w:rPr>
        <w:t>与</w:t>
      </w:r>
      <w:r w:rsidR="00F92376" w:rsidRPr="00F92376">
        <w:rPr>
          <w:rFonts w:ascii="楷体" w:eastAsia="楷体" w:hAnsi="楷体"/>
          <w:sz w:val="24"/>
        </w:rPr>
        <w:t>工程实践紧密结合的三创基地建设项目。</w:t>
      </w:r>
    </w:p>
    <w:p w:rsidR="0054713D" w:rsidRPr="00C669DA" w:rsidRDefault="0054713D" w:rsidP="0054713D">
      <w:pPr>
        <w:rPr>
          <w:rFonts w:ascii="楷体" w:eastAsia="楷体" w:hAnsi="楷体"/>
          <w:sz w:val="28"/>
        </w:rPr>
      </w:pPr>
      <w:r w:rsidRPr="00C669DA">
        <w:rPr>
          <w:rFonts w:ascii="楷体" w:eastAsia="楷体" w:hAnsi="楷体" w:hint="eastAsia"/>
          <w:sz w:val="28"/>
        </w:rPr>
        <w:t>二、改革背景和国内外情况</w:t>
      </w:r>
    </w:p>
    <w:p w:rsidR="00F92376" w:rsidRDefault="001074E9" w:rsidP="001074E9">
      <w:pPr>
        <w:ind w:firstLineChars="200" w:firstLine="480"/>
        <w:rPr>
          <w:rFonts w:ascii="楷体" w:eastAsia="楷体" w:hAnsi="楷体" w:hint="eastAsia"/>
          <w:sz w:val="24"/>
        </w:rPr>
      </w:pPr>
      <w:r>
        <w:rPr>
          <w:rFonts w:ascii="楷体" w:eastAsia="楷体" w:hAnsi="楷体" w:hint="eastAsia"/>
          <w:sz w:val="24"/>
        </w:rPr>
        <w:t>近年来</w:t>
      </w:r>
      <w:r>
        <w:rPr>
          <w:rFonts w:ascii="楷体" w:eastAsia="楷体" w:hAnsi="楷体"/>
          <w:sz w:val="24"/>
        </w:rPr>
        <w:t>，我国</w:t>
      </w:r>
      <w:r>
        <w:rPr>
          <w:rFonts w:ascii="楷体" w:eastAsia="楷体" w:hAnsi="楷体" w:hint="eastAsia"/>
          <w:sz w:val="24"/>
        </w:rPr>
        <w:t>的</w:t>
      </w:r>
      <w:r>
        <w:rPr>
          <w:rFonts w:ascii="楷体" w:eastAsia="楷体" w:hAnsi="楷体"/>
          <w:sz w:val="24"/>
        </w:rPr>
        <w:t>传统产业转型</w:t>
      </w:r>
      <w:r>
        <w:rPr>
          <w:rFonts w:ascii="楷体" w:eastAsia="楷体" w:hAnsi="楷体" w:hint="eastAsia"/>
          <w:sz w:val="24"/>
        </w:rPr>
        <w:t>升级</w:t>
      </w:r>
      <w:r>
        <w:rPr>
          <w:rFonts w:ascii="楷体" w:eastAsia="楷体" w:hAnsi="楷体"/>
          <w:sz w:val="24"/>
        </w:rPr>
        <w:t>，</w:t>
      </w:r>
      <w:r>
        <w:rPr>
          <w:rFonts w:ascii="楷体" w:eastAsia="楷体" w:hAnsi="楷体" w:hint="eastAsia"/>
          <w:sz w:val="24"/>
        </w:rPr>
        <w:t>正同</w:t>
      </w:r>
      <w:r>
        <w:rPr>
          <w:rFonts w:ascii="楷体" w:eastAsia="楷体" w:hAnsi="楷体"/>
          <w:sz w:val="24"/>
        </w:rPr>
        <w:t>全球资本</w:t>
      </w:r>
      <w:r>
        <w:rPr>
          <w:rFonts w:ascii="楷体" w:eastAsia="楷体" w:hAnsi="楷体" w:hint="eastAsia"/>
          <w:sz w:val="24"/>
        </w:rPr>
        <w:t>以及互联网</w:t>
      </w:r>
      <w:r>
        <w:rPr>
          <w:rFonts w:ascii="楷体" w:eastAsia="楷体" w:hAnsi="楷体"/>
          <w:sz w:val="24"/>
        </w:rPr>
        <w:t>发展所带来的大量</w:t>
      </w:r>
      <w:r>
        <w:rPr>
          <w:rFonts w:ascii="楷体" w:eastAsia="楷体" w:hAnsi="楷体" w:hint="eastAsia"/>
          <w:sz w:val="24"/>
        </w:rPr>
        <w:t>资讯</w:t>
      </w:r>
      <w:r>
        <w:rPr>
          <w:rFonts w:ascii="楷体" w:eastAsia="楷体" w:hAnsi="楷体"/>
          <w:sz w:val="24"/>
        </w:rPr>
        <w:t>发生剧烈碰撞</w:t>
      </w:r>
      <w:r>
        <w:rPr>
          <w:rFonts w:ascii="楷体" w:eastAsia="楷体" w:hAnsi="楷体" w:hint="eastAsia"/>
          <w:sz w:val="24"/>
        </w:rPr>
        <w:t>，</w:t>
      </w:r>
      <w:r>
        <w:rPr>
          <w:rFonts w:ascii="楷体" w:eastAsia="楷体" w:hAnsi="楷体"/>
          <w:sz w:val="24"/>
        </w:rPr>
        <w:t>因此</w:t>
      </w:r>
      <w:r>
        <w:rPr>
          <w:rFonts w:ascii="楷体" w:eastAsia="楷体" w:hAnsi="楷体" w:hint="eastAsia"/>
          <w:sz w:val="24"/>
        </w:rPr>
        <w:t>一批批</w:t>
      </w:r>
      <w:r>
        <w:rPr>
          <w:rFonts w:ascii="楷体" w:eastAsia="楷体" w:hAnsi="楷体"/>
          <w:sz w:val="24"/>
        </w:rPr>
        <w:t>快速迭代的产品</w:t>
      </w:r>
      <w:r>
        <w:rPr>
          <w:rFonts w:ascii="楷体" w:eastAsia="楷体" w:hAnsi="楷体" w:hint="eastAsia"/>
          <w:sz w:val="24"/>
        </w:rPr>
        <w:t>开发</w:t>
      </w:r>
      <w:r>
        <w:rPr>
          <w:rFonts w:ascii="楷体" w:eastAsia="楷体" w:hAnsi="楷体"/>
          <w:sz w:val="24"/>
        </w:rPr>
        <w:t>产业链</w:t>
      </w:r>
      <w:r>
        <w:rPr>
          <w:rFonts w:ascii="楷体" w:eastAsia="楷体" w:hAnsi="楷体" w:hint="eastAsia"/>
          <w:sz w:val="24"/>
        </w:rPr>
        <w:t>应运而生。</w:t>
      </w:r>
      <w:r>
        <w:rPr>
          <w:rFonts w:ascii="楷体" w:eastAsia="楷体" w:hAnsi="楷体"/>
          <w:sz w:val="24"/>
        </w:rPr>
        <w:t>以</w:t>
      </w:r>
      <w:r>
        <w:rPr>
          <w:rFonts w:ascii="楷体" w:eastAsia="楷体" w:hAnsi="楷体" w:hint="eastAsia"/>
          <w:sz w:val="24"/>
        </w:rPr>
        <w:t>长三角</w:t>
      </w:r>
      <w:r w:rsidR="009B1851">
        <w:rPr>
          <w:rFonts w:ascii="楷体" w:eastAsia="楷体" w:hAnsi="楷体"/>
          <w:sz w:val="24"/>
        </w:rPr>
        <w:t>及珠三角为</w:t>
      </w:r>
      <w:r w:rsidR="009B1851">
        <w:rPr>
          <w:rFonts w:ascii="楷体" w:eastAsia="楷体" w:hAnsi="楷体" w:hint="eastAsia"/>
          <w:sz w:val="24"/>
        </w:rPr>
        <w:t>代表，产品的生命周期正急剧缩短，产品的创新空间也越来越大。在此背景下，如何充分发挥我校工程训练密集资源的优势，调动各院系</w:t>
      </w:r>
      <w:r w:rsidR="00A26FD7">
        <w:rPr>
          <w:rFonts w:ascii="楷体" w:eastAsia="楷体" w:hAnsi="楷体" w:hint="eastAsia"/>
          <w:sz w:val="24"/>
        </w:rPr>
        <w:t>跨学科人才资源，成为当前重点关注的问题。</w:t>
      </w:r>
    </w:p>
    <w:p w:rsidR="00A26FD7" w:rsidRDefault="00A26FD7" w:rsidP="001074E9">
      <w:pPr>
        <w:ind w:firstLineChars="200" w:firstLine="480"/>
        <w:rPr>
          <w:rFonts w:ascii="楷体" w:eastAsia="楷体" w:hAnsi="楷体" w:hint="eastAsia"/>
          <w:sz w:val="24"/>
        </w:rPr>
      </w:pPr>
      <w:r>
        <w:rPr>
          <w:rFonts w:ascii="楷体" w:eastAsia="楷体" w:hAnsi="楷体" w:hint="eastAsia"/>
          <w:sz w:val="24"/>
        </w:rPr>
        <w:t>国内创客活动以京沪深三地最为密集，围绕创客空间（工作坊）组织开展各类创客培训、项目孵化、项目展示与交流等活动，很好地带动了各地各层次创新人才的发展。北京创客空间、上海新车间、深圳柴火创客空间、深圳HAXLR8R等实体创客空间已经将活动内容辐射到周边高校。同时许多高校也开始建立面向创新人才培养的实体空间及相应组织机构。</w:t>
      </w:r>
    </w:p>
    <w:p w:rsidR="00D02535" w:rsidRPr="00A26FD7" w:rsidRDefault="00D02535" w:rsidP="001074E9">
      <w:pPr>
        <w:ind w:firstLineChars="200" w:firstLine="480"/>
        <w:rPr>
          <w:rFonts w:ascii="楷体" w:eastAsia="楷体" w:hAnsi="楷体"/>
          <w:sz w:val="24"/>
        </w:rPr>
      </w:pPr>
      <w:r>
        <w:rPr>
          <w:rFonts w:ascii="楷体" w:eastAsia="楷体" w:hAnsi="楷体" w:hint="eastAsia"/>
          <w:sz w:val="24"/>
        </w:rPr>
        <w:t>海外创客活动以美国最具代表性。社会化运作的创客机构，往往在城市中心区拥有独立场地，定期组织基础加工技能培训等课程，内容涉及机械、电子、玻璃加工、软件开发等。</w:t>
      </w:r>
      <w:r w:rsidR="006270D5">
        <w:rPr>
          <w:rFonts w:ascii="楷体" w:eastAsia="楷体" w:hAnsi="楷体" w:hint="eastAsia"/>
          <w:sz w:val="24"/>
        </w:rPr>
        <w:t>这些空间也会提供诸如激光加工、快速成型、电子加工、装配等常用工作条件及相应设备。</w:t>
      </w:r>
      <w:r>
        <w:rPr>
          <w:rFonts w:ascii="楷体" w:eastAsia="楷体" w:hAnsi="楷体" w:hint="eastAsia"/>
          <w:sz w:val="24"/>
        </w:rPr>
        <w:t>一些常驻创客也会持续开发一些高精尖项目。每年通过创客嘉年华、创客大会等形式，这些不同空间中，各个行业各个领域的创客，会进行密切交流，组成新的团队。</w:t>
      </w:r>
    </w:p>
    <w:p w:rsidR="0054713D" w:rsidRPr="00C669DA" w:rsidRDefault="0054713D" w:rsidP="0054713D">
      <w:pPr>
        <w:rPr>
          <w:rFonts w:ascii="楷体" w:eastAsia="楷体" w:hAnsi="楷体"/>
          <w:sz w:val="28"/>
        </w:rPr>
      </w:pPr>
      <w:r w:rsidRPr="00C669DA">
        <w:rPr>
          <w:rFonts w:ascii="楷体" w:eastAsia="楷体" w:hAnsi="楷体" w:hint="eastAsia"/>
          <w:sz w:val="28"/>
        </w:rPr>
        <w:t>三、改革目标和内容</w:t>
      </w:r>
    </w:p>
    <w:p w:rsidR="00BC3298" w:rsidRDefault="004E26F5" w:rsidP="009D66F0">
      <w:pPr>
        <w:ind w:firstLineChars="200" w:firstLine="480"/>
        <w:rPr>
          <w:rFonts w:ascii="楷体" w:eastAsia="楷体" w:hAnsi="楷体" w:hint="eastAsia"/>
          <w:sz w:val="24"/>
        </w:rPr>
      </w:pPr>
      <w:r w:rsidRPr="00D02535">
        <w:rPr>
          <w:rFonts w:ascii="楷体" w:eastAsia="楷体" w:hAnsi="楷体"/>
          <w:sz w:val="24"/>
        </w:rPr>
        <w:t>训练中心</w:t>
      </w:r>
      <w:r w:rsidRPr="00D02535">
        <w:rPr>
          <w:rFonts w:ascii="楷体" w:eastAsia="楷体" w:hAnsi="楷体" w:hint="eastAsia"/>
          <w:sz w:val="24"/>
        </w:rPr>
        <w:t>为面向三创及</w:t>
      </w:r>
      <w:r w:rsidRPr="00D02535">
        <w:rPr>
          <w:rFonts w:ascii="楷体" w:eastAsia="楷体" w:hAnsi="楷体"/>
          <w:sz w:val="24"/>
        </w:rPr>
        <w:t>创客</w:t>
      </w:r>
      <w:r w:rsidRPr="00D02535">
        <w:rPr>
          <w:rFonts w:ascii="楷体" w:eastAsia="楷体" w:hAnsi="楷体" w:hint="eastAsia"/>
          <w:sz w:val="24"/>
        </w:rPr>
        <w:t>相关</w:t>
      </w:r>
      <w:r w:rsidRPr="00D02535">
        <w:rPr>
          <w:rFonts w:ascii="楷体" w:eastAsia="楷体" w:hAnsi="楷体"/>
          <w:sz w:val="24"/>
        </w:rPr>
        <w:t>活动</w:t>
      </w:r>
      <w:r w:rsidRPr="00D02535">
        <w:rPr>
          <w:rFonts w:ascii="楷体" w:eastAsia="楷体" w:hAnsi="楷体" w:hint="eastAsia"/>
          <w:sz w:val="24"/>
        </w:rPr>
        <w:t>，规划从</w:t>
      </w:r>
      <w:r w:rsidRPr="00D02535">
        <w:rPr>
          <w:rFonts w:ascii="楷体" w:eastAsia="楷体" w:hAnsi="楷体"/>
          <w:sz w:val="24"/>
        </w:rPr>
        <w:t>多个层面</w:t>
      </w:r>
      <w:r w:rsidRPr="00D02535">
        <w:rPr>
          <w:rFonts w:ascii="楷体" w:eastAsia="楷体" w:hAnsi="楷体" w:hint="eastAsia"/>
          <w:sz w:val="24"/>
        </w:rPr>
        <w:t>开展建设工作</w:t>
      </w:r>
      <w:r w:rsidRPr="00D02535">
        <w:rPr>
          <w:rFonts w:ascii="楷体" w:eastAsia="楷体" w:hAnsi="楷体" w:hint="eastAsia"/>
          <w:sz w:val="24"/>
        </w:rPr>
        <w:t>，</w:t>
      </w:r>
      <w:r w:rsidRPr="00D02535">
        <w:rPr>
          <w:rFonts w:ascii="楷体" w:eastAsia="楷体" w:hAnsi="楷体"/>
          <w:sz w:val="24"/>
        </w:rPr>
        <w:t>包括</w:t>
      </w:r>
      <w:r w:rsidRPr="00D02535">
        <w:rPr>
          <w:rFonts w:ascii="楷体" w:eastAsia="楷体" w:hAnsi="楷体" w:hint="eastAsia"/>
          <w:sz w:val="24"/>
        </w:rPr>
        <w:t>1）课程教学，2）学生</w:t>
      </w:r>
      <w:r w:rsidRPr="00D02535">
        <w:rPr>
          <w:rFonts w:ascii="楷体" w:eastAsia="楷体" w:hAnsi="楷体"/>
          <w:sz w:val="24"/>
        </w:rPr>
        <w:t>社团，</w:t>
      </w:r>
      <w:r w:rsidRPr="00D02535">
        <w:rPr>
          <w:rFonts w:ascii="楷体" w:eastAsia="楷体" w:hAnsi="楷体" w:hint="eastAsia"/>
          <w:sz w:val="24"/>
        </w:rPr>
        <w:t>3）</w:t>
      </w:r>
      <w:r w:rsidRPr="00D02535">
        <w:rPr>
          <w:rFonts w:ascii="楷体" w:eastAsia="楷体" w:hAnsi="楷体"/>
          <w:sz w:val="24"/>
        </w:rPr>
        <w:t>空间设计与建设。</w:t>
      </w:r>
      <w:r w:rsidRPr="00D02535">
        <w:rPr>
          <w:rFonts w:ascii="楷体" w:eastAsia="楷体" w:hAnsi="楷体" w:hint="eastAsia"/>
          <w:sz w:val="24"/>
        </w:rPr>
        <w:t>这些活动针对</w:t>
      </w:r>
      <w:r w:rsidRPr="00D02535">
        <w:rPr>
          <w:rFonts w:ascii="楷体" w:eastAsia="楷体" w:hAnsi="楷体"/>
          <w:sz w:val="24"/>
        </w:rPr>
        <w:t>不同</w:t>
      </w:r>
      <w:r w:rsidRPr="00D02535">
        <w:rPr>
          <w:rFonts w:ascii="楷体" w:eastAsia="楷体" w:hAnsi="楷体" w:hint="eastAsia"/>
          <w:sz w:val="24"/>
        </w:rPr>
        <w:t>层次</w:t>
      </w:r>
      <w:r w:rsidRPr="00D02535">
        <w:rPr>
          <w:rFonts w:ascii="楷体" w:eastAsia="楷体" w:hAnsi="楷体"/>
          <w:sz w:val="24"/>
        </w:rPr>
        <w:t>的学生</w:t>
      </w:r>
      <w:r w:rsidRPr="00D02535">
        <w:rPr>
          <w:rFonts w:ascii="楷体" w:eastAsia="楷体" w:hAnsi="楷体" w:hint="eastAsia"/>
          <w:sz w:val="24"/>
        </w:rPr>
        <w:t>设计，</w:t>
      </w:r>
      <w:r w:rsidRPr="00D02535">
        <w:rPr>
          <w:rFonts w:ascii="楷体" w:eastAsia="楷体" w:hAnsi="楷体"/>
          <w:sz w:val="24"/>
        </w:rPr>
        <w:t>覆盖了从基础技能到跨专业</w:t>
      </w:r>
      <w:r w:rsidRPr="00D02535">
        <w:rPr>
          <w:rFonts w:ascii="楷体" w:eastAsia="楷体" w:hAnsi="楷体" w:hint="eastAsia"/>
          <w:sz w:val="24"/>
        </w:rPr>
        <w:t>学习</w:t>
      </w:r>
      <w:r w:rsidRPr="00D02535">
        <w:rPr>
          <w:rFonts w:ascii="楷体" w:eastAsia="楷体" w:hAnsi="楷体"/>
          <w:sz w:val="24"/>
        </w:rPr>
        <w:t>，从</w:t>
      </w:r>
      <w:r w:rsidRPr="00D02535">
        <w:rPr>
          <w:rFonts w:ascii="楷体" w:eastAsia="楷体" w:hAnsi="楷体" w:hint="eastAsia"/>
          <w:sz w:val="24"/>
        </w:rPr>
        <w:t>技术开发</w:t>
      </w:r>
      <w:r w:rsidRPr="00D02535">
        <w:rPr>
          <w:rFonts w:ascii="楷体" w:eastAsia="楷体" w:hAnsi="楷体"/>
          <w:sz w:val="24"/>
        </w:rPr>
        <w:t>到项目</w:t>
      </w:r>
      <w:r w:rsidRPr="00D02535">
        <w:rPr>
          <w:rFonts w:ascii="楷体" w:eastAsia="楷体" w:hAnsi="楷体" w:hint="eastAsia"/>
          <w:sz w:val="24"/>
        </w:rPr>
        <w:t>管理</w:t>
      </w:r>
      <w:r w:rsidRPr="00D02535">
        <w:rPr>
          <w:rFonts w:ascii="楷体" w:eastAsia="楷体" w:hAnsi="楷体"/>
          <w:sz w:val="24"/>
        </w:rPr>
        <w:t>等多</w:t>
      </w:r>
      <w:r w:rsidRPr="00D02535">
        <w:rPr>
          <w:rFonts w:ascii="楷体" w:eastAsia="楷体" w:hAnsi="楷体" w:hint="eastAsia"/>
          <w:sz w:val="24"/>
        </w:rPr>
        <w:t>个</w:t>
      </w:r>
      <w:r w:rsidRPr="00D02535">
        <w:rPr>
          <w:rFonts w:ascii="楷体" w:eastAsia="楷体" w:hAnsi="楷体"/>
          <w:sz w:val="24"/>
        </w:rPr>
        <w:t>方面</w:t>
      </w:r>
      <w:r w:rsidRPr="00D02535">
        <w:rPr>
          <w:rFonts w:ascii="楷体" w:eastAsia="楷体" w:hAnsi="楷体" w:hint="eastAsia"/>
          <w:sz w:val="24"/>
        </w:rPr>
        <w:t>，全方位</w:t>
      </w:r>
      <w:r w:rsidRPr="00D02535">
        <w:rPr>
          <w:rFonts w:ascii="楷体" w:eastAsia="楷体" w:hAnsi="楷体"/>
          <w:sz w:val="24"/>
        </w:rPr>
        <w:t>满足学生</w:t>
      </w:r>
      <w:r w:rsidRPr="00D02535">
        <w:rPr>
          <w:rFonts w:ascii="楷体" w:eastAsia="楷体" w:hAnsi="楷体" w:hint="eastAsia"/>
          <w:sz w:val="24"/>
        </w:rPr>
        <w:t>对</w:t>
      </w:r>
      <w:r w:rsidRPr="00D02535">
        <w:rPr>
          <w:rFonts w:ascii="楷体" w:eastAsia="楷体" w:hAnsi="楷体"/>
          <w:sz w:val="24"/>
        </w:rPr>
        <w:t>个人</w:t>
      </w:r>
      <w:r w:rsidRPr="00D02535">
        <w:rPr>
          <w:rFonts w:ascii="楷体" w:eastAsia="楷体" w:hAnsi="楷体" w:hint="eastAsia"/>
          <w:sz w:val="24"/>
        </w:rPr>
        <w:t>志趣</w:t>
      </w:r>
      <w:r w:rsidRPr="00D02535">
        <w:rPr>
          <w:rFonts w:ascii="楷体" w:eastAsia="楷体" w:hAnsi="楷体"/>
          <w:sz w:val="24"/>
        </w:rPr>
        <w:t>的探索和</w:t>
      </w:r>
      <w:r w:rsidRPr="00D02535">
        <w:rPr>
          <w:rFonts w:ascii="楷体" w:eastAsia="楷体" w:hAnsi="楷体" w:hint="eastAsia"/>
          <w:sz w:val="24"/>
        </w:rPr>
        <w:t>实践</w:t>
      </w:r>
      <w:r w:rsidRPr="00D02535">
        <w:rPr>
          <w:rFonts w:ascii="楷体" w:eastAsia="楷体" w:hAnsi="楷体"/>
          <w:sz w:val="24"/>
        </w:rPr>
        <w:t>。</w:t>
      </w:r>
    </w:p>
    <w:p w:rsidR="009D66F0" w:rsidRDefault="009D66F0" w:rsidP="009D66F0">
      <w:pPr>
        <w:ind w:firstLineChars="200" w:firstLine="480"/>
        <w:rPr>
          <w:rFonts w:ascii="楷体" w:eastAsia="楷体" w:hAnsi="楷体" w:hint="eastAsia"/>
          <w:sz w:val="24"/>
        </w:rPr>
      </w:pPr>
      <w:r>
        <w:rPr>
          <w:rFonts w:ascii="楷体" w:eastAsia="楷体" w:hAnsi="楷体" w:hint="eastAsia"/>
          <w:sz w:val="24"/>
        </w:rPr>
        <w:t>三创基地定位于</w:t>
      </w:r>
      <w:r w:rsidRPr="009D66F0">
        <w:rPr>
          <w:rFonts w:ascii="楷体" w:eastAsia="楷体" w:hAnsi="楷体" w:hint="eastAsia"/>
          <w:sz w:val="24"/>
        </w:rPr>
        <w:t>“让学生做梦想的实现家”</w:t>
      </w:r>
      <w:r>
        <w:rPr>
          <w:rFonts w:ascii="楷体" w:eastAsia="楷体" w:hAnsi="楷体" w:hint="eastAsia"/>
          <w:sz w:val="24"/>
        </w:rPr>
        <w:t>，以创新实践活动的形式，</w:t>
      </w:r>
      <w:r>
        <w:rPr>
          <w:rFonts w:ascii="楷体" w:eastAsia="楷体" w:hAnsi="楷体" w:hint="eastAsia"/>
          <w:sz w:val="24"/>
        </w:rPr>
        <w:t>引导各专业学生</w:t>
      </w:r>
      <w:r w:rsidRPr="009D66F0">
        <w:rPr>
          <w:rFonts w:ascii="楷体" w:eastAsia="楷体" w:hAnsi="楷体" w:hint="eastAsia"/>
          <w:sz w:val="24"/>
        </w:rPr>
        <w:t>志趣</w:t>
      </w:r>
      <w:r>
        <w:rPr>
          <w:rFonts w:ascii="楷体" w:eastAsia="楷体" w:hAnsi="楷体" w:hint="eastAsia"/>
          <w:sz w:val="24"/>
        </w:rPr>
        <w:t>，</w:t>
      </w:r>
      <w:r>
        <w:rPr>
          <w:rFonts w:ascii="楷体" w:eastAsia="楷体" w:hAnsi="楷体" w:hint="eastAsia"/>
          <w:sz w:val="24"/>
        </w:rPr>
        <w:t>将</w:t>
      </w:r>
      <w:r w:rsidRPr="009D66F0">
        <w:rPr>
          <w:rFonts w:ascii="楷体" w:eastAsia="楷体" w:hAnsi="楷体" w:hint="eastAsia"/>
          <w:sz w:val="24"/>
        </w:rPr>
        <w:t>理工、人文、社会学科</w:t>
      </w:r>
      <w:r>
        <w:rPr>
          <w:rFonts w:ascii="楷体" w:eastAsia="楷体" w:hAnsi="楷体" w:hint="eastAsia"/>
          <w:sz w:val="24"/>
        </w:rPr>
        <w:t>、艺术</w:t>
      </w:r>
      <w:r w:rsidRPr="009D66F0">
        <w:rPr>
          <w:rFonts w:ascii="楷体" w:eastAsia="楷体" w:hAnsi="楷体" w:hint="eastAsia"/>
          <w:sz w:val="24"/>
        </w:rPr>
        <w:t>相融合</w:t>
      </w:r>
      <w:r>
        <w:rPr>
          <w:rFonts w:ascii="楷体" w:eastAsia="楷体" w:hAnsi="楷体" w:hint="eastAsia"/>
          <w:sz w:val="24"/>
        </w:rPr>
        <w:t>，建设开放的创客活动服务平台和教学体系。</w:t>
      </w:r>
    </w:p>
    <w:p w:rsidR="009D66F0" w:rsidRPr="009D66F0" w:rsidRDefault="009D66F0" w:rsidP="009D66F0">
      <w:pPr>
        <w:ind w:firstLineChars="200" w:firstLine="480"/>
        <w:rPr>
          <w:rFonts w:ascii="楷体" w:eastAsia="楷体" w:hAnsi="楷体" w:hint="eastAsia"/>
          <w:sz w:val="24"/>
        </w:rPr>
      </w:pPr>
      <w:r>
        <w:rPr>
          <w:rFonts w:ascii="楷体" w:eastAsia="楷体" w:hAnsi="楷体" w:hint="eastAsia"/>
          <w:sz w:val="24"/>
        </w:rPr>
        <w:t>三创基地将</w:t>
      </w:r>
      <w:r w:rsidRPr="009D66F0">
        <w:rPr>
          <w:rFonts w:ascii="楷体" w:eastAsia="楷体" w:hAnsi="楷体" w:hint="eastAsia"/>
          <w:sz w:val="24"/>
        </w:rPr>
        <w:t>面向全校学生，提供</w:t>
      </w:r>
      <w:r>
        <w:rPr>
          <w:rFonts w:ascii="楷体" w:eastAsia="楷体" w:hAnsi="楷体" w:hint="eastAsia"/>
          <w:sz w:val="24"/>
        </w:rPr>
        <w:t>产品开发测试</w:t>
      </w:r>
      <w:r w:rsidRPr="009D66F0">
        <w:rPr>
          <w:rFonts w:ascii="楷体" w:eastAsia="楷体" w:hAnsi="楷体" w:hint="eastAsia"/>
          <w:sz w:val="24"/>
        </w:rPr>
        <w:t>场地、技术培训</w:t>
      </w:r>
      <w:r>
        <w:rPr>
          <w:rFonts w:ascii="楷体" w:eastAsia="楷体" w:hAnsi="楷体" w:hint="eastAsia"/>
          <w:sz w:val="24"/>
        </w:rPr>
        <w:t>课程</w:t>
      </w:r>
      <w:r w:rsidRPr="009D66F0">
        <w:rPr>
          <w:rFonts w:ascii="楷体" w:eastAsia="楷体" w:hAnsi="楷体" w:hint="eastAsia"/>
          <w:sz w:val="24"/>
        </w:rPr>
        <w:t>、</w:t>
      </w:r>
      <w:r>
        <w:rPr>
          <w:rFonts w:ascii="楷体" w:eastAsia="楷体" w:hAnsi="楷体" w:hint="eastAsia"/>
          <w:sz w:val="24"/>
        </w:rPr>
        <w:t>先进制造设备</w:t>
      </w:r>
      <w:r w:rsidRPr="009D66F0">
        <w:rPr>
          <w:rFonts w:ascii="楷体" w:eastAsia="楷体" w:hAnsi="楷体" w:hint="eastAsia"/>
          <w:sz w:val="24"/>
        </w:rPr>
        <w:t>、管理咨询</w:t>
      </w:r>
      <w:r>
        <w:rPr>
          <w:rFonts w:ascii="楷体" w:eastAsia="楷体" w:hAnsi="楷体" w:hint="eastAsia"/>
          <w:sz w:val="24"/>
        </w:rPr>
        <w:t>服务、展示发布平台</w:t>
      </w:r>
      <w:r w:rsidRPr="009D66F0">
        <w:rPr>
          <w:rFonts w:ascii="楷体" w:eastAsia="楷体" w:hAnsi="楷体" w:hint="eastAsia"/>
          <w:sz w:val="24"/>
        </w:rPr>
        <w:t>等方面的支撑条件，让同学们了解</w:t>
      </w:r>
      <w:r>
        <w:rPr>
          <w:rFonts w:ascii="楷体" w:eastAsia="楷体" w:hAnsi="楷体" w:hint="eastAsia"/>
          <w:sz w:val="24"/>
        </w:rPr>
        <w:t>、体验、</w:t>
      </w:r>
      <w:r w:rsidRPr="009D66F0">
        <w:rPr>
          <w:rFonts w:ascii="楷体" w:eastAsia="楷体" w:hAnsi="楷体" w:hint="eastAsia"/>
          <w:sz w:val="24"/>
        </w:rPr>
        <w:t>运用最新的技术工具及创新方法，实现跨领域合作，鼓励不同学科同学的思想碰撞，运用和发展现有的开源和学术研究成果</w:t>
      </w:r>
      <w:r>
        <w:rPr>
          <w:rFonts w:ascii="楷体" w:eastAsia="楷体" w:hAnsi="楷体" w:hint="eastAsia"/>
          <w:sz w:val="24"/>
        </w:rPr>
        <w:t>。基地希望结合训练中心跨院系优势条件，建设</w:t>
      </w:r>
      <w:r w:rsidRPr="009D66F0">
        <w:rPr>
          <w:rFonts w:ascii="楷体" w:eastAsia="楷体" w:hAnsi="楷体" w:hint="eastAsia"/>
          <w:sz w:val="24"/>
        </w:rPr>
        <w:t>成为我校学生三创实践</w:t>
      </w:r>
      <w:r>
        <w:rPr>
          <w:rFonts w:ascii="楷体" w:eastAsia="楷体" w:hAnsi="楷体" w:hint="eastAsia"/>
          <w:sz w:val="24"/>
        </w:rPr>
        <w:t>教学服务</w:t>
      </w:r>
      <w:r w:rsidRPr="009D66F0">
        <w:rPr>
          <w:rFonts w:ascii="楷体" w:eastAsia="楷体" w:hAnsi="楷体" w:hint="eastAsia"/>
          <w:sz w:val="24"/>
        </w:rPr>
        <w:t>中心之一。</w:t>
      </w:r>
    </w:p>
    <w:p w:rsidR="009D66F0" w:rsidRPr="009D66F0" w:rsidRDefault="009D66F0" w:rsidP="009D66F0">
      <w:pPr>
        <w:ind w:firstLineChars="200" w:firstLine="480"/>
        <w:rPr>
          <w:rFonts w:ascii="楷体" w:eastAsia="楷体" w:hAnsi="楷体" w:hint="eastAsia"/>
          <w:sz w:val="24"/>
        </w:rPr>
      </w:pPr>
      <w:r>
        <w:rPr>
          <w:rFonts w:ascii="楷体" w:eastAsia="楷体" w:hAnsi="楷体" w:hint="eastAsia"/>
          <w:sz w:val="24"/>
        </w:rPr>
        <w:t>三创基地将</w:t>
      </w:r>
      <w:r w:rsidRPr="009D66F0">
        <w:rPr>
          <w:rFonts w:ascii="楷体" w:eastAsia="楷体" w:hAnsi="楷体" w:hint="eastAsia"/>
          <w:sz w:val="24"/>
        </w:rPr>
        <w:t>以学生为主体，通过创客活动作为开展创新思维教育、培养学生动手实践能力的重要载体，通过教育模式的创新，激发学生的内在动力，在校园里营造良好的创意、创新、创业氛围。通过创客活动，为同学们提供</w:t>
      </w:r>
      <w:r>
        <w:rPr>
          <w:rFonts w:ascii="楷体" w:eastAsia="楷体" w:hAnsi="楷体" w:hint="eastAsia"/>
          <w:sz w:val="24"/>
        </w:rPr>
        <w:t>低门槛、高目标的</w:t>
      </w:r>
      <w:r w:rsidRPr="009D66F0">
        <w:rPr>
          <w:rFonts w:ascii="楷体" w:eastAsia="楷体" w:hAnsi="楷体" w:hint="eastAsia"/>
          <w:sz w:val="24"/>
        </w:rPr>
        <w:t>动手学习的机会，提高解决问题的能力，同时改变同学们的学习方式，</w:t>
      </w:r>
      <w:r>
        <w:rPr>
          <w:rFonts w:ascii="楷体" w:eastAsia="楷体" w:hAnsi="楷体" w:hint="eastAsia"/>
          <w:sz w:val="24"/>
        </w:rPr>
        <w:t>推</w:t>
      </w:r>
      <w:r>
        <w:rPr>
          <w:rFonts w:ascii="楷体" w:eastAsia="楷体" w:hAnsi="楷体" w:hint="eastAsia"/>
          <w:sz w:val="24"/>
        </w:rPr>
        <w:lastRenderedPageBreak/>
        <w:t>崇拉动式主动学习</w:t>
      </w:r>
      <w:r w:rsidRPr="009D66F0">
        <w:rPr>
          <w:rFonts w:ascii="楷体" w:eastAsia="楷体" w:hAnsi="楷体" w:hint="eastAsia"/>
          <w:sz w:val="24"/>
        </w:rPr>
        <w:t>；</w:t>
      </w:r>
      <w:r>
        <w:rPr>
          <w:rFonts w:ascii="楷体" w:eastAsia="楷体" w:hAnsi="楷体" w:hint="eastAsia"/>
          <w:sz w:val="24"/>
        </w:rPr>
        <w:t>建设全球资讯平台，使同学们接触到最前沿的科学技术，拓展</w:t>
      </w:r>
      <w:r w:rsidRPr="009D66F0">
        <w:rPr>
          <w:rFonts w:ascii="楷体" w:eastAsia="楷体" w:hAnsi="楷体" w:hint="eastAsia"/>
          <w:sz w:val="24"/>
        </w:rPr>
        <w:t>新的</w:t>
      </w:r>
      <w:r>
        <w:rPr>
          <w:rFonts w:ascii="楷体" w:eastAsia="楷体" w:hAnsi="楷体" w:hint="eastAsia"/>
          <w:sz w:val="24"/>
        </w:rPr>
        <w:t>创意空间</w:t>
      </w:r>
      <w:r w:rsidRPr="009D66F0">
        <w:rPr>
          <w:rFonts w:ascii="楷体" w:eastAsia="楷体" w:hAnsi="楷体" w:hint="eastAsia"/>
          <w:sz w:val="24"/>
        </w:rPr>
        <w:t>；同时促进跨学科的互动，有利于知识创新，将充分释放学生巨大的创新潜力，形成人人参与创新的学习氛围。</w:t>
      </w:r>
    </w:p>
    <w:p w:rsidR="009D66F0" w:rsidRPr="009D66F0" w:rsidRDefault="009D66F0" w:rsidP="009D66F0">
      <w:pPr>
        <w:ind w:firstLineChars="200" w:firstLine="480"/>
        <w:rPr>
          <w:rFonts w:ascii="楷体" w:eastAsia="楷体" w:hAnsi="楷体" w:hint="eastAsia"/>
          <w:sz w:val="24"/>
        </w:rPr>
      </w:pPr>
      <w:r w:rsidRPr="009D66F0">
        <w:rPr>
          <w:rFonts w:ascii="楷体" w:eastAsia="楷体" w:hAnsi="楷体" w:hint="eastAsia"/>
          <w:sz w:val="24"/>
        </w:rPr>
        <w:t>通过</w:t>
      </w:r>
      <w:r w:rsidR="00030064">
        <w:rPr>
          <w:rFonts w:ascii="楷体" w:eastAsia="楷体" w:hAnsi="楷体" w:hint="eastAsia"/>
          <w:sz w:val="24"/>
        </w:rPr>
        <w:t>三创基地</w:t>
      </w:r>
      <w:r w:rsidRPr="009D66F0">
        <w:rPr>
          <w:rFonts w:ascii="楷体" w:eastAsia="楷体" w:hAnsi="楷体" w:hint="eastAsia"/>
          <w:sz w:val="24"/>
        </w:rPr>
        <w:t>空间基础建设，以及常态性的三创活动，</w:t>
      </w:r>
      <w:r w:rsidR="00030064">
        <w:rPr>
          <w:rFonts w:ascii="楷体" w:eastAsia="楷体" w:hAnsi="楷体" w:hint="eastAsia"/>
          <w:sz w:val="24"/>
        </w:rPr>
        <w:t>本项目将努力让全校超过三分之一的学生</w:t>
      </w:r>
      <w:r w:rsidRPr="009D66F0">
        <w:rPr>
          <w:rFonts w:ascii="楷体" w:eastAsia="楷体" w:hAnsi="楷体" w:hint="eastAsia"/>
          <w:sz w:val="24"/>
        </w:rPr>
        <w:t>（每年800～1000人次）直接参与符合创客精神的正式学习活动。这些正式的“创客”学习活动，将以创造实物、服务或内容系统为导向，</w:t>
      </w:r>
      <w:r w:rsidR="00030064">
        <w:rPr>
          <w:rFonts w:ascii="楷体" w:eastAsia="楷体" w:hAnsi="楷体" w:hint="eastAsia"/>
          <w:sz w:val="24"/>
        </w:rPr>
        <w:t>以</w:t>
      </w:r>
      <w:r w:rsidRPr="009D66F0">
        <w:rPr>
          <w:rFonts w:ascii="楷体" w:eastAsia="楷体" w:hAnsi="楷体" w:hint="eastAsia"/>
          <w:sz w:val="24"/>
        </w:rPr>
        <w:t>科学化学习过程</w:t>
      </w:r>
      <w:r w:rsidR="00030064">
        <w:rPr>
          <w:rFonts w:ascii="楷体" w:eastAsia="楷体" w:hAnsi="楷体" w:hint="eastAsia"/>
          <w:sz w:val="24"/>
        </w:rPr>
        <w:t>记录为保障、以</w:t>
      </w:r>
      <w:r w:rsidRPr="009D66F0">
        <w:rPr>
          <w:rFonts w:ascii="楷体" w:eastAsia="楷体" w:hAnsi="楷体" w:hint="eastAsia"/>
          <w:sz w:val="24"/>
        </w:rPr>
        <w:t>学习产出</w:t>
      </w:r>
      <w:r w:rsidR="00030064">
        <w:rPr>
          <w:rFonts w:ascii="楷体" w:eastAsia="楷体" w:hAnsi="楷体" w:hint="eastAsia"/>
          <w:sz w:val="24"/>
        </w:rPr>
        <w:t>分析为辅助、个人成长与成果积累为目标。三创基地将发挥枢纽作用，辐射分布于校园各教学楼、院系场馆、实验室、图书馆等各</w:t>
      </w:r>
      <w:r w:rsidRPr="009D66F0">
        <w:rPr>
          <w:rFonts w:ascii="楷体" w:eastAsia="楷体" w:hAnsi="楷体" w:hint="eastAsia"/>
          <w:sz w:val="24"/>
        </w:rPr>
        <w:t>处的创客交流与创作空间，</w:t>
      </w:r>
      <w:r w:rsidR="00030064">
        <w:rPr>
          <w:rFonts w:ascii="楷体" w:eastAsia="楷体" w:hAnsi="楷体" w:hint="eastAsia"/>
          <w:sz w:val="24"/>
        </w:rPr>
        <w:t>同时联结</w:t>
      </w:r>
      <w:r w:rsidRPr="009D66F0">
        <w:rPr>
          <w:rFonts w:ascii="楷体" w:eastAsia="楷体" w:hAnsi="楷体" w:hint="eastAsia"/>
          <w:sz w:val="24"/>
        </w:rPr>
        <w:t>世界一流的创客人才</w:t>
      </w:r>
      <w:r w:rsidR="00030064">
        <w:rPr>
          <w:rFonts w:ascii="楷体" w:eastAsia="楷体" w:hAnsi="楷体" w:hint="eastAsia"/>
          <w:sz w:val="24"/>
        </w:rPr>
        <w:t>及内容，开展</w:t>
      </w:r>
      <w:r w:rsidRPr="009D66F0">
        <w:rPr>
          <w:rFonts w:ascii="楷体" w:eastAsia="楷体" w:hAnsi="楷体" w:hint="eastAsia"/>
          <w:sz w:val="24"/>
        </w:rPr>
        <w:t>常态性国际</w:t>
      </w:r>
      <w:r w:rsidR="00030064">
        <w:rPr>
          <w:rFonts w:ascii="楷体" w:eastAsia="楷体" w:hAnsi="楷体" w:hint="eastAsia"/>
          <w:sz w:val="24"/>
        </w:rPr>
        <w:t>创客文化交流活动。基地将根据参与者在三创</w:t>
      </w:r>
      <w:r w:rsidRPr="009D66F0">
        <w:rPr>
          <w:rFonts w:ascii="楷体" w:eastAsia="楷体" w:hAnsi="楷体" w:hint="eastAsia"/>
          <w:sz w:val="24"/>
        </w:rPr>
        <w:t>活动</w:t>
      </w:r>
      <w:r w:rsidR="00030064">
        <w:rPr>
          <w:rFonts w:ascii="楷体" w:eastAsia="楷体" w:hAnsi="楷体" w:hint="eastAsia"/>
          <w:sz w:val="24"/>
        </w:rPr>
        <w:t>中</w:t>
      </w:r>
      <w:r w:rsidRPr="009D66F0">
        <w:rPr>
          <w:rFonts w:ascii="楷体" w:eastAsia="楷体" w:hAnsi="楷体" w:hint="eastAsia"/>
          <w:sz w:val="24"/>
        </w:rPr>
        <w:t>所产生的过程数据，</w:t>
      </w:r>
      <w:r w:rsidR="00030064">
        <w:rPr>
          <w:rFonts w:ascii="楷体" w:eastAsia="楷体" w:hAnsi="楷体" w:hint="eastAsia"/>
          <w:sz w:val="24"/>
        </w:rPr>
        <w:t>授予个人学分或能力证书等认证。</w:t>
      </w:r>
    </w:p>
    <w:p w:rsidR="0054713D" w:rsidRPr="00C669DA" w:rsidRDefault="0054713D" w:rsidP="0054713D">
      <w:pPr>
        <w:rPr>
          <w:rFonts w:ascii="楷体" w:eastAsia="楷体" w:hAnsi="楷体"/>
          <w:sz w:val="28"/>
        </w:rPr>
      </w:pPr>
      <w:r w:rsidRPr="00C669DA">
        <w:rPr>
          <w:rFonts w:ascii="楷体" w:eastAsia="楷体" w:hAnsi="楷体" w:hint="eastAsia"/>
          <w:sz w:val="28"/>
        </w:rPr>
        <w:t>四、预期改革成果和交付（Deliverables）</w:t>
      </w:r>
    </w:p>
    <w:p w:rsidR="00F92376" w:rsidRDefault="00EB47F6" w:rsidP="001074E9">
      <w:pPr>
        <w:ind w:firstLineChars="200" w:firstLine="480"/>
        <w:rPr>
          <w:rFonts w:ascii="楷体" w:eastAsia="楷体" w:hAnsi="楷体" w:hint="eastAsia"/>
          <w:sz w:val="24"/>
        </w:rPr>
      </w:pPr>
      <w:r>
        <w:rPr>
          <w:rFonts w:ascii="楷体" w:eastAsia="楷体" w:hAnsi="楷体" w:hint="eastAsia"/>
          <w:sz w:val="24"/>
        </w:rPr>
        <w:t>本项目将结合工作目标，从三个层次开展具体工作：1）三创基地空间建设，2）基地运行机制建设，3）基地课程建设。</w:t>
      </w:r>
    </w:p>
    <w:p w:rsidR="00EB47F6" w:rsidRDefault="00EB47F6" w:rsidP="001074E9">
      <w:pPr>
        <w:ind w:firstLineChars="200" w:firstLine="480"/>
        <w:rPr>
          <w:rFonts w:ascii="楷体" w:eastAsia="楷体" w:hAnsi="楷体" w:hint="eastAsia"/>
          <w:sz w:val="24"/>
        </w:rPr>
      </w:pPr>
      <w:r>
        <w:rPr>
          <w:rFonts w:ascii="楷体" w:eastAsia="楷体" w:hAnsi="楷体" w:hint="eastAsia"/>
          <w:sz w:val="24"/>
        </w:rPr>
        <w:t>1）三创基地空间建设</w:t>
      </w:r>
    </w:p>
    <w:p w:rsidR="00EB47F6" w:rsidRDefault="00EB47F6" w:rsidP="001074E9">
      <w:pPr>
        <w:ind w:firstLineChars="200" w:firstLine="480"/>
        <w:rPr>
          <w:rFonts w:ascii="楷体" w:eastAsia="楷体" w:hAnsi="楷体" w:hint="eastAsia"/>
          <w:sz w:val="24"/>
        </w:rPr>
      </w:pPr>
      <w:r w:rsidRPr="00EB47F6">
        <w:rPr>
          <w:rFonts w:ascii="楷体" w:eastAsia="楷体" w:hAnsi="楷体" w:hint="eastAsia"/>
          <w:sz w:val="24"/>
        </w:rPr>
        <w:t>创客空间可以被看作开源社区创客聚集在一起分享知识、创造新事物的实验室，任何同学都能成为创客空间的使用者，一般提供了以下服务：①提供各种工具和技术；②方便小组交流、分享知识和资源；③提供一个空间让个人做项目；④提供一个开放的环境来表达创造力和创新力。</w:t>
      </w:r>
    </w:p>
    <w:p w:rsidR="001A3897" w:rsidRDefault="00EB47F6" w:rsidP="00EB47F6">
      <w:pPr>
        <w:ind w:firstLineChars="200" w:firstLine="480"/>
        <w:rPr>
          <w:rFonts w:ascii="楷体" w:eastAsia="楷体" w:hAnsi="楷体" w:hint="eastAsia"/>
          <w:sz w:val="24"/>
        </w:rPr>
      </w:pPr>
      <w:r w:rsidRPr="00EB47F6">
        <w:rPr>
          <w:rFonts w:ascii="楷体" w:eastAsia="楷体" w:hAnsi="楷体" w:hint="eastAsia"/>
          <w:sz w:val="24"/>
        </w:rPr>
        <w:t>结合</w:t>
      </w:r>
      <w:r>
        <w:rPr>
          <w:rFonts w:ascii="楷体" w:eastAsia="楷体" w:hAnsi="楷体" w:hint="eastAsia"/>
          <w:sz w:val="24"/>
        </w:rPr>
        <w:t>我校</w:t>
      </w:r>
      <w:r w:rsidRPr="00EB47F6">
        <w:rPr>
          <w:rFonts w:ascii="楷体" w:eastAsia="楷体" w:hAnsi="楷体" w:hint="eastAsia"/>
          <w:sz w:val="24"/>
        </w:rPr>
        <w:t>综合性研究型的特色，</w:t>
      </w:r>
      <w:r>
        <w:rPr>
          <w:rFonts w:ascii="楷体" w:eastAsia="楷体" w:hAnsi="楷体" w:hint="eastAsia"/>
          <w:sz w:val="24"/>
        </w:rPr>
        <w:t>建设</w:t>
      </w:r>
      <w:r w:rsidRPr="00EB47F6">
        <w:rPr>
          <w:rFonts w:ascii="楷体" w:eastAsia="楷体" w:hAnsi="楷体" w:hint="eastAsia"/>
          <w:sz w:val="24"/>
        </w:rPr>
        <w:t>交叉融合的</w:t>
      </w:r>
      <w:r>
        <w:rPr>
          <w:rFonts w:ascii="楷体" w:eastAsia="楷体" w:hAnsi="楷体" w:hint="eastAsia"/>
          <w:sz w:val="24"/>
        </w:rPr>
        <w:t>三创基地</w:t>
      </w:r>
      <w:r w:rsidRPr="00EB47F6">
        <w:rPr>
          <w:rFonts w:ascii="楷体" w:eastAsia="楷体" w:hAnsi="楷体" w:hint="eastAsia"/>
          <w:sz w:val="24"/>
        </w:rPr>
        <w:t>空间已经具备一定的基础，</w:t>
      </w:r>
      <w:r>
        <w:rPr>
          <w:rFonts w:ascii="楷体" w:eastAsia="楷体" w:hAnsi="楷体" w:hint="eastAsia"/>
          <w:sz w:val="24"/>
        </w:rPr>
        <w:t>预期成果</w:t>
      </w:r>
      <w:r w:rsidRPr="00EB47F6">
        <w:rPr>
          <w:rFonts w:ascii="楷体" w:eastAsia="楷体" w:hAnsi="楷体" w:hint="eastAsia"/>
          <w:sz w:val="24"/>
        </w:rPr>
        <w:t>包括：</w:t>
      </w:r>
    </w:p>
    <w:p w:rsidR="001A3897" w:rsidRDefault="001A3897" w:rsidP="00EB47F6">
      <w:pPr>
        <w:ind w:firstLineChars="200" w:firstLine="480"/>
        <w:rPr>
          <w:rFonts w:ascii="楷体" w:eastAsia="楷体" w:hAnsi="楷体" w:hint="eastAsia"/>
          <w:sz w:val="24"/>
        </w:rPr>
      </w:pPr>
      <w:r>
        <w:rPr>
          <w:rFonts w:ascii="楷体" w:eastAsia="楷体" w:hAnsi="楷体" w:hint="eastAsia"/>
          <w:sz w:val="24"/>
        </w:rPr>
        <w:t>a）</w:t>
      </w:r>
      <w:r w:rsidR="00EB47F6" w:rsidRPr="00EB47F6">
        <w:rPr>
          <w:rFonts w:ascii="楷体" w:eastAsia="楷体" w:hAnsi="楷体" w:hint="eastAsia"/>
          <w:sz w:val="24"/>
        </w:rPr>
        <w:t>创客</w:t>
      </w:r>
      <w:r>
        <w:rPr>
          <w:rFonts w:ascii="楷体" w:eastAsia="楷体" w:hAnsi="楷体" w:hint="eastAsia"/>
          <w:sz w:val="24"/>
        </w:rPr>
        <w:t>活动平台</w:t>
      </w:r>
    </w:p>
    <w:p w:rsidR="001A3897" w:rsidRDefault="001A3897" w:rsidP="001A3897">
      <w:pPr>
        <w:ind w:firstLineChars="200" w:firstLine="480"/>
        <w:rPr>
          <w:rFonts w:ascii="楷体" w:eastAsia="楷体" w:hAnsi="楷体" w:hint="eastAsia"/>
          <w:sz w:val="24"/>
        </w:rPr>
      </w:pPr>
      <w:r w:rsidRPr="001A3897">
        <w:rPr>
          <w:rFonts w:ascii="楷体" w:eastAsia="楷体" w:hAnsi="楷体" w:hint="eastAsia"/>
          <w:sz w:val="24"/>
        </w:rPr>
        <w:t>创客交叉融合空间的主体即为完全可变的空余面积，可以快速重构，通过多样化地布置不同类别的家具，来满足不同活动格式的需求。该环境应有便于拆卸的隔间、工作台、桌椅、以及上下水、通风排气装置、投影、灯光等设备。无隔间状态应能容纳</w:t>
      </w:r>
      <w:r>
        <w:rPr>
          <w:rFonts w:ascii="楷体" w:eastAsia="楷体" w:hAnsi="楷体" w:hint="eastAsia"/>
          <w:sz w:val="24"/>
        </w:rPr>
        <w:t>200-</w:t>
      </w:r>
      <w:r w:rsidRPr="001A3897">
        <w:rPr>
          <w:rFonts w:ascii="楷体" w:eastAsia="楷体" w:hAnsi="楷体" w:hint="eastAsia"/>
          <w:sz w:val="24"/>
        </w:rPr>
        <w:t>300人。</w:t>
      </w:r>
    </w:p>
    <w:p w:rsidR="001A3897" w:rsidRDefault="001A3897" w:rsidP="00EB47F6">
      <w:pPr>
        <w:ind w:firstLineChars="200" w:firstLine="480"/>
        <w:rPr>
          <w:rFonts w:ascii="楷体" w:eastAsia="楷体" w:hAnsi="楷体" w:hint="eastAsia"/>
          <w:sz w:val="24"/>
        </w:rPr>
      </w:pPr>
      <w:r>
        <w:rPr>
          <w:rFonts w:ascii="楷体" w:eastAsia="楷体" w:hAnsi="楷体" w:hint="eastAsia"/>
          <w:sz w:val="24"/>
        </w:rPr>
        <w:t>b）创客制作平台</w:t>
      </w:r>
    </w:p>
    <w:p w:rsidR="00EB47F6" w:rsidRDefault="001279B2" w:rsidP="00EB47F6">
      <w:pPr>
        <w:ind w:firstLineChars="200" w:firstLine="480"/>
        <w:rPr>
          <w:rFonts w:ascii="楷体" w:eastAsia="楷体" w:hAnsi="楷体" w:hint="eastAsia"/>
          <w:sz w:val="24"/>
        </w:rPr>
      </w:pPr>
      <w:r>
        <w:rPr>
          <w:rFonts w:ascii="楷体" w:eastAsia="楷体" w:hAnsi="楷体" w:hint="eastAsia"/>
          <w:sz w:val="24"/>
        </w:rPr>
        <w:t>围绕快速成型与创意实现的产品开发模式，平台将提供包括激光加工、逆向工程、木工、电子开发、开源软硬件开发模块、虚拟现实开发平台等在内的创新项目开发条件。</w:t>
      </w:r>
      <w:r w:rsidR="001A3897">
        <w:rPr>
          <w:rFonts w:ascii="楷体" w:eastAsia="楷体" w:hAnsi="楷体" w:hint="eastAsia"/>
          <w:sz w:val="24"/>
        </w:rPr>
        <w:t>配合这些设备，将提供相应技术指导人员、标准化培训指南</w:t>
      </w:r>
      <w:r w:rsidR="001A3897">
        <w:rPr>
          <w:rFonts w:ascii="楷体" w:eastAsia="楷体" w:hAnsi="楷体" w:hint="eastAsia"/>
          <w:sz w:val="24"/>
        </w:rPr>
        <w:t>、标准化使用指导文档</w:t>
      </w:r>
      <w:r w:rsidR="001A3897">
        <w:rPr>
          <w:rFonts w:ascii="楷体" w:eastAsia="楷体" w:hAnsi="楷体" w:hint="eastAsia"/>
          <w:sz w:val="24"/>
        </w:rPr>
        <w:t>等内容。</w:t>
      </w:r>
    </w:p>
    <w:p w:rsidR="001279B2" w:rsidRDefault="001279B2" w:rsidP="00EB47F6">
      <w:pPr>
        <w:ind w:firstLineChars="200" w:firstLine="480"/>
        <w:rPr>
          <w:rFonts w:ascii="楷体" w:eastAsia="楷体" w:hAnsi="楷体" w:hint="eastAsia"/>
          <w:sz w:val="24"/>
        </w:rPr>
      </w:pPr>
      <w:r>
        <w:rPr>
          <w:rFonts w:ascii="楷体" w:eastAsia="楷体" w:hAnsi="楷体" w:hint="eastAsia"/>
          <w:sz w:val="24"/>
        </w:rPr>
        <w:t>c）媒体制作与发布平台</w:t>
      </w:r>
    </w:p>
    <w:p w:rsidR="001279B2" w:rsidRDefault="001279B2" w:rsidP="00EB47F6">
      <w:pPr>
        <w:ind w:firstLineChars="200" w:firstLine="480"/>
        <w:rPr>
          <w:rFonts w:ascii="楷体" w:eastAsia="楷体" w:hAnsi="楷体" w:hint="eastAsia"/>
          <w:sz w:val="24"/>
        </w:rPr>
      </w:pPr>
      <w:r>
        <w:rPr>
          <w:rFonts w:ascii="楷体" w:eastAsia="楷体" w:hAnsi="楷体" w:hint="eastAsia"/>
          <w:sz w:val="24"/>
        </w:rPr>
        <w:t>完整的产品生命周期，包含产品价值传递的过程，因此三创基地的媒体制作发布平台，将为学生提供多媒体影音制作、渠道建设支持</w:t>
      </w:r>
      <w:r w:rsidR="00D332CD">
        <w:rPr>
          <w:rFonts w:ascii="楷体" w:eastAsia="楷体" w:hAnsi="楷体" w:hint="eastAsia"/>
          <w:sz w:val="24"/>
        </w:rPr>
        <w:t>、产品展示与发布</w:t>
      </w:r>
      <w:r>
        <w:rPr>
          <w:rFonts w:ascii="楷体" w:eastAsia="楷体" w:hAnsi="楷体" w:hint="eastAsia"/>
          <w:sz w:val="24"/>
        </w:rPr>
        <w:t>等方面的软硬件支持。</w:t>
      </w:r>
    </w:p>
    <w:p w:rsidR="001279B2" w:rsidRDefault="001279B2" w:rsidP="00EB47F6">
      <w:pPr>
        <w:ind w:firstLineChars="200" w:firstLine="480"/>
        <w:rPr>
          <w:rFonts w:ascii="楷体" w:eastAsia="楷体" w:hAnsi="楷体" w:hint="eastAsia"/>
          <w:sz w:val="24"/>
        </w:rPr>
      </w:pPr>
      <w:r>
        <w:rPr>
          <w:rFonts w:ascii="楷体" w:eastAsia="楷体" w:hAnsi="楷体" w:hint="eastAsia"/>
          <w:sz w:val="24"/>
        </w:rPr>
        <w:t>d</w:t>
      </w:r>
      <w:r w:rsidR="00D332CD">
        <w:rPr>
          <w:rFonts w:ascii="楷体" w:eastAsia="楷体" w:hAnsi="楷体" w:hint="eastAsia"/>
          <w:sz w:val="24"/>
        </w:rPr>
        <w:t>）资讯交流平台</w:t>
      </w:r>
    </w:p>
    <w:p w:rsidR="00D332CD" w:rsidRPr="001279B2" w:rsidRDefault="00D332CD" w:rsidP="00EB47F6">
      <w:pPr>
        <w:ind w:firstLineChars="200" w:firstLine="480"/>
        <w:rPr>
          <w:rFonts w:ascii="楷体" w:eastAsia="楷体" w:hAnsi="楷体" w:hint="eastAsia"/>
          <w:sz w:val="24"/>
        </w:rPr>
      </w:pPr>
      <w:r>
        <w:rPr>
          <w:rFonts w:ascii="楷体" w:eastAsia="楷体" w:hAnsi="楷体" w:hint="eastAsia"/>
          <w:sz w:val="24"/>
        </w:rPr>
        <w:t>信息沟通与全球视野是保证三创活动内容质量的关键。基地</w:t>
      </w:r>
      <w:r w:rsidRPr="00D332CD">
        <w:rPr>
          <w:rFonts w:ascii="楷体" w:eastAsia="楷体" w:hAnsi="楷体" w:hint="eastAsia"/>
          <w:sz w:val="24"/>
        </w:rPr>
        <w:t>将开辟专门区域，</w:t>
      </w:r>
      <w:r>
        <w:rPr>
          <w:rFonts w:ascii="楷体" w:eastAsia="楷体" w:hAnsi="楷体" w:hint="eastAsia"/>
          <w:sz w:val="24"/>
        </w:rPr>
        <w:t>为学生提供本地交流与全球互联的平台。</w:t>
      </w:r>
      <w:r w:rsidRPr="00D332CD">
        <w:rPr>
          <w:rFonts w:ascii="楷体" w:eastAsia="楷体" w:hAnsi="楷体" w:hint="eastAsia"/>
          <w:sz w:val="24"/>
        </w:rPr>
        <w:t>在技术内容开发之外，文化交流区可以促进提升团队文化品味，并融合多学科的知识内容，寻求文化传达的平衡点，培养学生创客跳脱学科专业的独立视角。</w:t>
      </w:r>
      <w:r>
        <w:rPr>
          <w:rFonts w:ascii="楷体" w:eastAsia="楷体" w:hAnsi="楷体" w:hint="eastAsia"/>
          <w:sz w:val="24"/>
        </w:rPr>
        <w:t>同时在基地各处将建立全球资讯展示屏以及实时视频接口，为参与者随时展示并检验创意想法和作品提供便利。</w:t>
      </w:r>
    </w:p>
    <w:p w:rsidR="00EB47F6" w:rsidRDefault="00EB47F6" w:rsidP="00EB47F6">
      <w:pPr>
        <w:ind w:firstLineChars="200" w:firstLine="480"/>
        <w:rPr>
          <w:rFonts w:ascii="楷体" w:eastAsia="楷体" w:hAnsi="楷体" w:hint="eastAsia"/>
          <w:sz w:val="24"/>
        </w:rPr>
      </w:pPr>
      <w:r>
        <w:rPr>
          <w:rFonts w:ascii="楷体" w:eastAsia="楷体" w:hAnsi="楷体" w:hint="eastAsia"/>
          <w:sz w:val="24"/>
        </w:rPr>
        <w:t>2）基地运行机制建设</w:t>
      </w:r>
    </w:p>
    <w:p w:rsidR="00EB47F6" w:rsidRDefault="00EB47F6" w:rsidP="00EB47F6">
      <w:pPr>
        <w:ind w:firstLineChars="200" w:firstLine="480"/>
        <w:rPr>
          <w:rFonts w:ascii="楷体" w:eastAsia="楷体" w:hAnsi="楷体" w:hint="eastAsia"/>
          <w:sz w:val="24"/>
        </w:rPr>
      </w:pPr>
      <w:r>
        <w:rPr>
          <w:rFonts w:ascii="楷体" w:eastAsia="楷体" w:hAnsi="楷体" w:hint="eastAsia"/>
          <w:sz w:val="24"/>
        </w:rPr>
        <w:t>创客空间保持长期活力的关键在于其开放性。因此包括配套管理机制在内的</w:t>
      </w:r>
      <w:r>
        <w:rPr>
          <w:rFonts w:ascii="楷体" w:eastAsia="楷体" w:hAnsi="楷体" w:hint="eastAsia"/>
          <w:sz w:val="24"/>
        </w:rPr>
        <w:lastRenderedPageBreak/>
        <w:t>一系列软硬件条件，都将以一套可反复迭代更新的运行机制来驱动。三创基地将资源分为实体设备、空间场地、人才三部分。这些资源将通过统一在线平台进行综合管理，并实现校内全面开放，校外展示为主的运行机制，充分发挥以各院系师生为主导的服务作用。预期交付网站将配合运行机制进行迭代，体现开放空间的运行理念，并展示三创基地参与者的最新成果。</w:t>
      </w:r>
    </w:p>
    <w:p w:rsidR="00EB47F6" w:rsidRDefault="00EB47F6" w:rsidP="00EB47F6">
      <w:pPr>
        <w:ind w:firstLineChars="200" w:firstLine="480"/>
        <w:rPr>
          <w:rFonts w:ascii="楷体" w:eastAsia="楷体" w:hAnsi="楷体" w:hint="eastAsia"/>
          <w:sz w:val="24"/>
        </w:rPr>
      </w:pPr>
      <w:r>
        <w:rPr>
          <w:rFonts w:ascii="楷体" w:eastAsia="楷体" w:hAnsi="楷体" w:hint="eastAsia"/>
          <w:sz w:val="24"/>
        </w:rPr>
        <w:t>3）基地课程建设</w:t>
      </w:r>
    </w:p>
    <w:p w:rsidR="00EB47F6" w:rsidRPr="00EB47F6" w:rsidRDefault="00FC6B51" w:rsidP="00EB47F6">
      <w:pPr>
        <w:ind w:firstLineChars="200" w:firstLine="480"/>
        <w:rPr>
          <w:rFonts w:ascii="楷体" w:eastAsia="楷体" w:hAnsi="楷体"/>
          <w:sz w:val="24"/>
        </w:rPr>
      </w:pPr>
      <w:r>
        <w:rPr>
          <w:rFonts w:ascii="楷体" w:eastAsia="楷体" w:hAnsi="楷体" w:hint="eastAsia"/>
          <w:sz w:val="24"/>
        </w:rPr>
        <w:t>以学生、创客为中心的内容，具有吸引力强、迭代速度快、内容针对性强的特点。基地将结合优势资源，开发一系列校内导师与校外创客互补的课程，为创客提供包括导引课、讲座、技能培训、创新方法论、产品系统开发等在内的多层次教学体系，满足各阶段人才团队的需求。</w:t>
      </w:r>
    </w:p>
    <w:p w:rsidR="0054713D" w:rsidRPr="00C669DA" w:rsidRDefault="0054713D" w:rsidP="0054713D">
      <w:pPr>
        <w:rPr>
          <w:rFonts w:ascii="楷体" w:eastAsia="楷体" w:hAnsi="楷体"/>
          <w:sz w:val="28"/>
        </w:rPr>
      </w:pPr>
      <w:r w:rsidRPr="00C669DA">
        <w:rPr>
          <w:rFonts w:ascii="楷体" w:eastAsia="楷体" w:hAnsi="楷体" w:hint="eastAsia"/>
          <w:sz w:val="28"/>
        </w:rPr>
        <w:t>五、项目起止时间和进度安排</w:t>
      </w:r>
    </w:p>
    <w:p w:rsidR="00F92376" w:rsidRPr="001074E9" w:rsidRDefault="00036227" w:rsidP="00036227">
      <w:pPr>
        <w:ind w:firstLineChars="200" w:firstLine="480"/>
        <w:rPr>
          <w:rFonts w:ascii="楷体" w:eastAsia="楷体" w:hAnsi="楷体"/>
          <w:sz w:val="24"/>
        </w:rPr>
      </w:pPr>
      <w:r w:rsidRPr="00036227">
        <w:rPr>
          <w:rFonts w:ascii="楷体" w:eastAsia="楷体" w:hAnsi="楷体" w:hint="eastAsia"/>
          <w:sz w:val="24"/>
        </w:rPr>
        <w:t>根据学校建设规划，2015年底李兆基科技大楼预计将投入使用</w:t>
      </w:r>
      <w:r>
        <w:rPr>
          <w:rFonts w:ascii="楷体" w:eastAsia="楷体" w:hAnsi="楷体" w:hint="eastAsia"/>
          <w:sz w:val="24"/>
        </w:rPr>
        <w:t>。本项目预期于2014年11月开始执行，2015年6月前进行一系列预备课程及活动的组织开展，并探索开放资源运行模式的探索；于2015年12月前完成基础设施的建设，并进行阶段性总结；于2016年6月前完成第一轮课程体系建设。</w:t>
      </w:r>
    </w:p>
    <w:p w:rsidR="0054713D" w:rsidRPr="00C669DA" w:rsidRDefault="0054713D" w:rsidP="0054713D">
      <w:pPr>
        <w:rPr>
          <w:rFonts w:ascii="楷体" w:eastAsia="楷体" w:hAnsi="楷体"/>
          <w:sz w:val="28"/>
        </w:rPr>
      </w:pPr>
      <w:r w:rsidRPr="00C669DA">
        <w:rPr>
          <w:rFonts w:ascii="楷体" w:eastAsia="楷体" w:hAnsi="楷体" w:hint="eastAsia"/>
          <w:sz w:val="28"/>
        </w:rPr>
        <w:t>六、项目负责人和工作团队</w:t>
      </w:r>
    </w:p>
    <w:p w:rsidR="00F92376" w:rsidRDefault="00F92376" w:rsidP="001074E9">
      <w:pPr>
        <w:ind w:firstLineChars="200" w:firstLine="480"/>
        <w:rPr>
          <w:rFonts w:ascii="楷体" w:eastAsia="楷体" w:hAnsi="楷体" w:hint="eastAsia"/>
          <w:sz w:val="24"/>
        </w:rPr>
      </w:pPr>
    </w:p>
    <w:p w:rsidR="00CC4F54" w:rsidRPr="001074E9" w:rsidRDefault="00CC4F54" w:rsidP="001074E9">
      <w:pPr>
        <w:ind w:firstLineChars="200" w:firstLine="480"/>
        <w:rPr>
          <w:rFonts w:ascii="楷体" w:eastAsia="楷体" w:hAnsi="楷体"/>
          <w:sz w:val="24"/>
        </w:rPr>
      </w:pPr>
      <w:r>
        <w:rPr>
          <w:rFonts w:ascii="楷体" w:eastAsia="楷体" w:hAnsi="楷体" w:hint="eastAsia"/>
          <w:sz w:val="24"/>
        </w:rPr>
        <w:t>工作团队包括方案规划部署、课程研究与开发、技术开发与支持、活动组织与支持等四方面人员。</w:t>
      </w:r>
    </w:p>
    <w:p w:rsidR="002B1069" w:rsidRPr="00C669DA" w:rsidRDefault="0054713D" w:rsidP="0054713D">
      <w:pPr>
        <w:rPr>
          <w:rFonts w:ascii="楷体" w:eastAsia="楷体" w:hAnsi="楷体"/>
          <w:sz w:val="28"/>
        </w:rPr>
      </w:pPr>
      <w:r w:rsidRPr="00C669DA">
        <w:rPr>
          <w:rFonts w:ascii="楷体" w:eastAsia="楷体" w:hAnsi="楷体" w:hint="eastAsia"/>
          <w:sz w:val="28"/>
        </w:rPr>
        <w:t>七、经费预算</w:t>
      </w:r>
    </w:p>
    <w:p w:rsidR="00F92376" w:rsidRPr="001074E9" w:rsidRDefault="00CC3100" w:rsidP="00CC3100">
      <w:pPr>
        <w:ind w:firstLineChars="200" w:firstLine="480"/>
        <w:rPr>
          <w:rFonts w:ascii="楷体" w:eastAsia="楷体" w:hAnsi="楷体"/>
          <w:sz w:val="24"/>
        </w:rPr>
      </w:pPr>
      <w:r>
        <w:rPr>
          <w:rFonts w:ascii="楷体" w:eastAsia="楷体" w:hAnsi="楷体" w:hint="eastAsia"/>
          <w:sz w:val="24"/>
        </w:rPr>
        <w:t>（见附表）</w:t>
      </w:r>
      <w:bookmarkStart w:id="0" w:name="_GoBack"/>
      <w:bookmarkEnd w:id="0"/>
    </w:p>
    <w:sectPr w:rsidR="00F92376" w:rsidRPr="00107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385D"/>
    <w:multiLevelType w:val="hybridMultilevel"/>
    <w:tmpl w:val="E160ADA0"/>
    <w:lvl w:ilvl="0" w:tplc="D48C802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F5"/>
    <w:rsid w:val="00030064"/>
    <w:rsid w:val="00036227"/>
    <w:rsid w:val="001074E9"/>
    <w:rsid w:val="001279B2"/>
    <w:rsid w:val="001A3897"/>
    <w:rsid w:val="00221FA1"/>
    <w:rsid w:val="002B1069"/>
    <w:rsid w:val="003372D6"/>
    <w:rsid w:val="004E26F5"/>
    <w:rsid w:val="0054713D"/>
    <w:rsid w:val="005B7C95"/>
    <w:rsid w:val="006270D5"/>
    <w:rsid w:val="009B1851"/>
    <w:rsid w:val="009D66F0"/>
    <w:rsid w:val="00A26FD7"/>
    <w:rsid w:val="00AE67F9"/>
    <w:rsid w:val="00BC3298"/>
    <w:rsid w:val="00C669DA"/>
    <w:rsid w:val="00CC3100"/>
    <w:rsid w:val="00CC4F54"/>
    <w:rsid w:val="00D02535"/>
    <w:rsid w:val="00D332CD"/>
    <w:rsid w:val="00E009F5"/>
    <w:rsid w:val="00EB47F6"/>
    <w:rsid w:val="00F92376"/>
    <w:rsid w:val="00FC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433</Words>
  <Characters>2470</Characters>
  <Application>Microsoft Office Word</Application>
  <DocSecurity>0</DocSecurity>
  <Lines>20</Lines>
  <Paragraphs>5</Paragraphs>
  <ScaleCrop>false</ScaleCrop>
  <Company>Sky123.Org</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微软用户</cp:lastModifiedBy>
  <cp:revision>20</cp:revision>
  <dcterms:created xsi:type="dcterms:W3CDTF">2014-10-14T00:42:00Z</dcterms:created>
  <dcterms:modified xsi:type="dcterms:W3CDTF">2014-10-16T01:36:00Z</dcterms:modified>
</cp:coreProperties>
</file>