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E50" w:rsidRDefault="00BD5B82" w:rsidP="00BD5B82">
      <w:pPr>
        <w:jc w:val="center"/>
      </w:pPr>
      <w:r>
        <w:rPr>
          <w:rFonts w:hint="eastAsia"/>
        </w:rPr>
        <w:t>训练中心全媒体运作方案</w:t>
      </w:r>
    </w:p>
    <w:p w:rsidR="00BD5B82" w:rsidRDefault="004C5374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工作目标及定位</w:t>
      </w:r>
    </w:p>
    <w:p w:rsidR="008D6642" w:rsidRDefault="008D6642" w:rsidP="008D6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打造中心品牌，在学生中树立形象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促进中心内各部门之间相互了解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巩固团队凝聚力，增强中心成员组织认同感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中心形象设计关键词：</w:t>
      </w:r>
      <w:r w:rsidR="00745FBE">
        <w:rPr>
          <w:rFonts w:hint="eastAsia"/>
        </w:rPr>
        <w:t>专业、国际化</w:t>
      </w:r>
      <w:r w:rsidR="008D6642">
        <w:rPr>
          <w:rFonts w:hint="eastAsia"/>
        </w:rPr>
        <w:t>、工业级</w:t>
      </w:r>
    </w:p>
    <w:p w:rsidR="00BD5B82" w:rsidRDefault="00BD5B82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渠道</w:t>
      </w:r>
    </w:p>
    <w:p w:rsidR="002C6197" w:rsidRDefault="002C6197" w:rsidP="009B2EB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类（信息平台）</w:t>
      </w:r>
    </w:p>
    <w:p w:rsidR="009B2EBB" w:rsidRDefault="009B2EBB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中心主页</w:t>
      </w:r>
    </w:p>
    <w:p w:rsidR="009B2EBB" w:rsidRDefault="009B2EBB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微信平台</w:t>
      </w:r>
    </w:p>
    <w:p w:rsidR="007873FC" w:rsidRDefault="007873FC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杂志《清华工程训练》</w:t>
      </w:r>
    </w:p>
    <w:p w:rsidR="002C6197" w:rsidRDefault="002C6197" w:rsidP="009B2EB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类（实时动态宣传窗口）</w:t>
      </w:r>
    </w:p>
    <w:p w:rsidR="009B2EBB" w:rsidRDefault="001C729A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车间东</w:t>
      </w:r>
      <w:r w:rsidR="009B2EBB">
        <w:rPr>
          <w:rFonts w:hint="eastAsia"/>
        </w:rPr>
        <w:t>显示屏</w:t>
      </w:r>
    </w:p>
    <w:p w:rsidR="00CE78CB" w:rsidRDefault="00CE78CB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车间西展示厅显示屏</w:t>
      </w:r>
    </w:p>
    <w:p w:rsidR="00CE78CB" w:rsidRDefault="00CE78CB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创新二层显示屏</w:t>
      </w:r>
    </w:p>
    <w:p w:rsidR="001C729A" w:rsidRDefault="001C729A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车间周边</w:t>
      </w:r>
      <w:r w:rsidR="002C6197">
        <w:rPr>
          <w:rFonts w:hint="eastAsia"/>
        </w:rPr>
        <w:t>道路</w:t>
      </w:r>
      <w:r w:rsidR="008F4A1B">
        <w:rPr>
          <w:rFonts w:hint="eastAsia"/>
        </w:rPr>
        <w:t>（需上报绿办审核登记）</w:t>
      </w:r>
    </w:p>
    <w:p w:rsidR="002C6197" w:rsidRDefault="002C6197" w:rsidP="001C72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类（清华官方及社会媒体）</w:t>
      </w:r>
    </w:p>
    <w:p w:rsidR="001C729A" w:rsidRDefault="001C729A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清华大学新闻中心</w:t>
      </w:r>
    </w:p>
    <w:p w:rsidR="001C729A" w:rsidRDefault="001C729A" w:rsidP="002C61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校外媒体</w:t>
      </w:r>
    </w:p>
    <w:p w:rsidR="002C6197" w:rsidRDefault="002C6197" w:rsidP="002C6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内容结构</w:t>
      </w:r>
    </w:p>
    <w:p w:rsidR="00B90FA0" w:rsidRDefault="00B90FA0" w:rsidP="002C619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中心形象系统</w:t>
      </w:r>
    </w:p>
    <w:p w:rsidR="00B90FA0" w:rsidRDefault="00B90FA0" w:rsidP="00B90FA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中心</w:t>
      </w:r>
      <w:r>
        <w:rPr>
          <w:rFonts w:hint="eastAsia"/>
        </w:rPr>
        <w:t>LOGO</w:t>
      </w:r>
      <w:r>
        <w:rPr>
          <w:rFonts w:hint="eastAsia"/>
        </w:rPr>
        <w:t>标识</w:t>
      </w:r>
    </w:p>
    <w:p w:rsidR="00B90FA0" w:rsidRDefault="00B90FA0" w:rsidP="00B90FA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中心理念与定位，包括“梦想实现家”概念等</w:t>
      </w:r>
    </w:p>
    <w:p w:rsidR="00B90FA0" w:rsidRDefault="00B90FA0" w:rsidP="00B90FA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中心宣传册</w:t>
      </w:r>
    </w:p>
    <w:p w:rsidR="00B90FA0" w:rsidRDefault="00B90FA0" w:rsidP="00B90FA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中心系列宣传海报及招贴画</w:t>
      </w:r>
    </w:p>
    <w:p w:rsidR="002C6197" w:rsidRDefault="002C6197" w:rsidP="002C6197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tbl>
      <w:tblPr>
        <w:tblStyle w:val="a5"/>
        <w:tblpPr w:leftFromText="180" w:rightFromText="180" w:vertAnchor="text" w:tblpX="84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6"/>
        <w:gridCol w:w="2706"/>
        <w:gridCol w:w="236"/>
        <w:gridCol w:w="781"/>
        <w:gridCol w:w="773"/>
        <w:gridCol w:w="771"/>
      </w:tblGrid>
      <w:tr w:rsidR="00DD09D2" w:rsidTr="005B05E5">
        <w:tc>
          <w:tcPr>
            <w:tcW w:w="0" w:type="auto"/>
            <w:vMerge w:val="restart"/>
            <w:vAlign w:val="center"/>
          </w:tcPr>
          <w:p w:rsidR="00DD09D2" w:rsidRDefault="00DD09D2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内容板块</w:t>
            </w:r>
          </w:p>
        </w:tc>
        <w:tc>
          <w:tcPr>
            <w:tcW w:w="2706" w:type="dxa"/>
            <w:vMerge w:val="restart"/>
            <w:vAlign w:val="center"/>
          </w:tcPr>
          <w:p w:rsidR="00DD09D2" w:rsidRDefault="00DD09D2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子类别</w:t>
            </w:r>
          </w:p>
        </w:tc>
        <w:tc>
          <w:tcPr>
            <w:tcW w:w="236" w:type="dxa"/>
            <w:vMerge w:val="restart"/>
            <w:vAlign w:val="center"/>
          </w:tcPr>
          <w:p w:rsidR="00DD09D2" w:rsidRDefault="00DD09D2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2325" w:type="dxa"/>
            <w:gridSpan w:val="3"/>
            <w:vAlign w:val="center"/>
          </w:tcPr>
          <w:p w:rsidR="00DD09D2" w:rsidRDefault="00DD09D2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适用渠道</w:t>
            </w:r>
          </w:p>
        </w:tc>
      </w:tr>
      <w:tr w:rsidR="00DD09D2" w:rsidTr="005B05E5">
        <w:tc>
          <w:tcPr>
            <w:tcW w:w="0" w:type="auto"/>
            <w:vMerge/>
            <w:vAlign w:val="center"/>
          </w:tcPr>
          <w:p w:rsidR="00DD09D2" w:rsidRDefault="00DD09D2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  <w:vMerge/>
            <w:vAlign w:val="center"/>
          </w:tcPr>
          <w:p w:rsidR="00DD09D2" w:rsidRDefault="00DD09D2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236" w:type="dxa"/>
            <w:vMerge/>
            <w:vAlign w:val="center"/>
          </w:tcPr>
          <w:p w:rsidR="00DD09D2" w:rsidRDefault="00DD09D2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DD09D2" w:rsidRDefault="00DD09D2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</w:p>
        </w:tc>
        <w:tc>
          <w:tcPr>
            <w:tcW w:w="773" w:type="dxa"/>
            <w:vAlign w:val="center"/>
          </w:tcPr>
          <w:p w:rsidR="00DD09D2" w:rsidRDefault="00DD09D2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</w:p>
        </w:tc>
        <w:tc>
          <w:tcPr>
            <w:tcW w:w="771" w:type="dxa"/>
            <w:vAlign w:val="center"/>
          </w:tcPr>
          <w:p w:rsidR="00DD09D2" w:rsidRDefault="00DD09D2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</w:t>
            </w:r>
          </w:p>
        </w:tc>
      </w:tr>
      <w:tr w:rsidR="00A0698F" w:rsidTr="005B05E5">
        <w:tc>
          <w:tcPr>
            <w:tcW w:w="0" w:type="auto"/>
            <w:vMerge w:val="restart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中心动态</w:t>
            </w:r>
          </w:p>
        </w:tc>
        <w:tc>
          <w:tcPr>
            <w:tcW w:w="2706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</w:pPr>
            <w:r>
              <w:rPr>
                <w:rFonts w:hint="eastAsia"/>
              </w:rPr>
              <w:t>嘉宾来访欢迎词</w:t>
            </w:r>
          </w:p>
        </w:tc>
        <w:tc>
          <w:tcPr>
            <w:tcW w:w="236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73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</w:tr>
      <w:tr w:rsidR="00A0698F" w:rsidTr="005B05E5">
        <w:tc>
          <w:tcPr>
            <w:tcW w:w="0" w:type="auto"/>
            <w:vMerge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</w:pPr>
            <w:r>
              <w:rPr>
                <w:rFonts w:hint="eastAsia"/>
              </w:rPr>
              <w:t>嘉宾来访照片回顾</w:t>
            </w:r>
          </w:p>
        </w:tc>
        <w:tc>
          <w:tcPr>
            <w:tcW w:w="236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</w:tr>
      <w:tr w:rsidR="00A0698F" w:rsidTr="005B05E5">
        <w:tc>
          <w:tcPr>
            <w:tcW w:w="0" w:type="auto"/>
            <w:vMerge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</w:pPr>
            <w:r>
              <w:rPr>
                <w:rFonts w:hint="eastAsia"/>
              </w:rPr>
              <w:t>中心阶段性工作重点</w:t>
            </w:r>
          </w:p>
        </w:tc>
        <w:tc>
          <w:tcPr>
            <w:tcW w:w="236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7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</w:tr>
      <w:tr w:rsidR="00A0698F" w:rsidTr="005B05E5">
        <w:tc>
          <w:tcPr>
            <w:tcW w:w="0" w:type="auto"/>
            <w:vAlign w:val="center"/>
          </w:tcPr>
          <w:p w:rsidR="00A0698F" w:rsidRDefault="005B05E5" w:rsidP="005B05E5">
            <w:pPr>
              <w:pStyle w:val="a3"/>
              <w:ind w:firstLineChars="0" w:firstLine="0"/>
            </w:pPr>
            <w:r>
              <w:rPr>
                <w:rFonts w:hint="eastAsia"/>
              </w:rPr>
              <w:t>中心文化</w:t>
            </w:r>
          </w:p>
        </w:tc>
        <w:tc>
          <w:tcPr>
            <w:tcW w:w="2706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</w:pPr>
            <w:r>
              <w:rPr>
                <w:rFonts w:hint="eastAsia"/>
              </w:rPr>
              <w:t>师生风采</w:t>
            </w:r>
          </w:p>
        </w:tc>
        <w:tc>
          <w:tcPr>
            <w:tcW w:w="236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</w:tr>
      <w:tr w:rsidR="00A0698F" w:rsidTr="005B05E5">
        <w:tc>
          <w:tcPr>
            <w:tcW w:w="0" w:type="auto"/>
            <w:vMerge w:val="restart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教育工作</w:t>
            </w:r>
          </w:p>
        </w:tc>
        <w:tc>
          <w:tcPr>
            <w:tcW w:w="2706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</w:pPr>
            <w:r>
              <w:rPr>
                <w:rFonts w:hint="eastAsia"/>
              </w:rPr>
              <w:t>主题课程及学生活动</w:t>
            </w:r>
          </w:p>
        </w:tc>
        <w:tc>
          <w:tcPr>
            <w:tcW w:w="236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0698F" w:rsidTr="005B05E5">
        <w:tc>
          <w:tcPr>
            <w:tcW w:w="0" w:type="auto"/>
            <w:vMerge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  <w:vAlign w:val="center"/>
          </w:tcPr>
          <w:p w:rsidR="00A0698F" w:rsidRPr="00DB2C7D" w:rsidRDefault="00A0698F" w:rsidP="005B05E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课程建设及科研成果</w:t>
            </w:r>
          </w:p>
        </w:tc>
        <w:tc>
          <w:tcPr>
            <w:tcW w:w="236" w:type="dxa"/>
            <w:vAlign w:val="center"/>
          </w:tcPr>
          <w:p w:rsidR="00A0698F" w:rsidRPr="006F5E09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  <w:vAlign w:val="center"/>
          </w:tcPr>
          <w:p w:rsidR="00A0698F" w:rsidRDefault="00A0698F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A0698F" w:rsidTr="005B05E5">
        <w:tc>
          <w:tcPr>
            <w:tcW w:w="0" w:type="auto"/>
            <w:vMerge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</w:tcPr>
          <w:p w:rsidR="00A0698F" w:rsidRDefault="00A0698F" w:rsidP="005B05E5">
            <w:pPr>
              <w:pStyle w:val="a3"/>
              <w:ind w:firstLineChars="0" w:firstLine="0"/>
            </w:pPr>
            <w:r>
              <w:rPr>
                <w:rFonts w:hint="eastAsia"/>
              </w:rPr>
              <w:t>学生阶段性成果</w:t>
            </w:r>
          </w:p>
        </w:tc>
        <w:tc>
          <w:tcPr>
            <w:tcW w:w="236" w:type="dxa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0698F" w:rsidTr="005B05E5">
        <w:tc>
          <w:tcPr>
            <w:tcW w:w="0" w:type="auto"/>
            <w:vMerge/>
          </w:tcPr>
          <w:p w:rsidR="00A0698F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2706" w:type="dxa"/>
          </w:tcPr>
          <w:p w:rsidR="00A0698F" w:rsidRDefault="00A0698F" w:rsidP="005B05E5">
            <w:pPr>
              <w:pStyle w:val="a3"/>
              <w:ind w:firstLineChars="0" w:firstLine="0"/>
              <w:rPr>
                <w:rFonts w:hint="eastAsia"/>
              </w:rPr>
            </w:pPr>
            <w:r w:rsidRPr="00DB2C7D">
              <w:rPr>
                <w:rFonts w:hint="eastAsia"/>
              </w:rPr>
              <w:t>校</w:t>
            </w:r>
            <w:r>
              <w:rPr>
                <w:rFonts w:hint="eastAsia"/>
              </w:rPr>
              <w:t>企合作</w:t>
            </w:r>
          </w:p>
        </w:tc>
        <w:tc>
          <w:tcPr>
            <w:tcW w:w="236" w:type="dxa"/>
          </w:tcPr>
          <w:p w:rsidR="00A0698F" w:rsidRPr="006F5E09" w:rsidRDefault="00A0698F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</w:tcPr>
          <w:p w:rsidR="00A0698F" w:rsidRPr="008E1DBE" w:rsidRDefault="00A0698F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</w:tcPr>
          <w:p w:rsidR="00A0698F" w:rsidRDefault="00A0698F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71" w:type="dxa"/>
          </w:tcPr>
          <w:p w:rsidR="00A0698F" w:rsidRDefault="00A0698F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5B05E5" w:rsidTr="005B05E5">
        <w:tc>
          <w:tcPr>
            <w:tcW w:w="0" w:type="auto"/>
            <w:vMerge w:val="restart"/>
            <w:vAlign w:val="center"/>
          </w:tcPr>
          <w:p w:rsidR="005B05E5" w:rsidRDefault="005B05E5" w:rsidP="005B05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视野</w:t>
            </w:r>
          </w:p>
        </w:tc>
        <w:tc>
          <w:tcPr>
            <w:tcW w:w="2706" w:type="dxa"/>
            <w:vAlign w:val="center"/>
          </w:tcPr>
          <w:p w:rsidR="005B05E5" w:rsidRDefault="005B05E5" w:rsidP="005B05E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行业前沿动态</w:t>
            </w:r>
          </w:p>
        </w:tc>
        <w:tc>
          <w:tcPr>
            <w:tcW w:w="236" w:type="dxa"/>
            <w:vAlign w:val="center"/>
          </w:tcPr>
          <w:p w:rsidR="005B05E5" w:rsidRPr="006F5E09" w:rsidRDefault="005B05E5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5B05E5" w:rsidRDefault="005B05E5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773" w:type="dxa"/>
            <w:vAlign w:val="center"/>
          </w:tcPr>
          <w:p w:rsidR="005B05E5" w:rsidRDefault="005B05E5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71" w:type="dxa"/>
            <w:vAlign w:val="center"/>
          </w:tcPr>
          <w:p w:rsidR="005B05E5" w:rsidRDefault="005B05E5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B05E5" w:rsidTr="005B05E5">
        <w:tc>
          <w:tcPr>
            <w:tcW w:w="0" w:type="auto"/>
            <w:vMerge/>
            <w:vAlign w:val="center"/>
          </w:tcPr>
          <w:p w:rsidR="005B05E5" w:rsidRDefault="005B05E5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06" w:type="dxa"/>
            <w:vAlign w:val="center"/>
          </w:tcPr>
          <w:p w:rsidR="005B05E5" w:rsidRDefault="005B05E5" w:rsidP="005B05E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创意池子</w:t>
            </w:r>
          </w:p>
        </w:tc>
        <w:tc>
          <w:tcPr>
            <w:tcW w:w="236" w:type="dxa"/>
            <w:vAlign w:val="center"/>
          </w:tcPr>
          <w:p w:rsidR="005B05E5" w:rsidRPr="006F5E09" w:rsidRDefault="005B05E5" w:rsidP="005B05E5">
            <w:pPr>
              <w:pStyle w:val="a3"/>
              <w:ind w:firstLineChars="0" w:firstLine="0"/>
              <w:jc w:val="center"/>
            </w:pPr>
          </w:p>
        </w:tc>
        <w:tc>
          <w:tcPr>
            <w:tcW w:w="781" w:type="dxa"/>
            <w:vAlign w:val="center"/>
          </w:tcPr>
          <w:p w:rsidR="005B05E5" w:rsidRDefault="005B05E5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73" w:type="dxa"/>
            <w:vAlign w:val="center"/>
          </w:tcPr>
          <w:p w:rsidR="005B05E5" w:rsidRDefault="005B05E5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71" w:type="dxa"/>
            <w:vAlign w:val="center"/>
          </w:tcPr>
          <w:p w:rsidR="005B05E5" w:rsidRDefault="005B05E5" w:rsidP="005B05E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DD09D2" w:rsidRDefault="00A0698F" w:rsidP="00DD09D2">
      <w:pPr>
        <w:pStyle w:val="a3"/>
        <w:ind w:left="840" w:firstLineChars="0" w:firstLine="0"/>
      </w:pPr>
      <w:r>
        <w:br w:type="textWrapping" w:clear="all"/>
      </w:r>
    </w:p>
    <w:p w:rsidR="00BD5B82" w:rsidRDefault="00BD5B82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机制</w:t>
      </w:r>
    </w:p>
    <w:p w:rsidR="007873FC" w:rsidRDefault="00751BBC" w:rsidP="00751B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统一口径、突出中心核心理念、</w:t>
      </w:r>
      <w:r w:rsidR="007873FC">
        <w:rPr>
          <w:rFonts w:hint="eastAsia"/>
        </w:rPr>
        <w:t>讲求时效</w:t>
      </w:r>
      <w:r>
        <w:rPr>
          <w:rFonts w:hint="eastAsia"/>
        </w:rPr>
        <w:t>、</w:t>
      </w:r>
      <w:r w:rsidR="007873FC">
        <w:rPr>
          <w:rFonts w:hint="eastAsia"/>
        </w:rPr>
        <w:t>抓住学生</w:t>
      </w:r>
      <w:r>
        <w:rPr>
          <w:rFonts w:hint="eastAsia"/>
        </w:rPr>
        <w:t>感兴趣的、</w:t>
      </w:r>
      <w:r w:rsidR="007873FC">
        <w:rPr>
          <w:rFonts w:hint="eastAsia"/>
        </w:rPr>
        <w:t>最关注的</w:t>
      </w:r>
      <w:r>
        <w:rPr>
          <w:rFonts w:hint="eastAsia"/>
        </w:rPr>
        <w:t>内容。</w:t>
      </w:r>
      <w:bookmarkStart w:id="0" w:name="_GoBack"/>
      <w:bookmarkEnd w:id="0"/>
    </w:p>
    <w:p w:rsidR="00B62AAE" w:rsidRDefault="00B62AAE" w:rsidP="00B62A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信息发布流程</w:t>
      </w:r>
    </w:p>
    <w:p w:rsidR="005B05E5" w:rsidRDefault="005B05E5" w:rsidP="00B62AA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“中心动态”板块</w:t>
      </w:r>
    </w:p>
    <w:p w:rsidR="005B05E5" w:rsidRDefault="005B05E5" w:rsidP="005B05E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由办公室主任汇总近期动态信息。信息采集员定期索取信息，并按照各渠道内</w:t>
      </w:r>
      <w:r>
        <w:rPr>
          <w:rFonts w:hint="eastAsia"/>
        </w:rPr>
        <w:lastRenderedPageBreak/>
        <w:t>容模板进行编写，呈报给总编进行审核，最终各渠道上线发布。</w:t>
      </w:r>
    </w:p>
    <w:p w:rsidR="005B05E5" w:rsidRDefault="005B05E5" w:rsidP="00B62AA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“中心文化”板块</w:t>
      </w:r>
    </w:p>
    <w:p w:rsidR="005B05E5" w:rsidRDefault="005B05E5" w:rsidP="005B05E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由摄影协会不定期投稿，由总编进行筛选，交给渠道内容发布员进行制作，按照时间顺序先进先出，保持近一个月的内容滚动播放。</w:t>
      </w:r>
    </w:p>
    <w:p w:rsidR="005B05E5" w:rsidRDefault="005B05E5" w:rsidP="00B62AA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“教育工作”板块</w:t>
      </w:r>
    </w:p>
    <w:p w:rsidR="005B05E5" w:rsidRDefault="005B05E5" w:rsidP="005B05E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由各部门负责人不定期投</w:t>
      </w:r>
      <w:r w:rsidR="008F4A1B">
        <w:rPr>
          <w:rFonts w:hint="eastAsia"/>
        </w:rPr>
        <w:t>稿，由总编进行筛选，整理后</w:t>
      </w:r>
      <w:r w:rsidR="008C51F6">
        <w:rPr>
          <w:rFonts w:hint="eastAsia"/>
        </w:rPr>
        <w:t>按各渠道要求进行发布。</w:t>
      </w:r>
      <w:r w:rsidR="008C51F6">
        <w:rPr>
          <w:rFonts w:hint="eastAsia"/>
        </w:rPr>
        <w:t>C</w:t>
      </w:r>
      <w:r w:rsidR="008C51F6">
        <w:rPr>
          <w:rFonts w:hint="eastAsia"/>
        </w:rPr>
        <w:t>类渠道需要撰写正</w:t>
      </w:r>
      <w:r w:rsidR="000F260B">
        <w:rPr>
          <w:rFonts w:hint="eastAsia"/>
        </w:rPr>
        <w:t>式新闻稿，由媒体联络员</w:t>
      </w:r>
      <w:r w:rsidR="008C51F6">
        <w:rPr>
          <w:rFonts w:hint="eastAsia"/>
        </w:rPr>
        <w:t>联系相应媒体协商发布。</w:t>
      </w:r>
    </w:p>
    <w:p w:rsidR="005B05E5" w:rsidRDefault="005B05E5" w:rsidP="00B62AA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“大视野”板块</w:t>
      </w:r>
    </w:p>
    <w:p w:rsidR="002C6197" w:rsidRDefault="00B62AAE" w:rsidP="005B05E5">
      <w:pPr>
        <w:pStyle w:val="a3"/>
        <w:ind w:left="1260" w:firstLineChars="0" w:firstLine="0"/>
      </w:pPr>
      <w:r>
        <w:rPr>
          <w:rFonts w:hint="eastAsia"/>
        </w:rPr>
        <w:t>信息采集员收集信息，由总编进行汇总，按照类别整理，选择不同的</w:t>
      </w:r>
      <w:r w:rsidR="00953D13">
        <w:rPr>
          <w:rFonts w:hint="eastAsia"/>
        </w:rPr>
        <w:t>渠道进行发布。</w:t>
      </w:r>
      <w:r w:rsidR="002B1E96">
        <w:rPr>
          <w:rFonts w:hint="eastAsia"/>
        </w:rPr>
        <w:t>同时</w:t>
      </w:r>
      <w:r w:rsidR="00D61C8D">
        <w:rPr>
          <w:rFonts w:hint="eastAsia"/>
        </w:rPr>
        <w:t>信息采集员负责</w:t>
      </w:r>
      <w:r w:rsidR="002B1E96">
        <w:rPr>
          <w:rFonts w:hint="eastAsia"/>
        </w:rPr>
        <w:t>接受各方投稿。</w:t>
      </w:r>
    </w:p>
    <w:p w:rsidR="002C6197" w:rsidRDefault="002C6197" w:rsidP="002C6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运作团队</w:t>
      </w:r>
    </w:p>
    <w:p w:rsidR="002C6197" w:rsidRDefault="002C6197" w:rsidP="002C6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信息采集员</w:t>
      </w:r>
    </w:p>
    <w:p w:rsidR="002C6197" w:rsidRDefault="002C6197" w:rsidP="002C6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总编</w:t>
      </w:r>
    </w:p>
    <w:p w:rsidR="002C6197" w:rsidRDefault="000F260B" w:rsidP="002C6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信息审核员</w:t>
      </w:r>
    </w:p>
    <w:p w:rsidR="002C6197" w:rsidRDefault="000F260B" w:rsidP="002C619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</w:t>
      </w:r>
    </w:p>
    <w:p w:rsidR="000F260B" w:rsidRDefault="000F260B" w:rsidP="002C619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信息发布员</w:t>
      </w:r>
    </w:p>
    <w:p w:rsidR="000F260B" w:rsidRDefault="000F260B" w:rsidP="002C6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媒体联络员</w:t>
      </w:r>
    </w:p>
    <w:p w:rsidR="008D6642" w:rsidRDefault="008D6642" w:rsidP="008D6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案例分析</w:t>
      </w:r>
    </w:p>
    <w:p w:rsidR="008D6642" w:rsidRDefault="008D6642" w:rsidP="008D6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经管学院</w:t>
      </w:r>
    </w:p>
    <w:p w:rsidR="008D6642" w:rsidRDefault="008D6642" w:rsidP="008D6642">
      <w:pPr>
        <w:jc w:val="center"/>
      </w:pPr>
      <w:r>
        <w:rPr>
          <w:noProof/>
        </w:rPr>
        <w:drawing>
          <wp:inline distT="0" distB="0" distL="0" distR="0">
            <wp:extent cx="5274310" cy="3956217"/>
            <wp:effectExtent l="0" t="0" r="2540" b="6350"/>
            <wp:docPr id="1" name="图片 1" descr="E:\Woody\图片资料\经管学院案例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ody\图片资料\经管学院案例\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Default="008D6642" w:rsidP="008D6642">
      <w:pPr>
        <w:jc w:val="center"/>
      </w:pPr>
      <w:r>
        <w:rPr>
          <w:rFonts w:hint="eastAsia"/>
        </w:rPr>
        <w:t>欢迎横幅</w:t>
      </w:r>
    </w:p>
    <w:p w:rsidR="008D6642" w:rsidRDefault="008D6642" w:rsidP="008D6642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56217"/>
            <wp:effectExtent l="0" t="0" r="2540" b="6350"/>
            <wp:docPr id="2" name="图片 2" descr="E:\Woody\图片资料\经管学院案例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ody\图片资料\经管学院案例\image1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Default="008D6642" w:rsidP="008D6642">
      <w:pPr>
        <w:jc w:val="center"/>
      </w:pPr>
      <w:r>
        <w:rPr>
          <w:rFonts w:hint="eastAsia"/>
        </w:rPr>
        <w:t>大堂屏幕（</w:t>
      </w:r>
      <w:r w:rsidR="008170D6">
        <w:rPr>
          <w:rFonts w:hint="eastAsia"/>
        </w:rPr>
        <w:t>文字显示：“</w:t>
      </w:r>
      <w:r>
        <w:rPr>
          <w:rFonts w:hint="eastAsia"/>
        </w:rPr>
        <w:t>经管学院</w:t>
      </w:r>
      <w:r>
        <w:rPr>
          <w:rFonts w:hint="eastAsia"/>
        </w:rPr>
        <w:t>EMBA</w:t>
      </w:r>
      <w:r>
        <w:rPr>
          <w:rFonts w:hint="eastAsia"/>
        </w:rPr>
        <w:t>国际项目稳居全球前三</w:t>
      </w:r>
      <w:r w:rsidR="008170D6">
        <w:rPr>
          <w:rFonts w:hint="eastAsia"/>
        </w:rPr>
        <w:t>”</w:t>
      </w:r>
      <w:r>
        <w:rPr>
          <w:rFonts w:hint="eastAsia"/>
        </w:rPr>
        <w:t>）</w:t>
      </w:r>
    </w:p>
    <w:p w:rsidR="008D6642" w:rsidRDefault="008D6642" w:rsidP="008D6642">
      <w:pPr>
        <w:jc w:val="center"/>
      </w:pPr>
      <w:r>
        <w:rPr>
          <w:noProof/>
        </w:rPr>
        <w:drawing>
          <wp:inline distT="0" distB="0" distL="0" distR="0" wp14:anchorId="21C334E2" wp14:editId="58D08383">
            <wp:extent cx="1919765" cy="1440000"/>
            <wp:effectExtent l="0" t="0" r="4445" b="8255"/>
            <wp:docPr id="6" name="图片 6" descr="E:\Woody\图片资料\经管学院案例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ody\图片资料\经管学院案例\image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Default="008D6642" w:rsidP="008D6642">
      <w:pPr>
        <w:jc w:val="center"/>
      </w:pPr>
      <w:r>
        <w:rPr>
          <w:noProof/>
        </w:rPr>
        <w:drawing>
          <wp:inline distT="0" distB="0" distL="0" distR="0" wp14:anchorId="2C896D35" wp14:editId="2F2F5329">
            <wp:extent cx="1919765" cy="1440000"/>
            <wp:effectExtent l="0" t="0" r="4445" b="8255"/>
            <wp:docPr id="7" name="图片 7" descr="E:\Woody\图片资料\经管学院案例\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ody\图片资料\经管学院案例\image10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0D6">
        <w:rPr>
          <w:noProof/>
        </w:rPr>
        <w:drawing>
          <wp:inline distT="0" distB="0" distL="0" distR="0" wp14:anchorId="2AAE606E" wp14:editId="7EB6223D">
            <wp:extent cx="1919765" cy="1440000"/>
            <wp:effectExtent l="0" t="0" r="4445" b="8255"/>
            <wp:docPr id="3" name="图片 3" descr="E:\Woody\图片资料\经管学院案例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ody\图片资料\经管学院案例\image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42" w:rsidRPr="008170D6" w:rsidRDefault="008D6642" w:rsidP="008D6642">
      <w:pPr>
        <w:jc w:val="center"/>
      </w:pPr>
      <w:r>
        <w:rPr>
          <w:noProof/>
        </w:rPr>
        <w:lastRenderedPageBreak/>
        <w:drawing>
          <wp:inline distT="0" distB="0" distL="0" distR="0" wp14:anchorId="40F08B8E" wp14:editId="67268CA4">
            <wp:extent cx="1709939" cy="1440000"/>
            <wp:effectExtent l="0" t="0" r="5080" b="8255"/>
            <wp:docPr id="4" name="图片 4" descr="E:\Woody\图片资料\经管学院案例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ody\图片资料\经管学院案例\image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099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70D6">
        <w:t xml:space="preserve"> </w:t>
      </w:r>
      <w:r w:rsidRPr="008170D6">
        <w:rPr>
          <w:noProof/>
        </w:rPr>
        <w:drawing>
          <wp:inline distT="0" distB="0" distL="0" distR="0" wp14:anchorId="7667D032" wp14:editId="07AB0946">
            <wp:extent cx="1919765" cy="1440000"/>
            <wp:effectExtent l="0" t="0" r="4445" b="8255"/>
            <wp:docPr id="5" name="图片 5" descr="E:\Woody\图片资料\经管学院案例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ody\图片资料\经管学院案例\image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D6" w:rsidRPr="008170D6" w:rsidRDefault="008170D6" w:rsidP="008D6642">
      <w:pPr>
        <w:jc w:val="center"/>
      </w:pPr>
      <w:r>
        <w:rPr>
          <w:rFonts w:hint="eastAsia"/>
        </w:rPr>
        <w:t>学院理念</w:t>
      </w:r>
      <w:r w:rsidR="000A2B14">
        <w:rPr>
          <w:rFonts w:hint="eastAsia"/>
        </w:rPr>
        <w:t>及</w:t>
      </w:r>
      <w:r>
        <w:rPr>
          <w:rFonts w:hint="eastAsia"/>
        </w:rPr>
        <w:t>形象系统</w:t>
      </w:r>
    </w:p>
    <w:p w:rsidR="008D6642" w:rsidRDefault="008D6642" w:rsidP="008D66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美术学院</w:t>
      </w:r>
    </w:p>
    <w:p w:rsidR="008D6642" w:rsidRPr="00BD5B82" w:rsidRDefault="008D6642" w:rsidP="008D6642">
      <w:pPr>
        <w:jc w:val="center"/>
      </w:pPr>
    </w:p>
    <w:sectPr w:rsidR="008D6642" w:rsidRPr="00BD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B10"/>
    <w:multiLevelType w:val="hybridMultilevel"/>
    <w:tmpl w:val="94948C82"/>
    <w:lvl w:ilvl="0" w:tplc="E8FCC08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7D"/>
    <w:rsid w:val="000674B2"/>
    <w:rsid w:val="000A2B14"/>
    <w:rsid w:val="000F260B"/>
    <w:rsid w:val="0014213A"/>
    <w:rsid w:val="0018279D"/>
    <w:rsid w:val="001C729A"/>
    <w:rsid w:val="002B1E96"/>
    <w:rsid w:val="002C6197"/>
    <w:rsid w:val="002D737D"/>
    <w:rsid w:val="0034417A"/>
    <w:rsid w:val="004C5374"/>
    <w:rsid w:val="004D31EA"/>
    <w:rsid w:val="005726BD"/>
    <w:rsid w:val="00574405"/>
    <w:rsid w:val="005B05E5"/>
    <w:rsid w:val="005B0C6F"/>
    <w:rsid w:val="005E6C1D"/>
    <w:rsid w:val="00634751"/>
    <w:rsid w:val="006461C6"/>
    <w:rsid w:val="006F5E09"/>
    <w:rsid w:val="006F6EE6"/>
    <w:rsid w:val="00745FBE"/>
    <w:rsid w:val="00751BBC"/>
    <w:rsid w:val="007873FC"/>
    <w:rsid w:val="007D7E09"/>
    <w:rsid w:val="008170D6"/>
    <w:rsid w:val="008C51F6"/>
    <w:rsid w:val="008D6642"/>
    <w:rsid w:val="008E1DBE"/>
    <w:rsid w:val="008F4A1B"/>
    <w:rsid w:val="0091384F"/>
    <w:rsid w:val="00953D13"/>
    <w:rsid w:val="009B2EBB"/>
    <w:rsid w:val="00A0698F"/>
    <w:rsid w:val="00B12EE5"/>
    <w:rsid w:val="00B62AAE"/>
    <w:rsid w:val="00B90FA0"/>
    <w:rsid w:val="00BD5B82"/>
    <w:rsid w:val="00C3497F"/>
    <w:rsid w:val="00CC2F4E"/>
    <w:rsid w:val="00CE78CB"/>
    <w:rsid w:val="00D61C8D"/>
    <w:rsid w:val="00DB2C7D"/>
    <w:rsid w:val="00DD09D2"/>
    <w:rsid w:val="00E4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6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6642"/>
    <w:rPr>
      <w:sz w:val="18"/>
      <w:szCs w:val="18"/>
    </w:rPr>
  </w:style>
  <w:style w:type="table" w:styleId="a5">
    <w:name w:val="Table Grid"/>
    <w:basedOn w:val="a1"/>
    <w:uiPriority w:val="59"/>
    <w:rsid w:val="00DD0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6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6642"/>
    <w:rPr>
      <w:sz w:val="18"/>
      <w:szCs w:val="18"/>
    </w:rPr>
  </w:style>
  <w:style w:type="table" w:styleId="a5">
    <w:name w:val="Table Grid"/>
    <w:basedOn w:val="a1"/>
    <w:uiPriority w:val="59"/>
    <w:rsid w:val="00DD0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135</Words>
  <Characters>773</Characters>
  <Application>Microsoft Office Word</Application>
  <DocSecurity>0</DocSecurity>
  <Lines>6</Lines>
  <Paragraphs>1</Paragraphs>
  <ScaleCrop>false</ScaleCrop>
  <Company>微软中国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2014-10-19T23:22:00Z</dcterms:created>
  <dcterms:modified xsi:type="dcterms:W3CDTF">2014-11-02T05:26:00Z</dcterms:modified>
</cp:coreProperties>
</file>