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8A6B1F"/>
          <w:spacing w:val="10"/>
          <w:sz w:val="44"/>
          <w:szCs w:val="44"/>
        </w:rPr>
        <w:t xml:space="preserve">THE CREATOR GRATITUDE</w:t>
      </w:r>
    </w:p>
    <w:p>
      <w:pPr>
        <w:spacing w:after="40" w:before="100"/>
        <w:jc w:val="center"/>
      </w:pPr>
      <w:r>
        <w:rPr>
          <w:rFonts w:ascii="Georgia" w:cs="Georgia" w:eastAsia="Georgia" w:hAnsi="Georgia"/>
          <w:i/>
          <w:iCs/>
          <w:color w:val="1A1A1A"/>
          <w:sz w:val="24"/>
          <w:szCs w:val="24"/>
        </w:rPr>
        <w:t xml:space="preserve">The Practice of Source Recognition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B6862"/>
          <w:sz w:val="19"/>
          <w:szCs w:val="19"/>
        </w:rPr>
        <w:t xml:space="preserve">Companion Workbook to The Creator</w:t>
      </w:r>
    </w:p>
    <w:p>
      <w:pPr>
        <w:spacing w:after="30"/>
        <w:jc w:val="center"/>
      </w:pPr>
      <w:r>
        <w:rPr>
          <w:rFonts w:ascii="Georgia" w:cs="Georgia" w:eastAsia="Georgia" w:hAnsi="Georgia"/>
          <w:color w:val="C2A14D"/>
          <w:sz w:val="16"/>
          <w:szCs w:val="16"/>
        </w:rPr>
        <w:t xml:space="preserve">──────────────────────</w:t>
      </w:r>
    </w:p>
    <w:p>
      <w:pPr>
        <w:spacing w:before="20"/>
        <w:jc w:val="center"/>
      </w:pPr>
      <w:r>
        <w:rPr>
          <w:rFonts w:ascii="Georgia" w:cs="Georgia" w:eastAsia="Georgia" w:hAnsi="Georgia"/>
          <w:color w:val="1A1A1A"/>
          <w:sz w:val="19"/>
          <w:szCs w:val="19"/>
        </w:rPr>
        <w:t xml:space="preserve">Aukdom Ethnine Legacy Coaching</w:t>
      </w:r>
    </w:p>
    <w:p>
      <w:pPr>
        <w:pageBreakBefore/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8A6B1F"/>
          <w:sz w:val="24"/>
          <w:szCs w:val="24"/>
        </w:rPr>
        <w:t xml:space="preserve">Gratitude is not a request sent outward. It is a remembrance sent home.</w:t>
      </w:r>
    </w:p>
    <w:p>
      <w:pPr>
        <w:spacing w:after="160" w:before="120"/>
        <w:jc w:val="center"/>
      </w:pPr>
      <w:r>
        <w:rPr>
          <w:rFonts w:ascii="Georgia" w:cs="Georgia" w:eastAsia="Georgia" w:hAnsi="Georgia"/>
          <w:color w:val="8A6B1F"/>
          <w:sz w:val="20"/>
          <w:szCs w:val="20"/>
        </w:rPr>
        <w:t xml:space="preserve">·   ·   ·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8A6B1F"/>
          <w:sz w:val="30"/>
          <w:szCs w:val="30"/>
        </w:rPr>
        <w:t xml:space="preserve">How to Use This Workbook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This workbook is not for passive reading. It is for installation. Each prompt is designed to move Creator Gratitude from a nice idea into the daily, felt mechanics of self-love. Use a dedicated journal alongside this. Write without editing yourself.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Complete one section per day or per week. Recognition is not a mood to chase. It is a practice to repeat until self and Source stop reading as two different things.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8A6B1F"/>
          <w:sz w:val="30"/>
          <w:szCs w:val="30"/>
        </w:rPr>
        <w:t xml:space="preserve">Section One: Gratitude Inventory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Most gratitude is aimed at outcomes, and outcomes are conditional. This section asks for something steadier: gratitude for the sheer, prior fact of existing at all.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Prompt 1: What are you grateful for at the level of existence itself — not outcomes, not achievements?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Write until it stops sounding like a list and starts sounding true.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Prompt 2: Where does your gratitude still feel transactional or conditional — reserved for when things go well?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Prompt 3: What would change if your gratitude required nothing to have gone right first?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8A6B1F"/>
          <w:sz w:val="30"/>
          <w:szCs w:val="30"/>
        </w:rPr>
        <w:t xml:space="preserve">Section Two: The Separation Audit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 cannot fully claim the reality you are architecting while relating to Source as something outside yourself. This section finds where that separation is still quietly operating.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Prompt 4: Where do you still relate to the Creator, or to Source, as something outside yourself — waiting for permission, blessing, or proof?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Prompt 5: What belief sits underneath each of those places?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Prompt 6: If self-love and Source-love were already the same thing, what would you stop waiting for?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8A6B1F"/>
          <w:sz w:val="30"/>
          <w:szCs w:val="30"/>
        </w:rPr>
        <w:t xml:space="preserve">Section Three: Daily Gratitude Practice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Install this as a non-negotiable practice. Hands on the heart, or open to the sky. Declare: I am the Creator and the Creator is me. Offer gratitude for the vessel and the moment, not the outcome.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Day 1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Where did self-love and Source-love feel like one thing today? Where did they still feel like two?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Day 2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Day 3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8A6B1F"/>
          <w:sz w:val="22"/>
          <w:szCs w:val="22"/>
        </w:rPr>
        <w:t xml:space="preserve">Continue this practice daily for 21 days. Use your journal once this page is full.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Then review. The gap will already be smaller.</w:t>
      </w:r>
    </w:p>
    <w:p>
      <w:pPr>
        <w:spacing w:after="220" w:before="60"/>
      </w:pPr>
      <w:r>
        <w:rPr>
          <w:rFonts w:ascii="Georgia" w:cs="Georgia" w:eastAsia="Georgia" w:hAnsi="Georgia"/>
          <w:color w:val="C2A14D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20" w:before="100"/>
        <w:jc w:val="center"/>
      </w:pPr>
      <w:r>
        <w:rPr>
          <w:rFonts w:ascii="Georgia" w:cs="Georgia" w:eastAsia="Georgia" w:hAnsi="Georgia"/>
          <w:b/>
          <w:bCs/>
          <w:color w:val="8A6B1F"/>
          <w:sz w:val="28"/>
          <w:szCs w:val="28"/>
        </w:rPr>
        <w:t xml:space="preserve">The Vow of the Creator</w:t>
      </w:r>
    </w:p>
    <w:p>
      <w:pPr>
        <w:spacing w:after="260" w:line="320"/>
        <w:jc w:val="center"/>
      </w:pPr>
      <w:r>
        <w:rPr>
          <w:rFonts w:ascii="Georgia" w:cs="Georgia" w:eastAsia="Georgia" w:hAnsi="Georgia"/>
          <w:i/>
          <w:iCs/>
          <w:color w:val="1A1A1A"/>
          <w:sz w:val="23"/>
          <w:szCs w:val="23"/>
        </w:rPr>
        <w:t xml:space="preserve">I vow to stop treating gratitude as a request and start practicing it as a remembrance. I will love myself the way I love the force that made me, because they were never two things. I will let self-love become the boundary and the magnet it already is.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6B6862"/>
          <w:sz w:val="21"/>
          <w:szCs w:val="21"/>
        </w:rPr>
        <w:t xml:space="preserve">Signature: </w:t>
      </w:r>
      <w:r>
        <w:rPr>
          <w:rFonts w:ascii="Georgia" w:cs="Georgia" w:eastAsia="Georgia" w:hAnsi="Georgia"/>
          <w:color w:val="C2A14D"/>
          <w:sz w:val="21"/>
          <w:szCs w:val="21"/>
        </w:rPr>
        <w:t xml:space="preserve">_______________________________</w:t>
      </w:r>
      <w:r>
        <w:rPr>
          <w:rFonts w:ascii="Georgia" w:cs="Georgia" w:eastAsia="Georgia" w:hAnsi="Georgia"/>
          <w:color w:val="6B6862"/>
          <w:sz w:val="21"/>
          <w:szCs w:val="21"/>
        </w:rPr>
        <w:t xml:space="preserve">     Date: </w:t>
      </w:r>
      <w:r>
        <w:rPr>
          <w:rFonts w:ascii="Georgia" w:cs="Georgia" w:eastAsia="Georgia" w:hAnsi="Georgia"/>
          <w:color w:val="C2A14D"/>
          <w:sz w:val="21"/>
          <w:szCs w:val="21"/>
        </w:rPr>
        <w:t xml:space="preserve">_______________</w:t>
      </w:r>
    </w:p>
    <w:p>
      <w:pPr>
        <w:pageBreakBefore/>
        <w:spacing w:before="3200"/>
        <w:jc w:val="center"/>
      </w:pPr>
      <w:r>
        <w:rPr>
          <w:rFonts w:ascii="Georgia" w:cs="Georgia" w:eastAsia="Georgia" w:hAnsi="Georgia"/>
          <w:color w:val="6B6862"/>
          <w:sz w:val="19"/>
          <w:szCs w:val="19"/>
        </w:rPr>
        <w:t xml:space="preserve">Aukdom Ethnine Legacy Coaching  |  THE CREATOR GRATITUDE</w:t>
      </w:r>
    </w:p>
    <w:sectPr>
      <w:footerReference w:type="default" r:id="rId7"/>
      <w:footerReference w:type="first" r:id="rId8"/>
      <w:pgSz w:w="8640" w:h="12960" w:orient="portrait"/>
      <w:pgMar w:top="1080" w:right="1080" w:bottom="126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A6B1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Georgia" w:cs="Georgia" w:eastAsia="Georgia" w:hAnsi="Georgia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CREATOR GRATITUDE</dc:title>
  <dc:creator>Aukdom Ethnine</dc:creator>
  <cp:lastModifiedBy>Un-named</cp:lastModifiedBy>
  <cp:revision>1</cp:revision>
  <dcterms:created xsi:type="dcterms:W3CDTF">2026-07-16T05:34:55.813Z</dcterms:created>
  <dcterms:modified xsi:type="dcterms:W3CDTF">2026-07-16T05:34:55.813Z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