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E2747"/>
          <w:spacing w:val="10"/>
          <w:sz w:val="44"/>
          <w:szCs w:val="44"/>
        </w:rPr>
        <w:t xml:space="preserve">THE DUAL SELF UNION</w:t>
      </w:r>
    </w:p>
    <w:p>
      <w:pPr>
        <w:spacing w:after="40" w:before="100"/>
        <w:jc w:val="center"/>
      </w:pPr>
      <w:r>
        <w:rPr>
          <w:rFonts w:ascii="Georgia" w:cs="Georgia" w:eastAsia="Georgia" w:hAnsi="Georgia"/>
          <w:i/>
          <w:iCs/>
          <w:color w:val="1A1A1A"/>
          <w:sz w:val="24"/>
          <w:szCs w:val="24"/>
        </w:rPr>
        <w:t xml:space="preserve">The Practice of Integrating the Shadow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B6862"/>
          <w:sz w:val="19"/>
          <w:szCs w:val="19"/>
        </w:rPr>
        <w:t xml:space="preserve">Companion Workbook to The Dual Self</w:t>
      </w:r>
    </w:p>
    <w:p>
      <w:pPr>
        <w:spacing w:after="30"/>
        <w:jc w:val="center"/>
      </w:pPr>
      <w:r>
        <w:rPr>
          <w:rFonts w:ascii="Georgia" w:cs="Georgia" w:eastAsia="Georgia" w:hAnsi="Georgia"/>
          <w:color w:val="3A4668"/>
          <w:sz w:val="16"/>
          <w:szCs w:val="16"/>
        </w:rPr>
        <w:t xml:space="preserve">──────────────────────</w:t>
      </w:r>
    </w:p>
    <w:p>
      <w:pPr>
        <w:spacing w:before="20"/>
        <w:jc w:val="center"/>
      </w:pPr>
      <w:r>
        <w:rPr>
          <w:rFonts w:ascii="Georgia" w:cs="Georgia" w:eastAsia="Georgia" w:hAnsi="Georgia"/>
          <w:color w:val="1A1A1A"/>
          <w:sz w:val="19"/>
          <w:szCs w:val="19"/>
        </w:rPr>
        <w:t xml:space="preserve">Aukdom Ethnine Legacy Coaching</w:t>
      </w:r>
    </w:p>
    <w:p>
      <w:pPr>
        <w:pageBreakBefore/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1E2747"/>
          <w:sz w:val="24"/>
          <w:szCs w:val="24"/>
        </w:rPr>
        <w:t xml:space="preserve">The version of you that has done everything wrong is not waiting to be punished. It is waiting to be welcomed.</w:t>
      </w:r>
    </w:p>
    <w:p>
      <w:pPr>
        <w:spacing w:after="160" w:before="120"/>
        <w:jc w:val="center"/>
      </w:pPr>
      <w:r>
        <w:rPr>
          <w:rFonts w:ascii="Georgia" w:cs="Georgia" w:eastAsia="Georgia" w:hAnsi="Georgia"/>
          <w:color w:val="1E2747"/>
          <w:sz w:val="20"/>
          <w:szCs w:val="20"/>
        </w:rPr>
        <w:t xml:space="preserve">·   ·   ·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1E2747"/>
          <w:sz w:val="30"/>
          <w:szCs w:val="30"/>
        </w:rPr>
        <w:t xml:space="preserve">How to Use This Workbook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workbook is not for passive reading. It is for installation. Each prompt is designed to move Dual Self Union from concept into your actual operating system. Use a dedicated journal alongside this. Write without editing yourself. The shadow does not need your performance — only your honesty.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Complete one section per day or per week. Do not rush. Union is not a single breakthrough. It is repeated welcome.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1E2747"/>
          <w:sz w:val="30"/>
          <w:szCs w:val="30"/>
        </w:rPr>
        <w:t xml:space="preserve">Section One: Naming the Shadow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There is a version of you that believes it is inadequate, unworthy, or incapable of holding what you desire. Until it is named plainly, it cannot be met — and until it is met, it will keep casting its vote from the dark.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Prompt 1: In what three areas of your life does the inadequate self show up loudest right now?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Name them plainly. No performance. Just the truth.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Prompt 2: For each area, how active is the veto right now, on a scale of 1-10?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Be ruthless.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Prompt 3: What does this part of you say, in its own words, when no one is listening?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1E2747"/>
          <w:sz w:val="30"/>
          <w:szCs w:val="30"/>
        </w:rPr>
        <w:t xml:space="preserve">Section Two: The Veto Audit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veto rarely announces itself through confrontation. It works through quiet withdrawal — the follow-up not sent, the opportunity left to go cold, the retreat dressed up as a reasonable excuse.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Prompt 4: Name three recent moments where you shrank, withdrew, or quietly sabotaged something that was working.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Prompt 5: For each one, what reasonable-sounding excuse did the veto hide behind?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Prompt 6: If you were completely unwilling to sabotage yourself again this week, what would you do differently?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1E2747"/>
          <w:sz w:val="30"/>
          <w:szCs w:val="30"/>
        </w:rPr>
        <w:t xml:space="preserve">Section Three: Daily Union Practice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Install this as a non-negotiable practice. Two to three minutes. Sit with the version of you that has done everything wrong. Do not argue with it. See it fully. Speak: I see you. I accept you. You are mine. You deserve everything that is rightfully yours.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Day 1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What showed up? Was it met with acceptance or old resistance?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Day 2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Day 3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E2747"/>
          <w:sz w:val="22"/>
          <w:szCs w:val="22"/>
        </w:rPr>
        <w:t xml:space="preserve">Continue this practice daily for 21 days. Use your journal once this page is full.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Then review. The veto will already be quieter.</w:t>
      </w:r>
    </w:p>
    <w:p>
      <w:pPr>
        <w:spacing w:after="220" w:before="60"/>
      </w:pPr>
      <w:r>
        <w:rPr>
          <w:rFonts w:ascii="Georgia" w:cs="Georgia" w:eastAsia="Georgia" w:hAnsi="Georgia"/>
          <w:color w:val="3A4668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20" w:before="100"/>
        <w:jc w:val="center"/>
      </w:pPr>
      <w:r>
        <w:rPr>
          <w:rFonts w:ascii="Georgia" w:cs="Georgia" w:eastAsia="Georgia" w:hAnsi="Georgia"/>
          <w:b/>
          <w:bCs/>
          <w:color w:val="1E2747"/>
          <w:sz w:val="28"/>
          <w:szCs w:val="28"/>
        </w:rPr>
        <w:t xml:space="preserve">The Vow of the Dual Self</w:t>
      </w:r>
    </w:p>
    <w:p>
      <w:pPr>
        <w:spacing w:after="260" w:line="320"/>
        <w:jc w:val="center"/>
      </w:pPr>
      <w:r>
        <w:rPr>
          <w:rFonts w:ascii="Georgia" w:cs="Georgia" w:eastAsia="Georgia" w:hAnsi="Georgia"/>
          <w:i/>
          <w:iCs/>
          <w:color w:val="1A1A1A"/>
          <w:sz w:val="23"/>
          <w:szCs w:val="23"/>
        </w:rPr>
        <w:t xml:space="preserve">I vow to stop exiling the parts of myself that still believe they are unworthy. I will meet the shadow with acceptance, compassion, gratitude, love, and peace — never with war. I will call it home, again and again, until there is only one self left to claim what is rightfully mine.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6B6862"/>
          <w:sz w:val="21"/>
          <w:szCs w:val="21"/>
        </w:rPr>
        <w:t xml:space="preserve">Signature: </w:t>
      </w:r>
      <w:r>
        <w:rPr>
          <w:rFonts w:ascii="Georgia" w:cs="Georgia" w:eastAsia="Georgia" w:hAnsi="Georgia"/>
          <w:color w:val="3A4668"/>
          <w:sz w:val="21"/>
          <w:szCs w:val="21"/>
        </w:rPr>
        <w:t xml:space="preserve">_______________________________</w:t>
      </w:r>
      <w:r>
        <w:rPr>
          <w:rFonts w:ascii="Georgia" w:cs="Georgia" w:eastAsia="Georgia" w:hAnsi="Georgia"/>
          <w:color w:val="6B6862"/>
          <w:sz w:val="21"/>
          <w:szCs w:val="21"/>
        </w:rPr>
        <w:t xml:space="preserve">     Date: </w:t>
      </w:r>
      <w:r>
        <w:rPr>
          <w:rFonts w:ascii="Georgia" w:cs="Georgia" w:eastAsia="Georgia" w:hAnsi="Georgia"/>
          <w:color w:val="3A4668"/>
          <w:sz w:val="21"/>
          <w:szCs w:val="21"/>
        </w:rPr>
        <w:t xml:space="preserve">_______________</w:t>
      </w:r>
    </w:p>
    <w:p>
      <w:pPr>
        <w:pageBreakBefore/>
        <w:spacing w:before="3200"/>
        <w:jc w:val="center"/>
      </w:pPr>
      <w:r>
        <w:rPr>
          <w:rFonts w:ascii="Georgia" w:cs="Georgia" w:eastAsia="Georgia" w:hAnsi="Georgia"/>
          <w:color w:val="6B6862"/>
          <w:sz w:val="19"/>
          <w:szCs w:val="19"/>
        </w:rPr>
        <w:t xml:space="preserve">Aukdom Ethnine Legacy Coaching  |  THE DUAL SELF UNION</w:t>
      </w:r>
    </w:p>
    <w:sectPr>
      <w:footerReference w:type="default" r:id="rId7"/>
      <w:footerReference w:type="first" r:id="rId8"/>
      <w:pgSz w:w="8640" w:h="12960" w:orient="portrait"/>
      <w:pgMar w:top="1080" w:right="1080" w:bottom="126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1E274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Georgia" w:cs="Georgia" w:eastAsia="Georgia" w:hAnsi="Georgia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DUAL SELF UNION</dc:title>
  <dc:creator>Aukdom Ethnine</dc:creator>
  <cp:lastModifiedBy>Un-named</cp:lastModifiedBy>
  <cp:revision>1</cp:revision>
  <dcterms:created xsi:type="dcterms:W3CDTF">2026-07-16T05:34:55.492Z</dcterms:created>
  <dcterms:modified xsi:type="dcterms:W3CDTF">2026-07-16T05:34:55.493Z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