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E8B5" w14:textId="77777777" w:rsidR="003B28D0" w:rsidRPr="003B28D0" w:rsidRDefault="003B28D0" w:rsidP="003B28D0">
      <w:pPr>
        <w:spacing w:line="720" w:lineRule="auto"/>
        <w:jc w:val="both"/>
        <w:rPr>
          <w:rFonts w:asciiTheme="minorHAnsi" w:hAnsiTheme="minorHAnsi" w:cstheme="minorHAnsi"/>
          <w:b/>
          <w:bCs/>
          <w:sz w:val="22"/>
          <w:szCs w:val="22"/>
        </w:rPr>
      </w:pPr>
      <w:r w:rsidRPr="003B28D0">
        <w:rPr>
          <w:rFonts w:asciiTheme="minorHAnsi" w:hAnsiTheme="minorHAnsi" w:cstheme="minorHAnsi"/>
          <w:b/>
          <w:bCs/>
          <w:sz w:val="22"/>
          <w:szCs w:val="22"/>
        </w:rPr>
        <w:t>Terms and Conditions</w:t>
      </w:r>
    </w:p>
    <w:p w14:paraId="504863AF" w14:textId="77777777" w:rsidR="003B28D0" w:rsidRPr="003B28D0" w:rsidRDefault="003B28D0" w:rsidP="003B28D0">
      <w:pPr>
        <w:pStyle w:val="ListParagraph"/>
        <w:numPr>
          <w:ilvl w:val="0"/>
          <w:numId w:val="3"/>
        </w:numPr>
        <w:spacing w:line="276" w:lineRule="auto"/>
        <w:contextualSpacing w:val="0"/>
        <w:jc w:val="both"/>
        <w:rPr>
          <w:rFonts w:asciiTheme="minorHAnsi" w:hAnsiTheme="minorHAnsi" w:cstheme="minorHAnsi"/>
          <w:sz w:val="22"/>
          <w:szCs w:val="22"/>
        </w:rPr>
      </w:pPr>
      <w:r w:rsidRPr="003B28D0">
        <w:rPr>
          <w:rFonts w:asciiTheme="minorHAnsi" w:hAnsiTheme="minorHAnsi" w:cstheme="minorHAnsi"/>
          <w:sz w:val="22"/>
          <w:szCs w:val="22"/>
        </w:rPr>
        <w:t xml:space="preserve">All relevant Retrofit Pre-install assessments, Retrofit Designs and installation related tasks will be in compliance with all requirements of PAS 2030:2019 and PAS 2035, including the relevant annex(es) and to any publication referred to within that annex. Any work that is further subcontracted out must have a formal agreement in place to ensure compliance with </w:t>
      </w:r>
      <w:r w:rsidRPr="0001287B">
        <w:rPr>
          <w:rFonts w:asciiTheme="minorHAnsi" w:hAnsiTheme="minorHAnsi" w:cstheme="minorHAnsi"/>
          <w:b/>
          <w:bCs/>
          <w:sz w:val="22"/>
          <w:szCs w:val="22"/>
        </w:rPr>
        <w:t>all</w:t>
      </w:r>
      <w:r w:rsidRPr="003B28D0">
        <w:rPr>
          <w:rFonts w:asciiTheme="minorHAnsi" w:hAnsiTheme="minorHAnsi" w:cstheme="minorHAnsi"/>
          <w:sz w:val="22"/>
          <w:szCs w:val="22"/>
        </w:rPr>
        <w:t xml:space="preserve"> PAS 2030:2019 and PAS 2035 requirements.  </w:t>
      </w:r>
    </w:p>
    <w:p w14:paraId="04251B33"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The subcontractor will ensure that any necessary building or planning permissions have been obtained before any work takes place, and where required, all notifiable work will be informed to Building Control in an appropriate manner for the area of work and the geographical location of such works.</w:t>
      </w:r>
    </w:p>
    <w:p w14:paraId="1E913937"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All persons involved will have the necessary qualifications and competences to carry out the tasks they are required to perform. All information and proof of qualifications will be supplied to us upon our request. The required qualifications can be found in the appropriate annex of the current edition of PAS 2030.</w:t>
      </w:r>
    </w:p>
    <w:p w14:paraId="444CA39C"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 xml:space="preserve">The subcontractor is responsible for ensuring that a thorough and competent risk assessment is carried out for each installation by person/persons </w:t>
      </w:r>
      <w:r w:rsidRPr="00944086">
        <w:rPr>
          <w:rFonts w:asciiTheme="minorHAnsi" w:hAnsiTheme="minorHAnsi" w:cstheme="minorHAnsi"/>
          <w:b/>
          <w:bCs/>
          <w:sz w:val="22"/>
          <w:szCs w:val="22"/>
        </w:rPr>
        <w:t>qualified</w:t>
      </w:r>
      <w:r w:rsidRPr="003B28D0">
        <w:rPr>
          <w:rFonts w:asciiTheme="minorHAnsi" w:hAnsiTheme="minorHAnsi" w:cstheme="minorHAnsi"/>
          <w:sz w:val="22"/>
          <w:szCs w:val="22"/>
        </w:rPr>
        <w:t xml:space="preserve"> to do so, a copy of which should be supplied to us.</w:t>
      </w:r>
    </w:p>
    <w:p w14:paraId="4B2D6D17"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The subcontractor must agree that whilst carrying out work for us they will be present at all meetings we hold if their attendance is required.</w:t>
      </w:r>
    </w:p>
    <w:p w14:paraId="28BEE7E5"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The subcontractor is responsible for maintaining any measuring equipment used in a known state of calibration, information on such calibration will be forwarded to us on request.</w:t>
      </w:r>
    </w:p>
    <w:p w14:paraId="3ED2FC2E"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 xml:space="preserve">The subcontractor agrees that representatives of </w:t>
      </w:r>
      <w:proofErr w:type="spellStart"/>
      <w:r w:rsidRPr="003B28D0">
        <w:rPr>
          <w:rFonts w:asciiTheme="minorHAnsi" w:hAnsiTheme="minorHAnsi" w:cstheme="minorHAnsi"/>
          <w:sz w:val="22"/>
          <w:szCs w:val="22"/>
        </w:rPr>
        <w:t>Lamtans</w:t>
      </w:r>
      <w:proofErr w:type="spellEnd"/>
      <w:r w:rsidRPr="003B28D0">
        <w:rPr>
          <w:rFonts w:asciiTheme="minorHAnsi" w:hAnsiTheme="minorHAnsi" w:cstheme="minorHAnsi"/>
          <w:sz w:val="22"/>
          <w:szCs w:val="22"/>
        </w:rPr>
        <w:t xml:space="preserve"> Engineering LTD may be present at the commissioning of installations.</w:t>
      </w:r>
    </w:p>
    <w:p w14:paraId="3F214F32"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Work will be carried out to the timescale agreed when an instruction is placed.</w:t>
      </w:r>
    </w:p>
    <w:p w14:paraId="7BE80CDF" w14:textId="77777777"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The subcontractor will comply with all applicable Health &amp; Safety legislation and ensure that each work activity is properly governed by qualified personnel.</w:t>
      </w:r>
    </w:p>
    <w:p w14:paraId="25466889" w14:textId="75779B4C" w:rsidR="003B28D0" w:rsidRPr="003B28D0" w:rsidRDefault="003B28D0" w:rsidP="003B28D0">
      <w:pPr>
        <w:pStyle w:val="ListParagraph"/>
        <w:numPr>
          <w:ilvl w:val="0"/>
          <w:numId w:val="3"/>
        </w:numPr>
        <w:spacing w:line="276" w:lineRule="auto"/>
        <w:rPr>
          <w:rFonts w:asciiTheme="minorHAnsi" w:hAnsiTheme="minorHAnsi" w:cstheme="minorHAnsi"/>
          <w:sz w:val="22"/>
          <w:szCs w:val="22"/>
        </w:rPr>
      </w:pPr>
      <w:r w:rsidRPr="003B28D0">
        <w:rPr>
          <w:rFonts w:asciiTheme="minorHAnsi" w:hAnsiTheme="minorHAnsi" w:cstheme="minorHAnsi"/>
          <w:sz w:val="22"/>
          <w:szCs w:val="22"/>
        </w:rPr>
        <w:t>The subcontractor will, while carrying out work for us, be expected to do the following:</w:t>
      </w:r>
    </w:p>
    <w:p w14:paraId="1D1EB79A" w14:textId="5E4502E5" w:rsidR="003B28D0" w:rsidRPr="003B28D0" w:rsidRDefault="003B28D0" w:rsidP="003B28D0">
      <w:pPr>
        <w:pStyle w:val="ListParagraph"/>
        <w:numPr>
          <w:ilvl w:val="0"/>
          <w:numId w:val="4"/>
        </w:numPr>
        <w:spacing w:line="276" w:lineRule="auto"/>
        <w:ind w:left="1168" w:hanging="357"/>
        <w:rPr>
          <w:rFonts w:asciiTheme="minorHAnsi" w:hAnsiTheme="minorHAnsi" w:cstheme="minorHAnsi"/>
          <w:sz w:val="22"/>
          <w:szCs w:val="22"/>
        </w:rPr>
      </w:pPr>
      <w:r w:rsidRPr="003B28D0">
        <w:rPr>
          <w:rFonts w:asciiTheme="minorHAnsi" w:hAnsiTheme="minorHAnsi" w:cstheme="minorHAnsi"/>
          <w:sz w:val="22"/>
          <w:szCs w:val="22"/>
        </w:rPr>
        <w:t>Provide us and the client with all necessary paperwork as detailed in our policies and procedures</w:t>
      </w:r>
    </w:p>
    <w:p w14:paraId="7A97EF8E" w14:textId="77777777" w:rsidR="003B28D0" w:rsidRPr="003B28D0" w:rsidRDefault="003B28D0" w:rsidP="003B28D0">
      <w:pPr>
        <w:pStyle w:val="ListParagraph"/>
        <w:numPr>
          <w:ilvl w:val="0"/>
          <w:numId w:val="4"/>
        </w:numPr>
        <w:spacing w:line="276" w:lineRule="auto"/>
        <w:ind w:left="1168" w:hanging="357"/>
        <w:rPr>
          <w:rFonts w:asciiTheme="minorHAnsi" w:hAnsiTheme="minorHAnsi" w:cstheme="minorHAnsi"/>
          <w:sz w:val="22"/>
          <w:szCs w:val="22"/>
        </w:rPr>
      </w:pPr>
      <w:r w:rsidRPr="003B28D0">
        <w:rPr>
          <w:rFonts w:asciiTheme="minorHAnsi" w:hAnsiTheme="minorHAnsi" w:cstheme="minorHAnsi"/>
          <w:sz w:val="22"/>
          <w:szCs w:val="22"/>
        </w:rPr>
        <w:t>Accommodate any changes to the proposed installation where possible following agreement with us on such changes</w:t>
      </w:r>
    </w:p>
    <w:p w14:paraId="31CE23C8" w14:textId="0FC5B0BE" w:rsidR="003B28D0" w:rsidRPr="003B28D0" w:rsidRDefault="003B28D0" w:rsidP="003B28D0">
      <w:pPr>
        <w:pStyle w:val="ListParagraph"/>
        <w:numPr>
          <w:ilvl w:val="0"/>
          <w:numId w:val="4"/>
        </w:numPr>
        <w:spacing w:line="276" w:lineRule="auto"/>
        <w:ind w:left="1168" w:hanging="357"/>
        <w:rPr>
          <w:rFonts w:asciiTheme="minorHAnsi" w:hAnsiTheme="minorHAnsi" w:cstheme="minorHAnsi"/>
          <w:sz w:val="22"/>
          <w:szCs w:val="22"/>
        </w:rPr>
      </w:pPr>
      <w:r w:rsidRPr="003B28D0">
        <w:rPr>
          <w:rFonts w:asciiTheme="minorHAnsi" w:hAnsiTheme="minorHAnsi" w:cstheme="minorHAnsi"/>
          <w:sz w:val="22"/>
          <w:szCs w:val="22"/>
        </w:rPr>
        <w:t>Inform us immediately of any complaints received from the client along with details of what steps have been taken to rectify said complaint</w:t>
      </w:r>
    </w:p>
    <w:p w14:paraId="4C3F799C" w14:textId="77777777" w:rsidR="003B28D0" w:rsidRPr="003B28D0" w:rsidRDefault="003B28D0" w:rsidP="003B28D0">
      <w:pPr>
        <w:spacing w:line="276" w:lineRule="auto"/>
        <w:rPr>
          <w:rFonts w:asciiTheme="minorHAnsi" w:hAnsiTheme="minorHAnsi" w:cstheme="minorHAnsi"/>
          <w:sz w:val="22"/>
          <w:szCs w:val="22"/>
        </w:rPr>
      </w:pPr>
    </w:p>
    <w:p w14:paraId="3A293A3A" w14:textId="77777777" w:rsidR="003B28D0" w:rsidRPr="003B28D0" w:rsidRDefault="003B28D0" w:rsidP="003B28D0">
      <w:pPr>
        <w:spacing w:line="276" w:lineRule="auto"/>
        <w:rPr>
          <w:rFonts w:asciiTheme="minorHAnsi" w:hAnsiTheme="minorHAnsi" w:cstheme="minorHAnsi"/>
          <w:sz w:val="22"/>
          <w:szCs w:val="22"/>
        </w:rPr>
      </w:pPr>
    </w:p>
    <w:p w14:paraId="5AAB93C4" w14:textId="77777777" w:rsidR="003B28D0" w:rsidRPr="003B28D0" w:rsidRDefault="003B28D0" w:rsidP="003B28D0">
      <w:pPr>
        <w:spacing w:line="276" w:lineRule="auto"/>
        <w:rPr>
          <w:rFonts w:asciiTheme="minorHAnsi" w:hAnsiTheme="minorHAnsi" w:cstheme="minorHAnsi"/>
          <w:sz w:val="22"/>
          <w:szCs w:val="22"/>
        </w:rPr>
      </w:pPr>
    </w:p>
    <w:p w14:paraId="0350B819" w14:textId="77777777" w:rsidR="003B28D0" w:rsidRPr="003B28D0" w:rsidRDefault="003B28D0" w:rsidP="003B28D0">
      <w:pPr>
        <w:spacing w:line="276" w:lineRule="auto"/>
        <w:rPr>
          <w:rFonts w:asciiTheme="minorHAnsi" w:hAnsiTheme="minorHAnsi" w:cstheme="minorHAnsi"/>
          <w:sz w:val="22"/>
          <w:szCs w:val="22"/>
        </w:rPr>
      </w:pPr>
    </w:p>
    <w:p w14:paraId="4AB34E27" w14:textId="77777777" w:rsidR="003B28D0" w:rsidRPr="003B28D0" w:rsidRDefault="003B28D0" w:rsidP="003B28D0">
      <w:pPr>
        <w:spacing w:line="276" w:lineRule="auto"/>
        <w:rPr>
          <w:rFonts w:asciiTheme="minorHAnsi" w:hAnsiTheme="minorHAnsi" w:cstheme="minorHAnsi"/>
          <w:sz w:val="22"/>
          <w:szCs w:val="22"/>
        </w:rPr>
      </w:pPr>
    </w:p>
    <w:p w14:paraId="5BCA1B6A" w14:textId="77777777" w:rsidR="003B28D0" w:rsidRPr="003B28D0" w:rsidRDefault="003B28D0" w:rsidP="003B28D0">
      <w:pPr>
        <w:spacing w:line="276" w:lineRule="auto"/>
        <w:rPr>
          <w:rFonts w:asciiTheme="minorHAnsi" w:hAnsiTheme="minorHAnsi" w:cstheme="minorHAnsi"/>
          <w:sz w:val="22"/>
          <w:szCs w:val="22"/>
        </w:rPr>
      </w:pPr>
    </w:p>
    <w:p w14:paraId="738A9BE7" w14:textId="77777777" w:rsidR="003B28D0" w:rsidRPr="003B28D0" w:rsidRDefault="003B28D0" w:rsidP="003B28D0">
      <w:pPr>
        <w:spacing w:line="276" w:lineRule="auto"/>
        <w:rPr>
          <w:rFonts w:asciiTheme="minorHAnsi" w:hAnsiTheme="minorHAnsi" w:cstheme="minorHAnsi"/>
          <w:sz w:val="22"/>
          <w:szCs w:val="22"/>
        </w:rPr>
      </w:pPr>
    </w:p>
    <w:p w14:paraId="278BEA6D" w14:textId="77777777" w:rsidR="003B28D0" w:rsidRPr="003B28D0" w:rsidRDefault="003B28D0" w:rsidP="003B28D0">
      <w:pPr>
        <w:spacing w:line="276" w:lineRule="auto"/>
        <w:rPr>
          <w:rFonts w:asciiTheme="minorHAnsi" w:hAnsiTheme="minorHAnsi" w:cstheme="minorHAnsi"/>
          <w:sz w:val="22"/>
          <w:szCs w:val="22"/>
        </w:rPr>
      </w:pPr>
    </w:p>
    <w:p w14:paraId="3DAD14AA" w14:textId="77777777" w:rsidR="003B28D0" w:rsidRPr="003B28D0" w:rsidRDefault="003B28D0" w:rsidP="003B28D0">
      <w:pPr>
        <w:spacing w:line="276" w:lineRule="auto"/>
        <w:rPr>
          <w:rFonts w:asciiTheme="minorHAnsi" w:hAnsiTheme="minorHAnsi" w:cstheme="minorHAnsi"/>
          <w:sz w:val="22"/>
          <w:szCs w:val="22"/>
        </w:rPr>
      </w:pPr>
    </w:p>
    <w:p w14:paraId="33FE9906" w14:textId="77777777" w:rsidR="003B28D0" w:rsidRPr="003B28D0" w:rsidRDefault="003B28D0" w:rsidP="003B28D0">
      <w:pPr>
        <w:spacing w:line="276" w:lineRule="auto"/>
        <w:rPr>
          <w:rFonts w:asciiTheme="minorHAnsi" w:hAnsiTheme="minorHAnsi" w:cstheme="minorHAnsi"/>
          <w:sz w:val="22"/>
          <w:szCs w:val="22"/>
        </w:rPr>
      </w:pPr>
    </w:p>
    <w:p w14:paraId="494137CC"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lastRenderedPageBreak/>
        <w:t>Subcontractor Agreement</w:t>
      </w:r>
    </w:p>
    <w:p w14:paraId="660664EC" w14:textId="77777777" w:rsidR="003B28D0" w:rsidRPr="003B28D0" w:rsidRDefault="003B28D0" w:rsidP="003B28D0">
      <w:pPr>
        <w:spacing w:line="276" w:lineRule="auto"/>
        <w:rPr>
          <w:rFonts w:asciiTheme="minorHAnsi" w:hAnsiTheme="minorHAnsi" w:cstheme="minorHAnsi"/>
          <w:sz w:val="22"/>
          <w:szCs w:val="22"/>
        </w:rPr>
      </w:pPr>
      <w:r w:rsidRPr="003B28D0">
        <w:rPr>
          <w:rFonts w:asciiTheme="minorHAnsi" w:hAnsiTheme="minorHAnsi" w:cstheme="minorHAnsi"/>
          <w:sz w:val="22"/>
          <w:szCs w:val="22"/>
        </w:rPr>
        <w:t xml:space="preserve">I agree that any work undertaken on behalf of </w:t>
      </w:r>
      <w:proofErr w:type="spellStart"/>
      <w:r w:rsidRPr="003B28D0">
        <w:rPr>
          <w:rFonts w:asciiTheme="minorHAnsi" w:hAnsiTheme="minorHAnsi" w:cstheme="minorHAnsi"/>
          <w:sz w:val="22"/>
          <w:szCs w:val="22"/>
        </w:rPr>
        <w:t>Lamtans</w:t>
      </w:r>
      <w:proofErr w:type="spellEnd"/>
      <w:r w:rsidRPr="003B28D0">
        <w:rPr>
          <w:rFonts w:asciiTheme="minorHAnsi" w:hAnsiTheme="minorHAnsi" w:cstheme="minorHAnsi"/>
          <w:sz w:val="22"/>
          <w:szCs w:val="22"/>
        </w:rPr>
        <w:t xml:space="preserve"> Engineering LTD will be carried out to the above Terms and Conditions.</w:t>
      </w:r>
    </w:p>
    <w:p w14:paraId="1E5AAD72" w14:textId="77777777" w:rsidR="003B28D0" w:rsidRPr="003B28D0" w:rsidRDefault="003B28D0" w:rsidP="003B28D0">
      <w:pPr>
        <w:spacing w:line="276" w:lineRule="auto"/>
        <w:rPr>
          <w:rFonts w:asciiTheme="minorHAnsi" w:hAnsiTheme="minorHAnsi" w:cstheme="minorHAnsi"/>
          <w:sz w:val="22"/>
          <w:szCs w:val="22"/>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3B28D0" w:rsidRPr="003B28D0" w14:paraId="6BE3691F"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BC9D9F"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Print 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39F7A0DF"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2C173F4A"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44A980"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7B2741E1"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5F07757D"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E3B8C0"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On behalf of:</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45336070"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3AB2BCF5"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331D38"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0FF4BAE6" w14:textId="77777777" w:rsidR="003B28D0" w:rsidRPr="003B28D0" w:rsidRDefault="003B28D0" w:rsidP="003B28D0">
            <w:pPr>
              <w:spacing w:line="276" w:lineRule="auto"/>
              <w:rPr>
                <w:rFonts w:asciiTheme="minorHAnsi" w:hAnsiTheme="minorHAnsi" w:cstheme="minorHAnsi"/>
                <w:sz w:val="22"/>
                <w:szCs w:val="22"/>
              </w:rPr>
            </w:pPr>
          </w:p>
        </w:tc>
      </w:tr>
    </w:tbl>
    <w:p w14:paraId="7607CDB4" w14:textId="77777777" w:rsidR="003B28D0" w:rsidRPr="003B28D0" w:rsidRDefault="003B28D0" w:rsidP="003B28D0">
      <w:pPr>
        <w:spacing w:line="276" w:lineRule="auto"/>
        <w:rPr>
          <w:rFonts w:asciiTheme="minorHAnsi" w:hAnsiTheme="minorHAnsi" w:cstheme="minorHAnsi"/>
          <w:sz w:val="22"/>
          <w:szCs w:val="22"/>
        </w:rPr>
      </w:pPr>
    </w:p>
    <w:p w14:paraId="246B7644" w14:textId="77777777" w:rsidR="003B28D0" w:rsidRPr="003B28D0" w:rsidRDefault="003B28D0" w:rsidP="003B28D0">
      <w:pPr>
        <w:spacing w:line="276" w:lineRule="auto"/>
        <w:rPr>
          <w:rFonts w:asciiTheme="minorHAnsi" w:hAnsiTheme="minorHAnsi" w:cstheme="minorHAnsi"/>
          <w:sz w:val="22"/>
          <w:szCs w:val="22"/>
        </w:rPr>
      </w:pPr>
    </w:p>
    <w:p w14:paraId="49A4DC8E"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 xml:space="preserve">For </w:t>
      </w:r>
      <w:proofErr w:type="spellStart"/>
      <w:r w:rsidRPr="003B28D0">
        <w:rPr>
          <w:rFonts w:asciiTheme="minorHAnsi" w:hAnsiTheme="minorHAnsi" w:cstheme="minorHAnsi"/>
          <w:b/>
          <w:bCs/>
          <w:sz w:val="22"/>
          <w:szCs w:val="22"/>
        </w:rPr>
        <w:t>Lamtans</w:t>
      </w:r>
      <w:proofErr w:type="spellEnd"/>
      <w:r w:rsidRPr="003B28D0">
        <w:rPr>
          <w:rFonts w:asciiTheme="minorHAnsi" w:hAnsiTheme="minorHAnsi" w:cstheme="minorHAnsi"/>
          <w:b/>
          <w:bCs/>
          <w:sz w:val="22"/>
          <w:szCs w:val="22"/>
        </w:rPr>
        <w:t xml:space="preserve"> Engineering LTD</w:t>
      </w:r>
    </w:p>
    <w:p w14:paraId="54AE02DC" w14:textId="77777777" w:rsidR="003B28D0" w:rsidRPr="003B28D0" w:rsidRDefault="003B28D0" w:rsidP="003B28D0">
      <w:pPr>
        <w:spacing w:line="276" w:lineRule="auto"/>
        <w:rPr>
          <w:rFonts w:asciiTheme="minorHAnsi" w:hAnsiTheme="minorHAnsi" w:cstheme="minorHAnsi"/>
          <w:sz w:val="22"/>
          <w:szCs w:val="22"/>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3B28D0" w:rsidRPr="003B28D0" w14:paraId="53DF7A23"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B09281"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3AF13DDF"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66EE121C"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5D80A8"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Position:</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011D951C"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0B2AC815"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39AC31"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7D8FA7F1" w14:textId="77777777" w:rsidR="003B28D0" w:rsidRPr="003B28D0" w:rsidRDefault="003B28D0" w:rsidP="003B28D0">
            <w:pPr>
              <w:spacing w:line="276" w:lineRule="auto"/>
              <w:rPr>
                <w:rFonts w:asciiTheme="minorHAnsi" w:hAnsiTheme="minorHAnsi" w:cstheme="minorHAnsi"/>
                <w:sz w:val="22"/>
                <w:szCs w:val="22"/>
              </w:rPr>
            </w:pPr>
          </w:p>
        </w:tc>
      </w:tr>
      <w:tr w:rsidR="003B28D0" w:rsidRPr="003B28D0" w14:paraId="3CCAF154" w14:textId="77777777" w:rsidTr="003B28D0">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4A871A" w14:textId="77777777" w:rsidR="003B28D0" w:rsidRPr="003B28D0" w:rsidRDefault="003B28D0" w:rsidP="003B28D0">
            <w:pPr>
              <w:spacing w:line="276" w:lineRule="auto"/>
              <w:rPr>
                <w:rFonts w:asciiTheme="minorHAnsi" w:hAnsiTheme="minorHAnsi" w:cstheme="minorHAnsi"/>
                <w:b/>
                <w:bCs/>
                <w:sz w:val="22"/>
                <w:szCs w:val="22"/>
              </w:rPr>
            </w:pPr>
            <w:r w:rsidRPr="003B28D0">
              <w:rPr>
                <w:rFonts w:asciiTheme="minorHAnsi" w:hAnsiTheme="minorHAnsi" w:cstheme="minorHAnsi"/>
                <w:b/>
                <w:bCs/>
                <w:sz w:val="22"/>
                <w:szCs w:val="22"/>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5D2DB022" w14:textId="77777777" w:rsidR="003B28D0" w:rsidRPr="003B28D0" w:rsidRDefault="003B28D0" w:rsidP="003B28D0">
            <w:pPr>
              <w:spacing w:line="276" w:lineRule="auto"/>
              <w:rPr>
                <w:rFonts w:asciiTheme="minorHAnsi" w:hAnsiTheme="minorHAnsi" w:cstheme="minorHAnsi"/>
                <w:sz w:val="22"/>
                <w:szCs w:val="22"/>
              </w:rPr>
            </w:pPr>
          </w:p>
        </w:tc>
      </w:tr>
    </w:tbl>
    <w:p w14:paraId="5099005A" w14:textId="77777777" w:rsidR="003B28D0" w:rsidRPr="003B28D0" w:rsidRDefault="003B28D0" w:rsidP="003B28D0">
      <w:pPr>
        <w:spacing w:line="276" w:lineRule="auto"/>
        <w:rPr>
          <w:rFonts w:asciiTheme="minorHAnsi" w:hAnsiTheme="minorHAnsi" w:cstheme="minorHAnsi"/>
          <w:sz w:val="22"/>
          <w:szCs w:val="22"/>
        </w:rPr>
      </w:pPr>
    </w:p>
    <w:p w14:paraId="57DD6F62" w14:textId="77777777" w:rsidR="00011758" w:rsidRPr="003B28D0" w:rsidRDefault="00011758" w:rsidP="003B28D0">
      <w:pPr>
        <w:spacing w:line="276" w:lineRule="auto"/>
        <w:rPr>
          <w:rFonts w:asciiTheme="minorHAnsi" w:hAnsiTheme="minorHAnsi" w:cstheme="minorHAnsi"/>
          <w:sz w:val="22"/>
          <w:szCs w:val="22"/>
        </w:rPr>
      </w:pPr>
    </w:p>
    <w:sectPr w:rsidR="00011758" w:rsidRPr="003B2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9D7"/>
    <w:multiLevelType w:val="hybridMultilevel"/>
    <w:tmpl w:val="424A8C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D681A"/>
    <w:multiLevelType w:val="hybridMultilevel"/>
    <w:tmpl w:val="F3268F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9439FE"/>
    <w:multiLevelType w:val="hybridMultilevel"/>
    <w:tmpl w:val="F214B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2966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32251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3943081">
    <w:abstractNumId w:val="1"/>
  </w:num>
  <w:num w:numId="4" w16cid:durableId="37489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D0"/>
    <w:rsid w:val="00011758"/>
    <w:rsid w:val="0001287B"/>
    <w:rsid w:val="00073FE1"/>
    <w:rsid w:val="002639D0"/>
    <w:rsid w:val="003B28D0"/>
    <w:rsid w:val="003D52CA"/>
    <w:rsid w:val="00784701"/>
    <w:rsid w:val="00944086"/>
    <w:rsid w:val="00F4472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329E"/>
  <w15:chartTrackingRefBased/>
  <w15:docId w15:val="{5C441E96-A6BC-49C7-9E07-855E4C1D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8D0"/>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3B2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8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8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8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8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8D0"/>
    <w:rPr>
      <w:rFonts w:eastAsiaTheme="majorEastAsia" w:cstheme="majorBidi"/>
      <w:color w:val="272727" w:themeColor="text1" w:themeTint="D8"/>
    </w:rPr>
  </w:style>
  <w:style w:type="paragraph" w:styleId="Title">
    <w:name w:val="Title"/>
    <w:basedOn w:val="Normal"/>
    <w:next w:val="Normal"/>
    <w:link w:val="TitleChar"/>
    <w:uiPriority w:val="10"/>
    <w:qFormat/>
    <w:rsid w:val="003B28D0"/>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B2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8D0"/>
    <w:pPr>
      <w:spacing w:before="160"/>
      <w:jc w:val="center"/>
    </w:pPr>
    <w:rPr>
      <w:i/>
      <w:iCs/>
      <w:color w:val="404040" w:themeColor="text1" w:themeTint="BF"/>
    </w:rPr>
  </w:style>
  <w:style w:type="character" w:customStyle="1" w:styleId="QuoteChar">
    <w:name w:val="Quote Char"/>
    <w:basedOn w:val="DefaultParagraphFont"/>
    <w:link w:val="Quote"/>
    <w:uiPriority w:val="29"/>
    <w:rsid w:val="003B28D0"/>
    <w:rPr>
      <w:i/>
      <w:iCs/>
      <w:color w:val="404040" w:themeColor="text1" w:themeTint="BF"/>
    </w:rPr>
  </w:style>
  <w:style w:type="paragraph" w:styleId="ListParagraph">
    <w:name w:val="List Paragraph"/>
    <w:basedOn w:val="Normal"/>
    <w:uiPriority w:val="34"/>
    <w:qFormat/>
    <w:rsid w:val="003B28D0"/>
    <w:pPr>
      <w:ind w:left="720"/>
      <w:contextualSpacing/>
    </w:pPr>
  </w:style>
  <w:style w:type="character" w:styleId="IntenseEmphasis">
    <w:name w:val="Intense Emphasis"/>
    <w:basedOn w:val="DefaultParagraphFont"/>
    <w:uiPriority w:val="21"/>
    <w:qFormat/>
    <w:rsid w:val="003B28D0"/>
    <w:rPr>
      <w:i/>
      <w:iCs/>
      <w:color w:val="2F5496" w:themeColor="accent1" w:themeShade="BF"/>
    </w:rPr>
  </w:style>
  <w:style w:type="paragraph" w:styleId="IntenseQuote">
    <w:name w:val="Intense Quote"/>
    <w:basedOn w:val="Normal"/>
    <w:next w:val="Normal"/>
    <w:link w:val="IntenseQuoteChar"/>
    <w:uiPriority w:val="30"/>
    <w:qFormat/>
    <w:rsid w:val="003B2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8D0"/>
    <w:rPr>
      <w:i/>
      <w:iCs/>
      <w:color w:val="2F5496" w:themeColor="accent1" w:themeShade="BF"/>
    </w:rPr>
  </w:style>
  <w:style w:type="character" w:styleId="IntenseReference">
    <w:name w:val="Intense Reference"/>
    <w:basedOn w:val="DefaultParagraphFont"/>
    <w:uiPriority w:val="32"/>
    <w:qFormat/>
    <w:rsid w:val="003B28D0"/>
    <w:rPr>
      <w:b/>
      <w:bCs/>
      <w:smallCaps/>
      <w:color w:val="2F5496" w:themeColor="accent1" w:themeShade="BF"/>
      <w:spacing w:val="5"/>
    </w:rPr>
  </w:style>
  <w:style w:type="paragraph" w:styleId="NoSpacing">
    <w:name w:val="No Spacing"/>
    <w:uiPriority w:val="1"/>
    <w:qFormat/>
    <w:rsid w:val="003B28D0"/>
    <w:pPr>
      <w:spacing w:after="0" w:line="240" w:lineRule="auto"/>
    </w:pPr>
    <w:rPr>
      <w:kern w:val="0"/>
      <w:sz w:val="22"/>
      <w:szCs w:val="22"/>
      <w:lang w:val="en-GB"/>
      <w14:ligatures w14:val="none"/>
    </w:rPr>
  </w:style>
  <w:style w:type="character" w:customStyle="1" w:styleId="Style1Char">
    <w:name w:val="Style1 Char"/>
    <w:link w:val="Style1"/>
    <w:locked/>
    <w:rsid w:val="003B28D0"/>
    <w:rPr>
      <w:rFonts w:ascii="Arial" w:eastAsia="Times New Roman" w:hAnsi="Arial" w:cs="Arial"/>
      <w:b/>
      <w:color w:val="76923C"/>
      <w:sz w:val="28"/>
      <w:szCs w:val="28"/>
      <w:lang w:eastAsia="en-GB"/>
    </w:rPr>
  </w:style>
  <w:style w:type="paragraph" w:customStyle="1" w:styleId="Style1">
    <w:name w:val="Style1"/>
    <w:basedOn w:val="Normal"/>
    <w:link w:val="Style1Char"/>
    <w:qFormat/>
    <w:rsid w:val="003B28D0"/>
    <w:pPr>
      <w:widowControl/>
      <w:spacing w:after="200" w:line="276" w:lineRule="auto"/>
    </w:pPr>
    <w:rPr>
      <w:rFonts w:ascii="Arial" w:hAnsi="Arial" w:cs="Arial"/>
      <w:b/>
      <w:color w:val="76923C"/>
      <w:kern w:val="2"/>
      <w:sz w:val="28"/>
      <w:szCs w:val="28"/>
      <w:lang w:val="en-PK"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9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2025-06-06T05:31:00Z</dcterms:created>
  <dcterms:modified xsi:type="dcterms:W3CDTF">2025-06-06T05:43:00Z</dcterms:modified>
</cp:coreProperties>
</file>