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rFonts w:ascii="Open Sans" w:cs="Open Sans" w:eastAsia="Open Sans" w:hAnsi="Open Sans"/>
          <w:color w:val="254c6c"/>
          <w:sz w:val="27"/>
          <w:szCs w:val="27"/>
        </w:rPr>
      </w:pPr>
      <w:bookmarkStart w:colFirst="0" w:colLast="0" w:name="_tsr223toltcz" w:id="0"/>
      <w:bookmarkEnd w:id="0"/>
      <w:r w:rsidDel="00000000" w:rsidR="00000000" w:rsidRPr="00000000">
        <w:rPr>
          <w:rFonts w:ascii="Open Sans" w:cs="Open Sans" w:eastAsia="Open Sans" w:hAnsi="Open Sans"/>
          <w:color w:val="254c6c"/>
          <w:sz w:val="27"/>
          <w:szCs w:val="27"/>
          <w:rtl w:val="0"/>
        </w:rPr>
        <w:t xml:space="preserve">Programa de talleres extracurriculares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Open Sans" w:cs="Open Sans" w:eastAsia="Open Sans" w:hAnsi="Open Sans"/>
          <w:color w:val="888888"/>
          <w:sz w:val="21"/>
          <w:szCs w:val="21"/>
        </w:rPr>
      </w:pPr>
      <w:r w:rsidDel="00000000" w:rsidR="00000000" w:rsidRPr="00000000">
        <w:rPr>
          <w:rFonts w:ascii="Open Sans" w:cs="Open Sans" w:eastAsia="Open Sans" w:hAnsi="Open Sans"/>
          <w:color w:val="888888"/>
          <w:sz w:val="21"/>
          <w:szCs w:val="21"/>
          <w:rtl w:val="0"/>
        </w:rPr>
        <w:t xml:space="preserve">Las actividades extraprogramáticas tienen como objetivo contribuir a la formación integral de cada estudiante alentando y apoyando el desarrollo de sus habilidades en lo deportivo y en lo artístico.</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Open Sans" w:cs="Open Sans" w:eastAsia="Open Sans" w:hAnsi="Open Sans"/>
          <w:color w:val="888888"/>
          <w:sz w:val="21"/>
          <w:szCs w:val="21"/>
        </w:rPr>
      </w:pPr>
      <w:r w:rsidDel="00000000" w:rsidR="00000000" w:rsidRPr="00000000">
        <w:rPr>
          <w:rFonts w:ascii="Open Sans" w:cs="Open Sans" w:eastAsia="Open Sans" w:hAnsi="Open Sans"/>
          <w:color w:val="888888"/>
          <w:sz w:val="21"/>
          <w:szCs w:val="21"/>
          <w:rtl w:val="0"/>
        </w:rPr>
        <w:t xml:space="preserve">En todos los talleres se busca el disfrute por la actividad, la interacción social y el manejo de las técnicas propias de cada área, acentuando los valores que distinguen al colegio.</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both"/>
        <w:rPr>
          <w:rFonts w:ascii="Open Sans" w:cs="Open Sans" w:eastAsia="Open Sans" w:hAnsi="Open Sans"/>
          <w:color w:val="888888"/>
          <w:sz w:val="21"/>
          <w:szCs w:val="21"/>
        </w:rPr>
      </w:pPr>
      <w:r w:rsidDel="00000000" w:rsidR="00000000" w:rsidRPr="00000000">
        <w:rPr>
          <w:rFonts w:ascii="Open Sans" w:cs="Open Sans" w:eastAsia="Open Sans" w:hAnsi="Open Sans"/>
          <w:color w:val="888888"/>
          <w:sz w:val="21"/>
          <w:szCs w:val="21"/>
          <w:rtl w:val="0"/>
        </w:rPr>
        <w:t xml:space="preserve">Cada año la oferta que se presenta al alumnado varía en función de los intereses demostrados por los chicos y las chicas.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4"/>
        <w:keepNext w:val="0"/>
        <w:keepLines w:val="0"/>
        <w:pBdr>
          <w:top w:color="auto" w:space="7" w:sz="0" w:val="none"/>
          <w:left w:color="auto" w:space="0" w:sz="0" w:val="none"/>
          <w:bottom w:color="auto" w:space="0" w:sz="0" w:val="none"/>
          <w:right w:color="auto" w:space="0" w:sz="0" w:val="none"/>
        </w:pBdr>
        <w:spacing w:after="0" w:before="0" w:line="320" w:lineRule="auto"/>
        <w:rPr>
          <w:rFonts w:ascii="Open Sans" w:cs="Open Sans" w:eastAsia="Open Sans" w:hAnsi="Open Sans"/>
          <w:color w:val="254c6c"/>
          <w:sz w:val="27"/>
          <w:szCs w:val="27"/>
        </w:rPr>
      </w:pPr>
      <w:bookmarkStart w:colFirst="0" w:colLast="0" w:name="_fsxkfz55nat" w:id="1"/>
      <w:bookmarkEnd w:id="1"/>
      <w:r w:rsidDel="00000000" w:rsidR="00000000" w:rsidRPr="00000000">
        <w:rPr>
          <w:rFonts w:ascii="Open Sans" w:cs="Open Sans" w:eastAsia="Open Sans" w:hAnsi="Open Sans"/>
          <w:color w:val="254c6c"/>
          <w:sz w:val="27"/>
          <w:szCs w:val="27"/>
          <w:rtl w:val="0"/>
        </w:rPr>
        <w:t xml:space="preserve">Acrotela (inicial-primaria)</w:t>
      </w:r>
    </w:p>
    <w:p w:rsidR="00000000" w:rsidDel="00000000" w:rsidP="00000000" w:rsidRDefault="00000000" w:rsidRPr="00000000" w14:paraId="00000007">
      <w:pPr>
        <w:pBdr>
          <w:top w:color="auto" w:space="7" w:sz="0" w:val="none"/>
          <w:left w:color="auto" w:space="0" w:sz="0" w:val="none"/>
          <w:bottom w:color="auto" w:space="0" w:sz="0" w:val="none"/>
          <w:right w:color="auto" w:space="0" w:sz="0" w:val="none"/>
        </w:pBdr>
        <w:rPr>
          <w:rFonts w:ascii="Open Sans" w:cs="Open Sans" w:eastAsia="Open Sans" w:hAnsi="Open Sans"/>
          <w:color w:val="888888"/>
          <w:sz w:val="21"/>
          <w:szCs w:val="21"/>
        </w:rPr>
      </w:pPr>
      <w:r w:rsidDel="00000000" w:rsidR="00000000" w:rsidRPr="00000000">
        <w:rPr>
          <w:rFonts w:ascii="Open Sans" w:cs="Open Sans" w:eastAsia="Open Sans" w:hAnsi="Open Sans"/>
          <w:color w:val="888888"/>
          <w:sz w:val="21"/>
          <w:szCs w:val="21"/>
          <w:rtl w:val="0"/>
        </w:rPr>
        <w:t xml:space="preserve">También llamada danza o acrobacia en tela fusiona el arte y la destreza física, ya que mezcla aspectos de ejercicios de gimnasia olímpica, con otros más estéticos como las acrobacias circenses y la danza contemporánea. El taller está abierto para las alumnas a partir de 3º grado de primaria.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4"/>
        <w:keepNext w:val="0"/>
        <w:keepLines w:val="0"/>
        <w:pBdr>
          <w:top w:color="auto" w:space="7" w:sz="0" w:val="none"/>
          <w:left w:color="auto" w:space="0" w:sz="0" w:val="none"/>
          <w:bottom w:color="auto" w:space="0" w:sz="0" w:val="none"/>
          <w:right w:color="auto" w:space="0" w:sz="0" w:val="none"/>
        </w:pBdr>
        <w:spacing w:after="0" w:before="0" w:line="320" w:lineRule="auto"/>
        <w:rPr>
          <w:rFonts w:ascii="Open Sans" w:cs="Open Sans" w:eastAsia="Open Sans" w:hAnsi="Open Sans"/>
          <w:color w:val="254c6c"/>
          <w:sz w:val="27"/>
          <w:szCs w:val="27"/>
        </w:rPr>
      </w:pPr>
      <w:bookmarkStart w:colFirst="0" w:colLast="0" w:name="_o0tawcwus228" w:id="2"/>
      <w:bookmarkEnd w:id="2"/>
      <w:r w:rsidDel="00000000" w:rsidR="00000000" w:rsidRPr="00000000">
        <w:rPr>
          <w:rFonts w:ascii="Open Sans" w:cs="Open Sans" w:eastAsia="Open Sans" w:hAnsi="Open Sans"/>
          <w:color w:val="254c6c"/>
          <w:sz w:val="27"/>
          <w:szCs w:val="27"/>
          <w:rtl w:val="0"/>
        </w:rPr>
        <w:t xml:space="preserve">Ajedrez (primaria)</w:t>
      </w:r>
    </w:p>
    <w:p w:rsidR="00000000" w:rsidDel="00000000" w:rsidP="00000000" w:rsidRDefault="00000000" w:rsidRPr="00000000" w14:paraId="0000000A">
      <w:pPr>
        <w:pBdr>
          <w:top w:color="auto" w:space="7" w:sz="0" w:val="none"/>
          <w:left w:color="auto" w:space="0" w:sz="0" w:val="none"/>
          <w:bottom w:color="auto" w:space="0" w:sz="0" w:val="none"/>
          <w:right w:color="auto" w:space="0" w:sz="0" w:val="none"/>
        </w:pBdr>
        <w:rPr>
          <w:rFonts w:ascii="Open Sans" w:cs="Open Sans" w:eastAsia="Open Sans" w:hAnsi="Open Sans"/>
          <w:color w:val="888888"/>
          <w:sz w:val="21"/>
          <w:szCs w:val="21"/>
        </w:rPr>
      </w:pPr>
      <w:r w:rsidDel="00000000" w:rsidR="00000000" w:rsidRPr="00000000">
        <w:rPr>
          <w:rFonts w:ascii="Open Sans" w:cs="Open Sans" w:eastAsia="Open Sans" w:hAnsi="Open Sans"/>
          <w:color w:val="888888"/>
          <w:sz w:val="21"/>
          <w:szCs w:val="21"/>
          <w:rtl w:val="0"/>
        </w:rPr>
        <w:t xml:space="preserve">El taller tiene como fin que los/as alumnos/as aprendan a resolver problemas, ejercitar aspectos tácticos y puedan evaluar una partida o una posición con el objetivo de avanzar en el juego. Como contenidos se trabajarán las reglas y objetivos del juego, movimiento de las piezas y jugadas especiales, introducción a los principios generales de estrategia y táctica.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Open Sans" w:cs="Open Sans" w:eastAsia="Open Sans" w:hAnsi="Open Sans"/>
          <w:color w:val="888888"/>
          <w:sz w:val="21"/>
          <w:szCs w:val="21"/>
        </w:rPr>
      </w:pPr>
      <w:r w:rsidDel="00000000" w:rsidR="00000000" w:rsidRPr="00000000">
        <w:rPr>
          <w:rFonts w:ascii="Open Sans" w:cs="Open Sans" w:eastAsia="Open Sans" w:hAnsi="Open Sans"/>
          <w:color w:val="254c6c"/>
          <w:sz w:val="27"/>
          <w:szCs w:val="27"/>
          <w:rtl w:val="0"/>
        </w:rPr>
        <w:t xml:space="preserve">Arte y reciclaje (inicial-primaria)</w:t>
      </w:r>
      <w:r w:rsidDel="00000000" w:rsidR="00000000" w:rsidRPr="00000000">
        <w:rPr>
          <w:rtl w:val="0"/>
        </w:rPr>
      </w:r>
    </w:p>
    <w:p w:rsidR="00000000" w:rsidDel="00000000" w:rsidP="00000000" w:rsidRDefault="00000000" w:rsidRPr="00000000" w14:paraId="0000000D">
      <w:pPr>
        <w:rPr/>
      </w:pPr>
      <w:r w:rsidDel="00000000" w:rsidR="00000000" w:rsidRPr="00000000">
        <w:rPr>
          <w:rFonts w:ascii="Open Sans" w:cs="Open Sans" w:eastAsia="Open Sans" w:hAnsi="Open Sans"/>
          <w:color w:val="888888"/>
          <w:sz w:val="21"/>
          <w:szCs w:val="21"/>
          <w:rtl w:val="0"/>
        </w:rPr>
        <w:t xml:space="preserve">Este taller estimula la expresión artística a través de distintas técnicas y materiales, potenciando la creatividad y la sensibilidad estética. Combina la creación artística con el cuidado del ambiente, reutilizando materiales y promoviendo la conciencia ecológica.</w:t>
      </w:r>
      <w:r w:rsidDel="00000000" w:rsidR="00000000" w:rsidRPr="00000000">
        <w:rPr>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254c6c"/>
          <w:sz w:val="27"/>
          <w:szCs w:val="27"/>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888888"/>
          <w:sz w:val="21"/>
          <w:szCs w:val="21"/>
        </w:rPr>
      </w:pPr>
      <w:r w:rsidDel="00000000" w:rsidR="00000000" w:rsidRPr="00000000">
        <w:rPr>
          <w:rFonts w:ascii="Open Sans" w:cs="Open Sans" w:eastAsia="Open Sans" w:hAnsi="Open Sans"/>
          <w:color w:val="254c6c"/>
          <w:sz w:val="27"/>
          <w:szCs w:val="27"/>
          <w:rtl w:val="0"/>
        </w:rPr>
        <w:t xml:space="preserve">Cocina (inicial-primaria -secundaria)</w:t>
      </w:r>
      <w:r w:rsidDel="00000000" w:rsidR="00000000" w:rsidRPr="00000000">
        <w:rPr>
          <w:rtl w:val="0"/>
        </w:rPr>
      </w:r>
    </w:p>
    <w:p w:rsidR="00000000" w:rsidDel="00000000" w:rsidP="00000000" w:rsidRDefault="00000000" w:rsidRPr="00000000" w14:paraId="00000010">
      <w:pPr>
        <w:rPr/>
      </w:pPr>
      <w:r w:rsidDel="00000000" w:rsidR="00000000" w:rsidRPr="00000000">
        <w:rPr>
          <w:rFonts w:ascii="Open Sans" w:cs="Open Sans" w:eastAsia="Open Sans" w:hAnsi="Open Sans"/>
          <w:color w:val="888888"/>
          <w:sz w:val="21"/>
          <w:szCs w:val="21"/>
          <w:rtl w:val="0"/>
        </w:rPr>
        <w:t xml:space="preserve">La actividad está organizada por niveles: principiantes y avanzados e incursionan en el arte de la cocina. Trabajan varios ejes desde los cuidados e higiene en el ámbito de la cocina, reconocimiento de los diferentes elementos, propiedades de los ingredientes, técnicas de amasado, etc.</w:t>
      </w: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Open Sans" w:cs="Open Sans" w:eastAsia="Open Sans" w:hAnsi="Open Sans"/>
          <w:color w:val="254c6c"/>
          <w:sz w:val="27"/>
          <w:szCs w:val="27"/>
          <w:rtl w:val="0"/>
        </w:rPr>
        <w:t xml:space="preserve">Dibujo humorístico (inicial-primaria)</w:t>
      </w:r>
      <w:r w:rsidDel="00000000" w:rsidR="00000000" w:rsidRPr="00000000">
        <w:rPr>
          <w:rtl w:val="0"/>
        </w:rPr>
      </w:r>
    </w:p>
    <w:p w:rsidR="00000000" w:rsidDel="00000000" w:rsidP="00000000" w:rsidRDefault="00000000" w:rsidRPr="00000000" w14:paraId="00000014">
      <w:pPr>
        <w:rPr/>
      </w:pPr>
      <w:r w:rsidDel="00000000" w:rsidR="00000000" w:rsidRPr="00000000">
        <w:rPr>
          <w:rFonts w:ascii="Open Sans" w:cs="Open Sans" w:eastAsia="Open Sans" w:hAnsi="Open Sans"/>
          <w:color w:val="888888"/>
          <w:sz w:val="21"/>
          <w:szCs w:val="21"/>
          <w:rtl w:val="0"/>
        </w:rPr>
        <w:t xml:space="preserve">Este taller invita a expresarse a través del arte y el humor, desarrollando la imaginación, la observación y la creación de personajes e historias. Además, permite aprender y practicar distintas técnicas de dibujo, como el uso de líneas, proporciones, expresiones faciales y caricaturas, favoreciendo la creatividad y el desarrollo de habilidades artísticas de una manera divertida y dinámica. </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4"/>
        <w:keepNext w:val="0"/>
        <w:keepLines w:val="0"/>
        <w:pBdr>
          <w:top w:color="auto" w:space="7" w:sz="0" w:val="none"/>
          <w:left w:color="auto" w:space="0" w:sz="0" w:val="none"/>
          <w:bottom w:color="auto" w:space="0" w:sz="0" w:val="none"/>
          <w:right w:color="auto" w:space="0" w:sz="0" w:val="none"/>
        </w:pBdr>
        <w:spacing w:after="0" w:before="0" w:line="320" w:lineRule="auto"/>
        <w:rPr>
          <w:rFonts w:ascii="Open Sans" w:cs="Open Sans" w:eastAsia="Open Sans" w:hAnsi="Open Sans"/>
          <w:color w:val="254c6c"/>
          <w:sz w:val="27"/>
          <w:szCs w:val="27"/>
        </w:rPr>
      </w:pPr>
      <w:bookmarkStart w:colFirst="0" w:colLast="0" w:name="_m4rkbj9x4kuj" w:id="3"/>
      <w:bookmarkEnd w:id="3"/>
      <w:r w:rsidDel="00000000" w:rsidR="00000000" w:rsidRPr="00000000">
        <w:rPr>
          <w:rFonts w:ascii="Open Sans" w:cs="Open Sans" w:eastAsia="Open Sans" w:hAnsi="Open Sans"/>
          <w:color w:val="254c6c"/>
          <w:sz w:val="27"/>
          <w:szCs w:val="27"/>
          <w:rtl w:val="0"/>
        </w:rPr>
        <w:t xml:space="preserve">Coreo (inicial-primaria)</w:t>
      </w:r>
    </w:p>
    <w:p w:rsidR="00000000" w:rsidDel="00000000" w:rsidP="00000000" w:rsidRDefault="00000000" w:rsidRPr="00000000" w14:paraId="00000017">
      <w:pPr>
        <w:pBdr>
          <w:top w:color="auto" w:space="7" w:sz="0" w:val="none"/>
          <w:left w:color="auto" w:space="0" w:sz="0" w:val="none"/>
          <w:bottom w:color="auto" w:space="0" w:sz="0" w:val="none"/>
          <w:right w:color="auto" w:space="0" w:sz="0" w:val="none"/>
        </w:pBdr>
        <w:rPr>
          <w:rFonts w:ascii="Open Sans" w:cs="Open Sans" w:eastAsia="Open Sans" w:hAnsi="Open Sans"/>
          <w:color w:val="888888"/>
          <w:sz w:val="21"/>
          <w:szCs w:val="21"/>
        </w:rPr>
      </w:pPr>
      <w:r w:rsidDel="00000000" w:rsidR="00000000" w:rsidRPr="00000000">
        <w:rPr>
          <w:rFonts w:ascii="Open Sans" w:cs="Open Sans" w:eastAsia="Open Sans" w:hAnsi="Open Sans"/>
          <w:color w:val="888888"/>
          <w:sz w:val="21"/>
          <w:szCs w:val="21"/>
          <w:rtl w:val="0"/>
        </w:rPr>
        <w:t xml:space="preserve">La finalidad de este taller es disfrutar de un espacio de creación artística y de experimentación, a través de la danza, la expresión corporal, el movimiento y el baile. Este taller de bailes coreografiados ofrece no solo actividad física para los niños sino también entretenimiento y formación cultural. Tiene como objetivo también comprender y conocer los inicios de diferentes tipos de bailes, a fundamentar las bases de éstos y a saber escuchar la música e interpretarla de forma sencilla, fácil y rápida a la hora de poder bailarla o mismo de crear nuevas coreografías.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4"/>
        <w:keepNext w:val="0"/>
        <w:keepLines w:val="0"/>
        <w:pBdr>
          <w:top w:color="auto" w:space="7" w:sz="0" w:val="none"/>
          <w:left w:color="auto" w:space="0" w:sz="0" w:val="none"/>
          <w:bottom w:color="auto" w:space="0" w:sz="0" w:val="none"/>
          <w:right w:color="auto" w:space="0" w:sz="0" w:val="none"/>
        </w:pBdr>
        <w:spacing w:after="0" w:before="0" w:line="320" w:lineRule="auto"/>
        <w:rPr>
          <w:rFonts w:ascii="Open Sans" w:cs="Open Sans" w:eastAsia="Open Sans" w:hAnsi="Open Sans"/>
          <w:color w:val="254c6c"/>
          <w:sz w:val="27"/>
          <w:szCs w:val="27"/>
        </w:rPr>
      </w:pPr>
      <w:bookmarkStart w:colFirst="0" w:colLast="0" w:name="_dv3g29m4ilzg" w:id="4"/>
      <w:bookmarkEnd w:id="4"/>
      <w:r w:rsidDel="00000000" w:rsidR="00000000" w:rsidRPr="00000000">
        <w:rPr>
          <w:rFonts w:ascii="Open Sans" w:cs="Open Sans" w:eastAsia="Open Sans" w:hAnsi="Open Sans"/>
          <w:color w:val="254c6c"/>
          <w:sz w:val="27"/>
          <w:szCs w:val="27"/>
          <w:rtl w:val="0"/>
        </w:rPr>
        <w:t xml:space="preserve">Fútbol (inicial-primaria)</w:t>
      </w:r>
    </w:p>
    <w:p w:rsidR="00000000" w:rsidDel="00000000" w:rsidP="00000000" w:rsidRDefault="00000000" w:rsidRPr="00000000" w14:paraId="0000001A">
      <w:pPr>
        <w:pBdr>
          <w:top w:color="auto" w:space="7" w:sz="0" w:val="none"/>
          <w:left w:color="auto" w:space="0" w:sz="0" w:val="none"/>
          <w:bottom w:color="auto" w:space="0" w:sz="0" w:val="none"/>
          <w:right w:color="auto" w:space="0" w:sz="0" w:val="none"/>
        </w:pBdr>
        <w:rPr>
          <w:rFonts w:ascii="Open Sans" w:cs="Open Sans" w:eastAsia="Open Sans" w:hAnsi="Open Sans"/>
          <w:color w:val="888888"/>
          <w:sz w:val="21"/>
          <w:szCs w:val="21"/>
        </w:rPr>
      </w:pPr>
      <w:r w:rsidDel="00000000" w:rsidR="00000000" w:rsidRPr="00000000">
        <w:rPr>
          <w:rFonts w:ascii="Open Sans" w:cs="Open Sans" w:eastAsia="Open Sans" w:hAnsi="Open Sans"/>
          <w:color w:val="888888"/>
          <w:sz w:val="21"/>
          <w:szCs w:val="21"/>
          <w:rtl w:val="0"/>
        </w:rPr>
        <w:t xml:space="preserve">En nivel inicial las prácticas se desarrollan en la canchita dentro del predio del colegio. Los alumnos de 1º a 6º grado se trasladan con profesores del colegio hasta sus prácticas en las canchas de Unifútbol en Olivos y compartimos regularmente torneos intercolegiales e interclubes.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4"/>
        <w:keepNext w:val="0"/>
        <w:keepLines w:val="0"/>
        <w:pBdr>
          <w:top w:color="auto" w:space="7" w:sz="0" w:val="none"/>
          <w:left w:color="auto" w:space="0" w:sz="0" w:val="none"/>
          <w:bottom w:color="auto" w:space="0" w:sz="0" w:val="none"/>
          <w:right w:color="auto" w:space="0" w:sz="0" w:val="none"/>
        </w:pBdr>
        <w:spacing w:after="0" w:before="0" w:line="320" w:lineRule="auto"/>
        <w:rPr>
          <w:rFonts w:ascii="Open Sans" w:cs="Open Sans" w:eastAsia="Open Sans" w:hAnsi="Open Sans"/>
          <w:color w:val="254c6c"/>
          <w:sz w:val="27"/>
          <w:szCs w:val="27"/>
        </w:rPr>
      </w:pPr>
      <w:bookmarkStart w:colFirst="0" w:colLast="0" w:name="_62bb8ixicey3" w:id="5"/>
      <w:bookmarkEnd w:id="5"/>
      <w:r w:rsidDel="00000000" w:rsidR="00000000" w:rsidRPr="00000000">
        <w:rPr>
          <w:rFonts w:ascii="Open Sans" w:cs="Open Sans" w:eastAsia="Open Sans" w:hAnsi="Open Sans"/>
          <w:color w:val="254c6c"/>
          <w:sz w:val="27"/>
          <w:szCs w:val="27"/>
          <w:rtl w:val="0"/>
        </w:rPr>
        <w:t xml:space="preserve">Gimnasia artística (inicial-primaria-secundaria)</w:t>
      </w:r>
    </w:p>
    <w:p w:rsidR="00000000" w:rsidDel="00000000" w:rsidP="00000000" w:rsidRDefault="00000000" w:rsidRPr="00000000" w14:paraId="0000001D">
      <w:pPr>
        <w:pBdr>
          <w:top w:color="auto" w:space="7" w:sz="0" w:val="none"/>
          <w:left w:color="auto" w:space="0" w:sz="0" w:val="none"/>
          <w:bottom w:color="auto" w:space="0" w:sz="0" w:val="none"/>
          <w:right w:color="auto" w:space="0" w:sz="0" w:val="none"/>
        </w:pBdr>
        <w:rPr>
          <w:rFonts w:ascii="Open Sans" w:cs="Open Sans" w:eastAsia="Open Sans" w:hAnsi="Open Sans"/>
          <w:color w:val="888888"/>
          <w:sz w:val="21"/>
          <w:szCs w:val="21"/>
        </w:rPr>
      </w:pPr>
      <w:r w:rsidDel="00000000" w:rsidR="00000000" w:rsidRPr="00000000">
        <w:rPr>
          <w:rFonts w:ascii="Open Sans" w:cs="Open Sans" w:eastAsia="Open Sans" w:hAnsi="Open Sans"/>
          <w:color w:val="888888"/>
          <w:sz w:val="21"/>
          <w:szCs w:val="21"/>
          <w:rtl w:val="0"/>
        </w:rPr>
        <w:t xml:space="preserve">En este taller los estudiantes desarrollan diversos ejercicios gimnásticos sobre suelo o aparatos pero fusionando también el arte con el deporte a través de sus coreografías. El grupo del taller de gimnasia artística asiste una vez por semana y el equipo de competición de Gimnasia Artística entrena dos veces a la semana. Ambos grupos participan de competencias y torneos amistosos.</w:t>
      </w:r>
    </w:p>
    <w:p w:rsidR="00000000" w:rsidDel="00000000" w:rsidP="00000000" w:rsidRDefault="00000000" w:rsidRPr="00000000" w14:paraId="0000001E">
      <w:pPr>
        <w:rPr/>
      </w:pPr>
      <w:r w:rsidDel="00000000" w:rsidR="00000000" w:rsidRPr="00000000">
        <w:rPr>
          <w:rFonts w:ascii="Open Sans" w:cs="Open Sans" w:eastAsia="Open Sans" w:hAnsi="Open Sans"/>
          <w:color w:val="254c6c"/>
          <w:sz w:val="27"/>
          <w:szCs w:val="27"/>
          <w:rtl w:val="0"/>
        </w:rPr>
        <w:br w:type="textWrapping"/>
        <w:t xml:space="preserve">Mini deportes (inicial-primaria)</w:t>
      </w:r>
      <w:r w:rsidDel="00000000" w:rsidR="00000000" w:rsidRPr="00000000">
        <w:rPr>
          <w:rtl w:val="0"/>
        </w:rPr>
      </w:r>
    </w:p>
    <w:p w:rsidR="00000000" w:rsidDel="00000000" w:rsidP="00000000" w:rsidRDefault="00000000" w:rsidRPr="00000000" w14:paraId="0000001F">
      <w:pPr>
        <w:spacing w:after="240" w:before="240" w:lineRule="auto"/>
        <w:rPr>
          <w:rFonts w:ascii="Open Sans" w:cs="Open Sans" w:eastAsia="Open Sans" w:hAnsi="Open Sans"/>
          <w:color w:val="888888"/>
          <w:sz w:val="21"/>
          <w:szCs w:val="21"/>
        </w:rPr>
      </w:pPr>
      <w:r w:rsidDel="00000000" w:rsidR="00000000" w:rsidRPr="00000000">
        <w:rPr>
          <w:rFonts w:ascii="Open Sans" w:cs="Open Sans" w:eastAsia="Open Sans" w:hAnsi="Open Sans"/>
          <w:color w:val="888888"/>
          <w:sz w:val="21"/>
          <w:szCs w:val="21"/>
          <w:rtl w:val="0"/>
        </w:rPr>
        <w:t xml:space="preserve">El taller de mini deporte es una actividad recreativa y educativa diseñada para los chicos, donde se practican versiones adaptadas de distintos deportes mediante juegos y ejercicios. Su objetivo es desarrollar habilidades motrices, mejorar la coordinación y fomentar valores como el respeto, la cooperación y el trabajo en equipo. Además, contribuye a la salud física y al bienestar de los participantes, promoviendo hábitos de vida activos de una manera divertida y segura.</w:t>
      </w:r>
    </w:p>
    <w:p w:rsidR="00000000" w:rsidDel="00000000" w:rsidP="00000000" w:rsidRDefault="00000000" w:rsidRPr="00000000" w14:paraId="00000020">
      <w:pPr>
        <w:rPr>
          <w:rFonts w:ascii="Open Sans" w:cs="Open Sans" w:eastAsia="Open Sans" w:hAnsi="Open Sans"/>
          <w:color w:val="888888"/>
          <w:sz w:val="21"/>
          <w:szCs w:val="21"/>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4"/>
        <w:keepNext w:val="0"/>
        <w:keepLines w:val="0"/>
        <w:pBdr>
          <w:top w:color="auto" w:space="7" w:sz="0" w:val="none"/>
          <w:left w:color="auto" w:space="0" w:sz="0" w:val="none"/>
          <w:bottom w:color="auto" w:space="0" w:sz="0" w:val="none"/>
          <w:right w:color="auto" w:space="0" w:sz="0" w:val="none"/>
        </w:pBdr>
        <w:spacing w:after="0" w:before="0" w:line="320" w:lineRule="auto"/>
        <w:rPr>
          <w:rFonts w:ascii="Open Sans" w:cs="Open Sans" w:eastAsia="Open Sans" w:hAnsi="Open Sans"/>
          <w:color w:val="254c6c"/>
          <w:sz w:val="27"/>
          <w:szCs w:val="27"/>
        </w:rPr>
      </w:pPr>
      <w:bookmarkStart w:colFirst="0" w:colLast="0" w:name="_9khpp2d3wmhz" w:id="6"/>
      <w:bookmarkEnd w:id="6"/>
      <w:r w:rsidDel="00000000" w:rsidR="00000000" w:rsidRPr="00000000">
        <w:rPr>
          <w:rFonts w:ascii="Open Sans" w:cs="Open Sans" w:eastAsia="Open Sans" w:hAnsi="Open Sans"/>
          <w:color w:val="254c6c"/>
          <w:sz w:val="27"/>
          <w:szCs w:val="27"/>
          <w:rtl w:val="0"/>
        </w:rPr>
        <w:t xml:space="preserve">Natación (inicial-primaria)</w:t>
      </w:r>
    </w:p>
    <w:p w:rsidR="00000000" w:rsidDel="00000000" w:rsidP="00000000" w:rsidRDefault="00000000" w:rsidRPr="00000000" w14:paraId="00000023">
      <w:pPr>
        <w:pBdr>
          <w:top w:color="auto" w:space="7" w:sz="0" w:val="none"/>
          <w:left w:color="auto" w:space="0" w:sz="0" w:val="none"/>
          <w:bottom w:color="auto" w:space="0" w:sz="0" w:val="none"/>
          <w:right w:color="auto" w:space="0" w:sz="0" w:val="none"/>
        </w:pBdr>
        <w:rPr>
          <w:rFonts w:ascii="Open Sans" w:cs="Open Sans" w:eastAsia="Open Sans" w:hAnsi="Open Sans"/>
          <w:color w:val="888888"/>
          <w:sz w:val="21"/>
          <w:szCs w:val="21"/>
        </w:rPr>
      </w:pPr>
      <w:r w:rsidDel="00000000" w:rsidR="00000000" w:rsidRPr="00000000">
        <w:rPr>
          <w:rFonts w:ascii="Open Sans" w:cs="Open Sans" w:eastAsia="Open Sans" w:hAnsi="Open Sans"/>
          <w:color w:val="888888"/>
          <w:sz w:val="21"/>
          <w:szCs w:val="21"/>
          <w:rtl w:val="0"/>
        </w:rPr>
        <w:t xml:space="preserve">Este taller se realiza en el natatorio del Club Buenavista. El mismo cuenta con hermosas instalaciones, vestuarios amplios y 2 piletas de distintas profundidades aptas para el aprendizaje. En una primera etapa el objetivo principal es la familiarización con el medio acuático, es decir, la toma de confianza del estudiante con el agua y el aprendizaje de la mecánica respiratoria haciendo hincapié en tres ejes fundamentales: la flotación, la respiración y la propulsión. Luego el aprendizaje se enfocará en la parte técnica de un estilo de natación, como ser crol o Crawl, espalda o dorsal, de pecho o braza y el estilo mariposa. Sumado al perfeccionamiento de los estilos de natación y contemplando la necesidad de darle continuidad y propulsión al nado, también surgirá la necesidad de enseñar las salidas y virajes/vueltas.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4"/>
        <w:keepNext w:val="0"/>
        <w:keepLines w:val="0"/>
        <w:pBdr>
          <w:top w:color="auto" w:space="7" w:sz="0" w:val="none"/>
          <w:left w:color="auto" w:space="0" w:sz="0" w:val="none"/>
          <w:bottom w:color="auto" w:space="0" w:sz="0" w:val="none"/>
          <w:right w:color="auto" w:space="0" w:sz="0" w:val="none"/>
        </w:pBdr>
        <w:spacing w:after="0" w:before="0" w:line="320" w:lineRule="auto"/>
        <w:rPr>
          <w:rFonts w:ascii="Open Sans" w:cs="Open Sans" w:eastAsia="Open Sans" w:hAnsi="Open Sans"/>
          <w:color w:val="254c6c"/>
          <w:sz w:val="27"/>
          <w:szCs w:val="27"/>
        </w:rPr>
      </w:pPr>
      <w:bookmarkStart w:colFirst="0" w:colLast="0" w:name="_xfwznnybvsnz" w:id="7"/>
      <w:bookmarkEnd w:id="7"/>
      <w:r w:rsidDel="00000000" w:rsidR="00000000" w:rsidRPr="00000000">
        <w:rPr>
          <w:rFonts w:ascii="Open Sans" w:cs="Open Sans" w:eastAsia="Open Sans" w:hAnsi="Open Sans"/>
          <w:color w:val="254c6c"/>
          <w:sz w:val="27"/>
          <w:szCs w:val="27"/>
          <w:rtl w:val="0"/>
        </w:rPr>
        <w:t xml:space="preserve">Taekwondo (primaria-secundaria)</w:t>
      </w:r>
    </w:p>
    <w:p w:rsidR="00000000" w:rsidDel="00000000" w:rsidP="00000000" w:rsidRDefault="00000000" w:rsidRPr="00000000" w14:paraId="00000026">
      <w:pPr>
        <w:pBdr>
          <w:top w:color="auto" w:space="7" w:sz="0" w:val="none"/>
          <w:left w:color="auto" w:space="0" w:sz="0" w:val="none"/>
          <w:bottom w:color="auto" w:space="0" w:sz="0" w:val="none"/>
          <w:right w:color="auto" w:space="0" w:sz="0" w:val="none"/>
        </w:pBdr>
        <w:rPr>
          <w:rFonts w:ascii="Open Sans" w:cs="Open Sans" w:eastAsia="Open Sans" w:hAnsi="Open Sans"/>
          <w:color w:val="888888"/>
          <w:sz w:val="21"/>
          <w:szCs w:val="21"/>
        </w:rPr>
      </w:pPr>
      <w:r w:rsidDel="00000000" w:rsidR="00000000" w:rsidRPr="00000000">
        <w:rPr>
          <w:rFonts w:ascii="Open Sans" w:cs="Open Sans" w:eastAsia="Open Sans" w:hAnsi="Open Sans"/>
          <w:color w:val="888888"/>
          <w:sz w:val="21"/>
          <w:szCs w:val="21"/>
          <w:rtl w:val="0"/>
        </w:rPr>
        <w:t xml:space="preserve">Si bien es un arte de defensa personal que implica tanto la destreza física de los niños como desarrollar el arte de pensar y reflexionar, este taller también fomenta la disciplina, el respeto, la perseverancia y el autocontrol. A través de las prácticas, que pueden realizarse una o dos veces por semana, los alumnos mejoran su coordinación, equilibrio y condición física, al mismo tiempo que fortalecen la confianza en sí mismos y aprenden valores fundamentales para la convivencia y el crecimiento personal.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Open Sans" w:cs="Open Sans" w:eastAsia="Open Sans" w:hAnsi="Open Sans"/>
          <w:color w:val="254c6c"/>
          <w:sz w:val="27"/>
          <w:szCs w:val="27"/>
          <w:rtl w:val="0"/>
        </w:rPr>
        <w:t xml:space="preserve">Tecnología(inicial-primaria-secundaria)</w:t>
      </w:r>
      <w:r w:rsidDel="00000000" w:rsidR="00000000" w:rsidRPr="00000000">
        <w:rPr>
          <w:rtl w:val="0"/>
        </w:rPr>
      </w:r>
    </w:p>
    <w:p w:rsidR="00000000" w:rsidDel="00000000" w:rsidP="00000000" w:rsidRDefault="00000000" w:rsidRPr="00000000" w14:paraId="00000029">
      <w:pPr>
        <w:spacing w:after="240" w:before="240" w:lineRule="auto"/>
        <w:rPr>
          <w:rFonts w:ascii="Open Sans" w:cs="Open Sans" w:eastAsia="Open Sans" w:hAnsi="Open Sans"/>
          <w:color w:val="888888"/>
          <w:sz w:val="21"/>
          <w:szCs w:val="21"/>
        </w:rPr>
      </w:pPr>
      <w:r w:rsidDel="00000000" w:rsidR="00000000" w:rsidRPr="00000000">
        <w:rPr>
          <w:rFonts w:ascii="Open Sans" w:cs="Open Sans" w:eastAsia="Open Sans" w:hAnsi="Open Sans"/>
          <w:color w:val="888888"/>
          <w:sz w:val="21"/>
          <w:szCs w:val="21"/>
          <w:rtl w:val="0"/>
        </w:rPr>
        <w:t xml:space="preserve">Este es un espacio para iniciarse en el uso de herramientas digitales, programación y pensamiento lógico, promoviendo la creatividad y la resolución de problemas. A través de actividades prácticas, los estudiantes exploran el funcionamiento de diferentes tecnologías, desarrollan proyectos digitales y aprenden conceptos básicos de informática, robótica y programación. El taller fomenta el trabajo colaborativo, la innovación y el uso responsable de la tecnología en la vida cotidiana.</w:t>
      </w:r>
    </w:p>
    <w:p w:rsidR="00000000" w:rsidDel="00000000" w:rsidP="00000000" w:rsidRDefault="00000000" w:rsidRPr="00000000" w14:paraId="0000002A">
      <w:pPr>
        <w:rPr>
          <w:rFonts w:ascii="Open Sans" w:cs="Open Sans" w:eastAsia="Open Sans" w:hAnsi="Open Sans"/>
          <w:color w:val="888888"/>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