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Xa7d820da008388d1cf2590e8679713de4fe98ce"/>
    <w:p>
      <w:pPr>
        <w:pStyle w:val="Heading1"/>
      </w:pPr>
      <w:r>
        <w:t xml:space="preserve">Stranded Natural Gas Challenges for Oil Well Operators (Texas Focus)</w:t>
      </w:r>
    </w:p>
    <w:bookmarkStart w:id="39" w:name="business-financial-risks"/>
    <w:p>
      <w:pPr>
        <w:pStyle w:val="Heading2"/>
      </w:pPr>
      <w:r>
        <w:t xml:space="preserve">Business &amp; Financial Risks</w:t>
      </w:r>
    </w:p>
    <w:p>
      <w:pPr>
        <w:numPr>
          <w:ilvl w:val="0"/>
          <w:numId w:val="1001"/>
        </w:numPr>
      </w:pPr>
      <w:r>
        <w:rPr>
          <w:b/>
          <w:bCs/>
        </w:rPr>
        <w:t xml:space="preserve">Revenue Loss from Flaring:</w:t>
      </w:r>
      <w:r>
        <w:t xml:space="preserve"> </w:t>
      </w:r>
      <w:r>
        <w:t xml:space="preserve">Every cubic foot of gas that is flared or vented instead of sold represents lost revenue for operators and lost taxes for the state. Texas flaring permit applications from 2021–2024 totaled</w:t>
      </w:r>
      <w:r>
        <w:t xml:space="preserve"> </w:t>
      </w:r>
      <w:r>
        <w:rPr>
          <w:i/>
          <w:iCs/>
        </w:rPr>
        <w:t xml:space="preserve">~195 billion cubic feet per year</w:t>
      </w:r>
      <w:r>
        <w:t xml:space="preserve"> </w:t>
      </w:r>
      <w:r>
        <w:t xml:space="preserve">– enough gas to power 3 million homes and generate</w:t>
      </w:r>
      <w:r>
        <w:t xml:space="preserve"> </w:t>
      </w:r>
      <w:r>
        <w:rPr>
          <w:i/>
          <w:iCs/>
        </w:rPr>
        <w:t xml:space="preserve">“millions of dollars of tax revenue”</w:t>
      </w:r>
      <w:r>
        <w:t xml:space="preserve"> </w:t>
      </w:r>
      <w:r>
        <w:t xml:space="preserve">if captured instead</w:t>
      </w:r>
      <w:hyperlink r:id="rId21">
        <w:r>
          <w:rPr>
            <w:rStyle w:val="Hyperlink"/>
          </w:rPr>
          <w:t xml:space="preserve">[1]</w:t>
        </w:r>
      </w:hyperlink>
      <w:r>
        <w:t xml:space="preserve">. In practice, operators only used a portion of permitted volumes (about 70% in one satellite study</w:t>
      </w:r>
      <w:hyperlink r:id="rId22">
        <w:r>
          <w:rPr>
            <w:rStyle w:val="Hyperlink"/>
          </w:rPr>
          <w:t xml:space="preserve">[2]</w:t>
        </w:r>
      </w:hyperlink>
      <w:r>
        <w:t xml:space="preserve">), but Texas still</w:t>
      </w:r>
      <w:r>
        <w:t xml:space="preserve"> </w:t>
      </w:r>
      <w:r>
        <w:rPr>
          <w:i/>
          <w:iCs/>
        </w:rPr>
        <w:t xml:space="preserve">flared ~156–163 Bcf of gas in 2023–2024</w:t>
      </w:r>
      <w:hyperlink r:id="rId23">
        <w:r>
          <w:rPr>
            <w:rStyle w:val="Hyperlink"/>
          </w:rPr>
          <w:t xml:space="preserve">[3]</w:t>
        </w:r>
      </w:hyperlink>
      <w:r>
        <w:t xml:space="preserve">. At even modest gas prices, that equates to hundreds of millions of dollars in</w:t>
      </w:r>
      <w:r>
        <w:t xml:space="preserve"> </w:t>
      </w:r>
      <w:r>
        <w:rPr>
          <w:b/>
          <w:bCs/>
        </w:rPr>
        <w:t xml:space="preserve">foregone sales</w:t>
      </w:r>
      <w:r>
        <w:t xml:space="preserve">.</w:t>
      </w:r>
    </w:p>
    <w:p>
      <w:pPr>
        <w:numPr>
          <w:ilvl w:val="0"/>
          <w:numId w:val="1001"/>
        </w:numPr>
      </w:pPr>
      <w:r>
        <w:rPr>
          <w:b/>
          <w:bCs/>
        </w:rPr>
        <w:t xml:space="preserve">Capital Constraints &amp; Infrastructure Costs:</w:t>
      </w:r>
      <w:r>
        <w:t xml:space="preserve"> </w:t>
      </w:r>
      <w:r>
        <w:t xml:space="preserve">Building gas pipelines or processing for remote wells requires significant upfront capital, which many operators (especially smaller independents) may lack. Permian Basin producers often drill oil wells far from existing gas lines, and</w:t>
      </w:r>
      <w:r>
        <w:t xml:space="preserve"> </w:t>
      </w:r>
      <w:r>
        <w:rPr>
          <w:i/>
          <w:iCs/>
        </w:rPr>
        <w:t xml:space="preserve">“capturing the gas requires an expensive system of pipelines, compressors and other infrastructure that can cost more than the gas is worth”</w:t>
      </w:r>
      <w:hyperlink r:id="rId24">
        <w:r>
          <w:rPr>
            <w:rStyle w:val="Hyperlink"/>
          </w:rPr>
          <w:t xml:space="preserve">[4]</w:t>
        </w:r>
      </w:hyperlink>
      <w:r>
        <w:t xml:space="preserve">. In flaring permit applications, companies openly cite</w:t>
      </w:r>
      <w:r>
        <w:t xml:space="preserve"> </w:t>
      </w:r>
      <w:r>
        <w:rPr>
          <w:b/>
          <w:bCs/>
        </w:rPr>
        <w:t xml:space="preserve">economic infeasibility</w:t>
      </w:r>
      <w:r>
        <w:t xml:space="preserve"> </w:t>
      </w:r>
      <w:r>
        <w:t xml:space="preserve">– that hooking up low-volume or transient wells wouldn’t pay off – as justification for flaring</w:t>
      </w:r>
      <w:hyperlink r:id="rId25">
        <w:r>
          <w:rPr>
            <w:rStyle w:val="Hyperlink"/>
          </w:rPr>
          <w:t xml:space="preserve">[5]</w:t>
        </w:r>
      </w:hyperlink>
      <w:r>
        <w:t xml:space="preserve">. This calculation especially holds when gas prices are low or volatile (e.g. West Texas gas at times traded near $0 or even negative in 2019 due to takeaway bottlenecks</w:t>
      </w:r>
      <w:hyperlink r:id="rId26">
        <w:r>
          <w:rPr>
            <w:rStyle w:val="Hyperlink"/>
          </w:rPr>
          <w:t xml:space="preserve">[6]</w:t>
        </w:r>
      </w:hyperlink>
      <w:r>
        <w:t xml:space="preserve">). Thus,</w:t>
      </w:r>
      <w:r>
        <w:t xml:space="preserve"> </w:t>
      </w:r>
      <w:r>
        <w:rPr>
          <w:b/>
          <w:bCs/>
        </w:rPr>
        <w:t xml:space="preserve">infrastructure investment is often deferred</w:t>
      </w:r>
      <w:r>
        <w:t xml:space="preserve">, creating a cycle where lack of pipelines leads to continued flaring.</w:t>
      </w:r>
    </w:p>
    <w:p>
      <w:pPr>
        <w:numPr>
          <w:ilvl w:val="0"/>
          <w:numId w:val="1001"/>
        </w:numPr>
      </w:pPr>
      <w:r>
        <w:rPr>
          <w:b/>
          <w:bCs/>
        </w:rPr>
        <w:t xml:space="preserve">Price Volatility and Market Risk:</w:t>
      </w:r>
      <w:r>
        <w:t xml:space="preserve"> </w:t>
      </w:r>
      <w:r>
        <w:t xml:space="preserve">The economics of gas capture can swing with gas market prices. When prices are high, flaring is a bigger opportunity cost; when gas prices crater, the incentive to invest in gathering shrinks. Operators note that</w:t>
      </w:r>
      <w:r>
        <w:t xml:space="preserve"> </w:t>
      </w:r>
      <w:r>
        <w:rPr>
          <w:i/>
          <w:iCs/>
        </w:rPr>
        <w:t xml:space="preserve">transporting associated gas can sometimes “cost more than the gas is worth”</w:t>
      </w:r>
      <w:r>
        <w:t xml:space="preserve"> </w:t>
      </w:r>
      <w:r>
        <w:t xml:space="preserve">under low-price conditions</w:t>
      </w:r>
      <w:hyperlink r:id="rId27">
        <w:r>
          <w:rPr>
            <w:rStyle w:val="Hyperlink"/>
          </w:rPr>
          <w:t xml:space="preserve">[7]</w:t>
        </w:r>
      </w:hyperlink>
      <w:r>
        <w:t xml:space="preserve">. This volatility complicates planning – a pipeline that looked profitable at \\$3/Mcf gas might not pay out if prices fall below \\$1. In Texas, the flaring surge in 2018–2019 coincided with inadequate pipeline capacity and depressed local gas prices</w:t>
      </w:r>
      <w:hyperlink r:id="rId26">
        <w:r>
          <w:rPr>
            <w:rStyle w:val="Hyperlink"/>
          </w:rPr>
          <w:t xml:space="preserve">[6]</w:t>
        </w:r>
      </w:hyperlink>
      <w:r>
        <w:t xml:space="preserve">. Companies must weigh</w:t>
      </w:r>
      <w:r>
        <w:t xml:space="preserve"> </w:t>
      </w:r>
      <w:r>
        <w:rPr>
          <w:b/>
          <w:bCs/>
        </w:rPr>
        <w:t xml:space="preserve">short-term price signals</w:t>
      </w:r>
      <w:r>
        <w:t xml:space="preserve"> </w:t>
      </w:r>
      <w:r>
        <w:t xml:space="preserve">against long-term regulatory and reputational risks of continued flaring.</w:t>
      </w:r>
    </w:p>
    <w:p>
      <w:pPr>
        <w:numPr>
          <w:ilvl w:val="0"/>
          <w:numId w:val="1001"/>
        </w:numPr>
      </w:pPr>
      <w:r>
        <w:rPr>
          <w:b/>
          <w:bCs/>
        </w:rPr>
        <w:t xml:space="preserve">Insurance and Liability Exposure:</w:t>
      </w:r>
      <w:r>
        <w:t xml:space="preserve"> </w:t>
      </w:r>
      <w:r>
        <w:t xml:space="preserve">Flaring operations carry safety and environmental liability. Improperly operated flares can release hazardous gases (like H₂S or VOCs), posing health risks and potential lawsuits. For example, a BP refinery in Texas City faced a lawsuit from</w:t>
      </w:r>
      <w:r>
        <w:t xml:space="preserve"> </w:t>
      </w:r>
      <w:r>
        <w:rPr>
          <w:b/>
          <w:bCs/>
        </w:rPr>
        <w:t xml:space="preserve">47,000+ plaintiffs</w:t>
      </w:r>
      <w:r>
        <w:t xml:space="preserve"> </w:t>
      </w:r>
      <w:r>
        <w:t xml:space="preserve">after a 40-day flaring incident in 2010 released benzene and other toxics</w:t>
      </w:r>
      <w:hyperlink r:id="rId28">
        <w:r>
          <w:rPr>
            <w:rStyle w:val="Hyperlink"/>
          </w:rPr>
          <w:t xml:space="preserve">[8]</w:t>
        </w:r>
      </w:hyperlink>
      <w:hyperlink r:id="rId29">
        <w:r>
          <w:rPr>
            <w:rStyle w:val="Hyperlink"/>
          </w:rPr>
          <w:t xml:space="preserve">[9]</w:t>
        </w:r>
      </w:hyperlink>
      <w:r>
        <w:t xml:space="preserve">. While that was a refinery case, it underscores that prolonged or unplanned flaring can trigger major liabilities. At the wellhead, high hydrogen-sulfide gas is especially dangerous –</w:t>
      </w:r>
      <w:r>
        <w:t xml:space="preserve"> </w:t>
      </w:r>
      <w:r>
        <w:rPr>
          <w:b/>
          <w:bCs/>
        </w:rPr>
        <w:t xml:space="preserve">Texas regulators approved over 7,000 flares in known H₂S-rich fields</w:t>
      </w:r>
      <w:r>
        <w:t xml:space="preserve">, including 600 flares within a mile of a residence</w:t>
      </w:r>
      <w:hyperlink r:id="rId30">
        <w:r>
          <w:rPr>
            <w:rStyle w:val="Hyperlink"/>
          </w:rPr>
          <w:t xml:space="preserve">[10]</w:t>
        </w:r>
      </w:hyperlink>
      <w:r>
        <w:t xml:space="preserve">. An ignition failure or wind shift could expose workers or nearby landowners to toxic gas, for which operators would be legally responsible. Insurers and underwriters increasingly scrutinize these operational risks, potentially raising</w:t>
      </w:r>
      <w:r>
        <w:t xml:space="preserve"> </w:t>
      </w:r>
      <w:r>
        <w:rPr>
          <w:b/>
          <w:bCs/>
        </w:rPr>
        <w:t xml:space="preserve">insurance premiums</w:t>
      </w:r>
      <w:r>
        <w:t xml:space="preserve"> </w:t>
      </w:r>
      <w:r>
        <w:t xml:space="preserve">or excluding coverage for chronic flaring incidents.</w:t>
      </w:r>
    </w:p>
    <w:p>
      <w:pPr>
        <w:numPr>
          <w:ilvl w:val="0"/>
          <w:numId w:val="1001"/>
        </w:numPr>
      </w:pPr>
      <w:r>
        <w:rPr>
          <w:b/>
          <w:bCs/>
        </w:rPr>
        <w:t xml:space="preserve">Investor ESG Pressure:</w:t>
      </w:r>
      <w:r>
        <w:t xml:space="preserve"> </w:t>
      </w:r>
      <w:r>
        <w:t xml:space="preserve">Oil and gas producers are under growing pressure from investors, lenders, and the public to curb flaring and emissions. In Texas, flaring has become an ESG litmus test – companies that flare excessively risk</w:t>
      </w:r>
      <w:r>
        <w:t xml:space="preserve"> </w:t>
      </w:r>
      <w:r>
        <w:rPr>
          <w:i/>
          <w:iCs/>
        </w:rPr>
        <w:t xml:space="preserve">“stranded asset”</w:t>
      </w:r>
      <w:r>
        <w:t xml:space="preserve"> </w:t>
      </w:r>
      <w:r>
        <w:t xml:space="preserve">perceptions if future regulations make those wells uneconomic. Notably, several major Permian operators have voluntarily pledged to</w:t>
      </w:r>
      <w:r>
        <w:t xml:space="preserve"> </w:t>
      </w:r>
      <w:r>
        <w:rPr>
          <w:b/>
          <w:bCs/>
        </w:rPr>
        <w:t xml:space="preserve">end routine flaring</w:t>
      </w:r>
      <w:r>
        <w:t xml:space="preserve"> </w:t>
      </w:r>
      <w:r>
        <w:t xml:space="preserve">ahead of mandates. Diamondback Energy, for example, committed to eliminate routine flaring by 2025 (per World Bank’s definition) and set a goal to flare &lt;1% of its produced gas, tying this metric to executive compensation</w:t>
      </w:r>
      <w:hyperlink r:id="rId31">
        <w:r>
          <w:rPr>
            <w:rStyle w:val="Hyperlink"/>
          </w:rPr>
          <w:t xml:space="preserve">[11]</w:t>
        </w:r>
      </w:hyperlink>
      <w:hyperlink r:id="rId32">
        <w:r>
          <w:rPr>
            <w:rStyle w:val="Hyperlink"/>
          </w:rPr>
          <w:t xml:space="preserve">[12]</w:t>
        </w:r>
      </w:hyperlink>
      <w:r>
        <w:t xml:space="preserve">. Pioneer Natural Resources similarly aimed to end routine flaring by 2025 (moved up from a 2030 target) and already achieved a low 0.54% flaring intensity in 2022</w:t>
      </w:r>
      <w:hyperlink r:id="rId33">
        <w:r>
          <w:rPr>
            <w:rStyle w:val="Hyperlink"/>
          </w:rPr>
          <w:t xml:space="preserve">[13]</w:t>
        </w:r>
      </w:hyperlink>
      <w:r>
        <w:t xml:space="preserve">. These commitments are driven by shareholder expectations and coalition efforts like the</w:t>
      </w:r>
      <w:r>
        <w:t xml:space="preserve"> </w:t>
      </w:r>
      <w:r>
        <w:rPr>
          <w:b/>
          <w:bCs/>
        </w:rPr>
        <w:t xml:space="preserve">Texas Methane &amp; Flaring Coalition</w:t>
      </w:r>
      <w:r>
        <w:t xml:space="preserve">, and reflect a broader industry trend:</w:t>
      </w:r>
      <w:r>
        <w:t xml:space="preserve"> </w:t>
      </w:r>
      <w:r>
        <w:rPr>
          <w:i/>
          <w:iCs/>
        </w:rPr>
        <w:t xml:space="preserve">as TXOGA’s president stated, the goal is “ending routine flaring in Texas”</w:t>
      </w:r>
      <w:hyperlink r:id="rId34">
        <w:r>
          <w:rPr>
            <w:rStyle w:val="Hyperlink"/>
          </w:rPr>
          <w:t xml:space="preserve">[14]</w:t>
        </w:r>
      </w:hyperlink>
      <w:hyperlink r:id="rId35">
        <w:r>
          <w:rPr>
            <w:rStyle w:val="Hyperlink"/>
          </w:rPr>
          <w:t xml:space="preserve">[15]</w:t>
        </w:r>
      </w:hyperlink>
      <w:r>
        <w:t xml:space="preserve">. ESG-minded investors view uncontrolled flaring as a sign of poor stewardship and regulatory risk, so operators face</w:t>
      </w:r>
      <w:r>
        <w:t xml:space="preserve"> </w:t>
      </w:r>
      <w:r>
        <w:rPr>
          <w:b/>
          <w:bCs/>
        </w:rPr>
        <w:t xml:space="preserve">higher cost of capital or divestment</w:t>
      </w:r>
      <w:r>
        <w:t xml:space="preserve"> </w:t>
      </w:r>
      <w:r>
        <w:t xml:space="preserve">if they don’t show progress.</w:t>
      </w:r>
    </w:p>
    <w:p>
      <w:pPr>
        <w:numPr>
          <w:ilvl w:val="0"/>
          <w:numId w:val="1001"/>
        </w:numPr>
      </w:pPr>
      <w:r>
        <w:rPr>
          <w:b/>
          <w:bCs/>
        </w:rPr>
        <w:t xml:space="preserve">Stranded Asset Risk from Regulation:</w:t>
      </w:r>
      <w:r>
        <w:t xml:space="preserve"> </w:t>
      </w:r>
      <w:r>
        <w:t xml:space="preserve">There is a longer-term business risk that today’s flaring-prone wells could become stranded or shut-in by future regulations. If rules tighten (state or federal) to effectively prohibit flaring, wells without gas connections might be forced to curtail oil production, leaving hydrocarbons in the ground. This was seen in North Dakota, which imposed gas capture targets – operators unable to meet capture % have had to choke back output</w:t>
      </w:r>
      <w:hyperlink r:id="rId36">
        <w:r>
          <w:rPr>
            <w:rStyle w:val="Hyperlink"/>
          </w:rPr>
          <w:t xml:space="preserve">[16]</w:t>
        </w:r>
      </w:hyperlink>
      <w:hyperlink r:id="rId37">
        <w:r>
          <w:rPr>
            <w:rStyle w:val="Hyperlink"/>
          </w:rPr>
          <w:t xml:space="preserve">[17]</w:t>
        </w:r>
      </w:hyperlink>
      <w:r>
        <w:t xml:space="preserve">. Texas producers could face a similar scenario if, say, the EPA’s methane rules or a future RRC rule change were to</w:t>
      </w:r>
      <w:r>
        <w:t xml:space="preserve"> </w:t>
      </w:r>
      <w:r>
        <w:rPr>
          <w:b/>
          <w:bCs/>
        </w:rPr>
        <w:t xml:space="preserve">ban routine flaring outright</w:t>
      </w:r>
      <w:r>
        <w:t xml:space="preserve">. Such wells would need rapid midstream build-out or be left idle. This regulatory uncertainty means flaring-heavy projects carry the risk of</w:t>
      </w:r>
      <w:r>
        <w:t xml:space="preserve"> </w:t>
      </w:r>
      <w:r>
        <w:rPr>
          <w:b/>
          <w:bCs/>
        </w:rPr>
        <w:t xml:space="preserve">becoming non-viable prematurely</w:t>
      </w:r>
      <w:r>
        <w:t xml:space="preserve">, essentially stranding investments if the gas cannot be monetized in time. Some operators acknowledge this in strategy: EOG Resources, for instance, touts a</w:t>
      </w:r>
      <w:r>
        <w:t xml:space="preserve"> </w:t>
      </w:r>
      <w:r>
        <w:rPr>
          <w:i/>
          <w:iCs/>
        </w:rPr>
        <w:t xml:space="preserve">“closed-loop gas capture”</w:t>
      </w:r>
      <w:r>
        <w:t xml:space="preserve"> </w:t>
      </w:r>
      <w:r>
        <w:t xml:space="preserve">system to avoid flaring during midstream outages</w:t>
      </w:r>
      <w:hyperlink r:id="rId38">
        <w:r>
          <w:rPr>
            <w:rStyle w:val="Hyperlink"/>
          </w:rPr>
          <w:t xml:space="preserve">[18]</w:t>
        </w:r>
      </w:hyperlink>
      <w:r>
        <w:t xml:space="preserve"> </w:t>
      </w:r>
      <w:r>
        <w:t xml:space="preserve">– a sign that forward-looking companies are hedging against stricter methane constraints. In sum, flaring-dependent operations may face</w:t>
      </w:r>
      <w:r>
        <w:t xml:space="preserve"> </w:t>
      </w:r>
      <w:r>
        <w:rPr>
          <w:b/>
          <w:bCs/>
        </w:rPr>
        <w:t xml:space="preserve">severe value impairment</w:t>
      </w:r>
      <w:r>
        <w:t xml:space="preserve"> </w:t>
      </w:r>
      <w:r>
        <w:t xml:space="preserve">if policy changes remove flaring as a safety valve.</w:t>
      </w:r>
    </w:p>
    <w:bookmarkEnd w:id="39"/>
    <w:bookmarkStart w:id="58" w:name="operational-challenges"/>
    <w:p>
      <w:pPr>
        <w:pStyle w:val="Heading2"/>
      </w:pPr>
      <w:r>
        <w:t xml:space="preserve">Operational Challenges</w:t>
      </w:r>
    </w:p>
    <w:p>
      <w:pPr>
        <w:numPr>
          <w:ilvl w:val="0"/>
          <w:numId w:val="1002"/>
        </w:numPr>
      </w:pPr>
      <w:r>
        <w:rPr>
          <w:b/>
          <w:bCs/>
        </w:rPr>
        <w:t xml:space="preserve">Remote Location &amp; Lack of Pipelines:</w:t>
      </w:r>
      <w:r>
        <w:t xml:space="preserve"> </w:t>
      </w:r>
      <w:r>
        <w:t xml:space="preserve">Many Texas oil wells producing associated gas are in remote areas (e.g. far West Texas) with sparse pipeline infrastructure. If a well comes online before a gas gathering line is in place, operators often have no choice but to flare the gas. In new fields,</w:t>
      </w:r>
      <w:r>
        <w:t xml:space="preserve"> </w:t>
      </w:r>
      <w:r>
        <w:rPr>
          <w:i/>
          <w:iCs/>
        </w:rPr>
        <w:t xml:space="preserve">“pipeline connections are not typically constructed until after a well is completed and its productive capability determined”</w:t>
      </w:r>
      <w:hyperlink r:id="rId40">
        <w:r>
          <w:rPr>
            <w:rStyle w:val="Hyperlink"/>
          </w:rPr>
          <w:t xml:space="preserve">[19]</w:t>
        </w:r>
      </w:hyperlink>
      <w:r>
        <w:t xml:space="preserve">. This lag leads to routine flaring early in a well’s life. Even in established areas,</w:t>
      </w:r>
      <w:r>
        <w:t xml:space="preserve"> </w:t>
      </w:r>
      <w:r>
        <w:rPr>
          <w:b/>
          <w:bCs/>
        </w:rPr>
        <w:t xml:space="preserve">pipeline capacity can be insufficient</w:t>
      </w:r>
      <w:r>
        <w:t xml:space="preserve"> </w:t>
      </w:r>
      <w:r>
        <w:t xml:space="preserve">– Texas’s oil boom outpaced gas takeaway in the Permian around 2018-2019, causing flaring intensity to double to ~140 cubic feet per barrel</w:t>
      </w:r>
      <w:hyperlink r:id="rId41">
        <w:r>
          <w:rPr>
            <w:rStyle w:val="Hyperlink"/>
          </w:rPr>
          <w:t xml:space="preserve">[20]</w:t>
        </w:r>
      </w:hyperlink>
      <w:r>
        <w:t xml:space="preserve">. Although new pipelines reduced that (Permian flaring intensity fell ~66% from 2019 to 2022)</w:t>
      </w:r>
      <w:hyperlink r:id="rId42">
        <w:r>
          <w:rPr>
            <w:rStyle w:val="Hyperlink"/>
          </w:rPr>
          <w:t xml:space="preserve">[21]</w:t>
        </w:r>
      </w:hyperlink>
      <w:hyperlink r:id="rId43">
        <w:r>
          <w:rPr>
            <w:rStyle w:val="Hyperlink"/>
          </w:rPr>
          <w:t xml:space="preserve">[22]</w:t>
        </w:r>
      </w:hyperlink>
      <w:r>
        <w:t xml:space="preserve">, localized bottlenecks remain. An operator in the Permian (Elevation Resources) saw a</w:t>
      </w:r>
      <w:r>
        <w:t xml:space="preserve"> </w:t>
      </w:r>
      <w:r>
        <w:rPr>
          <w:i/>
          <w:iCs/>
        </w:rPr>
        <w:t xml:space="preserve">692% increase in flaring in 2023</w:t>
      </w:r>
      <w:r>
        <w:t xml:space="preserve"> </w:t>
      </w:r>
      <w:r>
        <w:t xml:space="preserve">because midstream build-out didn’t keep up with new wells</w:t>
      </w:r>
      <w:hyperlink r:id="rId44">
        <w:r>
          <w:rPr>
            <w:rStyle w:val="Hyperlink"/>
          </w:rPr>
          <w:t xml:space="preserve">[23]</w:t>
        </w:r>
      </w:hyperlink>
      <w:r>
        <w:t xml:space="preserve">. These remote logistics mean</w:t>
      </w:r>
      <w:r>
        <w:t xml:space="preserve"> </w:t>
      </w:r>
      <w:r>
        <w:rPr>
          <w:b/>
          <w:bCs/>
        </w:rPr>
        <w:t xml:space="preserve">oil output is often prioritized over gas offtake</w:t>
      </w:r>
      <w:r>
        <w:t xml:space="preserve">, and without nearby infrastructure, gas gets stranded operationally.</w:t>
      </w:r>
    </w:p>
    <w:p>
      <w:pPr>
        <w:numPr>
          <w:ilvl w:val="0"/>
          <w:numId w:val="1002"/>
        </w:numPr>
      </w:pPr>
      <w:r>
        <w:rPr>
          <w:b/>
          <w:bCs/>
        </w:rPr>
        <w:t xml:space="preserve">Intermittent and Variable Production:</w:t>
      </w:r>
      <w:r>
        <w:t xml:space="preserve"> </w:t>
      </w:r>
      <w:r>
        <w:t xml:space="preserve">Associated gas volumes can be highly variable, especially in the initial flowback and early production phase of a shale well. Daily gas output may surge then decline, making it difficult to size and economically justify permanent gas capture solutions. Pipeline companies typically want steady long-term volume commitments, which</w:t>
      </w:r>
      <w:r>
        <w:t xml:space="preserve"> </w:t>
      </w:r>
      <w:r>
        <w:rPr>
          <w:b/>
          <w:bCs/>
        </w:rPr>
        <w:t xml:space="preserve">small or short-lived gas streams</w:t>
      </w:r>
      <w:r>
        <w:t xml:space="preserve"> </w:t>
      </w:r>
      <w:r>
        <w:t xml:space="preserve">cannot provide. For example, North Dakota allows the first 90 days of a new well’s production at max rate regardless of flaring</w:t>
      </w:r>
      <w:hyperlink r:id="rId45">
        <w:r>
          <w:rPr>
            <w:rStyle w:val="Hyperlink"/>
          </w:rPr>
          <w:t xml:space="preserve">[24]</w:t>
        </w:r>
      </w:hyperlink>
      <w:r>
        <w:t xml:space="preserve"> </w:t>
      </w:r>
      <w:r>
        <w:t xml:space="preserve">– after that, production must be cut if gas isn’t captured. Texas has no such automatic curtailment, so operators often</w:t>
      </w:r>
      <w:r>
        <w:t xml:space="preserve"> </w:t>
      </w:r>
      <w:r>
        <w:rPr>
          <w:i/>
          <w:iCs/>
        </w:rPr>
        <w:t xml:space="preserve">flare during well completions and initial flow testing (allowed for 10 days by rule) and then seek extensions</w:t>
      </w:r>
      <w:hyperlink r:id="rId46">
        <w:r>
          <w:rPr>
            <w:rStyle w:val="Hyperlink"/>
          </w:rPr>
          <w:t xml:space="preserve">[25]</w:t>
        </w:r>
      </w:hyperlink>
      <w:hyperlink r:id="rId47">
        <w:r>
          <w:rPr>
            <w:rStyle w:val="Hyperlink"/>
          </w:rPr>
          <w:t xml:space="preserve">[26]</w:t>
        </w:r>
      </w:hyperlink>
      <w:r>
        <w:t xml:space="preserve">. The intermittent nature of these flaring events (e.g. during</w:t>
      </w:r>
      <w:r>
        <w:t xml:space="preserve"> </w:t>
      </w:r>
      <w:r>
        <w:rPr>
          <w:b/>
          <w:bCs/>
        </w:rPr>
        <w:t xml:space="preserve">well workovers, flowback periods, or shut-ins of gas plants</w:t>
      </w:r>
      <w:r>
        <w:t xml:space="preserve">) poses an operational challenge to continuous gas utilization. Some companies deploy temporary solutions like portable compressors or CNG trucks to capture</w:t>
      </w:r>
      <w:r>
        <w:t xml:space="preserve"> </w:t>
      </w:r>
      <w:r>
        <w:rPr>
          <w:i/>
          <w:iCs/>
        </w:rPr>
        <w:t xml:space="preserve">episodic</w:t>
      </w:r>
      <w:r>
        <w:t xml:space="preserve"> </w:t>
      </w:r>
      <w:r>
        <w:t xml:space="preserve">gas, but these add cost and complexity. In many cases, operators find it</w:t>
      </w:r>
      <w:r>
        <w:t xml:space="preserve"> </w:t>
      </w:r>
      <w:r>
        <w:rPr>
          <w:b/>
          <w:bCs/>
        </w:rPr>
        <w:t xml:space="preserve">simpler to flare sporadic surges</w:t>
      </w:r>
      <w:r>
        <w:t xml:space="preserve"> </w:t>
      </w:r>
      <w:r>
        <w:t xml:space="preserve">of gas rather than invest in right-sized capture equipment for a short duration.</w:t>
      </w:r>
    </w:p>
    <w:p>
      <w:pPr>
        <w:numPr>
          <w:ilvl w:val="0"/>
          <w:numId w:val="1002"/>
        </w:numPr>
      </w:pPr>
      <w:r>
        <w:rPr>
          <w:b/>
          <w:bCs/>
        </w:rPr>
        <w:t xml:space="preserve">Equipment Failures &amp; Measurement Issues:</w:t>
      </w:r>
      <w:r>
        <w:t xml:space="preserve"> </w:t>
      </w:r>
      <w:r>
        <w:t xml:space="preserve">Flaring systems themselves can malfunction. A flare stack or ignition system can go out, resulting in venting raw methane. Studies in the Permian found</w:t>
      </w:r>
      <w:r>
        <w:t xml:space="preserve"> </w:t>
      </w:r>
      <w:r>
        <w:rPr>
          <w:i/>
          <w:iCs/>
        </w:rPr>
        <w:t xml:space="preserve">about 11% of flares unlit or malfunctioning</w:t>
      </w:r>
      <w:r>
        <w:t xml:space="preserve">, meaning methane is vented directly</w:t>
      </w:r>
      <w:hyperlink r:id="rId48">
        <w:r>
          <w:rPr>
            <w:rStyle w:val="Hyperlink"/>
          </w:rPr>
          <w:t xml:space="preserve">[27]</w:t>
        </w:r>
      </w:hyperlink>
      <w:r>
        <w:t xml:space="preserve">. This not only undermines emission control (methane’s climate impact is ~80× CO₂ over 20 years), but also violates permits – opening the operator to compliance problems if detected. Additionally,</w:t>
      </w:r>
      <w:r>
        <w:t xml:space="preserve"> </w:t>
      </w:r>
      <w:r>
        <w:rPr>
          <w:b/>
          <w:bCs/>
        </w:rPr>
        <w:t xml:space="preserve">metering of flared gas</w:t>
      </w:r>
      <w:r>
        <w:t xml:space="preserve"> </w:t>
      </w:r>
      <w:r>
        <w:t xml:space="preserve">is often imprecise. Texas requires operators to report flared volumes on monthly production reports</w:t>
      </w:r>
      <w:hyperlink r:id="rId49">
        <w:r>
          <w:rPr>
            <w:rStyle w:val="Hyperlink"/>
          </w:rPr>
          <w:t xml:space="preserve">[28]</w:t>
        </w:r>
      </w:hyperlink>
      <w:r>
        <w:t xml:space="preserve">, but these figures can be estimates and are sometimes under-reported. The Railroad Commission’s data relies on operator self-reporting, and independent studies (satellite data, etc.) have suggested actual methane emissions exceed reported figures</w:t>
      </w:r>
      <w:hyperlink r:id="rId50">
        <w:r>
          <w:rPr>
            <w:rStyle w:val="Hyperlink"/>
          </w:rPr>
          <w:t xml:space="preserve">[29]</w:t>
        </w:r>
      </w:hyperlink>
      <w:hyperlink r:id="rId51">
        <w:r>
          <w:rPr>
            <w:rStyle w:val="Hyperlink"/>
          </w:rPr>
          <w:t xml:space="preserve">[30]</w:t>
        </w:r>
      </w:hyperlink>
      <w:r>
        <w:t xml:space="preserve">. Operationally, if a flare meter fails or isn’t installed on every dump valve, measuring how much gas was flared vs. sold can be tricky. Faulty flaring equipment can also pose safety hazards – e.g. pressure relief valves stuck open or</w:t>
      </w:r>
      <w:r>
        <w:t xml:space="preserve"> </w:t>
      </w:r>
      <w:r>
        <w:rPr>
          <w:b/>
          <w:bCs/>
        </w:rPr>
        <w:t xml:space="preserve">knockout drums</w:t>
      </w:r>
      <w:r>
        <w:t xml:space="preserve"> </w:t>
      </w:r>
      <w:r>
        <w:t xml:space="preserve">not separating liquids, leading to flare outages or fires. All told, maintaining flaring systems in harsh field conditions is an operational burden, and any failures can result in</w:t>
      </w:r>
      <w:r>
        <w:t xml:space="preserve"> </w:t>
      </w:r>
      <w:r>
        <w:rPr>
          <w:b/>
          <w:bCs/>
        </w:rPr>
        <w:t xml:space="preserve">compliance violations, safety incidents, or undetected methane releases</w:t>
      </w:r>
      <w:r>
        <w:t xml:space="preserve">.</w:t>
      </w:r>
    </w:p>
    <w:p>
      <w:pPr>
        <w:numPr>
          <w:ilvl w:val="0"/>
          <w:numId w:val="1002"/>
        </w:numPr>
      </w:pPr>
      <w:r>
        <w:rPr>
          <w:b/>
          <w:bCs/>
        </w:rPr>
        <w:t xml:space="preserve">Gas Quality and Composition Issues:</w:t>
      </w:r>
      <w:r>
        <w:t xml:space="preserve"> </w:t>
      </w:r>
      <w:r>
        <w:t xml:space="preserve">The composition of stranded gas can complicate utilization. Associated gas often contains contaminants like hydrogen sulfide (sour gas) or CO₂, or may have very high BTU content (natural gas liquids). These factors make the gas harder to process or transport without treatment. For instance,</w:t>
      </w:r>
      <w:r>
        <w:t xml:space="preserve"> </w:t>
      </w:r>
      <w:r>
        <w:rPr>
          <w:b/>
          <w:bCs/>
        </w:rPr>
        <w:t xml:space="preserve">sour gas flaring</w:t>
      </w:r>
      <w:r>
        <w:t xml:space="preserve"> </w:t>
      </w:r>
      <w:r>
        <w:t xml:space="preserve">is common in parts of Texas with H₂S – flaring converts H₂S to SO₂, reducing immediate toxicity but creating sulfur dioxide emissions. Special equipment (sulfur recovery units, incinerators) would be needed to capture H₂S, which is often not present at remote well sites. Operators also face</w:t>
      </w:r>
      <w:r>
        <w:t xml:space="preserve"> </w:t>
      </w:r>
      <w:r>
        <w:rPr>
          <w:b/>
          <w:bCs/>
        </w:rPr>
        <w:t xml:space="preserve">varying gas pressure</w:t>
      </w:r>
      <w:r>
        <w:t xml:space="preserve"> </w:t>
      </w:r>
      <w:r>
        <w:t xml:space="preserve">and flow at the wellhead; if the gas is at low pressure or highly variable, standard gathering lines might not take it without compression. Some flaring permits are granted for</w:t>
      </w:r>
      <w:r>
        <w:t xml:space="preserve"> </w:t>
      </w:r>
      <w:r>
        <w:rPr>
          <w:i/>
          <w:iCs/>
        </w:rPr>
        <w:t xml:space="preserve">“low-pressure separator gas” up to 50 Mcf/day on oil leases</w:t>
      </w:r>
      <w:hyperlink r:id="rId52">
        <w:r>
          <w:rPr>
            <w:rStyle w:val="Hyperlink"/>
          </w:rPr>
          <w:t xml:space="preserve">[31]</w:t>
        </w:r>
      </w:hyperlink>
      <w:r>
        <w:t xml:space="preserve"> </w:t>
      </w:r>
      <w:r>
        <w:t xml:space="preserve">– these low-volume streams might not justify a pipeline. In essence, the</w:t>
      </w:r>
      <w:r>
        <w:t xml:space="preserve"> </w:t>
      </w:r>
      <w:r>
        <w:rPr>
          <w:b/>
          <w:bCs/>
        </w:rPr>
        <w:t xml:space="preserve">gas quality can strand the gas</w:t>
      </w:r>
      <w:r>
        <w:t xml:space="preserve">: pipelines have specs (e.g. &lt;4 ppm H₂S, &lt;1100 BTU) and if the raw gas doesn’t meet them, flaring may be the only immediate option unless the operator installs conditioning equipment. This adds an operational challenge of handling “off-spec” gas, which might otherwise corrode pipelines or exceed processing plant limits.</w:t>
      </w:r>
    </w:p>
    <w:p>
      <w:pPr>
        <w:numPr>
          <w:ilvl w:val="0"/>
          <w:numId w:val="1002"/>
        </w:numPr>
      </w:pPr>
      <w:r>
        <w:rPr>
          <w:b/>
          <w:bCs/>
        </w:rPr>
        <w:t xml:space="preserve">Wellhead Pressure Management:</w:t>
      </w:r>
      <w:r>
        <w:t xml:space="preserve"> </w:t>
      </w:r>
      <w:r>
        <w:t xml:space="preserve">When gas cannot be moved due to lack of midstream outlet, it builds back-pressure on the well. Operators then face a dilemma:</w:t>
      </w:r>
      <w:r>
        <w:t xml:space="preserve"> </w:t>
      </w:r>
      <w:r>
        <w:rPr>
          <w:b/>
          <w:bCs/>
        </w:rPr>
        <w:t xml:space="preserve">shut in the well</w:t>
      </w:r>
      <w:r>
        <w:t xml:space="preserve"> </w:t>
      </w:r>
      <w:r>
        <w:t xml:space="preserve">(choking oil production) or</w:t>
      </w:r>
      <w:r>
        <w:t xml:space="preserve"> </w:t>
      </w:r>
      <w:r>
        <w:rPr>
          <w:b/>
          <w:bCs/>
        </w:rPr>
        <w:t xml:space="preserve">flare the gas</w:t>
      </w:r>
      <w:r>
        <w:t xml:space="preserve"> </w:t>
      </w:r>
      <w:r>
        <w:t xml:space="preserve">to relieve pressure. Flaring is often chosen to keep oil flowing. However, sustained flaring can still affect reservoir performance and well equipment. Some operators report having to choke wells anyway when flaring permits run out. Texas does not explicitly force production cuts for flaring, but if an operator’s flaring permit extension is denied or expires, they may have to curtail output to stay within allowed flared volumes. This happened informally in 2020 when investors and regulators pressed for flaring reductions – operators voluntarily curtailed some production rather than flare at will. In contrast, New Mexico’s rules now compel operators to throttle back if they exceed gas venting limits, and North Dakota’s rules after one year require either connection or capping the well</w:t>
      </w:r>
      <w:hyperlink r:id="rId37">
        <w:r>
          <w:rPr>
            <w:rStyle w:val="Hyperlink"/>
          </w:rPr>
          <w:t xml:space="preserve">[17]</w:t>
        </w:r>
      </w:hyperlink>
      <w:r>
        <w:t xml:space="preserve">. Thus, Texas operators risk</w:t>
      </w:r>
      <w:r>
        <w:t xml:space="preserve"> </w:t>
      </w:r>
      <w:r>
        <w:rPr>
          <w:b/>
          <w:bCs/>
        </w:rPr>
        <w:t xml:space="preserve">operational shut-ins</w:t>
      </w:r>
      <w:r>
        <w:t xml:space="preserve"> </w:t>
      </w:r>
      <w:r>
        <w:t xml:space="preserve">if flaring is restricted. Managing wellhead pressure in the interim is tricky: flaring too little can cause uptime issues for the well, but flaring too much without permit can cause regulatory trouble. It’s a fine line operationally to preserve well integrity and compliance simultaneously.</w:t>
      </w:r>
    </w:p>
    <w:p>
      <w:pPr>
        <w:numPr>
          <w:ilvl w:val="0"/>
          <w:numId w:val="1002"/>
        </w:numPr>
      </w:pPr>
      <w:r>
        <w:rPr>
          <w:b/>
          <w:bCs/>
        </w:rPr>
        <w:t xml:space="preserve">Production Curtailment &amp; Shut-ins:</w:t>
      </w:r>
      <w:r>
        <w:t xml:space="preserve"> </w:t>
      </w:r>
      <w:r>
        <w:t xml:space="preserve">In extreme cases, operators must halt production because they have no legal way to dispose of the gas. This is the scenario flaring is meant to avoid (waste gas so oil can continue), but regulatory limits can force it. For example, some Texas operators have faced permit denials after repeated extensions – one case in 2024 saw landowners challenge a flaring permit, putting pressure on the operator to find a gas solution or stop production</w:t>
      </w:r>
      <w:hyperlink r:id="rId53">
        <w:r>
          <w:rPr>
            <w:rStyle w:val="Hyperlink"/>
          </w:rPr>
          <w:t xml:space="preserve">[32]</w:t>
        </w:r>
      </w:hyperlink>
      <w:hyperlink r:id="rId54">
        <w:r>
          <w:rPr>
            <w:rStyle w:val="Hyperlink"/>
          </w:rPr>
          <w:t xml:space="preserve">[33]</w:t>
        </w:r>
      </w:hyperlink>
      <w:r>
        <w:t xml:space="preserve">. While</w:t>
      </w:r>
      <w:r>
        <w:t xml:space="preserve"> </w:t>
      </w:r>
      <w:r>
        <w:rPr>
          <w:i/>
          <w:iCs/>
        </w:rPr>
        <w:t xml:space="preserve">Texas’s RRC has rarely denied permits (99.6% approval rate)</w:t>
      </w:r>
      <w:hyperlink r:id="rId55">
        <w:r>
          <w:rPr>
            <w:rStyle w:val="Hyperlink"/>
          </w:rPr>
          <w:t xml:space="preserve">[34]</w:t>
        </w:r>
      </w:hyperlink>
      <w:r>
        <w:t xml:space="preserve">, if an operator does get denied or cannot get an extension beyond 180 days without a Commission hearing, they could be forced to</w:t>
      </w:r>
      <w:r>
        <w:t xml:space="preserve"> </w:t>
      </w:r>
      <w:r>
        <w:rPr>
          <w:b/>
          <w:bCs/>
        </w:rPr>
        <w:t xml:space="preserve">shut in the well</w:t>
      </w:r>
      <w:r>
        <w:t xml:space="preserve"> </w:t>
      </w:r>
      <w:r>
        <w:t xml:space="preserve">until a gas takeaway is in place. This happened during the 2020 oil price crash: regulators informally asked operators to reduce flaring, and some wells were shut. More recently, New Mexico’s enforcement of 98% gas capture is resulting in some producers</w:t>
      </w:r>
      <w:r>
        <w:t xml:space="preserve"> </w:t>
      </w:r>
      <w:r>
        <w:rPr>
          <w:b/>
          <w:bCs/>
        </w:rPr>
        <w:t xml:space="preserve">choking back output</w:t>
      </w:r>
      <w:r>
        <w:t xml:space="preserve"> </w:t>
      </w:r>
      <w:r>
        <w:t xml:space="preserve">to stay under venting limits</w:t>
      </w:r>
      <w:hyperlink r:id="rId56">
        <w:r>
          <w:rPr>
            <w:rStyle w:val="Hyperlink"/>
          </w:rPr>
          <w:t xml:space="preserve">[35]</w:t>
        </w:r>
      </w:hyperlink>
      <w:hyperlink r:id="rId57">
        <w:r>
          <w:rPr>
            <w:rStyle w:val="Hyperlink"/>
          </w:rPr>
          <w:t xml:space="preserve">[36]</w:t>
        </w:r>
      </w:hyperlink>
      <w:r>
        <w:t xml:space="preserve">. Texas companies operating across state lines, like EOG and Pioneer, have had to adapt practices in New Mexico (no routine flaring) and often carry those over to Texas rather than shut wells in one state and not the other. In short,</w:t>
      </w:r>
      <w:r>
        <w:t xml:space="preserve"> </w:t>
      </w:r>
      <w:r>
        <w:rPr>
          <w:b/>
          <w:bCs/>
        </w:rPr>
        <w:t xml:space="preserve">any limit on flaring can directly translate to constrained oil production</w:t>
      </w:r>
      <w:r>
        <w:t xml:space="preserve">, an operational risk that looms larger as other jurisdictions tighten rules.</w:t>
      </w:r>
    </w:p>
    <w:bookmarkEnd w:id="58"/>
    <w:bookmarkStart w:id="92" w:name="texas-regulatory-risks-flaring-emissions"/>
    <w:p>
      <w:pPr>
        <w:pStyle w:val="Heading2"/>
      </w:pPr>
      <w:r>
        <w:t xml:space="preserve">Texas Regulatory Risks (Flaring &amp; Emissions)</w:t>
      </w:r>
    </w:p>
    <w:p>
      <w:pPr>
        <w:numPr>
          <w:ilvl w:val="0"/>
          <w:numId w:val="1003"/>
        </w:numPr>
      </w:pPr>
      <w:r>
        <w:rPr>
          <w:b/>
          <w:bCs/>
        </w:rPr>
        <w:t xml:space="preserve">Statewide Rule 32 – Permit Requirements:</w:t>
      </w:r>
      <w:r>
        <w:t xml:space="preserve"> </w:t>
      </w:r>
      <w:r>
        <w:t xml:space="preserve">The Texas Railroad Commission (RRC) regulates flaring primarily as</w:t>
      </w:r>
      <w:r>
        <w:t xml:space="preserve"> </w:t>
      </w:r>
      <w:r>
        <w:rPr>
          <w:b/>
          <w:bCs/>
        </w:rPr>
        <w:t xml:space="preserve">waste prevention</w:t>
      </w:r>
      <w:r>
        <w:t xml:space="preserve"> </w:t>
      </w:r>
      <w:r>
        <w:t xml:space="preserve">under Statewide Rule 32. By default,</w:t>
      </w:r>
      <w:r>
        <w:t xml:space="preserve"> </w:t>
      </w:r>
      <w:r>
        <w:rPr>
          <w:i/>
          <w:iCs/>
        </w:rPr>
        <w:t xml:space="preserve">“all gas shall be utilized for legal purposes”</w:t>
      </w:r>
      <w:r>
        <w:t xml:space="preserve"> </w:t>
      </w:r>
      <w:r>
        <w:t xml:space="preserve">and flaring/venting is prohibited except in specific cases</w:t>
      </w:r>
      <w:hyperlink r:id="rId59">
        <w:r>
          <w:rPr>
            <w:rStyle w:val="Hyperlink"/>
          </w:rPr>
          <w:t xml:space="preserve">[37]</w:t>
        </w:r>
      </w:hyperlink>
      <w:r>
        <w:t xml:space="preserve">. Key automatic allowances are: during drilling, and for</w:t>
      </w:r>
      <w:r>
        <w:t xml:space="preserve"> </w:t>
      </w:r>
      <w:r>
        <w:rPr>
          <w:b/>
          <w:bCs/>
        </w:rPr>
        <w:t xml:space="preserve">up to 10 days after well completion</w:t>
      </w:r>
      <w:r>
        <w:t xml:space="preserve"> </w:t>
      </w:r>
      <w:r>
        <w:t xml:space="preserve">(for well testing)</w:t>
      </w:r>
      <w:hyperlink r:id="rId46">
        <w:r>
          <w:rPr>
            <w:rStyle w:val="Hyperlink"/>
          </w:rPr>
          <w:t xml:space="preserve">[25]</w:t>
        </w:r>
      </w:hyperlink>
      <w:r>
        <w:t xml:space="preserve">. Beyond that, operators</w:t>
      </w:r>
      <w:r>
        <w:t xml:space="preserve"> </w:t>
      </w:r>
      <w:r>
        <w:rPr>
          <w:b/>
          <w:bCs/>
        </w:rPr>
        <w:t xml:space="preserve">must apply for an exception (permit)</w:t>
      </w:r>
      <w:r>
        <w:t xml:space="preserve"> </w:t>
      </w:r>
      <w:r>
        <w:t xml:space="preserve">to flare. These permits are typically granted in 45-day increments (RRC staff can approve up to 180 days total)</w:t>
      </w:r>
      <w:hyperlink r:id="rId47">
        <w:r>
          <w:rPr>
            <w:rStyle w:val="Hyperlink"/>
          </w:rPr>
          <w:t xml:space="preserve">[26]</w:t>
        </w:r>
      </w:hyperlink>
      <w:r>
        <w:t xml:space="preserve">. Any flaring beyond 180 days requires a Commission Final Order (a higher bar, involving RRC commissioners)</w:t>
      </w:r>
      <w:hyperlink r:id="rId60">
        <w:r>
          <w:rPr>
            <w:rStyle w:val="Hyperlink"/>
          </w:rPr>
          <w:t xml:space="preserve">[38]</w:t>
        </w:r>
      </w:hyperlink>
      <w:r>
        <w:t xml:space="preserve">. In theory, Rule 32 also says operators should justify why they cannot pipe the gas or use it on-site. The RRC updated its flaring exception application in 2020 to ask for more explanation and proof that</w:t>
      </w:r>
      <w:r>
        <w:t xml:space="preserve"> </w:t>
      </w:r>
      <w:r>
        <w:rPr>
          <w:i/>
          <w:iCs/>
        </w:rPr>
        <w:t xml:space="preserve">“all options”</w:t>
      </w:r>
      <w:r>
        <w:t xml:space="preserve"> </w:t>
      </w:r>
      <w:r>
        <w:t xml:space="preserve">for gas use were investigated</w:t>
      </w:r>
      <w:hyperlink r:id="rId61">
        <w:r>
          <w:rPr>
            <w:rStyle w:val="Hyperlink"/>
          </w:rPr>
          <w:t xml:space="preserve">[39]</w:t>
        </w:r>
      </w:hyperlink>
      <w:hyperlink r:id="rId62">
        <w:r>
          <w:rPr>
            <w:rStyle w:val="Hyperlink"/>
          </w:rPr>
          <w:t xml:space="preserve">[40]</w:t>
        </w:r>
      </w:hyperlink>
      <w:r>
        <w:t xml:space="preserve">. However,</w:t>
      </w:r>
      <w:r>
        <w:t xml:space="preserve"> </w:t>
      </w:r>
      <w:r>
        <w:rPr>
          <w:b/>
          <w:bCs/>
        </w:rPr>
        <w:t xml:space="preserve">in practice these requirements have been applied leniently</w:t>
      </w:r>
      <w:r>
        <w:t xml:space="preserve">. An analysis of every flaring request since 2021 found RRC “repeatedly approving permits that failed to comply with its guidelines,” including forms left blank on the justification section</w:t>
      </w:r>
      <w:hyperlink r:id="rId63">
        <w:r>
          <w:rPr>
            <w:rStyle w:val="Hyperlink"/>
          </w:rPr>
          <w:t xml:space="preserve">[41]</w:t>
        </w:r>
      </w:hyperlink>
      <w:r>
        <w:t xml:space="preserve">. Many operators simply stated that no pipeline was available or economic (financial reasons), which technically RRC’s guidance says is insufficient – yet those permits were</w:t>
      </w:r>
      <w:r>
        <w:t xml:space="preserve"> </w:t>
      </w:r>
      <w:r>
        <w:rPr>
          <w:i/>
          <w:iCs/>
        </w:rPr>
        <w:t xml:space="preserve">“nearly always approved”</w:t>
      </w:r>
      <w:hyperlink r:id="rId25">
        <w:r>
          <w:rPr>
            <w:rStyle w:val="Hyperlink"/>
          </w:rPr>
          <w:t xml:space="preserve">[5]</w:t>
        </w:r>
      </w:hyperlink>
      <w:r>
        <w:t xml:space="preserve">. The result is a</w:t>
      </w:r>
      <w:r>
        <w:t xml:space="preserve"> </w:t>
      </w:r>
      <w:r>
        <w:rPr>
          <w:b/>
          <w:bCs/>
        </w:rPr>
        <w:t xml:space="preserve">permissive permit system</w:t>
      </w:r>
      <w:r>
        <w:t xml:space="preserve"> </w:t>
      </w:r>
      <w:r>
        <w:t xml:space="preserve">where almost any operator who asks for a flaring exception gets one. Over May 2021–Sept 2024, the RRC approved &gt;12,000 flaring/venting permits and denied only 53 (~0.4%)</w:t>
      </w:r>
      <w:hyperlink r:id="rId55">
        <w:r>
          <w:rPr>
            <w:rStyle w:val="Hyperlink"/>
          </w:rPr>
          <w:t xml:space="preserve">[34]</w:t>
        </w:r>
      </w:hyperlink>
      <w:r>
        <w:t xml:space="preserve">. One operator even obtained a 6,300-day (17-year) flaring permit, which the Commission granted in full</w:t>
      </w:r>
      <w:hyperlink r:id="rId64">
        <w:r>
          <w:rPr>
            <w:rStyle w:val="Hyperlink"/>
          </w:rPr>
          <w:t xml:space="preserve">[42]</w:t>
        </w:r>
      </w:hyperlink>
      <w:hyperlink r:id="rId65">
        <w:r>
          <w:rPr>
            <w:rStyle w:val="Hyperlink"/>
          </w:rPr>
          <w:t xml:space="preserve">[43]</w:t>
        </w:r>
      </w:hyperlink>
      <w:r>
        <w:t xml:space="preserve">. This lax permitting process means Texas regulators have effectively sanctioned routine flaring in the absence of pipelines. The risk for operators, however, is that this might not last forever – public and political scrutiny is increasing (as detailed below), potentially heralding tougher criteria or shorter permits in the future.</w:t>
      </w:r>
    </w:p>
    <w:p>
      <w:pPr>
        <w:numPr>
          <w:ilvl w:val="0"/>
          <w:numId w:val="1003"/>
        </w:numPr>
      </w:pPr>
      <w:r>
        <w:rPr>
          <w:b/>
          <w:bCs/>
        </w:rPr>
        <w:t xml:space="preserve">Enforcement and Penalties:</w:t>
      </w:r>
      <w:r>
        <w:t xml:space="preserve"> </w:t>
      </w:r>
      <w:r>
        <w:t xml:space="preserve">Enforcement of flaring rules in Texas has historically been light, which is a double-edged sword for operators. On one hand, lax enforcement reduces short-term risk of fines; on the other, it creates long-term risk if public backlash forces a crackdown. The Railroad Commission’s own enforcement data show very few penalties for illegal flaring.</w:t>
      </w:r>
      <w:r>
        <w:t xml:space="preserve"> </w:t>
      </w:r>
      <w:r>
        <w:rPr>
          <w:b/>
          <w:bCs/>
        </w:rPr>
        <w:t xml:space="preserve">Since 2010, the RRC has issued fines for flaring violations only 11 times</w:t>
      </w:r>
      <w:hyperlink r:id="rId66">
        <w:r>
          <w:rPr>
            <w:rStyle w:val="Hyperlink"/>
          </w:rPr>
          <w:t xml:space="preserve">[44]</w:t>
        </w:r>
      </w:hyperlink>
      <w:r>
        <w:t xml:space="preserve">. Even when violations are identified, the Commission often settles for minimal amounts (Commission Shift found most fines were settled at about half the allowable penalty)</w:t>
      </w:r>
      <w:hyperlink r:id="rId66">
        <w:r>
          <w:rPr>
            <w:rStyle w:val="Hyperlink"/>
          </w:rPr>
          <w:t xml:space="preserve">[44]</w:t>
        </w:r>
      </w:hyperlink>
      <w:r>
        <w:t xml:space="preserve">. Essentially, flaring has been treated with</w:t>
      </w:r>
      <w:r>
        <w:t xml:space="preserve"> </w:t>
      </w:r>
      <w:r>
        <w:rPr>
          <w:i/>
          <w:iCs/>
        </w:rPr>
        <w:t xml:space="preserve">“kid gloves”</w:t>
      </w:r>
      <w:r>
        <w:t xml:space="preserve"> </w:t>
      </w:r>
      <w:r>
        <w:t xml:space="preserve">– RRC inspectors tend to work with companies to get them into compliance (e.g. by belatedly filing for a permit after the fact) rather than punish. Notably, about</w:t>
      </w:r>
      <w:r>
        <w:t xml:space="preserve"> </w:t>
      </w:r>
      <w:r>
        <w:rPr>
          <w:b/>
          <w:bCs/>
        </w:rPr>
        <w:t xml:space="preserve">90% of flaring permits approved were backdated</w:t>
      </w:r>
      <w:r>
        <w:t xml:space="preserve"> </w:t>
      </w:r>
      <w:r>
        <w:t xml:space="preserve">– companies applied after already flaring (sometimes in violation of the filing window) and RRC still granted the permit retroactively</w:t>
      </w:r>
      <w:hyperlink r:id="rId67">
        <w:r>
          <w:rPr>
            <w:rStyle w:val="Hyperlink"/>
          </w:rPr>
          <w:t xml:space="preserve">[45]</w:t>
        </w:r>
      </w:hyperlink>
      <w:hyperlink r:id="rId68">
        <w:r>
          <w:rPr>
            <w:rStyle w:val="Hyperlink"/>
          </w:rPr>
          <w:t xml:space="preserve">[46]</w:t>
        </w:r>
      </w:hyperlink>
      <w:r>
        <w:t xml:space="preserve">. This signals weak enforcement of even procedural rules. Moreover, RRC leadership often emphasizes industry-friendly stances: Commissioner Jim Wright praised progress in reducing flaring but said</w:t>
      </w:r>
      <w:r>
        <w:t xml:space="preserve"> </w:t>
      </w:r>
      <w:r>
        <w:rPr>
          <w:i/>
          <w:iCs/>
        </w:rPr>
        <w:t xml:space="preserve">“there is always room for further improvement”</w:t>
      </w:r>
      <w:hyperlink r:id="rId69">
        <w:r>
          <w:rPr>
            <w:rStyle w:val="Hyperlink"/>
          </w:rPr>
          <w:t xml:space="preserve">[47]</w:t>
        </w:r>
      </w:hyperlink>
      <w:hyperlink r:id="rId70">
        <w:r>
          <w:rPr>
            <w:rStyle w:val="Hyperlink"/>
          </w:rPr>
          <w:t xml:space="preserve">[48]</w:t>
        </w:r>
      </w:hyperlink>
      <w:r>
        <w:t xml:space="preserve">, while Commissioner Wayne Christian frequently defends the industry from what he calls overreach. The</w:t>
      </w:r>
      <w:r>
        <w:t xml:space="preserve"> </w:t>
      </w:r>
      <w:r>
        <w:rPr>
          <w:b/>
          <w:bCs/>
        </w:rPr>
        <w:t xml:space="preserve">risk to operators</w:t>
      </w:r>
      <w:r>
        <w:t xml:space="preserve"> </w:t>
      </w:r>
      <w:r>
        <w:t xml:space="preserve">is that this gentle approach may be tightening. In recent years, public and media scrutiny (e.g. investigative reports in 2021-2025) is exposing the</w:t>
      </w:r>
      <w:r>
        <w:t xml:space="preserve"> </w:t>
      </w:r>
      <w:r>
        <w:rPr>
          <w:i/>
          <w:iCs/>
        </w:rPr>
        <w:t xml:space="preserve">“rubber stamp”</w:t>
      </w:r>
      <w:r>
        <w:t xml:space="preserve"> </w:t>
      </w:r>
      <w:r>
        <w:t xml:space="preserve">nature of RRC’s flaring permits</w:t>
      </w:r>
      <w:hyperlink r:id="rId71">
        <w:r>
          <w:rPr>
            <w:rStyle w:val="Hyperlink"/>
          </w:rPr>
          <w:t xml:space="preserve">[49]</w:t>
        </w:r>
      </w:hyperlink>
      <w:r>
        <w:t xml:space="preserve"> </w:t>
      </w:r>
      <w:r>
        <w:t xml:space="preserve">and prompting calls for tougher action. If the RRC (or the Texas Legislature) bows to pressure, operators could face</w:t>
      </w:r>
      <w:r>
        <w:t xml:space="preserve"> </w:t>
      </w:r>
      <w:r>
        <w:rPr>
          <w:b/>
          <w:bCs/>
        </w:rPr>
        <w:t xml:space="preserve">more citations or higher fines</w:t>
      </w:r>
      <w:r>
        <w:t xml:space="preserve"> </w:t>
      </w:r>
      <w:r>
        <w:t xml:space="preserve">for flaring without proper cause. Already, there’s anecdotal evidence of RRC staff more closely questioning extension requests, especially for wells flaring large volumes near communities. Additionally, the Texas Commission on Environmental Quality (TCEQ) – which oversees air quality – can pursue operators for</w:t>
      </w:r>
      <w:r>
        <w:t xml:space="preserve"> </w:t>
      </w:r>
      <w:r>
        <w:rPr>
          <w:b/>
          <w:bCs/>
        </w:rPr>
        <w:t xml:space="preserve">excess emissions</w:t>
      </w:r>
      <w:r>
        <w:t xml:space="preserve"> </w:t>
      </w:r>
      <w:r>
        <w:t xml:space="preserve">from flares (e.g. smoke, SO₂, unburned VOCs), adding another enforcement avenue. Though TCEQ historically defers to RRC on allowing flaring, it has penalized egregious cases of air permit violations. In sum, while penalties have been rare, the compliance climate is slowly stiffening, meaning operators could suddenly find themselves facing</w:t>
      </w:r>
      <w:r>
        <w:t xml:space="preserve"> </w:t>
      </w:r>
      <w:r>
        <w:rPr>
          <w:b/>
          <w:bCs/>
        </w:rPr>
        <w:t xml:space="preserve">significant fines or even permit revocations</w:t>
      </w:r>
      <w:r>
        <w:t xml:space="preserve"> </w:t>
      </w:r>
      <w:r>
        <w:t xml:space="preserve">if they don’t curb unauthorized flaring.</w:t>
      </w:r>
    </w:p>
    <w:p>
      <w:pPr>
        <w:numPr>
          <w:ilvl w:val="0"/>
          <w:numId w:val="1003"/>
        </w:numPr>
      </w:pPr>
      <w:r>
        <w:rPr>
          <w:b/>
          <w:bCs/>
        </w:rPr>
        <w:t xml:space="preserve">Air Quality Permits (TCEQ) and Emissions Compliance:</w:t>
      </w:r>
      <w:r>
        <w:t xml:space="preserve"> </w:t>
      </w:r>
      <w:r>
        <w:t xml:space="preserve">Beyond the RRC’s waste-prevention mandate, Texas operators must also comply with environmental regulations for flaring. The TCEQ requires flares to meet state air pollution rules – chiefly</w:t>
      </w:r>
      <w:r>
        <w:t xml:space="preserve"> </w:t>
      </w:r>
      <w:r>
        <w:rPr>
          <w:b/>
          <w:bCs/>
        </w:rPr>
        <w:t xml:space="preserve">Rule 115 (Vent Gas Control)</w:t>
      </w:r>
      <w:r>
        <w:t xml:space="preserve"> </w:t>
      </w:r>
      <w:r>
        <w:t xml:space="preserve">and associated permits for emissions of VOCs, NOx, SO₂, etc.</w:t>
      </w:r>
      <w:hyperlink r:id="rId72">
        <w:r>
          <w:rPr>
            <w:rStyle w:val="Hyperlink"/>
          </w:rPr>
          <w:t xml:space="preserve">[50]</w:t>
        </w:r>
      </w:hyperlink>
      <w:hyperlink r:id="rId73">
        <w:r>
          <w:rPr>
            <w:rStyle w:val="Hyperlink"/>
          </w:rPr>
          <w:t xml:space="preserve">[51]</w:t>
        </w:r>
      </w:hyperlink>
      <w:r>
        <w:t xml:space="preserve">. Most wellsite flaring in Texas qualifies under a</w:t>
      </w:r>
      <w:r>
        <w:t xml:space="preserve"> </w:t>
      </w:r>
      <w:r>
        <w:rPr>
          <w:i/>
          <w:iCs/>
        </w:rPr>
        <w:t xml:space="preserve">Permit by Rule</w:t>
      </w:r>
      <w:r>
        <w:t xml:space="preserve"> </w:t>
      </w:r>
      <w:r>
        <w:t xml:space="preserve">(PBR) if emissions stay below certain thresholds. However, high-volume or high-H₂S flaring might need a case-specific air permit. Companies have to report emissions events to TCEQ if they exceed reportable quantities. In practice, TCEQ has investigated complaints about flares (for example, a South Texas resident’s complaints in Catarina led to TCEQ inspections that found only a few violations)</w:t>
      </w:r>
      <w:hyperlink r:id="rId74">
        <w:r>
          <w:rPr>
            <w:rStyle w:val="Hyperlink"/>
          </w:rPr>
          <w:t xml:space="preserve">[52]</w:t>
        </w:r>
      </w:hyperlink>
      <w:hyperlink r:id="rId75">
        <w:r>
          <w:rPr>
            <w:rStyle w:val="Hyperlink"/>
          </w:rPr>
          <w:t xml:space="preserve">[53]</w:t>
        </w:r>
      </w:hyperlink>
      <w:r>
        <w:t xml:space="preserve">. Typically, as long as a flare is lit and combusting reasonably well, it converts methane to CO₂ and destroys H₂S, which keeps emissions within permitted limits. But if</w:t>
      </w:r>
      <w:r>
        <w:t xml:space="preserve"> </w:t>
      </w:r>
      <w:r>
        <w:rPr>
          <w:b/>
          <w:bCs/>
        </w:rPr>
        <w:t xml:space="preserve">flares smoke or go out</w:t>
      </w:r>
      <w:r>
        <w:t xml:space="preserve">, TCEQ can cite violations of opacity rules or illegal releases. The regulatory risk here is</w:t>
      </w:r>
      <w:r>
        <w:t xml:space="preserve"> </w:t>
      </w:r>
      <w:r>
        <w:rPr>
          <w:b/>
          <w:bCs/>
        </w:rPr>
        <w:t xml:space="preserve">cumulative impact</w:t>
      </w:r>
      <w:r>
        <w:t xml:space="preserve"> </w:t>
      </w:r>
      <w:r>
        <w:t xml:space="preserve">– even if individual flares comply, the sheer number of flares can degrade regional air quality (e.g. contribute to ozone). TCEQ has generally not targeted flaring in attainment areas, but environmental groups are pressuring it to include oilfield flares in ozone attainment planning. For operators, maintaining TCEQ compliance means ensuring flare systems have</w:t>
      </w:r>
      <w:r>
        <w:t xml:space="preserve"> </w:t>
      </w:r>
      <w:r>
        <w:rPr>
          <w:i/>
          <w:iCs/>
        </w:rPr>
        <w:t xml:space="preserve">98%+ destruction efficiency</w:t>
      </w:r>
      <w:r>
        <w:t xml:space="preserve"> </w:t>
      </w:r>
      <w:r>
        <w:t xml:space="preserve">and no visible emissions beyond 5 minutes in 2 hours (the standard for flares). Non-compliance could result in</w:t>
      </w:r>
      <w:r>
        <w:t xml:space="preserve"> </w:t>
      </w:r>
      <w:r>
        <w:rPr>
          <w:i/>
          <w:iCs/>
        </w:rPr>
        <w:t xml:space="preserve">air permit violations</w:t>
      </w:r>
      <w:r>
        <w:t xml:space="preserve">, which carry daily penalties separate from RRC fines. Notably, if federal EPA ozone or methane rules tighten (see below), TCEQ would enforce those in Texas. Thus, operators must navigate</w:t>
      </w:r>
      <w:r>
        <w:t xml:space="preserve"> </w:t>
      </w:r>
      <w:r>
        <w:rPr>
          <w:b/>
          <w:bCs/>
        </w:rPr>
        <w:t xml:space="preserve">dual regulatory oversight</w:t>
      </w:r>
      <w:r>
        <w:t xml:space="preserve"> </w:t>
      </w:r>
      <w:r>
        <w:t xml:space="preserve">– RRC permits to legalize the act of flaring gas, and TCEQ rules to ensure that flaring is done in an environmentally compliant manner. Failure on the latter front could bring enforcement even if RRC permits the flaring itself.</w:t>
      </w:r>
    </w:p>
    <w:p>
      <w:pPr>
        <w:numPr>
          <w:ilvl w:val="0"/>
          <w:numId w:val="1003"/>
        </w:numPr>
      </w:pPr>
      <w:r>
        <w:rPr>
          <w:b/>
          <w:bCs/>
        </w:rPr>
        <w:t xml:space="preserve">Routine Flaring Bans and Permit Limits:</w:t>
      </w:r>
      <w:r>
        <w:t xml:space="preserve"> </w:t>
      </w:r>
      <w:r>
        <w:t xml:space="preserve">One major looming regulatory shift is the potential for banning or strictly limiting</w:t>
      </w:r>
      <w:r>
        <w:t xml:space="preserve"> </w:t>
      </w:r>
      <w:r>
        <w:rPr>
          <w:i/>
          <w:iCs/>
        </w:rPr>
        <w:t xml:space="preserve">“routine flaring.”</w:t>
      </w:r>
      <w:r>
        <w:t xml:space="preserve"> </w:t>
      </w:r>
      <w:r>
        <w:t xml:space="preserve">Texas has so far resisted an outright ban (bills in 2021 to curtail flaring died without passage</w:t>
      </w:r>
      <w:hyperlink r:id="rId76">
        <w:r>
          <w:rPr>
            <w:rStyle w:val="Hyperlink"/>
          </w:rPr>
          <w:t xml:space="preserve">[54]</w:t>
        </w:r>
      </w:hyperlink>
      <w:r>
        <w:t xml:space="preserve">). However, the RRC in 2020 signaled an intent to end routine flaring eventually – it revised data collection and Commissioners talked about tightening the rule. Industry trade groups like TXOGA publicly supported the</w:t>
      </w:r>
      <w:r>
        <w:t xml:space="preserve"> </w:t>
      </w:r>
      <w:r>
        <w:rPr>
          <w:i/>
          <w:iCs/>
        </w:rPr>
        <w:t xml:space="preserve">goal</w:t>
      </w:r>
      <w:r>
        <w:t xml:space="preserve"> </w:t>
      </w:r>
      <w:r>
        <w:t xml:space="preserve">of ending routine flaring, while emphasizing improvements already made</w:t>
      </w:r>
      <w:hyperlink r:id="rId77">
        <w:r>
          <w:rPr>
            <w:rStyle w:val="Hyperlink"/>
          </w:rPr>
          <w:t xml:space="preserve">[55]</w:t>
        </w:r>
      </w:hyperlink>
      <w:hyperlink r:id="rId34">
        <w:r>
          <w:rPr>
            <w:rStyle w:val="Hyperlink"/>
          </w:rPr>
          <w:t xml:space="preserve">[14]</w:t>
        </w:r>
      </w:hyperlink>
      <w:r>
        <w:t xml:space="preserve">. As of 2025, no hard ban exists in Texas, but there is an</w:t>
      </w:r>
      <w:r>
        <w:t xml:space="preserve"> </w:t>
      </w:r>
      <w:r>
        <w:rPr>
          <w:b/>
          <w:bCs/>
        </w:rPr>
        <w:t xml:space="preserve">informal policy drift</w:t>
      </w:r>
      <w:r>
        <w:t xml:space="preserve">: RRC commissioners have said in hearings that flaring should only be a last resort. The Commission now sometimes requires more documentation for permit</w:t>
      </w:r>
      <w:r>
        <w:t xml:space="preserve"> </w:t>
      </w:r>
      <w:r>
        <w:rPr>
          <w:b/>
          <w:bCs/>
        </w:rPr>
        <w:t xml:space="preserve">extensions beyond 180 days</w:t>
      </w:r>
      <w:r>
        <w:t xml:space="preserve"> </w:t>
      </w:r>
      <w:r>
        <w:t xml:space="preserve">– for example, proof of pipeline construction progress or specific reasons why gas cannot be used</w:t>
      </w:r>
      <w:hyperlink r:id="rId78">
        <w:r>
          <w:rPr>
            <w:rStyle w:val="Hyperlink"/>
          </w:rPr>
          <w:t xml:space="preserve">[56]</w:t>
        </w:r>
      </w:hyperlink>
      <w:hyperlink r:id="rId79">
        <w:r>
          <w:rPr>
            <w:rStyle w:val="Hyperlink"/>
          </w:rPr>
          <w:t xml:space="preserve">[57]</w:t>
        </w:r>
      </w:hyperlink>
      <w:r>
        <w:t xml:space="preserve">. There are hints that RRC may start denying extensions if an operator appears to be flaring out of convenience. Indeed, one analysis noted RRC</w:t>
      </w:r>
      <w:r>
        <w:t xml:space="preserve"> </w:t>
      </w:r>
      <w:r>
        <w:rPr>
          <w:i/>
          <w:iCs/>
        </w:rPr>
        <w:t xml:space="preserve">“sometimes approves smaller volumes than requested”</w:t>
      </w:r>
      <w:r>
        <w:t xml:space="preserve"> </w:t>
      </w:r>
      <w:r>
        <w:t xml:space="preserve">(though rarely denies outright)</w:t>
      </w:r>
      <w:hyperlink r:id="rId22">
        <w:r>
          <w:rPr>
            <w:rStyle w:val="Hyperlink"/>
          </w:rPr>
          <w:t xml:space="preserve">[2]</w:t>
        </w:r>
      </w:hyperlink>
      <w:r>
        <w:t xml:space="preserve">. The</w:t>
      </w:r>
      <w:r>
        <w:t xml:space="preserve"> </w:t>
      </w:r>
      <w:r>
        <w:rPr>
          <w:i/>
          <w:iCs/>
        </w:rPr>
        <w:t xml:space="preserve">permit denial rate</w:t>
      </w:r>
      <w:r>
        <w:t xml:space="preserve"> </w:t>
      </w:r>
      <w:r>
        <w:t xml:space="preserve">of ~0.4% might increase if RRC applies stricter scrutiny or if public challenges gain traction. In September 2024, a landowner did formally contest a flaring permit in a hearing – a rare event – signaling that stakeholders are testing the system</w:t>
      </w:r>
      <w:hyperlink r:id="rId53">
        <w:r>
          <w:rPr>
            <w:rStyle w:val="Hyperlink"/>
          </w:rPr>
          <w:t xml:space="preserve">[32]</w:t>
        </w:r>
      </w:hyperlink>
      <w:hyperlink r:id="rId54">
        <w:r>
          <w:rPr>
            <w:rStyle w:val="Hyperlink"/>
          </w:rPr>
          <w:t xml:space="preserve">[33]</w:t>
        </w:r>
      </w:hyperlink>
      <w:r>
        <w:t xml:space="preserve">. For operators, this means the days of automatically renewing flaring permits for years on end could be numbered. A</w:t>
      </w:r>
      <w:r>
        <w:t xml:space="preserve"> </w:t>
      </w:r>
      <w:r>
        <w:rPr>
          <w:b/>
          <w:bCs/>
        </w:rPr>
        <w:t xml:space="preserve">regulatory risk</w:t>
      </w:r>
      <w:r>
        <w:t xml:space="preserve"> </w:t>
      </w:r>
      <w:r>
        <w:t xml:space="preserve">is that Texas could impose a firm time limit (e.g. no flaring beyond X months after production) or require shut-ins once midstream is “reasonably available.” Any such rule change would force operational adjustments and possibly new investment in gas capture. Smart operators are already preparing by reducing routine flaring voluntarily (anticipating regulation). The RRC’s own data shows flaring volumes have dropped from the 2019 peak –</w:t>
      </w:r>
      <w:r>
        <w:t xml:space="preserve"> </w:t>
      </w:r>
      <w:r>
        <w:rPr>
          <w:i/>
          <w:iCs/>
        </w:rPr>
        <w:t xml:space="preserve">the average percentage of gas flared statewide is now ~1–2%, down from ~5% in 2019</w:t>
      </w:r>
      <w:hyperlink r:id="rId42">
        <w:r>
          <w:rPr>
            <w:rStyle w:val="Hyperlink"/>
          </w:rPr>
          <w:t xml:space="preserve">[21]</w:t>
        </w:r>
      </w:hyperlink>
      <w:hyperlink r:id="rId80">
        <w:r>
          <w:rPr>
            <w:rStyle w:val="Hyperlink"/>
          </w:rPr>
          <w:t xml:space="preserve">[58]</w:t>
        </w:r>
      </w:hyperlink>
      <w:r>
        <w:t xml:space="preserve"> </w:t>
      </w:r>
      <w:r>
        <w:t xml:space="preserve">– and RRC touts this as proof that routine flaring is waning. Still, if these improvements stall or if public pressure mounts (as flaring is increasingly tied to methane climate concerns), Texas regulators could feel compelled to formally tighten Rule 32. This remains a</w:t>
      </w:r>
      <w:r>
        <w:t xml:space="preserve"> </w:t>
      </w:r>
      <w:r>
        <w:rPr>
          <w:b/>
          <w:bCs/>
        </w:rPr>
        <w:t xml:space="preserve">watching brief</w:t>
      </w:r>
      <w:r>
        <w:t xml:space="preserve"> </w:t>
      </w:r>
      <w:r>
        <w:t xml:space="preserve">for operators into 2024–2025.</w:t>
      </w:r>
    </w:p>
    <w:p>
      <w:pPr>
        <w:numPr>
          <w:ilvl w:val="0"/>
          <w:numId w:val="1003"/>
        </w:numPr>
      </w:pPr>
      <w:r>
        <w:rPr>
          <w:b/>
          <w:bCs/>
        </w:rPr>
        <w:t xml:space="preserve">Regulatory Scrutiny and Public Perception:</w:t>
      </w:r>
      <w:r>
        <w:t xml:space="preserve"> </w:t>
      </w:r>
      <w:r>
        <w:t xml:space="preserve">A softer but important risk is the court of public opinion and its influence on regulators. Texas has historically been protective of its oil industry, but recent reporting has cast a harsh light on flaring practices. A 2025 investigative report by</w:t>
      </w:r>
      <w:r>
        <w:t xml:space="preserve"> </w:t>
      </w:r>
      <w:r>
        <w:rPr>
          <w:i/>
          <w:iCs/>
        </w:rPr>
        <w:t xml:space="preserve">The Texas Tribune</w:t>
      </w:r>
      <w:r>
        <w:t xml:space="preserve"> </w:t>
      </w:r>
      <w:r>
        <w:t xml:space="preserve">(with ProPublica) concluded that Texas has a</w:t>
      </w:r>
      <w:r>
        <w:t xml:space="preserve"> </w:t>
      </w:r>
      <w:r>
        <w:rPr>
          <w:i/>
          <w:iCs/>
        </w:rPr>
        <w:t xml:space="preserve">“rubber-stamp system”</w:t>
      </w:r>
      <w:r>
        <w:t xml:space="preserve"> </w:t>
      </w:r>
      <w:r>
        <w:t xml:space="preserve">for flaring, effectively enabling massive methane pollution</w:t>
      </w:r>
      <w:hyperlink r:id="rId71">
        <w:r>
          <w:rPr>
            <w:rStyle w:val="Hyperlink"/>
          </w:rPr>
          <w:t xml:space="preserve">[49]</w:t>
        </w:r>
      </w:hyperlink>
      <w:hyperlink r:id="rId81">
        <w:r>
          <w:rPr>
            <w:rStyle w:val="Hyperlink"/>
          </w:rPr>
          <w:t xml:space="preserve">[59]</w:t>
        </w:r>
      </w:hyperlink>
      <w:r>
        <w:t xml:space="preserve">. It revealed that operators</w:t>
      </w:r>
      <w:r>
        <w:t xml:space="preserve"> </w:t>
      </w:r>
      <w:r>
        <w:rPr>
          <w:i/>
          <w:iCs/>
        </w:rPr>
        <w:t xml:space="preserve">asked to flare/vent ~195 Bcf/year</w:t>
      </w:r>
      <w:r>
        <w:t xml:space="preserve"> </w:t>
      </w:r>
      <w:r>
        <w:t xml:space="preserve">and nearly all were approved, calling into question RRC’s stewardship</w:t>
      </w:r>
      <w:hyperlink r:id="rId21">
        <w:r>
          <w:rPr>
            <w:rStyle w:val="Hyperlink"/>
          </w:rPr>
          <w:t xml:space="preserve">[1]</w:t>
        </w:r>
      </w:hyperlink>
      <w:r>
        <w:t xml:space="preserve">. Such coverage increases political pressure on the RRC to act. We also see</w:t>
      </w:r>
      <w:r>
        <w:t xml:space="preserve"> </w:t>
      </w:r>
      <w:r>
        <w:rPr>
          <w:b/>
          <w:bCs/>
        </w:rPr>
        <w:t xml:space="preserve">environmental groups</w:t>
      </w:r>
      <w:r>
        <w:t xml:space="preserve"> </w:t>
      </w:r>
      <w:r>
        <w:t xml:space="preserve">like Commission Shift and EDF focusing on flaring – Commission Shift’s report in 2024 labeled RRC’s approach a</w:t>
      </w:r>
      <w:r>
        <w:t xml:space="preserve"> </w:t>
      </w:r>
      <w:r>
        <w:rPr>
          <w:i/>
          <w:iCs/>
        </w:rPr>
        <w:t xml:space="preserve">“wholesale regulatory failure”</w:t>
      </w:r>
      <w:r>
        <w:t xml:space="preserve"> </w:t>
      </w:r>
      <w:r>
        <w:t xml:space="preserve">and noted the gap between volumes authorized vs. actually flared</w:t>
      </w:r>
      <w:hyperlink r:id="rId82">
        <w:r>
          <w:rPr>
            <w:rStyle w:val="Hyperlink"/>
          </w:rPr>
          <w:t xml:space="preserve">[60]</w:t>
        </w:r>
      </w:hyperlink>
      <w:hyperlink r:id="rId50">
        <w:r>
          <w:rPr>
            <w:rStyle w:val="Hyperlink"/>
          </w:rPr>
          <w:t xml:space="preserve">[29]</w:t>
        </w:r>
      </w:hyperlink>
      <w:r>
        <w:t xml:space="preserve">. Even some investors are paying attention (through ESG resolutions). All this scrutiny means regulators might enforce more strictly or impose new reporting requirements to appease critics. Already RRC has enhanced transparency by publishing more flaring data and requiring operators to file more detailed exception data sheets since 2021</w:t>
      </w:r>
      <w:hyperlink r:id="rId61">
        <w:r>
          <w:rPr>
            <w:rStyle w:val="Hyperlink"/>
          </w:rPr>
          <w:t xml:space="preserve">[39]</w:t>
        </w:r>
      </w:hyperlink>
      <w:hyperlink r:id="rId83">
        <w:r>
          <w:rPr>
            <w:rStyle w:val="Hyperlink"/>
          </w:rPr>
          <w:t xml:space="preserve">[61]</w:t>
        </w:r>
      </w:hyperlink>
      <w:r>
        <w:t xml:space="preserve">. The</w:t>
      </w:r>
      <w:r>
        <w:t xml:space="preserve"> </w:t>
      </w:r>
      <w:r>
        <w:rPr>
          <w:b/>
          <w:bCs/>
        </w:rPr>
        <w:t xml:space="preserve">risk for operators</w:t>
      </w:r>
      <w:r>
        <w:t xml:space="preserve"> </w:t>
      </w:r>
      <w:r>
        <w:t xml:space="preserve">is reputational damage – being singled out as a top flarer can invite not only regulatory ire but also community opposition and litigation. For instance, the Commission Shift report flagged that just 4% of producers account for most flaring</w:t>
      </w:r>
      <w:hyperlink r:id="rId84">
        <w:r>
          <w:rPr>
            <w:rStyle w:val="Hyperlink"/>
          </w:rPr>
          <w:t xml:space="preserve">[62]</w:t>
        </w:r>
      </w:hyperlink>
      <w:r>
        <w:t xml:space="preserve">; those “bad actors” could become targets for enforcement or permitting refusals. In Texas’s political climate, dramatic regulatory changes are slow, but the direction is clear: the tolerance for unlimited flaring is waning. Operators that</w:t>
      </w:r>
      <w:r>
        <w:t xml:space="preserve"> </w:t>
      </w:r>
      <w:r>
        <w:rPr>
          <w:b/>
          <w:bCs/>
        </w:rPr>
        <w:t xml:space="preserve">ignore this trend</w:t>
      </w:r>
      <w:r>
        <w:t xml:space="preserve"> </w:t>
      </w:r>
      <w:r>
        <w:t xml:space="preserve">could be caught off guard by sudden policy shifts or find themselves losing their social license to operate in certain regions.</w:t>
      </w:r>
    </w:p>
    <w:p>
      <w:pPr>
        <w:numPr>
          <w:ilvl w:val="0"/>
          <w:numId w:val="1003"/>
        </w:numPr>
      </w:pPr>
      <w:r>
        <w:rPr>
          <w:b/>
          <w:bCs/>
        </w:rPr>
        <w:t xml:space="preserve">Federal Overlay – Methane Rules and Fees:</w:t>
      </w:r>
      <w:r>
        <w:t xml:space="preserve"> </w:t>
      </w:r>
      <w:r>
        <w:t xml:space="preserve">While Texas state policy has been permissive, federal regulations are tightening and can indirectly impact Texas operators. Notably, the U.S. EPA in 2023 finalized new</w:t>
      </w:r>
      <w:r>
        <w:t xml:space="preserve"> </w:t>
      </w:r>
      <w:r>
        <w:rPr>
          <w:b/>
          <w:bCs/>
        </w:rPr>
        <w:t xml:space="preserve">methane emissions standards</w:t>
      </w:r>
      <w:r>
        <w:t xml:space="preserve"> </w:t>
      </w:r>
      <w:r>
        <w:t xml:space="preserve">for the oil &amp; gas sector (under Clean Air Act NSPS OOOOb and OOOOc) that, among other things,</w:t>
      </w:r>
      <w:r>
        <w:t xml:space="preserve"> </w:t>
      </w:r>
      <w:r>
        <w:rPr>
          <w:i/>
          <w:iCs/>
        </w:rPr>
        <w:t xml:space="preserve">“require producers to end routine flaring”</w:t>
      </w:r>
      <w:r>
        <w:t xml:space="preserve"> </w:t>
      </w:r>
      <w:r>
        <w:t xml:space="preserve">of associated gas at new wells</w:t>
      </w:r>
      <w:hyperlink r:id="rId85">
        <w:r>
          <w:rPr>
            <w:rStyle w:val="Hyperlink"/>
          </w:rPr>
          <w:t xml:space="preserve">[63]</w:t>
        </w:r>
      </w:hyperlink>
      <w:r>
        <w:t xml:space="preserve">. This means that for new facilities, flaring will only be allowed for safety/emergency, forcing design of gas capture or shut-in of wells that can’t connect to pipelines. Though the EPA’s 2024 rule is under reconsideration (and legal challenge) as of late 2025</w:t>
      </w:r>
      <w:hyperlink r:id="rId86">
        <w:r>
          <w:rPr>
            <w:rStyle w:val="Hyperlink"/>
          </w:rPr>
          <w:t xml:space="preserve">[64]</w:t>
        </w:r>
      </w:hyperlink>
      <w:hyperlink r:id="rId87">
        <w:r>
          <w:rPr>
            <w:rStyle w:val="Hyperlink"/>
          </w:rPr>
          <w:t xml:space="preserve">[65]</w:t>
        </w:r>
      </w:hyperlink>
      <w:r>
        <w:t xml:space="preserve">, its core requirements – leak detection, “no routine flaring,” and mitigation of super-emitter events – reflect a regulatory trend that operators must plan for. Additionally, the</w:t>
      </w:r>
      <w:r>
        <w:t xml:space="preserve"> </w:t>
      </w:r>
      <w:r>
        <w:rPr>
          <w:b/>
          <w:bCs/>
        </w:rPr>
        <w:t xml:space="preserve">Inflation Reduction Act’s methane fee</w:t>
      </w:r>
      <w:r>
        <w:t xml:space="preserve"> </w:t>
      </w:r>
      <w:r>
        <w:t xml:space="preserve">took effect in 2024. This federal fee charges \$900 per ton of methane emissions (rising to \$1,500/ton by 2026) for operators emitting above certain thresholds. Flaring is intended to convert methane to CO₂, but real-world flare efficiency (often 90–98%) means some methane</w:t>
      </w:r>
      <w:r>
        <w:t xml:space="preserve"> </w:t>
      </w:r>
      <w:r>
        <w:rPr>
          <w:i/>
          <w:iCs/>
        </w:rPr>
        <w:t xml:space="preserve">does</w:t>
      </w:r>
      <w:r>
        <w:t xml:space="preserve"> </w:t>
      </w:r>
      <w:r>
        <w:t xml:space="preserve">escape unburned</w:t>
      </w:r>
      <w:hyperlink r:id="rId88">
        <w:r>
          <w:rPr>
            <w:rStyle w:val="Hyperlink"/>
          </w:rPr>
          <w:t xml:space="preserve">[66]</w:t>
        </w:r>
      </w:hyperlink>
      <w:hyperlink r:id="rId89">
        <w:r>
          <w:rPr>
            <w:rStyle w:val="Hyperlink"/>
          </w:rPr>
          <w:t xml:space="preserve">[67]</w:t>
        </w:r>
      </w:hyperlink>
      <w:r>
        <w:t xml:space="preserve">. High flaring volumes thus translate to methane fee exposure if reported emissions exceed the threshold (applicable to large facilities reporting under EPA GHGRP). Essentially, flaring that isn’t 100% efficient now has a price. For perspective, an operator flaring 1 Bcf/year with 95% efficiency could emit ~50 MMcf of methane – roughly 0.5% of that volume – which is ~17,500 tons CO₂e, potentially incurring fees in the hundreds of thousands of dollars.</w:t>
      </w:r>
      <w:r>
        <w:t xml:space="preserve"> </w:t>
      </w:r>
      <w:r>
        <w:rPr>
          <w:b/>
          <w:bCs/>
        </w:rPr>
        <w:t xml:space="preserve">BLM regulations</w:t>
      </w:r>
      <w:r>
        <w:t xml:space="preserve"> </w:t>
      </w:r>
      <w:r>
        <w:t xml:space="preserve">also matter for operators on federal leases (though Texas has relatively little federal land). In 2023, the Department of Interior finalized a new venting and flaring rule for federal/tribal lands requiring gas capture plans and setting monthly flaring limits (e.g. no more than 1,050 Mcf/month per well without paying royalties)</w:t>
      </w:r>
      <w:hyperlink r:id="rId90">
        <w:r>
          <w:rPr>
            <w:rStyle w:val="Hyperlink"/>
          </w:rPr>
          <w:t xml:space="preserve">[68]</w:t>
        </w:r>
      </w:hyperlink>
      <w:hyperlink r:id="rId91">
        <w:r>
          <w:rPr>
            <w:rStyle w:val="Hyperlink"/>
          </w:rPr>
          <w:t xml:space="preserve">[69]</w:t>
        </w:r>
      </w:hyperlink>
      <w:r>
        <w:t xml:space="preserve">. Companies like EOG, Chevron, and ConocoPhillips operating in the New Mexico side of the Permian must comply, and often they unify their practices regionally. The bottom line is</w:t>
      </w:r>
      <w:r>
        <w:t xml:space="preserve"> </w:t>
      </w:r>
      <w:r>
        <w:rPr>
          <w:b/>
          <w:bCs/>
        </w:rPr>
        <w:t xml:space="preserve">federal policy is pushing for zero routine flaring</w:t>
      </w:r>
      <w:r>
        <w:t xml:space="preserve"> </w:t>
      </w:r>
      <w:r>
        <w:t xml:space="preserve">and penalizing methane waste, creating a compliance and cost risk for Texas operators – even if Texas itself doesn’t impose those rules, multistate companies will adopt them internally and federal laws like the methane fee will directly hit operators’ bottom lines for avoidable flaring. Texas producers, especially larger ones, thus treat these federal measures as part of the regulatory landscape: for example,</w:t>
      </w:r>
      <w:r>
        <w:t xml:space="preserve"> </w:t>
      </w:r>
      <w:r>
        <w:rPr>
          <w:b/>
          <w:bCs/>
        </w:rPr>
        <w:t xml:space="preserve">Diamondback noted in its sustainability reporting</w:t>
      </w:r>
      <w:r>
        <w:t xml:space="preserve"> </w:t>
      </w:r>
      <w:r>
        <w:t xml:space="preserve">that it’s aligning with the World Bank Zero Routine Flaring initiative by 2025</w:t>
      </w:r>
      <w:hyperlink r:id="rId31">
        <w:r>
          <w:rPr>
            <w:rStyle w:val="Hyperlink"/>
          </w:rPr>
          <w:t xml:space="preserve">[11]</w:t>
        </w:r>
      </w:hyperlink>
      <w:r>
        <w:t xml:space="preserve"> </w:t>
      </w:r>
      <w:r>
        <w:t xml:space="preserve">in part to stay ahead of anticipated federal mandates. In summary, the federal overlay means that</w:t>
      </w:r>
      <w:r>
        <w:t xml:space="preserve"> </w:t>
      </w:r>
      <w:r>
        <w:rPr>
          <w:b/>
          <w:bCs/>
        </w:rPr>
        <w:t xml:space="preserve">regulatory risk is not confined to Texas agencies</w:t>
      </w:r>
      <w:r>
        <w:t xml:space="preserve"> </w:t>
      </w:r>
      <w:r>
        <w:t xml:space="preserve">– a tightening net of EPA rules, methane fees, and BLM requirements is steadily raising the bar on flaring, and Texas operators must adapt or face financial and legal consequences across their operations.</w:t>
      </w:r>
    </w:p>
    <w:bookmarkEnd w:id="92"/>
    <w:bookmarkStart w:id="113" w:name="market-industry-context"/>
    <w:p>
      <w:pPr>
        <w:pStyle w:val="Heading2"/>
      </w:pPr>
      <w:r>
        <w:t xml:space="preserve">Market &amp; Industry Context</w:t>
      </w:r>
    </w:p>
    <w:p>
      <w:pPr>
        <w:numPr>
          <w:ilvl w:val="0"/>
          <w:numId w:val="1004"/>
        </w:numPr>
      </w:pPr>
      <w:r>
        <w:rPr>
          <w:b/>
          <w:bCs/>
        </w:rPr>
        <w:t xml:space="preserve">Permian Basin – Epicenter of Stranded Gas:</w:t>
      </w:r>
      <w:r>
        <w:t xml:space="preserve"> </w:t>
      </w:r>
      <w:r>
        <w:t xml:space="preserve">The Permian Basin (West Texas &amp; SE New Mexico) is the world’s highest-volume oil field and ground zero for the stranded gas issue. Oil wells in the Permian produce large quantities of associated gas; when oil output surged in 2018-2019, gas flaring in the Permian spiked to globally significant levels. One study in 2024 estimated the Permian was the</w:t>
      </w:r>
      <w:r>
        <w:t xml:space="preserve"> </w:t>
      </w:r>
      <w:r>
        <w:rPr>
          <w:i/>
          <w:iCs/>
        </w:rPr>
        <w:t xml:space="preserve">second-largest methane emitting oil field in the world</w:t>
      </w:r>
      <w:hyperlink r:id="rId93">
        <w:r>
          <w:rPr>
            <w:rStyle w:val="Hyperlink"/>
          </w:rPr>
          <w:t xml:space="preserve">[70]</w:t>
        </w:r>
      </w:hyperlink>
      <w:r>
        <w:t xml:space="preserve">. Flaring intensity in the Permian exceeded 4% of gas production in 2019</w:t>
      </w:r>
      <w:hyperlink r:id="rId43">
        <w:r>
          <w:rPr>
            <w:rStyle w:val="Hyperlink"/>
          </w:rPr>
          <w:t xml:space="preserve">[22]</w:t>
        </w:r>
      </w:hyperlink>
      <w:r>
        <w:t xml:space="preserve">. Since then, industry efforts and new pipelines (like Gulf Coast Express, Permian Highway) have helped</w:t>
      </w:r>
      <w:r>
        <w:t xml:space="preserve"> </w:t>
      </w:r>
      <w:r>
        <w:rPr>
          <w:b/>
          <w:bCs/>
        </w:rPr>
        <w:t xml:space="preserve">slash flaring intensity</w:t>
      </w:r>
      <w:r>
        <w:t xml:space="preserve"> </w:t>
      </w:r>
      <w:r>
        <w:t xml:space="preserve">– down to ~1.2% by end of 2022</w:t>
      </w:r>
      <w:hyperlink r:id="rId43">
        <w:r>
          <w:rPr>
            <w:rStyle w:val="Hyperlink"/>
          </w:rPr>
          <w:t xml:space="preserve">[22]</w:t>
        </w:r>
      </w:hyperlink>
      <w:r>
        <w:t xml:space="preserve">. Texas regulators proudly note that statewide flaring rates have been below 2% of production since late 2019</w:t>
      </w:r>
      <w:hyperlink r:id="rId94">
        <w:r>
          <w:rPr>
            <w:rStyle w:val="Hyperlink"/>
          </w:rPr>
          <w:t xml:space="preserve">[71]</w:t>
        </w:r>
      </w:hyperlink>
      <w:r>
        <w:t xml:space="preserve">, making Texas “one of the lowest” among major producing regions</w:t>
      </w:r>
      <w:hyperlink r:id="rId94">
        <w:r>
          <w:rPr>
            <w:rStyle w:val="Hyperlink"/>
          </w:rPr>
          <w:t xml:space="preserve">[72]</w:t>
        </w:r>
      </w:hyperlink>
      <w:r>
        <w:t xml:space="preserve">. However, absolute volumes remain high because Permian production has grown. In 2023, Texas still</w:t>
      </w:r>
      <w:r>
        <w:t xml:space="preserve"> </w:t>
      </w:r>
      <w:r>
        <w:rPr>
          <w:i/>
          <w:iCs/>
        </w:rPr>
        <w:t xml:space="preserve">vented/flared about 0.2 Bcf/d</w:t>
      </w:r>
      <w:r>
        <w:t xml:space="preserve"> </w:t>
      </w:r>
      <w:r>
        <w:t xml:space="preserve">(200 million cubic feet per day)</w:t>
      </w:r>
      <w:hyperlink r:id="rId95">
        <w:r>
          <w:rPr>
            <w:rStyle w:val="Hyperlink"/>
          </w:rPr>
          <w:t xml:space="preserve">[73]</w:t>
        </w:r>
      </w:hyperlink>
      <w:r>
        <w:t xml:space="preserve">. For context, that 0.5% of Texas’s gas output is roughly</w:t>
      </w:r>
      <w:r>
        <w:t xml:space="preserve"> </w:t>
      </w:r>
      <w:r>
        <w:rPr>
          <w:b/>
          <w:bCs/>
        </w:rPr>
        <w:t xml:space="preserve">equal to all North Dakota flaring in volume</w:t>
      </w:r>
      <w:r>
        <w:t xml:space="preserve"> </w:t>
      </w:r>
      <w:r>
        <w:t xml:space="preserve">(ND flared ~0.2–0.3 Bcf/d, which was 5.1% of its production)</w:t>
      </w:r>
      <w:hyperlink r:id="rId96">
        <w:r>
          <w:rPr>
            <w:rStyle w:val="Hyperlink"/>
          </w:rPr>
          <w:t xml:space="preserve">[74]</w:t>
        </w:r>
      </w:hyperlink>
      <w:r>
        <w:t xml:space="preserve">. Industry groups argue Texas has a low</w:t>
      </w:r>
      <w:r>
        <w:t xml:space="preserve"> </w:t>
      </w:r>
      <w:r>
        <w:rPr>
          <w:b/>
          <w:bCs/>
        </w:rPr>
        <w:t xml:space="preserve">flaring</w:t>
      </w:r>
      <w:r>
        <w:rPr>
          <w:b/>
          <w:bCs/>
        </w:rPr>
        <w:t xml:space="preserve"> </w:t>
      </w:r>
      <w:r>
        <w:rPr>
          <w:b/>
          <w:bCs/>
          <w:i/>
          <w:iCs/>
        </w:rPr>
        <w:t xml:space="preserve">rate</w:t>
      </w:r>
      <w:r>
        <w:t xml:space="preserve"> </w:t>
      </w:r>
      <w:r>
        <w:t xml:space="preserve">relative to its huge production, and thus focus on intensity improvements. Yet in terms of wasted gas, the Permian’s scale makes it a persistent concern – even a 1% flaring rate in Texas equates to ~100 Bcf/year statewide. The Permian thus continues to be scrutinized by analysts, satellite monitoring, and advocacy groups as a bellwether: if flaring ticks up due to growth or bottlenecks, it becomes headline news. Indeed, satellite data showed</w:t>
      </w:r>
      <w:r>
        <w:t xml:space="preserve"> </w:t>
      </w:r>
      <w:r>
        <w:rPr>
          <w:b/>
          <w:bCs/>
        </w:rPr>
        <w:t xml:space="preserve">Permian flaring volumes rose ~22% in the 12 months through September 2023</w:t>
      </w:r>
      <w:r>
        <w:t xml:space="preserve"> </w:t>
      </w:r>
      <w:r>
        <w:t xml:space="preserve">as oil activity picked back up, nearing three-year highs in mid-2023</w:t>
      </w:r>
      <w:hyperlink r:id="rId97">
        <w:r>
          <w:rPr>
            <w:rStyle w:val="Hyperlink"/>
          </w:rPr>
          <w:t xml:space="preserve">[75]</w:t>
        </w:r>
      </w:hyperlink>
      <w:r>
        <w:t xml:space="preserve">. This volatility in flaring indicates that</w:t>
      </w:r>
      <w:r>
        <w:t xml:space="preserve"> </w:t>
      </w:r>
      <w:r>
        <w:rPr>
          <w:b/>
          <w:bCs/>
        </w:rPr>
        <w:t xml:space="preserve">progress can be fragile</w:t>
      </w:r>
      <w:r>
        <w:t xml:space="preserve"> </w:t>
      </w:r>
      <w:r>
        <w:t xml:space="preserve">– as soon as production growth outpaces infrastructure or if companies ease off vigilance, flaring can climb. Therefore, Permian operators (many of the top Texas operators like EOG, Pioneer, Chevron, Occidental) treat gas takeaway as a critical part of project planning now, more so than a decade ago. The market context in Texas is increasingly one where</w:t>
      </w:r>
      <w:r>
        <w:t xml:space="preserve"> </w:t>
      </w:r>
      <w:r>
        <w:rPr>
          <w:b/>
          <w:bCs/>
        </w:rPr>
        <w:t xml:space="preserve">routine flaring is viewed as last resort</w:t>
      </w:r>
      <w:r>
        <w:t xml:space="preserve">, and the competitive peer pressure among operators – plus external monitoring – makes flaring a reputational black mark in the Permian.</w:t>
      </w:r>
    </w:p>
    <w:p>
      <w:pPr>
        <w:numPr>
          <w:ilvl w:val="0"/>
          <w:numId w:val="1004"/>
        </w:numPr>
      </w:pPr>
      <w:r>
        <w:rPr>
          <w:b/>
          <w:bCs/>
        </w:rPr>
        <w:t xml:space="preserve">Midstream Bottlenecks and Gas Takeaway Capacity:</w:t>
      </w:r>
      <w:r>
        <w:t xml:space="preserve"> </w:t>
      </w:r>
      <w:r>
        <w:t xml:space="preserve">A key industry context is the availability of gas gathering and processing infrastructure. In Texas, midstream companies have invested heavily in new pipelines and gas plants in the Permian in recent years, but gaps remain. In late 2010s, lack of pipelines (e.g. out of the Delaware Basin) forced operators to flare gas even when gas prices were high elsewhere. Today, major pipeline expansions (Whistler Pipeline, Permian Highway II, etc.) are underway to accommodate future associated gas growth.</w:t>
      </w:r>
      <w:r>
        <w:t xml:space="preserve"> </w:t>
      </w:r>
      <w:r>
        <w:rPr>
          <w:b/>
          <w:bCs/>
        </w:rPr>
        <w:t xml:space="preserve">However, local gathering systems</w:t>
      </w:r>
      <w:r>
        <w:t xml:space="preserve"> </w:t>
      </w:r>
      <w:r>
        <w:t xml:space="preserve">can still be a bottleneck – it’s often the small-diameter field lines and compressor stations that lag. An operator might have a sales pipeline 20 miles away but no gathering line from the remote well pad to that trunk line. Building those lines takes time and coordination, and if an operator drills ahead of schedule, flaring fills the gap. Industry data consistently cite “inadequate infrastructure” as the top reason for flaring</w:t>
      </w:r>
      <w:hyperlink r:id="rId44">
        <w:r>
          <w:rPr>
            <w:rStyle w:val="Hyperlink"/>
          </w:rPr>
          <w:t xml:space="preserve">[23]</w:t>
        </w:r>
      </w:hyperlink>
      <w:r>
        <w:t xml:space="preserve">. The Texas Methane &amp; Flaring Coalition (a consortium of operators) has highlighted progress: over June 2019 to May 2021, Texas producers reduced flaring volumes by ~73% by connecting more wells</w:t>
      </w:r>
      <w:hyperlink r:id="rId98">
        <w:r>
          <w:rPr>
            <w:rStyle w:val="Hyperlink"/>
          </w:rPr>
          <w:t xml:space="preserve">[76]</w:t>
        </w:r>
      </w:hyperlink>
      <w:r>
        <w:t xml:space="preserve">. But in boom times,</w:t>
      </w:r>
      <w:r>
        <w:t xml:space="preserve"> </w:t>
      </w:r>
      <w:r>
        <w:rPr>
          <w:b/>
          <w:bCs/>
        </w:rPr>
        <w:t xml:space="preserve">midstream often lags upstream</w:t>
      </w:r>
      <w:r>
        <w:t xml:space="preserve">. A telling case: Elevation Resources’ CEO noted a huge flaring jump after new wells, explicitly blaming pipeline delays</w:t>
      </w:r>
      <w:hyperlink r:id="rId44">
        <w:r>
          <w:rPr>
            <w:rStyle w:val="Hyperlink"/>
          </w:rPr>
          <w:t xml:space="preserve">[23]</w:t>
        </w:r>
      </w:hyperlink>
      <w:r>
        <w:t xml:space="preserve">. Likewise, Endeavor Energy (recently merged into Diamondback) was one of Texas’s top flarers largely because it operated in areas without pipeline access, obtaining many long-term flaring permits</w:t>
      </w:r>
      <w:hyperlink r:id="rId99">
        <w:r>
          <w:rPr>
            <w:rStyle w:val="Hyperlink"/>
          </w:rPr>
          <w:t xml:space="preserve">[77]</w:t>
        </w:r>
      </w:hyperlink>
      <w:hyperlink r:id="rId100">
        <w:r>
          <w:rPr>
            <w:rStyle w:val="Hyperlink"/>
          </w:rPr>
          <w:t xml:space="preserve">[78]</w:t>
        </w:r>
      </w:hyperlink>
      <w:r>
        <w:t xml:space="preserve">. This illustrates how midstream constraints can make flaring effectively part of the development plan. From a market standpoint, there is also a timing mismatch – midstream developers need commitments and capital to lay pipe, while producers want flexibility and may be hesitant to sign firm transport for gas that is a byproduct. The result can be a</w:t>
      </w:r>
      <w:r>
        <w:t xml:space="preserve"> </w:t>
      </w:r>
      <w:r>
        <w:rPr>
          <w:b/>
          <w:bCs/>
        </w:rPr>
        <w:t xml:space="preserve">chicken-and-egg problem</w:t>
      </w:r>
      <w:r>
        <w:t xml:space="preserve"> </w:t>
      </w:r>
      <w:r>
        <w:t xml:space="preserve">that leads to flaring. Mitigating this requires coordination: some Texas operators now delay well completions until gas takeaway is ready, or they sign agreements with midstream companies early. The risk of not doing so is both regulatory (as flaring permits may not be indefinite) and financial (as gas prices recover, it’s a waste). Overall,</w:t>
      </w:r>
      <w:r>
        <w:t xml:space="preserve"> </w:t>
      </w:r>
      <w:r>
        <w:rPr>
          <w:b/>
          <w:bCs/>
        </w:rPr>
        <w:t xml:space="preserve">midstream capacity is improving</w:t>
      </w:r>
      <w:r>
        <w:t xml:space="preserve"> </w:t>
      </w:r>
      <w:r>
        <w:t xml:space="preserve">in Texas, but localized bottlenecks persist and will require continuous investment – an external factor largely outside an individual operator’s control, but one that directly impacts their flaring levels.</w:t>
      </w:r>
    </w:p>
    <w:p>
      <w:pPr>
        <w:numPr>
          <w:ilvl w:val="0"/>
          <w:numId w:val="1004"/>
        </w:numPr>
      </w:pPr>
      <w:r>
        <w:rPr>
          <w:b/>
          <w:bCs/>
        </w:rPr>
        <w:t xml:space="preserve">Alternative Gas Monetization Solutions:</w:t>
      </w:r>
      <w:r>
        <w:t xml:space="preserve"> </w:t>
      </w:r>
      <w:r>
        <w:t xml:space="preserve">In response to stranded gas challenges, operators and entrepreneurs are deploying creative solutions to use gas on-site instead of flaring. One growing trend is</w:t>
      </w:r>
      <w:r>
        <w:t xml:space="preserve"> </w:t>
      </w:r>
      <w:r>
        <w:rPr>
          <w:b/>
          <w:bCs/>
        </w:rPr>
        <w:t xml:space="preserve">on-site power generation and cryptocurrency mining</w:t>
      </w:r>
      <w:r>
        <w:t xml:space="preserve">. By installing generator sets and crypto-mining data centers at the wellsite, companies can consume gas that would otherwise be flared to power Bitcoin mining rigs. This has been pioneered in North Dakota and Texas. For example, ExxonMobil ran a pilot in the Bakken using</w:t>
      </w:r>
      <w:r>
        <w:t xml:space="preserve"> </w:t>
      </w:r>
      <w:r>
        <w:rPr>
          <w:i/>
          <w:iCs/>
        </w:rPr>
        <w:t xml:space="preserve">18 million cubic feet of gas per month</w:t>
      </w:r>
      <w:r>
        <w:t xml:space="preserve"> </w:t>
      </w:r>
      <w:r>
        <w:t xml:space="preserve">to run Bitcoin miners, rather than flare it</w:t>
      </w:r>
      <w:hyperlink r:id="rId101">
        <w:r>
          <w:rPr>
            <w:rStyle w:val="Hyperlink"/>
          </w:rPr>
          <w:t xml:space="preserve">[79]</w:t>
        </w:r>
      </w:hyperlink>
      <w:hyperlink r:id="rId102">
        <w:r>
          <w:rPr>
            <w:rStyle w:val="Hyperlink"/>
          </w:rPr>
          <w:t xml:space="preserve">[80]</w:t>
        </w:r>
      </w:hyperlink>
      <w:r>
        <w:t xml:space="preserve">. In 2025, a company called Marathon (MARA) opened a 25 MW modular data center spread across Texas and ND wellheads, fully powered by flared gas</w:t>
      </w:r>
      <w:hyperlink r:id="rId103">
        <w:r>
          <w:rPr>
            <w:rStyle w:val="Hyperlink"/>
          </w:rPr>
          <w:t xml:space="preserve">[81]</w:t>
        </w:r>
      </w:hyperlink>
      <w:hyperlink r:id="rId104">
        <w:r>
          <w:rPr>
            <w:rStyle w:val="Hyperlink"/>
          </w:rPr>
          <w:t xml:space="preserve">[82]</w:t>
        </w:r>
      </w:hyperlink>
      <w:r>
        <w:t xml:space="preserve">. MARA claims this</w:t>
      </w:r>
      <w:r>
        <w:t xml:space="preserve"> </w:t>
      </w:r>
      <w:r>
        <w:rPr>
          <w:i/>
          <w:iCs/>
        </w:rPr>
        <w:t xml:space="preserve">“gas-to-bitcoin”</w:t>
      </w:r>
      <w:r>
        <w:t xml:space="preserve"> </w:t>
      </w:r>
      <w:r>
        <w:t xml:space="preserve">project consumes about</w:t>
      </w:r>
      <w:r>
        <w:t xml:space="preserve"> </w:t>
      </w:r>
      <w:r>
        <w:rPr>
          <w:b/>
          <w:bCs/>
        </w:rPr>
        <w:t xml:space="preserve">5,000 cubic feet of gas per day</w:t>
      </w:r>
      <w:r>
        <w:t xml:space="preserve"> </w:t>
      </w:r>
      <w:r>
        <w:t xml:space="preserve">(presumably per generator unit) and achieves 99% combustion efficiency, higher than a typical flare’s ~92%</w:t>
      </w:r>
      <w:hyperlink r:id="rId105">
        <w:r>
          <w:rPr>
            <w:rStyle w:val="Hyperlink"/>
          </w:rPr>
          <w:t xml:space="preserve">[83]</w:t>
        </w:r>
      </w:hyperlink>
      <w:r>
        <w:t xml:space="preserve">. Beyond crypto, some operators use</w:t>
      </w:r>
      <w:r>
        <w:t xml:space="preserve"> </w:t>
      </w:r>
      <w:r>
        <w:rPr>
          <w:b/>
          <w:bCs/>
        </w:rPr>
        <w:t xml:space="preserve">mobile CNG/LNG units</w:t>
      </w:r>
      <w:r>
        <w:t xml:space="preserve"> </w:t>
      </w:r>
      <w:r>
        <w:t xml:space="preserve">to capture gas. These units compress or liquefy the gas on-site and truck it to market or to remote power generators. A few Texas producers have tried small-scale</w:t>
      </w:r>
      <w:r>
        <w:t xml:space="preserve"> </w:t>
      </w:r>
      <w:r>
        <w:rPr>
          <w:b/>
          <w:bCs/>
        </w:rPr>
        <w:t xml:space="preserve">gas-to-liquids (GTL)</w:t>
      </w:r>
      <w:r>
        <w:t xml:space="preserve"> </w:t>
      </w:r>
      <w:r>
        <w:t xml:space="preserve">technology (converting gas to synthetic crude or methanol) to monetize flared gas, though this is not yet widely commercial.</w:t>
      </w:r>
      <w:r>
        <w:t xml:space="preserve"> </w:t>
      </w:r>
      <w:r>
        <w:rPr>
          <w:b/>
          <w:bCs/>
        </w:rPr>
        <w:t xml:space="preserve">On-site electricity generation</w:t>
      </w:r>
      <w:r>
        <w:t xml:space="preserve"> </w:t>
      </w:r>
      <w:r>
        <w:t xml:space="preserve">is another solution: companies can use gas to run micro-turbines or gas engines for powering drilling rigs, frac fleets (replacing diesel), or supplying remote grids. In the Eagle Ford, some operators long ago installed gas-to-power systems for lease operations. The challenge with these solutions is scale and logistics – they often only make sense for certain volumes or durations. Nonetheless, the market for</w:t>
      </w:r>
      <w:r>
        <w:t xml:space="preserve"> </w:t>
      </w:r>
      <w:r>
        <w:rPr>
          <w:i/>
          <w:iCs/>
        </w:rPr>
        <w:t xml:space="preserve">“flare mitigation services”</w:t>
      </w:r>
      <w:r>
        <w:t xml:space="preserve"> </w:t>
      </w:r>
      <w:r>
        <w:t xml:space="preserve">is growing. The U.S. Senate even introduced the</w:t>
      </w:r>
      <w:r>
        <w:t xml:space="preserve"> </w:t>
      </w:r>
      <w:r>
        <w:rPr>
          <w:b/>
          <w:bCs/>
        </w:rPr>
        <w:t xml:space="preserve">FLARE Act</w:t>
      </w:r>
      <w:r>
        <w:t xml:space="preserve"> </w:t>
      </w:r>
      <w:r>
        <w:t xml:space="preserve">in 2025 to incentivize such on-site use of stranded gas by giving tax breaks for equipment that turns flared gas into electricity</w:t>
      </w:r>
      <w:hyperlink r:id="rId106">
        <w:r>
          <w:rPr>
            <w:rStyle w:val="Hyperlink"/>
          </w:rPr>
          <w:t xml:space="preserve">[84]</w:t>
        </w:r>
      </w:hyperlink>
      <w:hyperlink r:id="rId107">
        <w:r>
          <w:rPr>
            <w:rStyle w:val="Hyperlink"/>
          </w:rPr>
          <w:t xml:space="preserve">[85]</w:t>
        </w:r>
      </w:hyperlink>
      <w:r>
        <w:t xml:space="preserve">. This indicates political support for these innovations. For operators, these alternatives can turn a waste product into revenue (or savings) – e.g. powering a Bitcoin mine or saving on fuel purchases –</w:t>
      </w:r>
      <w:r>
        <w:t xml:space="preserve"> </w:t>
      </w:r>
      <w:r>
        <w:rPr>
          <w:i/>
          <w:iCs/>
        </w:rPr>
        <w:t xml:space="preserve">while also reducing flaring emissions</w:t>
      </w:r>
      <w:r>
        <w:t xml:space="preserve">. However, they come with operational overhead and are not yet standard. Still, many Texas operators are piloting them, especially as flaring permits get harder to renew. A case in point:</w:t>
      </w:r>
      <w:r>
        <w:t xml:space="preserve"> </w:t>
      </w:r>
      <w:r>
        <w:rPr>
          <w:b/>
          <w:bCs/>
        </w:rPr>
        <w:t xml:space="preserve">Patton Energy</w:t>
      </w:r>
      <w:r>
        <w:t xml:space="preserve">, a small Texas operator, evaluated using its flare gas to mine Bitcoin in 2024; when a deal lagged, it had to seek another flaring permit extension but cited it was</w:t>
      </w:r>
      <w:r>
        <w:t xml:space="preserve"> </w:t>
      </w:r>
      <w:r>
        <w:rPr>
          <w:i/>
          <w:iCs/>
        </w:rPr>
        <w:t xml:space="preserve">“diligently pursuing”</w:t>
      </w:r>
      <w:r>
        <w:t xml:space="preserve"> </w:t>
      </w:r>
      <w:r>
        <w:t xml:space="preserve">a crypto solution</w:t>
      </w:r>
      <w:hyperlink r:id="rId108">
        <w:r>
          <w:rPr>
            <w:rStyle w:val="Hyperlink"/>
          </w:rPr>
          <w:t xml:space="preserve">[86]</w:t>
        </w:r>
      </w:hyperlink>
      <w:hyperlink r:id="rId109">
        <w:r>
          <w:rPr>
            <w:rStyle w:val="Hyperlink"/>
          </w:rPr>
          <w:t xml:space="preserve">[87]</w:t>
        </w:r>
      </w:hyperlink>
      <w:r>
        <w:t xml:space="preserve">. This shows how even mid-size operators view flare gas as a potential asset if technology is applied. In summary, the industry is</w:t>
      </w:r>
      <w:r>
        <w:t xml:space="preserve"> </w:t>
      </w:r>
      <w:r>
        <w:rPr>
          <w:b/>
          <w:bCs/>
        </w:rPr>
        <w:t xml:space="preserve">increasingly seeing stranded gas as an opportunity</w:t>
      </w:r>
      <w:r>
        <w:t xml:space="preserve"> </w:t>
      </w:r>
      <w:r>
        <w:t xml:space="preserve">– whether to generate power, mine crypto, or supply local fuel – rather than a valueless byproduct. Over the next few years, these monetization solutions may become commonplace at Texas wellsites, especially if gas prices or carbon costs make flaring less attractive.</w:t>
      </w:r>
    </w:p>
    <w:p>
      <w:pPr>
        <w:numPr>
          <w:ilvl w:val="0"/>
          <w:numId w:val="1004"/>
        </w:numPr>
      </w:pPr>
      <w:r>
        <w:rPr>
          <w:b/>
          <w:bCs/>
        </w:rPr>
        <w:t xml:space="preserve">Operator Sentiment and Adaptation:</w:t>
      </w:r>
      <w:r>
        <w:t xml:space="preserve"> </w:t>
      </w:r>
      <w:r>
        <w:t xml:space="preserve">Within industry circles, attitudes toward flaring are evolving. Traditionally, many oil producers saw flaring as a necessary evil – a temporary solution until pipelines arrive, or just part of doing business in remote fields. Publicly, operators uniformly say they aim to minimize flaring.</w:t>
      </w:r>
      <w:r>
        <w:t xml:space="preserve"> </w:t>
      </w:r>
      <w:r>
        <w:rPr>
          <w:i/>
          <w:iCs/>
        </w:rPr>
        <w:t xml:space="preserve">“The Texas oil and natural gas industry is committed to ongoing progress in reducing flaring and methane emissions,”</w:t>
      </w:r>
      <w:r>
        <w:t xml:space="preserve"> </w:t>
      </w:r>
      <w:r>
        <w:t xml:space="preserve">asserts TXOGA’s president</w:t>
      </w:r>
      <w:hyperlink r:id="rId110">
        <w:r>
          <w:rPr>
            <w:rStyle w:val="Hyperlink"/>
          </w:rPr>
          <w:t xml:space="preserve">[88]</w:t>
        </w:r>
      </w:hyperlink>
      <w:r>
        <w:t xml:space="preserve">. But privately, economics often drove decisions. The recent scrutiny and ESG pressures have led to a noticeable shift: operators now speak of flared gas as wasted value and are</w:t>
      </w:r>
      <w:r>
        <w:t xml:space="preserve"> </w:t>
      </w:r>
      <w:r>
        <w:rPr>
          <w:b/>
          <w:bCs/>
        </w:rPr>
        <w:t xml:space="preserve">more proactively managing it</w:t>
      </w:r>
      <w:r>
        <w:t xml:space="preserve">. Major Permian players have set internal flaring reduction targets (as noted, Pioneer, Diamondback, EOG all have 0 routine flaring pledges by 2025</w:t>
      </w:r>
      <w:hyperlink r:id="rId31">
        <w:r>
          <w:rPr>
            <w:rStyle w:val="Hyperlink"/>
          </w:rPr>
          <w:t xml:space="preserve">[11]</w:t>
        </w:r>
      </w:hyperlink>
      <w:hyperlink r:id="rId111">
        <w:r>
          <w:rPr>
            <w:rStyle w:val="Hyperlink"/>
          </w:rPr>
          <w:t xml:space="preserve">[89]</w:t>
        </w:r>
      </w:hyperlink>
      <w:r>
        <w:t xml:space="preserve">). On earnings calls and investor presentations, CEOs highlight low flaring intensity as a competitive advantage or sign of operational excellence. For instance, Pioneer’s CEO in 2023 touted that Pioneer’s flaring intensity was only ~0.5%, well below its 1% target</w:t>
      </w:r>
      <w:hyperlink r:id="rId33">
        <w:r>
          <w:rPr>
            <w:rStyle w:val="Hyperlink"/>
          </w:rPr>
          <w:t xml:space="preserve">[13]</w:t>
        </w:r>
      </w:hyperlink>
      <w:r>
        <w:t xml:space="preserve">. This positive framing indicates operators see</w:t>
      </w:r>
      <w:r>
        <w:t xml:space="preserve"> </w:t>
      </w:r>
      <w:r>
        <w:rPr>
          <w:b/>
          <w:bCs/>
        </w:rPr>
        <w:t xml:space="preserve">flaring reduction as a business opportunity</w:t>
      </w:r>
      <w:r>
        <w:t xml:space="preserve"> </w:t>
      </w:r>
      <w:r>
        <w:t xml:space="preserve">– to capture more gas sales, to earn ESG-linked finance, or simply to differentiate themselves. However, there remains some pushback sentiment, especially among smaller operators. They worry that forcing gas capture could be a</w:t>
      </w:r>
      <w:r>
        <w:t xml:space="preserve"> </w:t>
      </w:r>
      <w:r>
        <w:rPr>
          <w:b/>
          <w:bCs/>
        </w:rPr>
        <w:t xml:space="preserve">compliance burden</w:t>
      </w:r>
      <w:r>
        <w:t xml:space="preserve"> </w:t>
      </w:r>
      <w:r>
        <w:t xml:space="preserve">that hurts drilling economics. The Independent Petroleum Association (smaller producers) often argues that one-size-fits-all regulations (like EPA’s) could shut in marginal wells. An example is Steven Pruett of Elevation Resources (and past IPAA chair): internally he acknowledged lack of pipelines caused a flaring spike</w:t>
      </w:r>
      <w:hyperlink r:id="rId44">
        <w:r>
          <w:rPr>
            <w:rStyle w:val="Hyperlink"/>
          </w:rPr>
          <w:t xml:space="preserve">[23]</w:t>
        </w:r>
      </w:hyperlink>
      <w:r>
        <w:t xml:space="preserve">, but externally he has claimed the industry is</w:t>
      </w:r>
      <w:r>
        <w:t xml:space="preserve"> </w:t>
      </w:r>
      <w:r>
        <w:rPr>
          <w:i/>
          <w:iCs/>
        </w:rPr>
        <w:t xml:space="preserve">“under siege”</w:t>
      </w:r>
      <w:r>
        <w:t xml:space="preserve"> </w:t>
      </w:r>
      <w:r>
        <w:t xml:space="preserve">yet still cutting emissions voluntarily</w:t>
      </w:r>
      <w:hyperlink r:id="rId44">
        <w:r>
          <w:rPr>
            <w:rStyle w:val="Hyperlink"/>
          </w:rPr>
          <w:t xml:space="preserve">[23]</w:t>
        </w:r>
      </w:hyperlink>
      <w:hyperlink r:id="rId112">
        <w:r>
          <w:rPr>
            <w:rStyle w:val="Hyperlink"/>
          </w:rPr>
          <w:t xml:space="preserve">[90]</w:t>
        </w:r>
      </w:hyperlink>
      <w:r>
        <w:t xml:space="preserve">. This reflects a view that industry can solve flaring through innovation if not hampered by strict rules. Many operators participate in</w:t>
      </w:r>
      <w:r>
        <w:t xml:space="preserve"> </w:t>
      </w:r>
      <w:r>
        <w:rPr>
          <w:b/>
          <w:bCs/>
        </w:rPr>
        <w:t xml:space="preserve">voluntary coalitions</w:t>
      </w:r>
      <w:r>
        <w:t xml:space="preserve"> </w:t>
      </w:r>
      <w:r>
        <w:t xml:space="preserve">(e.g. Methane &amp; Flaring Coalition) to share best practices, arguably to stave off regulation by self-policing. On the whole, operator sentiment in Texas is shifting from seeing flaring as a normal practice to seeing it as something to eliminate for both</w:t>
      </w:r>
      <w:r>
        <w:t xml:space="preserve"> </w:t>
      </w:r>
      <w:r>
        <w:rPr>
          <w:b/>
          <w:bCs/>
        </w:rPr>
        <w:t xml:space="preserve">financial gain</w:t>
      </w:r>
      <w:r>
        <w:t xml:space="preserve"> </w:t>
      </w:r>
      <w:r>
        <w:t xml:space="preserve">(extra gas revenue, avoiding methane fees) and</w:t>
      </w:r>
      <w:r>
        <w:t xml:space="preserve"> </w:t>
      </w:r>
      <w:r>
        <w:rPr>
          <w:b/>
          <w:bCs/>
        </w:rPr>
        <w:t xml:space="preserve">reputational benefit</w:t>
      </w:r>
      <w:r>
        <w:t xml:space="preserve">. Those ahead of the curve view gas not as “stranded” but as an opportunity – for example, ConocoPhillips has invested in firms that use stranded gas for power generation, and Devon Energy has mentioned using gas for on-site crypto mining in trial projects. There is still a divide: larger, well-capitalized companies are embracing gas capture as part of their business model, whereas some smaller wildcatters worry about costs. But even the latter group increasingly recognizes that</w:t>
      </w:r>
      <w:r>
        <w:t xml:space="preserve"> </w:t>
      </w:r>
      <w:r>
        <w:rPr>
          <w:b/>
          <w:bCs/>
        </w:rPr>
        <w:t xml:space="preserve">flaring is coming under the microscope</w:t>
      </w:r>
      <w:r>
        <w:t xml:space="preserve">. In Texas, where oil is king, there’s a cultural resistance to anything that might slow oil output – yet the narrative is now framing gas capture not as a hindrance but as value creation. The next couple of years will test whether this industry-driven momentum can significantly reduce flaring without stricter mandates. If it does, operators can claim credit for innovation. If it doesn’t, Texas may follow states like NM and CO in forcing the issue. In either case, the savvy operators are those treating stranded gas as a solvable challenge and moving early to adapt, rather than waiting for the regulatory hammer.</w:t>
      </w:r>
    </w:p>
    <w:bookmarkEnd w:id="113"/>
    <w:bookmarkStart w:id="127" w:name="Xfff6d2c9b42e0b12febf4236c3c5be317e7ace7"/>
    <w:p>
      <w:pPr>
        <w:pStyle w:val="Heading2"/>
      </w:pPr>
      <w:r>
        <w:t xml:space="preserve">Comparison: Texas vs. Other State Flaring Regulations</w:t>
      </w:r>
    </w:p>
    <w:p>
      <w:pPr>
        <w:pStyle w:val="FirstParagraph"/>
      </w:pPr>
      <w:r>
        <w:t xml:space="preserve">To contextualize Texas’s regulatory stance, below is a comparison of flaring rules in Texas and three other major oil-producing states (North Dakota, New Mexico, and Colorado). These states have implemented more stringent controls in recent years, highlighting the spectrum of regulatory approaches: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Regulatory Aspect</w:t>
            </w:r>
          </w:p>
        </w:tc>
        <w:tc>
          <w:tcPr/>
          <w:p>
            <w:pPr>
              <w:pStyle w:val="Compact"/>
            </w:pPr>
            <w:r>
              <w:rPr>
                <w:b/>
                <w:bCs/>
              </w:rPr>
              <w:t xml:space="preserve">Texas (RRC Rule 32)</w:t>
            </w:r>
          </w:p>
        </w:tc>
        <w:tc>
          <w:tcPr/>
          <w:p>
            <w:pPr>
              <w:pStyle w:val="Compact"/>
            </w:pPr>
            <w:r>
              <w:rPr>
                <w:b/>
                <w:bCs/>
              </w:rPr>
              <w:t xml:space="preserve">North Dakota</w:t>
            </w:r>
          </w:p>
        </w:tc>
        <w:tc>
          <w:tcPr/>
          <w:p>
            <w:pPr>
              <w:pStyle w:val="Compact"/>
            </w:pPr>
            <w:r>
              <w:rPr>
                <w:b/>
                <w:bCs/>
              </w:rPr>
              <w:t xml:space="preserve">New Mexico</w:t>
            </w:r>
          </w:p>
        </w:tc>
        <w:tc>
          <w:tcPr/>
          <w:p>
            <w:pPr>
              <w:pStyle w:val="Compact"/>
            </w:pPr>
            <w:r>
              <w:rPr>
                <w:b/>
                <w:bCs/>
              </w:rPr>
              <w:t xml:space="preserve">Colorado</w:t>
            </w:r>
          </w:p>
        </w:tc>
      </w:tr>
      <w:tr>
        <w:tc>
          <w:tcPr/>
          <w:p>
            <w:pPr>
              <w:pStyle w:val="Compact"/>
            </w:pPr>
            <w:r>
              <w:rPr>
                <w:b/>
                <w:bCs/>
              </w:rPr>
              <w:t xml:space="preserve">Routine Flaring Permit Process</w:t>
            </w:r>
          </w:p>
        </w:tc>
        <w:tc>
          <w:tcPr/>
          <w:p>
            <w:pPr>
              <w:pStyle w:val="Compact"/>
            </w:pPr>
            <w:r>
              <w:rPr>
                <w:i/>
                <w:iCs/>
              </w:rPr>
              <w:t xml:space="preserve">Permit required after 10 days</w:t>
            </w:r>
            <w:r>
              <w:t xml:space="preserve"> </w:t>
            </w:r>
            <w:r>
              <w:t xml:space="preserve">post-completion. RRC staff can administratively grant up to 180 days (45-day increments); beyond 180 days needs Commission approval</w:t>
            </w:r>
            <w:hyperlink r:id="rId47">
              <w:r>
                <w:rPr>
                  <w:rStyle w:val="Hyperlink"/>
                </w:rPr>
                <w:t xml:space="preserve">[26]</w:t>
              </w:r>
            </w:hyperlink>
            <w:r>
              <w:t xml:space="preserve">. Permits nearly always approved historically (99.6% approval)</w:t>
            </w:r>
            <w:hyperlink r:id="rId55">
              <w:r>
                <w:rPr>
                  <w:rStyle w:val="Hyperlink"/>
                </w:rPr>
                <w:t xml:space="preserve">[34]</w:t>
              </w:r>
            </w:hyperlink>
            <w:r>
              <w:t xml:space="preserve">. No formal cap on renewals (some permits effectively indefinite with extensions)</w:t>
            </w:r>
            <w:hyperlink r:id="rId64">
              <w:r>
                <w:rPr>
                  <w:rStyle w:val="Hyperlink"/>
                </w:rPr>
                <w:t xml:space="preserve">[42]</w:t>
              </w:r>
            </w:hyperlink>
            <w:r>
              <w:t xml:space="preserve">.</w:t>
            </w:r>
          </w:p>
        </w:tc>
        <w:tc>
          <w:tcPr/>
          <w:p>
            <w:pPr>
              <w:pStyle w:val="Compact"/>
            </w:pPr>
            <w:r>
              <w:rPr>
                <w:i/>
                <w:iCs/>
              </w:rPr>
              <w:t xml:space="preserve">Gas Capture Plan required</w:t>
            </w:r>
            <w:r>
              <w:t xml:space="preserve"> </w:t>
            </w:r>
            <w:r>
              <w:t xml:space="preserve">with drilling permit</w:t>
            </w:r>
            <w:hyperlink r:id="rId36">
              <w:r>
                <w:rPr>
                  <w:rStyle w:val="Hyperlink"/>
                </w:rPr>
                <w:t xml:space="preserve">[91]</w:t>
              </w:r>
            </w:hyperlink>
            <w:r>
              <w:t xml:space="preserve">. No permit needed first 1 year, but after 1 year flaring is restricted. Operators must capture specified % of gas or face curtailment</w:t>
            </w:r>
            <w:hyperlink r:id="rId37">
              <w:r>
                <w:rPr>
                  <w:rStyle w:val="Hyperlink"/>
                </w:rPr>
                <w:t xml:space="preserve">[17]</w:t>
              </w:r>
            </w:hyperlink>
            <w:r>
              <w:t xml:space="preserve">. Can apply for exemption if pipeline hookup is economically infeasible, subject to case-by-case approval</w:t>
            </w:r>
            <w:hyperlink r:id="rId37">
              <w:r>
                <w:rPr>
                  <w:rStyle w:val="Hyperlink"/>
                </w:rPr>
                <w:t xml:space="preserve">[17]</w:t>
              </w:r>
            </w:hyperlink>
            <w:r>
              <w:t xml:space="preserve">.</w:t>
            </w:r>
          </w:p>
        </w:tc>
        <w:tc>
          <w:tcPr/>
          <w:p>
            <w:pPr>
              <w:pStyle w:val="Compact"/>
            </w:pPr>
          </w:p>
        </w:tc>
        <w:tc>
          <w:tcPr/>
          <w:p>
            <w:pPr>
              <w:pStyle w:val="Compact"/>
            </w:pPr>
          </w:p>
        </w:tc>
      </w:tr>
      <w:tr>
        <w:tc>
          <w:tcPr/>
          <w:p>
            <w:pPr>
              <w:pStyle w:val="Compact"/>
            </w:pPr>
            <w:r>
              <w:rPr>
                <w:b/>
                <w:bCs/>
              </w:rPr>
              <w:t xml:space="preserve">Time Limits on Flaring</w:t>
            </w:r>
          </w:p>
        </w:tc>
        <w:tc>
          <w:tcPr/>
          <w:p>
            <w:pPr>
              <w:pStyle w:val="Compact"/>
            </w:pPr>
            <w:r>
              <w:t xml:space="preserve">Allowed</w:t>
            </w:r>
            <w:r>
              <w:t xml:space="preserve"> </w:t>
            </w:r>
            <w:r>
              <w:rPr>
                <w:i/>
                <w:iCs/>
              </w:rPr>
              <w:t xml:space="preserve">10 days</w:t>
            </w:r>
            <w:r>
              <w:t xml:space="preserve"> </w:t>
            </w:r>
            <w:r>
              <w:t xml:space="preserve">for completion testing by rule</w:t>
            </w:r>
            <w:hyperlink r:id="rId46">
              <w:r>
                <w:rPr>
                  <w:rStyle w:val="Hyperlink"/>
                </w:rPr>
                <w:t xml:space="preserve">[25]</w:t>
              </w:r>
            </w:hyperlink>
            <w:r>
              <w:t xml:space="preserve">. Extensions typically granted up to 180 days; beyond that, “rare” long-term exceptions possible (Commission final orders)</w:t>
            </w:r>
            <w:hyperlink r:id="rId114">
              <w:r>
                <w:rPr>
                  <w:rStyle w:val="Hyperlink"/>
                </w:rPr>
                <w:t xml:space="preserve">[92]</w:t>
              </w:r>
            </w:hyperlink>
            <w:r>
              <w:t xml:space="preserve">. In practice some flaring continued for years under serial permits</w:t>
            </w:r>
            <w:hyperlink r:id="rId64">
              <w:r>
                <w:rPr>
                  <w:rStyle w:val="Hyperlink"/>
                </w:rPr>
                <w:t xml:space="preserve">[42]</w:t>
              </w:r>
            </w:hyperlink>
            <w:r>
              <w:t xml:space="preserve">.</w:t>
            </w:r>
          </w:p>
        </w:tc>
        <w:tc>
          <w:tcPr/>
          <w:p>
            <w:pPr>
              <w:pStyle w:val="Compact"/>
            </w:pPr>
            <w:r>
              <w:t xml:space="preserve">Allowed</w:t>
            </w:r>
            <w:r>
              <w:t xml:space="preserve"> </w:t>
            </w:r>
            <w:r>
              <w:rPr>
                <w:i/>
                <w:iCs/>
              </w:rPr>
              <w:t xml:space="preserve">1 year</w:t>
            </w:r>
            <w:r>
              <w:t xml:space="preserve"> </w:t>
            </w:r>
            <w:r>
              <w:t xml:space="preserve">of flaring from oil wells after first production by law</w:t>
            </w:r>
            <w:hyperlink r:id="rId115">
              <w:r>
                <w:rPr>
                  <w:rStyle w:val="Hyperlink"/>
                </w:rPr>
                <w:t xml:space="preserve">[93]</w:t>
              </w:r>
            </w:hyperlink>
            <w:r>
              <w:t xml:space="preserve">. After 1 year,</w:t>
            </w:r>
            <w:r>
              <w:t xml:space="preserve"> </w:t>
            </w:r>
            <w:r>
              <w:rPr>
                <w:i/>
                <w:iCs/>
              </w:rPr>
              <w:t xml:space="preserve">must cease flaring</w:t>
            </w:r>
            <w:r>
              <w:t xml:space="preserve"> </w:t>
            </w:r>
            <w:r>
              <w:t xml:space="preserve">– either connect to gathering, use on-site, or cap well</w:t>
            </w:r>
            <w:hyperlink r:id="rId37">
              <w:r>
                <w:rPr>
                  <w:rStyle w:val="Hyperlink"/>
                </w:rPr>
                <w:t xml:space="preserve">[17]</w:t>
              </w:r>
            </w:hyperlink>
            <w:r>
              <w:t xml:space="preserve">. NDIC Order 24665 also allowed initial 90 days at full production regardless of flaring; after 90 days, wells must meet capture % or reduce output</w:t>
            </w:r>
            <w:hyperlink r:id="rId45">
              <w:r>
                <w:rPr>
                  <w:rStyle w:val="Hyperlink"/>
                </w:rPr>
                <w:t xml:space="preserve">[24]</w:t>
              </w:r>
            </w:hyperlink>
            <w:r>
              <w:t xml:space="preserve">.</w:t>
            </w:r>
          </w:p>
        </w:tc>
        <w:tc>
          <w:tcPr/>
          <w:p>
            <w:pPr>
              <w:pStyle w:val="Compact"/>
            </w:pPr>
          </w:p>
        </w:tc>
        <w:tc>
          <w:tcPr/>
          <w:p>
            <w:pPr>
              <w:pStyle w:val="Compact"/>
            </w:pPr>
          </w:p>
        </w:tc>
      </w:tr>
      <w:tr>
        <w:tc>
          <w:tcPr/>
          <w:p>
            <w:pPr>
              <w:pStyle w:val="Compact"/>
            </w:pPr>
            <w:r>
              <w:rPr>
                <w:b/>
                <w:bCs/>
              </w:rPr>
              <w:t xml:space="preserve">Capture Targets / Limits</w:t>
            </w:r>
          </w:p>
        </w:tc>
        <w:tc>
          <w:tcPr/>
          <w:p>
            <w:pPr>
              <w:pStyle w:val="Compact"/>
            </w:pPr>
            <w:r>
              <w:t xml:space="preserve">No specific capture % target in Texas. Industry voluntarily cites &lt;2% flaring statewide. RRC focuses on case-by-case permits rather than an across-the-board cap (efforts to legislate capture targets failed in 2021)</w:t>
            </w:r>
            <w:hyperlink r:id="rId76">
              <w:r>
                <w:rPr>
                  <w:rStyle w:val="Hyperlink"/>
                </w:rPr>
                <w:t xml:space="preserve">[54]</w:t>
              </w:r>
            </w:hyperlink>
            <w:r>
              <w:t xml:space="preserve">.</w:t>
            </w:r>
          </w:p>
        </w:tc>
        <w:tc>
          <w:tcPr/>
          <w:p>
            <w:pPr>
              <w:pStyle w:val="Compact"/>
            </w:pPr>
            <w:r>
              <w:t xml:space="preserve">Explicit capture targets:</w:t>
            </w:r>
            <w:r>
              <w:t xml:space="preserve"> </w:t>
            </w:r>
            <w:r>
              <w:rPr>
                <w:i/>
                <w:iCs/>
              </w:rPr>
              <w:t xml:space="preserve">74% (2014) ramping to 91% by 2020</w:t>
            </w:r>
            <w:r>
              <w:t xml:space="preserve">, set by ND Industrial Commission</w:t>
            </w:r>
            <w:hyperlink r:id="rId116">
              <w:r>
                <w:rPr>
                  <w:rStyle w:val="Hyperlink"/>
                </w:rPr>
                <w:t xml:space="preserve">[94]</w:t>
              </w:r>
            </w:hyperlink>
            <w:r>
              <w:t xml:space="preserve">. Currently ~91% required (i.e. max ~9% flaring) – recent data show ND achieved ~95% capture (5% flared) in 2023</w:t>
            </w:r>
            <w:hyperlink r:id="rId96">
              <w:r>
                <w:rPr>
                  <w:rStyle w:val="Hyperlink"/>
                </w:rPr>
                <w:t xml:space="preserve">[74]</w:t>
              </w:r>
            </w:hyperlink>
            <w:r>
              <w:t xml:space="preserve">. If targets not met, NDIC can impose production restrictions.</w:t>
            </w:r>
          </w:p>
        </w:tc>
        <w:tc>
          <w:tcPr/>
          <w:p>
            <w:pPr>
              <w:pStyle w:val="Compact"/>
            </w:pPr>
            <w:r>
              <w:rPr>
                <w:i/>
                <w:iCs/>
              </w:rPr>
              <w:t xml:space="preserve">98% gas capture required by end of 2026</w:t>
            </w:r>
            <w:r>
              <w:t xml:space="preserve"> </w:t>
            </w:r>
            <w:r>
              <w:t xml:space="preserve">(only 2% or less of gas can be flared/vented)</w:t>
            </w:r>
            <w:hyperlink r:id="rId56">
              <w:r>
                <w:rPr>
                  <w:rStyle w:val="Hyperlink"/>
                </w:rPr>
                <w:t xml:space="preserve">[35]</w:t>
              </w:r>
            </w:hyperlink>
            <w:r>
              <w:t xml:space="preserve">. Phased schedule from 2022 to 2026 ramping up capture percentage annually. Also</w:t>
            </w:r>
            <w:r>
              <w:t xml:space="preserve"> </w:t>
            </w:r>
            <w:r>
              <w:rPr>
                <w:b/>
                <w:bCs/>
              </w:rPr>
              <w:t xml:space="preserve">prohibits routine venting/flaring</w:t>
            </w:r>
            <w:r>
              <w:t xml:space="preserve"> </w:t>
            </w:r>
            <w:r>
              <w:t xml:space="preserve">except emergencies. Operators must report volumes monthly to demonstrate compliance</w:t>
            </w:r>
            <w:hyperlink r:id="rId57">
              <w:r>
                <w:rPr>
                  <w:rStyle w:val="Hyperlink"/>
                </w:rPr>
                <w:t xml:space="preserve">[36]</w:t>
              </w:r>
            </w:hyperlink>
            <w:r>
              <w:t xml:space="preserve">.</w:t>
            </w:r>
          </w:p>
        </w:tc>
        <w:tc>
          <w:tcPr/>
          <w:p>
            <w:pPr>
              <w:pStyle w:val="Compact"/>
            </w:pPr>
            <w:r>
              <w:t xml:space="preserve">Routine flaring/venting</w:t>
            </w:r>
            <w:r>
              <w:t xml:space="preserve"> </w:t>
            </w:r>
            <w:r>
              <w:rPr>
                <w:b/>
                <w:bCs/>
              </w:rPr>
              <w:t xml:space="preserve">prohibited</w:t>
            </w:r>
            <w:r>
              <w:t xml:space="preserve"> </w:t>
            </w:r>
            <w:r>
              <w:t xml:space="preserve">by rule (COGCC Rule 903)</w:t>
            </w:r>
            <w:hyperlink r:id="rId117">
              <w:r>
                <w:rPr>
                  <w:rStyle w:val="Hyperlink"/>
                </w:rPr>
                <w:t xml:space="preserve">[95]</w:t>
              </w:r>
            </w:hyperlink>
            <w:r>
              <w:t xml:space="preserve">. Essentially 100% capture required aside from brief exceptions. Flaring allowed only for up to 24 hours in upset or &lt;60 days with approval for well testing</w:t>
            </w:r>
            <w:hyperlink r:id="rId118">
              <w:r>
                <w:rPr>
                  <w:rStyle w:val="Hyperlink"/>
                </w:rPr>
                <w:t xml:space="preserve">[96]</w:t>
              </w:r>
            </w:hyperlink>
            <w:hyperlink r:id="rId119">
              <w:r>
                <w:rPr>
                  <w:rStyle w:val="Hyperlink"/>
                </w:rPr>
                <w:t xml:space="preserve">[97]</w:t>
              </w:r>
            </w:hyperlink>
            <w:r>
              <w:t xml:space="preserve">. All new facilities must have gas capture plans; no routine flaring of producing wells.</w:t>
            </w:r>
          </w:p>
        </w:tc>
      </w:tr>
      <w:tr>
        <w:tc>
          <w:tcPr/>
          <w:p>
            <w:pPr>
              <w:pStyle w:val="Compact"/>
            </w:pPr>
            <w:r>
              <w:rPr>
                <w:b/>
                <w:bCs/>
              </w:rPr>
              <w:t xml:space="preserve">Penalty Structure &amp; Enforcement</w:t>
            </w:r>
          </w:p>
        </w:tc>
        <w:tc>
          <w:tcPr/>
          <w:p>
            <w:pPr>
              <w:pStyle w:val="Compact"/>
            </w:pPr>
            <w:r>
              <w:t xml:space="preserve">RRC can fine for unauthorized flaring (Texas law deems waste of gas illegal</w:t>
            </w:r>
            <w:hyperlink r:id="rId120">
              <w:r>
                <w:rPr>
                  <w:rStyle w:val="Hyperlink"/>
                </w:rPr>
                <w:t xml:space="preserve">[98]</w:t>
              </w:r>
            </w:hyperlink>
            <w:r>
              <w:t xml:space="preserve">). However, enforcement has been minimal – only 11 fines for flaring violations since 2010</w:t>
            </w:r>
            <w:hyperlink r:id="rId121">
              <w:r>
                <w:rPr>
                  <w:rStyle w:val="Hyperlink"/>
                </w:rPr>
                <w:t xml:space="preserve">[99]</w:t>
              </w:r>
            </w:hyperlink>
            <w:r>
              <w:t xml:space="preserve">. Typical approach is to retroactively approve exceptions rather than penalize. No automatic shut-in imposed by RRC for flaring; relies on operator compliance and voluntary curtailment.</w:t>
            </w:r>
          </w:p>
        </w:tc>
        <w:tc>
          <w:tcPr/>
          <w:p>
            <w:pPr>
              <w:pStyle w:val="Compact"/>
            </w:pPr>
            <w:r>
              <w:t xml:space="preserve">NDIC and Dept. of Environmental Quality both enforce. After 1-year grace, if an operator flares without exemption, NDIC can order well curtailed or shut in</w:t>
            </w:r>
            <w:hyperlink r:id="rId45">
              <w:r>
                <w:rPr>
                  <w:rStyle w:val="Hyperlink"/>
                </w:rPr>
                <w:t xml:space="preserve">[24]</w:t>
              </w:r>
            </w:hyperlink>
            <w:r>
              <w:t xml:space="preserve">. Monetary fines possible for rule breaches, and state can require royalty payments on flared gas. ND has actually forced production cuts on wells not meeting capture goals in the past.</w:t>
            </w:r>
          </w:p>
        </w:tc>
        <w:tc>
          <w:tcPr/>
          <w:p>
            <w:pPr>
              <w:pStyle w:val="Compact"/>
            </w:pPr>
            <w:r>
              <w:t xml:space="preserve">New Mexico agencies (OCD and Air Quality Bureau) enforce via fines and possible permit revocation. Beginning 2022, operators must report vented/flared volumes; if they exceed limits, they face violations and must file remediation plans</w:t>
            </w:r>
            <w:hyperlink r:id="rId57">
              <w:r>
                <w:rPr>
                  <w:rStyle w:val="Hyperlink"/>
                </w:rPr>
                <w:t xml:space="preserve">[36]</w:t>
              </w:r>
            </w:hyperlink>
            <w:r>
              <w:t xml:space="preserve">. By 2026, failure to hit 98% capture could result in shut-in orders. NM also eliminated routine flaring on state lands via lease terms. Early implementation saw some companies fined for inaccurate reporting or excess flaring, though overall compliance is high.</w:t>
            </w:r>
          </w:p>
        </w:tc>
        <w:tc>
          <w:tcPr/>
          <w:p>
            <w:pPr>
              <w:pStyle w:val="Compact"/>
            </w:pPr>
            <w:r>
              <w:t xml:space="preserve">Colorado’s COGCC enforces strictly: routine flaring is a violation of state regs, enforceable by fines up to ~$15,000/day per violation and potential cease of operations</w:t>
            </w:r>
            <w:hyperlink r:id="rId117">
              <w:r>
                <w:rPr>
                  <w:rStyle w:val="Hyperlink"/>
                </w:rPr>
                <w:t xml:space="preserve">[95]</w:t>
              </w:r>
            </w:hyperlink>
            <w:hyperlink r:id="rId122">
              <w:r>
                <w:rPr>
                  <w:rStyle w:val="Hyperlink"/>
                </w:rPr>
                <w:t xml:space="preserve">[100]</w:t>
              </w:r>
            </w:hyperlink>
            <w:r>
              <w:t xml:space="preserve">. Operators in CO must keep detailed records; any unapproved flaring event must be reported within 24 hours</w:t>
            </w:r>
            <w:hyperlink r:id="rId123">
              <w:r>
                <w:rPr>
                  <w:rStyle w:val="Hyperlink"/>
                </w:rPr>
                <w:t xml:space="preserve">[101]</w:t>
              </w:r>
            </w:hyperlink>
            <w:r>
              <w:t xml:space="preserve">. Frequent inspections occur, especially in populated areas. Colorado has aggressively penalized operators for flaring infractions (e.g. $18 million in fines levied in one 2020 enforcement sweep for various air rule violations, including flaring).</w:t>
            </w:r>
          </w:p>
        </w:tc>
      </w:tr>
      <w:tr>
        <w:tc>
          <w:tcPr/>
          <w:p>
            <w:pPr>
              <w:pStyle w:val="Compact"/>
            </w:pPr>
            <w:r>
              <w:rPr>
                <w:b/>
                <w:bCs/>
              </w:rPr>
              <w:t xml:space="preserve">Unique Provisions</w:t>
            </w:r>
          </w:p>
        </w:tc>
        <w:tc>
          <w:tcPr/>
          <w:p>
            <w:pPr>
              <w:pStyle w:val="Compact"/>
            </w:pPr>
            <w:r>
              <w:t xml:space="preserve">Very high approval rate for permits creates de facto allowance of “routine” flaring in Texas. Operators can flare small amounts (&lt;50 Mcf/d) from oil leases without explicit permit (considered de minimis vent gas)</w:t>
            </w:r>
            <w:hyperlink r:id="rId52">
              <w:r>
                <w:rPr>
                  <w:rStyle w:val="Hyperlink"/>
                </w:rPr>
                <w:t xml:space="preserve">[102]</w:t>
              </w:r>
            </w:hyperlink>
            <w:r>
              <w:t xml:space="preserve">. Texas also distinguishes gas wells vs oil wells – flaring from</w:t>
            </w:r>
            <w:r>
              <w:t xml:space="preserve"> </w:t>
            </w:r>
            <w:r>
              <w:rPr>
                <w:i/>
                <w:iCs/>
              </w:rPr>
              <w:t xml:space="preserve">gas wells</w:t>
            </w:r>
            <w:r>
              <w:t xml:space="preserve"> </w:t>
            </w:r>
            <w:r>
              <w:t xml:space="preserve">is almost never permitted (since gas is main product)</w:t>
            </w:r>
            <w:hyperlink r:id="rId124">
              <w:r>
                <w:rPr>
                  <w:rStyle w:val="Hyperlink"/>
                </w:rPr>
                <w:t xml:space="preserve">[103]</w:t>
              </w:r>
            </w:hyperlink>
            <w:r>
              <w:t xml:space="preserve">, whereas casinghead gas flaring is common. Recent RRC guidance asks for alternatives analysis (e.g. gas to charity, on-site use) but not mandated.</w:t>
            </w:r>
          </w:p>
        </w:tc>
        <w:tc>
          <w:tcPr/>
          <w:p>
            <w:pPr>
              <w:pStyle w:val="Compact"/>
            </w:pPr>
            <w:r>
              <w:t xml:space="preserve">North Dakota requires</w:t>
            </w:r>
            <w:r>
              <w:t xml:space="preserve"> </w:t>
            </w:r>
            <w:r>
              <w:rPr>
                <w:b/>
                <w:bCs/>
              </w:rPr>
              <w:t xml:space="preserve">Gas Capture Plans</w:t>
            </w:r>
            <w:r>
              <w:t xml:space="preserve"> </w:t>
            </w:r>
            <w:r>
              <w:t xml:space="preserve">with every drilling permit – including midstream commitments and affidavits that operator has pipeline agreements</w:t>
            </w:r>
            <w:hyperlink r:id="rId36">
              <w:r>
                <w:rPr>
                  <w:rStyle w:val="Hyperlink"/>
                </w:rPr>
                <w:t xml:space="preserve">[91]</w:t>
              </w:r>
            </w:hyperlink>
            <w:r>
              <w:t xml:space="preserve">. Also, ND bans venting outright (must at least flare if not capture)</w:t>
            </w:r>
            <w:hyperlink r:id="rId125">
              <w:r>
                <w:rPr>
                  <w:rStyle w:val="Hyperlink"/>
                </w:rPr>
                <w:t xml:space="preserve">[104]</w:t>
              </w:r>
            </w:hyperlink>
            <w:r>
              <w:t xml:space="preserve">. Royalty is owed to mineral owners on flared gas after initial grace period (in most cases), creating financial incentive to capture. Significant presence of federal/tribal land means BLM rules also overlay (operators need both state and federal approvals for flaring on those lands).</w:t>
            </w:r>
          </w:p>
        </w:tc>
        <w:tc>
          <w:tcPr/>
          <w:p>
            <w:pPr>
              <w:pStyle w:val="Compact"/>
            </w:pPr>
            <w:r>
              <w:t xml:space="preserve">New Mexico’s 2021 methane regulations are comprehensive: in addition to 98% capture, they mandate improved leak detection, and any vented/flared gas must be reported with cause. NM effectively banned routine flaring of</w:t>
            </w:r>
            <w:r>
              <w:t xml:space="preserve"> </w:t>
            </w:r>
            <w:r>
              <w:rPr>
                <w:i/>
                <w:iCs/>
              </w:rPr>
              <w:t xml:space="preserve">existing</w:t>
            </w:r>
            <w:r>
              <w:t xml:space="preserve"> </w:t>
            </w:r>
            <w:r>
              <w:t xml:space="preserve">wells too – legacy practices had to be phased out. Another unique aspect: NM’s rule was developed with input from both industry and environmental groups, so it built in flexibility like exceptions for emergencies but also strict transparency. On federal lands in NM (Permian), BLM’s new rule dovetails with state rules to ensure even tighter control.</w:t>
            </w:r>
          </w:p>
        </w:tc>
        <w:tc>
          <w:tcPr/>
          <w:p>
            <w:pPr>
              <w:pStyle w:val="Compact"/>
            </w:pPr>
            <w:r>
              <w:t xml:space="preserve">Colorado’s regime is among the strictest in the U.S. A noteworthy element is the</w:t>
            </w:r>
            <w:r>
              <w:t xml:space="preserve"> </w:t>
            </w:r>
            <w:r>
              <w:rPr>
                <w:b/>
                <w:bCs/>
              </w:rPr>
              <w:t xml:space="preserve">pre-approval requirement</w:t>
            </w:r>
            <w:r>
              <w:t xml:space="preserve">: operators must plan for gas capture before drilling – if they cannot, they likely won’t get a permit to drill. Flaring is treated as an</w:t>
            </w:r>
            <w:r>
              <w:t xml:space="preserve"> </w:t>
            </w:r>
            <w:r>
              <w:rPr>
                <w:i/>
                <w:iCs/>
              </w:rPr>
              <w:t xml:space="preserve">environmental impact</w:t>
            </w:r>
            <w:r>
              <w:t xml:space="preserve"> </w:t>
            </w:r>
            <w:r>
              <w:t xml:space="preserve">that must be mitigated; Colorado even requires modeling cumulative impacts of any flaring in some cases</w:t>
            </w:r>
            <w:hyperlink r:id="rId126">
              <w:r>
                <w:rPr>
                  <w:rStyle w:val="Hyperlink"/>
                </w:rPr>
                <w:t xml:space="preserve">[105]</w:t>
              </w:r>
            </w:hyperlink>
            <w:r>
              <w:t xml:space="preserve">. Additionally, Colorado’s Air Quality Control Commission has rules overlapping COGCC, ensuring that even temporary flaring meets emission control standards (e.g. auto-igniters, 98% efficiency, etc.). Colorado has essentially achieved</w:t>
            </w:r>
            <w:r>
              <w:t xml:space="preserve"> </w:t>
            </w:r>
            <w:r>
              <w:rPr>
                <w:i/>
                <w:iCs/>
              </w:rPr>
              <w:t xml:space="preserve">“zero routine flaring”</w:t>
            </w:r>
            <w:r>
              <w:t xml:space="preserve"> </w:t>
            </w:r>
            <w:r>
              <w:t xml:space="preserve">– the flaring that does occur is generally emergency or maintenance-related and tightly controlled.</w:t>
            </w:r>
          </w:p>
        </w:tc>
      </w:tr>
    </w:tbl>
    <w:p>
      <w:pPr>
        <w:pStyle w:val="BodyText"/>
      </w:pPr>
      <w:r>
        <w:rPr>
          <w:b/>
          <w:bCs/>
        </w:rPr>
        <w:t xml:space="preserve">Sources:</w:t>
      </w:r>
      <w:r>
        <w:t xml:space="preserve"> </w:t>
      </w:r>
      <w:r>
        <w:t xml:space="preserve">Texas RRC Rule 32 FAQs</w:t>
      </w:r>
      <w:hyperlink r:id="rId46">
        <w:r>
          <w:rPr>
            <w:rStyle w:val="Hyperlink"/>
          </w:rPr>
          <w:t xml:space="preserve">[25]</w:t>
        </w:r>
      </w:hyperlink>
      <w:hyperlink r:id="rId47">
        <w:r>
          <w:rPr>
            <w:rStyle w:val="Hyperlink"/>
          </w:rPr>
          <w:t xml:space="preserve">[26]</w:t>
        </w:r>
      </w:hyperlink>
      <w:r>
        <w:t xml:space="preserve">; Commission Shift “Permission Granted” report</w:t>
      </w:r>
      <w:hyperlink r:id="rId121">
        <w:r>
          <w:rPr>
            <w:rStyle w:val="Hyperlink"/>
          </w:rPr>
          <w:t xml:space="preserve">[99]</w:t>
        </w:r>
      </w:hyperlink>
      <w:r>
        <w:t xml:space="preserve">; North Dakota Admin Code &amp; NDIC Order 24665</w:t>
      </w:r>
      <w:hyperlink r:id="rId116">
        <w:r>
          <w:rPr>
            <w:rStyle w:val="Hyperlink"/>
          </w:rPr>
          <w:t xml:space="preserve">[94]</w:t>
        </w:r>
      </w:hyperlink>
      <w:hyperlink r:id="rId115">
        <w:r>
          <w:rPr>
            <w:rStyle w:val="Hyperlink"/>
          </w:rPr>
          <w:t xml:space="preserve">[93]</w:t>
        </w:r>
      </w:hyperlink>
      <w:hyperlink r:id="rId45">
        <w:r>
          <w:rPr>
            <w:rStyle w:val="Hyperlink"/>
          </w:rPr>
          <w:t xml:space="preserve">[24]</w:t>
        </w:r>
      </w:hyperlink>
      <w:r>
        <w:t xml:space="preserve">; New Mexico OCD Rule (19.15.27 NMAC) via NM EMNRD press</w:t>
      </w:r>
      <w:hyperlink r:id="rId56">
        <w:r>
          <w:rPr>
            <w:rStyle w:val="Hyperlink"/>
          </w:rPr>
          <w:t xml:space="preserve">[35]</w:t>
        </w:r>
      </w:hyperlink>
      <w:hyperlink r:id="rId57">
        <w:r>
          <w:rPr>
            <w:rStyle w:val="Hyperlink"/>
          </w:rPr>
          <w:t xml:space="preserve">[106]</w:t>
        </w:r>
      </w:hyperlink>
      <w:r>
        <w:t xml:space="preserve">; Colorado COGCC Rule 903 and Rule 912 (2021) via World Bank case study</w:t>
      </w:r>
      <w:hyperlink r:id="rId117">
        <w:r>
          <w:rPr>
            <w:rStyle w:val="Hyperlink"/>
          </w:rPr>
          <w:t xml:space="preserve">[95]</w:t>
        </w:r>
      </w:hyperlink>
      <w:hyperlink r:id="rId118">
        <w:r>
          <w:rPr>
            <w:rStyle w:val="Hyperlink"/>
          </w:rPr>
          <w:t xml:space="preserve">[96]</w:t>
        </w:r>
      </w:hyperlink>
      <w:r>
        <w:t xml:space="preserve">.</w:t>
      </w:r>
    </w:p>
    <w:bookmarkEnd w:id="127"/>
    <w:bookmarkEnd w:id="128"/>
    <w:bookmarkEnd w:id="129"/>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44">
        <w:r>
          <w:rPr>
            <w:rStyle w:val="Hyperlink"/>
          </w:rPr>
          <w:t xml:space="preserve">[23]</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3">
        <w:r>
          <w:rPr>
            <w:rStyle w:val="Hyperlink"/>
          </w:rPr>
          <w:t xml:space="preserve">[61]</w:t>
        </w:r>
      </w:hyperlink>
      <w:r>
        <w:t xml:space="preserve"> </w:t>
      </w:r>
      <w:hyperlink r:id="rId93">
        <w:r>
          <w:rPr>
            <w:rStyle w:val="Hyperlink"/>
          </w:rPr>
          <w:t xml:space="preserve">[70]</w:t>
        </w:r>
      </w:hyperlink>
      <w:r>
        <w:t xml:space="preserve"> </w:t>
      </w:r>
      <w:hyperlink r:id="rId99">
        <w:r>
          <w:rPr>
            <w:rStyle w:val="Hyperlink"/>
          </w:rPr>
          <w:t xml:space="preserve">[77]</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0">
        <w:r>
          <w:rPr>
            <w:rStyle w:val="Hyperlink"/>
          </w:rPr>
          <w:t xml:space="preserve">[88]</w:t>
        </w:r>
      </w:hyperlink>
      <w:r>
        <w:t xml:space="preserve"> </w:t>
      </w:r>
      <w:hyperlink r:id="rId112">
        <w:r>
          <w:rPr>
            <w:rStyle w:val="Hyperlink"/>
          </w:rPr>
          <w:t xml:space="preserve">[90]</w:t>
        </w:r>
      </w:hyperlink>
      <w:r>
        <w:t xml:space="preserve"> </w:t>
      </w:r>
      <w:r>
        <w:t xml:space="preserve">Texas says it’s strict on oil field emissions. New data shows it’s not. - The Texas Tribune</w:t>
      </w:r>
    </w:p>
    <w:p>
      <w:pPr>
        <w:pStyle w:val="BodyText"/>
      </w:pPr>
      <w:hyperlink r:id="rId130">
        <w:r>
          <w:rPr>
            <w:rStyle w:val="Hyperlink"/>
          </w:rPr>
          <w:t xml:space="preserve">https://www.texastribune.org/2025/09/03/texas-methane-oil-emissions-climate/</w:t>
        </w:r>
      </w:hyperlink>
    </w:p>
    <w:p>
      <w:pPr>
        <w:pStyle w:val="BodyText"/>
      </w:pPr>
      <w:hyperlink r:id="rId23">
        <w:r>
          <w:rPr>
            <w:rStyle w:val="Hyperlink"/>
          </w:rPr>
          <w:t xml:space="preserve">[3]</w:t>
        </w:r>
      </w:hyperlink>
      <w:r>
        <w:t xml:space="preserve"> </w:t>
      </w:r>
      <w:r>
        <w:t xml:space="preserve">Natural Gas Vented and Flared</w:t>
      </w:r>
      <w:r>
        <w:t xml:space="preserve"> </w:t>
      </w:r>
    </w:p>
    <w:p>
      <w:pPr>
        <w:pStyle w:val="BodyText"/>
      </w:pPr>
      <w:hyperlink r:id="rId131">
        <w:r>
          <w:rPr>
            <w:rStyle w:val="Hyperlink"/>
          </w:rPr>
          <w:t xml:space="preserve">https://www.eia.gov/dnav/ng/ng_prod_sum_a_epg0_vgv_mmcf_a.htm</w:t>
        </w:r>
      </w:hyperlink>
    </w:p>
    <w:p>
      <w:pPr>
        <w:pStyle w:val="BodyText"/>
      </w:pPr>
      <w:hyperlink r:id="rId26">
        <w:r>
          <w:rPr>
            <w:rStyle w:val="Hyperlink"/>
          </w:rPr>
          <w:t xml:space="preserve">[6]</w:t>
        </w:r>
      </w:hyperlink>
      <w:r>
        <w:t xml:space="preserve"> </w:t>
      </w:r>
      <w:hyperlink r:id="rId41">
        <w:r>
          <w:rPr>
            <w:rStyle w:val="Hyperlink"/>
          </w:rPr>
          <w:t xml:space="preserve">[20]</w:t>
        </w:r>
      </w:hyperlink>
      <w:r>
        <w:t xml:space="preserve"> </w:t>
      </w:r>
      <w:hyperlink r:id="rId48">
        <w:r>
          <w:rPr>
            <w:rStyle w:val="Hyperlink"/>
          </w:rPr>
          <w:t xml:space="preserve">[27]</w:t>
        </w:r>
      </w:hyperlink>
      <w:r>
        <w:t xml:space="preserve"> </w:t>
      </w:r>
      <w:hyperlink r:id="rId52">
        <w:r>
          <w:rPr>
            <w:rStyle w:val="Hyperlink"/>
          </w:rPr>
          <w:t xml:space="preserve">[31]</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6">
        <w:r>
          <w:rPr>
            <w:rStyle w:val="Hyperlink"/>
          </w:rPr>
          <w:t xml:space="preserve">[54]</w:t>
        </w:r>
      </w:hyperlink>
      <w:r>
        <w:t xml:space="preserve"> </w:t>
      </w:r>
      <w:hyperlink r:id="rId120">
        <w:r>
          <w:rPr>
            <w:rStyle w:val="Hyperlink"/>
          </w:rPr>
          <w:t xml:space="preserve">[98]</w:t>
        </w:r>
      </w:hyperlink>
      <w:r>
        <w:t xml:space="preserve"> </w:t>
      </w:r>
      <w:hyperlink r:id="rId52">
        <w:r>
          <w:rPr>
            <w:rStyle w:val="Hyperlink"/>
          </w:rPr>
          <w:t xml:space="preserve">[102]</w:t>
        </w:r>
      </w:hyperlink>
      <w:r>
        <w:t xml:space="preserve"> </w:t>
      </w:r>
      <w:r>
        <w:t xml:space="preserve">United States: Texas | ieexi</w:t>
      </w:r>
    </w:p>
    <w:p>
      <w:pPr>
        <w:pStyle w:val="BodyText"/>
      </w:pPr>
      <w:hyperlink r:id="rId132">
        <w:r>
          <w:rPr>
            <w:rStyle w:val="Hyperlink"/>
          </w:rPr>
          <w:t xml:space="preserve">https://flaringventingregulations.worldbank.org/united-states-texas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89">
        <w:r>
          <w:rPr>
            <w:rStyle w:val="Hyperlink"/>
          </w:rPr>
          <w:t xml:space="preserve">[67]</w:t>
        </w:r>
      </w:hyperlink>
      <w:r>
        <w:t xml:space="preserve"> </w:t>
      </w:r>
      <w:r>
        <w:t xml:space="preserve">BP engulfed in lawsuit over 40-day Texas flare | Facing South</w:t>
      </w:r>
    </w:p>
    <w:p>
      <w:pPr>
        <w:pStyle w:val="BodyText"/>
      </w:pPr>
      <w:hyperlink r:id="rId133">
        <w:r>
          <w:rPr>
            <w:rStyle w:val="Hyperlink"/>
          </w:rPr>
          <w:t xml:space="preserve">https://www.facingsouth.org/2012/12/bp-engulfed-in-lawsuit-over-40-day-texas-flare.html</w:t>
        </w:r>
      </w:hyperlink>
    </w:p>
    <w:p>
      <w:pPr>
        <w:pStyle w:val="BodyText"/>
      </w:pPr>
      <w:hyperlink r:id="rId31">
        <w:r>
          <w:rPr>
            <w:rStyle w:val="Hyperlink"/>
          </w:rPr>
          <w:t xml:space="preserve">[11]</w:t>
        </w:r>
      </w:hyperlink>
      <w:r>
        <w:t xml:space="preserve"> </w:t>
      </w:r>
      <w:r>
        <w:t xml:space="preserve">Environmental Strategy | Diamondback Energy, Inc.</w:t>
      </w:r>
    </w:p>
    <w:p>
      <w:pPr>
        <w:pStyle w:val="BodyText"/>
      </w:pPr>
      <w:hyperlink r:id="rId134">
        <w:r>
          <w:rPr>
            <w:rStyle w:val="Hyperlink"/>
          </w:rPr>
          <w:t xml:space="preserve">https://www.diamondbackenergy.com/sustainability/environmental-strategy</w:t>
        </w:r>
      </w:hyperlink>
    </w:p>
    <w:p>
      <w:pPr>
        <w:pStyle w:val="BodyText"/>
      </w:pPr>
      <w:hyperlink r:id="rId32">
        <w:r>
          <w:rPr>
            <w:rStyle w:val="Hyperlink"/>
          </w:rPr>
          <w:t xml:space="preserve">[12]</w:t>
        </w:r>
      </w:hyperlink>
      <w:r>
        <w:t xml:space="preserve"> </w:t>
      </w:r>
      <w:r>
        <w:t xml:space="preserve">[PDF] CORPORATE SUSTAINABILITY REPORT - Responsibility Reports</w:t>
      </w:r>
    </w:p>
    <w:p>
      <w:pPr>
        <w:pStyle w:val="BodyText"/>
      </w:pPr>
      <w:hyperlink r:id="rId135">
        <w:r>
          <w:rPr>
            <w:rStyle w:val="Hyperlink"/>
          </w:rPr>
          <w:t xml:space="preserve">https://www.responsibilityreports.com/HostedData/ResponsibilityReportArchive/d/NASDAQ_FANG_2023.pdf</w:t>
        </w:r>
      </w:hyperlink>
    </w:p>
    <w:p>
      <w:pPr>
        <w:pStyle w:val="BodyText"/>
      </w:pPr>
      <w:hyperlink r:id="rId33">
        <w:r>
          <w:rPr>
            <w:rStyle w:val="Hyperlink"/>
          </w:rPr>
          <w:t xml:space="preserve">[13]</w:t>
        </w:r>
      </w:hyperlink>
      <w:r>
        <w:t xml:space="preserve"> </w:t>
      </w:r>
      <w:r>
        <w:t xml:space="preserve">Pioneer Natural Resources Reports Second Quarter 2023 Financial ...</w:t>
      </w:r>
    </w:p>
    <w:p>
      <w:pPr>
        <w:pStyle w:val="BodyText"/>
      </w:pPr>
      <w:hyperlink r:id="rId136">
        <w:r>
          <w:rPr>
            <w:rStyle w:val="Hyperlink"/>
          </w:rPr>
          <w:t xml:space="preserve">https://investors.pxd.com/investors/news-releases/news-details/2023/Pioneer-Natural-Resources-Reports-Second-Quarter-2023-Financial-and-Operating-Results/default.aspx</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77">
        <w:r>
          <w:rPr>
            <w:rStyle w:val="Hyperlink"/>
          </w:rPr>
          <w:t xml:space="preserve">[55]</w:t>
        </w:r>
      </w:hyperlink>
      <w:r>
        <w:t xml:space="preserve"> </w:t>
      </w:r>
      <w:r>
        <w:t xml:space="preserve">TXOGA Statement on Railroad Commission Actions to End Routine Flaring - Texas Oil &amp; Gas Association</w:t>
      </w:r>
    </w:p>
    <w:p>
      <w:pPr>
        <w:pStyle w:val="BodyText"/>
      </w:pPr>
      <w:hyperlink r:id="rId137">
        <w:r>
          <w:rPr>
            <w:rStyle w:val="Hyperlink"/>
          </w:rPr>
          <w:t xml:space="preserve">https://www.txoga.org/txoga-statement-on-railroad-commission-actions-to-end-routine-flaring/</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5">
        <w:r>
          <w:rPr>
            <w:rStyle w:val="Hyperlink"/>
          </w:rPr>
          <w:t xml:space="preserve">[24]</w:t>
        </w:r>
      </w:hyperlink>
      <w:r>
        <w:t xml:space="preserve"> </w:t>
      </w:r>
      <w:hyperlink r:id="rId36">
        <w:r>
          <w:rPr>
            <w:rStyle w:val="Hyperlink"/>
          </w:rPr>
          <w:t xml:space="preserve">[91]</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hyperlink r:id="rId125">
        <w:r>
          <w:rPr>
            <w:rStyle w:val="Hyperlink"/>
          </w:rPr>
          <w:t xml:space="preserve">[104]</w:t>
        </w:r>
      </w:hyperlink>
      <w:r>
        <w:t xml:space="preserve"> </w:t>
      </w:r>
      <w:r>
        <w:t xml:space="preserve">United States: North Dakota | ieexi</w:t>
      </w:r>
    </w:p>
    <w:p>
      <w:pPr>
        <w:pStyle w:val="BodyText"/>
      </w:pPr>
      <w:hyperlink r:id="rId138">
        <w:r>
          <w:rPr>
            <w:rStyle w:val="Hyperlink"/>
          </w:rPr>
          <w:t xml:space="preserve">https://flaringventingregulations.worldbank.org/united-states-north-dakota</w:t>
        </w:r>
      </w:hyperlink>
    </w:p>
    <w:p>
      <w:pPr>
        <w:pStyle w:val="BodyText"/>
      </w:pPr>
      <w:hyperlink r:id="rId38">
        <w:r>
          <w:rPr>
            <w:rStyle w:val="Hyperlink"/>
          </w:rPr>
          <w:t xml:space="preserve">[18]</w:t>
        </w:r>
      </w:hyperlink>
      <w:r>
        <w:t xml:space="preserve"> </w:t>
      </w:r>
      <w:r>
        <w:t xml:space="preserve">[PDF] Company Fact Sheet April 2023 - EOG Resources</w:t>
      </w:r>
    </w:p>
    <w:p>
      <w:pPr>
        <w:pStyle w:val="BodyText"/>
      </w:pPr>
      <w:hyperlink r:id="rId139">
        <w:r>
          <w:rPr>
            <w:rStyle w:val="Hyperlink"/>
          </w:rPr>
          <w:t xml:space="preserve">https://www.eogresources.com/documents/EOG%20Fact%20Sheet%20(April%202023).pdf</w:t>
        </w:r>
      </w:hyperlink>
    </w:p>
    <w:p>
      <w:pPr>
        <w:pStyle w:val="BodyText"/>
      </w:pPr>
      <w:hyperlink r:id="rId40">
        <w:r>
          <w:rPr>
            <w:rStyle w:val="Hyperlink"/>
          </w:rPr>
          <w:t xml:space="preserve">[19]</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114">
        <w:r>
          <w:rPr>
            <w:rStyle w:val="Hyperlink"/>
          </w:rPr>
          <w:t xml:space="preserve">[92]</w:t>
        </w:r>
      </w:hyperlink>
      <w:r>
        <w:t xml:space="preserve"> </w:t>
      </w:r>
      <w:hyperlink r:id="rId124">
        <w:r>
          <w:rPr>
            <w:rStyle w:val="Hyperlink"/>
          </w:rPr>
          <w:t xml:space="preserve">[103]</w:t>
        </w:r>
      </w:hyperlink>
      <w:r>
        <w:t xml:space="preserve"> </w:t>
      </w:r>
      <w:r>
        <w:t xml:space="preserve">Flaring Regulation FAQs</w:t>
      </w:r>
    </w:p>
    <w:p>
      <w:pPr>
        <w:pStyle w:val="BodyText"/>
      </w:pPr>
      <w:hyperlink r:id="rId140">
        <w:r>
          <w:rPr>
            <w:rStyle w:val="Hyperlink"/>
          </w:rPr>
          <w:t xml:space="preserve">https://www.rrc.texas.gov/about-us/faqs/oil-gas-faq/flaring-regulation/</w:t>
        </w:r>
      </w:hyperlink>
    </w:p>
    <w:p>
      <w:pPr>
        <w:pStyle w:val="BodyText"/>
      </w:pPr>
      <w:hyperlink r:id="rId42">
        <w:r>
          <w:rPr>
            <w:rStyle w:val="Hyperlink"/>
          </w:rPr>
          <w:t xml:space="preserve">[21]</w:t>
        </w:r>
      </w:hyperlink>
      <w:r>
        <w:t xml:space="preserve"> </w:t>
      </w:r>
      <w:r>
        <w:t xml:space="preserve">Permian Basin Producers Close Out 2023 with Continued Strong ...</w:t>
      </w:r>
    </w:p>
    <w:p>
      <w:pPr>
        <w:pStyle w:val="BodyText"/>
      </w:pPr>
      <w:hyperlink r:id="rId141">
        <w:r>
          <w:rPr>
            <w:rStyle w:val="Hyperlink"/>
          </w:rPr>
          <w:t xml:space="preserve">https://texasmethaneflaringcoalition.org/permian-basin-producers-close-out-2023-with-continued-strong-progress-in-reducing-emissions/</w:t>
        </w:r>
      </w:hyperlink>
    </w:p>
    <w:p>
      <w:pPr>
        <w:pStyle w:val="BodyText"/>
      </w:pPr>
      <w:hyperlink r:id="rId43">
        <w:r>
          <w:rPr>
            <w:rStyle w:val="Hyperlink"/>
          </w:rPr>
          <w:t xml:space="preserve">[22]</w:t>
        </w:r>
      </w:hyperlink>
      <w:r>
        <w:t xml:space="preserve"> </w:t>
      </w:r>
      <w:r>
        <w:t xml:space="preserve">Moving toward Zero Routine Flaring in the Permian Basin Oil and ...</w:t>
      </w:r>
    </w:p>
    <w:p>
      <w:pPr>
        <w:pStyle w:val="BodyText"/>
      </w:pPr>
      <w:hyperlink r:id="rId142">
        <w:r>
          <w:rPr>
            <w:rStyle w:val="Hyperlink"/>
          </w:rPr>
          <w:t xml:space="preserve">https://pubs.acs.org/doi/abs/10.1021/acssusresmgt.4c00091</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hyperlink r:id="rId66">
        <w:r>
          <w:rPr>
            <w:rStyle w:val="Hyperlink"/>
          </w:rPr>
          <w:t xml:space="preserve">[44]</w:t>
        </w:r>
      </w:hyperlink>
      <w:r>
        <w:t xml:space="preserve"> </w:t>
      </w:r>
      <w:hyperlink r:id="rId82">
        <w:r>
          <w:rPr>
            <w:rStyle w:val="Hyperlink"/>
          </w:rPr>
          <w:t xml:space="preserve">[60]</w:t>
        </w:r>
      </w:hyperlink>
      <w:r>
        <w:t xml:space="preserve"> </w:t>
      </w:r>
      <w:hyperlink r:id="rId84">
        <w:r>
          <w:rPr>
            <w:rStyle w:val="Hyperlink"/>
          </w:rPr>
          <w:t xml:space="preserve">[62]</w:t>
        </w:r>
      </w:hyperlink>
      <w:r>
        <w:t xml:space="preserve"> </w:t>
      </w:r>
      <w:hyperlink r:id="rId100">
        <w:r>
          <w:rPr>
            <w:rStyle w:val="Hyperlink"/>
          </w:rPr>
          <w:t xml:space="preserve">[78]</w:t>
        </w:r>
      </w:hyperlink>
      <w:r>
        <w:t xml:space="preserve"> </w:t>
      </w:r>
      <w:hyperlink r:id="rId121">
        <w:r>
          <w:rPr>
            <w:rStyle w:val="Hyperlink"/>
          </w:rPr>
          <w:t xml:space="preserve">[99]</w:t>
        </w:r>
      </w:hyperlink>
      <w:r>
        <w:t xml:space="preserve"> </w:t>
      </w:r>
      <w:r>
        <w:t xml:space="preserve">commissionshift.org</w:t>
      </w:r>
    </w:p>
    <w:p>
      <w:pPr>
        <w:pStyle w:val="BodyText"/>
      </w:pPr>
      <w:hyperlink r:id="rId143">
        <w:r>
          <w:rPr>
            <w:rStyle w:val="Hyperlink"/>
          </w:rPr>
          <w:t xml:space="preserve">https://commissionshift.org/wp-content/uploads/2024/09/Permission-Granted-Texas-Oil-and-Gas-Regulators-On-Track-to-Allow-More-Flaring-Waste-Than-Ever.pdf</w:t>
        </w:r>
      </w:hyperlink>
    </w:p>
    <w:p>
      <w:pPr>
        <w:pStyle w:val="BodyText"/>
      </w:pPr>
      <w:hyperlink r:id="rId56">
        <w:r>
          <w:rPr>
            <w:rStyle w:val="Hyperlink"/>
          </w:rPr>
          <w:t xml:space="preserve">[35]</w:t>
        </w:r>
      </w:hyperlink>
      <w:r>
        <w:t xml:space="preserve"> </w:t>
      </w:r>
      <w:r>
        <w:t xml:space="preserve">Curtailing flaring and venting: New Mexico methane strategy | OGCI</w:t>
      </w:r>
    </w:p>
    <w:p>
      <w:pPr>
        <w:pStyle w:val="BodyText"/>
      </w:pPr>
      <w:hyperlink r:id="rId144">
        <w:r>
          <w:rPr>
            <w:rStyle w:val="Hyperlink"/>
          </w:rPr>
          <w:t xml:space="preserve">https://www.ogci.com/methane-library-item/curtailing-flaring-and-venting-new-mexico-methane-strategy/</w:t>
        </w:r>
      </w:hyperlink>
    </w:p>
    <w:p>
      <w:pPr>
        <w:pStyle w:val="BodyText"/>
      </w:pPr>
      <w:hyperlink r:id="rId57">
        <w:r>
          <w:rPr>
            <w:rStyle w:val="Hyperlink"/>
          </w:rPr>
          <w:t xml:space="preserve">[36]</w:t>
        </w:r>
      </w:hyperlink>
      <w:r>
        <w:t xml:space="preserve"> </w:t>
      </w:r>
      <w:hyperlink r:id="rId57">
        <w:r>
          <w:rPr>
            <w:rStyle w:val="Hyperlink"/>
          </w:rPr>
          <w:t xml:space="preserve">[106]</w:t>
        </w:r>
      </w:hyperlink>
      <w:r>
        <w:t xml:space="preserve"> </w:t>
      </w:r>
      <w:r>
        <w:t xml:space="preserve">Many worry that companies are flouting New Mexico's landmark gas ...</w:t>
      </w:r>
    </w:p>
    <w:p>
      <w:pPr>
        <w:pStyle w:val="BodyText"/>
      </w:pPr>
      <w:hyperlink r:id="rId145">
        <w:r>
          <w:rPr>
            <w:rStyle w:val="Hyperlink"/>
          </w:rPr>
          <w:t xml:space="preserve">https://sourcenm.com/2023/03/17/many-worry-that-companies-are-flouting-new-mexicos-landmark-gas-flaring-rules/</w:t>
        </w:r>
      </w:hyperlink>
    </w:p>
    <w:p>
      <w:pPr>
        <w:pStyle w:val="BodyText"/>
      </w:pP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r>
        <w:t xml:space="preserve"> </w:t>
      </w:r>
      <w:r>
        <w:t xml:space="preserve">US EPA extends deadline for oil producers on methane flaring, emission reporting | S&amp;P Global</w:t>
      </w:r>
      <w:r>
        <w:t xml:space="preserve"> </w:t>
      </w:r>
    </w:p>
    <w:p>
      <w:pPr>
        <w:pStyle w:val="BodyText"/>
      </w:pPr>
      <w:hyperlink r:id="rId146">
        <w:r>
          <w:rPr>
            <w:rStyle w:val="Hyperlink"/>
          </w:rPr>
          <w:t xml:space="preserve">https://www.spglobal.com/energy/en/news-research/latest-news/natural-gas/120125-us-epa-extends-deadline-for-oil-producers-on-methane-flaring-emission-reporting</w:t>
        </w:r>
      </w:hyperlink>
    </w:p>
    <w:p>
      <w:pPr>
        <w:pStyle w:val="BodyText"/>
      </w:pPr>
      <w:hyperlink r:id="rId88">
        <w:r>
          <w:rPr>
            <w:rStyle w:val="Hyperlink"/>
          </w:rPr>
          <w:t xml:space="preserve">[66]</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r>
        <w:t xml:space="preserve">MARA fully energizes gas flared cryptomine data center project - DCD</w:t>
      </w:r>
    </w:p>
    <w:p>
      <w:pPr>
        <w:pStyle w:val="BodyText"/>
      </w:pPr>
      <w:hyperlink r:id="rId147">
        <w:r>
          <w:rPr>
            <w:rStyle w:val="Hyperlink"/>
          </w:rPr>
          <w:t xml:space="preserve">https://www.datacenterdynamics.com/en/news/mara-fully-energizes-gas-flared-cryptomine-data-center-project/</w:t>
        </w:r>
      </w:hyperlink>
    </w:p>
    <w:p>
      <w:pPr>
        <w:pStyle w:val="BodyText"/>
      </w:pPr>
      <w:hyperlink r:id="rId90">
        <w:r>
          <w:rPr>
            <w:rStyle w:val="Hyperlink"/>
          </w:rPr>
          <w:t xml:space="preserve">[68]</w:t>
        </w:r>
      </w:hyperlink>
      <w:r>
        <w:t xml:space="preserve"> </w:t>
      </w:r>
      <w:r>
        <w:t xml:space="preserve">BLM Proposes New Rule to Regulate Venting, Flaring, and Leaks of ...</w:t>
      </w:r>
    </w:p>
    <w:p>
      <w:pPr>
        <w:pStyle w:val="BodyText"/>
      </w:pPr>
      <w:hyperlink r:id="rId148">
        <w:r>
          <w:rPr>
            <w:rStyle w:val="Hyperlink"/>
          </w:rPr>
          <w:t xml:space="preserve">https://davisgraham.com/news-events/blm-proposes-new-rule-to-regulate-venting-flaring-and-leaks-of-natural-gas-produced-from-federal-and-indian-leases/</w:t>
        </w:r>
      </w:hyperlink>
    </w:p>
    <w:p>
      <w:pPr>
        <w:pStyle w:val="BodyText"/>
      </w:pPr>
      <w:hyperlink r:id="rId91">
        <w:r>
          <w:rPr>
            <w:rStyle w:val="Hyperlink"/>
          </w:rPr>
          <w:t xml:space="preserve">[69]</w:t>
        </w:r>
      </w:hyperlink>
      <w:r>
        <w:t xml:space="preserve"> </w:t>
      </w:r>
      <w:r>
        <w:t xml:space="preserve">BLM Finalized New Waste Prevention Rule – What Does it Mean for ...</w:t>
      </w:r>
    </w:p>
    <w:p>
      <w:pPr>
        <w:pStyle w:val="BodyText"/>
      </w:pPr>
      <w:hyperlink r:id="rId149">
        <w:r>
          <w:rPr>
            <w:rStyle w:val="Hyperlink"/>
          </w:rPr>
          <w:t xml:space="preserve">https://www.hollandhart.com/blm-finalized-new-waste-prevention-rule-what-does-it-mean-for-industry</w:t>
        </w:r>
      </w:hyperlink>
    </w:p>
    <w:p>
      <w:pPr>
        <w:pStyle w:val="BodyText"/>
      </w:pPr>
      <w:hyperlink r:id="rId94">
        <w:r>
          <w:rPr>
            <w:rStyle w:val="Hyperlink"/>
          </w:rPr>
          <w:t xml:space="preserve">[71]</w:t>
        </w:r>
      </w:hyperlink>
      <w:r>
        <w:t xml:space="preserve"> </w:t>
      </w:r>
      <w:hyperlink r:id="rId94">
        <w:r>
          <w:rPr>
            <w:rStyle w:val="Hyperlink"/>
          </w:rPr>
          <w:t xml:space="preserve">[72]</w:t>
        </w:r>
      </w:hyperlink>
      <w:r>
        <w:t xml:space="preserve"> </w:t>
      </w:r>
      <w:r>
        <w:t xml:space="preserve">ICYMI: RRC Data Shows Dramatic Decline in Flaring in Texas</w:t>
      </w:r>
    </w:p>
    <w:p>
      <w:pPr>
        <w:pStyle w:val="BodyText"/>
      </w:pPr>
      <w:hyperlink r:id="rId150">
        <w:r>
          <w:rPr>
            <w:rStyle w:val="Hyperlink"/>
          </w:rPr>
          <w:t xml:space="preserve">https://www.txoga.org/icymi-rrc-data-shows-dramatic-decline-in-flaring-in-texas/</w:t>
        </w:r>
      </w:hyperlink>
    </w:p>
    <w:p>
      <w:pPr>
        <w:pStyle w:val="BodyText"/>
      </w:pPr>
      <w:hyperlink r:id="rId95">
        <w:r>
          <w:rPr>
            <w:rStyle w:val="Hyperlink"/>
          </w:rPr>
          <w:t xml:space="preserve">[73]</w:t>
        </w:r>
      </w:hyperlink>
      <w:r>
        <w:t xml:space="preserve"> </w:t>
      </w:r>
      <w:hyperlink r:id="rId96">
        <w:r>
          <w:rPr>
            <w:rStyle w:val="Hyperlink"/>
          </w:rPr>
          <w:t xml:space="preserve">[74]</w:t>
        </w:r>
      </w:hyperlink>
      <w:r>
        <w:t xml:space="preserve"> </w:t>
      </w:r>
      <w:r>
        <w:t xml:space="preserve"> </w:t>
      </w:r>
      <w:r>
        <w:t xml:space="preserve">Our estimated rate of U.S. natural gas vented or flared declined in 2023 -</w:t>
      </w:r>
      <w:r>
        <w:t xml:space="preserve"> </w:t>
      </w:r>
      <w:r>
        <w:t xml:space="preserve">U.S. Energy Information Administration (EIA)</w:t>
      </w:r>
      <w:r>
        <w:t xml:space="preserve"> </w:t>
      </w:r>
    </w:p>
    <w:p>
      <w:pPr>
        <w:pStyle w:val="BodyText"/>
      </w:pPr>
      <w:hyperlink r:id="rId151">
        <w:r>
          <w:rPr>
            <w:rStyle w:val="Hyperlink"/>
          </w:rPr>
          <w:t xml:space="preserve">https://www.eia.gov/todayinenergy/detail.php?id=62383</w:t>
        </w:r>
      </w:hyperlink>
    </w:p>
    <w:p>
      <w:pPr>
        <w:pStyle w:val="BodyText"/>
      </w:pPr>
      <w:hyperlink r:id="rId97">
        <w:r>
          <w:rPr>
            <w:rStyle w:val="Hyperlink"/>
          </w:rPr>
          <w:t xml:space="preserve">[75]</w:t>
        </w:r>
      </w:hyperlink>
      <w:r>
        <w:t xml:space="preserve"> </w:t>
      </w:r>
      <w:r>
        <w:t xml:space="preserve">Flaring volumes spike in the Permian - Enverus</w:t>
      </w:r>
    </w:p>
    <w:p>
      <w:pPr>
        <w:pStyle w:val="BodyText"/>
      </w:pPr>
      <w:hyperlink r:id="rId152">
        <w:r>
          <w:rPr>
            <w:rStyle w:val="Hyperlink"/>
          </w:rPr>
          <w:t xml:space="preserve">https://www.enverus.com/blog/flaring-volumes-spike-in-the-permian/</w:t>
        </w:r>
      </w:hyperlink>
    </w:p>
    <w:p>
      <w:pPr>
        <w:pStyle w:val="BodyText"/>
      </w:pPr>
      <w:hyperlink r:id="rId98">
        <w:r>
          <w:rPr>
            <w:rStyle w:val="Hyperlink"/>
          </w:rPr>
          <w:t xml:space="preserve">[76]</w:t>
        </w:r>
      </w:hyperlink>
      <w:r>
        <w:t xml:space="preserve"> </w:t>
      </w:r>
      <w:r>
        <w:t xml:space="preserve">World Bank Releases 2023 Global Gas Flaring Tracker Report</w:t>
      </w:r>
    </w:p>
    <w:p>
      <w:pPr>
        <w:pStyle w:val="BodyText"/>
      </w:pPr>
      <w:hyperlink r:id="rId153">
        <w:r>
          <w:rPr>
            <w:rStyle w:val="Hyperlink"/>
          </w:rPr>
          <w:t xml:space="preserve">https://www.texansfornaturalgas.com/world_bank_releases_2023_global_gas_flaring_tracker_report</w:t>
        </w:r>
      </w:hyperlink>
    </w:p>
    <w:p>
      <w:pPr>
        <w:pStyle w:val="BodyText"/>
      </w:pPr>
      <w:hyperlink r:id="rId101">
        <w:r>
          <w:rPr>
            <w:rStyle w:val="Hyperlink"/>
          </w:rPr>
          <w:t xml:space="preserve">[79]</w:t>
        </w:r>
      </w:hyperlink>
      <w:r>
        <w:t xml:space="preserve"> </w:t>
      </w:r>
      <w:hyperlink r:id="rId102">
        <w:r>
          <w:rPr>
            <w:rStyle w:val="Hyperlink"/>
          </w:rPr>
          <w:t xml:space="preserve">[80]</w:t>
        </w:r>
      </w:hyperlink>
      <w:r>
        <w:t xml:space="preserve"> </w:t>
      </w:r>
      <w:r>
        <w:t xml:space="preserve">Exxon (XOM) Weighs Taking Gas-to-Bitcoin Pilot to Four Countries - Bloomberg</w:t>
      </w:r>
    </w:p>
    <w:p>
      <w:pPr>
        <w:pStyle w:val="BodyText"/>
      </w:pPr>
      <w:hyperlink r:id="rId154">
        <w:r>
          <w:rPr>
            <w:rStyle w:val="Hyperlink"/>
          </w:rPr>
          <w:t xml:space="preserve">https://www.bloomberg.com/news/articles/2022-03-24/exxon-considers-taking-gas-to-bitcoin-pilot-to-four-countries</w:t>
        </w:r>
      </w:hyperlink>
    </w:p>
    <w:p>
      <w:pPr>
        <w:pStyle w:val="BodyText"/>
      </w:pPr>
      <w:hyperlink r:id="rId106">
        <w:r>
          <w:rPr>
            <w:rStyle w:val="Hyperlink"/>
          </w:rPr>
          <w:t xml:space="preserve">[84]</w:t>
        </w:r>
      </w:hyperlink>
      <w:r>
        <w:t xml:space="preserve"> </w:t>
      </w:r>
      <w:hyperlink r:id="rId107">
        <w:r>
          <w:rPr>
            <w:rStyle w:val="Hyperlink"/>
          </w:rPr>
          <w:t xml:space="preserve">[85]</w:t>
        </w:r>
      </w:hyperlink>
      <w:r>
        <w:t xml:space="preserve"> </w:t>
      </w:r>
      <w:r>
        <w:t xml:space="preserve">Sen. Ted Cruz Introduces Bill to Promote On-Site Energy Generation | Senator Ted Cruz</w:t>
      </w:r>
    </w:p>
    <w:p>
      <w:pPr>
        <w:pStyle w:val="BodyText"/>
      </w:pPr>
      <w:hyperlink r:id="rId155">
        <w:r>
          <w:rPr>
            <w:rStyle w:val="Hyperlink"/>
          </w:rPr>
          <w:t xml:space="preserve">https://www.cruz.senate.gov/newsroom/press-releases/sen-ted-cruz-introduces-bill-to-promote-on-site-energy-generation</w:t>
        </w:r>
      </w:hyperlink>
    </w:p>
    <w:p>
      <w:pPr>
        <w:pStyle w:val="BodyText"/>
      </w:pPr>
      <w:hyperlink r:id="rId111">
        <w:r>
          <w:rPr>
            <w:rStyle w:val="Hyperlink"/>
          </w:rPr>
          <w:t xml:space="preserve">[89]</w:t>
        </w:r>
      </w:hyperlink>
      <w:r>
        <w:t xml:space="preserve"> </w:t>
      </w:r>
      <w:r>
        <w:t xml:space="preserve">Sustainability - EOG Resources, Inc.</w:t>
      </w:r>
    </w:p>
    <w:p>
      <w:pPr>
        <w:pStyle w:val="BodyText"/>
      </w:pPr>
      <w:hyperlink r:id="rId156">
        <w:r>
          <w:rPr>
            <w:rStyle w:val="Hyperlink"/>
          </w:rPr>
          <w:t xml:space="preserve">https://www.eogresources.com/sustainability/</w:t>
        </w:r>
      </w:hyperlink>
    </w:p>
    <w:p>
      <w:pPr>
        <w:pStyle w:val="BodyText"/>
      </w:pPr>
      <w:hyperlink r:id="rId117">
        <w:r>
          <w:rPr>
            <w:rStyle w:val="Hyperlink"/>
          </w:rPr>
          <w:t xml:space="preserve">[95]</w:t>
        </w:r>
      </w:hyperlink>
      <w:r>
        <w:t xml:space="preserve"> </w:t>
      </w:r>
      <w:hyperlink r:id="rId118">
        <w:r>
          <w:rPr>
            <w:rStyle w:val="Hyperlink"/>
          </w:rPr>
          <w:t xml:space="preserve">[96]</w:t>
        </w:r>
      </w:hyperlink>
      <w:r>
        <w:t xml:space="preserve"> </w:t>
      </w:r>
      <w:hyperlink r:id="rId119">
        <w:r>
          <w:rPr>
            <w:rStyle w:val="Hyperlink"/>
          </w:rPr>
          <w:t xml:space="preserve">[97]</w:t>
        </w:r>
      </w:hyperlink>
      <w:r>
        <w:t xml:space="preserve"> </w:t>
      </w:r>
      <w:hyperlink r:id="rId122">
        <w:r>
          <w:rPr>
            <w:rStyle w:val="Hyperlink"/>
          </w:rPr>
          <w:t xml:space="preserve">[100]</w:t>
        </w:r>
      </w:hyperlink>
      <w:r>
        <w:t xml:space="preserve"> </w:t>
      </w:r>
      <w:hyperlink r:id="rId123">
        <w:r>
          <w:rPr>
            <w:rStyle w:val="Hyperlink"/>
          </w:rPr>
          <w:t xml:space="preserve">[101]</w:t>
        </w:r>
      </w:hyperlink>
      <w:r>
        <w:t xml:space="preserve"> </w:t>
      </w:r>
      <w:hyperlink r:id="rId126">
        <w:r>
          <w:rPr>
            <w:rStyle w:val="Hyperlink"/>
          </w:rPr>
          <w:t xml:space="preserve">[105]</w:t>
        </w:r>
      </w:hyperlink>
      <w:r>
        <w:t xml:space="preserve"> </w:t>
      </w:r>
      <w:r>
        <w:t xml:space="preserve">United States: Colorado | ieexi</w:t>
      </w:r>
    </w:p>
    <w:p>
      <w:pPr>
        <w:pStyle w:val="BodyText"/>
      </w:pPr>
      <w:hyperlink r:id="rId157">
        <w:r>
          <w:rPr>
            <w:rStyle w:val="Hyperlink"/>
          </w:rPr>
          <w:t xml:space="preserve">https://flaringventingregulations.worldbank.org/united-states-colorado</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3" Target="https://commissionshift.org/wp-content/uploads/2024/09/Permission-Granted-Texas-Oil-and-Gas-Regulators-On-Track-to-Allow-More-Flaring-Waste-Than-Ever.pdf" TargetMode="External" /><Relationship Type="http://schemas.openxmlformats.org/officeDocument/2006/relationships/hyperlink" Id="rId100" Target="https://commissionshift.org/wp-content/uploads/2024/09/Permission-Granted-Texas-Oil-and-Gas-Regulators-On-Track-to-Allow-More-Flaring-Waste-Than-Ever.pdf#:~:text=%E2%80%A2%20Just%204,It%20levied%20just" TargetMode="External" /><Relationship Type="http://schemas.openxmlformats.org/officeDocument/2006/relationships/hyperlink" Id="rId82" Target="https://commissionshift.org/wp-content/uploads/2024/09/Permission-Granted-Texas-Oil-and-Gas-Regulators-On-Track-to-Allow-More-Flaring-Waste-Than-Ever.pdf#:~:text=are%20approving%20releases%20of%20record,In%20recent%20years%20the" TargetMode="External" /><Relationship Type="http://schemas.openxmlformats.org/officeDocument/2006/relationships/hyperlink" Id="rId51" Target="https://commissionshift.org/wp-content/uploads/2024/09/Permission-Granted-Texas-Oil-and-Gas-Regulators-On-Track-to-Allow-More-Flaring-Waste-Than-Ever.pdf#:~:text=frequently%20amending%20permits%20to%20extend,With%20the%20right%20operators%20or" TargetMode="External" /><Relationship Type="http://schemas.openxmlformats.org/officeDocument/2006/relationships/hyperlink" Id="rId121" Target="https://commissionshift.org/wp-content/uploads/2024/09/Permission-Granted-Texas-Oil-and-Gas-Regulators-On-Track-to-Allow-More-Flaring-Waste-Than-Ever.pdf#:~:text=serious%20action%20in%20just%205,charge%E2%80%94with%20no%20admission%20of%20wrongdoing" TargetMode="External" /><Relationship Type="http://schemas.openxmlformats.org/officeDocument/2006/relationships/hyperlink" Id="rId84" Target="https://commissionshift.org/wp-content/uploads/2024/09/Permission-Granted-Texas-Oil-and-Gas-Regulators-On-Track-to-Allow-More-Flaring-Waste-Than-Ever.pdf#:~:text=suggest%20that%20actual%20releas%02es%20fall,permit%20release%20volumes" TargetMode="External" /><Relationship Type="http://schemas.openxmlformats.org/officeDocument/2006/relationships/hyperlink" Id="rId66" Target="https://commissionshift.org/wp-content/uploads/2024/09/Permission-Granted-Texas-Oil-and-Gas-Regulators-On-Track-to-Allow-More-Flaring-Waste-Than-Ever.pdf#:~:text=that%20authorize%20staggering%20per,charge%E2%80%94with%20no%20admission%20of%20wrongdoing" TargetMode="External" /><Relationship Type="http://schemas.openxmlformats.org/officeDocument/2006/relationships/hyperlink" Id="rId50" Target="https://commissionshift.org/wp-content/uploads/2024/09/Permission-Granted-Texas-Oil-and-Gas-Regulators-On-Track-to-Allow-More-Flaring-Waste-Than-Ever.pdf#:~:text=volume%20of%20gas%20that%20oil,Large%20oil%20producers%2C%20who%20obtain" TargetMode="External" /><Relationship Type="http://schemas.openxmlformats.org/officeDocument/2006/relationships/hyperlink" Id="rId148" Target="https://davisgraham.com/news-events/blm-proposes-new-rule-to-regulate-venting-flaring-and-leaks-of-natural-gas-produced-from-federal-and-indian-leases/" TargetMode="External" /><Relationship Type="http://schemas.openxmlformats.org/officeDocument/2006/relationships/hyperlink" Id="rId90" Target="https://davisgraham.com/news-events/blm-proposes-new-rule-to-regulate-venting-flaring-and-leaks-of-natural-gas-produced-from-federal-and-indian-leases/#:~:text=BLM%20Proposes%20New%20Rule%20to,CA%20because%20of%20pipeline" TargetMode="External" /><Relationship Type="http://schemas.openxmlformats.org/officeDocument/2006/relationships/hyperlink" Id="rId157" Target="https://flaringventingregulations.worldbank.org/united-states-colorado" TargetMode="External" /><Relationship Type="http://schemas.openxmlformats.org/officeDocument/2006/relationships/hyperlink" Id="rId123" Target="https://flaringventingregulations.worldbank.org/united-states-colorado#:~:text=,Prior%20Approval" TargetMode="External" /><Relationship Type="http://schemas.openxmlformats.org/officeDocument/2006/relationships/hyperlink" Id="rId126" Target="https://flaringventingregulations.worldbank.org/united-states-colorado#:~:text=All%20proposed%20new%20facilities%20must,The%20gas%20capture%20plan%20must" TargetMode="External" /><Relationship Type="http://schemas.openxmlformats.org/officeDocument/2006/relationships/hyperlink" Id="rId118" Target="https://flaringventingregulations.worldbank.org/united-states-colorado#:~:text=Flaring%20is%20allowed%20only%20with,reasons%20during%20an%20upset%20condition" TargetMode="External" /><Relationship Type="http://schemas.openxmlformats.org/officeDocument/2006/relationships/hyperlink" Id="rId117" Target="https://flaringventingregulations.worldbank.org/united-states-colorado#:~:text=The%20COGCC%20is%20the%20primary,keeping%20and%20reporting%20requirements%20to" TargetMode="External" /><Relationship Type="http://schemas.openxmlformats.org/officeDocument/2006/relationships/hyperlink" Id="rId122" Target="https://flaringventingregulations.worldbank.org/united-states-colorado#:~:text=ensure%20that%20oil%20and%20gas,any%20part%20of%20Rule%20903" TargetMode="External" /><Relationship Type="http://schemas.openxmlformats.org/officeDocument/2006/relationships/hyperlink" Id="rId119" Target="https://flaringventingregulations.worldbank.org/united-states-colorado#:~:text=match%20at%20L704%20Rule%20903,of%20the%20following%20exceptions%20applies" TargetMode="External" /><Relationship Type="http://schemas.openxmlformats.org/officeDocument/2006/relationships/hyperlink" Id="rId138" Target="https://flaringventingregulations.worldbank.org/united-states-north-dakota" TargetMode="External" /><Relationship Type="http://schemas.openxmlformats.org/officeDocument/2006/relationships/hyperlink" Id="rId37" Target="https://flaringventingregulations.worldbank.org/united-states-north-dakota#:~:text=According%20to%20North%20Dakota%20Century,gathering%20line%20is%20economically%20infeasible" TargetMode="External" /><Relationship Type="http://schemas.openxmlformats.org/officeDocument/2006/relationships/hyperlink" Id="rId116" Target="https://flaringventingregulations.worldbank.org/united-states-north-dakota#:~:text=In%20the%20early%202010s%2C%20the,to%2091%20percent%20in%202018" TargetMode="External" /><Relationship Type="http://schemas.openxmlformats.org/officeDocument/2006/relationships/hyperlink" Id="rId125" Target="https://flaringventingregulations.worldbank.org/united-states-north-dakota#:~:text=North%20Dakota%20Administrative%20Code%20,for%20obtaining%20exemptions%20for%20flaring" TargetMode="External" /><Relationship Type="http://schemas.openxmlformats.org/officeDocument/2006/relationships/hyperlink" Id="rId115" Target="https://flaringventingregulations.worldbank.org/united-states-north-dakota#:~:text=North%20Dakota%20Century%20Code%20Section,equipment%20in%20place%20to%20flare" TargetMode="External" /><Relationship Type="http://schemas.openxmlformats.org/officeDocument/2006/relationships/hyperlink" Id="rId36" Target="https://flaringventingregulations.worldbank.org/united-states-north-dakota#:~:text=Order%2024665%2C%202014%20%2C%20requires,shared%20with%20area%20midstream%20companies" TargetMode="External" /><Relationship Type="http://schemas.openxmlformats.org/officeDocument/2006/relationships/hyperlink" Id="rId45" Target="https://flaringventingregulations.worldbank.org/united-states-north-dakota#:~:text=The%20NDIC%20allows%20production%20from,hearing%20whether%20the%20exemption%20is" TargetMode="External" /><Relationship Type="http://schemas.openxmlformats.org/officeDocument/2006/relationships/hyperlink" Id="rId132" Target="https://flaringventingregulations.worldbank.org/united-states-texas" TargetMode="External" /><Relationship Type="http://schemas.openxmlformats.org/officeDocument/2006/relationships/hyperlink" Id="rId120" Target="https://flaringventingregulations.worldbank.org/united-states-texas#:~:text=,and%20Regulation" TargetMode="External" /><Relationship Type="http://schemas.openxmlformats.org/officeDocument/2006/relationships/hyperlink" Id="rId73" Target="https://flaringventingregulations.worldbank.org/united-states-texas#:~:text=The%20Texas%20Air%20Quality%20State,the%20Clean%20Air%20Act%2C%201990" TargetMode="External" /><Relationship Type="http://schemas.openxmlformats.org/officeDocument/2006/relationships/hyperlink" Id="rId52" Target="https://flaringventingregulations.worldbank.org/united-states-texas#:~:text=There%20is%20a%2010,10%20of%20this%20case%20study" TargetMode="External" /><Relationship Type="http://schemas.openxmlformats.org/officeDocument/2006/relationships/hyperlink" Id="rId76" Target="https://flaringventingregulations.worldbank.org/united-states-texas#:~:text=doubled%20to%20140%E2%80%93150%20cf%20per,barrel%20in%202018%20and%202019" TargetMode="External" /><Relationship Type="http://schemas.openxmlformats.org/officeDocument/2006/relationships/hyperlink" Id="rId26" Target="https://flaringventingregulations.worldbank.org/united-states-texas#:~:text=flaring%20and%20venting%20increased%20from,barrel%20in%202018%20and%202019" TargetMode="External" /><Relationship Type="http://schemas.openxmlformats.org/officeDocument/2006/relationships/hyperlink" Id="rId41" Target="https://flaringventingregulations.worldbank.org/united-states-texas#:~:text=pipeline%20and%20processing%20capacity%20remains,barrel%20in%202018%20and%202019" TargetMode="External" /><Relationship Type="http://schemas.openxmlformats.org/officeDocument/2006/relationships/hyperlink" Id="rId72" Target="https://flaringventingregulations.worldbank.org/united-states-texas#:~:text=the%20RRC%20published%20a%20new,10%20of%20this%20case%20study" TargetMode="External" /><Relationship Type="http://schemas.openxmlformats.org/officeDocument/2006/relationships/hyperlink" Id="rId48" Target="https://flaringventingregulations.worldbank.org/united-states-texas#:~:text=with%20associated%20gas%20production,were%20either%20unlit%20or%20malfunctioning" TargetMode="External" /><Relationship Type="http://schemas.openxmlformats.org/officeDocument/2006/relationships/hyperlink" Id="rId136" Target="https://investors.pxd.com/investors/news-releases/news-details/2023/Pioneer-Natural-Resources-Reports-Second-Quarter-2023-Financial-and-Operating-Results/default.aspx" TargetMode="External" /><Relationship Type="http://schemas.openxmlformats.org/officeDocument/2006/relationships/hyperlink" Id="rId33" Target="https://investors.pxd.com/investors/news-releases/news-details/2023/Pioneer-Natural-Resources-Reports-Second-Quarter-2023-Financial-and-Operating-Results/default.aspx#:~:text=Pioneer%20Natural%20Resources%20Reports%20Second,of%20natural%20gas" TargetMode="External" /><Relationship Type="http://schemas.openxmlformats.org/officeDocument/2006/relationships/hyperlink" Id="rId142" Target="https://pubs.acs.org/doi/abs/10.1021/acssusresmgt.4c00091" TargetMode="External" /><Relationship Type="http://schemas.openxmlformats.org/officeDocument/2006/relationships/hyperlink" Id="rId43" Target="https://pubs.acs.org/doi/abs/10.1021/acssusresmgt.4c00091#:~:text=Moving%20toward%20Zero%20Routine%20Flaring,to%20approximately%201.2" TargetMode="External" /><Relationship Type="http://schemas.openxmlformats.org/officeDocument/2006/relationships/hyperlink" Id="rId145" Target="https://sourcenm.com/2023/03/17/many-worry-that-companies-are-flouting-new-mexicos-landmark-gas-flaring-rules/" TargetMode="External" /><Relationship Type="http://schemas.openxmlformats.org/officeDocument/2006/relationships/hyperlink" Id="rId57" Target="https://sourcenm.com/2023/03/17/many-worry-that-companies-are-flouting-new-mexicos-landmark-gas-flaring-rules/#:~:text=Many%20worry%20that%20companies%20are,gas%20capture%20rate%20by%202026" TargetMode="External" /><Relationship Type="http://schemas.openxmlformats.org/officeDocument/2006/relationships/hyperlink" Id="rId141" Target="https://texasmethaneflaringcoalition.org/permian-basin-producers-close-out-2023-with-continued-strong-progress-in-reducing-emissions/" TargetMode="External" /><Relationship Type="http://schemas.openxmlformats.org/officeDocument/2006/relationships/hyperlink" Id="rId42" Target="https://texasmethaneflaringcoalition.org/permian-basin-producers-close-out-2023-with-continued-strong-progress-in-reducing-emissions/#:~:text=,the%20Basin%20experienced%20record" TargetMode="External" /><Relationship Type="http://schemas.openxmlformats.org/officeDocument/2006/relationships/hyperlink" Id="rId154" Target="https://www.bloomberg.com/news/articles/2022-03-24/exxon-considers-taking-gas-to-bitcoin-pilot-to-four-countries" TargetMode="External" /><Relationship Type="http://schemas.openxmlformats.org/officeDocument/2006/relationships/hyperlink" Id="rId101" Target="https://www.bloomberg.com/news/articles/2022-03-24/exxon-considers-taking-gas-to-bitcoin-pilot-to-four-countries#:~:text=Exxon%20Mobil%20Corp,people%20familiar%20with%20the%20matter" TargetMode="External" /><Relationship Type="http://schemas.openxmlformats.org/officeDocument/2006/relationships/hyperlink" Id="rId102" Target="https://www.bloomberg.com/news/articles/2022-03-24/exxon-considers-taking-gas-to-bitcoin-pilot-to-four-countries#:~:text=The%20oil%20giant%20has%20an,because%20there%20aren%E2%80%99t%20enough%20pipelines" TargetMode="External" /><Relationship Type="http://schemas.openxmlformats.org/officeDocument/2006/relationships/hyperlink" Id="rId155" Target="https://www.cruz.senate.gov/newsroom/press-releases/sen-ted-cruz-introduces-bill-to-promote-on-site-energy-generation" TargetMode="External" /><Relationship Type="http://schemas.openxmlformats.org/officeDocument/2006/relationships/hyperlink" Id="rId106" Target="https://www.cruz.senate.gov/newsroom/press-releases/sen-ted-cruz-introduces-bill-to-promote-on-site-energy-generation#:~:text=Sen,Site%20Energy%20Generation" TargetMode="External" /><Relationship Type="http://schemas.openxmlformats.org/officeDocument/2006/relationships/hyperlink" Id="rId107" Target="https://www.cruz.senate.gov/newsroom/press-releases/sen-ted-cruz-introduces-bill-to-promote-on-site-energy-generation#:~:text=The%20Facilitate%20Lower%20Atmospheric%20Released,natural%20gas%20into%20usable%20energy" TargetMode="External" /><Relationship Type="http://schemas.openxmlformats.org/officeDocument/2006/relationships/hyperlink" Id="rId147" Target="https://www.datacenterdynamics.com/en/news/mara-fully-energizes-gas-flared-cryptomine-data-center-project/" TargetMode="External" /><Relationship Type="http://schemas.openxmlformats.org/officeDocument/2006/relationships/hyperlink" Id="rId105" Target="https://www.datacenterdynamics.com/en/news/mara-fully-energizes-gas-flared-cryptomine-data-center-project/#:~:text=1" TargetMode="External" /><Relationship Type="http://schemas.openxmlformats.org/officeDocument/2006/relationships/hyperlink" Id="rId104" Target="https://www.datacenterdynamics.com/en/news/mara-fully-energizes-gas-flared-cryptomine-data-center-project/#:~:text=According%20to%20MARA%2C%20the%2025MW,7GW" TargetMode="External" /><Relationship Type="http://schemas.openxmlformats.org/officeDocument/2006/relationships/hyperlink" Id="rId103" Target="https://www.datacenterdynamics.com/en/news/mara-fully-energizes-gas-flared-cryptomine-data-center-project/#:~:text=Cryptocurrency%20firm%20MARA%20has%20fully,in%20Texas%20and%20North%20Dakota" TargetMode="External" /><Relationship Type="http://schemas.openxmlformats.org/officeDocument/2006/relationships/hyperlink" Id="rId88" Target="https://www.datacenterdynamics.com/en/news/mara-fully-energizes-gas-flared-cryptomine-data-center-project/#:~:text=MARA%20says%20that%2C%20at%20full,percent%20for%20the%20average%20flare" TargetMode="External" /><Relationship Type="http://schemas.openxmlformats.org/officeDocument/2006/relationships/hyperlink" Id="rId134" Target="https://www.diamondbackenergy.com/sustainability/environmental-strategy" TargetMode="External" /><Relationship Type="http://schemas.openxmlformats.org/officeDocument/2006/relationships/hyperlink" Id="rId31" Target="https://www.diamondbackenergy.com/sustainability/environmental-strategy#:~:text=Inc,By" TargetMode="External" /><Relationship Type="http://schemas.openxmlformats.org/officeDocument/2006/relationships/hyperlink" Id="rId131" Target="https://www.eia.gov/dnav/ng/ng_prod_sum_a_epg0_vgv_mmcf_a.htm" TargetMode="External" /><Relationship Type="http://schemas.openxmlformats.org/officeDocument/2006/relationships/hyperlink" Id="rId23" Target="https://www.eia.gov/dnav/ng/ng_prod_sum_a_epg0_vgv_mmcf_a.htm#:~:text=Texas%20251%2C186%20125%2C336%20102%2C267%2099%2C698,1%2C037%201%2C867%201%2C932%20%2028" TargetMode="External" /><Relationship Type="http://schemas.openxmlformats.org/officeDocument/2006/relationships/hyperlink" Id="rId151" Target="https://www.eia.gov/todayinenergy/detail.php?id=62383" TargetMode="External" /><Relationship Type="http://schemas.openxmlformats.org/officeDocument/2006/relationships/hyperlink" Id="rId96" Target="https://www.eia.gov/todayinenergy/detail.php?id=62383#:~:text=2023%2C%20we%20estimate%20operators%20in,flared%20natural%20gas%20in%20the" TargetMode="External" /><Relationship Type="http://schemas.openxmlformats.org/officeDocument/2006/relationships/hyperlink" Id="rId95" Target="https://www.eia.gov/todayinenergy/detail.php?id=62383#:~:text=match%20at%20L416%20In%20comparison%2C,%280.7%20Bcf%2Fd%29%20in%202018" TargetMode="External" /><Relationship Type="http://schemas.openxmlformats.org/officeDocument/2006/relationships/hyperlink" Id="rId152" Target="https://www.enverus.com/blog/flaring-volumes-spike-in-the-permian/" TargetMode="External" /><Relationship Type="http://schemas.openxmlformats.org/officeDocument/2006/relationships/hyperlink" Id="rId97" Target="https://www.enverus.com/blog/flaring-volumes-spike-in-the-permian/#:~:text=Satellite,year%20highs" TargetMode="External" /><Relationship Type="http://schemas.openxmlformats.org/officeDocument/2006/relationships/hyperlink" Id="rId139" Target="https://www.eogresources.com/documents/EOG%20Fact%20Sheet%20(April%202023).pdf" TargetMode="External" /><Relationship Type="http://schemas.openxmlformats.org/officeDocument/2006/relationships/hyperlink" Id="rId38" Target="https://www.eogresources.com/documents/EOG%20Fact%20Sheet%20(April%202023).pdf#:~:text=,We" TargetMode="External" /><Relationship Type="http://schemas.openxmlformats.org/officeDocument/2006/relationships/hyperlink" Id="rId156" Target="https://www.eogresources.com/sustainability/" TargetMode="External" /><Relationship Type="http://schemas.openxmlformats.org/officeDocument/2006/relationships/hyperlink" Id="rId111" Target="https://www.eogresources.com/sustainability/#:~:text=Maintain%20Near,See%20EOG%27s%202024%20Sustainability" TargetMode="External" /><Relationship Type="http://schemas.openxmlformats.org/officeDocument/2006/relationships/hyperlink" Id="rId133" Target="https://www.facingsouth.org/2012/12/bp-engulfed-in-lawsuit-over-40-day-texas-flare.html" TargetMode="External" /><Relationship Type="http://schemas.openxmlformats.org/officeDocument/2006/relationships/hyperlink" Id="rId89" Target="https://www.facingsouth.org/2012/12/bp-engulfed-in-lawsuit-over-40-day-texas-flare.html#:~:text=Just%20how%20much%20BP%20surpassed,at%20the%20Texas%20City%20refinery" TargetMode="External" /><Relationship Type="http://schemas.openxmlformats.org/officeDocument/2006/relationships/hyperlink" Id="rId29" Target="https://www.facingsouth.org/2012/12/bp-engulfed-in-lawsuit-over-40-day-texas-flare.html#:~:text=The%2040" TargetMode="External" /><Relationship Type="http://schemas.openxmlformats.org/officeDocument/2006/relationships/hyperlink" Id="rId28" Target="https://www.facingsouth.org/2012/12/bp-engulfed-in-lawsuit-over-40-day-texas-flare.html#:~:text=pending%20in%20Texas%20District%20Court" TargetMode="External" /><Relationship Type="http://schemas.openxmlformats.org/officeDocument/2006/relationships/hyperlink" Id="rId149" Target="https://www.hollandhart.com/blm-finalized-new-waste-prevention-rule-what-does-it-mean-for-industry" TargetMode="External" /><Relationship Type="http://schemas.openxmlformats.org/officeDocument/2006/relationships/hyperlink" Id="rId91" Target="https://www.hollandhart.com/blm-finalized-new-waste-prevention-rule-what-does-it-mean-for-industry#:~:text=,07%20Mcf%20per" TargetMode="External" /><Relationship Type="http://schemas.openxmlformats.org/officeDocument/2006/relationships/hyperlink" Id="rId144" Target="https://www.ogci.com/methane-library-item/curtailing-flaring-and-venting-new-mexico-methane-strategy/" TargetMode="External" /><Relationship Type="http://schemas.openxmlformats.org/officeDocument/2006/relationships/hyperlink" Id="rId56" Target="https://www.ogci.com/methane-library-item/curtailing-flaring-and-venting-new-mexico-methane-strategy/#:~:text=Curtailing%20flaring%20and%20venting%3A%20New,requiring%20comprehensive%20emissions%20reporting" TargetMode="External" /><Relationship Type="http://schemas.openxmlformats.org/officeDocument/2006/relationships/hyperlink" Id="rId135" Target="https://www.responsibilityreports.com/HostedData/ResponsibilityReportArchive/d/NASDAQ_FANG_2023.pdf" TargetMode="External" /><Relationship Type="http://schemas.openxmlformats.org/officeDocument/2006/relationships/hyperlink" Id="rId32" Target="https://www.responsibilityreports.com/HostedData/ResponsibilityReportArchive/d/NASDAQ_FANG_2023.pdf#:~:text=Reports%20www,bonus%20program%20compensation%20scorecard" TargetMode="External" /><Relationship Type="http://schemas.openxmlformats.org/officeDocument/2006/relationships/hyperlink" Id="rId140" Target="https://www.rrc.texas.gov/about-us/faqs/oil-gas-faq/flaring-regulation/" TargetMode="External" /><Relationship Type="http://schemas.openxmlformats.org/officeDocument/2006/relationships/hyperlink" Id="rId49" Target="https://www.rrc.texas.gov/about-us/faqs/oil-gas-faq/flaring-regulation/#:~:text=Does%20the%20Commission%20track%20how,much%20has%20been%20flared" TargetMode="External" /><Relationship Type="http://schemas.openxmlformats.org/officeDocument/2006/relationships/hyperlink" Id="rId114" Target="https://www.rrc.texas.gov/about-us/faqs/oil-gas-faq/flaring-regulation/#:~:text=Does%20the%20RRC%20allow%20long,flaring" TargetMode="External" /><Relationship Type="http://schemas.openxmlformats.org/officeDocument/2006/relationships/hyperlink" Id="rId40" Target="https://www.rrc.texas.gov/about-us/faqs/oil-gas-faq/flaring-regulation/#:~:text=Flaring%20of%20casinghead%20gas%20for,45%20days%20at%20a%20time" TargetMode="External" /><Relationship Type="http://schemas.openxmlformats.org/officeDocument/2006/relationships/hyperlink" Id="rId60" Target="https://www.rrc.texas.gov/about-us/faqs/oil-gas-faq/flaring-regulation/#:~:text=Other%20reasons%20for%20flaring%20include%3A,through%20a%20Commission%20Final%20Order" TargetMode="External" /><Relationship Type="http://schemas.openxmlformats.org/officeDocument/2006/relationships/hyperlink" Id="rId46" Target="https://www.rrc.texas.gov/about-us/faqs/oil-gas-faq/flaring-regulation/#:~:text=The%20Commission%E2%80%99s%20Statewide%20Rule%2032,product%20of%20a%20gas%20well" TargetMode="External" /><Relationship Type="http://schemas.openxmlformats.org/officeDocument/2006/relationships/hyperlink" Id="rId79" Target="https://www.rrc.texas.gov/about-us/faqs/oil-gas-faq/flaring-regulation/#:~:text=The%20most%20common%20reason%20for,and%20pending%20negotiations%20with%20landowners" TargetMode="External" /><Relationship Type="http://schemas.openxmlformats.org/officeDocument/2006/relationships/hyperlink" Id="rId59" Target="https://www.rrc.texas.gov/about-us/faqs/oil-gas-faq/flaring-regulation/#:~:text=Why%20does%20RRC%20allow%20flaring%3F" TargetMode="External" /><Relationship Type="http://schemas.openxmlformats.org/officeDocument/2006/relationships/hyperlink" Id="rId78" Target="https://www.rrc.texas.gov/about-us/faqs/oil-gas-faq/flaring-regulation/#:~:text=Why%20does%20the%20RRC%20grant,extensions%20to%20flaring%20permits" TargetMode="External" /><Relationship Type="http://schemas.openxmlformats.org/officeDocument/2006/relationships/hyperlink" Id="rId124" Target="https://www.rrc.texas.gov/about-us/faqs/oil-gas-faq/flaring-regulation/#:~:text=also%20allows%20an%20operator%20to,product%20of%20a%20gas%20well" TargetMode="External" /><Relationship Type="http://schemas.openxmlformats.org/officeDocument/2006/relationships/hyperlink" Id="rId47" Target="https://www.rrc.texas.gov/about-us/faqs/oil-gas-faq/flaring-regulation/#:~:text=completed%20and%20a%20determination%20is,through%20a%20Commission%20Final%20Order" TargetMode="External" /><Relationship Type="http://schemas.openxmlformats.org/officeDocument/2006/relationships/hyperlink" Id="rId146" Target="https://www.spglobal.com/energy/en/news-research/latest-news/natural-gas/120125-us-epa-extends-deadline-for-oil-producers-on-methane-flaring-emission-reporting" TargetMode="External" /><Relationship Type="http://schemas.openxmlformats.org/officeDocument/2006/relationships/hyperlink" Id="rId86" Target="https://www.spglobal.com/energy/en/news-research/latest-news/natural-gas/120125-us-epa-extends-deadline-for-oil-producers-on-methane-flaring-emission-reporting#:~:text=Compliance%20deadline%20for%20reporting%20pushed,to%202026" TargetMode="External" /><Relationship Type="http://schemas.openxmlformats.org/officeDocument/2006/relationships/hyperlink" Id="rId87" Target="https://www.spglobal.com/energy/en/news-research/latest-news/natural-gas/120125-us-epa-extends-deadline-for-oil-producers-on-methane-flaring-emission-reporting#:~:text=The%20compliance%20deadline%20delay%20comes,events" TargetMode="External" /><Relationship Type="http://schemas.openxmlformats.org/officeDocument/2006/relationships/hyperlink" Id="rId85" Target="https://www.spglobal.com/energy/en/news-research/latest-news/natural-gas/120125-us-epa-extends-deadline-for-oil-producers-on-methane-flaring-emission-reporting#:~:text=deregulatory%20push,events" TargetMode="External" /><Relationship Type="http://schemas.openxmlformats.org/officeDocument/2006/relationships/hyperlink" Id="rId153" Target="https://www.texansfornaturalgas.com/world_bank_releases_2023_global_gas_flaring_tracker_report" TargetMode="External" /><Relationship Type="http://schemas.openxmlformats.org/officeDocument/2006/relationships/hyperlink" Id="rId98" Target="https://www.texansfornaturalgas.com/world_bank_releases_2023_global_gas_flaring_tracker_report#:~:text=World%20Bank%20Releases%202023%20Global,an%20estimated%2073%20percent%2C" TargetMode="External" /><Relationship Type="http://schemas.openxmlformats.org/officeDocument/2006/relationships/hyperlink" Id="rId130" Target="https://www.texastribune.org/2025/09/03/texas-methane-oil-emissions-climate/" TargetMode="External" /><Relationship Type="http://schemas.openxmlformats.org/officeDocument/2006/relationships/hyperlink" Id="rId25" Target="https://www.texastribune.org/2025/09/03/texas-methane-oil-emissions-climate/#:~:text=,flaring.pdf%22%3Ea%20presentation%20on%20the%20permitting" TargetMode="External" /><Relationship Type="http://schemas.openxmlformats.org/officeDocument/2006/relationships/hyperlink" Id="rId54" Target="https://www.texastribune.org/2025/09/03/texas-methane-oil-emissions-climate/#:~:text=,of%20my%20residents%20in%20this" TargetMode="External" /><Relationship Type="http://schemas.openxmlformats.org/officeDocument/2006/relationships/hyperlink" Id="rId27" Target="https://www.texastribune.org/2025/09/03/texas-methane-oil-emissions-climate/#:~:text=,that%20finances%20were%20an%20insufficient" TargetMode="External" /><Relationship Type="http://schemas.openxmlformats.org/officeDocument/2006/relationships/hyperlink" Id="rId68" Target="https://www.texastribune.org/2025/09/03/texas-methane-oil-emissions-climate/#:~:text=,where%20the%20gas%20reservoir%20being" TargetMode="External" /><Relationship Type="http://schemas.openxmlformats.org/officeDocument/2006/relationships/hyperlink" Id="rId83" Target="https://www.texastribune.org/2025/09/03/texas-methane-oil-emissions-climate/#:~:text=Commission%20changed%20the%20application%20process,system%20of%20pipelines%2C%20compressors%20and" TargetMode="External" /><Relationship Type="http://schemas.openxmlformats.org/officeDocument/2006/relationships/hyperlink" Id="rId65" Target="https://www.texastribune.org/2025/09/03/texas-methane-oil-emissions-climate/#:~:text=Diamondback%20Energy%20in%20September%202024,industry%20has%20simultaneously%20claimed%20that" TargetMode="External" /><Relationship Type="http://schemas.openxmlformats.org/officeDocument/2006/relationships/hyperlink" Id="rId21" Target="https://www.texastribune.org/2025/09/03/texas-methane-oil-emissions-climate/#:~:text=Sometimes%2C%20they%20release%20the%20gas,said%20Jack%20McDonald%2C%20senior%20analyst" TargetMode="External" /><Relationship Type="http://schemas.openxmlformats.org/officeDocument/2006/relationships/hyperlink" Id="rId70" Target="https://www.texastribune.org/2025/09/03/texas-methane-oil-emissions-climate/#:~:text=application%20lacks%20sufficient%20justification%2C%20it,a" TargetMode="External" /><Relationship Type="http://schemas.openxmlformats.org/officeDocument/2006/relationships/hyperlink" Id="rId24" Target="https://www.texastribune.org/2025/09/03/texas-methane-oil-emissions-climate/#:~:text=asked%20to%20flare%20indefinitely%20or,that%20finances%20were%20an%20insufficient" TargetMode="External" /><Relationship Type="http://schemas.openxmlformats.org/officeDocument/2006/relationships/hyperlink" Id="rId74" Target="https://www.texastribune.org/2025/09/03/texas-methane-oil-emissions-climate/#:~:text=complaints%20with%20the%20state%20in,full" TargetMode="External" /><Relationship Type="http://schemas.openxmlformats.org/officeDocument/2006/relationships/hyperlink" Id="rId69" Target="https://www.texastribune.org/2025/09/03/texas-methane-oil-emissions-climate/#:~:text=emissions,intend%20to%20emit%20to%20ensure" TargetMode="External" /><Relationship Type="http://schemas.openxmlformats.org/officeDocument/2006/relationships/hyperlink" Id="rId109" Target="https://www.texastribune.org/2025/09/03/texas-methane-oil-emissions-climate/#:~:text=gas%20could%20be%20used%20to,time%2C%E2%80%9D%20the%20company%20wrote%20in" TargetMode="External" /><Relationship Type="http://schemas.openxmlformats.org/officeDocument/2006/relationships/hyperlink" Id="rId93" Target="https://www.texastribune.org/2025/09/03/texas-methane-oil-emissions-climate/#:~:text=href%3D%22https%3A%2F%2Facp.copernicus.org%2Farticles%2F24%2F10441%2F2024%2F,of" TargetMode="External" /><Relationship Type="http://schemas.openxmlformats.org/officeDocument/2006/relationships/hyperlink" Id="rId75" Target="https://www.texastribune.org/2025/09/03/texas-methane-oil-emissions-climate/#:~:text=investigated%2C%20%3Ca%20href%3D%22https%3A%2F%2Fpermit,full%20alignright%22%3E%3Ca%20href%3D%22https%3A%2F%2Fwww.texastribune.org%2Fwp" TargetMode="External" /><Relationship Type="http://schemas.openxmlformats.org/officeDocument/2006/relationships/hyperlink" Id="rId62" Target="https://www.texastribune.org/2025/09/03/texas-methane-oil-emissions-climate/#:~:text=issued%20new%20guidance%20in%202021,system%20of%20pipelines%2C%20compressors%20and" TargetMode="External" /><Relationship Type="http://schemas.openxmlformats.org/officeDocument/2006/relationships/hyperlink" Id="rId99" Target="https://www.texastribune.org/2025/09/03/texas-methane-oil-emissions-climate/#:~:text=largest%20beneficiaries%20of%20the%20state%E2%80%99s,simultaneously%20claimed%20that%20it%20is" TargetMode="External" /><Relationship Type="http://schemas.openxmlformats.org/officeDocument/2006/relationships/hyperlink" Id="rId108" Target="https://www.texastribune.org/2025/09/03/texas-methane-oil-emissions-climate/#:~:text=match%20at%20L406%20gas%20could,time%2C%E2%80%9D%20the%20company%20wrote%20in" TargetMode="External" /><Relationship Type="http://schemas.openxmlformats.org/officeDocument/2006/relationships/hyperlink" Id="rId53" Target="https://www.texastribune.org/2025/09/03/texas-methane-oil-emissions-climate/#:~:text=match%20at%20L415%20,of%20my%20residents%20in%20this" TargetMode="External" /><Relationship Type="http://schemas.openxmlformats.org/officeDocument/2006/relationships/hyperlink" Id="rId64" Target="https://www.texastribune.org/2025/09/03/texas-methane-oil-emissions-climate/#:~:text=match%20at%20L668%20Diamondback%20Energy,industry%20has%20simultaneously%20claimed%20that" TargetMode="External" /><Relationship Type="http://schemas.openxmlformats.org/officeDocument/2006/relationships/hyperlink" Id="rId110" Target="https://www.texastribune.org/2025/09/03/texas-methane-oil-emissions-climate/#:~:text=oil%20and%20natural%20gas%20industry,study%20period%20and%20280%20across" TargetMode="External" /><Relationship Type="http://schemas.openxmlformats.org/officeDocument/2006/relationships/hyperlink" Id="rId112" Target="https://www.texastribune.org/2025/09/03/texas-methane-oil-emissions-climate/#:~:text=overall%20in%202023%2C%20according%20to,gas" TargetMode="External" /><Relationship Type="http://schemas.openxmlformats.org/officeDocument/2006/relationships/hyperlink" Id="rId44" Target="https://www.texastribune.org/2025/09/03/texas-methane-oil-emissions-climate/#:~:text=president%20and%20CEO%20of%20Elevation,were%20preparing%20a%20grant%20application" TargetMode="External" /><Relationship Type="http://schemas.openxmlformats.org/officeDocument/2006/relationships/hyperlink" Id="rId67" Target="https://www.texastribune.org/2025/09/03/texas-methane-oil-emissions-climate/#:~:text=process,applied%20for%20after%20the%20updated" TargetMode="External" /><Relationship Type="http://schemas.openxmlformats.org/officeDocument/2006/relationships/hyperlink" Id="rId71" Target="https://www.texastribune.org/2025/09/03/texas-methane-oil-emissions-climate/#:~:text=regulators%20tout%20their%20efforts%20to,warming%20methane%20%3Ca" TargetMode="External" /><Relationship Type="http://schemas.openxmlformats.org/officeDocument/2006/relationships/hyperlink" Id="rId22" Target="https://www.texastribune.org/2025/09/03/texas-methane-oil-emissions-climate/#:~:text=request%20authorization%20for%20amounts%20larger,full%20alignfull%22%3E%3Ca%20href%3D%22https%3A%2F%2Fwww.texastribune.org%2Fwp" TargetMode="External" /><Relationship Type="http://schemas.openxmlformats.org/officeDocument/2006/relationships/hyperlink" Id="rId61" Target="https://www.texastribune.org/2025/09/03/texas-methane-oil-emissions-climate/#:~:text=safety,p" TargetMode="External" /><Relationship Type="http://schemas.openxmlformats.org/officeDocument/2006/relationships/hyperlink" Id="rId63" Target="https://www.texastribune.org/2025/09/03/texas-methane-oil-emissions-climate/#:~:text=suspend%20drilling%20to%20avoid%20flaring,a%3E.%20In%20their%20permit%20applications" TargetMode="External" /><Relationship Type="http://schemas.openxmlformats.org/officeDocument/2006/relationships/hyperlink" Id="rId81" Target="https://www.texastribune.org/2025/09/03/texas-methane-oil-emissions-climate/#:~:text=that%20allows%20drillers%20to%20emit,high" TargetMode="External" /><Relationship Type="http://schemas.openxmlformats.org/officeDocument/2006/relationships/hyperlink" Id="rId55" Target="https://www.texastribune.org/2025/09/03/texas-methane-oil-emissions-climate/#:~:text=that%20allows%20drillers%20to%20emit,warming%20methane%20%3Ca" TargetMode="External" /><Relationship Type="http://schemas.openxmlformats.org/officeDocument/2006/relationships/hyperlink" Id="rId30" Target="https://www.texastribune.org/2025/09/03/texas-methane-oil-emissions-climate/#:~:text=to%20flare,means%20revenue%20for%20the%20state" TargetMode="External" /><Relationship Type="http://schemas.openxmlformats.org/officeDocument/2006/relationships/hyperlink" Id="rId80" Target="https://www.texastribune.org/2025/09/03/texas-methane-oil-emissions-climate/#:~:text=using%202019%20as%20the%20baseline,oil%20wells%2C%20so%2C%20as%20production" TargetMode="External" /><Relationship Type="http://schemas.openxmlformats.org/officeDocument/2006/relationships/hyperlink" Id="rId150" Target="https://www.txoga.org/icymi-rrc-data-shows-dramatic-decline-in-flaring-in-texas/" TargetMode="External" /><Relationship Type="http://schemas.openxmlformats.org/officeDocument/2006/relationships/hyperlink" Id="rId94" Target="https://www.txoga.org/icymi-rrc-data-shows-dramatic-decline-in-flaring-in-texas/#:~:text=Additionally%2C%20%E2%80%9Cthe%20average%20percentage%20of,lowest%20in%20flaring%20rates" TargetMode="External" /><Relationship Type="http://schemas.openxmlformats.org/officeDocument/2006/relationships/hyperlink" Id="rId137" Target="https://www.txoga.org/txoga-statement-on-railroad-commission-actions-to-end-routine-flaring/" TargetMode="External" /><Relationship Type="http://schemas.openxmlformats.org/officeDocument/2006/relationships/hyperlink" Id="rId34" Target="https://www.txoga.org/txoga-statement-on-railroad-commission-actions-to-end-routine-flaring/#:~:text=industry,%E2%80%9D" TargetMode="External" /><Relationship Type="http://schemas.openxmlformats.org/officeDocument/2006/relationships/hyperlink" Id="rId35" Target="https://www.txoga.org/txoga-statement-on-railroad-commission-actions-to-end-routine-flaring/#:~:text=proposed%20revisions%20and%20submit%20a,watch%20full%20RRC%20hearing%2C%20click%C2%A0HERE" TargetMode="External" /><Relationship Type="http://schemas.openxmlformats.org/officeDocument/2006/relationships/hyperlink" Id="rId77" Target="https://www.txoga.org/txoga-statement-on-railroad-commission-actions-to-end-routine-flaring/#:~:text=rate%20of%20flaring%20being%20reduced,%E2%80%9D" TargetMode="External" /></Relationships>
</file>

<file path=word/_rels/footnotes.xml.rels><?xml version="1.0" encoding="UTF-8"?><Relationships xmlns="http://schemas.openxmlformats.org/package/2006/relationships"><Relationship Type="http://schemas.openxmlformats.org/officeDocument/2006/relationships/hyperlink" Id="rId143" Target="https://commissionshift.org/wp-content/uploads/2024/09/Permission-Granted-Texas-Oil-and-Gas-Regulators-On-Track-to-Allow-More-Flaring-Waste-Than-Ever.pdf" TargetMode="External" /><Relationship Type="http://schemas.openxmlformats.org/officeDocument/2006/relationships/hyperlink" Id="rId100" Target="https://commissionshift.org/wp-content/uploads/2024/09/Permission-Granted-Texas-Oil-and-Gas-Regulators-On-Track-to-Allow-More-Flaring-Waste-Than-Ever.pdf#:~:text=%E2%80%A2%20Just%204,It%20levied%20just" TargetMode="External" /><Relationship Type="http://schemas.openxmlformats.org/officeDocument/2006/relationships/hyperlink" Id="rId82" Target="https://commissionshift.org/wp-content/uploads/2024/09/Permission-Granted-Texas-Oil-and-Gas-Regulators-On-Track-to-Allow-More-Flaring-Waste-Than-Ever.pdf#:~:text=are%20approving%20releases%20of%20record,In%20recent%20years%20the" TargetMode="External" /><Relationship Type="http://schemas.openxmlformats.org/officeDocument/2006/relationships/hyperlink" Id="rId51" Target="https://commissionshift.org/wp-content/uploads/2024/09/Permission-Granted-Texas-Oil-and-Gas-Regulators-On-Track-to-Allow-More-Flaring-Waste-Than-Ever.pdf#:~:text=frequently%20amending%20permits%20to%20extend,With%20the%20right%20operators%20or" TargetMode="External" /><Relationship Type="http://schemas.openxmlformats.org/officeDocument/2006/relationships/hyperlink" Id="rId121" Target="https://commissionshift.org/wp-content/uploads/2024/09/Permission-Granted-Texas-Oil-and-Gas-Regulators-On-Track-to-Allow-More-Flaring-Waste-Than-Ever.pdf#:~:text=serious%20action%20in%20just%205,charge%E2%80%94with%20no%20admission%20of%20wrongdoing" TargetMode="External" /><Relationship Type="http://schemas.openxmlformats.org/officeDocument/2006/relationships/hyperlink" Id="rId84" Target="https://commissionshift.org/wp-content/uploads/2024/09/Permission-Granted-Texas-Oil-and-Gas-Regulators-On-Track-to-Allow-More-Flaring-Waste-Than-Ever.pdf#:~:text=suggest%20that%20actual%20releas%02es%20fall,permit%20release%20volumes" TargetMode="External" /><Relationship Type="http://schemas.openxmlformats.org/officeDocument/2006/relationships/hyperlink" Id="rId66" Target="https://commissionshift.org/wp-content/uploads/2024/09/Permission-Granted-Texas-Oil-and-Gas-Regulators-On-Track-to-Allow-More-Flaring-Waste-Than-Ever.pdf#:~:text=that%20authorize%20staggering%20per,charge%E2%80%94with%20no%20admission%20of%20wrongdoing" TargetMode="External" /><Relationship Type="http://schemas.openxmlformats.org/officeDocument/2006/relationships/hyperlink" Id="rId50" Target="https://commissionshift.org/wp-content/uploads/2024/09/Permission-Granted-Texas-Oil-and-Gas-Regulators-On-Track-to-Allow-More-Flaring-Waste-Than-Ever.pdf#:~:text=volume%20of%20gas%20that%20oil,Large%20oil%20producers%2C%20who%20obtain" TargetMode="External" /><Relationship Type="http://schemas.openxmlformats.org/officeDocument/2006/relationships/hyperlink" Id="rId148" Target="https://davisgraham.com/news-events/blm-proposes-new-rule-to-regulate-venting-flaring-and-leaks-of-natural-gas-produced-from-federal-and-indian-leases/" TargetMode="External" /><Relationship Type="http://schemas.openxmlformats.org/officeDocument/2006/relationships/hyperlink" Id="rId90" Target="https://davisgraham.com/news-events/blm-proposes-new-rule-to-regulate-venting-flaring-and-leaks-of-natural-gas-produced-from-federal-and-indian-leases/#:~:text=BLM%20Proposes%20New%20Rule%20to,CA%20because%20of%20pipeline" TargetMode="External" /><Relationship Type="http://schemas.openxmlformats.org/officeDocument/2006/relationships/hyperlink" Id="rId157" Target="https://flaringventingregulations.worldbank.org/united-states-colorado" TargetMode="External" /><Relationship Type="http://schemas.openxmlformats.org/officeDocument/2006/relationships/hyperlink" Id="rId123" Target="https://flaringventingregulations.worldbank.org/united-states-colorado#:~:text=,Prior%20Approval" TargetMode="External" /><Relationship Type="http://schemas.openxmlformats.org/officeDocument/2006/relationships/hyperlink" Id="rId126" Target="https://flaringventingregulations.worldbank.org/united-states-colorado#:~:text=All%20proposed%20new%20facilities%20must,The%20gas%20capture%20plan%20must" TargetMode="External" /><Relationship Type="http://schemas.openxmlformats.org/officeDocument/2006/relationships/hyperlink" Id="rId118" Target="https://flaringventingregulations.worldbank.org/united-states-colorado#:~:text=Flaring%20is%20allowed%20only%20with,reasons%20during%20an%20upset%20condition" TargetMode="External" /><Relationship Type="http://schemas.openxmlformats.org/officeDocument/2006/relationships/hyperlink" Id="rId117" Target="https://flaringventingregulations.worldbank.org/united-states-colorado#:~:text=The%20COGCC%20is%20the%20primary,keeping%20and%20reporting%20requirements%20to" TargetMode="External" /><Relationship Type="http://schemas.openxmlformats.org/officeDocument/2006/relationships/hyperlink" Id="rId122" Target="https://flaringventingregulations.worldbank.org/united-states-colorado#:~:text=ensure%20that%20oil%20and%20gas,any%20part%20of%20Rule%20903" TargetMode="External" /><Relationship Type="http://schemas.openxmlformats.org/officeDocument/2006/relationships/hyperlink" Id="rId119" Target="https://flaringventingregulations.worldbank.org/united-states-colorado#:~:text=match%20at%20L704%20Rule%20903,of%20the%20following%20exceptions%20applies" TargetMode="External" /><Relationship Type="http://schemas.openxmlformats.org/officeDocument/2006/relationships/hyperlink" Id="rId138" Target="https://flaringventingregulations.worldbank.org/united-states-north-dakota" TargetMode="External" /><Relationship Type="http://schemas.openxmlformats.org/officeDocument/2006/relationships/hyperlink" Id="rId37" Target="https://flaringventingregulations.worldbank.org/united-states-north-dakota#:~:text=According%20to%20North%20Dakota%20Century,gathering%20line%20is%20economically%20infeasible" TargetMode="External" /><Relationship Type="http://schemas.openxmlformats.org/officeDocument/2006/relationships/hyperlink" Id="rId116" Target="https://flaringventingregulations.worldbank.org/united-states-north-dakota#:~:text=In%20the%20early%202010s%2C%20the,to%2091%20percent%20in%202018" TargetMode="External" /><Relationship Type="http://schemas.openxmlformats.org/officeDocument/2006/relationships/hyperlink" Id="rId125" Target="https://flaringventingregulations.worldbank.org/united-states-north-dakota#:~:text=North%20Dakota%20Administrative%20Code%20,for%20obtaining%20exemptions%20for%20flaring" TargetMode="External" /><Relationship Type="http://schemas.openxmlformats.org/officeDocument/2006/relationships/hyperlink" Id="rId115" Target="https://flaringventingregulations.worldbank.org/united-states-north-dakota#:~:text=North%20Dakota%20Century%20Code%20Section,equipment%20in%20place%20to%20flare" TargetMode="External" /><Relationship Type="http://schemas.openxmlformats.org/officeDocument/2006/relationships/hyperlink" Id="rId36" Target="https://flaringventingregulations.worldbank.org/united-states-north-dakota#:~:text=Order%2024665%2C%202014%20%2C%20requires,shared%20with%20area%20midstream%20companies" TargetMode="External" /><Relationship Type="http://schemas.openxmlformats.org/officeDocument/2006/relationships/hyperlink" Id="rId45" Target="https://flaringventingregulations.worldbank.org/united-states-north-dakota#:~:text=The%20NDIC%20allows%20production%20from,hearing%20whether%20the%20exemption%20is" TargetMode="External" /><Relationship Type="http://schemas.openxmlformats.org/officeDocument/2006/relationships/hyperlink" Id="rId132" Target="https://flaringventingregulations.worldbank.org/united-states-texas" TargetMode="External" /><Relationship Type="http://schemas.openxmlformats.org/officeDocument/2006/relationships/hyperlink" Id="rId120" Target="https://flaringventingregulations.worldbank.org/united-states-texas#:~:text=,and%20Regulation" TargetMode="External" /><Relationship Type="http://schemas.openxmlformats.org/officeDocument/2006/relationships/hyperlink" Id="rId73" Target="https://flaringventingregulations.worldbank.org/united-states-texas#:~:text=The%20Texas%20Air%20Quality%20State,the%20Clean%20Air%20Act%2C%201990" TargetMode="External" /><Relationship Type="http://schemas.openxmlformats.org/officeDocument/2006/relationships/hyperlink" Id="rId52" Target="https://flaringventingregulations.worldbank.org/united-states-texas#:~:text=There%20is%20a%2010,10%20of%20this%20case%20study" TargetMode="External" /><Relationship Type="http://schemas.openxmlformats.org/officeDocument/2006/relationships/hyperlink" Id="rId76" Target="https://flaringventingregulations.worldbank.org/united-states-texas#:~:text=doubled%20to%20140%E2%80%93150%20cf%20per,barrel%20in%202018%20and%202019" TargetMode="External" /><Relationship Type="http://schemas.openxmlformats.org/officeDocument/2006/relationships/hyperlink" Id="rId26" Target="https://flaringventingregulations.worldbank.org/united-states-texas#:~:text=flaring%20and%20venting%20increased%20from,barrel%20in%202018%20and%202019" TargetMode="External" /><Relationship Type="http://schemas.openxmlformats.org/officeDocument/2006/relationships/hyperlink" Id="rId41" Target="https://flaringventingregulations.worldbank.org/united-states-texas#:~:text=pipeline%20and%20processing%20capacity%20remains,barrel%20in%202018%20and%202019" TargetMode="External" /><Relationship Type="http://schemas.openxmlformats.org/officeDocument/2006/relationships/hyperlink" Id="rId72" Target="https://flaringventingregulations.worldbank.org/united-states-texas#:~:text=the%20RRC%20published%20a%20new,10%20of%20this%20case%20study" TargetMode="External" /><Relationship Type="http://schemas.openxmlformats.org/officeDocument/2006/relationships/hyperlink" Id="rId48" Target="https://flaringventingregulations.worldbank.org/united-states-texas#:~:text=with%20associated%20gas%20production,were%20either%20unlit%20or%20malfunctioning" TargetMode="External" /><Relationship Type="http://schemas.openxmlformats.org/officeDocument/2006/relationships/hyperlink" Id="rId136" Target="https://investors.pxd.com/investors/news-releases/news-details/2023/Pioneer-Natural-Resources-Reports-Second-Quarter-2023-Financial-and-Operating-Results/default.aspx" TargetMode="External" /><Relationship Type="http://schemas.openxmlformats.org/officeDocument/2006/relationships/hyperlink" Id="rId33" Target="https://investors.pxd.com/investors/news-releases/news-details/2023/Pioneer-Natural-Resources-Reports-Second-Quarter-2023-Financial-and-Operating-Results/default.aspx#:~:text=Pioneer%20Natural%20Resources%20Reports%20Second,of%20natural%20gas" TargetMode="External" /><Relationship Type="http://schemas.openxmlformats.org/officeDocument/2006/relationships/hyperlink" Id="rId142" Target="https://pubs.acs.org/doi/abs/10.1021/acssusresmgt.4c00091" TargetMode="External" /><Relationship Type="http://schemas.openxmlformats.org/officeDocument/2006/relationships/hyperlink" Id="rId43" Target="https://pubs.acs.org/doi/abs/10.1021/acssusresmgt.4c00091#:~:text=Moving%20toward%20Zero%20Routine%20Flaring,to%20approximately%201.2" TargetMode="External" /><Relationship Type="http://schemas.openxmlformats.org/officeDocument/2006/relationships/hyperlink" Id="rId145" Target="https://sourcenm.com/2023/03/17/many-worry-that-companies-are-flouting-new-mexicos-landmark-gas-flaring-rules/" TargetMode="External" /><Relationship Type="http://schemas.openxmlformats.org/officeDocument/2006/relationships/hyperlink" Id="rId57" Target="https://sourcenm.com/2023/03/17/many-worry-that-companies-are-flouting-new-mexicos-landmark-gas-flaring-rules/#:~:text=Many%20worry%20that%20companies%20are,gas%20capture%20rate%20by%202026" TargetMode="External" /><Relationship Type="http://schemas.openxmlformats.org/officeDocument/2006/relationships/hyperlink" Id="rId141" Target="https://texasmethaneflaringcoalition.org/permian-basin-producers-close-out-2023-with-continued-strong-progress-in-reducing-emissions/" TargetMode="External" /><Relationship Type="http://schemas.openxmlformats.org/officeDocument/2006/relationships/hyperlink" Id="rId42" Target="https://texasmethaneflaringcoalition.org/permian-basin-producers-close-out-2023-with-continued-strong-progress-in-reducing-emissions/#:~:text=,the%20Basin%20experienced%20record" TargetMode="External" /><Relationship Type="http://schemas.openxmlformats.org/officeDocument/2006/relationships/hyperlink" Id="rId154" Target="https://www.bloomberg.com/news/articles/2022-03-24/exxon-considers-taking-gas-to-bitcoin-pilot-to-four-countries" TargetMode="External" /><Relationship Type="http://schemas.openxmlformats.org/officeDocument/2006/relationships/hyperlink" Id="rId101" Target="https://www.bloomberg.com/news/articles/2022-03-24/exxon-considers-taking-gas-to-bitcoin-pilot-to-four-countries#:~:text=Exxon%20Mobil%20Corp,people%20familiar%20with%20the%20matter" TargetMode="External" /><Relationship Type="http://schemas.openxmlformats.org/officeDocument/2006/relationships/hyperlink" Id="rId102" Target="https://www.bloomberg.com/news/articles/2022-03-24/exxon-considers-taking-gas-to-bitcoin-pilot-to-four-countries#:~:text=The%20oil%20giant%20has%20an,because%20there%20aren%E2%80%99t%20enough%20pipelines" TargetMode="External" /><Relationship Type="http://schemas.openxmlformats.org/officeDocument/2006/relationships/hyperlink" Id="rId155" Target="https://www.cruz.senate.gov/newsroom/press-releases/sen-ted-cruz-introduces-bill-to-promote-on-site-energy-generation" TargetMode="External" /><Relationship Type="http://schemas.openxmlformats.org/officeDocument/2006/relationships/hyperlink" Id="rId106" Target="https://www.cruz.senate.gov/newsroom/press-releases/sen-ted-cruz-introduces-bill-to-promote-on-site-energy-generation#:~:text=Sen,Site%20Energy%20Generation" TargetMode="External" /><Relationship Type="http://schemas.openxmlformats.org/officeDocument/2006/relationships/hyperlink" Id="rId107" Target="https://www.cruz.senate.gov/newsroom/press-releases/sen-ted-cruz-introduces-bill-to-promote-on-site-energy-generation#:~:text=The%20Facilitate%20Lower%20Atmospheric%20Released,natural%20gas%20into%20usable%20energy" TargetMode="External" /><Relationship Type="http://schemas.openxmlformats.org/officeDocument/2006/relationships/hyperlink" Id="rId147" Target="https://www.datacenterdynamics.com/en/news/mara-fully-energizes-gas-flared-cryptomine-data-center-project/" TargetMode="External" /><Relationship Type="http://schemas.openxmlformats.org/officeDocument/2006/relationships/hyperlink" Id="rId105" Target="https://www.datacenterdynamics.com/en/news/mara-fully-energizes-gas-flared-cryptomine-data-center-project/#:~:text=1" TargetMode="External" /><Relationship Type="http://schemas.openxmlformats.org/officeDocument/2006/relationships/hyperlink" Id="rId104" Target="https://www.datacenterdynamics.com/en/news/mara-fully-energizes-gas-flared-cryptomine-data-center-project/#:~:text=According%20to%20MARA%2C%20the%2025MW,7GW" TargetMode="External" /><Relationship Type="http://schemas.openxmlformats.org/officeDocument/2006/relationships/hyperlink" Id="rId103" Target="https://www.datacenterdynamics.com/en/news/mara-fully-energizes-gas-flared-cryptomine-data-center-project/#:~:text=Cryptocurrency%20firm%20MARA%20has%20fully,in%20Texas%20and%20North%20Dakota" TargetMode="External" /><Relationship Type="http://schemas.openxmlformats.org/officeDocument/2006/relationships/hyperlink" Id="rId88" Target="https://www.datacenterdynamics.com/en/news/mara-fully-energizes-gas-flared-cryptomine-data-center-project/#:~:text=MARA%20says%20that%2C%20at%20full,percent%20for%20the%20average%20flare" TargetMode="External" /><Relationship Type="http://schemas.openxmlformats.org/officeDocument/2006/relationships/hyperlink" Id="rId134" Target="https://www.diamondbackenergy.com/sustainability/environmental-strategy" TargetMode="External" /><Relationship Type="http://schemas.openxmlformats.org/officeDocument/2006/relationships/hyperlink" Id="rId31" Target="https://www.diamondbackenergy.com/sustainability/environmental-strategy#:~:text=Inc,By" TargetMode="External" /><Relationship Type="http://schemas.openxmlformats.org/officeDocument/2006/relationships/hyperlink" Id="rId131" Target="https://www.eia.gov/dnav/ng/ng_prod_sum_a_epg0_vgv_mmcf_a.htm" TargetMode="External" /><Relationship Type="http://schemas.openxmlformats.org/officeDocument/2006/relationships/hyperlink" Id="rId23" Target="https://www.eia.gov/dnav/ng/ng_prod_sum_a_epg0_vgv_mmcf_a.htm#:~:text=Texas%20251%2C186%20125%2C336%20102%2C267%2099%2C698,1%2C037%201%2C867%201%2C932%20%2028" TargetMode="External" /><Relationship Type="http://schemas.openxmlformats.org/officeDocument/2006/relationships/hyperlink" Id="rId151" Target="https://www.eia.gov/todayinenergy/detail.php?id=62383" TargetMode="External" /><Relationship Type="http://schemas.openxmlformats.org/officeDocument/2006/relationships/hyperlink" Id="rId96" Target="https://www.eia.gov/todayinenergy/detail.php?id=62383#:~:text=2023%2C%20we%20estimate%20operators%20in,flared%20natural%20gas%20in%20the" TargetMode="External" /><Relationship Type="http://schemas.openxmlformats.org/officeDocument/2006/relationships/hyperlink" Id="rId95" Target="https://www.eia.gov/todayinenergy/detail.php?id=62383#:~:text=match%20at%20L416%20In%20comparison%2C,%280.7%20Bcf%2Fd%29%20in%202018" TargetMode="External" /><Relationship Type="http://schemas.openxmlformats.org/officeDocument/2006/relationships/hyperlink" Id="rId152" Target="https://www.enverus.com/blog/flaring-volumes-spike-in-the-permian/" TargetMode="External" /><Relationship Type="http://schemas.openxmlformats.org/officeDocument/2006/relationships/hyperlink" Id="rId97" Target="https://www.enverus.com/blog/flaring-volumes-spike-in-the-permian/#:~:text=Satellite,year%20highs" TargetMode="External" /><Relationship Type="http://schemas.openxmlformats.org/officeDocument/2006/relationships/hyperlink" Id="rId139" Target="https://www.eogresources.com/documents/EOG%20Fact%20Sheet%20(April%202023).pdf" TargetMode="External" /><Relationship Type="http://schemas.openxmlformats.org/officeDocument/2006/relationships/hyperlink" Id="rId38" Target="https://www.eogresources.com/documents/EOG%20Fact%20Sheet%20(April%202023).pdf#:~:text=,We" TargetMode="External" /><Relationship Type="http://schemas.openxmlformats.org/officeDocument/2006/relationships/hyperlink" Id="rId156" Target="https://www.eogresources.com/sustainability/" TargetMode="External" /><Relationship Type="http://schemas.openxmlformats.org/officeDocument/2006/relationships/hyperlink" Id="rId111" Target="https://www.eogresources.com/sustainability/#:~:text=Maintain%20Near,See%20EOG%27s%202024%20Sustainability" TargetMode="External" /><Relationship Type="http://schemas.openxmlformats.org/officeDocument/2006/relationships/hyperlink" Id="rId133" Target="https://www.facingsouth.org/2012/12/bp-engulfed-in-lawsuit-over-40-day-texas-flare.html" TargetMode="External" /><Relationship Type="http://schemas.openxmlformats.org/officeDocument/2006/relationships/hyperlink" Id="rId89" Target="https://www.facingsouth.org/2012/12/bp-engulfed-in-lawsuit-over-40-day-texas-flare.html#:~:text=Just%20how%20much%20BP%20surpassed,at%20the%20Texas%20City%20refinery" TargetMode="External" /><Relationship Type="http://schemas.openxmlformats.org/officeDocument/2006/relationships/hyperlink" Id="rId29" Target="https://www.facingsouth.org/2012/12/bp-engulfed-in-lawsuit-over-40-day-texas-flare.html#:~:text=The%2040" TargetMode="External" /><Relationship Type="http://schemas.openxmlformats.org/officeDocument/2006/relationships/hyperlink" Id="rId28" Target="https://www.facingsouth.org/2012/12/bp-engulfed-in-lawsuit-over-40-day-texas-flare.html#:~:text=pending%20in%20Texas%20District%20Court" TargetMode="External" /><Relationship Type="http://schemas.openxmlformats.org/officeDocument/2006/relationships/hyperlink" Id="rId149" Target="https://www.hollandhart.com/blm-finalized-new-waste-prevention-rule-what-does-it-mean-for-industry" TargetMode="External" /><Relationship Type="http://schemas.openxmlformats.org/officeDocument/2006/relationships/hyperlink" Id="rId91" Target="https://www.hollandhart.com/blm-finalized-new-waste-prevention-rule-what-does-it-mean-for-industry#:~:text=,07%20Mcf%20per" TargetMode="External" /><Relationship Type="http://schemas.openxmlformats.org/officeDocument/2006/relationships/hyperlink" Id="rId144" Target="https://www.ogci.com/methane-library-item/curtailing-flaring-and-venting-new-mexico-methane-strategy/" TargetMode="External" /><Relationship Type="http://schemas.openxmlformats.org/officeDocument/2006/relationships/hyperlink" Id="rId56" Target="https://www.ogci.com/methane-library-item/curtailing-flaring-and-venting-new-mexico-methane-strategy/#:~:text=Curtailing%20flaring%20and%20venting%3A%20New,requiring%20comprehensive%20emissions%20reporting" TargetMode="External" /><Relationship Type="http://schemas.openxmlformats.org/officeDocument/2006/relationships/hyperlink" Id="rId135" Target="https://www.responsibilityreports.com/HostedData/ResponsibilityReportArchive/d/NASDAQ_FANG_2023.pdf" TargetMode="External" /><Relationship Type="http://schemas.openxmlformats.org/officeDocument/2006/relationships/hyperlink" Id="rId32" Target="https://www.responsibilityreports.com/HostedData/ResponsibilityReportArchive/d/NASDAQ_FANG_2023.pdf#:~:text=Reports%20www,bonus%20program%20compensation%20scorecard" TargetMode="External" /><Relationship Type="http://schemas.openxmlformats.org/officeDocument/2006/relationships/hyperlink" Id="rId140" Target="https://www.rrc.texas.gov/about-us/faqs/oil-gas-faq/flaring-regulation/" TargetMode="External" /><Relationship Type="http://schemas.openxmlformats.org/officeDocument/2006/relationships/hyperlink" Id="rId49" Target="https://www.rrc.texas.gov/about-us/faqs/oil-gas-faq/flaring-regulation/#:~:text=Does%20the%20Commission%20track%20how,much%20has%20been%20flared" TargetMode="External" /><Relationship Type="http://schemas.openxmlformats.org/officeDocument/2006/relationships/hyperlink" Id="rId114" Target="https://www.rrc.texas.gov/about-us/faqs/oil-gas-faq/flaring-regulation/#:~:text=Does%20the%20RRC%20allow%20long,flaring" TargetMode="External" /><Relationship Type="http://schemas.openxmlformats.org/officeDocument/2006/relationships/hyperlink" Id="rId40" Target="https://www.rrc.texas.gov/about-us/faqs/oil-gas-faq/flaring-regulation/#:~:text=Flaring%20of%20casinghead%20gas%20for,45%20days%20at%20a%20time" TargetMode="External" /><Relationship Type="http://schemas.openxmlformats.org/officeDocument/2006/relationships/hyperlink" Id="rId60" Target="https://www.rrc.texas.gov/about-us/faqs/oil-gas-faq/flaring-regulation/#:~:text=Other%20reasons%20for%20flaring%20include%3A,through%20a%20Commission%20Final%20Order" TargetMode="External" /><Relationship Type="http://schemas.openxmlformats.org/officeDocument/2006/relationships/hyperlink" Id="rId46" Target="https://www.rrc.texas.gov/about-us/faqs/oil-gas-faq/flaring-regulation/#:~:text=The%20Commission%E2%80%99s%20Statewide%20Rule%2032,product%20of%20a%20gas%20well" TargetMode="External" /><Relationship Type="http://schemas.openxmlformats.org/officeDocument/2006/relationships/hyperlink" Id="rId79" Target="https://www.rrc.texas.gov/about-us/faqs/oil-gas-faq/flaring-regulation/#:~:text=The%20most%20common%20reason%20for,and%20pending%20negotiations%20with%20landowners" TargetMode="External" /><Relationship Type="http://schemas.openxmlformats.org/officeDocument/2006/relationships/hyperlink" Id="rId59" Target="https://www.rrc.texas.gov/about-us/faqs/oil-gas-faq/flaring-regulation/#:~:text=Why%20does%20RRC%20allow%20flaring%3F" TargetMode="External" /><Relationship Type="http://schemas.openxmlformats.org/officeDocument/2006/relationships/hyperlink" Id="rId78" Target="https://www.rrc.texas.gov/about-us/faqs/oil-gas-faq/flaring-regulation/#:~:text=Why%20does%20the%20RRC%20grant,extensions%20to%20flaring%20permits" TargetMode="External" /><Relationship Type="http://schemas.openxmlformats.org/officeDocument/2006/relationships/hyperlink" Id="rId124" Target="https://www.rrc.texas.gov/about-us/faqs/oil-gas-faq/flaring-regulation/#:~:text=also%20allows%20an%20operator%20to,product%20of%20a%20gas%20well" TargetMode="External" /><Relationship Type="http://schemas.openxmlformats.org/officeDocument/2006/relationships/hyperlink" Id="rId47" Target="https://www.rrc.texas.gov/about-us/faqs/oil-gas-faq/flaring-regulation/#:~:text=completed%20and%20a%20determination%20is,through%20a%20Commission%20Final%20Order" TargetMode="External" /><Relationship Type="http://schemas.openxmlformats.org/officeDocument/2006/relationships/hyperlink" Id="rId146" Target="https://www.spglobal.com/energy/en/news-research/latest-news/natural-gas/120125-us-epa-extends-deadline-for-oil-producers-on-methane-flaring-emission-reporting" TargetMode="External" /><Relationship Type="http://schemas.openxmlformats.org/officeDocument/2006/relationships/hyperlink" Id="rId86" Target="https://www.spglobal.com/energy/en/news-research/latest-news/natural-gas/120125-us-epa-extends-deadline-for-oil-producers-on-methane-flaring-emission-reporting#:~:text=Compliance%20deadline%20for%20reporting%20pushed,to%202026" TargetMode="External" /><Relationship Type="http://schemas.openxmlformats.org/officeDocument/2006/relationships/hyperlink" Id="rId87" Target="https://www.spglobal.com/energy/en/news-research/latest-news/natural-gas/120125-us-epa-extends-deadline-for-oil-producers-on-methane-flaring-emission-reporting#:~:text=The%20compliance%20deadline%20delay%20comes,events" TargetMode="External" /><Relationship Type="http://schemas.openxmlformats.org/officeDocument/2006/relationships/hyperlink" Id="rId85" Target="https://www.spglobal.com/energy/en/news-research/latest-news/natural-gas/120125-us-epa-extends-deadline-for-oil-producers-on-methane-flaring-emission-reporting#:~:text=deregulatory%20push,events" TargetMode="External" /><Relationship Type="http://schemas.openxmlformats.org/officeDocument/2006/relationships/hyperlink" Id="rId153" Target="https://www.texansfornaturalgas.com/world_bank_releases_2023_global_gas_flaring_tracker_report" TargetMode="External" /><Relationship Type="http://schemas.openxmlformats.org/officeDocument/2006/relationships/hyperlink" Id="rId98" Target="https://www.texansfornaturalgas.com/world_bank_releases_2023_global_gas_flaring_tracker_report#:~:text=World%20Bank%20Releases%202023%20Global,an%20estimated%2073%20percent%2C" TargetMode="External" /><Relationship Type="http://schemas.openxmlformats.org/officeDocument/2006/relationships/hyperlink" Id="rId130" Target="https://www.texastribune.org/2025/09/03/texas-methane-oil-emissions-climate/" TargetMode="External" /><Relationship Type="http://schemas.openxmlformats.org/officeDocument/2006/relationships/hyperlink" Id="rId25" Target="https://www.texastribune.org/2025/09/03/texas-methane-oil-emissions-climate/#:~:text=,flaring.pdf%22%3Ea%20presentation%20on%20the%20permitting" TargetMode="External" /><Relationship Type="http://schemas.openxmlformats.org/officeDocument/2006/relationships/hyperlink" Id="rId54" Target="https://www.texastribune.org/2025/09/03/texas-methane-oil-emissions-climate/#:~:text=,of%20my%20residents%20in%20this" TargetMode="External" /><Relationship Type="http://schemas.openxmlformats.org/officeDocument/2006/relationships/hyperlink" Id="rId27" Target="https://www.texastribune.org/2025/09/03/texas-methane-oil-emissions-climate/#:~:text=,that%20finances%20were%20an%20insufficient" TargetMode="External" /><Relationship Type="http://schemas.openxmlformats.org/officeDocument/2006/relationships/hyperlink" Id="rId68" Target="https://www.texastribune.org/2025/09/03/texas-methane-oil-emissions-climate/#:~:text=,where%20the%20gas%20reservoir%20being" TargetMode="External" /><Relationship Type="http://schemas.openxmlformats.org/officeDocument/2006/relationships/hyperlink" Id="rId83" Target="https://www.texastribune.org/2025/09/03/texas-methane-oil-emissions-climate/#:~:text=Commission%20changed%20the%20application%20process,system%20of%20pipelines%2C%20compressors%20and" TargetMode="External" /><Relationship Type="http://schemas.openxmlformats.org/officeDocument/2006/relationships/hyperlink" Id="rId65" Target="https://www.texastribune.org/2025/09/03/texas-methane-oil-emissions-climate/#:~:text=Diamondback%20Energy%20in%20September%202024,industry%20has%20simultaneously%20claimed%20that" TargetMode="External" /><Relationship Type="http://schemas.openxmlformats.org/officeDocument/2006/relationships/hyperlink" Id="rId21" Target="https://www.texastribune.org/2025/09/03/texas-methane-oil-emissions-climate/#:~:text=Sometimes%2C%20they%20release%20the%20gas,said%20Jack%20McDonald%2C%20senior%20analyst" TargetMode="External" /><Relationship Type="http://schemas.openxmlformats.org/officeDocument/2006/relationships/hyperlink" Id="rId70" Target="https://www.texastribune.org/2025/09/03/texas-methane-oil-emissions-climate/#:~:text=application%20lacks%20sufficient%20justification%2C%20it,a" TargetMode="External" /><Relationship Type="http://schemas.openxmlformats.org/officeDocument/2006/relationships/hyperlink" Id="rId24" Target="https://www.texastribune.org/2025/09/03/texas-methane-oil-emissions-climate/#:~:text=asked%20to%20flare%20indefinitely%20or,that%20finances%20were%20an%20insufficient" TargetMode="External" /><Relationship Type="http://schemas.openxmlformats.org/officeDocument/2006/relationships/hyperlink" Id="rId74" Target="https://www.texastribune.org/2025/09/03/texas-methane-oil-emissions-climate/#:~:text=complaints%20with%20the%20state%20in,full" TargetMode="External" /><Relationship Type="http://schemas.openxmlformats.org/officeDocument/2006/relationships/hyperlink" Id="rId69" Target="https://www.texastribune.org/2025/09/03/texas-methane-oil-emissions-climate/#:~:text=emissions,intend%20to%20emit%20to%20ensure" TargetMode="External" /><Relationship Type="http://schemas.openxmlformats.org/officeDocument/2006/relationships/hyperlink" Id="rId109" Target="https://www.texastribune.org/2025/09/03/texas-methane-oil-emissions-climate/#:~:text=gas%20could%20be%20used%20to,time%2C%E2%80%9D%20the%20company%20wrote%20in" TargetMode="External" /><Relationship Type="http://schemas.openxmlformats.org/officeDocument/2006/relationships/hyperlink" Id="rId93" Target="https://www.texastribune.org/2025/09/03/texas-methane-oil-emissions-climate/#:~:text=href%3D%22https%3A%2F%2Facp.copernicus.org%2Farticles%2F24%2F10441%2F2024%2F,of" TargetMode="External" /><Relationship Type="http://schemas.openxmlformats.org/officeDocument/2006/relationships/hyperlink" Id="rId75" Target="https://www.texastribune.org/2025/09/03/texas-methane-oil-emissions-climate/#:~:text=investigated%2C%20%3Ca%20href%3D%22https%3A%2F%2Fpermit,full%20alignright%22%3E%3Ca%20href%3D%22https%3A%2F%2Fwww.texastribune.org%2Fwp" TargetMode="External" /><Relationship Type="http://schemas.openxmlformats.org/officeDocument/2006/relationships/hyperlink" Id="rId62" Target="https://www.texastribune.org/2025/09/03/texas-methane-oil-emissions-climate/#:~:text=issued%20new%20guidance%20in%202021,system%20of%20pipelines%2C%20compressors%20and" TargetMode="External" /><Relationship Type="http://schemas.openxmlformats.org/officeDocument/2006/relationships/hyperlink" Id="rId99" Target="https://www.texastribune.org/2025/09/03/texas-methane-oil-emissions-climate/#:~:text=largest%20beneficiaries%20of%20the%20state%E2%80%99s,simultaneously%20claimed%20that%20it%20is" TargetMode="External" /><Relationship Type="http://schemas.openxmlformats.org/officeDocument/2006/relationships/hyperlink" Id="rId108" Target="https://www.texastribune.org/2025/09/03/texas-methane-oil-emissions-climate/#:~:text=match%20at%20L406%20gas%20could,time%2C%E2%80%9D%20the%20company%20wrote%20in" TargetMode="External" /><Relationship Type="http://schemas.openxmlformats.org/officeDocument/2006/relationships/hyperlink" Id="rId53" Target="https://www.texastribune.org/2025/09/03/texas-methane-oil-emissions-climate/#:~:text=match%20at%20L415%20,of%20my%20residents%20in%20this" TargetMode="External" /><Relationship Type="http://schemas.openxmlformats.org/officeDocument/2006/relationships/hyperlink" Id="rId64" Target="https://www.texastribune.org/2025/09/03/texas-methane-oil-emissions-climate/#:~:text=match%20at%20L668%20Diamondback%20Energy,industry%20has%20simultaneously%20claimed%20that" TargetMode="External" /><Relationship Type="http://schemas.openxmlformats.org/officeDocument/2006/relationships/hyperlink" Id="rId110" Target="https://www.texastribune.org/2025/09/03/texas-methane-oil-emissions-climate/#:~:text=oil%20and%20natural%20gas%20industry,study%20period%20and%20280%20across" TargetMode="External" /><Relationship Type="http://schemas.openxmlformats.org/officeDocument/2006/relationships/hyperlink" Id="rId112" Target="https://www.texastribune.org/2025/09/03/texas-methane-oil-emissions-climate/#:~:text=overall%20in%202023%2C%20according%20to,gas" TargetMode="External" /><Relationship Type="http://schemas.openxmlformats.org/officeDocument/2006/relationships/hyperlink" Id="rId44" Target="https://www.texastribune.org/2025/09/03/texas-methane-oil-emissions-climate/#:~:text=president%20and%20CEO%20of%20Elevation,were%20preparing%20a%20grant%20application" TargetMode="External" /><Relationship Type="http://schemas.openxmlformats.org/officeDocument/2006/relationships/hyperlink" Id="rId67" Target="https://www.texastribune.org/2025/09/03/texas-methane-oil-emissions-climate/#:~:text=process,applied%20for%20after%20the%20updated" TargetMode="External" /><Relationship Type="http://schemas.openxmlformats.org/officeDocument/2006/relationships/hyperlink" Id="rId71" Target="https://www.texastribune.org/2025/09/03/texas-methane-oil-emissions-climate/#:~:text=regulators%20tout%20their%20efforts%20to,warming%20methane%20%3Ca" TargetMode="External" /><Relationship Type="http://schemas.openxmlformats.org/officeDocument/2006/relationships/hyperlink" Id="rId22" Target="https://www.texastribune.org/2025/09/03/texas-methane-oil-emissions-climate/#:~:text=request%20authorization%20for%20amounts%20larger,full%20alignfull%22%3E%3Ca%20href%3D%22https%3A%2F%2Fwww.texastribune.org%2Fwp" TargetMode="External" /><Relationship Type="http://schemas.openxmlformats.org/officeDocument/2006/relationships/hyperlink" Id="rId61" Target="https://www.texastribune.org/2025/09/03/texas-methane-oil-emissions-climate/#:~:text=safety,p" TargetMode="External" /><Relationship Type="http://schemas.openxmlformats.org/officeDocument/2006/relationships/hyperlink" Id="rId63" Target="https://www.texastribune.org/2025/09/03/texas-methane-oil-emissions-climate/#:~:text=suspend%20drilling%20to%20avoid%20flaring,a%3E.%20In%20their%20permit%20applications" TargetMode="External" /><Relationship Type="http://schemas.openxmlformats.org/officeDocument/2006/relationships/hyperlink" Id="rId81" Target="https://www.texastribune.org/2025/09/03/texas-methane-oil-emissions-climate/#:~:text=that%20allows%20drillers%20to%20emit,high" TargetMode="External" /><Relationship Type="http://schemas.openxmlformats.org/officeDocument/2006/relationships/hyperlink" Id="rId55" Target="https://www.texastribune.org/2025/09/03/texas-methane-oil-emissions-climate/#:~:text=that%20allows%20drillers%20to%20emit,warming%20methane%20%3Ca" TargetMode="External" /><Relationship Type="http://schemas.openxmlformats.org/officeDocument/2006/relationships/hyperlink" Id="rId30" Target="https://www.texastribune.org/2025/09/03/texas-methane-oil-emissions-climate/#:~:text=to%20flare,means%20revenue%20for%20the%20state" TargetMode="External" /><Relationship Type="http://schemas.openxmlformats.org/officeDocument/2006/relationships/hyperlink" Id="rId80" Target="https://www.texastribune.org/2025/09/03/texas-methane-oil-emissions-climate/#:~:text=using%202019%20as%20the%20baseline,oil%20wells%2C%20so%2C%20as%20production" TargetMode="External" /><Relationship Type="http://schemas.openxmlformats.org/officeDocument/2006/relationships/hyperlink" Id="rId150" Target="https://www.txoga.org/icymi-rrc-data-shows-dramatic-decline-in-flaring-in-texas/" TargetMode="External" /><Relationship Type="http://schemas.openxmlformats.org/officeDocument/2006/relationships/hyperlink" Id="rId94" Target="https://www.txoga.org/icymi-rrc-data-shows-dramatic-decline-in-flaring-in-texas/#:~:text=Additionally%2C%20%E2%80%9Cthe%20average%20percentage%20of,lowest%20in%20flaring%20rates" TargetMode="External" /><Relationship Type="http://schemas.openxmlformats.org/officeDocument/2006/relationships/hyperlink" Id="rId137" Target="https://www.txoga.org/txoga-statement-on-railroad-commission-actions-to-end-routine-flaring/" TargetMode="External" /><Relationship Type="http://schemas.openxmlformats.org/officeDocument/2006/relationships/hyperlink" Id="rId34" Target="https://www.txoga.org/txoga-statement-on-railroad-commission-actions-to-end-routine-flaring/#:~:text=industry,%E2%80%9D" TargetMode="External" /><Relationship Type="http://schemas.openxmlformats.org/officeDocument/2006/relationships/hyperlink" Id="rId35" Target="https://www.txoga.org/txoga-statement-on-railroad-commission-actions-to-end-routine-flaring/#:~:text=proposed%20revisions%20and%20submit%20a,watch%20full%20RRC%20hearing%2C%20click%C2%A0HERE" TargetMode="External" /><Relationship Type="http://schemas.openxmlformats.org/officeDocument/2006/relationships/hyperlink" Id="rId77" Target="https://www.txoga.org/txoga-statement-on-railroad-commission-actions-to-end-routine-flaring/#:~:text=rate%20of%20flaring%20being%20reduced,%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2025-12-16T23:12:43Z</dcterms:created>
  <dcterms:modified xsi:type="dcterms:W3CDTF">2025-12-16T23:12:43Z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