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98" w:rsidRPr="00C20DA6" w:rsidRDefault="001C1798" w:rsidP="00685A7A">
      <w:pPr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C20DA6">
        <w:rPr>
          <w:rFonts w:ascii="TimesNewRoman,Bold" w:hAnsi="TimesNewRoman,Bold" w:cs="TimesNewRoman,Bold"/>
          <w:b/>
          <w:bCs/>
          <w:szCs w:val="28"/>
          <w:lang w:val="uk-UA"/>
        </w:rPr>
        <w:t>Факультет інформатики та обчислювальної техніки</w:t>
      </w:r>
    </w:p>
    <w:p w:rsidR="001C1798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</w:rPr>
      </w:pPr>
      <w:r>
        <w:rPr>
          <w:rFonts w:ascii="TimesNewRoman,Bold" w:hAnsi="TimesNewRoman,Bold" w:cs="TimesNewRoman,Bold"/>
          <w:b/>
          <w:bCs/>
          <w:szCs w:val="28"/>
        </w:rPr>
        <w:t xml:space="preserve">Кафедра </w:t>
      </w:r>
      <w:r>
        <w:rPr>
          <w:rFonts w:ascii="TimesNewRoman,Bold" w:hAnsi="TimesNewRoman,Bold" w:cs="TimesNewRoman,Bold"/>
          <w:b/>
          <w:bCs/>
          <w:szCs w:val="28"/>
          <w:lang w:val="uk-UA"/>
        </w:rPr>
        <w:t>автоматизованих систем обробки інформації та управління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C20DA6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“ЗАТВЕРДЖЕНО”</w:t>
      </w:r>
    </w:p>
    <w:p w:rsidR="001C1798" w:rsidRPr="008F1124" w:rsidRDefault="001C1798" w:rsidP="001C1798">
      <w:pPr>
        <w:autoSpaceDE w:val="0"/>
        <w:autoSpaceDN w:val="0"/>
        <w:adjustRightInd w:val="0"/>
        <w:jc w:val="right"/>
        <w:rPr>
          <w:szCs w:val="28"/>
          <w:lang w:val="uk-UA"/>
        </w:rPr>
      </w:pPr>
      <w:r w:rsidRPr="008F1124">
        <w:rPr>
          <w:szCs w:val="28"/>
          <w:lang w:val="uk-UA"/>
        </w:rPr>
        <w:t>В.о. завідувача кафедри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__</w:t>
      </w:r>
      <w:r w:rsidRPr="00F06402">
        <w:rPr>
          <w:szCs w:val="28"/>
          <w:lang w:val="uk-UA"/>
        </w:rPr>
        <w:t>___</w:t>
      </w:r>
      <w:r w:rsidRPr="00F06402">
        <w:rPr>
          <w:szCs w:val="28"/>
        </w:rPr>
        <w:t xml:space="preserve">_______ </w:t>
      </w:r>
      <w:r>
        <w:rPr>
          <w:szCs w:val="28"/>
          <w:lang w:val="uk-UA"/>
        </w:rPr>
        <w:t>І</w:t>
      </w:r>
      <w:r w:rsidRPr="00F06402">
        <w:rPr>
          <w:szCs w:val="28"/>
        </w:rPr>
        <w:t>.</w:t>
      </w:r>
      <w:r>
        <w:rPr>
          <w:szCs w:val="28"/>
          <w:lang w:val="uk-UA"/>
        </w:rPr>
        <w:t>П</w:t>
      </w:r>
      <w:r w:rsidRPr="00F06402">
        <w:rPr>
          <w:szCs w:val="28"/>
        </w:rPr>
        <w:t xml:space="preserve">. </w:t>
      </w:r>
      <w:r>
        <w:rPr>
          <w:szCs w:val="28"/>
          <w:lang w:val="uk-UA"/>
        </w:rPr>
        <w:t>Муха</w:t>
      </w:r>
    </w:p>
    <w:p w:rsidR="001C1798" w:rsidRPr="00F06402" w:rsidRDefault="001C1798" w:rsidP="001C1798">
      <w:pPr>
        <w:autoSpaceDE w:val="0"/>
        <w:autoSpaceDN w:val="0"/>
        <w:adjustRightInd w:val="0"/>
        <w:jc w:val="right"/>
        <w:rPr>
          <w:szCs w:val="28"/>
        </w:rPr>
      </w:pPr>
      <w:r w:rsidRPr="00F06402">
        <w:rPr>
          <w:szCs w:val="28"/>
        </w:rPr>
        <w:t>“___” ____________ 201</w:t>
      </w:r>
      <w:r w:rsidRPr="00C97182">
        <w:rPr>
          <w:szCs w:val="28"/>
        </w:rPr>
        <w:t>7</w:t>
      </w:r>
      <w:r w:rsidRPr="00F06402">
        <w:rPr>
          <w:szCs w:val="28"/>
        </w:rPr>
        <w:t xml:space="preserve"> р.</w:t>
      </w: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b/>
          <w:bCs/>
          <w:szCs w:val="28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b/>
          <w:bCs/>
          <w:szCs w:val="28"/>
          <w:lang w:val="uk-UA"/>
        </w:rPr>
      </w:pPr>
    </w:p>
    <w:p w:rsidR="001C1798" w:rsidRPr="00AE464C" w:rsidRDefault="001C1798" w:rsidP="00685A7A">
      <w:pPr>
        <w:autoSpaceDE w:val="0"/>
        <w:autoSpaceDN w:val="0"/>
        <w:adjustRightInd w:val="0"/>
        <w:ind w:firstLine="0"/>
        <w:rPr>
          <w:b/>
          <w:bCs/>
          <w:szCs w:val="28"/>
          <w:lang w:val="uk-UA"/>
        </w:rPr>
      </w:pPr>
    </w:p>
    <w:p w:rsidR="001C1798" w:rsidRPr="00C97182" w:rsidRDefault="00C97182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caps/>
          <w:szCs w:val="28"/>
          <w:lang w:val="uk-UA"/>
        </w:rPr>
      </w:pPr>
      <w:r w:rsidRPr="00C97182">
        <w:rPr>
          <w:b/>
          <w:bCs/>
          <w:caps/>
          <w:szCs w:val="28"/>
          <w:lang w:val="uk-UA"/>
        </w:rPr>
        <w:t>Програмне забезпечення для агрегації матеріалів Інтернет-видань</w:t>
      </w:r>
    </w:p>
    <w:p w:rsidR="001C1798" w:rsidRPr="00AE464C" w:rsidRDefault="001C1798" w:rsidP="00685A7A">
      <w:pPr>
        <w:autoSpaceDE w:val="0"/>
        <w:autoSpaceDN w:val="0"/>
        <w:adjustRightInd w:val="0"/>
        <w:ind w:firstLine="0"/>
        <w:jc w:val="center"/>
        <w:rPr>
          <w:rFonts w:ascii="TimesNewRoman,Bold" w:hAnsi="TimesNewRoman,Bold" w:cs="TimesNewRoman,Bold"/>
          <w:b/>
          <w:bCs/>
          <w:szCs w:val="28"/>
          <w:lang w:val="uk-UA"/>
        </w:rPr>
      </w:pPr>
      <w:r w:rsidRPr="00AE464C">
        <w:rPr>
          <w:rFonts w:ascii="TimesNewRoman,Bold" w:hAnsi="TimesNewRoman,Bold" w:cs="TimesNewRoman,Bold"/>
          <w:b/>
          <w:bCs/>
          <w:szCs w:val="28"/>
          <w:lang w:val="uk-UA"/>
        </w:rPr>
        <w:t>Технічне завдання</w:t>
      </w:r>
    </w:p>
    <w:p w:rsidR="001C1798" w:rsidRPr="00F06402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</w:rPr>
      </w:pPr>
      <w:r w:rsidRPr="00F06402">
        <w:rPr>
          <w:szCs w:val="28"/>
          <w:lang w:val="uk-UA"/>
        </w:rPr>
        <w:t>ІАЛЦ</w:t>
      </w:r>
      <w:r w:rsidRPr="00F06402">
        <w:rPr>
          <w:szCs w:val="28"/>
        </w:rPr>
        <w:t>.</w:t>
      </w:r>
      <w:r w:rsidR="001B13C0" w:rsidRPr="001B13C0">
        <w:rPr>
          <w:szCs w:val="28"/>
        </w:rPr>
        <w:t>04549</w:t>
      </w:r>
      <w:r w:rsidRPr="001B13C0">
        <w:rPr>
          <w:szCs w:val="28"/>
        </w:rPr>
        <w:t>0-</w:t>
      </w:r>
      <w:r w:rsidRPr="004B3F10">
        <w:rPr>
          <w:szCs w:val="28"/>
        </w:rPr>
        <w:t>02</w:t>
      </w:r>
      <w:r w:rsidRPr="00F06402">
        <w:rPr>
          <w:szCs w:val="28"/>
        </w:rPr>
        <w:t>-91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  <w:sectPr w:rsidR="001C1798" w:rsidSect="003D0627">
          <w:headerReference w:type="default" r:id="rId8"/>
          <w:pgSz w:w="11906" w:h="16838"/>
          <w:pgMar w:top="1134" w:right="1134" w:bottom="567" w:left="1701" w:header="709" w:footer="709" w:gutter="0"/>
          <w:cols w:space="708"/>
          <w:titlePg/>
          <w:docGrid w:linePitch="381"/>
        </w:sect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r w:rsidRPr="00F06402">
        <w:rPr>
          <w:szCs w:val="28"/>
        </w:rPr>
        <w:t>“ПОГОДЖЕНО”</w:t>
      </w:r>
    </w:p>
    <w:p w:rsidR="001C1798" w:rsidRDefault="001C1798" w:rsidP="001C1798">
      <w:pPr>
        <w:autoSpaceDE w:val="0"/>
        <w:autoSpaceDN w:val="0"/>
        <w:adjustRightInd w:val="0"/>
        <w:rPr>
          <w:szCs w:val="28"/>
        </w:rPr>
      </w:pPr>
      <w:r w:rsidRPr="00F06402">
        <w:rPr>
          <w:szCs w:val="28"/>
        </w:rPr>
        <w:t>Керівник проекту:</w:t>
      </w:r>
    </w:p>
    <w:p w:rsidR="001C1798" w:rsidRPr="00AE464C" w:rsidRDefault="001C1798" w:rsidP="001C1798">
      <w:pPr>
        <w:autoSpaceDE w:val="0"/>
        <w:autoSpaceDN w:val="0"/>
        <w:adjustRightInd w:val="0"/>
        <w:rPr>
          <w:szCs w:val="28"/>
        </w:rPr>
      </w:pPr>
      <w:r>
        <w:rPr>
          <w:szCs w:val="28"/>
          <w:u w:val="single"/>
          <w:lang w:val="uk-UA"/>
        </w:rPr>
        <w:t xml:space="preserve">      </w:t>
      </w:r>
      <w:r w:rsidR="0033165E">
        <w:rPr>
          <w:szCs w:val="28"/>
          <w:u w:val="single"/>
          <w:lang w:val="uk-UA"/>
        </w:rPr>
        <w:t>Олійник Ю. О.</w:t>
      </w:r>
      <w:r w:rsidRPr="00AE464C">
        <w:rPr>
          <w:szCs w:val="28"/>
          <w:u w:val="single"/>
          <w:lang w:val="uk-UA"/>
        </w:rPr>
        <w:tab/>
      </w: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</w:p>
    <w:p w:rsidR="001C1798" w:rsidRPr="00F06402" w:rsidRDefault="001C1798" w:rsidP="001C1798">
      <w:pPr>
        <w:autoSpaceDE w:val="0"/>
        <w:autoSpaceDN w:val="0"/>
        <w:adjustRightInd w:val="0"/>
        <w:rPr>
          <w:szCs w:val="28"/>
        </w:rPr>
      </w:pPr>
      <w:r w:rsidRPr="00F06402">
        <w:rPr>
          <w:szCs w:val="28"/>
        </w:rPr>
        <w:t>Нормоконтроль:</w:t>
      </w:r>
    </w:p>
    <w:p w:rsidR="001C1798" w:rsidRPr="00472ED7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lang w:val="uk-UA"/>
        </w:rPr>
      </w:pPr>
      <w:r w:rsidRPr="00AE464C">
        <w:rPr>
          <w:szCs w:val="28"/>
          <w:u w:val="single"/>
        </w:rPr>
        <w:t xml:space="preserve">     </w:t>
      </w:r>
      <w:r w:rsidR="00472ED7">
        <w:rPr>
          <w:szCs w:val="28"/>
          <w:u w:val="single"/>
          <w:lang w:val="uk-UA"/>
        </w:rPr>
        <w:t xml:space="preserve"> Ліщук К. І    </w:t>
      </w:r>
      <w:r w:rsidR="002201C3" w:rsidRPr="00472ED7">
        <w:rPr>
          <w:szCs w:val="28"/>
          <w:u w:val="single"/>
          <w:lang w:val="uk-UA"/>
        </w:rPr>
        <w:t xml:space="preserve">   </w:t>
      </w:r>
      <w:r w:rsidR="00495A0C">
        <w:rPr>
          <w:szCs w:val="28"/>
          <w:u w:val="single"/>
          <w:lang w:val="uk-UA"/>
        </w:rPr>
        <w:t xml:space="preserve"> </w:t>
      </w:r>
      <w:r w:rsidR="002201C3" w:rsidRPr="00472ED7">
        <w:rPr>
          <w:szCs w:val="28"/>
          <w:u w:val="single"/>
          <w:lang w:val="uk-UA"/>
        </w:rPr>
        <w:t xml:space="preserve">        </w:t>
      </w:r>
      <w:r w:rsidR="002201C3" w:rsidRPr="002201C3">
        <w:rPr>
          <w:color w:val="FFFFFF" w:themeColor="background1"/>
          <w:szCs w:val="28"/>
          <w:u w:val="single"/>
          <w:lang w:val="en-US"/>
        </w:rPr>
        <w:t>a</w:t>
      </w: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</w:p>
    <w:p w:rsidR="001C1798" w:rsidRPr="00472ED7" w:rsidRDefault="001C1798" w:rsidP="001C1798">
      <w:pPr>
        <w:autoSpaceDE w:val="0"/>
        <w:autoSpaceDN w:val="0"/>
        <w:adjustRightInd w:val="0"/>
        <w:spacing w:line="480" w:lineRule="auto"/>
        <w:rPr>
          <w:szCs w:val="28"/>
          <w:lang w:val="uk-UA"/>
        </w:rPr>
      </w:pPr>
      <w:r w:rsidRPr="00472ED7">
        <w:rPr>
          <w:szCs w:val="28"/>
          <w:lang w:val="uk-UA"/>
        </w:rPr>
        <w:t>Виконавець:</w:t>
      </w:r>
    </w:p>
    <w:p w:rsidR="001C1798" w:rsidRPr="00AE464C" w:rsidRDefault="001C1798" w:rsidP="001C1798">
      <w:pPr>
        <w:tabs>
          <w:tab w:val="left" w:pos="2835"/>
        </w:tabs>
        <w:autoSpaceDE w:val="0"/>
        <w:autoSpaceDN w:val="0"/>
        <w:adjustRightInd w:val="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      </w:t>
      </w:r>
      <w:r w:rsidR="00A34DA4">
        <w:rPr>
          <w:szCs w:val="28"/>
          <w:u w:val="single"/>
          <w:lang w:val="uk-UA"/>
        </w:rPr>
        <w:t>Педоренко О. Р.</w:t>
      </w:r>
      <w:r>
        <w:rPr>
          <w:szCs w:val="28"/>
          <w:u w:val="single"/>
          <w:lang w:val="uk-UA"/>
        </w:rPr>
        <w:tab/>
      </w: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P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</w:pPr>
    </w:p>
    <w:p w:rsidR="001C1798" w:rsidRDefault="001C1798" w:rsidP="001C1798">
      <w:pPr>
        <w:autoSpaceDE w:val="0"/>
        <w:autoSpaceDN w:val="0"/>
        <w:adjustRightInd w:val="0"/>
        <w:rPr>
          <w:szCs w:val="28"/>
          <w:lang w:val="uk-UA"/>
        </w:rPr>
        <w:sectPr w:rsidR="001C1798" w:rsidSect="00A5345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C1798" w:rsidRPr="00F63639" w:rsidRDefault="001C1798" w:rsidP="00685A7A">
      <w:pPr>
        <w:autoSpaceDE w:val="0"/>
        <w:autoSpaceDN w:val="0"/>
        <w:adjustRightInd w:val="0"/>
        <w:ind w:firstLine="0"/>
        <w:jc w:val="center"/>
        <w:rPr>
          <w:szCs w:val="28"/>
          <w:lang w:val="uk-UA"/>
        </w:rPr>
        <w:sectPr w:rsidR="001C1798" w:rsidRPr="00F63639" w:rsidSect="00A5345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uk-UA"/>
        </w:rPr>
        <w:t xml:space="preserve">Київ – </w:t>
      </w:r>
      <w:r w:rsidRPr="00472ED7">
        <w:rPr>
          <w:szCs w:val="28"/>
          <w:lang w:val="uk-UA"/>
        </w:rPr>
        <w:t>201</w:t>
      </w:r>
      <w:r w:rsidR="00F63639">
        <w:rPr>
          <w:szCs w:val="28"/>
          <w:lang w:val="uk-UA"/>
        </w:rPr>
        <w:t>7 рік</w:t>
      </w:r>
    </w:p>
    <w:sdt>
      <w:sdtPr>
        <w:rPr>
          <w:rFonts w:eastAsia="Times New Roman" w:cs="Times New Roman"/>
          <w:bCs w:val="0"/>
          <w:caps w:val="0"/>
          <w:szCs w:val="24"/>
          <w:lang w:val="ru-RU"/>
        </w:rPr>
        <w:id w:val="-129451639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685A7A" w:rsidRDefault="00685A7A" w:rsidP="00685A7A">
          <w:pPr>
            <w:pStyle w:val="a3"/>
          </w:pPr>
          <w:r>
            <w:t>Зміст</w:t>
          </w:r>
        </w:p>
        <w:p w:rsidR="00685A7A" w:rsidRPr="00685A7A" w:rsidRDefault="00685A7A" w:rsidP="00685A7A">
          <w:pPr>
            <w:rPr>
              <w:lang w:val="uk-UA"/>
            </w:rPr>
          </w:pPr>
        </w:p>
        <w:p w:rsidR="007F0B43" w:rsidRDefault="00685A7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 w:rsidRPr="00472ED7">
            <w:rPr>
              <w:lang w:val="uk-UA"/>
            </w:rPr>
            <w:instrText xml:space="preserve"> </w:instrText>
          </w:r>
          <w:r>
            <w:instrText>TOC</w:instrText>
          </w:r>
          <w:r w:rsidRPr="00472ED7">
            <w:rPr>
              <w:lang w:val="uk-UA"/>
            </w:rPr>
            <w:instrText xml:space="preserve"> \</w:instrText>
          </w:r>
          <w:r>
            <w:instrText>o</w:instrText>
          </w:r>
          <w:r w:rsidRPr="00472ED7">
            <w:rPr>
              <w:lang w:val="uk-UA"/>
            </w:rPr>
            <w:instrText xml:space="preserve"> "1-</w:instrText>
          </w:r>
          <w:r w:rsidR="00FB0B2C">
            <w:rPr>
              <w:lang w:val="en-US"/>
            </w:rPr>
            <w:instrText>2</w:instrText>
          </w:r>
          <w:r w:rsidRPr="00472ED7">
            <w:rPr>
              <w:lang w:val="uk-UA"/>
            </w:rPr>
            <w:instrText>" \</w:instrText>
          </w:r>
          <w:r>
            <w:instrText>h</w:instrText>
          </w:r>
          <w:r w:rsidRPr="00472ED7">
            <w:rPr>
              <w:lang w:val="uk-UA"/>
            </w:rPr>
            <w:instrText xml:space="preserve"> \</w:instrText>
          </w:r>
          <w:r>
            <w:instrText>z</w:instrText>
          </w:r>
          <w:r w:rsidRPr="00472ED7">
            <w:rPr>
              <w:lang w:val="uk-UA"/>
            </w:rPr>
            <w:instrText xml:space="preserve"> \</w:instrText>
          </w:r>
          <w:r>
            <w:instrText>u</w:instrText>
          </w:r>
          <w:r w:rsidRPr="00472ED7">
            <w:rPr>
              <w:lang w:val="uk-UA"/>
            </w:rPr>
            <w:instrText xml:space="preserve"> </w:instrText>
          </w:r>
          <w:r>
            <w:fldChar w:fldCharType="separate"/>
          </w:r>
          <w:hyperlink w:anchor="_Toc485639357" w:history="1">
            <w:r w:rsidR="007F0B43" w:rsidRPr="00AD1339">
              <w:rPr>
                <w:rStyle w:val="Hyperlink"/>
                <w:noProof/>
                <w:lang w:val="uk-UA"/>
              </w:rPr>
              <w:t>1 Найменування та галузь застосування</w:t>
            </w:r>
            <w:r w:rsidR="007F0B43">
              <w:rPr>
                <w:noProof/>
                <w:webHidden/>
              </w:rPr>
              <w:tab/>
            </w:r>
            <w:r w:rsidR="007F0B43">
              <w:rPr>
                <w:noProof/>
                <w:webHidden/>
              </w:rPr>
              <w:fldChar w:fldCharType="begin"/>
            </w:r>
            <w:r w:rsidR="007F0B43">
              <w:rPr>
                <w:noProof/>
                <w:webHidden/>
              </w:rPr>
              <w:instrText xml:space="preserve"> PAGEREF _Toc485639357 \h </w:instrText>
            </w:r>
            <w:r w:rsidR="007F0B43">
              <w:rPr>
                <w:noProof/>
                <w:webHidden/>
              </w:rPr>
            </w:r>
            <w:r w:rsidR="007F0B43">
              <w:rPr>
                <w:noProof/>
                <w:webHidden/>
              </w:rPr>
              <w:fldChar w:fldCharType="separate"/>
            </w:r>
            <w:r w:rsidR="007F0B43">
              <w:rPr>
                <w:noProof/>
                <w:webHidden/>
              </w:rPr>
              <w:t>3</w:t>
            </w:r>
            <w:r w:rsidR="007F0B43"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58" w:history="1">
            <w:r w:rsidRPr="00AD1339">
              <w:rPr>
                <w:rStyle w:val="Hyperlink"/>
                <w:noProof/>
                <w:lang w:val="uk-UA"/>
              </w:rPr>
              <w:t>2 ПІДСТАВА ДЛЯ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59" w:history="1">
            <w:r w:rsidRPr="00AD1339">
              <w:rPr>
                <w:rStyle w:val="Hyperlink"/>
                <w:noProof/>
                <w:lang w:val="uk-UA"/>
              </w:rPr>
              <w:t>3 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60" w:history="1">
            <w:r w:rsidRPr="00AD1339">
              <w:rPr>
                <w:rStyle w:val="Hyperlink"/>
                <w:noProof/>
              </w:rPr>
              <w:t>4</w:t>
            </w:r>
            <w:r w:rsidRPr="00AD1339">
              <w:rPr>
                <w:rStyle w:val="Hyperlink"/>
                <w:noProof/>
                <w:lang w:val="uk-UA"/>
              </w:rPr>
              <w:t xml:space="preserve">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1" w:history="1">
            <w:r w:rsidRPr="00AD1339">
              <w:rPr>
                <w:rStyle w:val="Hyperlink"/>
                <w:noProof/>
              </w:rPr>
              <w:t>4.1 Вимоги до функціональних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2" w:history="1">
            <w:r w:rsidRPr="00AD1339">
              <w:rPr>
                <w:rStyle w:val="Hyperlink"/>
                <w:noProof/>
                <w:lang w:val="uk-UA"/>
              </w:rPr>
              <w:t>4.2 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3" w:history="1">
            <w:r w:rsidRPr="00AD1339">
              <w:rPr>
                <w:rStyle w:val="Hyperlink"/>
                <w:noProof/>
              </w:rPr>
              <w:t>4.3 Умови експлуатації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4" w:history="1">
            <w:r w:rsidRPr="00AD1339">
              <w:rPr>
                <w:rStyle w:val="Hyperlink"/>
                <w:noProof/>
              </w:rPr>
              <w:t>4.4 Вимоги до складу і параметрів технічних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5" w:history="1">
            <w:r w:rsidRPr="00AD1339">
              <w:rPr>
                <w:rStyle w:val="Hyperlink"/>
                <w:noProof/>
              </w:rPr>
              <w:t>4.5 Вимоги до інформаційної та програмної сумісності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6" w:history="1">
            <w:r w:rsidRPr="00AD1339">
              <w:rPr>
                <w:rStyle w:val="Hyperlink"/>
                <w:noProof/>
              </w:rPr>
              <w:t>4.6 Вимоги до маркування та пакування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7" w:history="1">
            <w:r w:rsidRPr="00AD1339">
              <w:rPr>
                <w:rStyle w:val="Hyperlink"/>
                <w:noProof/>
              </w:rPr>
              <w:t>4.7 Вимоги до транспортування та  зберігання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68" w:history="1">
            <w:r w:rsidRPr="00AD1339">
              <w:rPr>
                <w:rStyle w:val="Hyperlink"/>
                <w:noProof/>
              </w:rPr>
              <w:t>4.8 Спеціальні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69" w:history="1">
            <w:r w:rsidRPr="00AD1339">
              <w:rPr>
                <w:rStyle w:val="Hyperlink"/>
                <w:noProof/>
                <w:lang w:val="uk-UA"/>
              </w:rPr>
              <w:t>5 ВИМОГИ ДО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70" w:history="1">
            <w:r w:rsidRPr="00AD1339">
              <w:rPr>
                <w:rStyle w:val="Hyperlink"/>
                <w:noProof/>
                <w:lang w:val="uk-UA"/>
              </w:rPr>
              <w:t>5.1 Попередній склад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71" w:history="1">
            <w:r w:rsidRPr="00AD1339">
              <w:rPr>
                <w:rStyle w:val="Hyperlink"/>
                <w:noProof/>
                <w:lang w:val="en-US"/>
              </w:rPr>
              <w:t>6</w:t>
            </w:r>
            <w:r w:rsidRPr="00AD1339">
              <w:rPr>
                <w:rStyle w:val="Hyperlink"/>
                <w:noProof/>
              </w:rPr>
              <w:t xml:space="preserve"> СТАДІЇ І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val="uk-UA" w:eastAsia="uk-UA"/>
            </w:rPr>
          </w:pPr>
          <w:hyperlink w:anchor="_Toc485639372" w:history="1">
            <w:r w:rsidRPr="00AD1339">
              <w:rPr>
                <w:rStyle w:val="Hyperlink"/>
                <w:noProof/>
              </w:rPr>
              <w:t>7 Порядок контролю та приймання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B43" w:rsidRDefault="007F0B4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85639373" w:history="1">
            <w:r w:rsidRPr="00AD1339">
              <w:rPr>
                <w:rStyle w:val="Hyperlink"/>
                <w:noProof/>
              </w:rPr>
              <w:t>7.1</w:t>
            </w:r>
            <w:r w:rsidRPr="00AD1339">
              <w:rPr>
                <w:rStyle w:val="Hyperlink"/>
                <w:noProof/>
                <w:lang w:val="uk-UA"/>
              </w:rPr>
              <w:t xml:space="preserve"> Види випробувань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A7A" w:rsidRDefault="00685A7A">
          <w:r>
            <w:rPr>
              <w:b/>
              <w:bCs/>
            </w:rPr>
            <w:fldChar w:fldCharType="end"/>
          </w:r>
        </w:p>
      </w:sdtContent>
    </w:sdt>
    <w:p w:rsidR="00A5345D" w:rsidRDefault="00A5345D" w:rsidP="001C1798">
      <w:pPr>
        <w:rPr>
          <w:lang w:val="uk-UA"/>
        </w:rPr>
      </w:pPr>
    </w:p>
    <w:p w:rsidR="001C1798" w:rsidRDefault="001C1798" w:rsidP="001C1798">
      <w:pPr>
        <w:rPr>
          <w:lang w:val="uk-UA"/>
        </w:rPr>
      </w:pPr>
      <w:bookmarkStart w:id="0" w:name="_GoBack"/>
      <w:bookmarkEnd w:id="0"/>
    </w:p>
    <w:p w:rsidR="00C20DA6" w:rsidRPr="00DC4A98" w:rsidRDefault="00C20DA6" w:rsidP="00C20DA6">
      <w:pPr>
        <w:pStyle w:val="Heading1"/>
        <w:rPr>
          <w:lang w:val="uk-UA"/>
        </w:rPr>
      </w:pPr>
      <w:bookmarkStart w:id="1" w:name="_Toc417334442"/>
      <w:bookmarkStart w:id="2" w:name="_Toc417334563"/>
      <w:bookmarkStart w:id="3" w:name="_Toc485639357"/>
      <w:r w:rsidRPr="00DC4A98">
        <w:rPr>
          <w:lang w:val="uk-UA"/>
        </w:rPr>
        <w:lastRenderedPageBreak/>
        <w:t>Н</w:t>
      </w:r>
      <w:bookmarkEnd w:id="1"/>
      <w:bookmarkEnd w:id="2"/>
      <w:r w:rsidR="007A40B4">
        <w:rPr>
          <w:lang w:val="uk-UA"/>
        </w:rPr>
        <w:t>айменування та галузь застосування</w:t>
      </w:r>
      <w:bookmarkEnd w:id="3"/>
    </w:p>
    <w:p w:rsidR="00565A94" w:rsidRDefault="00C20DA6" w:rsidP="00C20DA6">
      <w:pPr>
        <w:pStyle w:val="BodyTextIndent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Назва розробки:</w:t>
      </w:r>
    </w:p>
    <w:p w:rsidR="00565A94" w:rsidRDefault="00565A94" w:rsidP="00C20DA6">
      <w:pPr>
        <w:pStyle w:val="BodyTextIndent"/>
        <w:spacing w:line="360" w:lineRule="auto"/>
        <w:rPr>
          <w:sz w:val="28"/>
          <w:szCs w:val="28"/>
          <w:lang w:val="uk-UA"/>
        </w:rPr>
      </w:pPr>
      <w:r w:rsidRPr="00565A94">
        <w:rPr>
          <w:sz w:val="28"/>
          <w:szCs w:val="28"/>
          <w:lang w:val="uk-UA"/>
        </w:rPr>
        <w:t>Програмне забезпечення для агрегації матеріалів Інтернет-видань</w:t>
      </w:r>
      <w:r>
        <w:rPr>
          <w:sz w:val="28"/>
          <w:szCs w:val="28"/>
          <w:lang w:val="uk-UA"/>
        </w:rPr>
        <w:t>.</w:t>
      </w:r>
    </w:p>
    <w:p w:rsidR="00C20DA6" w:rsidRPr="00DC4A98" w:rsidRDefault="00C20DA6" w:rsidP="00C20DA6">
      <w:pPr>
        <w:pStyle w:val="BodyTextIndent"/>
        <w:spacing w:line="360" w:lineRule="auto"/>
        <w:rPr>
          <w:b/>
          <w:sz w:val="28"/>
          <w:szCs w:val="28"/>
          <w:lang w:val="uk-UA"/>
        </w:rPr>
      </w:pPr>
      <w:r w:rsidRPr="00DC4A98">
        <w:rPr>
          <w:b/>
          <w:sz w:val="28"/>
          <w:szCs w:val="28"/>
          <w:lang w:val="uk-UA"/>
        </w:rPr>
        <w:t>Галузь застосування:</w:t>
      </w:r>
    </w:p>
    <w:p w:rsidR="00C20DA6" w:rsidRPr="00DC4A98" w:rsidRDefault="00C20DA6" w:rsidP="00C20DA6">
      <w:pPr>
        <w:pStyle w:val="BodyTextIndent"/>
        <w:spacing w:line="360" w:lineRule="auto"/>
        <w:rPr>
          <w:sz w:val="28"/>
          <w:szCs w:val="28"/>
          <w:lang w:val="uk-UA"/>
        </w:rPr>
      </w:pPr>
      <w:r w:rsidRPr="00DC4A98">
        <w:rPr>
          <w:sz w:val="28"/>
          <w:szCs w:val="28"/>
          <w:lang w:val="uk-UA"/>
        </w:rPr>
        <w:t xml:space="preserve">Наведене технічне завдання поширюється на розробку </w:t>
      </w:r>
      <w:r w:rsidR="00565A94" w:rsidRPr="00565A94">
        <w:rPr>
          <w:sz w:val="28"/>
          <w:szCs w:val="28"/>
          <w:lang w:val="uk-UA"/>
        </w:rPr>
        <w:t>програмного забезпечення для агрегації матеріалів Інтернет-видань</w:t>
      </w:r>
      <w:r w:rsidRPr="00565A94">
        <w:rPr>
          <w:sz w:val="28"/>
          <w:szCs w:val="28"/>
          <w:lang w:val="uk-UA"/>
        </w:rPr>
        <w:t xml:space="preserve"> </w:t>
      </w:r>
      <w:r w:rsidR="00565A94" w:rsidRPr="00565A94">
        <w:rPr>
          <w:sz w:val="28"/>
          <w:szCs w:val="28"/>
          <w:lang w:val="uk-UA"/>
        </w:rPr>
        <w:t>[ІАЛЦ.045490-</w:t>
      </w:r>
      <w:r w:rsidR="00565A94" w:rsidRPr="001B38A4">
        <w:rPr>
          <w:sz w:val="28"/>
          <w:szCs w:val="28"/>
          <w:lang w:val="uk-UA"/>
        </w:rPr>
        <w:t>02</w:t>
      </w:r>
      <w:r w:rsidR="00565A94" w:rsidRPr="00565A94">
        <w:rPr>
          <w:sz w:val="28"/>
          <w:szCs w:val="28"/>
          <w:lang w:val="uk-UA"/>
        </w:rPr>
        <w:t>-91</w:t>
      </w:r>
      <w:r w:rsidRPr="00565A94">
        <w:rPr>
          <w:sz w:val="28"/>
          <w:szCs w:val="28"/>
          <w:lang w:val="uk-UA"/>
        </w:rPr>
        <w:t>]</w:t>
      </w:r>
      <w:r w:rsidR="00565A94">
        <w:rPr>
          <w:sz w:val="28"/>
          <w:szCs w:val="28"/>
          <w:lang w:val="uk-UA"/>
        </w:rPr>
        <w:t>, що</w:t>
      </w:r>
      <w:r w:rsidRPr="00DC4A98">
        <w:rPr>
          <w:sz w:val="28"/>
          <w:szCs w:val="28"/>
          <w:lang w:val="uk-UA"/>
        </w:rPr>
        <w:t xml:space="preserve"> використовується для  </w:t>
      </w:r>
      <w:r w:rsidR="00565A94">
        <w:rPr>
          <w:sz w:val="28"/>
          <w:szCs w:val="28"/>
          <w:lang w:val="uk-UA"/>
        </w:rPr>
        <w:t>збору</w:t>
      </w:r>
      <w:r w:rsidR="008F0F3D">
        <w:rPr>
          <w:sz w:val="28"/>
          <w:szCs w:val="28"/>
          <w:lang w:val="uk-UA"/>
        </w:rPr>
        <w:t xml:space="preserve"> та</w:t>
      </w:r>
      <w:r w:rsidR="00565A94">
        <w:rPr>
          <w:sz w:val="28"/>
          <w:szCs w:val="28"/>
          <w:lang w:val="uk-UA"/>
        </w:rPr>
        <w:t xml:space="preserve"> зберігання матеріалів Інтернет-видань, що цікавлять користувача, </w:t>
      </w:r>
      <w:r w:rsidRPr="00DC4A98">
        <w:rPr>
          <w:sz w:val="28"/>
          <w:szCs w:val="28"/>
          <w:lang w:val="uk-UA"/>
        </w:rPr>
        <w:t>та призначена для</w:t>
      </w:r>
      <w:r w:rsidR="00A6299C">
        <w:rPr>
          <w:sz w:val="28"/>
          <w:szCs w:val="28"/>
          <w:lang w:val="uk-UA"/>
        </w:rPr>
        <w:t xml:space="preserve"> накопичення даних з метою їх</w:t>
      </w:r>
      <w:r w:rsidRPr="00DC4A98">
        <w:rPr>
          <w:sz w:val="28"/>
          <w:szCs w:val="28"/>
          <w:lang w:val="uk-UA"/>
        </w:rPr>
        <w:t xml:space="preserve"> </w:t>
      </w:r>
      <w:r w:rsidR="00C92567">
        <w:rPr>
          <w:sz w:val="28"/>
          <w:szCs w:val="28"/>
          <w:lang w:val="uk-UA"/>
        </w:rPr>
        <w:t>подальшої</w:t>
      </w:r>
      <w:r w:rsidR="008F0F3D">
        <w:rPr>
          <w:sz w:val="28"/>
          <w:szCs w:val="28"/>
          <w:lang w:val="uk-UA"/>
        </w:rPr>
        <w:t xml:space="preserve"> обробки</w:t>
      </w:r>
      <w:r w:rsidR="00A6299C">
        <w:rPr>
          <w:sz w:val="28"/>
          <w:szCs w:val="28"/>
          <w:lang w:val="uk-UA"/>
        </w:rPr>
        <w:t xml:space="preserve"> та аналізу</w:t>
      </w:r>
      <w:r w:rsidRPr="00DC4A98">
        <w:rPr>
          <w:sz w:val="28"/>
          <w:szCs w:val="28"/>
          <w:lang w:val="uk-UA"/>
        </w:rPr>
        <w:t>.</w:t>
      </w:r>
    </w:p>
    <w:p w:rsidR="00C20DA6" w:rsidRPr="00DC4A98" w:rsidRDefault="00C20DA6" w:rsidP="00C20DA6">
      <w:pPr>
        <w:pStyle w:val="Heading1"/>
        <w:rPr>
          <w:lang w:val="uk-UA"/>
        </w:rPr>
      </w:pPr>
      <w:bookmarkStart w:id="4" w:name="_Toc417334443"/>
      <w:bookmarkStart w:id="5" w:name="_Toc417334564"/>
      <w:bookmarkStart w:id="6" w:name="_Toc485639358"/>
      <w:r w:rsidRPr="00DC4A98">
        <w:rPr>
          <w:lang w:val="uk-UA"/>
        </w:rPr>
        <w:lastRenderedPageBreak/>
        <w:t>ПІДСТАВА ДЛЯ РОЗРОБКИ</w:t>
      </w:r>
      <w:bookmarkEnd w:id="4"/>
      <w:bookmarkEnd w:id="5"/>
      <w:bookmarkEnd w:id="6"/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DC4A98">
        <w:rPr>
          <w:rFonts w:eastAsia="TimesNewRoman"/>
          <w:szCs w:val="28"/>
          <w:lang w:val="uk-UA"/>
        </w:rPr>
        <w:t xml:space="preserve">Підставою для розробки </w:t>
      </w:r>
      <w:r w:rsidR="0003137C">
        <w:rPr>
          <w:rFonts w:eastAsia="TimesNewRoman"/>
          <w:szCs w:val="28"/>
          <w:lang w:val="uk-UA"/>
        </w:rPr>
        <w:t>програмного</w:t>
      </w:r>
      <w:r w:rsidR="003917E7" w:rsidRPr="003917E7">
        <w:rPr>
          <w:rFonts w:eastAsia="TimesNewRoman"/>
          <w:szCs w:val="28"/>
          <w:lang w:val="uk-UA"/>
        </w:rPr>
        <w:t xml:space="preserve"> забезпечення для агрегаці</w:t>
      </w:r>
      <w:r w:rsidR="003917E7">
        <w:rPr>
          <w:rFonts w:eastAsia="TimesNewRoman"/>
          <w:szCs w:val="28"/>
          <w:lang w:val="uk-UA"/>
        </w:rPr>
        <w:t xml:space="preserve">ї матеріалів Інтернет-видань </w:t>
      </w:r>
      <w:r w:rsidRPr="00DC4A98">
        <w:rPr>
          <w:rFonts w:eastAsia="TimesNewRoman"/>
          <w:szCs w:val="28"/>
          <w:lang w:val="uk-UA"/>
        </w:rPr>
        <w:t>є завдання на дипломне проектування, затверджене кафедрою автоматизованих систем обробки інформації та управління Національного технічного університету України «Київський політехнічний інститут» (НТУУ «КПІ»).</w:t>
      </w:r>
      <w:r w:rsidRPr="00DC4A98">
        <w:rPr>
          <w:szCs w:val="28"/>
          <w:lang w:val="uk-UA"/>
        </w:rPr>
        <w:t xml:space="preserve"> </w:t>
      </w:r>
    </w:p>
    <w:p w:rsidR="00C20DA6" w:rsidRPr="00DC4A98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</w:p>
    <w:p w:rsidR="00C20DA6" w:rsidRPr="00DC4A98" w:rsidRDefault="00C20DA6" w:rsidP="00C20DA6">
      <w:pPr>
        <w:pStyle w:val="Heading1"/>
        <w:rPr>
          <w:lang w:val="uk-UA"/>
        </w:rPr>
      </w:pPr>
      <w:bookmarkStart w:id="7" w:name="_Toc417334444"/>
      <w:bookmarkStart w:id="8" w:name="_Toc417334565"/>
      <w:bookmarkStart w:id="9" w:name="_Toc485639359"/>
      <w:r w:rsidRPr="00DC4A98">
        <w:rPr>
          <w:lang w:val="uk-UA"/>
        </w:rPr>
        <w:lastRenderedPageBreak/>
        <w:t>ПРИЗНАЧЕННЯ РОЗРОБКИ</w:t>
      </w:r>
      <w:bookmarkEnd w:id="7"/>
      <w:bookmarkEnd w:id="8"/>
      <w:bookmarkEnd w:id="9"/>
    </w:p>
    <w:p w:rsidR="00BB2097" w:rsidRDefault="00BB2097" w:rsidP="00A20179">
      <w:pPr>
        <w:spacing w:line="480" w:lineRule="auto"/>
        <w:ind w:firstLine="720"/>
        <w:rPr>
          <w:szCs w:val="28"/>
          <w:lang w:val="uk-UA"/>
        </w:rPr>
      </w:pPr>
      <w:r>
        <w:rPr>
          <w:szCs w:val="28"/>
          <w:lang w:val="uk-UA"/>
        </w:rPr>
        <w:t xml:space="preserve">Програмне забезпечення для агрегації матеріалів Інтернет-видань призначене для </w:t>
      </w:r>
      <w:r w:rsidR="003C70E7">
        <w:rPr>
          <w:szCs w:val="28"/>
          <w:lang w:val="uk-UA"/>
        </w:rPr>
        <w:t xml:space="preserve">збирання та зберігання (архівування) текстів, зображень та інших матеріалів, розміщених у відкритому доступі на веб-сторінках Інтернет-видань. </w:t>
      </w:r>
    </w:p>
    <w:p w:rsidR="003C70E7" w:rsidRPr="003C70E7" w:rsidRDefault="003C70E7" w:rsidP="00A20179">
      <w:pPr>
        <w:spacing w:line="480" w:lineRule="auto"/>
        <w:ind w:firstLine="720"/>
        <w:rPr>
          <w:szCs w:val="28"/>
        </w:rPr>
      </w:pPr>
      <w:r>
        <w:rPr>
          <w:szCs w:val="28"/>
          <w:lang w:val="uk-UA"/>
        </w:rPr>
        <w:t>Метою створення програмного забезпечення для агрегації матеріалів Інтернет-видань є створення</w:t>
      </w:r>
      <w:r w:rsidR="00BD47BE">
        <w:rPr>
          <w:szCs w:val="28"/>
          <w:lang w:val="uk-UA"/>
        </w:rPr>
        <w:t xml:space="preserve"> оновлюваного</w:t>
      </w:r>
      <w:r>
        <w:rPr>
          <w:szCs w:val="28"/>
          <w:lang w:val="uk-UA"/>
        </w:rPr>
        <w:t xml:space="preserve"> архіву матеріалів, придатного для подальшого аналізу іншим програмним забезпеченням.</w:t>
      </w:r>
    </w:p>
    <w:p w:rsidR="00C20DA6" w:rsidRPr="002862F4" w:rsidRDefault="00C20DA6" w:rsidP="00C20DA6">
      <w:pPr>
        <w:pStyle w:val="Heading1"/>
      </w:pPr>
      <w:bookmarkStart w:id="10" w:name="_Toc417334445"/>
      <w:bookmarkStart w:id="11" w:name="_Toc417334566"/>
      <w:bookmarkStart w:id="12" w:name="_Toc485639360"/>
      <w:r w:rsidRPr="002862F4">
        <w:rPr>
          <w:lang w:val="uk-UA"/>
        </w:rPr>
        <w:lastRenderedPageBreak/>
        <w:t>ВИМОГИ ДО ПРОГРАМНОГО ЗАБЕЗПЕЧЕННЯ</w:t>
      </w:r>
      <w:bookmarkEnd w:id="10"/>
      <w:bookmarkEnd w:id="11"/>
      <w:bookmarkEnd w:id="12"/>
    </w:p>
    <w:p w:rsidR="00C20DA6" w:rsidRPr="004438E0" w:rsidRDefault="00C20DA6" w:rsidP="004438E0">
      <w:pPr>
        <w:pStyle w:val="Heading2"/>
      </w:pPr>
      <w:bookmarkStart w:id="13" w:name="_Toc417334446"/>
      <w:bookmarkStart w:id="14" w:name="_Toc417334567"/>
      <w:bookmarkStart w:id="15" w:name="_Toc485639361"/>
      <w:r w:rsidRPr="004438E0">
        <w:t>Вимоги до функціональних характеристик</w:t>
      </w:r>
      <w:bookmarkEnd w:id="13"/>
      <w:bookmarkEnd w:id="14"/>
      <w:bookmarkEnd w:id="15"/>
    </w:p>
    <w:p w:rsidR="00C20DA6" w:rsidRPr="004438E0" w:rsidRDefault="00417202" w:rsidP="004438E0">
      <w:pPr>
        <w:pStyle w:val="Heading3"/>
      </w:pPr>
      <w:bookmarkStart w:id="16" w:name="_Toc417334447"/>
      <w:bookmarkStart w:id="17" w:name="_Toc417334568"/>
      <w:r>
        <w:rPr>
          <w:lang w:val="uk-UA"/>
        </w:rPr>
        <w:t>Основні функції програмного забезпечення</w:t>
      </w:r>
      <w:r w:rsidR="00C20DA6" w:rsidRPr="004438E0">
        <w:t>:</w:t>
      </w:r>
      <w:bookmarkEnd w:id="16"/>
      <w:bookmarkEnd w:id="17"/>
    </w:p>
    <w:p w:rsidR="00C20DA6" w:rsidRPr="004438E0" w:rsidRDefault="00C20DA6" w:rsidP="004438E0">
      <w:pPr>
        <w:pStyle w:val="Heading4"/>
      </w:pPr>
      <w:bookmarkStart w:id="18" w:name="_Toc417334448"/>
      <w:bookmarkStart w:id="19" w:name="_Toc417334569"/>
      <w:r w:rsidRPr="004438E0">
        <w:t>Для користувача:</w:t>
      </w:r>
      <w:bookmarkEnd w:id="18"/>
      <w:bookmarkEnd w:id="19"/>
    </w:p>
    <w:p w:rsidR="00C20DA6" w:rsidRPr="005618A2" w:rsidRDefault="005618A2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>
        <w:rPr>
          <w:szCs w:val="28"/>
          <w:lang w:val="uk-UA"/>
        </w:rPr>
        <w:t>Обрання пе</w:t>
      </w:r>
      <w:r w:rsidR="006C37D3">
        <w:rPr>
          <w:szCs w:val="28"/>
          <w:lang w:val="uk-UA"/>
        </w:rPr>
        <w:t>ріоду для збереження матеріалів;</w:t>
      </w:r>
    </w:p>
    <w:p w:rsidR="005618A2" w:rsidRPr="006C37D3" w:rsidRDefault="005618A2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>
        <w:rPr>
          <w:szCs w:val="28"/>
          <w:lang w:val="uk-UA"/>
        </w:rPr>
        <w:t>Обрання джерела</w:t>
      </w:r>
      <w:r w:rsidR="006C37D3">
        <w:rPr>
          <w:szCs w:val="28"/>
          <w:lang w:val="uk-UA"/>
        </w:rPr>
        <w:t xml:space="preserve"> або джерел матеріалів;</w:t>
      </w:r>
    </w:p>
    <w:p w:rsidR="006C37D3" w:rsidRPr="006C37D3" w:rsidRDefault="006C37D3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>
        <w:rPr>
          <w:szCs w:val="28"/>
          <w:lang w:val="uk-UA"/>
        </w:rPr>
        <w:t>Перегляд збережених матеріалів;</w:t>
      </w:r>
    </w:p>
    <w:p w:rsidR="006C37D3" w:rsidRPr="006C37D3" w:rsidRDefault="006C37D3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 w:rsidRPr="006C37D3">
        <w:rPr>
          <w:szCs w:val="28"/>
          <w:lang w:val="uk-UA"/>
        </w:rPr>
        <w:t>Експорт збережених ма</w:t>
      </w:r>
      <w:r>
        <w:rPr>
          <w:szCs w:val="28"/>
          <w:lang w:val="uk-UA"/>
        </w:rPr>
        <w:t>теріалів до зовнішньої системи;</w:t>
      </w:r>
    </w:p>
    <w:p w:rsidR="006C37D3" w:rsidRPr="006C37D3" w:rsidRDefault="006C37D3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>
        <w:rPr>
          <w:szCs w:val="28"/>
          <w:lang w:val="uk-UA"/>
        </w:rPr>
        <w:t>Створення</w:t>
      </w:r>
      <w:r w:rsidR="00BC561F">
        <w:rPr>
          <w:szCs w:val="28"/>
          <w:lang w:val="uk-UA"/>
        </w:rPr>
        <w:t xml:space="preserve"> та підключення</w:t>
      </w:r>
      <w:r>
        <w:rPr>
          <w:szCs w:val="28"/>
          <w:lang w:val="uk-UA"/>
        </w:rPr>
        <w:t xml:space="preserve"> додатків (модулів) для завантаження матеріалів з інших джерел;</w:t>
      </w:r>
    </w:p>
    <w:p w:rsidR="006C37D3" w:rsidRPr="006C37D3" w:rsidRDefault="006C37D3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>
        <w:rPr>
          <w:szCs w:val="28"/>
          <w:lang w:val="uk-UA"/>
        </w:rPr>
        <w:t>Наявність графічного інтерфейсу;</w:t>
      </w:r>
    </w:p>
    <w:p w:rsidR="0027224A" w:rsidRPr="0027224A" w:rsidRDefault="006C37D3" w:rsidP="006C37D3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</w:rPr>
      </w:pPr>
      <w:r w:rsidRPr="0027224A">
        <w:rPr>
          <w:szCs w:val="28"/>
          <w:lang w:val="uk-UA"/>
        </w:rPr>
        <w:t>Наявність інтерфейсу командного рядка.</w:t>
      </w:r>
    </w:p>
    <w:p w:rsidR="00C20DA6" w:rsidRDefault="00C20DA6" w:rsidP="00076FB7">
      <w:pPr>
        <w:pStyle w:val="Heading4"/>
        <w:rPr>
          <w:lang w:val="en-US"/>
        </w:rPr>
      </w:pPr>
      <w:bookmarkStart w:id="20" w:name="_Toc417334449"/>
      <w:bookmarkStart w:id="21" w:name="_Toc417334570"/>
      <w:r w:rsidRPr="002862F4">
        <w:t xml:space="preserve">Для </w:t>
      </w:r>
      <w:r>
        <w:rPr>
          <w:lang w:val="uk-UA"/>
        </w:rPr>
        <w:t>адміністратора</w:t>
      </w:r>
      <w:r w:rsidRPr="002862F4">
        <w:t xml:space="preserve"> систем</w:t>
      </w:r>
      <w:bookmarkEnd w:id="20"/>
      <w:bookmarkEnd w:id="21"/>
      <w:r w:rsidR="0027224A">
        <w:rPr>
          <w:lang w:val="uk-UA"/>
        </w:rPr>
        <w:t>и</w:t>
      </w:r>
      <w:r w:rsidR="0027224A">
        <w:rPr>
          <w:lang w:val="en-US"/>
        </w:rPr>
        <w:t>:</w:t>
      </w:r>
    </w:p>
    <w:p w:rsidR="0027224A" w:rsidRPr="0027224A" w:rsidRDefault="0027224A" w:rsidP="0027224A">
      <w:pPr>
        <w:rPr>
          <w:lang w:val="uk-UA"/>
        </w:rPr>
      </w:pPr>
      <w:r>
        <w:rPr>
          <w:lang w:val="uk-UA"/>
        </w:rPr>
        <w:t>Користувач системи повинен мати усі можливості адміністрування системи, тому не передбачено окремих функцій для адміністратора системи.</w:t>
      </w:r>
    </w:p>
    <w:p w:rsidR="003324A6" w:rsidRDefault="003324A6" w:rsidP="003324A6">
      <w:pPr>
        <w:pStyle w:val="Heading3"/>
      </w:pPr>
      <w:r w:rsidRPr="00CC51EC">
        <w:t xml:space="preserve">Вимоги до організації вхідних даних </w:t>
      </w:r>
    </w:p>
    <w:p w:rsidR="003324A6" w:rsidRPr="003324A6" w:rsidRDefault="003324A6" w:rsidP="003324A6">
      <w:pPr>
        <w:rPr>
          <w:lang w:val="uk-UA"/>
        </w:rPr>
      </w:pPr>
      <w:r>
        <w:rPr>
          <w:lang w:val="uk-UA"/>
        </w:rPr>
        <w:t>Вхідними даними для системи є адреси веб-порталів Інтернет-видань та спосіб завантаження інформації з них, що програмується у додаткових модулях.</w:t>
      </w:r>
    </w:p>
    <w:p w:rsidR="003324A6" w:rsidRPr="003324A6" w:rsidRDefault="003324A6" w:rsidP="00CC51EC">
      <w:pPr>
        <w:pStyle w:val="Heading3"/>
        <w:rPr>
          <w:lang w:val="uk-UA"/>
        </w:rPr>
      </w:pPr>
      <w:r>
        <w:rPr>
          <w:lang w:val="uk-UA"/>
        </w:rPr>
        <w:t>Вимоги до організації вихідних даних</w:t>
      </w:r>
    </w:p>
    <w:p w:rsidR="00002DED" w:rsidRPr="003324A6" w:rsidRDefault="003324A6" w:rsidP="00002DED">
      <w:pPr>
        <w:rPr>
          <w:szCs w:val="28"/>
        </w:rPr>
      </w:pPr>
      <w:r w:rsidRPr="003324A6">
        <w:rPr>
          <w:szCs w:val="28"/>
          <w:lang w:val="uk-UA"/>
        </w:rPr>
        <w:t>Ви</w:t>
      </w:r>
      <w:r>
        <w:rPr>
          <w:szCs w:val="28"/>
          <w:lang w:val="uk-UA"/>
        </w:rPr>
        <w:t xml:space="preserve">хідними даними системи є тексти матеріалів Інтернет-видань, а також їх </w:t>
      </w:r>
      <w:r>
        <w:rPr>
          <w:szCs w:val="28"/>
          <w:lang w:val="en-US"/>
        </w:rPr>
        <w:t>HTML</w:t>
      </w:r>
      <w:r w:rsidRPr="003324A6">
        <w:rPr>
          <w:szCs w:val="28"/>
          <w:lang w:val="uk-UA"/>
        </w:rPr>
        <w:t>-</w:t>
      </w:r>
      <w:r>
        <w:rPr>
          <w:szCs w:val="28"/>
          <w:lang w:val="uk-UA"/>
        </w:rPr>
        <w:t>сторінки, що містять зображення та гіперпосилання. Дані повинні мати структурований формат, що полегшить їх подальшу автоматичну обробку.</w:t>
      </w:r>
    </w:p>
    <w:p w:rsidR="00C20DA6" w:rsidRDefault="00D42B76" w:rsidP="00076FB7">
      <w:pPr>
        <w:pStyle w:val="Heading3"/>
        <w:rPr>
          <w:lang w:val="uk-UA"/>
        </w:rPr>
      </w:pPr>
      <w:r>
        <w:rPr>
          <w:lang w:val="uk-UA"/>
        </w:rPr>
        <w:t>Платформа розробки</w:t>
      </w:r>
    </w:p>
    <w:p w:rsidR="00D42B76" w:rsidRPr="00D42B76" w:rsidRDefault="00D42B76" w:rsidP="00D42B76">
      <w:pPr>
        <w:rPr>
          <w:lang w:val="uk-UA"/>
        </w:rPr>
      </w:pPr>
      <w:r>
        <w:rPr>
          <w:lang w:val="uk-UA"/>
        </w:rPr>
        <w:t>Розробку виконати на платформі …</w:t>
      </w:r>
    </w:p>
    <w:p w:rsidR="00C20DA6" w:rsidRPr="003324A6" w:rsidRDefault="00C20DA6" w:rsidP="00076FB7">
      <w:pPr>
        <w:pStyle w:val="Heading3"/>
        <w:rPr>
          <w:lang w:val="uk-UA"/>
        </w:rPr>
      </w:pPr>
      <w:bookmarkStart w:id="22" w:name="_Toc417334451"/>
      <w:bookmarkStart w:id="23" w:name="_Toc417334572"/>
      <w:r>
        <w:rPr>
          <w:lang w:val="uk-UA"/>
        </w:rPr>
        <w:t>Додаткові вимоги</w:t>
      </w:r>
      <w:r w:rsidRPr="003324A6">
        <w:rPr>
          <w:lang w:val="uk-UA"/>
        </w:rPr>
        <w:t>:</w:t>
      </w:r>
      <w:bookmarkEnd w:id="22"/>
      <w:bookmarkEnd w:id="23"/>
    </w:p>
    <w:p w:rsidR="00C20DA6" w:rsidRPr="004B72CA" w:rsidRDefault="004B72CA" w:rsidP="00591850">
      <w:pPr>
        <w:numPr>
          <w:ilvl w:val="0"/>
          <w:numId w:val="8"/>
        </w:numPr>
        <w:tabs>
          <w:tab w:val="clear" w:pos="720"/>
        </w:tabs>
        <w:ind w:left="709" w:firstLine="0"/>
        <w:rPr>
          <w:szCs w:val="28"/>
          <w:lang w:val="uk-UA"/>
        </w:rPr>
      </w:pPr>
      <w:r>
        <w:rPr>
          <w:szCs w:val="28"/>
          <w:lang w:val="uk-UA"/>
        </w:rPr>
        <w:t xml:space="preserve">Дані повинні зберігатись </w:t>
      </w:r>
      <w:r w:rsidRPr="00A5345D">
        <w:rPr>
          <w:szCs w:val="28"/>
        </w:rPr>
        <w:t>у розподіленій БД</w:t>
      </w:r>
      <w:r>
        <w:rPr>
          <w:szCs w:val="28"/>
          <w:lang w:val="uk-UA"/>
        </w:rPr>
        <w:t xml:space="preserve"> для забезпечення легкого горизонтального масштабування системи зберігання даних.</w:t>
      </w:r>
    </w:p>
    <w:p w:rsidR="00C20DA6" w:rsidRPr="003324A6" w:rsidRDefault="00C20DA6" w:rsidP="004438E0">
      <w:pPr>
        <w:pStyle w:val="Heading2"/>
        <w:rPr>
          <w:lang w:val="uk-UA"/>
        </w:rPr>
      </w:pPr>
      <w:bookmarkStart w:id="24" w:name="_Toc417334452"/>
      <w:bookmarkStart w:id="25" w:name="_Toc417334573"/>
      <w:bookmarkStart w:id="26" w:name="_Toc485639362"/>
      <w:r w:rsidRPr="003324A6">
        <w:rPr>
          <w:lang w:val="uk-UA"/>
        </w:rPr>
        <w:lastRenderedPageBreak/>
        <w:t>Вимоги до надійності</w:t>
      </w:r>
      <w:bookmarkEnd w:id="24"/>
      <w:bookmarkEnd w:id="25"/>
      <w:bookmarkEnd w:id="26"/>
    </w:p>
    <w:p w:rsidR="00C20DA6" w:rsidRPr="0030585E" w:rsidRDefault="00C20DA6" w:rsidP="00076FB7">
      <w:pPr>
        <w:pStyle w:val="Heading3"/>
        <w:rPr>
          <w:lang w:val="uk-UA"/>
        </w:rPr>
      </w:pPr>
      <w:bookmarkStart w:id="27" w:name="_Toc417334453"/>
      <w:bookmarkStart w:id="28" w:name="_Toc417334574"/>
      <w:r w:rsidRPr="0030585E">
        <w:rPr>
          <w:lang w:val="uk-UA"/>
        </w:rPr>
        <w:t>Передбачити контроль введення інформації.</w:t>
      </w:r>
      <w:bookmarkEnd w:id="27"/>
      <w:bookmarkEnd w:id="28"/>
    </w:p>
    <w:p w:rsidR="00C20DA6" w:rsidRPr="0030585E" w:rsidRDefault="00C20DA6" w:rsidP="004438E0">
      <w:pPr>
        <w:pStyle w:val="Heading3"/>
        <w:rPr>
          <w:lang w:val="uk-UA"/>
        </w:rPr>
      </w:pPr>
      <w:bookmarkStart w:id="29" w:name="_Toc417334454"/>
      <w:bookmarkStart w:id="30" w:name="_Toc417334575"/>
      <w:r w:rsidRPr="0030585E">
        <w:rPr>
          <w:lang w:val="uk-UA"/>
        </w:rPr>
        <w:t xml:space="preserve">Передбачити захист від некоректних дій </w:t>
      </w:r>
      <w:r>
        <w:rPr>
          <w:lang w:val="uk-UA"/>
        </w:rPr>
        <w:t>користувача</w:t>
      </w:r>
      <w:r w:rsidRPr="0030585E">
        <w:rPr>
          <w:lang w:val="uk-UA"/>
        </w:rPr>
        <w:t>.</w:t>
      </w:r>
      <w:bookmarkEnd w:id="29"/>
      <w:bookmarkEnd w:id="30"/>
    </w:p>
    <w:p w:rsidR="00C20DA6" w:rsidRPr="00A5345D" w:rsidRDefault="00C20DA6" w:rsidP="004438E0">
      <w:pPr>
        <w:pStyle w:val="Heading3"/>
        <w:rPr>
          <w:lang w:val="uk-UA"/>
        </w:rPr>
      </w:pPr>
      <w:bookmarkStart w:id="31" w:name="_Toc417334455"/>
      <w:bookmarkStart w:id="32" w:name="_Toc417334576"/>
      <w:r w:rsidRPr="00A5345D">
        <w:rPr>
          <w:lang w:val="uk-UA"/>
        </w:rPr>
        <w:t>Забезпечити цілісність інформації в базі даних.</w:t>
      </w:r>
      <w:bookmarkEnd w:id="31"/>
      <w:bookmarkEnd w:id="32"/>
    </w:p>
    <w:p w:rsidR="00C20DA6" w:rsidRPr="004438E0" w:rsidRDefault="00C20DA6" w:rsidP="004438E0">
      <w:pPr>
        <w:pStyle w:val="Heading2"/>
      </w:pPr>
      <w:bookmarkStart w:id="33" w:name="_Toc417334457"/>
      <w:bookmarkStart w:id="34" w:name="_Toc417334578"/>
      <w:bookmarkStart w:id="35" w:name="_Toc485639363"/>
      <w:r w:rsidRPr="004438E0">
        <w:t>Умови експлуатації</w:t>
      </w:r>
      <w:bookmarkEnd w:id="33"/>
      <w:bookmarkEnd w:id="34"/>
      <w:bookmarkEnd w:id="35"/>
    </w:p>
    <w:p w:rsidR="00CD5291" w:rsidRDefault="00CD5291" w:rsidP="00CD5291">
      <w:pPr>
        <w:pStyle w:val="Heading3"/>
      </w:pPr>
      <w:r w:rsidRPr="00CD5291">
        <w:rPr>
          <w:lang w:val="uk-UA"/>
        </w:rPr>
        <w:t xml:space="preserve">Умови експлуатації згідно </w:t>
      </w:r>
      <w:r w:rsidRPr="00CD5291">
        <w:t>СанПін 2.2.2.542 – 96</w:t>
      </w:r>
    </w:p>
    <w:p w:rsidR="00CD5291" w:rsidRPr="00A20179" w:rsidRDefault="00CD5291" w:rsidP="00CD5291">
      <w:pPr>
        <w:rPr>
          <w:lang w:val="en-US"/>
        </w:rPr>
      </w:pPr>
      <w:r>
        <w:rPr>
          <w:lang w:val="uk-UA"/>
        </w:rPr>
        <w:t>Не висуваються</w:t>
      </w:r>
      <w:r w:rsidRPr="002862F4">
        <w:t>.</w:t>
      </w:r>
    </w:p>
    <w:p w:rsidR="00CD5291" w:rsidRPr="00CD5291" w:rsidRDefault="00CD5291" w:rsidP="00BF4F38">
      <w:pPr>
        <w:pStyle w:val="Heading3"/>
        <w:rPr>
          <w:lang w:val="en-US"/>
        </w:rPr>
      </w:pPr>
      <w:r>
        <w:rPr>
          <w:lang w:val="uk-UA"/>
        </w:rPr>
        <w:t>Обслуговування</w:t>
      </w:r>
    </w:p>
    <w:p w:rsidR="00CD5291" w:rsidRPr="00CD5291" w:rsidRDefault="00CD5291" w:rsidP="00CD5291">
      <w:pPr>
        <w:rPr>
          <w:lang w:val="uk-UA"/>
        </w:rPr>
      </w:pPr>
      <w:r w:rsidRPr="00CD5291">
        <w:rPr>
          <w:lang w:val="uk-UA"/>
        </w:rPr>
        <w:t>Обслуговування системи здійснюється в міру необхідності</w:t>
      </w:r>
      <w:r>
        <w:rPr>
          <w:lang w:val="uk-UA"/>
        </w:rPr>
        <w:t>. Основні види обслуговування: додавання і налаштування нових сховищ даних, створення нових модулів для Інтернет-видань.</w:t>
      </w:r>
    </w:p>
    <w:p w:rsidR="00C20DA6" w:rsidRPr="00BF4F38" w:rsidRDefault="00C20DA6" w:rsidP="00BF4F38">
      <w:pPr>
        <w:pStyle w:val="Heading2"/>
      </w:pPr>
      <w:bookmarkStart w:id="36" w:name="_Toc417334458"/>
      <w:bookmarkStart w:id="37" w:name="_Toc417334579"/>
      <w:bookmarkStart w:id="38" w:name="_Toc485639364"/>
      <w:r w:rsidRPr="00BF4F38">
        <w:t>Вимоги до складу і параметрів технічних засобів</w:t>
      </w:r>
      <w:bookmarkEnd w:id="36"/>
      <w:bookmarkEnd w:id="37"/>
      <w:bookmarkEnd w:id="38"/>
    </w:p>
    <w:p w:rsidR="00C20DA6" w:rsidRPr="00CD5291" w:rsidRDefault="00C20DA6" w:rsidP="00BF4F38">
      <w:pPr>
        <w:pStyle w:val="Heading3"/>
      </w:pPr>
      <w:r w:rsidRPr="00CD5291">
        <w:rPr>
          <w:lang w:val="uk-UA"/>
        </w:rPr>
        <w:t xml:space="preserve">Програмне забезпечення повинно функціонувати на </w:t>
      </w:r>
      <w:r w:rsidRPr="00CD5291">
        <w:rPr>
          <w:lang w:val="en-US"/>
        </w:rPr>
        <w:t>IBM</w:t>
      </w:r>
      <w:r w:rsidRPr="00CD5291">
        <w:t>-</w:t>
      </w:r>
      <w:r w:rsidRPr="00CD5291">
        <w:rPr>
          <w:lang w:val="uk-UA"/>
        </w:rPr>
        <w:t>сумісних персональних комп‘ютерах</w:t>
      </w:r>
      <w:r w:rsidRPr="00CD5291">
        <w:t xml:space="preserve">. </w:t>
      </w:r>
    </w:p>
    <w:p w:rsidR="00C20DA6" w:rsidRPr="00E72891" w:rsidRDefault="00C20DA6" w:rsidP="00E72891">
      <w:pPr>
        <w:pStyle w:val="Heading3"/>
      </w:pPr>
      <w:r w:rsidRPr="00E72891">
        <w:rPr>
          <w:lang w:val="uk-UA"/>
        </w:rPr>
        <w:t>Мінімальна конфігурація технічних засобів</w:t>
      </w:r>
      <w:r w:rsidRPr="00E72891">
        <w:t>:</w:t>
      </w:r>
    </w:p>
    <w:p w:rsidR="00C20DA6" w:rsidRPr="00E72891" w:rsidRDefault="00C20DA6" w:rsidP="00BF4F38">
      <w:pPr>
        <w:pStyle w:val="Heading4"/>
        <w:rPr>
          <w:lang w:val="uk-UA"/>
        </w:rPr>
      </w:pPr>
      <w:r w:rsidRPr="00E72891">
        <w:t>Тип процесор</w:t>
      </w:r>
      <w:r w:rsidRPr="00E72891">
        <w:rPr>
          <w:lang w:val="uk-UA"/>
        </w:rPr>
        <w:t>у</w:t>
      </w:r>
    </w:p>
    <w:p w:rsidR="00D65610" w:rsidRPr="00E72891" w:rsidRDefault="00E72891" w:rsidP="00D65610">
      <w:r w:rsidRPr="00E72891">
        <w:rPr>
          <w:lang w:val="uk-UA"/>
        </w:rPr>
        <w:t>Для</w:t>
      </w:r>
      <w:r>
        <w:rPr>
          <w:lang w:val="uk-UA"/>
        </w:rPr>
        <w:t xml:space="preserve"> забезпечення найкращої швидкодії кожен вузол кластера повинен мати два чотирьохядерних процесори, що працюють на частоті 2 </w:t>
      </w:r>
      <w:r>
        <w:t>ГГц.</w:t>
      </w:r>
    </w:p>
    <w:p w:rsidR="00C20DA6" w:rsidRPr="00E72891" w:rsidRDefault="00C20DA6" w:rsidP="00BF4F38">
      <w:pPr>
        <w:pStyle w:val="Heading4"/>
        <w:rPr>
          <w:lang w:val="uk-UA"/>
        </w:rPr>
      </w:pPr>
      <w:r w:rsidRPr="00E72891">
        <w:rPr>
          <w:lang w:val="uk-UA"/>
        </w:rPr>
        <w:t>Об‘єм</w:t>
      </w:r>
      <w:r w:rsidRPr="00E72891">
        <w:t xml:space="preserve"> ОЗ</w:t>
      </w:r>
      <w:r w:rsidRPr="00E72891">
        <w:rPr>
          <w:lang w:val="uk-UA"/>
        </w:rPr>
        <w:t>П</w:t>
      </w:r>
    </w:p>
    <w:p w:rsidR="00D65610" w:rsidRPr="00E72891" w:rsidRDefault="00E72891" w:rsidP="00D65610">
      <w:pPr>
        <w:rPr>
          <w:lang w:val="uk-UA"/>
        </w:rPr>
      </w:pPr>
      <w:r w:rsidRPr="00E72891">
        <w:rPr>
          <w:lang w:val="uk-UA"/>
        </w:rPr>
        <w:t>Д</w:t>
      </w:r>
      <w:r>
        <w:rPr>
          <w:lang w:val="uk-UA"/>
        </w:rPr>
        <w:t xml:space="preserve">ля забезпечення найкращої швидкодії, кожен вузол кластера повинен мати </w:t>
      </w:r>
      <w:r w:rsidR="00C54361">
        <w:rPr>
          <w:lang w:val="uk-UA"/>
        </w:rPr>
        <w:t>64 Гб оперативної пам’яті.</w:t>
      </w:r>
    </w:p>
    <w:p w:rsidR="00C20DA6" w:rsidRDefault="00C54361" w:rsidP="00BF4F38">
      <w:pPr>
        <w:pStyle w:val="Heading4"/>
        <w:rPr>
          <w:lang w:val="uk-UA"/>
        </w:rPr>
      </w:pPr>
      <w:r>
        <w:rPr>
          <w:lang w:val="uk-UA"/>
        </w:rPr>
        <w:t>Мережеве обладнання</w:t>
      </w:r>
    </w:p>
    <w:p w:rsidR="00C54361" w:rsidRPr="00C54361" w:rsidRDefault="00C54361" w:rsidP="00C54361">
      <w:pPr>
        <w:rPr>
          <w:lang w:val="uk-UA"/>
        </w:rPr>
      </w:pPr>
      <w:r>
        <w:rPr>
          <w:lang w:val="uk-UA"/>
        </w:rPr>
        <w:t>Технічні засоби повинні бути обладнані мережевим інтерфейсом</w:t>
      </w:r>
      <w:r w:rsidRPr="00C54361">
        <w:rPr>
          <w:lang w:val="uk-UA"/>
        </w:rPr>
        <w:t xml:space="preserve"> </w:t>
      </w:r>
      <w:r>
        <w:rPr>
          <w:lang w:val="en-US"/>
        </w:rPr>
        <w:t>Gigabit</w:t>
      </w:r>
      <w:r>
        <w:rPr>
          <w:lang w:val="uk-UA"/>
        </w:rPr>
        <w:t xml:space="preserve"> </w:t>
      </w:r>
      <w:r>
        <w:rPr>
          <w:lang w:val="en-US"/>
        </w:rPr>
        <w:t>Ethernet</w:t>
      </w:r>
      <w:r>
        <w:rPr>
          <w:lang w:val="uk-UA"/>
        </w:rPr>
        <w:t>.</w:t>
      </w:r>
    </w:p>
    <w:p w:rsidR="00C20DA6" w:rsidRPr="00BF4F38" w:rsidRDefault="00C20DA6" w:rsidP="00BF4F38">
      <w:pPr>
        <w:pStyle w:val="Heading2"/>
      </w:pPr>
      <w:bookmarkStart w:id="39" w:name="_Toc417334459"/>
      <w:bookmarkStart w:id="40" w:name="_Toc417334580"/>
      <w:bookmarkStart w:id="41" w:name="_Toc485639365"/>
      <w:r w:rsidRPr="00BF4F38">
        <w:t>Вимоги до інформаційної та програмної сумісності</w:t>
      </w:r>
      <w:bookmarkEnd w:id="39"/>
      <w:bookmarkEnd w:id="40"/>
      <w:bookmarkEnd w:id="41"/>
    </w:p>
    <w:p w:rsidR="00C20DA6" w:rsidRPr="00CD5291" w:rsidRDefault="006678AE" w:rsidP="00002DED">
      <w:pPr>
        <w:pStyle w:val="ListParagraph"/>
        <w:numPr>
          <w:ilvl w:val="0"/>
          <w:numId w:val="10"/>
        </w:numPr>
        <w:ind w:left="0" w:firstLine="709"/>
        <w:rPr>
          <w:lang w:val="uk-UA" w:eastAsia="en-US"/>
        </w:rPr>
      </w:pPr>
      <w:r>
        <w:rPr>
          <w:lang w:val="uk-UA" w:eastAsia="en-US"/>
        </w:rPr>
        <w:t>Клієнтська частина програмного забезпечення повинна</w:t>
      </w:r>
      <w:r w:rsidR="00C20DA6" w:rsidRPr="00CD5291">
        <w:rPr>
          <w:lang w:val="uk-UA" w:eastAsia="en-US"/>
        </w:rPr>
        <w:t xml:space="preserve"> працювати під </w:t>
      </w:r>
      <w:r w:rsidR="0086098F">
        <w:rPr>
          <w:lang w:val="uk-UA" w:eastAsia="en-US"/>
        </w:rPr>
        <w:t>у</w:t>
      </w:r>
      <w:r w:rsidR="00C20DA6" w:rsidRPr="00CD5291">
        <w:rPr>
          <w:lang w:val="uk-UA" w:eastAsia="en-US"/>
        </w:rPr>
        <w:t>правлінням операційних систем сімейства WIN32 (Windows'</w:t>
      </w:r>
      <w:r w:rsidR="00C20DA6" w:rsidRPr="00CD5291">
        <w:rPr>
          <w:lang w:val="en-US" w:eastAsia="en-US"/>
        </w:rPr>
        <w:t>XP</w:t>
      </w:r>
      <w:r w:rsidR="00C20DA6" w:rsidRPr="00CD5291">
        <w:rPr>
          <w:lang w:val="uk-UA" w:eastAsia="en-US"/>
        </w:rPr>
        <w:t xml:space="preserve">, Windows </w:t>
      </w:r>
      <w:r w:rsidR="00C20DA6" w:rsidRPr="00CD5291">
        <w:rPr>
          <w:lang w:val="uk-UA" w:eastAsia="en-US"/>
        </w:rPr>
        <w:lastRenderedPageBreak/>
        <w:t xml:space="preserve">NT і т.д.) або </w:t>
      </w:r>
      <w:r w:rsidR="00C20DA6" w:rsidRPr="00CD5291">
        <w:rPr>
          <w:lang w:val="en-US" w:eastAsia="en-US"/>
        </w:rPr>
        <w:t>Unix</w:t>
      </w:r>
      <w:r w:rsidR="00C20DA6" w:rsidRPr="00CD5291">
        <w:rPr>
          <w:lang w:val="uk-UA" w:eastAsia="en-US"/>
        </w:rPr>
        <w:t>.</w:t>
      </w:r>
      <w:r>
        <w:rPr>
          <w:lang w:val="uk-UA" w:eastAsia="en-US"/>
        </w:rPr>
        <w:t xml:space="preserve"> Серверна частина програмного забезпечення повинна працювати під управлінням ОС сімейства </w:t>
      </w:r>
      <w:r>
        <w:rPr>
          <w:lang w:val="en-US" w:eastAsia="en-US"/>
        </w:rPr>
        <w:t>Unix</w:t>
      </w:r>
      <w:r w:rsidRPr="005A37BA">
        <w:rPr>
          <w:lang w:eastAsia="en-US"/>
        </w:rPr>
        <w:t>.</w:t>
      </w:r>
    </w:p>
    <w:p w:rsidR="00C20DA6" w:rsidRPr="005A37BA" w:rsidRDefault="00C20DA6" w:rsidP="00002DED">
      <w:pPr>
        <w:pStyle w:val="ListParagraph"/>
        <w:numPr>
          <w:ilvl w:val="0"/>
          <w:numId w:val="10"/>
        </w:numPr>
        <w:ind w:left="0" w:firstLine="709"/>
        <w:rPr>
          <w:lang w:val="uk-UA" w:eastAsia="en-US"/>
        </w:rPr>
      </w:pPr>
      <w:r w:rsidRPr="005A37BA">
        <w:rPr>
          <w:lang w:val="uk-UA" w:eastAsia="en-US"/>
        </w:rPr>
        <w:t>Вхідні дані повинні бути представлені в наступному форматі:</w:t>
      </w:r>
      <w:r w:rsidR="005A37BA" w:rsidRPr="005A37BA">
        <w:rPr>
          <w:lang w:eastAsia="en-US"/>
        </w:rPr>
        <w:t xml:space="preserve"> </w:t>
      </w:r>
      <w:r w:rsidR="005A37BA">
        <w:rPr>
          <w:lang w:val="uk-UA" w:eastAsia="en-US"/>
        </w:rPr>
        <w:t>адреса веб-сайту новин; дата (діапазон дат) для індексації</w:t>
      </w:r>
      <w:r w:rsidRPr="005A37BA">
        <w:rPr>
          <w:lang w:val="uk-UA" w:eastAsia="en-US"/>
        </w:rPr>
        <w:t>.</w:t>
      </w:r>
    </w:p>
    <w:p w:rsidR="00C20DA6" w:rsidRPr="005A37BA" w:rsidRDefault="00C20DA6" w:rsidP="00002DED">
      <w:pPr>
        <w:pStyle w:val="ListParagraph"/>
        <w:numPr>
          <w:ilvl w:val="0"/>
          <w:numId w:val="10"/>
        </w:numPr>
        <w:ind w:left="0" w:firstLine="709"/>
        <w:rPr>
          <w:lang w:val="uk-UA" w:eastAsia="en-US"/>
        </w:rPr>
      </w:pPr>
      <w:r w:rsidRPr="005A37BA">
        <w:rPr>
          <w:lang w:val="uk-UA" w:eastAsia="en-US"/>
        </w:rPr>
        <w:t>Результати повинні бути представлені в наступному форматі:</w:t>
      </w:r>
      <w:r w:rsidR="005A37BA">
        <w:rPr>
          <w:lang w:val="uk-UA" w:eastAsia="en-US"/>
        </w:rPr>
        <w:t xml:space="preserve"> записи у таблиці розподіленої СУБД</w:t>
      </w:r>
      <w:r w:rsidR="00D94CDE">
        <w:rPr>
          <w:lang w:val="uk-UA" w:eastAsia="en-US"/>
        </w:rPr>
        <w:t xml:space="preserve"> або у </w:t>
      </w:r>
      <w:r w:rsidR="00D94CDE">
        <w:rPr>
          <w:lang w:val="en-US" w:eastAsia="en-US"/>
        </w:rPr>
        <w:t>XML</w:t>
      </w:r>
      <w:r w:rsidR="00D94CDE" w:rsidRPr="00D94CDE">
        <w:rPr>
          <w:lang w:eastAsia="en-US"/>
        </w:rPr>
        <w:t>-</w:t>
      </w:r>
      <w:r w:rsidR="00D94CDE">
        <w:rPr>
          <w:lang w:val="uk-UA" w:eastAsia="en-US"/>
        </w:rPr>
        <w:t>файлах на файловій системі комп’ютера.</w:t>
      </w:r>
    </w:p>
    <w:p w:rsidR="00C20DA6" w:rsidRPr="00BF4F38" w:rsidRDefault="00C20DA6" w:rsidP="00BF4F38">
      <w:pPr>
        <w:pStyle w:val="Heading2"/>
      </w:pPr>
      <w:bookmarkStart w:id="42" w:name="_Toc417334460"/>
      <w:bookmarkStart w:id="43" w:name="_Toc417334581"/>
      <w:bookmarkStart w:id="44" w:name="_Toc485639366"/>
      <w:r w:rsidRPr="00BF4F38">
        <w:t>Вимоги до маркування та пакування</w:t>
      </w:r>
      <w:bookmarkEnd w:id="42"/>
      <w:bookmarkEnd w:id="43"/>
      <w:bookmarkEnd w:id="44"/>
    </w:p>
    <w:p w:rsidR="00C20DA6" w:rsidRPr="002862F4" w:rsidRDefault="00C20DA6" w:rsidP="00BF4F38">
      <w:r>
        <w:rPr>
          <w:lang w:val="uk-UA"/>
        </w:rPr>
        <w:t xml:space="preserve">Вимоги до маркування та пакування не </w:t>
      </w:r>
      <w:r w:rsidR="00BF4F38">
        <w:rPr>
          <w:lang w:val="uk-UA"/>
        </w:rPr>
        <w:t>висуваються</w:t>
      </w:r>
      <w:r w:rsidRPr="002862F4">
        <w:t>.</w:t>
      </w:r>
    </w:p>
    <w:p w:rsidR="00C20DA6" w:rsidRPr="002E1E5D" w:rsidRDefault="00C20DA6" w:rsidP="002E1E5D">
      <w:pPr>
        <w:pStyle w:val="Heading2"/>
      </w:pPr>
      <w:bookmarkStart w:id="45" w:name="_Toc417334461"/>
      <w:bookmarkStart w:id="46" w:name="_Toc417334582"/>
      <w:bookmarkStart w:id="47" w:name="_Toc485639367"/>
      <w:r w:rsidRPr="002E1E5D">
        <w:t>Вимоги до транспортування та  зберігання</w:t>
      </w:r>
      <w:bookmarkEnd w:id="45"/>
      <w:bookmarkEnd w:id="46"/>
      <w:bookmarkEnd w:id="47"/>
    </w:p>
    <w:p w:rsidR="00C20DA6" w:rsidRPr="002E1E5D" w:rsidRDefault="00C20DA6" w:rsidP="002E1E5D">
      <w:bookmarkStart w:id="48" w:name="_Toc417334462"/>
      <w:bookmarkStart w:id="49" w:name="_Toc417334583"/>
      <w:r w:rsidRPr="002E1E5D">
        <w:t xml:space="preserve">Вимоги до транспортування та зберігання не </w:t>
      </w:r>
      <w:r w:rsidR="002E1E5D" w:rsidRPr="002E1E5D">
        <w:t>висуваються</w:t>
      </w:r>
      <w:r w:rsidRPr="002E1E5D">
        <w:t>.</w:t>
      </w:r>
      <w:bookmarkEnd w:id="48"/>
      <w:bookmarkEnd w:id="49"/>
    </w:p>
    <w:p w:rsidR="00C20DA6" w:rsidRPr="002E1E5D" w:rsidRDefault="00C20DA6" w:rsidP="002E1E5D">
      <w:pPr>
        <w:pStyle w:val="Heading2"/>
      </w:pPr>
      <w:bookmarkStart w:id="50" w:name="_Toc417334463"/>
      <w:bookmarkStart w:id="51" w:name="_Toc417334584"/>
      <w:bookmarkStart w:id="52" w:name="_Toc485639368"/>
      <w:r w:rsidRPr="002E1E5D">
        <w:t>Спеціальні вимоги</w:t>
      </w:r>
      <w:bookmarkEnd w:id="50"/>
      <w:bookmarkEnd w:id="51"/>
      <w:bookmarkEnd w:id="52"/>
    </w:p>
    <w:p w:rsidR="00C20DA6" w:rsidRPr="002862F4" w:rsidRDefault="00C20DA6" w:rsidP="002E1E5D">
      <w:r w:rsidRPr="0049089F">
        <w:rPr>
          <w:lang w:val="uk-UA"/>
        </w:rPr>
        <w:t>Згенерувати установ</w:t>
      </w:r>
      <w:r w:rsidR="002E1E5D">
        <w:rPr>
          <w:lang w:val="uk-UA"/>
        </w:rPr>
        <w:t>о</w:t>
      </w:r>
      <w:r w:rsidRPr="0049089F">
        <w:rPr>
          <w:lang w:val="uk-UA"/>
        </w:rPr>
        <w:t>ч</w:t>
      </w:r>
      <w:r w:rsidR="002E1E5D">
        <w:rPr>
          <w:lang w:val="uk-UA"/>
        </w:rPr>
        <w:t>н</w:t>
      </w:r>
      <w:r w:rsidRPr="0049089F">
        <w:rPr>
          <w:lang w:val="uk-UA"/>
        </w:rPr>
        <w:t>у версію програмного забезпечення.</w:t>
      </w:r>
    </w:p>
    <w:p w:rsidR="00C20DA6" w:rsidRDefault="00C20DA6" w:rsidP="00C20DA6">
      <w:pPr>
        <w:pStyle w:val="Heading1"/>
        <w:spacing w:before="0"/>
        <w:rPr>
          <w:lang w:val="uk-UA"/>
        </w:rPr>
      </w:pPr>
      <w:bookmarkStart w:id="53" w:name="_Toc417334464"/>
      <w:bookmarkStart w:id="54" w:name="_Toc417334585"/>
      <w:bookmarkStart w:id="55" w:name="_Toc485639369"/>
      <w:r w:rsidRPr="002862F4">
        <w:rPr>
          <w:lang w:val="uk-UA"/>
        </w:rPr>
        <w:lastRenderedPageBreak/>
        <w:t>ВИМОГИ ДО ПРОГРАМНОЇ ДОКУМЕНТАЦІЇ</w:t>
      </w:r>
      <w:bookmarkEnd w:id="53"/>
      <w:bookmarkEnd w:id="54"/>
      <w:bookmarkEnd w:id="55"/>
    </w:p>
    <w:p w:rsidR="00096F7E" w:rsidRDefault="00096F7E" w:rsidP="00096F7E">
      <w:pPr>
        <w:pStyle w:val="Heading2"/>
        <w:rPr>
          <w:lang w:val="uk-UA"/>
        </w:rPr>
      </w:pPr>
      <w:bookmarkStart w:id="56" w:name="_Toc485639370"/>
      <w:r w:rsidRPr="00096F7E">
        <w:rPr>
          <w:lang w:val="uk-UA"/>
        </w:rPr>
        <w:t>Попередній склад програмної документації</w:t>
      </w:r>
      <w:bookmarkEnd w:id="56"/>
    </w:p>
    <w:p w:rsidR="00096F7E" w:rsidRPr="005B37B8" w:rsidRDefault="005B37B8" w:rsidP="005B37B8">
      <w:pPr>
        <w:pStyle w:val="ListParagraph"/>
        <w:numPr>
          <w:ilvl w:val="2"/>
          <w:numId w:val="7"/>
        </w:numPr>
        <w:rPr>
          <w:lang w:val="uk-UA"/>
        </w:rPr>
      </w:pPr>
      <w:r w:rsidRPr="005B37B8">
        <w:rPr>
          <w:lang w:val="uk-UA"/>
        </w:rPr>
        <w:t>Супроводжувальна документація</w:t>
      </w:r>
    </w:p>
    <w:p w:rsidR="00C20DA6" w:rsidRPr="002862F4" w:rsidRDefault="00C20DA6" w:rsidP="005B37B8">
      <w:pPr>
        <w:pStyle w:val="ListParagraph"/>
        <w:numPr>
          <w:ilvl w:val="3"/>
          <w:numId w:val="7"/>
        </w:numPr>
        <w:ind w:left="1418" w:firstLine="0"/>
      </w:pPr>
      <w:r w:rsidRPr="005B37B8">
        <w:rPr>
          <w:lang w:val="uk-UA"/>
        </w:rPr>
        <w:t>Пояснювальна записка</w:t>
      </w:r>
      <w:r w:rsidRPr="002862F4">
        <w:t>.</w:t>
      </w:r>
    </w:p>
    <w:p w:rsidR="003C71D5" w:rsidRPr="00CD5291" w:rsidRDefault="003C71D5" w:rsidP="005B37B8">
      <w:pPr>
        <w:pStyle w:val="ListParagraph"/>
        <w:numPr>
          <w:ilvl w:val="3"/>
          <w:numId w:val="7"/>
        </w:numPr>
        <w:ind w:left="1418" w:firstLine="0"/>
      </w:pPr>
      <w:r w:rsidRPr="00CD5291">
        <w:rPr>
          <w:lang w:val="uk-UA"/>
        </w:rPr>
        <w:t>Керівництво користувача</w:t>
      </w:r>
      <w:r w:rsidRPr="00CD5291">
        <w:t>.</w:t>
      </w:r>
    </w:p>
    <w:p w:rsidR="003C71D5" w:rsidRPr="00CD5291" w:rsidRDefault="003C71D5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Керівництво системного програміста.</w:t>
      </w:r>
    </w:p>
    <w:p w:rsidR="003C71D5" w:rsidRPr="00CD5291" w:rsidRDefault="003C71D5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Керівництво адміністратора.</w:t>
      </w:r>
    </w:p>
    <w:p w:rsidR="003C71D5" w:rsidRPr="00CD5291" w:rsidRDefault="003C71D5" w:rsidP="005B37B8">
      <w:pPr>
        <w:pStyle w:val="ListParagraph"/>
        <w:numPr>
          <w:ilvl w:val="3"/>
          <w:numId w:val="7"/>
        </w:numPr>
        <w:ind w:left="1418" w:firstLine="0"/>
      </w:pPr>
      <w:r w:rsidRPr="00CD5291">
        <w:rPr>
          <w:lang w:val="uk-UA"/>
        </w:rPr>
        <w:t>Програма та методика тестування.</w:t>
      </w:r>
    </w:p>
    <w:p w:rsidR="005B37B8" w:rsidRPr="00CD5291" w:rsidRDefault="005B37B8" w:rsidP="005B37B8">
      <w:pPr>
        <w:pStyle w:val="ListParagraph"/>
        <w:numPr>
          <w:ilvl w:val="2"/>
          <w:numId w:val="7"/>
        </w:numPr>
        <w:rPr>
          <w:lang w:val="uk-UA"/>
        </w:rPr>
      </w:pPr>
      <w:r w:rsidRPr="00CD5291">
        <w:rPr>
          <w:lang w:val="uk-UA"/>
        </w:rPr>
        <w:t>Довід</w:t>
      </w:r>
      <w:r w:rsidR="0039691D" w:rsidRPr="00CD5291">
        <w:rPr>
          <w:lang w:val="uk-UA"/>
        </w:rPr>
        <w:t>ни</w:t>
      </w:r>
      <w:r w:rsidRPr="00CD5291">
        <w:rPr>
          <w:lang w:val="uk-UA"/>
        </w:rPr>
        <w:t>кова документація</w:t>
      </w:r>
    </w:p>
    <w:p w:rsidR="005B37B8" w:rsidRPr="005B37B8" w:rsidRDefault="005B37B8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:rsidR="005B37B8" w:rsidRPr="005B37B8" w:rsidRDefault="005B37B8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5B37B8">
        <w:rPr>
          <w:lang w:val="uk-UA"/>
        </w:rPr>
        <w:t xml:space="preserve">Програмне забезпечення повинно мати </w:t>
      </w:r>
      <w:r w:rsidR="0039691D">
        <w:rPr>
          <w:lang w:val="uk-UA"/>
        </w:rPr>
        <w:t>вбудовану довідку</w:t>
      </w:r>
      <w:r w:rsidRPr="005B37B8">
        <w:rPr>
          <w:lang w:val="uk-UA"/>
        </w:rPr>
        <w:t>.</w:t>
      </w:r>
    </w:p>
    <w:p w:rsidR="00C20DA6" w:rsidRPr="002862F4" w:rsidRDefault="005B37B8" w:rsidP="005B37B8">
      <w:pPr>
        <w:pStyle w:val="ListParagraph"/>
        <w:numPr>
          <w:ilvl w:val="2"/>
          <w:numId w:val="7"/>
        </w:numPr>
      </w:pPr>
      <w:r w:rsidRPr="005B37B8">
        <w:rPr>
          <w:lang w:val="uk-UA"/>
        </w:rPr>
        <w:t>Графічна документація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структура інформаційної системи.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структурная программного обеспечения.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функціональна програмного забезпечення.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структура потоків даних програмного забезпечення або його частини.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компонентів структур даних</w:t>
      </w:r>
      <w:r w:rsidR="003C71D5" w:rsidRPr="00CD5291">
        <w:rPr>
          <w:lang w:val="uk-UA"/>
        </w:rPr>
        <w:t>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варіантів використання</w:t>
      </w:r>
      <w:r w:rsidR="003C71D5" w:rsidRPr="00CD5291">
        <w:rPr>
          <w:lang w:val="uk-UA"/>
        </w:rPr>
        <w:t>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концептуальної моделі предметного середовища</w:t>
      </w:r>
    </w:p>
    <w:p w:rsidR="00C20DA6" w:rsidRPr="00CD5291" w:rsidRDefault="005B37B8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взаємодії об’єктів</w:t>
      </w:r>
      <w:r w:rsidR="00C20DA6" w:rsidRPr="00CD5291">
        <w:rPr>
          <w:lang w:val="uk-UA"/>
        </w:rPr>
        <w:t>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компонент.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класів програмного забезпечення</w:t>
      </w:r>
      <w:r w:rsidR="003C71D5" w:rsidRPr="00CD5291">
        <w:rPr>
          <w:lang w:val="uk-UA"/>
        </w:rPr>
        <w:t>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Схема структурна станів інтерфейсу</w:t>
      </w:r>
      <w:r w:rsidR="003C71D5" w:rsidRPr="00CD5291">
        <w:rPr>
          <w:lang w:val="uk-UA"/>
        </w:rPr>
        <w:t>.</w:t>
      </w:r>
    </w:p>
    <w:p w:rsidR="00C20DA6" w:rsidRPr="00CD5291" w:rsidRDefault="00C20DA6" w:rsidP="005B37B8">
      <w:pPr>
        <w:pStyle w:val="ListParagraph"/>
        <w:numPr>
          <w:ilvl w:val="3"/>
          <w:numId w:val="7"/>
        </w:numPr>
        <w:ind w:left="1418" w:firstLine="0"/>
        <w:rPr>
          <w:lang w:val="uk-UA"/>
        </w:rPr>
      </w:pPr>
      <w:r w:rsidRPr="00CD5291">
        <w:rPr>
          <w:lang w:val="uk-UA"/>
        </w:rPr>
        <w:t>Креслення вигляду екранних форм.</w:t>
      </w:r>
    </w:p>
    <w:p w:rsidR="00C20DA6" w:rsidRPr="00E72891" w:rsidRDefault="00C20DA6" w:rsidP="00C20DA6">
      <w:pPr>
        <w:pStyle w:val="Heading1"/>
        <w:rPr>
          <w:lang w:val="en-US"/>
        </w:rPr>
      </w:pPr>
      <w:bookmarkStart w:id="57" w:name="_Toc417334465"/>
      <w:bookmarkStart w:id="58" w:name="_Toc417334586"/>
      <w:bookmarkStart w:id="59" w:name="_Toc485639371"/>
      <w:r w:rsidRPr="00142F42">
        <w:lastRenderedPageBreak/>
        <w:t>СТАДІЇ І етапи розробки</w:t>
      </w:r>
      <w:bookmarkEnd w:id="57"/>
      <w:bookmarkEnd w:id="58"/>
      <w:bookmarkEnd w:id="59"/>
    </w:p>
    <w:tbl>
      <w:tblPr>
        <w:tblW w:w="46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4387"/>
        <w:gridCol w:w="1588"/>
        <w:gridCol w:w="2692"/>
      </w:tblGrid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972BBE" w:rsidRDefault="00C20DA6" w:rsidP="00DC117A">
            <w:pPr>
              <w:pStyle w:val="a2"/>
              <w:jc w:val="center"/>
            </w:pPr>
            <w:r w:rsidRPr="00972BBE">
              <w:t>№</w:t>
            </w:r>
          </w:p>
        </w:tc>
        <w:tc>
          <w:tcPr>
            <w:tcW w:w="2389" w:type="pct"/>
          </w:tcPr>
          <w:p w:rsidR="00C20DA6" w:rsidRPr="00972BBE" w:rsidRDefault="00C20DA6" w:rsidP="00DC117A">
            <w:pPr>
              <w:pStyle w:val="a2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Назва етапу</w:t>
            </w:r>
          </w:p>
        </w:tc>
        <w:tc>
          <w:tcPr>
            <w:tcW w:w="865" w:type="pct"/>
          </w:tcPr>
          <w:p w:rsidR="00C20DA6" w:rsidRPr="00C35A11" w:rsidRDefault="00C35A11" w:rsidP="00DC117A">
            <w:pPr>
              <w:pStyle w:val="a2"/>
              <w:jc w:val="center"/>
              <w:rPr>
                <w:lang w:val="uk-UA"/>
              </w:rPr>
            </w:pPr>
            <w:r>
              <w:rPr>
                <w:lang w:val="uk-UA"/>
              </w:rPr>
              <w:t>Термін</w:t>
            </w:r>
          </w:p>
        </w:tc>
        <w:tc>
          <w:tcPr>
            <w:tcW w:w="1466" w:type="pct"/>
          </w:tcPr>
          <w:p w:rsidR="00C20DA6" w:rsidRPr="00972BBE" w:rsidRDefault="00C20DA6" w:rsidP="00DC117A">
            <w:pPr>
              <w:pStyle w:val="a2"/>
              <w:jc w:val="center"/>
              <w:rPr>
                <w:lang w:val="uk-UA"/>
              </w:rPr>
            </w:pPr>
            <w:r w:rsidRPr="00972BBE">
              <w:rPr>
                <w:lang w:val="uk-UA"/>
              </w:rPr>
              <w:t>Звітність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 xml:space="preserve">1. 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Вивчення літератури за тематикою проекту</w:t>
            </w:r>
          </w:p>
        </w:tc>
        <w:tc>
          <w:tcPr>
            <w:tcW w:w="865" w:type="pct"/>
          </w:tcPr>
          <w:p w:rsidR="00C20DA6" w:rsidRPr="00972BBE" w:rsidRDefault="00D23F09" w:rsidP="00DC117A">
            <w:pPr>
              <w:pStyle w:val="a2"/>
              <w:rPr>
                <w:highlight w:val="yellow"/>
              </w:rPr>
            </w:pPr>
            <w:r w:rsidRPr="00D23F09">
              <w:t>01.04.2017</w:t>
            </w:r>
          </w:p>
        </w:tc>
        <w:tc>
          <w:tcPr>
            <w:tcW w:w="1466" w:type="pct"/>
          </w:tcPr>
          <w:p w:rsidR="00C20DA6" w:rsidRPr="00972BBE" w:rsidRDefault="00C20DA6" w:rsidP="00DC117A">
            <w:pPr>
              <w:pStyle w:val="a2"/>
              <w:rPr>
                <w:highlight w:val="yellow"/>
              </w:rPr>
            </w:pP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2.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Розробка технічного завдання</w:t>
            </w:r>
          </w:p>
        </w:tc>
        <w:tc>
          <w:tcPr>
            <w:tcW w:w="865" w:type="pct"/>
          </w:tcPr>
          <w:p w:rsidR="00C20DA6" w:rsidRPr="00D23F09" w:rsidRDefault="00D23F09" w:rsidP="00DC117A">
            <w:pPr>
              <w:pStyle w:val="a2"/>
              <w:rPr>
                <w:highlight w:val="yellow"/>
                <w:lang w:val="uk-UA"/>
              </w:rPr>
            </w:pPr>
            <w:r w:rsidRPr="00B77605">
              <w:rPr>
                <w:lang w:val="uk-UA"/>
              </w:rPr>
              <w:t>03.04.2017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Технічне завдання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</w:pPr>
            <w:r w:rsidRPr="00E72891">
              <w:t>3.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Аналіз вимог та уточнення специфікацій</w:t>
            </w:r>
          </w:p>
        </w:tc>
        <w:tc>
          <w:tcPr>
            <w:tcW w:w="865" w:type="pct"/>
          </w:tcPr>
          <w:p w:rsidR="00E72891" w:rsidRPr="00D23F09" w:rsidRDefault="00D23F09" w:rsidP="00E72891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08.04.2017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Специфікації програмного забезпечення</w:t>
            </w:r>
            <w:r w:rsidRPr="00E72891">
              <w:t xml:space="preserve"> 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</w:pPr>
            <w:r w:rsidRPr="00E72891">
              <w:t>4.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865" w:type="pct"/>
          </w:tcPr>
          <w:p w:rsidR="00C20DA6" w:rsidRPr="00D23F09" w:rsidRDefault="00D23F09" w:rsidP="00DC117A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16.04.2017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 xml:space="preserve">Схема структурна програмного забезпечення та специфікація компонентів 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</w:pPr>
            <w:r w:rsidRPr="00E72891">
              <w:t>5.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Програмна реалізація програмного забезпечення</w:t>
            </w:r>
          </w:p>
        </w:tc>
        <w:tc>
          <w:tcPr>
            <w:tcW w:w="865" w:type="pct"/>
          </w:tcPr>
          <w:p w:rsidR="00C20DA6" w:rsidRPr="00E72891" w:rsidRDefault="00D23F09" w:rsidP="00DC117A">
            <w:pPr>
              <w:pStyle w:val="a2"/>
            </w:pPr>
            <w:r>
              <w:t>01.05.2017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Тексти програмного забезпечення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6.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Тестування програмного забезпечення</w:t>
            </w:r>
          </w:p>
        </w:tc>
        <w:tc>
          <w:tcPr>
            <w:tcW w:w="865" w:type="pct"/>
          </w:tcPr>
          <w:p w:rsidR="00C20DA6" w:rsidRPr="00D23F09" w:rsidRDefault="00D23F09" w:rsidP="00DC117A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14.05.2017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Тести, результати тестування</w:t>
            </w:r>
          </w:p>
        </w:tc>
      </w:tr>
      <w:tr w:rsidR="00C20DA6" w:rsidRPr="00972BBE" w:rsidTr="00C35A11">
        <w:trPr>
          <w:trHeight w:val="931"/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</w:pPr>
            <w:r w:rsidRPr="00E72891">
              <w:t xml:space="preserve">7. 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Розробка матеріалів текстової частини проекту</w:t>
            </w:r>
          </w:p>
        </w:tc>
        <w:tc>
          <w:tcPr>
            <w:tcW w:w="865" w:type="pct"/>
          </w:tcPr>
          <w:p w:rsidR="00C20DA6" w:rsidRPr="00E72891" w:rsidRDefault="00D23F09" w:rsidP="00DC117A">
            <w:pPr>
              <w:pStyle w:val="a2"/>
            </w:pPr>
            <w:r>
              <w:t>01.05.2017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</w:pPr>
            <w:r w:rsidRPr="00E72891">
              <w:rPr>
                <w:lang w:val="uk-UA"/>
              </w:rPr>
              <w:t>Пояснювальна записка</w:t>
            </w:r>
            <w:r w:rsidRPr="00E72891">
              <w:t>.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8.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Розробка матеріалів графічної частини проекту</w:t>
            </w:r>
          </w:p>
        </w:tc>
        <w:tc>
          <w:tcPr>
            <w:tcW w:w="865" w:type="pct"/>
          </w:tcPr>
          <w:p w:rsidR="00C20DA6" w:rsidRPr="00D23F09" w:rsidRDefault="00D23F09" w:rsidP="00DC117A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07.05.2017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Графічний матеріал проекту</w:t>
            </w:r>
          </w:p>
        </w:tc>
      </w:tr>
      <w:tr w:rsidR="00C20DA6" w:rsidRPr="00972BBE" w:rsidTr="00C35A11">
        <w:trPr>
          <w:jc w:val="center"/>
        </w:trPr>
        <w:tc>
          <w:tcPr>
            <w:tcW w:w="279" w:type="pct"/>
          </w:tcPr>
          <w:p w:rsidR="00C20DA6" w:rsidRPr="00E72891" w:rsidRDefault="00C20DA6" w:rsidP="00DC117A">
            <w:pPr>
              <w:pStyle w:val="a2"/>
            </w:pPr>
            <w:r w:rsidRPr="00E72891">
              <w:t>9.</w:t>
            </w:r>
          </w:p>
        </w:tc>
        <w:tc>
          <w:tcPr>
            <w:tcW w:w="2389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Оформлення технічної документації проекту</w:t>
            </w:r>
          </w:p>
        </w:tc>
        <w:tc>
          <w:tcPr>
            <w:tcW w:w="865" w:type="pct"/>
          </w:tcPr>
          <w:p w:rsidR="00C20DA6" w:rsidRPr="00D23F09" w:rsidRDefault="00D23F09" w:rsidP="00DC117A">
            <w:pPr>
              <w:pStyle w:val="a2"/>
              <w:rPr>
                <w:lang w:val="uk-UA"/>
              </w:rPr>
            </w:pPr>
            <w:r>
              <w:t>07.05.2017</w:t>
            </w:r>
          </w:p>
        </w:tc>
        <w:tc>
          <w:tcPr>
            <w:tcW w:w="1466" w:type="pct"/>
          </w:tcPr>
          <w:p w:rsidR="00C20DA6" w:rsidRPr="00E72891" w:rsidRDefault="00C20DA6" w:rsidP="00DC117A">
            <w:pPr>
              <w:pStyle w:val="a2"/>
              <w:rPr>
                <w:lang w:val="uk-UA"/>
              </w:rPr>
            </w:pPr>
            <w:r w:rsidRPr="00E72891">
              <w:rPr>
                <w:lang w:val="uk-UA"/>
              </w:rPr>
              <w:t>Технічна документація</w:t>
            </w:r>
          </w:p>
        </w:tc>
      </w:tr>
    </w:tbl>
    <w:p w:rsidR="00C20DA6" w:rsidRPr="00142F42" w:rsidRDefault="00C20DA6" w:rsidP="00C20DA6">
      <w:pPr>
        <w:pStyle w:val="Heading1"/>
      </w:pPr>
      <w:bookmarkStart w:id="60" w:name="_Toc417334466"/>
      <w:bookmarkStart w:id="61" w:name="_Toc417334587"/>
      <w:bookmarkStart w:id="62" w:name="_Toc485639372"/>
      <w:r w:rsidRPr="00142F42">
        <w:lastRenderedPageBreak/>
        <w:t>Порядок контролю та приймання</w:t>
      </w:r>
      <w:bookmarkEnd w:id="60"/>
      <w:bookmarkEnd w:id="61"/>
      <w:bookmarkEnd w:id="62"/>
    </w:p>
    <w:p w:rsidR="00C20DA6" w:rsidRPr="00972BBE" w:rsidRDefault="00C20DA6" w:rsidP="00DC117A">
      <w:pPr>
        <w:pStyle w:val="Heading2"/>
      </w:pPr>
      <w:bookmarkStart w:id="63" w:name="_Toc485639373"/>
      <w:r w:rsidRPr="00972BBE">
        <w:rPr>
          <w:lang w:val="uk-UA"/>
        </w:rPr>
        <w:t>Види випробувань</w:t>
      </w:r>
      <w:bookmarkEnd w:id="63"/>
    </w:p>
    <w:p w:rsidR="00C20DA6" w:rsidRPr="00972BBE" w:rsidRDefault="00C20DA6" w:rsidP="00C20DA6">
      <w:pPr>
        <w:autoSpaceDE w:val="0"/>
        <w:autoSpaceDN w:val="0"/>
        <w:adjustRightInd w:val="0"/>
        <w:rPr>
          <w:szCs w:val="28"/>
          <w:lang w:val="uk-UA"/>
        </w:rPr>
      </w:pPr>
      <w:r w:rsidRPr="00972BBE">
        <w:rPr>
          <w:rFonts w:eastAsia="TimesNewRoman"/>
          <w:szCs w:val="28"/>
          <w:lang w:val="uk-UA"/>
        </w:rPr>
        <w:t>Тестування розробленого програмного продукту виконується відповідно до “Програми та методики тестування”.</w:t>
      </w:r>
    </w:p>
    <w:sectPr w:rsidR="00C20DA6" w:rsidRPr="00972BBE" w:rsidSect="00D67E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8A" w:rsidRDefault="008F718A" w:rsidP="003D0627">
      <w:pPr>
        <w:spacing w:line="240" w:lineRule="auto"/>
      </w:pPr>
      <w:r>
        <w:separator/>
      </w:r>
    </w:p>
    <w:p w:rsidR="008F718A" w:rsidRDefault="008F718A"/>
  </w:endnote>
  <w:endnote w:type="continuationSeparator" w:id="0">
    <w:p w:rsidR="008F718A" w:rsidRDefault="008F718A" w:rsidP="003D0627">
      <w:pPr>
        <w:spacing w:line="240" w:lineRule="auto"/>
      </w:pPr>
      <w:r>
        <w:continuationSeparator/>
      </w:r>
    </w:p>
    <w:p w:rsidR="008F718A" w:rsidRDefault="008F7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8A" w:rsidRDefault="008F718A" w:rsidP="003D0627">
      <w:pPr>
        <w:spacing w:line="240" w:lineRule="auto"/>
      </w:pPr>
      <w:r>
        <w:separator/>
      </w:r>
    </w:p>
    <w:p w:rsidR="008F718A" w:rsidRDefault="008F718A"/>
  </w:footnote>
  <w:footnote w:type="continuationSeparator" w:id="0">
    <w:p w:rsidR="008F718A" w:rsidRDefault="008F718A" w:rsidP="003D0627">
      <w:pPr>
        <w:spacing w:line="240" w:lineRule="auto"/>
      </w:pPr>
      <w:r>
        <w:continuationSeparator/>
      </w:r>
    </w:p>
    <w:p w:rsidR="008F718A" w:rsidRDefault="008F71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1445722"/>
      <w:docPartObj>
        <w:docPartGallery w:val="Page Numbers (Top of Page)"/>
        <w:docPartUnique/>
      </w:docPartObj>
    </w:sdtPr>
    <w:sdtEndPr/>
    <w:sdtContent>
      <w:p w:rsidR="00A5345D" w:rsidRDefault="00D67EE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-92891</wp:posOffset>
                  </wp:positionH>
                  <wp:positionV relativeFrom="paragraph">
                    <wp:posOffset>-135891</wp:posOffset>
                  </wp:positionV>
                  <wp:extent cx="2129051" cy="147320"/>
                  <wp:effectExtent l="0" t="0" r="0" b="0"/>
                  <wp:wrapNone/>
                  <wp:docPr id="24" name="Text Box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0800000">
                            <a:off x="0" y="0"/>
                            <a:ext cx="2129051" cy="14732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7EE7" w:rsidRDefault="00D67EE7" w:rsidP="00D67EE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ІАЛЦ.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XXXXXX-XX-XX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6" type="#_x0000_t202" style="position:absolute;left:0;text-align:left;margin-left:-7.3pt;margin-top:-10.7pt;width:167.65pt;height:11.6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" filled="f" stroked="f">
                  <v:stroke joinstyle="round"/>
                  <o:lock v:ext="edit" shapetype="t"/>
                  <v:textbox style="mso-fit-shape-to-text:t">
                    <w:txbxContent>
                      <w:p w:rsidR="00D67EE7" w:rsidRDefault="00D67EE7" w:rsidP="00D67EE7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ІАЛЦ.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  <w:color w:val="000000"/>
                            <w:sz w:val="28"/>
                            <w:szCs w:val="28"/>
                            <w:lang w:val="en-US"/>
                          </w:rPr>
                          <w:t>XXXXXX-XX-XX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-350264</wp:posOffset>
                  </wp:positionH>
                  <wp:positionV relativeFrom="paragraph">
                    <wp:posOffset>-261620</wp:posOffset>
                  </wp:positionV>
                  <wp:extent cx="6597015" cy="10267315"/>
                  <wp:effectExtent l="14605" t="15240" r="17780" b="1397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97015" cy="10267315"/>
                            <a:chOff x="1128" y="389"/>
                            <a:chExt cx="10382" cy="16054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>
                              <a:off x="1134" y="397"/>
                              <a:ext cx="10376" cy="16046"/>
                              <a:chOff x="0" y="0"/>
                              <a:chExt cx="20000" cy="20000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3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41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8949"/>
                                <a:ext cx="2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8959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8949"/>
                                <a:ext cx="2" cy="103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905" y="18949"/>
                                <a:ext cx="4" cy="10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919" y="19296"/>
                                <a:ext cx="107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9660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Змн.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9" y="19660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9660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9660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9660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49" y="18977"/>
                                <a:ext cx="1001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Арк.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49" y="19435"/>
                                <a:ext cx="1001" cy="4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Pr="00335749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rFonts w:ascii="ГОСТ тип А" w:hAnsi="ГОСТ тип А"/>
                                      <w:sz w:val="24"/>
                                    </w:rPr>
                                  </w:pPr>
                                  <w:r w:rsidRPr="00D67EE7">
                                    <w:rPr>
                                      <w:rFonts w:ascii="ГОСТ тип А" w:hAnsi="ГОСТ тип А"/>
                                      <w:sz w:val="24"/>
                                    </w:rPr>
                                    <w:fldChar w:fldCharType="begin"/>
                                  </w:r>
                                  <w:r w:rsidRPr="00D67EE7">
                                    <w:rPr>
                                      <w:rFonts w:ascii="ГОСТ тип А" w:hAnsi="ГОСТ тип А"/>
                                      <w:sz w:val="24"/>
                                    </w:rPr>
                                    <w:instrText xml:space="preserve"> PAGE   \* MERGEFORMAT </w:instrText>
                                  </w:r>
                                  <w:r w:rsidRPr="00D67EE7">
                                    <w:rPr>
                                      <w:rFonts w:ascii="ГОСТ тип А" w:hAnsi="ГОСТ тип А"/>
                                      <w:sz w:val="24"/>
                                    </w:rPr>
                                    <w:fldChar w:fldCharType="separate"/>
                                  </w:r>
                                  <w:r w:rsidR="007F0B43">
                                    <w:rPr>
                                      <w:rFonts w:ascii="ГОСТ тип А" w:hAnsi="ГОСТ тип А"/>
                                      <w:noProof/>
                                      <w:sz w:val="24"/>
                                    </w:rPr>
                                    <w:t>8</w:t>
                                  </w:r>
                                  <w:r w:rsidRPr="00D67EE7">
                                    <w:rPr>
                                      <w:rFonts w:ascii="ГОСТ тип А" w:hAnsi="ГОСТ тип А"/>
                                      <w:noProof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45" y="19221"/>
                                <a:ext cx="11075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67EE7" w:rsidRDefault="00D67EE7" w:rsidP="00D67EE7">
                                  <w:pPr>
                                    <w:pStyle w:val="a4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ІАЛЦ.XX</w:t>
                                  </w: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>XXXX-XX-XX</w:t>
                                  </w:r>
                                  <w:r>
                                    <w:rPr>
                                      <w:sz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8" y="1187"/>
                              <a:ext cx="3951" cy="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64" y="389"/>
                              <a:ext cx="0" cy="79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7" style="position:absolute;left:0;text-align:left;margin-left:-27.6pt;margin-top:-20.6pt;width:519.45pt;height:808.45pt;z-index:251657216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">
                  <v:group id="Group 2" o:spid="_x0000_s1028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    <v:line id="Line 4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  <v:line id="Line 5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  <v:line id="Line 6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<v:line id="Line 7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8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9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10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13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rect id="Rectangle 14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v:textbox>
                    </v:rect>
                    <v:rect id="Rectangle 15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1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7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8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9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v:textbox>
                    </v:rect>
                    <v:rect id="Rectangle 20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D67EE7" w:rsidRPr="00335749" w:rsidRDefault="00D67EE7" w:rsidP="00D67EE7">
                            <w:pPr>
                              <w:pStyle w:val="a4"/>
                              <w:jc w:val="center"/>
                              <w:rPr>
                                <w:rFonts w:ascii="ГОСТ тип А" w:hAnsi="ГОСТ тип А"/>
                                <w:sz w:val="24"/>
                              </w:rPr>
                            </w:pPr>
                            <w:r w:rsidRPr="00D67EE7">
                              <w:rPr>
                                <w:rFonts w:ascii="ГОСТ тип А" w:hAnsi="ГОСТ тип А"/>
                                <w:sz w:val="24"/>
                              </w:rPr>
                              <w:fldChar w:fldCharType="begin"/>
                            </w:r>
                            <w:r w:rsidRPr="00D67EE7">
                              <w:rPr>
                                <w:rFonts w:ascii="ГОСТ тип А" w:hAnsi="ГОСТ тип А"/>
                                <w:sz w:val="24"/>
                              </w:rPr>
                              <w:instrText xml:space="preserve"> PAGE   \* MERGEFORMAT </w:instrText>
                            </w:r>
                            <w:r w:rsidRPr="00D67EE7">
                              <w:rPr>
                                <w:rFonts w:ascii="ГОСТ тип А" w:hAnsi="ГОСТ тип А"/>
                                <w:sz w:val="24"/>
                              </w:rPr>
                              <w:fldChar w:fldCharType="separate"/>
                            </w:r>
                            <w:r w:rsidR="007F0B43">
                              <w:rPr>
                                <w:rFonts w:ascii="ГОСТ тип А" w:hAnsi="ГОСТ тип А"/>
                                <w:noProof/>
                                <w:sz w:val="24"/>
                              </w:rPr>
                              <w:t>8</w:t>
                            </w:r>
                            <w:r w:rsidRPr="00D67EE7">
                              <w:rPr>
                                <w:rFonts w:ascii="ГОСТ тип А" w:hAnsi="ГОСТ тип А"/>
                                <w:noProof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1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D67EE7" w:rsidRDefault="00D67EE7" w:rsidP="00D67EE7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ІАЛЦ.XX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XXXX-XX-XX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line id="Line 22" o:spid="_x0000_s1048" style="position:absolute;visibility:visible;mso-wrap-style:square" from="1128,1187" to="5079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" strokeweight="1.75pt"/>
                  <v:line id="Line 23" o:spid="_x0000_s1049" style="position:absolute;flip:y;visibility:visible;mso-wrap-style:square" from="5064,389" to="5064,1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" strokeweight="1.75pt"/>
                </v:group>
              </w:pict>
            </mc:Fallback>
          </mc:AlternateContent>
        </w:r>
      </w:p>
    </w:sdtContent>
  </w:sdt>
  <w:p w:rsidR="00A5345D" w:rsidRDefault="00A53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1C00"/>
    <w:multiLevelType w:val="hybridMultilevel"/>
    <w:tmpl w:val="CF9E9E7E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3366EB"/>
    <w:multiLevelType w:val="hybridMultilevel"/>
    <w:tmpl w:val="00D8CA6E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66276"/>
    <w:multiLevelType w:val="multilevel"/>
    <w:tmpl w:val="49D85C0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A9553B"/>
    <w:multiLevelType w:val="multilevel"/>
    <w:tmpl w:val="79F679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4C437E"/>
    <w:multiLevelType w:val="hybridMultilevel"/>
    <w:tmpl w:val="F34EC07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891E58"/>
    <w:multiLevelType w:val="multilevel"/>
    <w:tmpl w:val="83920ED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pStyle w:val="a"/>
      <w:suff w:val="nothing"/>
      <w:lvlText w:val="Рисунок %1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pStyle w:val="a0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F510206"/>
    <w:multiLevelType w:val="hybridMultilevel"/>
    <w:tmpl w:val="AB28BA54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EB0F5C"/>
    <w:multiLevelType w:val="hybridMultilevel"/>
    <w:tmpl w:val="D3342DDC"/>
    <w:lvl w:ilvl="0" w:tplc="67E6566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445984"/>
    <w:multiLevelType w:val="multilevel"/>
    <w:tmpl w:val="F3A0EB18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Restart w:val="1"/>
      <w:suff w:val="nothing"/>
      <w:lvlText w:val="Рисунок %1.%5"/>
      <w:lvlJc w:val="left"/>
      <w:pPr>
        <w:ind w:left="5671" w:firstLine="0"/>
      </w:pPr>
      <w:rPr>
        <w:rFonts w:ascii="Times New Roman" w:hAnsi="Times New Roman" w:hint="default"/>
      </w:rPr>
    </w:lvl>
    <w:lvl w:ilvl="5">
      <w:start w:val="1"/>
      <w:numFmt w:val="decimal"/>
      <w:lvlRestart w:val="1"/>
      <w:suff w:val="nothing"/>
      <w:lvlText w:val="Таблиця %1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02DED"/>
    <w:rsid w:val="0003137C"/>
    <w:rsid w:val="00076FB7"/>
    <w:rsid w:val="00096F7E"/>
    <w:rsid w:val="000E18EB"/>
    <w:rsid w:val="00103308"/>
    <w:rsid w:val="00180D00"/>
    <w:rsid w:val="0018335D"/>
    <w:rsid w:val="001A27B1"/>
    <w:rsid w:val="001B13C0"/>
    <w:rsid w:val="001B38A4"/>
    <w:rsid w:val="001C1798"/>
    <w:rsid w:val="001D15D9"/>
    <w:rsid w:val="00205972"/>
    <w:rsid w:val="0021170B"/>
    <w:rsid w:val="002201C3"/>
    <w:rsid w:val="0023715B"/>
    <w:rsid w:val="00257C9F"/>
    <w:rsid w:val="0027224A"/>
    <w:rsid w:val="002E1E5D"/>
    <w:rsid w:val="0032318A"/>
    <w:rsid w:val="0033165E"/>
    <w:rsid w:val="003324A6"/>
    <w:rsid w:val="003917E7"/>
    <w:rsid w:val="0039691D"/>
    <w:rsid w:val="003C70E7"/>
    <w:rsid w:val="003C71D5"/>
    <w:rsid w:val="003D0627"/>
    <w:rsid w:val="00417202"/>
    <w:rsid w:val="004438E0"/>
    <w:rsid w:val="00472ED7"/>
    <w:rsid w:val="0048411F"/>
    <w:rsid w:val="00495A0C"/>
    <w:rsid w:val="004B3F10"/>
    <w:rsid w:val="004B72CA"/>
    <w:rsid w:val="004D357D"/>
    <w:rsid w:val="00530B60"/>
    <w:rsid w:val="005618A2"/>
    <w:rsid w:val="00565A94"/>
    <w:rsid w:val="00591850"/>
    <w:rsid w:val="005A37BA"/>
    <w:rsid w:val="005B37B8"/>
    <w:rsid w:val="006678AE"/>
    <w:rsid w:val="00685A7A"/>
    <w:rsid w:val="006C37D3"/>
    <w:rsid w:val="006C592D"/>
    <w:rsid w:val="0079478F"/>
    <w:rsid w:val="007A40B4"/>
    <w:rsid w:val="007F0B43"/>
    <w:rsid w:val="007F41A7"/>
    <w:rsid w:val="00812806"/>
    <w:rsid w:val="0086098F"/>
    <w:rsid w:val="008F0F3D"/>
    <w:rsid w:val="008F718A"/>
    <w:rsid w:val="009C40DF"/>
    <w:rsid w:val="00A0152E"/>
    <w:rsid w:val="00A20179"/>
    <w:rsid w:val="00A34DA4"/>
    <w:rsid w:val="00A5345D"/>
    <w:rsid w:val="00A6299C"/>
    <w:rsid w:val="00B26829"/>
    <w:rsid w:val="00B77605"/>
    <w:rsid w:val="00BB2097"/>
    <w:rsid w:val="00BC561F"/>
    <w:rsid w:val="00BD47BE"/>
    <w:rsid w:val="00BF4F38"/>
    <w:rsid w:val="00C02B5E"/>
    <w:rsid w:val="00C15534"/>
    <w:rsid w:val="00C20DA6"/>
    <w:rsid w:val="00C26A27"/>
    <w:rsid w:val="00C35A11"/>
    <w:rsid w:val="00C54361"/>
    <w:rsid w:val="00C645B0"/>
    <w:rsid w:val="00C92567"/>
    <w:rsid w:val="00C97182"/>
    <w:rsid w:val="00CC3B4B"/>
    <w:rsid w:val="00CC51EC"/>
    <w:rsid w:val="00CD5291"/>
    <w:rsid w:val="00D078C3"/>
    <w:rsid w:val="00D23F09"/>
    <w:rsid w:val="00D304AA"/>
    <w:rsid w:val="00D42B76"/>
    <w:rsid w:val="00D65610"/>
    <w:rsid w:val="00D67EE7"/>
    <w:rsid w:val="00D80422"/>
    <w:rsid w:val="00D94CDE"/>
    <w:rsid w:val="00DC117A"/>
    <w:rsid w:val="00E101BA"/>
    <w:rsid w:val="00E71FB8"/>
    <w:rsid w:val="00E72891"/>
    <w:rsid w:val="00E74553"/>
    <w:rsid w:val="00EB1B08"/>
    <w:rsid w:val="00EC08ED"/>
    <w:rsid w:val="00F63639"/>
    <w:rsid w:val="00FB0B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E4504"/>
  <w15:docId w15:val="{A3FC7EE4-149A-439F-988B-C748CB65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179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806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E0"/>
    <w:pPr>
      <w:keepNext/>
      <w:keepLines/>
      <w:numPr>
        <w:ilvl w:val="1"/>
        <w:numId w:val="1"/>
      </w:numPr>
      <w:spacing w:before="200" w:after="120"/>
      <w:ind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8E0"/>
    <w:pPr>
      <w:keepNext/>
      <w:keepLines/>
      <w:numPr>
        <w:ilvl w:val="2"/>
        <w:numId w:val="1"/>
      </w:numPr>
      <w:ind w:firstLine="709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38E0"/>
    <w:pPr>
      <w:keepNext/>
      <w:keepLines/>
      <w:numPr>
        <w:ilvl w:val="3"/>
        <w:numId w:val="1"/>
      </w:numPr>
      <w:ind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C1798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C1798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2806"/>
    <w:rPr>
      <w:rFonts w:ascii="Times New Roman" w:eastAsiaTheme="majorEastAsia" w:hAnsi="Times New Roman" w:cstheme="majorBidi"/>
      <w:bCs/>
      <w:caps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438E0"/>
    <w:rPr>
      <w:rFonts w:ascii="Times New Roman" w:eastAsiaTheme="majorEastAsia" w:hAnsi="Times New Roman" w:cstheme="majorBidi"/>
      <w:bCs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438E0"/>
    <w:rPr>
      <w:rFonts w:ascii="Times New Roman" w:eastAsiaTheme="majorEastAsia" w:hAnsi="Times New Roman" w:cstheme="majorBidi"/>
      <w:bCs/>
      <w:sz w:val="28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4438E0"/>
    <w:rPr>
      <w:rFonts w:ascii="Times New Roman" w:eastAsiaTheme="majorEastAsia" w:hAnsi="Times New Roman" w:cstheme="majorBidi"/>
      <w:bCs/>
      <w:iCs/>
      <w:sz w:val="28"/>
      <w:szCs w:val="24"/>
      <w:lang w:val="ru-RU" w:eastAsia="ru-RU"/>
    </w:rPr>
  </w:style>
  <w:style w:type="paragraph" w:customStyle="1" w:styleId="a1">
    <w:name w:val="Рисунок"/>
    <w:basedOn w:val="Normal"/>
    <w:next w:val="Normal"/>
    <w:qFormat/>
    <w:rsid w:val="001C1798"/>
    <w:pPr>
      <w:spacing w:line="240" w:lineRule="auto"/>
      <w:ind w:firstLine="0"/>
      <w:jc w:val="center"/>
    </w:pPr>
    <w:rPr>
      <w:lang w:val="uk-UA"/>
    </w:rPr>
  </w:style>
  <w:style w:type="paragraph" w:customStyle="1" w:styleId="a">
    <w:name w:val="Подпись к рисунку"/>
    <w:basedOn w:val="a1"/>
    <w:next w:val="Normal"/>
    <w:qFormat/>
    <w:rsid w:val="00812806"/>
    <w:pPr>
      <w:numPr>
        <w:ilvl w:val="4"/>
        <w:numId w:val="1"/>
      </w:numPr>
      <w:spacing w:before="120" w:after="120" w:line="360" w:lineRule="auto"/>
    </w:pPr>
  </w:style>
  <w:style w:type="paragraph" w:customStyle="1" w:styleId="a0">
    <w:name w:val="Названия таблиц"/>
    <w:basedOn w:val="Normal"/>
    <w:next w:val="Normal"/>
    <w:qFormat/>
    <w:rsid w:val="001C1798"/>
    <w:pPr>
      <w:numPr>
        <w:ilvl w:val="5"/>
        <w:numId w:val="1"/>
      </w:numPr>
      <w:spacing w:before="120"/>
    </w:pPr>
  </w:style>
  <w:style w:type="paragraph" w:customStyle="1" w:styleId="-">
    <w:name w:val="Вступл-Выводы"/>
    <w:basedOn w:val="Heading1"/>
    <w:next w:val="Normal"/>
    <w:qFormat/>
    <w:rsid w:val="0032318A"/>
    <w:pPr>
      <w:numPr>
        <w:numId w:val="0"/>
      </w:numPr>
      <w:autoSpaceDE w:val="0"/>
      <w:autoSpaceDN w:val="0"/>
      <w:adjustRightInd w:val="0"/>
    </w:pPr>
    <w:rPr>
      <w:rFonts w:ascii="TimesNewRoman,Bold" w:hAnsi="TimesNewRoman,Bold" w:cs="TimesNewRoman,Bold"/>
      <w:b/>
      <w:bCs w:val="0"/>
      <w:lang w:val="uk-UA"/>
    </w:rPr>
  </w:style>
  <w:style w:type="paragraph" w:styleId="BodyTextIndent">
    <w:name w:val="Body Text Indent"/>
    <w:basedOn w:val="Normal"/>
    <w:link w:val="BodyTextIndentChar"/>
    <w:rsid w:val="00C20DA6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C20DA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103308"/>
    <w:pPr>
      <w:ind w:left="720"/>
      <w:contextualSpacing/>
    </w:pPr>
  </w:style>
  <w:style w:type="paragraph" w:customStyle="1" w:styleId="a2">
    <w:name w:val="Текст таблиц"/>
    <w:basedOn w:val="Normal"/>
    <w:next w:val="Normal"/>
    <w:qFormat/>
    <w:rsid w:val="00DC117A"/>
    <w:pPr>
      <w:ind w:firstLine="0"/>
      <w:jc w:val="left"/>
    </w:pPr>
    <w:rPr>
      <w:szCs w:val="28"/>
    </w:rPr>
  </w:style>
  <w:style w:type="paragraph" w:customStyle="1" w:styleId="a3">
    <w:name w:val="Содержание"/>
    <w:basedOn w:val="Heading1"/>
    <w:next w:val="Normal"/>
    <w:qFormat/>
    <w:rsid w:val="00685A7A"/>
    <w:pPr>
      <w:numPr>
        <w:numId w:val="0"/>
      </w:numPr>
      <w:spacing w:before="240"/>
      <w:outlineLvl w:val="9"/>
    </w:pPr>
    <w:rPr>
      <w:lang w:val="uk-U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5A7A"/>
    <w:pPr>
      <w:pageBreakBefore w:val="0"/>
      <w:numPr>
        <w:numId w:val="0"/>
      </w:numPr>
      <w:spacing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val="uk-UA"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B26829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85A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85A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85A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7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D0627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2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4">
    <w:name w:val="Чертежный"/>
    <w:rsid w:val="00D67EE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7EE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51AAA-3376-4434-BC80-FDBD0F96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11</Pages>
  <Words>5405</Words>
  <Characters>3081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auliere</cp:lastModifiedBy>
  <cp:revision>53</cp:revision>
  <dcterms:created xsi:type="dcterms:W3CDTF">2017-02-26T16:58:00Z</dcterms:created>
  <dcterms:modified xsi:type="dcterms:W3CDTF">2017-06-19T09:40:00Z</dcterms:modified>
</cp:coreProperties>
</file>