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FCA6" w14:textId="77777777" w:rsidR="008225A5" w:rsidRPr="006F768E" w:rsidRDefault="008225A5" w:rsidP="006F768E">
      <w:pPr>
        <w:pStyle w:val="AppendixHeading1"/>
        <w:tabs>
          <w:tab w:val="clear" w:pos="360"/>
        </w:tabs>
        <w:ind w:left="360" w:hanging="360"/>
        <w:rPr>
          <w:rFonts w:asciiTheme="minorHAnsi" w:hAnsiTheme="minorHAnsi" w:cstheme="minorHAnsi"/>
          <w:sz w:val="28"/>
          <w:lang w:val="en-US"/>
        </w:rPr>
      </w:pPr>
      <w:bookmarkStart w:id="0" w:name="_Toc38980731"/>
      <w:bookmarkStart w:id="1" w:name="_Toc38980810"/>
      <w:r w:rsidRPr="006F768E">
        <w:rPr>
          <w:rFonts w:asciiTheme="minorHAnsi" w:hAnsiTheme="minorHAnsi" w:cstheme="minorHAnsi"/>
          <w:sz w:val="28"/>
          <w:lang w:val="en-US"/>
        </w:rPr>
        <w:t>DATA PERHITUNGAN MANUAL</w:t>
      </w:r>
      <w:bookmarkEnd w:id="0"/>
      <w:bookmarkEnd w:id="1"/>
    </w:p>
    <w:p w14:paraId="730B5A39" w14:textId="77777777" w:rsidR="008225A5" w:rsidRPr="006F768E" w:rsidRDefault="008225A5" w:rsidP="006F768E">
      <w:pPr>
        <w:pStyle w:val="AppendixHeading2"/>
        <w:tabs>
          <w:tab w:val="clear" w:pos="360"/>
        </w:tabs>
        <w:ind w:left="720" w:hanging="720"/>
        <w:jc w:val="both"/>
        <w:rPr>
          <w:rFonts w:asciiTheme="minorHAnsi" w:hAnsiTheme="minorHAnsi" w:cstheme="minorHAnsi"/>
          <w:i/>
          <w:iCs/>
          <w:szCs w:val="28"/>
          <w:lang w:val="en-US"/>
        </w:rPr>
      </w:pPr>
      <w:bookmarkStart w:id="2" w:name="_Toc38980811"/>
      <w:r w:rsidRPr="006F768E">
        <w:rPr>
          <w:rFonts w:asciiTheme="minorHAnsi" w:hAnsiTheme="minorHAnsi" w:cstheme="minorHAnsi"/>
          <w:szCs w:val="28"/>
          <w:lang w:val="en-US"/>
        </w:rPr>
        <w:t xml:space="preserve">Data Hasil </w:t>
      </w:r>
      <w:r w:rsidRPr="006F768E">
        <w:rPr>
          <w:rFonts w:asciiTheme="minorHAnsi" w:hAnsiTheme="minorHAnsi" w:cstheme="minorHAnsi"/>
          <w:i/>
          <w:iCs/>
          <w:szCs w:val="28"/>
          <w:lang w:val="en-US"/>
        </w:rPr>
        <w:t>Cleaning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3"/>
        <w:gridCol w:w="4232"/>
        <w:gridCol w:w="4410"/>
      </w:tblGrid>
      <w:tr w:rsidR="008225A5" w:rsidRPr="006F768E" w14:paraId="31CFC0BA" w14:textId="77777777" w:rsidTr="008225A5">
        <w:tc>
          <w:tcPr>
            <w:tcW w:w="713" w:type="dxa"/>
          </w:tcPr>
          <w:p w14:paraId="15912875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Kode</w:t>
            </w:r>
            <w:proofErr w:type="spellEnd"/>
          </w:p>
        </w:tc>
        <w:tc>
          <w:tcPr>
            <w:tcW w:w="4232" w:type="dxa"/>
          </w:tcPr>
          <w:p w14:paraId="7CC9CBC5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Data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asli</w:t>
            </w:r>
            <w:proofErr w:type="spellEnd"/>
          </w:p>
        </w:tc>
        <w:tc>
          <w:tcPr>
            <w:tcW w:w="4410" w:type="dxa"/>
          </w:tcPr>
          <w:p w14:paraId="649B3867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Setelah proses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cleaning</w:t>
            </w:r>
          </w:p>
        </w:tc>
      </w:tr>
      <w:tr w:rsidR="008225A5" w:rsidRPr="006F768E" w14:paraId="2DD9DA8F" w14:textId="77777777" w:rsidTr="008225A5">
        <w:tc>
          <w:tcPr>
            <w:tcW w:w="713" w:type="dxa"/>
          </w:tcPr>
          <w:p w14:paraId="0A217C56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D1</w:t>
            </w:r>
          </w:p>
        </w:tc>
        <w:tc>
          <w:tcPr>
            <w:tcW w:w="4232" w:type="dxa"/>
          </w:tcPr>
          <w:p w14:paraId="41AB9DC6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. Setelah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'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'.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Wanita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.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goreng.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(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5)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(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5)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(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3)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,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/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!!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!</w:t>
            </w:r>
          </w:p>
        </w:tc>
        <w:tc>
          <w:tcPr>
            <w:tcW w:w="4410" w:type="dxa"/>
          </w:tcPr>
          <w:p w14:paraId="6FD0870C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Wanita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</w:p>
        </w:tc>
      </w:tr>
      <w:tr w:rsidR="008225A5" w:rsidRPr="006F768E" w14:paraId="7B563238" w14:textId="77777777" w:rsidTr="008225A5">
        <w:tc>
          <w:tcPr>
            <w:tcW w:w="713" w:type="dxa"/>
          </w:tcPr>
          <w:p w14:paraId="19A27BE4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D2</w:t>
            </w:r>
          </w:p>
        </w:tc>
        <w:tc>
          <w:tcPr>
            <w:tcW w:w="4232" w:type="dxa"/>
          </w:tcPr>
          <w:p w14:paraId="09778870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Hasil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Wanita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10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India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(26/1/2016),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England Journal of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orang-orang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, 10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30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200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dan China Press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 Dr Karen Weatherby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</w:p>
        </w:tc>
        <w:tc>
          <w:tcPr>
            <w:tcW w:w="4410" w:type="dxa"/>
          </w:tcPr>
          <w:p w14:paraId="49B9E36A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Wanita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India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England Journal of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dan China Press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 Dr Karen Weatherby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225A5" w:rsidRPr="006F768E" w14:paraId="7AD6D4B6" w14:textId="77777777" w:rsidTr="008225A5">
        <w:tc>
          <w:tcPr>
            <w:tcW w:w="713" w:type="dxa"/>
          </w:tcPr>
          <w:p w14:paraId="34D190F2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D3</w:t>
            </w:r>
          </w:p>
        </w:tc>
        <w:tc>
          <w:tcPr>
            <w:tcW w:w="4232" w:type="dxa"/>
          </w:tcPr>
          <w:p w14:paraId="66B25E77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MENGUKUS MAKANAN HARUS DILAKUKAN KETIKA AIR SUDAH MENDIDIH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Xuanwu Beijing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gram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.*</w:t>
            </w:r>
            <w:proofErr w:type="gram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?,,</w:t>
            </w:r>
            <w:proofErr w:type="gram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ATAU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(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)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!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pun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 *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gram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.*</w:t>
            </w:r>
            <w:proofErr w:type="gram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?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 *_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_*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</w:p>
        </w:tc>
        <w:tc>
          <w:tcPr>
            <w:tcW w:w="4410" w:type="dxa"/>
          </w:tcPr>
          <w:p w14:paraId="63DEF12A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 xml:space="preserve">MENGUKUS MAKANAN HARUS DILAKUKAN KETIKA AIR SUDAH MENDIDIH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Xuanwu Beijing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ATAU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THM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pun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</w:p>
        </w:tc>
      </w:tr>
      <w:tr w:rsidR="008225A5" w:rsidRPr="006F768E" w14:paraId="69287095" w14:textId="77777777" w:rsidTr="008225A5">
        <w:tc>
          <w:tcPr>
            <w:tcW w:w="713" w:type="dxa"/>
          </w:tcPr>
          <w:p w14:paraId="1EAB3F02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D4</w:t>
            </w:r>
          </w:p>
        </w:tc>
        <w:tc>
          <w:tcPr>
            <w:tcW w:w="4232" w:type="dxa"/>
          </w:tcPr>
          <w:p w14:paraId="2A9CF0FE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Hari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8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Karena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Jakarta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-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orientaldaily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my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Karena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 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!"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30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</w:tcPr>
          <w:p w14:paraId="61D5FBC4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Hari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Karena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Jakarta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Karena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</w:tr>
      <w:tr w:rsidR="008225A5" w:rsidRPr="006F768E" w14:paraId="3EAD94BF" w14:textId="77777777" w:rsidTr="008225A5">
        <w:tc>
          <w:tcPr>
            <w:tcW w:w="713" w:type="dxa"/>
          </w:tcPr>
          <w:p w14:paraId="4F73F0ED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D5</w:t>
            </w:r>
          </w:p>
        </w:tc>
        <w:tc>
          <w:tcPr>
            <w:tcW w:w="4232" w:type="dxa"/>
          </w:tcPr>
          <w:p w14:paraId="2DEE840C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BAHAYA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</w:p>
        </w:tc>
        <w:tc>
          <w:tcPr>
            <w:tcW w:w="4410" w:type="dxa"/>
          </w:tcPr>
          <w:p w14:paraId="324C92EE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BAHAYA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</w:p>
        </w:tc>
      </w:tr>
      <w:tr w:rsidR="008225A5" w:rsidRPr="006F768E" w14:paraId="026ED04C" w14:textId="77777777" w:rsidTr="008225A5">
        <w:tc>
          <w:tcPr>
            <w:tcW w:w="713" w:type="dxa"/>
          </w:tcPr>
          <w:p w14:paraId="24302686" w14:textId="77777777" w:rsidR="008225A5" w:rsidRPr="006F768E" w:rsidRDefault="008225A5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D6</w:t>
            </w:r>
          </w:p>
        </w:tc>
        <w:tc>
          <w:tcPr>
            <w:tcW w:w="4232" w:type="dxa"/>
          </w:tcPr>
          <w:p w14:paraId="6642B2ED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Jakarta, CNN Indonesia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--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proofErr w:type="spellEnd"/>
            <w:proofErr w:type="gram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oleh American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86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Amerika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277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16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 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[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],"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Erin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 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,"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20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8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7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dan garam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signifikan.Satu</w:t>
            </w:r>
            <w:proofErr w:type="gram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-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.</w:t>
            </w:r>
          </w:p>
        </w:tc>
        <w:tc>
          <w:tcPr>
            <w:tcW w:w="4410" w:type="dxa"/>
          </w:tcPr>
          <w:p w14:paraId="27D71C8B" w14:textId="77777777" w:rsidR="008225A5" w:rsidRPr="006F768E" w:rsidRDefault="008225A5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Jakarta CNN Indonesia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oleh American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Amerika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Erin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dan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Satu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</w:tr>
    </w:tbl>
    <w:p w14:paraId="67FAB766" w14:textId="7E7D0813" w:rsidR="004E1E76" w:rsidRPr="006F768E" w:rsidRDefault="004E1E76" w:rsidP="006F768E">
      <w:pPr>
        <w:jc w:val="both"/>
        <w:rPr>
          <w:rFonts w:cstheme="minorHAnsi"/>
          <w:sz w:val="24"/>
          <w:szCs w:val="24"/>
        </w:rPr>
      </w:pPr>
    </w:p>
    <w:p w14:paraId="61DF71C2" w14:textId="77777777" w:rsidR="006F768E" w:rsidRPr="006F768E" w:rsidRDefault="006F768E" w:rsidP="006F768E">
      <w:pPr>
        <w:pStyle w:val="AppendixHeading2"/>
        <w:tabs>
          <w:tab w:val="clear" w:pos="360"/>
        </w:tabs>
        <w:ind w:left="720" w:hanging="720"/>
        <w:jc w:val="both"/>
        <w:rPr>
          <w:rFonts w:asciiTheme="minorHAnsi" w:hAnsiTheme="minorHAnsi" w:cstheme="minorHAnsi"/>
          <w:i/>
          <w:iCs/>
          <w:szCs w:val="28"/>
          <w:lang w:val="en-US"/>
        </w:rPr>
      </w:pPr>
      <w:bookmarkStart w:id="3" w:name="_Toc38980812"/>
      <w:r w:rsidRPr="006F768E">
        <w:rPr>
          <w:rFonts w:asciiTheme="minorHAnsi" w:hAnsiTheme="minorHAnsi" w:cstheme="minorHAnsi"/>
          <w:szCs w:val="28"/>
          <w:lang w:val="en-US"/>
        </w:rPr>
        <w:t xml:space="preserve">Data Hasil </w:t>
      </w:r>
      <w:r w:rsidRPr="006F768E">
        <w:rPr>
          <w:rFonts w:asciiTheme="minorHAnsi" w:hAnsiTheme="minorHAnsi" w:cstheme="minorHAnsi"/>
          <w:i/>
          <w:iCs/>
          <w:szCs w:val="28"/>
          <w:lang w:val="en-US"/>
        </w:rPr>
        <w:t>Tokenizing</w:t>
      </w:r>
      <w:bookmarkEnd w:id="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3"/>
        <w:gridCol w:w="4232"/>
        <w:gridCol w:w="4410"/>
      </w:tblGrid>
      <w:tr w:rsidR="006F768E" w:rsidRPr="006F768E" w14:paraId="54522C02" w14:textId="77777777" w:rsidTr="006F768E">
        <w:tc>
          <w:tcPr>
            <w:tcW w:w="713" w:type="dxa"/>
          </w:tcPr>
          <w:p w14:paraId="541C1A82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Kode</w:t>
            </w:r>
            <w:proofErr w:type="spellEnd"/>
          </w:p>
        </w:tc>
        <w:tc>
          <w:tcPr>
            <w:tcW w:w="4232" w:type="dxa"/>
          </w:tcPr>
          <w:p w14:paraId="5531D0CE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Data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cleaning</w:t>
            </w:r>
          </w:p>
        </w:tc>
        <w:tc>
          <w:tcPr>
            <w:tcW w:w="4410" w:type="dxa"/>
          </w:tcPr>
          <w:p w14:paraId="73245808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Setelah proses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tokenizing</w:t>
            </w:r>
          </w:p>
        </w:tc>
      </w:tr>
      <w:tr w:rsidR="006F768E" w:rsidRPr="006F768E" w14:paraId="6B1DECED" w14:textId="77777777" w:rsidTr="006F768E">
        <w:tc>
          <w:tcPr>
            <w:tcW w:w="713" w:type="dxa"/>
          </w:tcPr>
          <w:p w14:paraId="6F6F215D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D1</w:t>
            </w:r>
          </w:p>
        </w:tc>
        <w:tc>
          <w:tcPr>
            <w:tcW w:w="4232" w:type="dxa"/>
          </w:tcPr>
          <w:p w14:paraId="155FE86B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Wanita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4410" w:type="dxa"/>
          </w:tcPr>
          <w:p w14:paraId="1B641FA0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“Setelah”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“Ada”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 “Setelah”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“Wanita”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“juga”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“orang”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“juga”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“dan”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“arsenic” “pentoxide”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“dan”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“di”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“arsenic” “pentoxide”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“arsenic” “trioxide”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“pada”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“Copy” “paste”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“Anda”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</w:t>
            </w:r>
          </w:p>
        </w:tc>
      </w:tr>
      <w:tr w:rsidR="006F768E" w:rsidRPr="006F768E" w14:paraId="1953C32F" w14:textId="77777777" w:rsidTr="006F768E">
        <w:tc>
          <w:tcPr>
            <w:tcW w:w="713" w:type="dxa"/>
          </w:tcPr>
          <w:p w14:paraId="76173BF3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D2</w:t>
            </w:r>
          </w:p>
        </w:tc>
        <w:tc>
          <w:tcPr>
            <w:tcW w:w="4232" w:type="dxa"/>
          </w:tcPr>
          <w:p w14:paraId="7463E338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Hasil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Wanita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India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England Journal of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dan China Press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 Dr Karen Weatherby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</w:tcPr>
          <w:p w14:paraId="3710C49E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“Hasil”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“Wanita”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“di”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“lama”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“Anda”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“lima”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“Times” “of” “India”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 “New” “England”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“Journal” “of” “Medicine”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“orang” “orang” “yang”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“lama”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“gym”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“lima”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 “Sin” “Chew” “Daily” “dan”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China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Press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Gerontologist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Dr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Weatherby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juga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</w:tr>
      <w:tr w:rsidR="006F768E" w:rsidRPr="006F768E" w14:paraId="7ABEE39C" w14:textId="77777777" w:rsidTr="006F768E">
        <w:tc>
          <w:tcPr>
            <w:tcW w:w="713" w:type="dxa"/>
          </w:tcPr>
          <w:p w14:paraId="3D739720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D3</w:t>
            </w:r>
          </w:p>
        </w:tc>
        <w:tc>
          <w:tcPr>
            <w:tcW w:w="4232" w:type="dxa"/>
          </w:tcPr>
          <w:p w14:paraId="1679712E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MENGUKUS MAKANAN HARUS DILAKUKAN KETIKA AIR SUDAH MENDIDIH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Xuanwu Beijing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Setelah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ATAU Anda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THM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pun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Hal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</w:p>
        </w:tc>
        <w:tc>
          <w:tcPr>
            <w:tcW w:w="4410" w:type="dxa"/>
          </w:tcPr>
          <w:p w14:paraId="4BF7C149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lastRenderedPageBreak/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HARUS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DILAKUKAN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SUDAH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Qi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Tri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Hallow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“Hal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benar-benar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roti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pun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juga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FATAL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</w:p>
        </w:tc>
      </w:tr>
      <w:tr w:rsidR="006F768E" w:rsidRPr="006F768E" w14:paraId="135B245C" w14:textId="77777777" w:rsidTr="006F768E">
        <w:tc>
          <w:tcPr>
            <w:tcW w:w="713" w:type="dxa"/>
          </w:tcPr>
          <w:p w14:paraId="082ECC90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D4</w:t>
            </w:r>
          </w:p>
        </w:tc>
        <w:tc>
          <w:tcPr>
            <w:tcW w:w="4232" w:type="dxa"/>
          </w:tcPr>
          <w:p w14:paraId="066A7194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Hari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Karena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Jakarta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Karena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Setelah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  <w:tc>
          <w:tcPr>
            <w:tcW w:w="4410" w:type="dxa"/>
          </w:tcPr>
          <w:p w14:paraId="3C93F642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“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“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dunia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“com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“my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dessert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pun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pada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pun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Setelah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dunia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</w:tr>
      <w:tr w:rsidR="006F768E" w:rsidRPr="006F768E" w14:paraId="04270365" w14:textId="77777777" w:rsidTr="006F768E">
        <w:tc>
          <w:tcPr>
            <w:tcW w:w="713" w:type="dxa"/>
          </w:tcPr>
          <w:p w14:paraId="2A8EA3DB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D5</w:t>
            </w:r>
          </w:p>
        </w:tc>
        <w:tc>
          <w:tcPr>
            <w:tcW w:w="4232" w:type="dxa"/>
          </w:tcPr>
          <w:p w14:paraId="3D30D882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BAHAYA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4410" w:type="dxa"/>
          </w:tcPr>
          <w:p w14:paraId="15EEC5C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</w:tr>
      <w:tr w:rsidR="006F768E" w:rsidRPr="006F768E" w14:paraId="4DD6EFD1" w14:textId="77777777" w:rsidTr="006F768E">
        <w:tc>
          <w:tcPr>
            <w:tcW w:w="713" w:type="dxa"/>
          </w:tcPr>
          <w:p w14:paraId="67B9FCD3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D6</w:t>
            </w:r>
          </w:p>
        </w:tc>
        <w:tc>
          <w:tcPr>
            <w:tcW w:w="4232" w:type="dxa"/>
          </w:tcPr>
          <w:p w14:paraId="65252143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Jakarta CNN Indonesia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oleh American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orang Amerika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Erin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dan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Satu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  <w:tc>
          <w:tcPr>
            <w:tcW w:w="4410" w:type="dxa"/>
          </w:tcPr>
          <w:p w14:paraId="5C79F5C8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Punya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“Jakarta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“CNN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“Data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oleh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Association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Daily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Annals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Internal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Medicine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“Erin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pada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juga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program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lemak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“Satu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</w:tr>
    </w:tbl>
    <w:p w14:paraId="49BB0FEC" w14:textId="77777777" w:rsidR="006F768E" w:rsidRPr="006F768E" w:rsidRDefault="006F768E" w:rsidP="006F768E">
      <w:pPr>
        <w:pStyle w:val="BodyText"/>
        <w:rPr>
          <w:rFonts w:asciiTheme="minorHAnsi" w:hAnsiTheme="minorHAnsi" w:cstheme="minorHAnsi"/>
          <w:szCs w:val="24"/>
          <w:lang w:val="en-US"/>
        </w:rPr>
      </w:pPr>
    </w:p>
    <w:p w14:paraId="285EB943" w14:textId="77777777" w:rsidR="006F768E" w:rsidRPr="006F768E" w:rsidRDefault="006F768E" w:rsidP="006F768E">
      <w:pPr>
        <w:pStyle w:val="AppendixHeading2"/>
        <w:tabs>
          <w:tab w:val="clear" w:pos="360"/>
        </w:tabs>
        <w:ind w:left="720" w:hanging="720"/>
        <w:jc w:val="both"/>
        <w:rPr>
          <w:rFonts w:asciiTheme="minorHAnsi" w:hAnsiTheme="minorHAnsi" w:cstheme="minorHAnsi"/>
          <w:szCs w:val="28"/>
          <w:lang w:val="en-US"/>
        </w:rPr>
      </w:pPr>
      <w:bookmarkStart w:id="4" w:name="_Toc38980813"/>
      <w:r w:rsidRPr="006F768E">
        <w:rPr>
          <w:rFonts w:asciiTheme="minorHAnsi" w:hAnsiTheme="minorHAnsi" w:cstheme="minorHAnsi"/>
          <w:szCs w:val="28"/>
          <w:lang w:val="en-US"/>
        </w:rPr>
        <w:t xml:space="preserve">Data Hasil </w:t>
      </w:r>
      <w:r w:rsidRPr="006F768E">
        <w:rPr>
          <w:rFonts w:asciiTheme="minorHAnsi" w:hAnsiTheme="minorHAnsi" w:cstheme="minorHAnsi"/>
          <w:i/>
          <w:iCs/>
          <w:szCs w:val="28"/>
          <w:lang w:val="en-US"/>
        </w:rPr>
        <w:t>Case Folding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3"/>
        <w:gridCol w:w="4232"/>
        <w:gridCol w:w="4410"/>
      </w:tblGrid>
      <w:tr w:rsidR="006F768E" w:rsidRPr="006F768E" w14:paraId="23439A09" w14:textId="77777777" w:rsidTr="006F768E">
        <w:tc>
          <w:tcPr>
            <w:tcW w:w="713" w:type="dxa"/>
          </w:tcPr>
          <w:p w14:paraId="54F601BA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Kode</w:t>
            </w:r>
            <w:proofErr w:type="spellEnd"/>
          </w:p>
        </w:tc>
        <w:tc>
          <w:tcPr>
            <w:tcW w:w="4232" w:type="dxa"/>
          </w:tcPr>
          <w:p w14:paraId="7CAD13DC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Data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Tokenizing</w:t>
            </w:r>
          </w:p>
        </w:tc>
        <w:tc>
          <w:tcPr>
            <w:tcW w:w="4410" w:type="dxa"/>
          </w:tcPr>
          <w:p w14:paraId="16DFD037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Setelah proses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Case Folding</w:t>
            </w:r>
          </w:p>
        </w:tc>
      </w:tr>
      <w:tr w:rsidR="006F768E" w:rsidRPr="006F768E" w14:paraId="72BDE31E" w14:textId="77777777" w:rsidTr="006F768E">
        <w:tc>
          <w:tcPr>
            <w:tcW w:w="713" w:type="dxa"/>
          </w:tcPr>
          <w:p w14:paraId="73790CC1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D1</w:t>
            </w:r>
          </w:p>
        </w:tc>
        <w:tc>
          <w:tcPr>
            <w:tcW w:w="4232" w:type="dxa"/>
          </w:tcPr>
          <w:p w14:paraId="05EB3EE1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“Setelah”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“Ada”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“Setelah”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“Wanita”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“juga”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 “orang”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“juga”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“dan”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“arsenic” “pentoxide”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“dan”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“di”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“arsenic” “pentoxide”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“arsenic” “trioxide”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“goreng”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“mi”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“pada”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“Copy” “paste”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“Anda”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</w:t>
            </w:r>
          </w:p>
        </w:tc>
        <w:tc>
          <w:tcPr>
            <w:tcW w:w="4410" w:type="dxa"/>
          </w:tcPr>
          <w:p w14:paraId="2CD7ED78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</w:p>
        </w:tc>
      </w:tr>
      <w:tr w:rsidR="006F768E" w:rsidRPr="006F768E" w14:paraId="2B1CE15D" w14:textId="77777777" w:rsidTr="006F768E">
        <w:tc>
          <w:tcPr>
            <w:tcW w:w="713" w:type="dxa"/>
          </w:tcPr>
          <w:p w14:paraId="79BEDD85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D2</w:t>
            </w:r>
          </w:p>
        </w:tc>
        <w:tc>
          <w:tcPr>
            <w:tcW w:w="4232" w:type="dxa"/>
          </w:tcPr>
          <w:p w14:paraId="2A453F9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“Hasil”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“Wanita”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“di”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“lama”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“Anda”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“lima”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“Times” “of” “India”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“yang”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“New” “England” “Journal” “of” “Medicine”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“orang” “orang” “yang”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“lama”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“gym”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“lima”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“Sin” “Chew” “Daily” “dan”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China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Press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Gerontologist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Dr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Weatherby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juga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  <w:tc>
          <w:tcPr>
            <w:tcW w:w="4410" w:type="dxa"/>
          </w:tcPr>
          <w:p w14:paraId="3DA62D19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journal of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dan china press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768E" w:rsidRPr="006F768E" w14:paraId="12F1D7E6" w14:textId="77777777" w:rsidTr="006F768E">
        <w:tc>
          <w:tcPr>
            <w:tcW w:w="713" w:type="dxa"/>
          </w:tcPr>
          <w:p w14:paraId="0DFE78FE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D3</w:t>
            </w:r>
          </w:p>
        </w:tc>
        <w:tc>
          <w:tcPr>
            <w:tcW w:w="4232" w:type="dxa"/>
          </w:tcPr>
          <w:p w14:paraId="76745155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HARUS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DILAKUKAN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SUDAH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Qi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Tri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Hallow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“Hal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benar-benar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roti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pun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juga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FATAL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  <w:lang w:val="en-GB"/>
              </w:rPr>
              <w:t>”</w:t>
            </w:r>
          </w:p>
        </w:tc>
        <w:tc>
          <w:tcPr>
            <w:tcW w:w="4410" w:type="dxa"/>
          </w:tcPr>
          <w:p w14:paraId="67611865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benar-benar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pun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</w:p>
        </w:tc>
      </w:tr>
      <w:tr w:rsidR="006F768E" w:rsidRPr="006F768E" w14:paraId="24D87FE6" w14:textId="77777777" w:rsidTr="006F768E">
        <w:tc>
          <w:tcPr>
            <w:tcW w:w="713" w:type="dxa"/>
          </w:tcPr>
          <w:p w14:paraId="62F45A09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D4</w:t>
            </w:r>
          </w:p>
        </w:tc>
        <w:tc>
          <w:tcPr>
            <w:tcW w:w="4232" w:type="dxa"/>
          </w:tcPr>
          <w:p w14:paraId="532EF00C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“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“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dunia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“com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“my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dessert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bubble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pun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pada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pun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Setelah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dunia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  <w:tc>
          <w:tcPr>
            <w:tcW w:w="4410" w:type="dxa"/>
          </w:tcPr>
          <w:p w14:paraId="4ABBE1F6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</w:tr>
      <w:tr w:rsidR="006F768E" w:rsidRPr="006F768E" w14:paraId="6EEFBE88" w14:textId="77777777" w:rsidTr="006F768E">
        <w:tc>
          <w:tcPr>
            <w:tcW w:w="713" w:type="dxa"/>
          </w:tcPr>
          <w:p w14:paraId="20AF52C1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D5</w:t>
            </w:r>
          </w:p>
        </w:tc>
        <w:tc>
          <w:tcPr>
            <w:tcW w:w="4232" w:type="dxa"/>
          </w:tcPr>
          <w:p w14:paraId="0106726F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  <w:tc>
          <w:tcPr>
            <w:tcW w:w="4410" w:type="dxa"/>
          </w:tcPr>
          <w:p w14:paraId="6F60C844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</w:p>
        </w:tc>
      </w:tr>
      <w:tr w:rsidR="006F768E" w:rsidRPr="006F768E" w14:paraId="53BF7368" w14:textId="77777777" w:rsidTr="006F768E">
        <w:tc>
          <w:tcPr>
            <w:tcW w:w="713" w:type="dxa"/>
          </w:tcPr>
          <w:p w14:paraId="7E6D4716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D6</w:t>
            </w:r>
          </w:p>
        </w:tc>
        <w:tc>
          <w:tcPr>
            <w:tcW w:w="4232" w:type="dxa"/>
          </w:tcPr>
          <w:p w14:paraId="414D158C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Punya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“Jakarta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“CNN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“Data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oleh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Association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Daily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Annals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Internal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Medicine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“Erin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pada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juga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program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lemak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“Satu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  <w:tc>
          <w:tcPr>
            <w:tcW w:w="4410" w:type="dxa"/>
          </w:tcPr>
          <w:p w14:paraId="45406DC2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oleh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dan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</w:tr>
    </w:tbl>
    <w:p w14:paraId="72BB4501" w14:textId="77777777" w:rsidR="006F768E" w:rsidRPr="006F768E" w:rsidRDefault="006F768E" w:rsidP="006F768E">
      <w:pPr>
        <w:pStyle w:val="BodyText"/>
        <w:rPr>
          <w:rFonts w:asciiTheme="minorHAnsi" w:hAnsiTheme="minorHAnsi" w:cstheme="minorHAnsi"/>
          <w:szCs w:val="24"/>
          <w:lang w:val="en-US"/>
        </w:rPr>
      </w:pPr>
    </w:p>
    <w:p w14:paraId="15532A9B" w14:textId="77777777" w:rsidR="006F768E" w:rsidRPr="006F768E" w:rsidRDefault="006F768E" w:rsidP="006F768E">
      <w:pPr>
        <w:pStyle w:val="AppendixHeading2"/>
        <w:tabs>
          <w:tab w:val="clear" w:pos="360"/>
        </w:tabs>
        <w:ind w:left="720" w:hanging="720"/>
        <w:jc w:val="both"/>
        <w:rPr>
          <w:rFonts w:asciiTheme="minorHAnsi" w:hAnsiTheme="minorHAnsi" w:cstheme="minorHAnsi"/>
          <w:szCs w:val="28"/>
          <w:lang w:val="en-US"/>
        </w:rPr>
      </w:pPr>
      <w:bookmarkStart w:id="5" w:name="_Toc38980814"/>
      <w:r w:rsidRPr="006F768E">
        <w:rPr>
          <w:rFonts w:asciiTheme="minorHAnsi" w:hAnsiTheme="minorHAnsi" w:cstheme="minorHAnsi"/>
          <w:szCs w:val="28"/>
          <w:lang w:val="en-US"/>
        </w:rPr>
        <w:t>Data Hasil Normalisasi Kata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3"/>
        <w:gridCol w:w="4232"/>
        <w:gridCol w:w="4410"/>
      </w:tblGrid>
      <w:tr w:rsidR="006F768E" w:rsidRPr="006F768E" w14:paraId="632718A5" w14:textId="77777777" w:rsidTr="006F768E">
        <w:tc>
          <w:tcPr>
            <w:tcW w:w="713" w:type="dxa"/>
          </w:tcPr>
          <w:p w14:paraId="32963DDF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Kode</w:t>
            </w:r>
            <w:proofErr w:type="spellEnd"/>
          </w:p>
        </w:tc>
        <w:tc>
          <w:tcPr>
            <w:tcW w:w="4232" w:type="dxa"/>
          </w:tcPr>
          <w:p w14:paraId="48D06B61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Data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Case Folding</w:t>
            </w:r>
          </w:p>
        </w:tc>
        <w:tc>
          <w:tcPr>
            <w:tcW w:w="4410" w:type="dxa"/>
          </w:tcPr>
          <w:p w14:paraId="7EB43A22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Setelah proses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Normalisasi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Kata</w:t>
            </w:r>
          </w:p>
        </w:tc>
      </w:tr>
      <w:tr w:rsidR="006F768E" w:rsidRPr="006F768E" w14:paraId="0E09DD2F" w14:textId="77777777" w:rsidTr="006F768E">
        <w:tc>
          <w:tcPr>
            <w:tcW w:w="713" w:type="dxa"/>
          </w:tcPr>
          <w:p w14:paraId="6DE95A2A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D1</w:t>
            </w:r>
          </w:p>
        </w:tc>
        <w:tc>
          <w:tcPr>
            <w:tcW w:w="4232" w:type="dxa"/>
          </w:tcPr>
          <w:p w14:paraId="2C34F080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mi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4410" w:type="dxa"/>
          </w:tcPr>
          <w:p w14:paraId="05FB2011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mi goreng mi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</w:p>
        </w:tc>
      </w:tr>
      <w:tr w:rsidR="006F768E" w:rsidRPr="006F768E" w14:paraId="250453DD" w14:textId="77777777" w:rsidTr="006F768E">
        <w:tc>
          <w:tcPr>
            <w:tcW w:w="713" w:type="dxa"/>
          </w:tcPr>
          <w:p w14:paraId="2B76FF9C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D2</w:t>
            </w:r>
          </w:p>
        </w:tc>
        <w:tc>
          <w:tcPr>
            <w:tcW w:w="4232" w:type="dxa"/>
          </w:tcPr>
          <w:p w14:paraId="0F38CB9B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journal of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dan china press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</w:p>
        </w:tc>
        <w:tc>
          <w:tcPr>
            <w:tcW w:w="4410" w:type="dxa"/>
          </w:tcPr>
          <w:p w14:paraId="10E7BB2C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journal of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dan china press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768E" w:rsidRPr="006F768E" w14:paraId="6D0AB532" w14:textId="77777777" w:rsidTr="006F768E">
        <w:tc>
          <w:tcPr>
            <w:tcW w:w="713" w:type="dxa"/>
          </w:tcPr>
          <w:p w14:paraId="321206B3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D3</w:t>
            </w:r>
          </w:p>
        </w:tc>
        <w:tc>
          <w:tcPr>
            <w:tcW w:w="4232" w:type="dxa"/>
          </w:tcPr>
          <w:p w14:paraId="7897CA74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pun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</w:p>
        </w:tc>
        <w:tc>
          <w:tcPr>
            <w:tcW w:w="4410" w:type="dxa"/>
          </w:tcPr>
          <w:p w14:paraId="723EC4A4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benar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pun juga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bunda</w:t>
            </w:r>
            <w:proofErr w:type="spellEnd"/>
          </w:p>
        </w:tc>
      </w:tr>
      <w:tr w:rsidR="006F768E" w:rsidRPr="006F768E" w14:paraId="1F44F790" w14:textId="77777777" w:rsidTr="006F768E">
        <w:tc>
          <w:tcPr>
            <w:tcW w:w="713" w:type="dxa"/>
          </w:tcPr>
          <w:p w14:paraId="4ED6357A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D4</w:t>
            </w:r>
          </w:p>
        </w:tc>
        <w:tc>
          <w:tcPr>
            <w:tcW w:w="4232" w:type="dxa"/>
          </w:tcPr>
          <w:p w14:paraId="0ACE5BF8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  <w:tc>
          <w:tcPr>
            <w:tcW w:w="4410" w:type="dxa"/>
          </w:tcPr>
          <w:p w14:paraId="29AAF9FC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</w:tr>
      <w:tr w:rsidR="006F768E" w:rsidRPr="006F768E" w14:paraId="7310F86B" w14:textId="77777777" w:rsidTr="006F768E">
        <w:tc>
          <w:tcPr>
            <w:tcW w:w="713" w:type="dxa"/>
          </w:tcPr>
          <w:p w14:paraId="33DA1FF0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D5</w:t>
            </w:r>
          </w:p>
        </w:tc>
        <w:tc>
          <w:tcPr>
            <w:tcW w:w="4232" w:type="dxa"/>
          </w:tcPr>
          <w:p w14:paraId="5207FEBF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4410" w:type="dxa"/>
          </w:tcPr>
          <w:p w14:paraId="17C4C6F2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ini</w:t>
            </w:r>
            <w:proofErr w:type="spellEnd"/>
          </w:p>
        </w:tc>
      </w:tr>
      <w:tr w:rsidR="006F768E" w:rsidRPr="006F768E" w14:paraId="2F8360EF" w14:textId="77777777" w:rsidTr="006F768E">
        <w:tc>
          <w:tcPr>
            <w:tcW w:w="713" w:type="dxa"/>
          </w:tcPr>
          <w:p w14:paraId="6D171E26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D6</w:t>
            </w:r>
          </w:p>
        </w:tc>
        <w:tc>
          <w:tcPr>
            <w:tcW w:w="4232" w:type="dxa"/>
          </w:tcPr>
          <w:p w14:paraId="2AEC8C9F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oleh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dan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  <w:tc>
          <w:tcPr>
            <w:tcW w:w="4410" w:type="dxa"/>
          </w:tcPr>
          <w:p w14:paraId="4FDB6A21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punya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oleh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dan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</w:tr>
    </w:tbl>
    <w:p w14:paraId="5E2A8EB5" w14:textId="77777777" w:rsidR="006F768E" w:rsidRPr="006F768E" w:rsidRDefault="006F768E" w:rsidP="006F768E">
      <w:pPr>
        <w:pStyle w:val="AppendixHeading2"/>
        <w:tabs>
          <w:tab w:val="clear" w:pos="360"/>
        </w:tabs>
        <w:ind w:left="720" w:hanging="720"/>
        <w:jc w:val="both"/>
        <w:rPr>
          <w:rFonts w:asciiTheme="minorHAnsi" w:hAnsiTheme="minorHAnsi" w:cstheme="minorHAnsi"/>
          <w:i/>
          <w:iCs/>
          <w:szCs w:val="28"/>
          <w:lang w:val="en-US"/>
        </w:rPr>
      </w:pPr>
      <w:bookmarkStart w:id="6" w:name="_Toc38980815"/>
      <w:r w:rsidRPr="006F768E">
        <w:rPr>
          <w:rFonts w:asciiTheme="minorHAnsi" w:hAnsiTheme="minorHAnsi" w:cstheme="minorHAnsi"/>
          <w:szCs w:val="28"/>
          <w:lang w:val="en-US"/>
        </w:rPr>
        <w:lastRenderedPageBreak/>
        <w:t xml:space="preserve">Data Hasil </w:t>
      </w:r>
      <w:r w:rsidRPr="006F768E">
        <w:rPr>
          <w:rFonts w:asciiTheme="minorHAnsi" w:hAnsiTheme="minorHAnsi" w:cstheme="minorHAnsi"/>
          <w:i/>
          <w:iCs/>
          <w:szCs w:val="28"/>
          <w:lang w:val="en-US"/>
        </w:rPr>
        <w:t>Filtering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3"/>
        <w:gridCol w:w="4232"/>
        <w:gridCol w:w="4410"/>
      </w:tblGrid>
      <w:tr w:rsidR="006F768E" w:rsidRPr="006F768E" w14:paraId="1F07576A" w14:textId="77777777" w:rsidTr="006F768E">
        <w:tc>
          <w:tcPr>
            <w:tcW w:w="713" w:type="dxa"/>
          </w:tcPr>
          <w:p w14:paraId="21B1A673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Kode</w:t>
            </w:r>
            <w:proofErr w:type="spellEnd"/>
          </w:p>
        </w:tc>
        <w:tc>
          <w:tcPr>
            <w:tcW w:w="4232" w:type="dxa"/>
          </w:tcPr>
          <w:p w14:paraId="374B4472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Data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Normalisasi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Kata</w:t>
            </w:r>
          </w:p>
        </w:tc>
        <w:tc>
          <w:tcPr>
            <w:tcW w:w="4410" w:type="dxa"/>
          </w:tcPr>
          <w:p w14:paraId="5D8DABDE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Setelah proses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Filtering</w:t>
            </w:r>
          </w:p>
        </w:tc>
      </w:tr>
      <w:tr w:rsidR="006F768E" w:rsidRPr="006F768E" w14:paraId="7A80C24A" w14:textId="77777777" w:rsidTr="006F768E">
        <w:tc>
          <w:tcPr>
            <w:tcW w:w="713" w:type="dxa"/>
          </w:tcPr>
          <w:p w14:paraId="77B14955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D1</w:t>
            </w:r>
          </w:p>
        </w:tc>
        <w:tc>
          <w:tcPr>
            <w:tcW w:w="4232" w:type="dxa"/>
          </w:tcPr>
          <w:p w14:paraId="67573B30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bikin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kelima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keluar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diri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melainkan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masalahnya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sebenarnya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cuma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saja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masalah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juga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tetapi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terjadilah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di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pada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merasa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cukup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4410" w:type="dxa"/>
          </w:tcPr>
          <w:p w14:paraId="18867D47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</w:p>
        </w:tc>
      </w:tr>
      <w:tr w:rsidR="006F768E" w:rsidRPr="006F768E" w14:paraId="352A2AE3" w14:textId="77777777" w:rsidTr="006F768E">
        <w:tc>
          <w:tcPr>
            <w:tcW w:w="713" w:type="dxa"/>
          </w:tcPr>
          <w:p w14:paraId="38AA853F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D2</w:t>
            </w:r>
          </w:p>
        </w:tc>
        <w:tc>
          <w:tcPr>
            <w:tcW w:w="4232" w:type="dxa"/>
          </w:tcPr>
          <w:p w14:paraId="00C69F2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membuat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di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belum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ternyata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lima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times of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journal of medicine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menunjukkan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bagian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temuan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dibuat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atas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lima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china press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menjelaskan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keinginan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menjadi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berarti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</w:p>
        </w:tc>
        <w:tc>
          <w:tcPr>
            <w:tcW w:w="4410" w:type="dxa"/>
          </w:tcPr>
          <w:p w14:paraId="5ED53A4B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journal of medicine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china press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</w:p>
        </w:tc>
      </w:tr>
      <w:tr w:rsidR="006F768E" w:rsidRPr="006F768E" w14:paraId="53B7D389" w14:textId="77777777" w:rsidTr="006F768E">
        <w:tc>
          <w:tcPr>
            <w:tcW w:w="713" w:type="dxa"/>
          </w:tcPr>
          <w:p w14:paraId="2DBC0B07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D3</w:t>
            </w:r>
          </w:p>
        </w:tc>
        <w:tc>
          <w:tcPr>
            <w:tcW w:w="4232" w:type="dxa"/>
          </w:tcPr>
          <w:p w14:paraId="21FFC6B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hendak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tanpa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baru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mengapa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salah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ketika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dulu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tersebut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apabila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maka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tetap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berada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di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dan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jadi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lastRenderedPageBreak/>
              <w:t>untuk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anda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terlebih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dahulu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benar-benar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penting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pun juga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supaya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bukan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tapi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jauh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lebih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baik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daripada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bunda</w:t>
            </w:r>
            <w:proofErr w:type="spellEnd"/>
          </w:p>
        </w:tc>
        <w:tc>
          <w:tcPr>
            <w:tcW w:w="4410" w:type="dxa"/>
          </w:tcPr>
          <w:p w14:paraId="6C78072A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menggunakan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</w:p>
        </w:tc>
      </w:tr>
      <w:tr w:rsidR="006F768E" w:rsidRPr="006F768E" w14:paraId="07F30FA6" w14:textId="77777777" w:rsidTr="006F768E">
        <w:tc>
          <w:tcPr>
            <w:tcW w:w="713" w:type="dxa"/>
          </w:tcPr>
          <w:p w14:paraId="4E3B2395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D4</w:t>
            </w:r>
          </w:p>
        </w:tc>
        <w:tc>
          <w:tcPr>
            <w:tcW w:w="4232" w:type="dxa"/>
          </w:tcPr>
          <w:p w14:paraId="4DD0EBC9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tiap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kasus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di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atau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sejak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pun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pada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lalu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pun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dan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kemudian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selalu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karena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telah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dia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masih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kecil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lastRenderedPageBreak/>
              <w:t>itu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setelah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selama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itu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akhirnya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  <w:tc>
          <w:tcPr>
            <w:tcW w:w="4410" w:type="dxa"/>
          </w:tcPr>
          <w:p w14:paraId="62F263FF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</w:tr>
      <w:tr w:rsidR="006F768E" w:rsidRPr="006F768E" w14:paraId="547B3285" w14:textId="77777777" w:rsidTr="006F768E">
        <w:tc>
          <w:tcPr>
            <w:tcW w:w="713" w:type="dxa"/>
          </w:tcPr>
          <w:p w14:paraId="12ABF6E6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D5</w:t>
            </w:r>
          </w:p>
        </w:tc>
        <w:tc>
          <w:tcPr>
            <w:tcW w:w="4232" w:type="dxa"/>
          </w:tcPr>
          <w:p w14:paraId="6A2B93BE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merupakan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sangat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dan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jangan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4410" w:type="dxa"/>
          </w:tcPr>
          <w:p w14:paraId="24CFD716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</w:p>
        </w:tc>
      </w:tr>
      <w:tr w:rsidR="006F768E" w:rsidRPr="006F768E" w14:paraId="3B294031" w14:textId="77777777" w:rsidTr="006F768E">
        <w:tc>
          <w:tcPr>
            <w:tcW w:w="713" w:type="dxa"/>
          </w:tcPr>
          <w:p w14:paraId="154DF5C1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D6</w:t>
            </w:r>
          </w:p>
        </w:tc>
        <w:tc>
          <w:tcPr>
            <w:tcW w:w="4232" w:type="dxa"/>
          </w:tcPr>
          <w:p w14:paraId="6AD9B3FE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punya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hingga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oleh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namun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yang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bahwa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hampir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setiap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secara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berdasarkan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seperti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bisa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tidak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di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sana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dalam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harus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melalui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sudah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dari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perlu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lagi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demikian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beberapa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untuk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meski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sementara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pada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selain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di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antaranya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diet lemak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dan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mereka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hanya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adalah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yang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  <w:tc>
          <w:tcPr>
            <w:tcW w:w="4410" w:type="dxa"/>
          </w:tcPr>
          <w:p w14:paraId="3CDB1108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sehari-hari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</w:tr>
    </w:tbl>
    <w:p w14:paraId="38905AF0" w14:textId="77777777" w:rsidR="006F768E" w:rsidRPr="006F768E" w:rsidRDefault="006F768E" w:rsidP="006F768E">
      <w:pPr>
        <w:pStyle w:val="BodyText"/>
        <w:rPr>
          <w:rFonts w:asciiTheme="minorHAnsi" w:hAnsiTheme="minorHAnsi" w:cstheme="minorHAnsi"/>
          <w:szCs w:val="24"/>
          <w:lang w:val="en-US"/>
        </w:rPr>
      </w:pPr>
    </w:p>
    <w:p w14:paraId="14FD7970" w14:textId="77777777" w:rsidR="006F768E" w:rsidRPr="006F768E" w:rsidRDefault="006F768E" w:rsidP="006F768E">
      <w:pPr>
        <w:pStyle w:val="AppendixHeading2"/>
        <w:tabs>
          <w:tab w:val="clear" w:pos="360"/>
        </w:tabs>
        <w:ind w:left="720" w:hanging="720"/>
        <w:jc w:val="both"/>
        <w:rPr>
          <w:rFonts w:asciiTheme="minorHAnsi" w:hAnsiTheme="minorHAnsi" w:cstheme="minorHAnsi"/>
          <w:i/>
          <w:iCs/>
          <w:szCs w:val="28"/>
          <w:lang w:val="en-US"/>
        </w:rPr>
      </w:pPr>
      <w:bookmarkStart w:id="7" w:name="_Toc38980816"/>
      <w:r w:rsidRPr="006F768E">
        <w:rPr>
          <w:rFonts w:asciiTheme="minorHAnsi" w:hAnsiTheme="minorHAnsi" w:cstheme="minorHAnsi"/>
          <w:szCs w:val="28"/>
          <w:lang w:val="en-US"/>
        </w:rPr>
        <w:t xml:space="preserve">Data Hasil </w:t>
      </w:r>
      <w:r w:rsidRPr="006F768E">
        <w:rPr>
          <w:rFonts w:asciiTheme="minorHAnsi" w:hAnsiTheme="minorHAnsi" w:cstheme="minorHAnsi"/>
          <w:i/>
          <w:iCs/>
          <w:szCs w:val="28"/>
          <w:lang w:val="en-US"/>
        </w:rPr>
        <w:t>Stemming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3"/>
        <w:gridCol w:w="4232"/>
        <w:gridCol w:w="4410"/>
      </w:tblGrid>
      <w:tr w:rsidR="006F768E" w:rsidRPr="006F768E" w14:paraId="7EF8692D" w14:textId="77777777" w:rsidTr="006F768E">
        <w:tc>
          <w:tcPr>
            <w:tcW w:w="713" w:type="dxa"/>
          </w:tcPr>
          <w:p w14:paraId="5B2885C4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Kode</w:t>
            </w:r>
            <w:proofErr w:type="spellEnd"/>
          </w:p>
        </w:tc>
        <w:tc>
          <w:tcPr>
            <w:tcW w:w="4232" w:type="dxa"/>
          </w:tcPr>
          <w:p w14:paraId="3CA0A65E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Data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Filtering</w:t>
            </w:r>
          </w:p>
        </w:tc>
        <w:tc>
          <w:tcPr>
            <w:tcW w:w="4410" w:type="dxa"/>
          </w:tcPr>
          <w:p w14:paraId="7A1B28C8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Setelah proses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Stemming</w:t>
            </w:r>
          </w:p>
        </w:tc>
      </w:tr>
      <w:tr w:rsidR="006F768E" w:rsidRPr="006F768E" w14:paraId="3196E7CD" w14:textId="77777777" w:rsidTr="006F768E">
        <w:tc>
          <w:tcPr>
            <w:tcW w:w="713" w:type="dxa"/>
          </w:tcPr>
          <w:p w14:paraId="1AE7F28A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D1</w:t>
            </w:r>
          </w:p>
        </w:tc>
        <w:tc>
          <w:tcPr>
            <w:tcW w:w="4232" w:type="dxa"/>
          </w:tcPr>
          <w:p w14:paraId="4F50501B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diselidiki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kebiasaan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pentoxide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arsenic trioxide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aso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mengakibatkan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pembuluh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goreng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bersamaan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copy paste </w:t>
            </w:r>
          </w:p>
        </w:tc>
        <w:tc>
          <w:tcPr>
            <w:tcW w:w="4410" w:type="dxa"/>
          </w:tcPr>
          <w:p w14:paraId="571DE995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“goreng”,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selidik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“goreng”,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“goreng”,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“arsenic”, “pentoxide”, “as”, “o”,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“arsenic”, “trioxide”, “as”, “o”,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“goreng”,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“copy”, “paste”</w:t>
            </w:r>
          </w:p>
        </w:tc>
      </w:tr>
      <w:tr w:rsidR="006F768E" w:rsidRPr="006F768E" w14:paraId="190233C0" w14:textId="77777777" w:rsidTr="006F768E">
        <w:tc>
          <w:tcPr>
            <w:tcW w:w="713" w:type="dxa"/>
          </w:tcPr>
          <w:p w14:paraId="054761D1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D2</w:t>
            </w:r>
          </w:p>
        </w:tc>
        <w:tc>
          <w:tcPr>
            <w:tcW w:w="4232" w:type="dxa"/>
          </w:tcPr>
          <w:p w14:paraId="1E804733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menunjukan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diberitakan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times of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new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journal of medicine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lama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mengklaim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melirik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setara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latihan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gym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terhadap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sin chew daily china press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gerontologist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menatap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terjaga</w:t>
            </w:r>
            <w:proofErr w:type="spellEnd"/>
          </w:p>
        </w:tc>
        <w:tc>
          <w:tcPr>
            <w:tcW w:w="4410" w:type="dxa"/>
          </w:tcPr>
          <w:p w14:paraId="3A3832D0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tunjuk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tarik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“times”, “of”,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terbit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“new”,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“journal”, “of”, “medicine”, “orang”, “orang” 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“lama”,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klaim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lirik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latih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“gym”,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nilai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hadap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“sin”, “chew”, “daily”, “china”, “press”,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catat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alami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“gerontologist”,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</w:t>
            </w:r>
          </w:p>
        </w:tc>
      </w:tr>
      <w:tr w:rsidR="006F768E" w:rsidRPr="006F768E" w14:paraId="35003E57" w14:textId="77777777" w:rsidTr="006F768E">
        <w:tc>
          <w:tcPr>
            <w:tcW w:w="713" w:type="dxa"/>
          </w:tcPr>
          <w:p w14:paraId="04880C98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D3</w:t>
            </w:r>
          </w:p>
        </w:tc>
        <w:tc>
          <w:tcPr>
            <w:tcW w:w="4232" w:type="dxa"/>
          </w:tcPr>
          <w:p w14:paraId="7257CD67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profesor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qi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memasukkan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letakkan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faktornya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menunggu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kran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dipanaskan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menyelimuti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dikukus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pastikan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menghilangkan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air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tri hallow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menyebabkan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mengukus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roti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didihkan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airnya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membuka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klorinnya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menguap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abaikan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fatal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mencegah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mengobati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semoga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bermanfaat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</w:tcPr>
          <w:p w14:paraId="2D6FCC60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“professor”, “qi”,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pasti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”salah”,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faktor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”kukus”,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limut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pasti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“tri”, “hallow”,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“roti”,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abai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“fatal”,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cegah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moga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  <w:tr w:rsidR="006F768E" w:rsidRPr="006F768E" w14:paraId="06863B38" w14:textId="77777777" w:rsidTr="006F768E">
        <w:tc>
          <w:tcPr>
            <w:tcW w:w="713" w:type="dxa"/>
          </w:tcPr>
          <w:p w14:paraId="656463AC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D4</w:t>
            </w:r>
          </w:p>
        </w:tc>
        <w:tc>
          <w:tcPr>
            <w:tcW w:w="4232" w:type="dxa"/>
          </w:tcPr>
          <w:p w14:paraId="5750B60B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merenggut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diduga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com my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ayahnya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dessert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pencuci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anaknya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penutup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membelikannya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bubble tea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menggemuk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mengeluhkan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badannya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menyusut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kondisinya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membawanya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terganggu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didiagnosis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mengungkapkan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kerusakan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minuman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dikonsumsinya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melukainya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sang ayah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disebutkan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namanya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menangis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menjalani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perawatan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meninggal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dunia</w:t>
            </w:r>
          </w:p>
        </w:tc>
        <w:tc>
          <w:tcPr>
            <w:tcW w:w="4410" w:type="dxa"/>
          </w:tcPr>
          <w:p w14:paraId="4E64A7C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renggut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“dunia”,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kutip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“com”, “my”, “ayah”, “orang”, ”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“dessert”,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“sang”, “ayah”,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beli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gemuk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“badan”,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susut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kondisi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ganggu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“diagnosis”,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“sang”, “ayah”,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nama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jalan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awat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“dunia”</w:t>
            </w:r>
          </w:p>
        </w:tc>
      </w:tr>
      <w:tr w:rsidR="006F768E" w:rsidRPr="006F768E" w14:paraId="0EFFFEAF" w14:textId="77777777" w:rsidTr="006F768E">
        <w:tc>
          <w:tcPr>
            <w:tcW w:w="713" w:type="dxa"/>
          </w:tcPr>
          <w:p w14:paraId="669A7B5A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D5</w:t>
            </w:r>
          </w:p>
        </w:tc>
        <w:tc>
          <w:tcPr>
            <w:tcW w:w="4232" w:type="dxa"/>
          </w:tcPr>
          <w:p w14:paraId="4F7B2BBF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tanaman</w:t>
            </w:r>
            <w:proofErr w:type="spellEnd"/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</w:tcPr>
          <w:p w14:paraId="434A287C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  <w:tr w:rsidR="006F768E" w:rsidRPr="006F768E" w14:paraId="22D9B166" w14:textId="77777777" w:rsidTr="006F768E">
        <w:tc>
          <w:tcPr>
            <w:tcW w:w="713" w:type="dxa"/>
          </w:tcPr>
          <w:p w14:paraId="0DDA26B1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D6</w:t>
            </w:r>
          </w:p>
        </w:tc>
        <w:tc>
          <w:tcPr>
            <w:tcW w:w="4232" w:type="dxa"/>
          </w:tcPr>
          <w:p w14:paraId="050B00B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dibutuhkan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keberadaan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diyakini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data</w:t>
            </w:r>
            <w:r w:rsidRPr="006F7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association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as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daily meal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diterbitkan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annals of internal medicine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menyebut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kebanyakan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dipikirkan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menelusuri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diuji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berkaitan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orang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vitamin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salah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pernyataan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seseorang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dibandingkan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mendapatkan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diketahui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memberikan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stroke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penurunan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kemungkinan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menganalisis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juga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perbedaan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program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lemak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dikaitkan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ditemukan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memiliki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satunya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diet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pengurangan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garam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berkurang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meningkatkan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</w:p>
        </w:tc>
        <w:tc>
          <w:tcPr>
            <w:tcW w:w="4410" w:type="dxa"/>
          </w:tcPr>
          <w:p w14:paraId="1227FB20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butuh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“y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“data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association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daily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terbit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annals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internal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medicine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pikir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telusur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“t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,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banding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kesehatan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program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lemak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</w:tr>
    </w:tbl>
    <w:p w14:paraId="1477676E" w14:textId="77777777" w:rsidR="006F768E" w:rsidRPr="006F768E" w:rsidRDefault="006F768E" w:rsidP="006F768E">
      <w:pPr>
        <w:pStyle w:val="BodyText"/>
        <w:rPr>
          <w:rFonts w:asciiTheme="minorHAnsi" w:hAnsiTheme="minorHAnsi" w:cstheme="minorHAnsi"/>
          <w:szCs w:val="24"/>
          <w:lang w:val="en-US"/>
        </w:rPr>
      </w:pPr>
    </w:p>
    <w:p w14:paraId="43C7A47A" w14:textId="77777777" w:rsidR="006F768E" w:rsidRPr="006F768E" w:rsidRDefault="006F768E" w:rsidP="006F768E">
      <w:pPr>
        <w:pStyle w:val="AppendixHeading2"/>
        <w:tabs>
          <w:tab w:val="clear" w:pos="360"/>
        </w:tabs>
        <w:ind w:left="720" w:hanging="720"/>
        <w:jc w:val="both"/>
        <w:rPr>
          <w:rFonts w:asciiTheme="minorHAnsi" w:hAnsiTheme="minorHAnsi" w:cstheme="minorHAnsi"/>
          <w:szCs w:val="28"/>
          <w:lang w:val="en-US"/>
        </w:rPr>
      </w:pPr>
      <w:bookmarkStart w:id="8" w:name="_Toc38980817"/>
      <w:r w:rsidRPr="006F768E">
        <w:rPr>
          <w:rFonts w:asciiTheme="minorHAnsi" w:hAnsiTheme="minorHAnsi" w:cstheme="minorHAnsi"/>
          <w:szCs w:val="28"/>
          <w:lang w:val="en-US"/>
        </w:rPr>
        <w:t>Data Hasil Penghilangan Duplikasi Kata</w:t>
      </w:r>
      <w:bookmarkStart w:id="9" w:name="_GoBack"/>
      <w:bookmarkEnd w:id="8"/>
      <w:bookmarkEnd w:id="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3"/>
        <w:gridCol w:w="4232"/>
        <w:gridCol w:w="4410"/>
      </w:tblGrid>
      <w:tr w:rsidR="006F768E" w:rsidRPr="006F768E" w14:paraId="439D2F95" w14:textId="77777777" w:rsidTr="006F768E">
        <w:tc>
          <w:tcPr>
            <w:tcW w:w="713" w:type="dxa"/>
          </w:tcPr>
          <w:p w14:paraId="5CFDBB07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Kode</w:t>
            </w:r>
            <w:proofErr w:type="spellEnd"/>
          </w:p>
        </w:tc>
        <w:tc>
          <w:tcPr>
            <w:tcW w:w="4232" w:type="dxa"/>
          </w:tcPr>
          <w:p w14:paraId="0CFCEC2A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Data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6F768E"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4410" w:type="dxa"/>
          </w:tcPr>
          <w:p w14:paraId="5DFCBAF5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Setelah proses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Penghilangan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Duplikasi</w:t>
            </w:r>
            <w:proofErr w:type="spellEnd"/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 xml:space="preserve"> Kata</w:t>
            </w:r>
          </w:p>
        </w:tc>
      </w:tr>
      <w:tr w:rsidR="006F768E" w:rsidRPr="006F768E" w14:paraId="7A71BC27" w14:textId="77777777" w:rsidTr="006F768E">
        <w:tc>
          <w:tcPr>
            <w:tcW w:w="713" w:type="dxa"/>
          </w:tcPr>
          <w:p w14:paraId="00373429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D1</w:t>
            </w:r>
          </w:p>
        </w:tc>
        <w:tc>
          <w:tcPr>
            <w:tcW w:w="4232" w:type="dxa"/>
          </w:tcPr>
          <w:p w14:paraId="60D8B1E1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“goreng”,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selidik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“goreng”,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“goreng”,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“arsenic”, “pentoxide”, “as”, “o”,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“arsenic”, “trioxide”, “as”, “o”,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“goreng”,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“copy”, “paste”</w:t>
            </w:r>
          </w:p>
        </w:tc>
        <w:tc>
          <w:tcPr>
            <w:tcW w:w="4410" w:type="dxa"/>
          </w:tcPr>
          <w:p w14:paraId="742CEC4A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mie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 “, “goreng“,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dadak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panca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selidik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bunuh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ketidaktahuan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cokelat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malam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“arsenic”, “pentoxide”, “as”, “o”,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hubung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habis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reaksi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kimia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ubah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“trioxide”,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buluh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usus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lebar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dilatasi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kering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soto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“copy”, “paste”</w:t>
            </w:r>
          </w:p>
        </w:tc>
      </w:tr>
      <w:tr w:rsidR="006F768E" w:rsidRPr="006F768E" w14:paraId="6643A8B5" w14:textId="77777777" w:rsidTr="006F768E">
        <w:tc>
          <w:tcPr>
            <w:tcW w:w="713" w:type="dxa"/>
          </w:tcPr>
          <w:p w14:paraId="784C2C4F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D2</w:t>
            </w:r>
          </w:p>
        </w:tc>
        <w:tc>
          <w:tcPr>
            <w:tcW w:w="4232" w:type="dxa"/>
          </w:tcPr>
          <w:p w14:paraId="1D4CD48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tunjuk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tarik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“times”, “of”,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terbit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“new”,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“journal”, “of”, “medicine”, “orang”, “orang” 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“lama”,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klaim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lirik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latih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“gym”,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nilai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hadap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“sin”, “chew”, “daily”, “china”, “press”,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catat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alami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“gerontologist”,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darah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</w:t>
            </w:r>
          </w:p>
        </w:tc>
        <w:tc>
          <w:tcPr>
            <w:tcW w:w="4410" w:type="dxa"/>
          </w:tcPr>
          <w:p w14:paraId="2782F6D2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tunjuk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payudara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wanita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pria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jerman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tarik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ilmuwan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tatap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rentang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berita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“times”, “of”,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india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selasa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terbit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“new”,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england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“journal”, “medicine”,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klaim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lirik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tara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latih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“gym”,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nilai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laman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“sin”, “chew”, “daily”, “china”, “press”,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catat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rendah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alami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kardiovaskular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cenderung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detak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stabil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“gerontologist”,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karen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weatherby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seksual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sirkulasi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</w:t>
            </w:r>
          </w:p>
        </w:tc>
      </w:tr>
      <w:tr w:rsidR="006F768E" w:rsidRPr="006F768E" w14:paraId="75E1171C" w14:textId="77777777" w:rsidTr="006F768E">
        <w:tc>
          <w:tcPr>
            <w:tcW w:w="713" w:type="dxa"/>
          </w:tcPr>
          <w:p w14:paraId="4CAC2077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D3</w:t>
            </w:r>
          </w:p>
        </w:tc>
        <w:tc>
          <w:tcPr>
            <w:tcW w:w="4232" w:type="dxa"/>
          </w:tcPr>
          <w:p w14:paraId="0266409D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“professor”, “qi”,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 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pasti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”salah”,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faktor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”kukus”,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limut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pasti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“tri”, “hallow”,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“kukus”, “roti”,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abai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“fatal”,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cegah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moga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4410" w:type="dxa"/>
          </w:tcPr>
          <w:p w14:paraId="27C9702C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“kukus”, “air”,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didih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informasi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xuanwu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beijing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“professor”,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“qi”,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pasti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panci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letak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heran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faktor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tunggu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keran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kandung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klorin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limut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matang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hilang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“tri”, “hallow”,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metan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thm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zat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“roti”,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sederhana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abai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akibat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“fatal”,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cegah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moga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  <w:tr w:rsidR="006F768E" w:rsidRPr="006F768E" w14:paraId="7AD58538" w14:textId="77777777" w:rsidTr="006F768E">
        <w:tc>
          <w:tcPr>
            <w:tcW w:w="713" w:type="dxa"/>
          </w:tcPr>
          <w:p w14:paraId="574076D2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D4</w:t>
            </w:r>
          </w:p>
        </w:tc>
        <w:tc>
          <w:tcPr>
            <w:tcW w:w="4232" w:type="dxa"/>
          </w:tcPr>
          <w:p w14:paraId="5F1B349F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renggut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“dunia”,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kutip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“com”, “my”, “ayah”, “orang”, ”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“dessert”,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”, “sang”, “ayah”,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tutup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beli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gemuk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kerap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“badan”,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susut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kondisi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ganggu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“diagnosis”,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ungkap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“sang”, “ayah”,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nama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jalan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awat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“dunia”</w:t>
            </w:r>
          </w:p>
        </w:tc>
        <w:tc>
          <w:tcPr>
            <w:tcW w:w="4410" w:type="dxa"/>
          </w:tcPr>
          <w:p w14:paraId="31BEABE7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color w:val="2A2A2A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minum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“bubble”, “tea”,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bocah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renggut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jiwa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perempuan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usia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delapan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tiongkok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tinggal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“dunia”,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duga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kutip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orientaldaily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“com”, “my”, “ayah”,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ahli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“dessert”,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cuci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mulut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“,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anak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“sang”,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bawa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lezat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manis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beli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tahun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gemuk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januari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keluh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perut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berat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“badan”,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susut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khawatir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kondisi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tua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rumah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sakit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dokter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biopsi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fungsi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ganggu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hati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ginjal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“diagnosis”,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utama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rusa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luka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nama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sembari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menang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jalan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awat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intensif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kalah</w:t>
            </w:r>
            <w:proofErr w:type="spellEnd"/>
            <w:r w:rsidRPr="006F768E">
              <w:rPr>
                <w:rFonts w:asciiTheme="minorHAnsi" w:hAnsiTheme="minorHAnsi" w:cstheme="minorHAnsi"/>
                <w:color w:val="2A2A2A"/>
                <w:sz w:val="24"/>
                <w:szCs w:val="24"/>
              </w:rPr>
              <w:t>”</w:t>
            </w:r>
          </w:p>
        </w:tc>
      </w:tr>
      <w:tr w:rsidR="006F768E" w:rsidRPr="006F768E" w14:paraId="329A74AF" w14:textId="77777777" w:rsidTr="006F768E">
        <w:tc>
          <w:tcPr>
            <w:tcW w:w="713" w:type="dxa"/>
          </w:tcPr>
          <w:p w14:paraId="6C64C069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D5</w:t>
            </w:r>
          </w:p>
        </w:tc>
        <w:tc>
          <w:tcPr>
            <w:tcW w:w="4232" w:type="dxa"/>
          </w:tcPr>
          <w:p w14:paraId="70365AC7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4410" w:type="dxa"/>
          </w:tcPr>
          <w:p w14:paraId="70456E04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bahaya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sayur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paku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tanam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kanker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racun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serangga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  <w:tr w:rsidR="006F768E" w:rsidRPr="006F768E" w14:paraId="5A6DA238" w14:textId="77777777" w:rsidTr="006F768E">
        <w:tc>
          <w:tcPr>
            <w:tcW w:w="713" w:type="dxa"/>
          </w:tcPr>
          <w:p w14:paraId="6A7B2055" w14:textId="77777777" w:rsidR="006F768E" w:rsidRPr="006F768E" w:rsidRDefault="006F768E" w:rsidP="006F768E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F768E">
              <w:rPr>
                <w:rFonts w:asciiTheme="minorHAnsi" w:hAnsiTheme="minorHAnsi" w:cstheme="minorHAnsi"/>
                <w:szCs w:val="24"/>
                <w:lang w:val="en-US"/>
              </w:rPr>
              <w:t>D6</w:t>
            </w:r>
          </w:p>
        </w:tc>
        <w:tc>
          <w:tcPr>
            <w:tcW w:w="4232" w:type="dxa"/>
          </w:tcPr>
          <w:p w14:paraId="10945704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butuh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“y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akin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“data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association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kutip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daily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terbit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annals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internal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medicine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pikir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telusur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hasil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uji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“t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,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"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vitamin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salah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studi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“orang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fokus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banding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ujar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stroke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penyakit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efektivitas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tinjau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jumlah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program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masuk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lemak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sedikit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angka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panjang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temu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milik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efek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satu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diet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tampak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asupan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garam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mampu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”,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”</w:t>
            </w:r>
          </w:p>
        </w:tc>
        <w:tc>
          <w:tcPr>
            <w:tcW w:w="4410" w:type="dxa"/>
          </w:tcPr>
          <w:p w14:paraId="25DAEAC7" w14:textId="77777777" w:rsidR="006F768E" w:rsidRPr="006F768E" w:rsidRDefault="006F768E" w:rsidP="006F768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semua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suplemen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manfaat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signifikan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jakarta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cnn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indonesia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butuh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tubuh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“vitamin,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yakin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tingkat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daya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pelihara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“data”,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catat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american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ostheopathy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“association”,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“orang”,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amerika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serikat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konsumsi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ragam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fakta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kurang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perempat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masyarakat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alami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turun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“daily”, “meal”,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terbit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jurnal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“annals”, “of”, “internal”, “medicine”,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sebut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banyka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teliti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telusur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ilmiah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beda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tipe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“uji”,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kalsium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“d”,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justru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risiko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“stroke”,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obat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mujarab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cari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“salah”,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tulis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erin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michos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nyata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menurut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“focus”,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nutrisi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intervensi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“diet”,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sehat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“banding”,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kendati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tahu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beri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positif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asam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folat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kait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besar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minyak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ikan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jantung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 xml:space="preserve">”, </w:t>
            </w:r>
            <w:r w:rsidRPr="006F768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derita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analisis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harap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hidup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”, “</w:t>
            </w:r>
            <w:proofErr w:type="spellStart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mediterania</w:t>
            </w:r>
            <w:proofErr w:type="spellEnd"/>
            <w:r w:rsidRPr="006F768E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</w:tbl>
    <w:p w14:paraId="1DABC634" w14:textId="77777777" w:rsidR="006F768E" w:rsidRPr="006F768E" w:rsidRDefault="006F768E" w:rsidP="006F768E">
      <w:pPr>
        <w:jc w:val="both"/>
        <w:rPr>
          <w:rFonts w:cstheme="minorHAnsi"/>
          <w:sz w:val="24"/>
          <w:szCs w:val="24"/>
        </w:rPr>
      </w:pPr>
    </w:p>
    <w:sectPr w:rsidR="006F768E" w:rsidRPr="006F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34656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AD1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3452B87E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A020C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E6EC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A28F0C0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004C0C27"/>
    <w:multiLevelType w:val="hybridMultilevel"/>
    <w:tmpl w:val="4076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54423D9"/>
    <w:multiLevelType w:val="hybridMultilevel"/>
    <w:tmpl w:val="CCF672DE"/>
    <w:lvl w:ilvl="0" w:tplc="41A6D34E">
      <w:start w:val="1"/>
      <w:numFmt w:val="decimal"/>
      <w:pStyle w:val="Heading4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2B647E"/>
    <w:multiLevelType w:val="hybridMultilevel"/>
    <w:tmpl w:val="D018AF50"/>
    <w:lvl w:ilvl="0" w:tplc="0EFE9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C1CED"/>
    <w:multiLevelType w:val="multilevel"/>
    <w:tmpl w:val="A01A89D2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4A64C38"/>
    <w:multiLevelType w:val="multilevel"/>
    <w:tmpl w:val="2BCEF450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9BE3E26"/>
    <w:multiLevelType w:val="hybridMultilevel"/>
    <w:tmpl w:val="CCD4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539BF"/>
    <w:multiLevelType w:val="hybridMultilevel"/>
    <w:tmpl w:val="D688A4A2"/>
    <w:lvl w:ilvl="0" w:tplc="7070152C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C7ACF"/>
    <w:multiLevelType w:val="hybridMultilevel"/>
    <w:tmpl w:val="6262B2E2"/>
    <w:lvl w:ilvl="0" w:tplc="48CE7B3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ED2DBC"/>
    <w:multiLevelType w:val="hybridMultilevel"/>
    <w:tmpl w:val="A0F4482E"/>
    <w:lvl w:ilvl="0" w:tplc="5D88AF00">
      <w:start w:val="1"/>
      <w:numFmt w:val="lowerLetter"/>
      <w:pStyle w:val="ListAlphabet4"/>
      <w:lvlText w:val="%1."/>
      <w:lvlJc w:val="left"/>
      <w:pPr>
        <w:ind w:left="1569" w:hanging="360"/>
      </w:pPr>
    </w:lvl>
    <w:lvl w:ilvl="1" w:tplc="04210019" w:tentative="1">
      <w:start w:val="1"/>
      <w:numFmt w:val="lowerLetter"/>
      <w:lvlText w:val="%2."/>
      <w:lvlJc w:val="left"/>
      <w:pPr>
        <w:ind w:left="2289" w:hanging="360"/>
      </w:pPr>
    </w:lvl>
    <w:lvl w:ilvl="2" w:tplc="0421001B" w:tentative="1">
      <w:start w:val="1"/>
      <w:numFmt w:val="lowerRoman"/>
      <w:lvlText w:val="%3."/>
      <w:lvlJc w:val="right"/>
      <w:pPr>
        <w:ind w:left="3009" w:hanging="180"/>
      </w:pPr>
    </w:lvl>
    <w:lvl w:ilvl="3" w:tplc="0421000F" w:tentative="1">
      <w:start w:val="1"/>
      <w:numFmt w:val="decimal"/>
      <w:lvlText w:val="%4."/>
      <w:lvlJc w:val="left"/>
      <w:pPr>
        <w:ind w:left="3729" w:hanging="360"/>
      </w:pPr>
    </w:lvl>
    <w:lvl w:ilvl="4" w:tplc="04210019" w:tentative="1">
      <w:start w:val="1"/>
      <w:numFmt w:val="lowerLetter"/>
      <w:lvlText w:val="%5."/>
      <w:lvlJc w:val="left"/>
      <w:pPr>
        <w:ind w:left="4449" w:hanging="360"/>
      </w:pPr>
    </w:lvl>
    <w:lvl w:ilvl="5" w:tplc="0421001B" w:tentative="1">
      <w:start w:val="1"/>
      <w:numFmt w:val="lowerRoman"/>
      <w:lvlText w:val="%6."/>
      <w:lvlJc w:val="right"/>
      <w:pPr>
        <w:ind w:left="5169" w:hanging="180"/>
      </w:pPr>
    </w:lvl>
    <w:lvl w:ilvl="6" w:tplc="0421000F" w:tentative="1">
      <w:start w:val="1"/>
      <w:numFmt w:val="decimal"/>
      <w:lvlText w:val="%7."/>
      <w:lvlJc w:val="left"/>
      <w:pPr>
        <w:ind w:left="5889" w:hanging="360"/>
      </w:pPr>
    </w:lvl>
    <w:lvl w:ilvl="7" w:tplc="04210019" w:tentative="1">
      <w:start w:val="1"/>
      <w:numFmt w:val="lowerLetter"/>
      <w:lvlText w:val="%8."/>
      <w:lvlJc w:val="left"/>
      <w:pPr>
        <w:ind w:left="6609" w:hanging="360"/>
      </w:pPr>
    </w:lvl>
    <w:lvl w:ilvl="8" w:tplc="0421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8" w15:restartNumberingAfterBreak="0">
    <w:nsid w:val="27CD1339"/>
    <w:multiLevelType w:val="multilevel"/>
    <w:tmpl w:val="2DB4B156"/>
    <w:styleLink w:val="testheadingsstyle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B1A45C5"/>
    <w:multiLevelType w:val="hybridMultilevel"/>
    <w:tmpl w:val="FD983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D1795"/>
    <w:multiLevelType w:val="hybridMultilevel"/>
    <w:tmpl w:val="CFC42DB6"/>
    <w:lvl w:ilvl="0" w:tplc="048A9F9A">
      <w:start w:val="1"/>
      <w:numFmt w:val="decimal"/>
      <w:pStyle w:val="Heading5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132298"/>
    <w:multiLevelType w:val="hybridMultilevel"/>
    <w:tmpl w:val="D494D31A"/>
    <w:lvl w:ilvl="0" w:tplc="1B140CC6">
      <w:start w:val="1"/>
      <w:numFmt w:val="lowerLetter"/>
      <w:pStyle w:val="ListAlphabet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E450F"/>
    <w:multiLevelType w:val="hybridMultilevel"/>
    <w:tmpl w:val="D7022A74"/>
    <w:lvl w:ilvl="0" w:tplc="ECF2B4B2">
      <w:start w:val="1"/>
      <w:numFmt w:val="lowerLetter"/>
      <w:pStyle w:val="ListAlphabet2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9D75C58"/>
    <w:multiLevelType w:val="hybridMultilevel"/>
    <w:tmpl w:val="E2F0C89A"/>
    <w:lvl w:ilvl="0" w:tplc="756A077E">
      <w:start w:val="1"/>
      <w:numFmt w:val="lowerLetter"/>
      <w:pStyle w:val="ListAlphabet5"/>
      <w:lvlText w:val="%1."/>
      <w:lvlJc w:val="left"/>
      <w:pPr>
        <w:ind w:left="1852" w:hanging="360"/>
      </w:pPr>
    </w:lvl>
    <w:lvl w:ilvl="1" w:tplc="04210019" w:tentative="1">
      <w:start w:val="1"/>
      <w:numFmt w:val="lowerLetter"/>
      <w:lvlText w:val="%2."/>
      <w:lvlJc w:val="left"/>
      <w:pPr>
        <w:ind w:left="2572" w:hanging="360"/>
      </w:pPr>
    </w:lvl>
    <w:lvl w:ilvl="2" w:tplc="0421001B" w:tentative="1">
      <w:start w:val="1"/>
      <w:numFmt w:val="lowerRoman"/>
      <w:lvlText w:val="%3."/>
      <w:lvlJc w:val="right"/>
      <w:pPr>
        <w:ind w:left="3292" w:hanging="180"/>
      </w:pPr>
    </w:lvl>
    <w:lvl w:ilvl="3" w:tplc="0421000F" w:tentative="1">
      <w:start w:val="1"/>
      <w:numFmt w:val="decimal"/>
      <w:lvlText w:val="%4."/>
      <w:lvlJc w:val="left"/>
      <w:pPr>
        <w:ind w:left="4012" w:hanging="360"/>
      </w:pPr>
    </w:lvl>
    <w:lvl w:ilvl="4" w:tplc="04210019" w:tentative="1">
      <w:start w:val="1"/>
      <w:numFmt w:val="lowerLetter"/>
      <w:lvlText w:val="%5."/>
      <w:lvlJc w:val="left"/>
      <w:pPr>
        <w:ind w:left="4732" w:hanging="360"/>
      </w:pPr>
    </w:lvl>
    <w:lvl w:ilvl="5" w:tplc="0421001B" w:tentative="1">
      <w:start w:val="1"/>
      <w:numFmt w:val="lowerRoman"/>
      <w:lvlText w:val="%6."/>
      <w:lvlJc w:val="right"/>
      <w:pPr>
        <w:ind w:left="5452" w:hanging="180"/>
      </w:pPr>
    </w:lvl>
    <w:lvl w:ilvl="6" w:tplc="0421000F" w:tentative="1">
      <w:start w:val="1"/>
      <w:numFmt w:val="decimal"/>
      <w:lvlText w:val="%7."/>
      <w:lvlJc w:val="left"/>
      <w:pPr>
        <w:ind w:left="6172" w:hanging="360"/>
      </w:pPr>
    </w:lvl>
    <w:lvl w:ilvl="7" w:tplc="04210019" w:tentative="1">
      <w:start w:val="1"/>
      <w:numFmt w:val="lowerLetter"/>
      <w:lvlText w:val="%8."/>
      <w:lvlJc w:val="left"/>
      <w:pPr>
        <w:ind w:left="6892" w:hanging="360"/>
      </w:pPr>
    </w:lvl>
    <w:lvl w:ilvl="8" w:tplc="0421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25" w15:restartNumberingAfterBreak="0">
    <w:nsid w:val="5DB00102"/>
    <w:multiLevelType w:val="hybridMultilevel"/>
    <w:tmpl w:val="754208CE"/>
    <w:lvl w:ilvl="0" w:tplc="EE26F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44E65"/>
    <w:multiLevelType w:val="hybridMultilevel"/>
    <w:tmpl w:val="A5CE6A30"/>
    <w:lvl w:ilvl="0" w:tplc="0DC22DC8">
      <w:start w:val="1"/>
      <w:numFmt w:val="decimal"/>
      <w:pStyle w:val="ListNumber3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7" w15:restartNumberingAfterBreak="0">
    <w:nsid w:val="687C1D7E"/>
    <w:multiLevelType w:val="hybridMultilevel"/>
    <w:tmpl w:val="2FD8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A7294"/>
    <w:multiLevelType w:val="hybridMultilevel"/>
    <w:tmpl w:val="E8FC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E763E"/>
    <w:multiLevelType w:val="hybridMultilevel"/>
    <w:tmpl w:val="762E3CD4"/>
    <w:lvl w:ilvl="0" w:tplc="DED2CC66">
      <w:start w:val="1"/>
      <w:numFmt w:val="lowerLetter"/>
      <w:pStyle w:val="ListAlphabet3"/>
      <w:lvlText w:val="%1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6" w:hanging="360"/>
      </w:pPr>
    </w:lvl>
    <w:lvl w:ilvl="2" w:tplc="0421001B" w:tentative="1">
      <w:start w:val="1"/>
      <w:numFmt w:val="lowerRoman"/>
      <w:lvlText w:val="%3."/>
      <w:lvlJc w:val="right"/>
      <w:pPr>
        <w:ind w:left="2726" w:hanging="180"/>
      </w:pPr>
    </w:lvl>
    <w:lvl w:ilvl="3" w:tplc="0421000F" w:tentative="1">
      <w:start w:val="1"/>
      <w:numFmt w:val="decimal"/>
      <w:lvlText w:val="%4."/>
      <w:lvlJc w:val="left"/>
      <w:pPr>
        <w:ind w:left="3446" w:hanging="360"/>
      </w:pPr>
    </w:lvl>
    <w:lvl w:ilvl="4" w:tplc="04210019" w:tentative="1">
      <w:start w:val="1"/>
      <w:numFmt w:val="lowerLetter"/>
      <w:lvlText w:val="%5."/>
      <w:lvlJc w:val="left"/>
      <w:pPr>
        <w:ind w:left="4166" w:hanging="360"/>
      </w:pPr>
    </w:lvl>
    <w:lvl w:ilvl="5" w:tplc="0421001B" w:tentative="1">
      <w:start w:val="1"/>
      <w:numFmt w:val="lowerRoman"/>
      <w:lvlText w:val="%6."/>
      <w:lvlJc w:val="right"/>
      <w:pPr>
        <w:ind w:left="4886" w:hanging="180"/>
      </w:pPr>
    </w:lvl>
    <w:lvl w:ilvl="6" w:tplc="0421000F" w:tentative="1">
      <w:start w:val="1"/>
      <w:numFmt w:val="decimal"/>
      <w:lvlText w:val="%7."/>
      <w:lvlJc w:val="left"/>
      <w:pPr>
        <w:ind w:left="5606" w:hanging="360"/>
      </w:pPr>
    </w:lvl>
    <w:lvl w:ilvl="7" w:tplc="04210019" w:tentative="1">
      <w:start w:val="1"/>
      <w:numFmt w:val="lowerLetter"/>
      <w:lvlText w:val="%8."/>
      <w:lvlJc w:val="left"/>
      <w:pPr>
        <w:ind w:left="6326" w:hanging="360"/>
      </w:pPr>
    </w:lvl>
    <w:lvl w:ilvl="8" w:tplc="0421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13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pendixHeading2"/>
        <w:suff w:val="space"/>
        <w:lvlText w:val="%1.%2"/>
        <w:lvlJc w:val="left"/>
        <w:pPr>
          <w:ind w:left="720" w:hanging="720"/>
        </w:pPr>
        <w:rPr>
          <w:rFonts w:hint="default"/>
          <w:i w:val="0"/>
          <w:iCs w:val="0"/>
          <w:sz w:val="28"/>
          <w:szCs w:val="28"/>
        </w:rPr>
      </w:lvl>
    </w:lvlOverride>
  </w:num>
  <w:num w:numId="2">
    <w:abstractNumId w:val="13"/>
  </w:num>
  <w:num w:numId="3">
    <w:abstractNumId w:val="5"/>
  </w:num>
  <w:num w:numId="4">
    <w:abstractNumId w:val="9"/>
  </w:num>
  <w:num w:numId="5">
    <w:abstractNumId w:val="23"/>
  </w:num>
  <w:num w:numId="6">
    <w:abstractNumId w:val="1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90" w:hanging="1080"/>
        </w:pPr>
        <w:rPr>
          <w:rFonts w:hint="default"/>
          <w:i w:val="0"/>
          <w:iCs w:val="0"/>
          <w:sz w:val="28"/>
          <w:szCs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  <w:i w:val="0"/>
          <w:iCs w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sz w:val="24"/>
          <w:szCs w:val="24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4"/>
  </w:num>
  <w:num w:numId="8">
    <w:abstractNumId w:val="3"/>
  </w:num>
  <w:num w:numId="9">
    <w:abstractNumId w:val="21"/>
  </w:num>
  <w:num w:numId="10">
    <w:abstractNumId w:val="22"/>
  </w:num>
  <w:num w:numId="11">
    <w:abstractNumId w:val="29"/>
  </w:num>
  <w:num w:numId="12">
    <w:abstractNumId w:val="17"/>
  </w:num>
  <w:num w:numId="13">
    <w:abstractNumId w:val="24"/>
  </w:num>
  <w:num w:numId="14">
    <w:abstractNumId w:val="6"/>
  </w:num>
  <w:num w:numId="15">
    <w:abstractNumId w:val="10"/>
  </w:num>
  <w:num w:numId="16">
    <w:abstractNumId w:val="20"/>
  </w:num>
  <w:num w:numId="17">
    <w:abstractNumId w:val="2"/>
  </w:num>
  <w:num w:numId="18">
    <w:abstractNumId w:val="1"/>
  </w:num>
  <w:num w:numId="19">
    <w:abstractNumId w:val="0"/>
  </w:num>
  <w:num w:numId="20">
    <w:abstractNumId w:val="26"/>
    <w:lvlOverride w:ilvl="0"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686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406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126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846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566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286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006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726" w:hanging="180"/>
        </w:pPr>
      </w:lvl>
    </w:lvlOverride>
  </w:num>
  <w:num w:numId="21">
    <w:abstractNumId w:val="8"/>
  </w:num>
  <w:num w:numId="22">
    <w:abstractNumId w:val="15"/>
  </w:num>
  <w:num w:numId="23">
    <w:abstractNumId w:val="18"/>
  </w:num>
  <w:num w:numId="24">
    <w:abstractNumId w:val="6"/>
    <w:lvlOverride w:ilvl="0">
      <w:startOverride w:val="1"/>
    </w:lvlOverride>
  </w:num>
  <w:num w:numId="25">
    <w:abstractNumId w:val="1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279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-2250" w:hanging="720"/>
        </w:pPr>
        <w:rPr>
          <w:rFonts w:hint="default"/>
          <w:i w:val="0"/>
          <w:iCs w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-540" w:hanging="1080"/>
        </w:pPr>
        <w:rPr>
          <w:rFonts w:hint="default"/>
          <w:i w:val="0"/>
          <w:iCs w:val="0"/>
          <w:sz w:val="28"/>
          <w:szCs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-153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-117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-81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-450" w:hanging="360"/>
        </w:pPr>
        <w:rPr>
          <w:rFonts w:hint="default"/>
          <w:i w:val="0"/>
          <w:iCs w:val="0"/>
          <w:sz w:val="24"/>
          <w:szCs w:val="24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-9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70" w:hanging="360"/>
        </w:pPr>
        <w:rPr>
          <w:rFonts w:hint="default"/>
        </w:rPr>
      </w:lvl>
    </w:lvlOverride>
  </w:num>
  <w:num w:numId="26">
    <w:abstractNumId w:val="11"/>
  </w:num>
  <w:num w:numId="27">
    <w:abstractNumId w:val="19"/>
  </w:num>
  <w:num w:numId="28">
    <w:abstractNumId w:val="27"/>
  </w:num>
  <w:num w:numId="29">
    <w:abstractNumId w:val="25"/>
  </w:num>
  <w:num w:numId="30">
    <w:abstractNumId w:val="14"/>
  </w:num>
  <w:num w:numId="31">
    <w:abstractNumId w:val="7"/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77881"/>
    <w:rsid w:val="001259AB"/>
    <w:rsid w:val="00451CE0"/>
    <w:rsid w:val="004E1E76"/>
    <w:rsid w:val="006F768E"/>
    <w:rsid w:val="00746477"/>
    <w:rsid w:val="008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1F81"/>
  <w15:chartTrackingRefBased/>
  <w15:docId w15:val="{5FA9E854-4F71-422D-BFD8-7F307681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68E"/>
    <w:pPr>
      <w:spacing w:before="240" w:after="60" w:line="240" w:lineRule="auto"/>
      <w:jc w:val="both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8E"/>
    <w:pPr>
      <w:spacing w:before="240" w:after="60" w:line="240" w:lineRule="auto"/>
      <w:jc w:val="both"/>
      <w:outlineLvl w:val="7"/>
    </w:pPr>
    <w:rPr>
      <w:rFonts w:ascii="Calibri" w:eastAsia="Times New Roman" w:hAnsi="Calibri" w:cs="Arial"/>
      <w:i/>
      <w:iCs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225A5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sid w:val="008225A5"/>
    <w:rPr>
      <w:rFonts w:ascii="Calibri" w:eastAsia="Calibri" w:hAnsi="Calibri" w:cs="Arial"/>
      <w:sz w:val="24"/>
      <w:lang w:val="id-ID"/>
    </w:rPr>
  </w:style>
  <w:style w:type="numbering" w:customStyle="1" w:styleId="AppendixHeadings">
    <w:name w:val="Appendix Headings"/>
    <w:uiPriority w:val="99"/>
    <w:rsid w:val="008225A5"/>
    <w:pPr>
      <w:numPr>
        <w:numId w:val="1"/>
      </w:numPr>
    </w:pPr>
  </w:style>
  <w:style w:type="paragraph" w:customStyle="1" w:styleId="AppendixHeading1">
    <w:name w:val="Appendix Heading 1"/>
    <w:basedOn w:val="Heading1"/>
    <w:next w:val="BodyText"/>
    <w:qFormat/>
    <w:rsid w:val="008225A5"/>
    <w:pPr>
      <w:pageBreakBefore/>
      <w:numPr>
        <w:numId w:val="1"/>
      </w:numPr>
      <w:tabs>
        <w:tab w:val="num" w:pos="360"/>
      </w:tabs>
      <w:spacing w:before="0" w:after="360" w:line="240" w:lineRule="auto"/>
      <w:ind w:left="0" w:firstLine="0"/>
      <w:jc w:val="center"/>
    </w:pPr>
    <w:rPr>
      <w:rFonts w:ascii="Calibri" w:eastAsia="Times New Roman" w:hAnsi="Calibri" w:cs="Times New Roman"/>
      <w:b/>
      <w:bCs/>
      <w:caps/>
      <w:color w:val="auto"/>
      <w:szCs w:val="28"/>
      <w:lang w:val="id-ID"/>
    </w:rPr>
  </w:style>
  <w:style w:type="paragraph" w:customStyle="1" w:styleId="AppendixHeading2">
    <w:name w:val="Appendix Heading 2"/>
    <w:basedOn w:val="Heading2"/>
    <w:next w:val="BodyText"/>
    <w:qFormat/>
    <w:rsid w:val="008225A5"/>
    <w:pPr>
      <w:numPr>
        <w:ilvl w:val="1"/>
        <w:numId w:val="1"/>
      </w:numPr>
      <w:tabs>
        <w:tab w:val="num" w:pos="360"/>
      </w:tabs>
      <w:spacing w:before="240" w:after="120" w:line="240" w:lineRule="auto"/>
      <w:ind w:left="0" w:firstLine="0"/>
    </w:pPr>
    <w:rPr>
      <w:rFonts w:ascii="Calibri" w:eastAsia="Times New Roman" w:hAnsi="Calibri" w:cs="Times New Roman"/>
      <w:b/>
      <w:bCs/>
      <w:noProof/>
      <w:color w:val="auto"/>
      <w:sz w:val="28"/>
      <w:lang w:val="id-ID"/>
    </w:rPr>
  </w:style>
  <w:style w:type="paragraph" w:customStyle="1" w:styleId="AppendixHeading3">
    <w:name w:val="Appendix Heading 3"/>
    <w:basedOn w:val="Heading3"/>
    <w:next w:val="BlockText"/>
    <w:qFormat/>
    <w:rsid w:val="008225A5"/>
    <w:pPr>
      <w:numPr>
        <w:ilvl w:val="2"/>
        <w:numId w:val="1"/>
      </w:numPr>
      <w:tabs>
        <w:tab w:val="num" w:pos="360"/>
      </w:tabs>
      <w:spacing w:before="180" w:after="120" w:line="240" w:lineRule="auto"/>
      <w:ind w:left="0" w:firstLine="0"/>
    </w:pPr>
    <w:rPr>
      <w:rFonts w:ascii="Calibri" w:eastAsia="Times New Roman" w:hAnsi="Calibri" w:cs="Times New Roman"/>
      <w:b/>
      <w:bCs/>
      <w:noProof/>
      <w:color w:val="auto"/>
      <w:sz w:val="26"/>
      <w:szCs w:val="22"/>
      <w:lang w:val="id-ID"/>
    </w:rPr>
  </w:style>
  <w:style w:type="paragraph" w:customStyle="1" w:styleId="AppendixHeading4">
    <w:name w:val="Appendix Heading 4"/>
    <w:basedOn w:val="Heading4"/>
    <w:next w:val="BodyText"/>
    <w:qFormat/>
    <w:rsid w:val="008225A5"/>
    <w:pPr>
      <w:numPr>
        <w:ilvl w:val="3"/>
        <w:numId w:val="1"/>
      </w:numPr>
      <w:tabs>
        <w:tab w:val="num" w:pos="360"/>
      </w:tabs>
      <w:spacing w:before="180" w:after="120" w:line="240" w:lineRule="auto"/>
      <w:ind w:left="0" w:firstLine="0"/>
    </w:pPr>
    <w:rPr>
      <w:rFonts w:ascii="Calibri" w:eastAsia="Times New Roman" w:hAnsi="Calibri" w:cs="Times New Roman"/>
      <w:b/>
      <w:bCs/>
      <w:noProof/>
      <w:color w:val="auto"/>
      <w:sz w:val="24"/>
      <w:lang w:val="id-ID"/>
    </w:rPr>
  </w:style>
  <w:style w:type="table" w:styleId="TableGrid">
    <w:name w:val="Table Grid"/>
    <w:basedOn w:val="TableNormal"/>
    <w:uiPriority w:val="39"/>
    <w:rsid w:val="008225A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5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8225A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25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768E"/>
    <w:rPr>
      <w:rFonts w:ascii="Calibri" w:eastAsia="Times New Roman" w:hAnsi="Calibri" w:cs="Arial"/>
      <w:b/>
      <w:bCs/>
      <w:i/>
      <w:iCs/>
      <w:sz w:val="26"/>
      <w:szCs w:val="2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8E"/>
    <w:rPr>
      <w:rFonts w:ascii="Calibri" w:eastAsia="Times New Roman" w:hAnsi="Calibri" w:cs="Arial"/>
      <w:i/>
      <w:iCs/>
      <w:sz w:val="24"/>
      <w:szCs w:val="24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68E"/>
    <w:pPr>
      <w:spacing w:after="0" w:line="240" w:lineRule="auto"/>
      <w:jc w:val="both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68E"/>
    <w:rPr>
      <w:rFonts w:ascii="Tahoma" w:eastAsia="Calibri" w:hAnsi="Tahoma" w:cs="Tahoma"/>
      <w:sz w:val="16"/>
      <w:szCs w:val="16"/>
      <w:lang w:val="id-ID"/>
    </w:rPr>
  </w:style>
  <w:style w:type="paragraph" w:styleId="BodyText2">
    <w:name w:val="Body Text 2"/>
    <w:basedOn w:val="Normal"/>
    <w:link w:val="BodyText2Char"/>
    <w:uiPriority w:val="99"/>
    <w:unhideWhenUsed/>
    <w:rsid w:val="006F768E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6F768E"/>
    <w:rPr>
      <w:rFonts w:ascii="Calibri" w:eastAsia="Calibri" w:hAnsi="Calibri" w:cs="Arial"/>
      <w:sz w:val="24"/>
      <w:lang w:val="id-ID"/>
    </w:rPr>
  </w:style>
  <w:style w:type="paragraph" w:customStyle="1" w:styleId="ReferenceHeading">
    <w:name w:val="Reference Heading"/>
    <w:basedOn w:val="Heading1"/>
    <w:next w:val="Normal"/>
    <w:qFormat/>
    <w:rsid w:val="006F768E"/>
    <w:pPr>
      <w:pageBreakBefore/>
      <w:spacing w:before="0" w:after="360" w:line="240" w:lineRule="auto"/>
      <w:jc w:val="center"/>
    </w:pPr>
    <w:rPr>
      <w:rFonts w:ascii="Calibri" w:eastAsia="Times New Roman" w:hAnsi="Calibri" w:cs="Times New Roman"/>
      <w:b/>
      <w:bCs/>
      <w:caps/>
      <w:color w:val="auto"/>
      <w:szCs w:val="28"/>
    </w:rPr>
  </w:style>
  <w:style w:type="numbering" w:customStyle="1" w:styleId="MainHeadings">
    <w:name w:val="Main Headings"/>
    <w:uiPriority w:val="99"/>
    <w:rsid w:val="006F768E"/>
    <w:pPr>
      <w:numPr>
        <w:numId w:val="4"/>
      </w:numPr>
    </w:pPr>
  </w:style>
  <w:style w:type="numbering" w:customStyle="1" w:styleId="BodyHeadings">
    <w:name w:val="Body Headings"/>
    <w:uiPriority w:val="99"/>
    <w:rsid w:val="006F768E"/>
    <w:pPr>
      <w:numPr>
        <w:numId w:val="5"/>
      </w:numPr>
    </w:pPr>
  </w:style>
  <w:style w:type="paragraph" w:styleId="Caption">
    <w:name w:val="caption"/>
    <w:basedOn w:val="Normal"/>
    <w:next w:val="BodyText"/>
    <w:uiPriority w:val="35"/>
    <w:unhideWhenUsed/>
    <w:qFormat/>
    <w:rsid w:val="006F768E"/>
    <w:pPr>
      <w:keepNext/>
      <w:keepLines/>
      <w:spacing w:after="120" w:line="240" w:lineRule="auto"/>
      <w:jc w:val="center"/>
    </w:pPr>
    <w:rPr>
      <w:rFonts w:ascii="Calibri" w:eastAsia="Calibri" w:hAnsi="Calibri" w:cs="Arial"/>
      <w:b/>
      <w:bCs/>
      <w:sz w:val="24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6F768E"/>
    <w:pPr>
      <w:tabs>
        <w:tab w:val="right" w:leader="dot" w:pos="7927"/>
      </w:tabs>
      <w:spacing w:after="120" w:line="240" w:lineRule="auto"/>
      <w:ind w:right="851"/>
      <w:jc w:val="both"/>
    </w:pPr>
    <w:rPr>
      <w:rFonts w:ascii="Calibri" w:eastAsia="Calibri" w:hAnsi="Calibri" w:cs="Arial"/>
      <w:noProof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6F768E"/>
    <w:pPr>
      <w:tabs>
        <w:tab w:val="right" w:leader="dot" w:pos="7927"/>
      </w:tabs>
      <w:spacing w:after="120" w:line="240" w:lineRule="auto"/>
      <w:ind w:left="680" w:right="851"/>
      <w:jc w:val="both"/>
    </w:pPr>
    <w:rPr>
      <w:rFonts w:ascii="Calibri" w:eastAsia="Calibri" w:hAnsi="Calibri" w:cs="Arial"/>
      <w:sz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6F768E"/>
    <w:pPr>
      <w:tabs>
        <w:tab w:val="right" w:leader="dot" w:pos="7927"/>
      </w:tabs>
      <w:spacing w:after="120" w:line="240" w:lineRule="auto"/>
      <w:ind w:left="1021" w:right="851"/>
      <w:jc w:val="both"/>
    </w:pPr>
    <w:rPr>
      <w:rFonts w:ascii="Calibri" w:eastAsia="Calibri" w:hAnsi="Calibri" w:cs="Arial"/>
      <w:sz w:val="24"/>
      <w:lang w:val="id-ID"/>
    </w:rPr>
  </w:style>
  <w:style w:type="character" w:styleId="Hyperlink">
    <w:name w:val="Hyperlink"/>
    <w:uiPriority w:val="99"/>
    <w:unhideWhenUsed/>
    <w:rsid w:val="006F768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768E"/>
    <w:pPr>
      <w:spacing w:after="60" w:line="240" w:lineRule="auto"/>
      <w:jc w:val="center"/>
      <w:outlineLvl w:val="0"/>
    </w:pPr>
    <w:rPr>
      <w:rFonts w:ascii="Calibri" w:eastAsia="Times New Roman" w:hAnsi="Calibri" w:cs="Times New Roman"/>
      <w:b/>
      <w:bCs/>
      <w:kern w:val="28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6F768E"/>
    <w:rPr>
      <w:rFonts w:ascii="Calibri" w:eastAsia="Times New Roman" w:hAnsi="Calibri" w:cs="Times New Roman"/>
      <w:b/>
      <w:bCs/>
      <w:kern w:val="28"/>
      <w:sz w:val="32"/>
      <w:szCs w:val="32"/>
      <w:lang w:val="id-ID"/>
    </w:rPr>
  </w:style>
  <w:style w:type="paragraph" w:styleId="List">
    <w:name w:val="List"/>
    <w:basedOn w:val="Normal"/>
    <w:uiPriority w:val="99"/>
    <w:unhideWhenUsed/>
    <w:rsid w:val="006F768E"/>
    <w:pPr>
      <w:spacing w:after="120" w:line="240" w:lineRule="auto"/>
      <w:ind w:left="340" w:hanging="340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List2">
    <w:name w:val="List 2"/>
    <w:basedOn w:val="Normal"/>
    <w:uiPriority w:val="99"/>
    <w:unhideWhenUsed/>
    <w:rsid w:val="006F768E"/>
    <w:pPr>
      <w:spacing w:after="120" w:line="240" w:lineRule="auto"/>
      <w:ind w:left="680" w:hanging="340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ListBullet">
    <w:name w:val="List Bullet"/>
    <w:basedOn w:val="Normal"/>
    <w:uiPriority w:val="99"/>
    <w:unhideWhenUsed/>
    <w:rsid w:val="006F768E"/>
    <w:pPr>
      <w:numPr>
        <w:numId w:val="21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</w:rPr>
  </w:style>
  <w:style w:type="paragraph" w:styleId="ListBullet2">
    <w:name w:val="List Bullet 2"/>
    <w:basedOn w:val="Normal"/>
    <w:uiPriority w:val="99"/>
    <w:unhideWhenUsed/>
    <w:rsid w:val="006F768E"/>
    <w:pPr>
      <w:numPr>
        <w:numId w:val="22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</w:rPr>
  </w:style>
  <w:style w:type="paragraph" w:styleId="ListBullet3">
    <w:name w:val="List Bullet 3"/>
    <w:basedOn w:val="Normal"/>
    <w:uiPriority w:val="99"/>
    <w:unhideWhenUsed/>
    <w:rsid w:val="006F768E"/>
    <w:pPr>
      <w:numPr>
        <w:numId w:val="3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ListContinue3">
    <w:name w:val="List Continue 3"/>
    <w:basedOn w:val="Normal"/>
    <w:uiPriority w:val="99"/>
    <w:unhideWhenUsed/>
    <w:rsid w:val="006F768E"/>
    <w:pPr>
      <w:spacing w:after="120" w:line="240" w:lineRule="auto"/>
      <w:ind w:left="849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ListContinue4">
    <w:name w:val="List Continue 4"/>
    <w:basedOn w:val="Normal"/>
    <w:uiPriority w:val="99"/>
    <w:unhideWhenUsed/>
    <w:rsid w:val="006F768E"/>
    <w:pPr>
      <w:spacing w:after="120" w:line="240" w:lineRule="auto"/>
      <w:ind w:left="1132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ListContinue">
    <w:name w:val="List Continue"/>
    <w:basedOn w:val="Normal"/>
    <w:uiPriority w:val="99"/>
    <w:unhideWhenUsed/>
    <w:rsid w:val="006F768E"/>
    <w:pPr>
      <w:spacing w:after="120" w:line="240" w:lineRule="auto"/>
      <w:ind w:left="340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ListNumber">
    <w:name w:val="List Number"/>
    <w:basedOn w:val="Normal"/>
    <w:uiPriority w:val="99"/>
    <w:unhideWhenUsed/>
    <w:rsid w:val="006F768E"/>
    <w:pPr>
      <w:numPr>
        <w:numId w:val="14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6F768E"/>
  </w:style>
  <w:style w:type="paragraph" w:styleId="BodyTextFirstIndent">
    <w:name w:val="Body Text First Indent"/>
    <w:basedOn w:val="BodyText"/>
    <w:link w:val="BodyTextFirstIndentChar"/>
    <w:unhideWhenUsed/>
    <w:qFormat/>
    <w:rsid w:val="006F768E"/>
    <w:pPr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rsid w:val="006F768E"/>
    <w:rPr>
      <w:rFonts w:ascii="Calibri" w:eastAsia="Calibri" w:hAnsi="Calibri" w:cs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F768E"/>
    <w:pPr>
      <w:tabs>
        <w:tab w:val="center" w:pos="4513"/>
        <w:tab w:val="right" w:pos="9026"/>
      </w:tabs>
      <w:spacing w:after="0" w:line="240" w:lineRule="auto"/>
      <w:jc w:val="both"/>
    </w:pPr>
    <w:rPr>
      <w:rFonts w:ascii="Calibri" w:eastAsia="Calibri" w:hAnsi="Calibri" w:cs="Arial"/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6F768E"/>
    <w:rPr>
      <w:rFonts w:ascii="Calibri" w:eastAsia="Calibri" w:hAnsi="Calibri" w:cs="Arial"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F768E"/>
    <w:pPr>
      <w:tabs>
        <w:tab w:val="center" w:pos="4513"/>
        <w:tab w:val="right" w:pos="9026"/>
      </w:tabs>
      <w:spacing w:after="0" w:line="240" w:lineRule="auto"/>
      <w:jc w:val="both"/>
    </w:pPr>
    <w:rPr>
      <w:rFonts w:ascii="Calibri" w:eastAsia="Calibri" w:hAnsi="Calibri" w:cs="Arial"/>
      <w:sz w:val="20"/>
      <w:szCs w:val="20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6F768E"/>
    <w:rPr>
      <w:rFonts w:ascii="Calibri" w:eastAsia="Calibri" w:hAnsi="Calibri" w:cs="Arial"/>
      <w:sz w:val="20"/>
      <w:szCs w:val="20"/>
      <w:lang w:val="id-ID"/>
    </w:rPr>
  </w:style>
  <w:style w:type="paragraph" w:customStyle="1" w:styleId="DefaultHeading">
    <w:name w:val="Default Heading"/>
    <w:basedOn w:val="Normal"/>
    <w:next w:val="Normal"/>
    <w:qFormat/>
    <w:rsid w:val="006F768E"/>
    <w:pPr>
      <w:keepNext/>
      <w:keepLines/>
      <w:pageBreakBefore/>
      <w:spacing w:after="360" w:line="240" w:lineRule="auto"/>
      <w:jc w:val="center"/>
      <w:outlineLvl w:val="0"/>
    </w:pPr>
    <w:rPr>
      <w:rFonts w:ascii="Calibri" w:eastAsia="Calibri" w:hAnsi="Calibri" w:cs="Arial"/>
      <w:b/>
      <w:caps/>
      <w:sz w:val="32"/>
    </w:rPr>
  </w:style>
  <w:style w:type="paragraph" w:customStyle="1" w:styleId="ListAlphabet">
    <w:name w:val="List Alphabet"/>
    <w:basedOn w:val="ListNumber"/>
    <w:qFormat/>
    <w:rsid w:val="006F768E"/>
    <w:pPr>
      <w:numPr>
        <w:numId w:val="9"/>
      </w:numPr>
    </w:pPr>
  </w:style>
  <w:style w:type="paragraph" w:customStyle="1" w:styleId="ListAlphabet2">
    <w:name w:val="List Alphabet 2"/>
    <w:basedOn w:val="ListNumber2"/>
    <w:qFormat/>
    <w:rsid w:val="006F768E"/>
    <w:pPr>
      <w:numPr>
        <w:numId w:val="10"/>
      </w:numPr>
    </w:pPr>
  </w:style>
  <w:style w:type="paragraph" w:customStyle="1" w:styleId="ListAlphabet3">
    <w:name w:val="List Alphabet 3"/>
    <w:basedOn w:val="ListNumber3"/>
    <w:qFormat/>
    <w:rsid w:val="006F768E"/>
    <w:pPr>
      <w:numPr>
        <w:numId w:val="11"/>
      </w:numPr>
    </w:pPr>
  </w:style>
  <w:style w:type="paragraph" w:customStyle="1" w:styleId="ListAlphabet4">
    <w:name w:val="List Alphabet 4"/>
    <w:basedOn w:val="ListNumber5"/>
    <w:qFormat/>
    <w:rsid w:val="006F768E"/>
    <w:pPr>
      <w:numPr>
        <w:numId w:val="12"/>
      </w:numPr>
    </w:pPr>
  </w:style>
  <w:style w:type="paragraph" w:customStyle="1" w:styleId="ListAlphabet5">
    <w:name w:val="List Alphabet 5"/>
    <w:basedOn w:val="ListBullet5"/>
    <w:qFormat/>
    <w:rsid w:val="006F768E"/>
    <w:pPr>
      <w:numPr>
        <w:numId w:val="13"/>
      </w:numPr>
    </w:pPr>
  </w:style>
  <w:style w:type="paragraph" w:styleId="ListBullet4">
    <w:name w:val="List Bullet 4"/>
    <w:basedOn w:val="Normal"/>
    <w:uiPriority w:val="99"/>
    <w:semiHidden/>
    <w:unhideWhenUsed/>
    <w:rsid w:val="006F768E"/>
    <w:pPr>
      <w:numPr>
        <w:numId w:val="7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NoSpacing">
    <w:name w:val="No Spacing"/>
    <w:link w:val="NoSpacingChar"/>
    <w:uiPriority w:val="1"/>
    <w:qFormat/>
    <w:rsid w:val="006F768E"/>
    <w:pPr>
      <w:spacing w:after="120" w:line="240" w:lineRule="auto"/>
      <w:jc w:val="both"/>
    </w:pPr>
    <w:rPr>
      <w:rFonts w:ascii="Calibri" w:eastAsia="Times New Roman" w:hAnsi="Calibri" w:cs="Arial"/>
    </w:rPr>
  </w:style>
  <w:style w:type="paragraph" w:styleId="ListBullet5">
    <w:name w:val="List Bullet 5"/>
    <w:basedOn w:val="Normal"/>
    <w:uiPriority w:val="99"/>
    <w:semiHidden/>
    <w:unhideWhenUsed/>
    <w:rsid w:val="006F768E"/>
    <w:pPr>
      <w:numPr>
        <w:numId w:val="8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NoSpacingChar">
    <w:name w:val="No Spacing Char"/>
    <w:link w:val="NoSpacing"/>
    <w:uiPriority w:val="1"/>
    <w:rsid w:val="006F768E"/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8E"/>
    <w:pPr>
      <w:spacing w:after="0" w:line="240" w:lineRule="auto"/>
      <w:jc w:val="both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8E"/>
    <w:rPr>
      <w:rFonts w:ascii="Tahoma" w:eastAsia="Calibri" w:hAnsi="Tahoma" w:cs="Tahoma"/>
      <w:sz w:val="16"/>
      <w:szCs w:val="16"/>
      <w:lang w:val="id-ID"/>
    </w:rPr>
  </w:style>
  <w:style w:type="character" w:styleId="BookTitle">
    <w:name w:val="Book Title"/>
    <w:uiPriority w:val="33"/>
    <w:qFormat/>
    <w:rsid w:val="006F768E"/>
    <w:rPr>
      <w:rFonts w:ascii="Calibri" w:hAnsi="Calibri"/>
      <w:b/>
      <w:bCs/>
      <w:smallCaps/>
      <w:spacing w:val="5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8E"/>
    <w:pPr>
      <w:spacing w:after="240" w:line="240" w:lineRule="auto"/>
      <w:jc w:val="center"/>
      <w:outlineLvl w:val="1"/>
    </w:pPr>
    <w:rPr>
      <w:rFonts w:ascii="Calibri" w:eastAsia="Times New Roman" w:hAnsi="Calibri" w:cs="Times New Roman"/>
      <w:sz w:val="36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6F768E"/>
    <w:rPr>
      <w:rFonts w:ascii="Calibri" w:eastAsia="Times New Roman" w:hAnsi="Calibri" w:cs="Times New Roman"/>
      <w:sz w:val="36"/>
      <w:szCs w:val="24"/>
      <w:lang w:val="id-ID"/>
    </w:rPr>
  </w:style>
  <w:style w:type="paragraph" w:customStyle="1" w:styleId="Author">
    <w:name w:val="Author"/>
    <w:basedOn w:val="Normal"/>
    <w:qFormat/>
    <w:rsid w:val="006F768E"/>
    <w:pPr>
      <w:spacing w:after="120" w:line="240" w:lineRule="auto"/>
      <w:contextualSpacing/>
      <w:jc w:val="center"/>
    </w:pPr>
    <w:rPr>
      <w:rFonts w:ascii="Calibri" w:eastAsia="Times New Roman" w:hAnsi="Calibri" w:cs="Arial"/>
      <w:bCs/>
      <w:sz w:val="28"/>
      <w:lang w:val="en-GB"/>
    </w:rPr>
  </w:style>
  <w:style w:type="paragraph" w:customStyle="1" w:styleId="Institution">
    <w:name w:val="Institution"/>
    <w:basedOn w:val="Normal"/>
    <w:qFormat/>
    <w:rsid w:val="006F768E"/>
    <w:pPr>
      <w:spacing w:after="240" w:line="240" w:lineRule="auto"/>
      <w:contextualSpacing/>
      <w:jc w:val="center"/>
    </w:pPr>
    <w:rPr>
      <w:rFonts w:ascii="Calibri" w:eastAsia="Times New Roman" w:hAnsi="Calibri" w:cs="Calibri"/>
      <w:sz w:val="28"/>
      <w:szCs w:val="24"/>
      <w:lang w:val="id-ID"/>
    </w:rPr>
  </w:style>
  <w:style w:type="paragraph" w:styleId="ListNumber2">
    <w:name w:val="List Number 2"/>
    <w:basedOn w:val="Normal"/>
    <w:uiPriority w:val="99"/>
    <w:unhideWhenUsed/>
    <w:rsid w:val="006F768E"/>
    <w:pPr>
      <w:numPr>
        <w:numId w:val="17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</w:rPr>
  </w:style>
  <w:style w:type="paragraph" w:styleId="ListContinue2">
    <w:name w:val="List Continue 2"/>
    <w:basedOn w:val="Normal"/>
    <w:uiPriority w:val="99"/>
    <w:unhideWhenUsed/>
    <w:rsid w:val="006F768E"/>
    <w:pPr>
      <w:spacing w:after="120" w:line="240" w:lineRule="auto"/>
      <w:ind w:left="680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ListNumber3">
    <w:name w:val="List Number 3"/>
    <w:basedOn w:val="Normal"/>
    <w:uiPriority w:val="99"/>
    <w:unhideWhenUsed/>
    <w:rsid w:val="006F768E"/>
    <w:pPr>
      <w:numPr>
        <w:numId w:val="20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customStyle="1" w:styleId="Heading4IndependentlyNumbered">
    <w:name w:val="Heading 4 Independently Numbered"/>
    <w:basedOn w:val="BodyText"/>
    <w:next w:val="BodyText"/>
    <w:qFormat/>
    <w:rsid w:val="006F768E"/>
    <w:pPr>
      <w:keepNext/>
      <w:keepLines/>
      <w:numPr>
        <w:numId w:val="15"/>
      </w:numPr>
      <w:spacing w:before="180"/>
      <w:ind w:left="357" w:hanging="357"/>
      <w:outlineLvl w:val="3"/>
    </w:pPr>
    <w:rPr>
      <w:b/>
      <w:lang w:val="en-US" w:eastAsia="id-ID"/>
    </w:rPr>
  </w:style>
  <w:style w:type="paragraph" w:customStyle="1" w:styleId="Heading4Unnumbered">
    <w:name w:val="Heading 4 Unnumbered"/>
    <w:basedOn w:val="BodyText"/>
    <w:next w:val="BodyText"/>
    <w:qFormat/>
    <w:rsid w:val="006F768E"/>
    <w:pPr>
      <w:keepNext/>
      <w:keepLines/>
      <w:spacing w:before="180"/>
      <w:ind w:left="284" w:hanging="284"/>
      <w:outlineLvl w:val="3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6F768E"/>
    <w:pPr>
      <w:spacing w:after="120" w:line="360" w:lineRule="auto"/>
      <w:ind w:left="720"/>
      <w:contextualSpacing/>
    </w:pPr>
    <w:rPr>
      <w:rFonts w:ascii="Calibri" w:eastAsia="Calibri" w:hAnsi="Calibri" w:cs="Arial"/>
      <w:lang w:val="id-ID"/>
    </w:rPr>
  </w:style>
  <w:style w:type="paragraph" w:customStyle="1" w:styleId="persamaan">
    <w:name w:val="persamaan"/>
    <w:basedOn w:val="Normal"/>
    <w:rsid w:val="006F768E"/>
    <w:pPr>
      <w:tabs>
        <w:tab w:val="right" w:pos="227"/>
      </w:tabs>
      <w:spacing w:before="240" w:after="240" w:line="216" w:lineRule="auto"/>
      <w:jc w:val="right"/>
    </w:pPr>
    <w:rPr>
      <w:rFonts w:ascii="Times New Roman" w:eastAsia="SimSun" w:hAnsi="Times New Roman" w:cs="Symbol"/>
      <w:sz w:val="20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6F768E"/>
    <w:pPr>
      <w:spacing w:after="120" w:line="240" w:lineRule="auto"/>
      <w:jc w:val="both"/>
    </w:pPr>
    <w:rPr>
      <w:rFonts w:ascii="Calibri" w:eastAsia="Calibri" w:hAnsi="Calibri" w:cs="Arial"/>
      <w:sz w:val="16"/>
      <w:szCs w:val="16"/>
      <w:lang w:val="id-ID"/>
    </w:rPr>
  </w:style>
  <w:style w:type="character" w:customStyle="1" w:styleId="BodyText3Char">
    <w:name w:val="Body Text 3 Char"/>
    <w:basedOn w:val="DefaultParagraphFont"/>
    <w:link w:val="BodyText3"/>
    <w:uiPriority w:val="99"/>
    <w:rsid w:val="006F768E"/>
    <w:rPr>
      <w:rFonts w:ascii="Calibri" w:eastAsia="Calibri" w:hAnsi="Calibri" w:cs="Arial"/>
      <w:sz w:val="16"/>
      <w:szCs w:val="16"/>
      <w:lang w:val="id-ID"/>
    </w:rPr>
  </w:style>
  <w:style w:type="paragraph" w:styleId="BodyTextIndent">
    <w:name w:val="Body Text Indent"/>
    <w:basedOn w:val="Normal"/>
    <w:link w:val="BodyTextIndentChar"/>
    <w:unhideWhenUsed/>
    <w:qFormat/>
    <w:rsid w:val="006F768E"/>
    <w:pPr>
      <w:spacing w:after="120" w:line="240" w:lineRule="auto"/>
      <w:ind w:left="340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6F768E"/>
    <w:rPr>
      <w:rFonts w:ascii="Calibri" w:eastAsia="Calibri" w:hAnsi="Calibri" w:cs="Arial"/>
      <w:sz w:val="24"/>
      <w:lang w:val="id-ID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F768E"/>
    <w:pPr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F768E"/>
    <w:rPr>
      <w:rFonts w:ascii="Calibri" w:eastAsia="Calibri" w:hAnsi="Calibri" w:cs="Arial"/>
      <w:sz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6F768E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paragraph" w:styleId="List3">
    <w:name w:val="List 3"/>
    <w:basedOn w:val="Normal"/>
    <w:uiPriority w:val="99"/>
    <w:unhideWhenUsed/>
    <w:rsid w:val="006F768E"/>
    <w:pPr>
      <w:spacing w:after="120" w:line="240" w:lineRule="auto"/>
      <w:ind w:left="1020" w:hanging="340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customStyle="1" w:styleId="Heading5IndependentlyNumbered">
    <w:name w:val="Heading 5 Independently Numbered"/>
    <w:basedOn w:val="BodyText"/>
    <w:next w:val="BodyText"/>
    <w:qFormat/>
    <w:rsid w:val="006F768E"/>
    <w:pPr>
      <w:keepNext/>
      <w:keepLines/>
      <w:numPr>
        <w:numId w:val="16"/>
      </w:numPr>
      <w:spacing w:before="180"/>
      <w:outlineLvl w:val="4"/>
    </w:pPr>
    <w:rPr>
      <w:b/>
      <w:lang w:val="en-US"/>
    </w:rPr>
  </w:style>
  <w:style w:type="paragraph" w:customStyle="1" w:styleId="AcademicLevel">
    <w:name w:val="Academic Level"/>
    <w:basedOn w:val="NormalCentered"/>
    <w:next w:val="NormalCentered"/>
    <w:qFormat/>
    <w:rsid w:val="006F768E"/>
    <w:pPr>
      <w:spacing w:before="480" w:after="480"/>
    </w:pPr>
    <w:rPr>
      <w:b/>
      <w:sz w:val="28"/>
      <w:lang w:eastAsia="ar-SA"/>
    </w:rPr>
  </w:style>
  <w:style w:type="paragraph" w:customStyle="1" w:styleId="CaptionExample">
    <w:name w:val="Caption Example"/>
    <w:basedOn w:val="Caption"/>
    <w:next w:val="BodyText"/>
    <w:qFormat/>
    <w:rsid w:val="006F768E"/>
    <w:rPr>
      <w:noProof/>
    </w:rPr>
  </w:style>
  <w:style w:type="paragraph" w:customStyle="1" w:styleId="SubCaption">
    <w:name w:val="Sub Caption"/>
    <w:basedOn w:val="Caption"/>
    <w:next w:val="BodyText"/>
    <w:qFormat/>
    <w:rsid w:val="006F768E"/>
    <w:rPr>
      <w:b w:val="0"/>
      <w:noProof/>
      <w:sz w:val="22"/>
    </w:rPr>
  </w:style>
  <w:style w:type="paragraph" w:customStyle="1" w:styleId="Default">
    <w:name w:val="Default"/>
    <w:rsid w:val="006F768E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4"/>
      <w:lang w:val="id-ID" w:eastAsia="id-ID"/>
    </w:rPr>
  </w:style>
  <w:style w:type="paragraph" w:customStyle="1" w:styleId="NormalCentered">
    <w:name w:val="Normal Centered"/>
    <w:basedOn w:val="Normal"/>
    <w:qFormat/>
    <w:rsid w:val="006F768E"/>
    <w:pPr>
      <w:suppressAutoHyphens/>
      <w:spacing w:after="0" w:line="240" w:lineRule="auto"/>
      <w:jc w:val="center"/>
    </w:pPr>
    <w:rPr>
      <w:rFonts w:ascii="Calibri" w:eastAsia="Calibri" w:hAnsi="Calibri" w:cs="Calibri"/>
      <w:sz w:val="24"/>
      <w:szCs w:val="24"/>
      <w:lang w:val="id-ID"/>
    </w:rPr>
  </w:style>
  <w:style w:type="paragraph" w:customStyle="1" w:styleId="References">
    <w:name w:val="References"/>
    <w:qFormat/>
    <w:rsid w:val="006F768E"/>
    <w:pPr>
      <w:spacing w:after="120" w:line="240" w:lineRule="auto"/>
      <w:ind w:left="510" w:hanging="510"/>
      <w:jc w:val="both"/>
    </w:pPr>
    <w:rPr>
      <w:rFonts w:ascii="Calibri" w:eastAsia="Calibri" w:hAnsi="Calibri" w:cs="Arial"/>
      <w:noProof/>
      <w:sz w:val="24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6F768E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paragraph" w:customStyle="1" w:styleId="PTIIKBodyTextFirstIndent">
    <w:name w:val="PTIIK Body Text First Indent"/>
    <w:basedOn w:val="BodyTextFirstIndent"/>
    <w:qFormat/>
    <w:rsid w:val="006F768E"/>
    <w:pPr>
      <w:ind w:firstLine="357"/>
    </w:pPr>
    <w:rPr>
      <w:rFonts w:cs="Times New Roman"/>
      <w:szCs w:val="20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6F76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68E"/>
    <w:pPr>
      <w:spacing w:after="120" w:line="240" w:lineRule="auto"/>
      <w:jc w:val="both"/>
    </w:pPr>
    <w:rPr>
      <w:rFonts w:ascii="Calibri" w:eastAsia="Calibri" w:hAnsi="Calibri" w:cs="Arial"/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68E"/>
    <w:rPr>
      <w:rFonts w:ascii="Calibri" w:eastAsia="Calibri" w:hAnsi="Calibri" w:cs="Arial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68E"/>
    <w:rPr>
      <w:rFonts w:ascii="Calibri" w:eastAsia="Calibri" w:hAnsi="Calibri" w:cs="Arial"/>
      <w:b/>
      <w:bCs/>
      <w:sz w:val="20"/>
      <w:szCs w:val="20"/>
      <w:lang w:val="id-ID"/>
    </w:rPr>
  </w:style>
  <w:style w:type="paragraph" w:customStyle="1" w:styleId="BodyTextManyIndents">
    <w:name w:val="Body Text Many Indents"/>
    <w:basedOn w:val="BodyText"/>
    <w:qFormat/>
    <w:rsid w:val="006F768E"/>
    <w:pPr>
      <w:ind w:left="4536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sid w:val="006F768E"/>
    <w:rPr>
      <w:sz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F768E"/>
    <w:pPr>
      <w:spacing w:after="120" w:line="240" w:lineRule="auto"/>
      <w:ind w:left="680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F768E"/>
    <w:rPr>
      <w:rFonts w:ascii="Calibri" w:eastAsia="Calibri" w:hAnsi="Calibri" w:cs="Arial"/>
      <w:sz w:val="24"/>
      <w:lang w:val="id-ID"/>
    </w:rPr>
  </w:style>
  <w:style w:type="paragraph" w:customStyle="1" w:styleId="SourceCode">
    <w:name w:val="Source Code"/>
    <w:basedOn w:val="BodyText"/>
    <w:qFormat/>
    <w:rsid w:val="006F768E"/>
    <w:pPr>
      <w:spacing w:after="0"/>
    </w:pPr>
    <w:rPr>
      <w:rFonts w:ascii="Courier New" w:hAnsi="Courier New"/>
      <w:sz w:val="18"/>
    </w:rPr>
  </w:style>
  <w:style w:type="paragraph" w:styleId="ListNumber4">
    <w:name w:val="List Number 4"/>
    <w:basedOn w:val="Normal"/>
    <w:uiPriority w:val="99"/>
    <w:unhideWhenUsed/>
    <w:rsid w:val="006F768E"/>
    <w:pPr>
      <w:numPr>
        <w:numId w:val="18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F768E"/>
    <w:pPr>
      <w:spacing w:after="120" w:line="240" w:lineRule="auto"/>
      <w:ind w:left="1021"/>
      <w:jc w:val="both"/>
    </w:pPr>
    <w:rPr>
      <w:rFonts w:ascii="Calibri" w:eastAsia="Calibri" w:hAnsi="Calibri" w:cs="Arial"/>
      <w:sz w:val="24"/>
      <w:szCs w:val="16"/>
      <w:lang w:val="id-ID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F768E"/>
    <w:rPr>
      <w:rFonts w:ascii="Calibri" w:eastAsia="Calibri" w:hAnsi="Calibri" w:cs="Arial"/>
      <w:sz w:val="24"/>
      <w:szCs w:val="16"/>
      <w:lang w:val="id-ID"/>
    </w:rPr>
  </w:style>
  <w:style w:type="paragraph" w:customStyle="1" w:styleId="BodyTextUnderlined">
    <w:name w:val="Body Text Underlined"/>
    <w:basedOn w:val="BodyText"/>
    <w:qFormat/>
    <w:rsid w:val="006F768E"/>
    <w:rPr>
      <w:u w:val="single"/>
      <w:lang w:val="sv-SE"/>
    </w:rPr>
  </w:style>
  <w:style w:type="paragraph" w:customStyle="1" w:styleId="TableColumnTitle">
    <w:name w:val="Table Column Title"/>
    <w:basedOn w:val="Normal"/>
    <w:qFormat/>
    <w:rsid w:val="006F768E"/>
    <w:pPr>
      <w:spacing w:after="120" w:line="240" w:lineRule="auto"/>
      <w:jc w:val="both"/>
    </w:pPr>
    <w:rPr>
      <w:rFonts w:ascii="Calibri" w:eastAsia="Calibri" w:hAnsi="Calibri" w:cs="Arial"/>
      <w:b/>
      <w:sz w:val="20"/>
      <w:szCs w:val="20"/>
    </w:rPr>
  </w:style>
  <w:style w:type="paragraph" w:customStyle="1" w:styleId="TableContent">
    <w:name w:val="Table Content"/>
    <w:basedOn w:val="Normal"/>
    <w:qFormat/>
    <w:rsid w:val="006F768E"/>
    <w:pPr>
      <w:spacing w:after="120" w:line="240" w:lineRule="auto"/>
      <w:jc w:val="both"/>
    </w:pPr>
    <w:rPr>
      <w:rFonts w:ascii="Calibri" w:eastAsia="Calibri" w:hAnsi="Calibri" w:cs="Consolas"/>
      <w:sz w:val="20"/>
      <w:lang w:val="id-ID"/>
    </w:rPr>
  </w:style>
  <w:style w:type="paragraph" w:customStyle="1" w:styleId="ReferenceIndented2">
    <w:name w:val="Reference Indented 2"/>
    <w:basedOn w:val="Normal"/>
    <w:qFormat/>
    <w:rsid w:val="006F768E"/>
    <w:pPr>
      <w:spacing w:after="120" w:line="240" w:lineRule="auto"/>
      <w:ind w:left="1190" w:hanging="510"/>
      <w:jc w:val="lowKashida"/>
    </w:pPr>
    <w:rPr>
      <w:rFonts w:ascii="Calibri" w:eastAsia="Calibri" w:hAnsi="Calibri" w:cs="Arial"/>
      <w:sz w:val="24"/>
    </w:rPr>
  </w:style>
  <w:style w:type="paragraph" w:styleId="ListNumber5">
    <w:name w:val="List Number 5"/>
    <w:basedOn w:val="Normal"/>
    <w:uiPriority w:val="99"/>
    <w:semiHidden/>
    <w:unhideWhenUsed/>
    <w:rsid w:val="006F768E"/>
    <w:pPr>
      <w:numPr>
        <w:numId w:val="19"/>
      </w:numPr>
      <w:spacing w:after="120" w:line="240" w:lineRule="auto"/>
      <w:contextualSpacing/>
      <w:jc w:val="both"/>
    </w:pPr>
    <w:rPr>
      <w:rFonts w:ascii="Calibri" w:eastAsia="Calibri" w:hAnsi="Calibri" w:cs="Arial"/>
      <w:sz w:val="24"/>
      <w:lang w:val="id-ID"/>
    </w:rPr>
  </w:style>
  <w:style w:type="paragraph" w:customStyle="1" w:styleId="Style16">
    <w:name w:val="Style 16"/>
    <w:basedOn w:val="Normal"/>
    <w:uiPriority w:val="99"/>
    <w:rsid w:val="006F768E"/>
    <w:pPr>
      <w:widowControl w:val="0"/>
      <w:autoSpaceDE w:val="0"/>
      <w:autoSpaceDN w:val="0"/>
      <w:spacing w:after="0" w:line="240" w:lineRule="auto"/>
      <w:ind w:left="720" w:hanging="360"/>
      <w:jc w:val="both"/>
    </w:pPr>
    <w:rPr>
      <w:rFonts w:ascii="Arial" w:eastAsia="Times New Roman" w:hAnsi="Arial" w:cs="Arial"/>
      <w:sz w:val="20"/>
      <w:szCs w:val="20"/>
    </w:rPr>
  </w:style>
  <w:style w:type="numbering" w:customStyle="1" w:styleId="testheadingsstyle">
    <w:name w:val="test headings style"/>
    <w:uiPriority w:val="99"/>
    <w:rsid w:val="006F768E"/>
    <w:pPr>
      <w:numPr>
        <w:numId w:val="23"/>
      </w:numPr>
    </w:pPr>
  </w:style>
  <w:style w:type="paragraph" w:customStyle="1" w:styleId="PartHeading">
    <w:name w:val="Part Heading"/>
    <w:basedOn w:val="Normal"/>
    <w:next w:val="Normal"/>
    <w:qFormat/>
    <w:rsid w:val="006F768E"/>
    <w:pPr>
      <w:keepNext/>
      <w:keepLines/>
      <w:pageBreakBefore/>
      <w:spacing w:after="360" w:line="240" w:lineRule="auto"/>
      <w:jc w:val="center"/>
      <w:outlineLvl w:val="0"/>
    </w:pPr>
    <w:rPr>
      <w:rFonts w:ascii="Calibri" w:eastAsia="Calibri" w:hAnsi="Calibri" w:cs="Arial"/>
      <w:b/>
      <w:caps/>
      <w:sz w:val="44"/>
      <w:lang w:val="id-ID"/>
    </w:rPr>
  </w:style>
  <w:style w:type="paragraph" w:customStyle="1" w:styleId="BodyText-AbstractAuthor">
    <w:name w:val="Body Text - Abstract Author"/>
    <w:basedOn w:val="BodyText"/>
    <w:qFormat/>
    <w:rsid w:val="006F768E"/>
    <w:rPr>
      <w:b/>
      <w:lang w:val="en-US"/>
    </w:rPr>
  </w:style>
  <w:style w:type="character" w:styleId="SubtleReference">
    <w:name w:val="Subtle Reference"/>
    <w:basedOn w:val="DefaultParagraphFont"/>
    <w:uiPriority w:val="31"/>
    <w:qFormat/>
    <w:rsid w:val="006F768E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6F768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F768E"/>
    <w:rPr>
      <w:color w:val="954F72"/>
      <w:u w:val="single"/>
    </w:rPr>
  </w:style>
  <w:style w:type="paragraph" w:customStyle="1" w:styleId="msonormal0">
    <w:name w:val="msonormal"/>
    <w:basedOn w:val="Normal"/>
    <w:rsid w:val="006F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F768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F768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768E"/>
    <w:rPr>
      <w:i/>
      <w:iCs/>
    </w:rPr>
  </w:style>
  <w:style w:type="paragraph" w:customStyle="1" w:styleId="xl67">
    <w:name w:val="xl67"/>
    <w:basedOn w:val="Normal"/>
    <w:rsid w:val="006F768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2A2A2A"/>
      <w:sz w:val="21"/>
      <w:szCs w:val="21"/>
    </w:rPr>
  </w:style>
  <w:style w:type="paragraph" w:customStyle="1" w:styleId="xl68">
    <w:name w:val="xl68"/>
    <w:basedOn w:val="Normal"/>
    <w:rsid w:val="006F768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6F768E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3">
    <w:name w:val="xl63"/>
    <w:basedOn w:val="Normal"/>
    <w:rsid w:val="006F768E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F768E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2A2A2A"/>
      <w:sz w:val="24"/>
      <w:szCs w:val="24"/>
    </w:rPr>
  </w:style>
  <w:style w:type="paragraph" w:customStyle="1" w:styleId="xl70">
    <w:name w:val="xl70"/>
    <w:basedOn w:val="Normal"/>
    <w:rsid w:val="006F768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6F768E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6F768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6F768E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6F768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13877</Words>
  <Characters>79099</Characters>
  <Application>Microsoft Office Word</Application>
  <DocSecurity>0</DocSecurity>
  <Lines>659</Lines>
  <Paragraphs>185</Paragraphs>
  <ScaleCrop>false</ScaleCrop>
  <Company/>
  <LinksUpToDate>false</LinksUpToDate>
  <CharactersWithSpaces>92791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rahma</dc:creator>
  <cp:keywords/>
  <dc:description/>
  <cp:lastModifiedBy>aulia rahma</cp:lastModifiedBy>
  <cp:revision>2</cp:revision>
  <dcterms:created xsi:type="dcterms:W3CDTF">2020-04-29T15:23:00Z</dcterms:created>
  <dcterms:modified xsi:type="dcterms:W3CDTF">2020-04-29T15:23:00Z</dcterms:modified>
</cp:coreProperties>
</file>