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Orang tersebut diatas adalah benar-benar penduduk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${NAMA_KAB}, dan memiliki usaha :</w:t>
      </w:r>
    </w:p>
    <w:p>
      <w:pPr>
        <w:numPr>
          <w:ilvl w:val="0"/>
          <w:numId w:val="1002"/>
        </w:numPr>
      </w:pPr>
      <w:r>
        <w:t xml:space="preserve">Bidang Usaha : ${BIDANG_KEG}</w:t>
      </w:r>
    </w:p>
    <w:p>
      <w:pPr>
        <w:numPr>
          <w:ilvl w:val="0"/>
          <w:numId w:val="1002"/>
        </w:numPr>
      </w:pPr>
      <w:r>
        <w:t xml:space="preserve">Jenis Usaha : ${JENIS_KEG}</w:t>
      </w:r>
    </w:p>
    <w:p>
      <w:pPr>
        <w:numPr>
          <w:ilvl w:val="0"/>
          <w:numId w:val="1002"/>
        </w:numPr>
      </w:pPr>
      <w:r>
        <w:t xml:space="preserve">Lokasi Usaha : ${LOKASI_KEG}</w:t>
      </w:r>
    </w:p>
    <w:p>
      <w:pPr>
        <w:pStyle w:val="FirstParagraph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2026-04-15T15:44:51Z</dcterms:created>
  <dcterms:modified xsi:type="dcterms:W3CDTF">2026-04-15T15:44:51Z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