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4D1F" w14:textId="77777777" w:rsidR="00B67098" w:rsidRDefault="00B67098" w:rsidP="00B67098">
      <w:r>
        <w:t>OUR SERVICES</w:t>
      </w:r>
    </w:p>
    <w:p w14:paraId="001941EB" w14:textId="77777777" w:rsidR="000C35A7" w:rsidRDefault="000C35A7" w:rsidP="000C35A7">
      <w:pPr>
        <w:jc w:val="both"/>
        <w:rPr>
          <w:sz w:val="24"/>
          <w:szCs w:val="24"/>
        </w:rPr>
      </w:pPr>
      <w:r w:rsidRPr="00B879D7">
        <w:rPr>
          <w:sz w:val="24"/>
          <w:szCs w:val="24"/>
        </w:rPr>
        <w:t>Our trading business unit commercially operates strategically the major infrastructure assets including some of the newest, most efficient, and best-in-class terminals in service today. Our company, as a direct importer, is able to offer our customers a number of competitive advantages, namely: price, quality, service, and delivery on time.</w:t>
      </w:r>
    </w:p>
    <w:p w14:paraId="64028718" w14:textId="77777777" w:rsidR="000C35A7" w:rsidRPr="00B879D7" w:rsidRDefault="000C35A7" w:rsidP="000C35A7">
      <w:pPr>
        <w:jc w:val="both"/>
        <w:rPr>
          <w:sz w:val="24"/>
          <w:szCs w:val="24"/>
        </w:rPr>
      </w:pPr>
      <w:r w:rsidRPr="00B879D7">
        <w:rPr>
          <w:sz w:val="24"/>
          <w:szCs w:val="24"/>
        </w:rPr>
        <w:t>We can do for our customers to supply, import, export, and trade energy. We are well providing and enhancing services for existing customers and new customers- maximizing use of the assets while operating to the highest standards, safely and responsibly.</w:t>
      </w:r>
    </w:p>
    <w:p w14:paraId="5005A2CC" w14:textId="77777777" w:rsidR="000C35A7" w:rsidRDefault="000C35A7" w:rsidP="000C35A7">
      <w:pPr>
        <w:jc w:val="both"/>
        <w:rPr>
          <w:sz w:val="24"/>
          <w:szCs w:val="24"/>
        </w:rPr>
      </w:pPr>
      <w:r w:rsidRPr="00B879D7">
        <w:rPr>
          <w:sz w:val="24"/>
          <w:szCs w:val="24"/>
        </w:rPr>
        <w:t>Our services range from blending all, to complex logistics, handling, and delivery. Our advanced Management System supports to our customer's direct, online, and real-time access.</w:t>
      </w:r>
    </w:p>
    <w:p w14:paraId="291F28D4" w14:textId="77777777" w:rsidR="002A75B3" w:rsidRDefault="002A75B3"/>
    <w:sectPr w:rsidR="002A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98"/>
    <w:rsid w:val="000C35A7"/>
    <w:rsid w:val="002A75B3"/>
    <w:rsid w:val="00B6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2915C"/>
  <w14:discardImageEditingData/>
  <w14:defaultImageDpi w14:val="32767"/>
  <w15:chartTrackingRefBased/>
  <w15:docId w15:val="{30B801CA-97B6-4BA5-973B-E408FD69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2</cp:revision>
  <dcterms:created xsi:type="dcterms:W3CDTF">2022-09-15T06:51:00Z</dcterms:created>
  <dcterms:modified xsi:type="dcterms:W3CDTF">2022-09-20T06:43:00Z</dcterms:modified>
</cp:coreProperties>
</file>