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3308" w:rsidRDefault="00E03308" w:rsidP="00E03308">
      <w:pPr>
        <w:pStyle w:val="ListParagraph"/>
        <w:numPr>
          <w:ilvl w:val="0"/>
          <w:numId w:val="3"/>
        </w:numPr>
      </w:pPr>
      <w:r>
        <w:t>Following the nuclear mishap at Three Mile Island near Harrisburg PA, a sample of 150 households were surveyed.  One question asked was “Should there have been a full evacuation of the immediate area?”  The following table classifies the responses according to the distance from the accident.  Test whether the distance from the accident and evacuation attitudes are associated.</w:t>
      </w:r>
    </w:p>
    <w:p w:rsidR="0070368E" w:rsidRDefault="0070368E" w:rsidP="0070368E">
      <w:pPr>
        <w:pStyle w:val="ListParagraph"/>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E03308" w:rsidTr="00652F35">
        <w:tc>
          <w:tcPr>
            <w:tcW w:w="1335" w:type="dxa"/>
            <w:vMerge w:val="restart"/>
          </w:tcPr>
          <w:p w:rsidR="00E03308" w:rsidRDefault="00E03308" w:rsidP="00652F35">
            <w:r>
              <w:t>Full</w:t>
            </w:r>
          </w:p>
          <w:p w:rsidR="00E03308" w:rsidRDefault="00E03308" w:rsidP="00652F35">
            <w:r>
              <w:t>Evacuation</w:t>
            </w:r>
          </w:p>
        </w:tc>
        <w:tc>
          <w:tcPr>
            <w:tcW w:w="8015" w:type="dxa"/>
            <w:gridSpan w:val="6"/>
          </w:tcPr>
          <w:p w:rsidR="00E03308" w:rsidRDefault="00E03308" w:rsidP="00652F35">
            <w:pPr>
              <w:jc w:val="center"/>
            </w:pPr>
            <w:r>
              <w:t>Distance (in miles) from Three Mile Island</w:t>
            </w:r>
          </w:p>
        </w:tc>
      </w:tr>
      <w:tr w:rsidR="00E03308" w:rsidTr="00652F35">
        <w:tc>
          <w:tcPr>
            <w:tcW w:w="1335" w:type="dxa"/>
            <w:vMerge/>
          </w:tcPr>
          <w:p w:rsidR="00E03308" w:rsidRDefault="00E03308" w:rsidP="00652F35"/>
        </w:tc>
        <w:tc>
          <w:tcPr>
            <w:tcW w:w="1335" w:type="dxa"/>
          </w:tcPr>
          <w:p w:rsidR="00E03308" w:rsidRDefault="00E03308" w:rsidP="00652F35">
            <w:r>
              <w:t>1-3</w:t>
            </w:r>
          </w:p>
        </w:tc>
        <w:tc>
          <w:tcPr>
            <w:tcW w:w="1336" w:type="dxa"/>
          </w:tcPr>
          <w:p w:rsidR="00E03308" w:rsidRDefault="00E03308" w:rsidP="00652F35">
            <w:r>
              <w:t>4-6</w:t>
            </w:r>
          </w:p>
        </w:tc>
        <w:tc>
          <w:tcPr>
            <w:tcW w:w="1336" w:type="dxa"/>
          </w:tcPr>
          <w:p w:rsidR="00E03308" w:rsidRDefault="00E03308" w:rsidP="00652F35">
            <w:r>
              <w:t>7-9</w:t>
            </w:r>
          </w:p>
        </w:tc>
        <w:tc>
          <w:tcPr>
            <w:tcW w:w="1336" w:type="dxa"/>
          </w:tcPr>
          <w:p w:rsidR="00E03308" w:rsidRDefault="00E03308" w:rsidP="00652F35">
            <w:r>
              <w:t>10-12</w:t>
            </w:r>
          </w:p>
        </w:tc>
        <w:tc>
          <w:tcPr>
            <w:tcW w:w="1336" w:type="dxa"/>
          </w:tcPr>
          <w:p w:rsidR="00E03308" w:rsidRDefault="00E03308" w:rsidP="00652F35">
            <w:r>
              <w:t>13-15</w:t>
            </w:r>
          </w:p>
        </w:tc>
        <w:tc>
          <w:tcPr>
            <w:tcW w:w="1336" w:type="dxa"/>
          </w:tcPr>
          <w:p w:rsidR="00E03308" w:rsidRDefault="00E03308" w:rsidP="00652F35">
            <w:r>
              <w:t>15+</w:t>
            </w:r>
          </w:p>
        </w:tc>
      </w:tr>
      <w:tr w:rsidR="00E03308" w:rsidTr="00652F35">
        <w:trPr>
          <w:trHeight w:val="332"/>
        </w:trPr>
        <w:tc>
          <w:tcPr>
            <w:tcW w:w="1335" w:type="dxa"/>
          </w:tcPr>
          <w:p w:rsidR="00E03308" w:rsidRDefault="00E03308" w:rsidP="00652F35">
            <w:r>
              <w:t>Yes</w:t>
            </w:r>
          </w:p>
        </w:tc>
        <w:tc>
          <w:tcPr>
            <w:tcW w:w="1335" w:type="dxa"/>
          </w:tcPr>
          <w:p w:rsidR="00E03308" w:rsidRDefault="00E03308" w:rsidP="00652F35">
            <w:r>
              <w:t>7</w:t>
            </w:r>
          </w:p>
        </w:tc>
        <w:tc>
          <w:tcPr>
            <w:tcW w:w="1336" w:type="dxa"/>
          </w:tcPr>
          <w:p w:rsidR="00E03308" w:rsidRDefault="00E03308" w:rsidP="00652F35">
            <w:r>
              <w:t>11</w:t>
            </w:r>
          </w:p>
        </w:tc>
        <w:tc>
          <w:tcPr>
            <w:tcW w:w="1336" w:type="dxa"/>
          </w:tcPr>
          <w:p w:rsidR="00E03308" w:rsidRDefault="00E03308" w:rsidP="00652F35">
            <w:r>
              <w:t>10</w:t>
            </w:r>
          </w:p>
        </w:tc>
        <w:tc>
          <w:tcPr>
            <w:tcW w:w="1336" w:type="dxa"/>
          </w:tcPr>
          <w:p w:rsidR="00E03308" w:rsidRDefault="00E03308" w:rsidP="00652F35">
            <w:r>
              <w:t>5</w:t>
            </w:r>
          </w:p>
        </w:tc>
        <w:tc>
          <w:tcPr>
            <w:tcW w:w="1336" w:type="dxa"/>
          </w:tcPr>
          <w:p w:rsidR="00E03308" w:rsidRDefault="00E03308" w:rsidP="00652F35">
            <w:r>
              <w:t>4</w:t>
            </w:r>
          </w:p>
        </w:tc>
        <w:tc>
          <w:tcPr>
            <w:tcW w:w="1336" w:type="dxa"/>
          </w:tcPr>
          <w:p w:rsidR="00E03308" w:rsidRDefault="00E03308" w:rsidP="00652F35">
            <w:r>
              <w:t>29</w:t>
            </w:r>
          </w:p>
        </w:tc>
      </w:tr>
      <w:tr w:rsidR="00E03308" w:rsidTr="00652F35">
        <w:tc>
          <w:tcPr>
            <w:tcW w:w="1335" w:type="dxa"/>
          </w:tcPr>
          <w:p w:rsidR="00E03308" w:rsidRDefault="00E03308" w:rsidP="00652F35">
            <w:r>
              <w:t>No</w:t>
            </w:r>
          </w:p>
        </w:tc>
        <w:tc>
          <w:tcPr>
            <w:tcW w:w="1335" w:type="dxa"/>
          </w:tcPr>
          <w:p w:rsidR="00E03308" w:rsidRDefault="00E03308" w:rsidP="00652F35">
            <w:r>
              <w:t>9</w:t>
            </w:r>
          </w:p>
        </w:tc>
        <w:tc>
          <w:tcPr>
            <w:tcW w:w="1336" w:type="dxa"/>
          </w:tcPr>
          <w:p w:rsidR="00E03308" w:rsidRDefault="00E03308" w:rsidP="00652F35">
            <w:r>
              <w:t>11</w:t>
            </w:r>
          </w:p>
        </w:tc>
        <w:tc>
          <w:tcPr>
            <w:tcW w:w="1336" w:type="dxa"/>
          </w:tcPr>
          <w:p w:rsidR="00E03308" w:rsidRDefault="00E03308" w:rsidP="00652F35">
            <w:r>
              <w:t>13</w:t>
            </w:r>
          </w:p>
        </w:tc>
        <w:tc>
          <w:tcPr>
            <w:tcW w:w="1336" w:type="dxa"/>
          </w:tcPr>
          <w:p w:rsidR="00E03308" w:rsidRDefault="00E03308" w:rsidP="00652F35">
            <w:r>
              <w:t>6</w:t>
            </w:r>
          </w:p>
        </w:tc>
        <w:tc>
          <w:tcPr>
            <w:tcW w:w="1336" w:type="dxa"/>
          </w:tcPr>
          <w:p w:rsidR="00E03308" w:rsidRDefault="00E03308" w:rsidP="00652F35">
            <w:r>
              <w:t>6</w:t>
            </w:r>
          </w:p>
        </w:tc>
        <w:tc>
          <w:tcPr>
            <w:tcW w:w="1336" w:type="dxa"/>
          </w:tcPr>
          <w:p w:rsidR="00E03308" w:rsidRDefault="00E03308" w:rsidP="00652F35">
            <w:r>
              <w:t>39</w:t>
            </w:r>
          </w:p>
        </w:tc>
      </w:tr>
    </w:tbl>
    <w:p w:rsidR="001649D4" w:rsidRDefault="0073282A" w:rsidP="00E03308">
      <w:pPr>
        <w:pStyle w:val="ListParagraph"/>
        <w:ind w:left="1080"/>
      </w:pPr>
    </w:p>
    <w:p w:rsidR="00E03308" w:rsidRDefault="00E03308" w:rsidP="00E03308">
      <w:pPr>
        <w:pStyle w:val="ListParagraph"/>
        <w:ind w:left="1080"/>
      </w:pPr>
      <w:r>
        <w:t>Answer:</w:t>
      </w:r>
    </w:p>
    <w:p w:rsidR="00E03308" w:rsidRDefault="00E03308" w:rsidP="00E03308">
      <w:pPr>
        <w:pStyle w:val="ListParagraph"/>
        <w:ind w:left="1080"/>
      </w:pPr>
    </w:p>
    <w:p w:rsidR="00E03308" w:rsidRDefault="00E03308" w:rsidP="00E03308">
      <w:pPr>
        <w:pStyle w:val="ListParagraph"/>
        <w:ind w:left="1080"/>
      </w:pPr>
      <w:r>
        <w:t>A chi-square test with the null hypothesis that Evacuation attitudes and Distance are independent of each other on the given table gives a p value of .9939 so we cannot reject the null hypothesis that the two are independent meaning not associated.</w:t>
      </w:r>
    </w:p>
    <w:p w:rsidR="00E03308" w:rsidRDefault="00E03308" w:rsidP="00E03308">
      <w:pPr>
        <w:pStyle w:val="ListParagraph"/>
        <w:ind w:left="1080"/>
      </w:pPr>
    </w:p>
    <w:p w:rsidR="00E03308" w:rsidRDefault="00E03308" w:rsidP="00E03308">
      <w:pPr>
        <w:pStyle w:val="ListParagraph"/>
        <w:ind w:left="1080"/>
      </w:pPr>
      <w:r>
        <w:t>Since one of the cell count is less than 5 if we modify the table like this</w:t>
      </w:r>
    </w:p>
    <w:p w:rsidR="00E03308" w:rsidRDefault="00E03308" w:rsidP="00E03308"/>
    <w:tbl>
      <w:tblPr>
        <w:tblStyle w:val="TableGrid"/>
        <w:tblW w:w="0" w:type="auto"/>
        <w:tblLook w:val="04A0" w:firstRow="1" w:lastRow="0" w:firstColumn="1" w:lastColumn="0" w:noHBand="0" w:noVBand="1"/>
      </w:tblPr>
      <w:tblGrid>
        <w:gridCol w:w="1335"/>
        <w:gridCol w:w="1335"/>
        <w:gridCol w:w="1336"/>
        <w:gridCol w:w="1336"/>
        <w:gridCol w:w="1336"/>
        <w:gridCol w:w="1336"/>
      </w:tblGrid>
      <w:tr w:rsidR="00E03308" w:rsidTr="00E03308">
        <w:tc>
          <w:tcPr>
            <w:tcW w:w="1335" w:type="dxa"/>
            <w:vMerge w:val="restart"/>
          </w:tcPr>
          <w:p w:rsidR="00E03308" w:rsidRDefault="00E03308" w:rsidP="00652F35">
            <w:r>
              <w:t>Full</w:t>
            </w:r>
          </w:p>
          <w:p w:rsidR="00E03308" w:rsidRDefault="00E03308" w:rsidP="00652F35">
            <w:r>
              <w:t>Evacuation</w:t>
            </w:r>
          </w:p>
        </w:tc>
        <w:tc>
          <w:tcPr>
            <w:tcW w:w="6679" w:type="dxa"/>
            <w:gridSpan w:val="5"/>
          </w:tcPr>
          <w:p w:rsidR="00E03308" w:rsidRDefault="00E03308" w:rsidP="00652F35">
            <w:pPr>
              <w:jc w:val="center"/>
            </w:pPr>
            <w:r>
              <w:t>Distance (in miles) from Three Mile Island</w:t>
            </w:r>
          </w:p>
        </w:tc>
      </w:tr>
      <w:tr w:rsidR="00E03308" w:rsidTr="00652F35">
        <w:tc>
          <w:tcPr>
            <w:tcW w:w="1335" w:type="dxa"/>
            <w:vMerge/>
          </w:tcPr>
          <w:p w:rsidR="00E03308" w:rsidRDefault="00E03308" w:rsidP="00652F35"/>
        </w:tc>
        <w:tc>
          <w:tcPr>
            <w:tcW w:w="1335" w:type="dxa"/>
          </w:tcPr>
          <w:p w:rsidR="00E03308" w:rsidRDefault="00E03308" w:rsidP="00652F35">
            <w:r>
              <w:t>1-3</w:t>
            </w:r>
          </w:p>
        </w:tc>
        <w:tc>
          <w:tcPr>
            <w:tcW w:w="1336" w:type="dxa"/>
          </w:tcPr>
          <w:p w:rsidR="00E03308" w:rsidRDefault="00E03308" w:rsidP="00652F35">
            <w:r>
              <w:t>4-6</w:t>
            </w:r>
          </w:p>
        </w:tc>
        <w:tc>
          <w:tcPr>
            <w:tcW w:w="1336" w:type="dxa"/>
          </w:tcPr>
          <w:p w:rsidR="00E03308" w:rsidRDefault="00E03308" w:rsidP="00652F35">
            <w:r>
              <w:t>7-9</w:t>
            </w:r>
          </w:p>
        </w:tc>
        <w:tc>
          <w:tcPr>
            <w:tcW w:w="1336" w:type="dxa"/>
          </w:tcPr>
          <w:p w:rsidR="00E03308" w:rsidRDefault="00E03308" w:rsidP="00652F35">
            <w:r>
              <w:t>10-</w:t>
            </w:r>
            <w:r>
              <w:t>15</w:t>
            </w:r>
          </w:p>
        </w:tc>
        <w:tc>
          <w:tcPr>
            <w:tcW w:w="1336" w:type="dxa"/>
          </w:tcPr>
          <w:p w:rsidR="00E03308" w:rsidRDefault="00E03308" w:rsidP="00652F35">
            <w:r>
              <w:t>15+</w:t>
            </w:r>
          </w:p>
        </w:tc>
      </w:tr>
      <w:tr w:rsidR="00E03308" w:rsidTr="00652F35">
        <w:trPr>
          <w:trHeight w:val="332"/>
        </w:trPr>
        <w:tc>
          <w:tcPr>
            <w:tcW w:w="1335" w:type="dxa"/>
          </w:tcPr>
          <w:p w:rsidR="00E03308" w:rsidRDefault="00E03308" w:rsidP="00652F35">
            <w:r>
              <w:t>Yes</w:t>
            </w:r>
          </w:p>
        </w:tc>
        <w:tc>
          <w:tcPr>
            <w:tcW w:w="1335" w:type="dxa"/>
          </w:tcPr>
          <w:p w:rsidR="00E03308" w:rsidRDefault="00E03308" w:rsidP="00652F35">
            <w:r>
              <w:t>7</w:t>
            </w:r>
          </w:p>
        </w:tc>
        <w:tc>
          <w:tcPr>
            <w:tcW w:w="1336" w:type="dxa"/>
          </w:tcPr>
          <w:p w:rsidR="00E03308" w:rsidRDefault="00E03308" w:rsidP="00652F35">
            <w:r>
              <w:t>11</w:t>
            </w:r>
          </w:p>
        </w:tc>
        <w:tc>
          <w:tcPr>
            <w:tcW w:w="1336" w:type="dxa"/>
          </w:tcPr>
          <w:p w:rsidR="00E03308" w:rsidRDefault="00E03308" w:rsidP="00652F35">
            <w:r>
              <w:t>10</w:t>
            </w:r>
          </w:p>
        </w:tc>
        <w:tc>
          <w:tcPr>
            <w:tcW w:w="1336" w:type="dxa"/>
          </w:tcPr>
          <w:p w:rsidR="00E03308" w:rsidRDefault="00E03308" w:rsidP="00652F35">
            <w:r>
              <w:t>9</w:t>
            </w:r>
          </w:p>
        </w:tc>
        <w:tc>
          <w:tcPr>
            <w:tcW w:w="1336" w:type="dxa"/>
          </w:tcPr>
          <w:p w:rsidR="00E03308" w:rsidRDefault="00E03308" w:rsidP="00652F35">
            <w:r>
              <w:t>29</w:t>
            </w:r>
          </w:p>
        </w:tc>
      </w:tr>
      <w:tr w:rsidR="00E03308" w:rsidTr="00652F35">
        <w:tc>
          <w:tcPr>
            <w:tcW w:w="1335" w:type="dxa"/>
          </w:tcPr>
          <w:p w:rsidR="00E03308" w:rsidRDefault="00E03308" w:rsidP="00652F35">
            <w:r>
              <w:t>No</w:t>
            </w:r>
          </w:p>
        </w:tc>
        <w:tc>
          <w:tcPr>
            <w:tcW w:w="1335" w:type="dxa"/>
          </w:tcPr>
          <w:p w:rsidR="00E03308" w:rsidRDefault="00E03308" w:rsidP="00652F35">
            <w:r>
              <w:t>9</w:t>
            </w:r>
          </w:p>
        </w:tc>
        <w:tc>
          <w:tcPr>
            <w:tcW w:w="1336" w:type="dxa"/>
          </w:tcPr>
          <w:p w:rsidR="00E03308" w:rsidRDefault="00E03308" w:rsidP="00652F35">
            <w:r>
              <w:t>11</w:t>
            </w:r>
          </w:p>
        </w:tc>
        <w:tc>
          <w:tcPr>
            <w:tcW w:w="1336" w:type="dxa"/>
          </w:tcPr>
          <w:p w:rsidR="00E03308" w:rsidRDefault="00E03308" w:rsidP="00652F35">
            <w:r>
              <w:t>13</w:t>
            </w:r>
          </w:p>
        </w:tc>
        <w:tc>
          <w:tcPr>
            <w:tcW w:w="1336" w:type="dxa"/>
          </w:tcPr>
          <w:p w:rsidR="00E03308" w:rsidRDefault="00E03308" w:rsidP="00652F35">
            <w:r>
              <w:t>12</w:t>
            </w:r>
          </w:p>
        </w:tc>
        <w:tc>
          <w:tcPr>
            <w:tcW w:w="1336" w:type="dxa"/>
          </w:tcPr>
          <w:p w:rsidR="00E03308" w:rsidRDefault="00E03308" w:rsidP="00652F35">
            <w:r>
              <w:t>39</w:t>
            </w:r>
          </w:p>
        </w:tc>
      </w:tr>
    </w:tbl>
    <w:p w:rsidR="00E03308" w:rsidRDefault="00E03308" w:rsidP="00E03308">
      <w:pPr>
        <w:pStyle w:val="ListParagraph"/>
        <w:ind w:left="1080"/>
      </w:pPr>
    </w:p>
    <w:p w:rsidR="00E03308" w:rsidRDefault="00E03308" w:rsidP="00E03308">
      <w:pPr>
        <w:pStyle w:val="ListParagraph"/>
        <w:ind w:left="1080"/>
      </w:pPr>
      <w:r>
        <w:t xml:space="preserve">Now a chi square test on this table </w:t>
      </w:r>
      <w:r w:rsidR="0070368E">
        <w:t>with the null hypothesis that Evacuation attitudes and Distance are independent of each other on the given table gives</w:t>
      </w:r>
      <w:r w:rsidR="0070368E">
        <w:t xml:space="preserve"> a p value of </w:t>
      </w:r>
      <w:r w:rsidR="0070368E" w:rsidRPr="0070368E">
        <w:t>0.9836</w:t>
      </w:r>
      <w:r w:rsidR="0070368E">
        <w:t xml:space="preserve"> so we can’t reject the null hypothesis.</w:t>
      </w:r>
    </w:p>
    <w:p w:rsidR="0070368E" w:rsidRDefault="0070368E" w:rsidP="00E03308">
      <w:pPr>
        <w:pStyle w:val="ListParagraph"/>
        <w:ind w:left="1080"/>
      </w:pPr>
    </w:p>
    <w:p w:rsidR="0070368E" w:rsidRDefault="0070368E" w:rsidP="00E03308">
      <w:pPr>
        <w:pStyle w:val="ListParagraph"/>
        <w:ind w:left="1080"/>
      </w:pPr>
      <w:r>
        <w:t>So the two are not associated.</w:t>
      </w:r>
    </w:p>
    <w:p w:rsidR="0070368E" w:rsidRDefault="0070368E" w:rsidP="0070368E">
      <w:pPr>
        <w:pStyle w:val="ListParagraph"/>
      </w:pPr>
    </w:p>
    <w:p w:rsidR="0070368E" w:rsidRDefault="0070368E" w:rsidP="0070368E">
      <w:pPr>
        <w:pStyle w:val="ListParagraph"/>
      </w:pPr>
    </w:p>
    <w:p w:rsidR="0070368E" w:rsidRDefault="0070368E" w:rsidP="0070368E">
      <w:pPr>
        <w:pStyle w:val="ListParagraph"/>
      </w:pPr>
    </w:p>
    <w:p w:rsidR="0070368E" w:rsidRDefault="0070368E" w:rsidP="0070368E">
      <w:pPr>
        <w:pStyle w:val="ListParagraph"/>
      </w:pPr>
    </w:p>
    <w:p w:rsidR="0070368E" w:rsidRDefault="0070368E" w:rsidP="0070368E">
      <w:pPr>
        <w:pStyle w:val="ListParagraph"/>
      </w:pPr>
    </w:p>
    <w:p w:rsidR="0070368E" w:rsidRDefault="0070368E" w:rsidP="0070368E">
      <w:pPr>
        <w:pStyle w:val="ListParagraph"/>
      </w:pPr>
    </w:p>
    <w:p w:rsidR="0070368E" w:rsidRDefault="0070368E" w:rsidP="0070368E">
      <w:pPr>
        <w:pStyle w:val="ListParagraph"/>
      </w:pPr>
    </w:p>
    <w:p w:rsidR="0070368E" w:rsidRDefault="0070368E" w:rsidP="0070368E">
      <w:pPr>
        <w:pStyle w:val="ListParagraph"/>
      </w:pPr>
    </w:p>
    <w:p w:rsidR="0070368E" w:rsidRDefault="0070368E" w:rsidP="0070368E">
      <w:pPr>
        <w:pStyle w:val="ListParagraph"/>
      </w:pPr>
    </w:p>
    <w:p w:rsidR="0070368E" w:rsidRDefault="0070368E" w:rsidP="0070368E">
      <w:pPr>
        <w:pStyle w:val="ListParagraph"/>
      </w:pPr>
    </w:p>
    <w:p w:rsidR="0070368E" w:rsidRDefault="0070368E" w:rsidP="0070368E">
      <w:pPr>
        <w:pStyle w:val="ListParagraph"/>
      </w:pPr>
    </w:p>
    <w:p w:rsidR="0070368E" w:rsidRDefault="0070368E" w:rsidP="0070368E">
      <w:pPr>
        <w:pStyle w:val="ListParagraph"/>
      </w:pPr>
    </w:p>
    <w:p w:rsidR="0070368E" w:rsidRDefault="0070368E" w:rsidP="0070368E">
      <w:pPr>
        <w:pStyle w:val="ListParagraph"/>
        <w:numPr>
          <w:ilvl w:val="0"/>
          <w:numId w:val="3"/>
        </w:numPr>
      </w:pPr>
      <w:r>
        <w:lastRenderedPageBreak/>
        <w:t>The number of first births to 700 women in the University Hospital of Basel, Switzerland by month are shown in the table below.  Test whether the births are spread uniformly through the year.</w:t>
      </w:r>
    </w:p>
    <w:p w:rsidR="0070368E" w:rsidRDefault="0070368E" w:rsidP="0070368E">
      <w:pPr>
        <w:pStyle w:val="ListParagraph"/>
      </w:pPr>
    </w:p>
    <w:tbl>
      <w:tblPr>
        <w:tblStyle w:val="TableGrid"/>
        <w:tblW w:w="0" w:type="auto"/>
        <w:tblLook w:val="04A0" w:firstRow="1" w:lastRow="0" w:firstColumn="1" w:lastColumn="0" w:noHBand="0" w:noVBand="1"/>
      </w:tblPr>
      <w:tblGrid>
        <w:gridCol w:w="4675"/>
        <w:gridCol w:w="4675"/>
      </w:tblGrid>
      <w:tr w:rsidR="0070368E" w:rsidTr="00652F35">
        <w:tc>
          <w:tcPr>
            <w:tcW w:w="4675" w:type="dxa"/>
          </w:tcPr>
          <w:p w:rsidR="0070368E" w:rsidRDefault="0070368E" w:rsidP="00652F35">
            <w:r>
              <w:t>Month</w:t>
            </w:r>
          </w:p>
        </w:tc>
        <w:tc>
          <w:tcPr>
            <w:tcW w:w="4675" w:type="dxa"/>
          </w:tcPr>
          <w:p w:rsidR="0070368E" w:rsidRDefault="0070368E" w:rsidP="00652F35">
            <w:r>
              <w:t>No. of Births</w:t>
            </w:r>
          </w:p>
        </w:tc>
      </w:tr>
      <w:tr w:rsidR="0070368E" w:rsidTr="00652F35">
        <w:tc>
          <w:tcPr>
            <w:tcW w:w="4675" w:type="dxa"/>
          </w:tcPr>
          <w:p w:rsidR="0070368E" w:rsidRDefault="0070368E" w:rsidP="00652F35">
            <w:r>
              <w:t>January</w:t>
            </w:r>
          </w:p>
        </w:tc>
        <w:tc>
          <w:tcPr>
            <w:tcW w:w="4675" w:type="dxa"/>
          </w:tcPr>
          <w:p w:rsidR="0070368E" w:rsidRDefault="0070368E" w:rsidP="00652F35">
            <w:r>
              <w:t>66</w:t>
            </w:r>
          </w:p>
        </w:tc>
      </w:tr>
      <w:tr w:rsidR="0070368E" w:rsidTr="00652F35">
        <w:tc>
          <w:tcPr>
            <w:tcW w:w="4675" w:type="dxa"/>
          </w:tcPr>
          <w:p w:rsidR="0070368E" w:rsidRDefault="0070368E" w:rsidP="00652F35">
            <w:r>
              <w:t>February</w:t>
            </w:r>
          </w:p>
        </w:tc>
        <w:tc>
          <w:tcPr>
            <w:tcW w:w="4675" w:type="dxa"/>
          </w:tcPr>
          <w:p w:rsidR="0070368E" w:rsidRDefault="0070368E" w:rsidP="00652F35">
            <w:r>
              <w:t>63</w:t>
            </w:r>
          </w:p>
        </w:tc>
      </w:tr>
      <w:tr w:rsidR="0070368E" w:rsidTr="00652F35">
        <w:tc>
          <w:tcPr>
            <w:tcW w:w="4675" w:type="dxa"/>
          </w:tcPr>
          <w:p w:rsidR="0070368E" w:rsidRDefault="0070368E" w:rsidP="00652F35">
            <w:r>
              <w:t>March</w:t>
            </w:r>
          </w:p>
        </w:tc>
        <w:tc>
          <w:tcPr>
            <w:tcW w:w="4675" w:type="dxa"/>
          </w:tcPr>
          <w:p w:rsidR="0070368E" w:rsidRDefault="0070368E" w:rsidP="00652F35">
            <w:r>
              <w:t>64</w:t>
            </w:r>
          </w:p>
        </w:tc>
      </w:tr>
      <w:tr w:rsidR="0070368E" w:rsidTr="00652F35">
        <w:tc>
          <w:tcPr>
            <w:tcW w:w="4675" w:type="dxa"/>
          </w:tcPr>
          <w:p w:rsidR="0070368E" w:rsidRDefault="0070368E" w:rsidP="00652F35">
            <w:r>
              <w:t>April</w:t>
            </w:r>
          </w:p>
        </w:tc>
        <w:tc>
          <w:tcPr>
            <w:tcW w:w="4675" w:type="dxa"/>
          </w:tcPr>
          <w:p w:rsidR="0070368E" w:rsidRDefault="0070368E" w:rsidP="00652F35">
            <w:r>
              <w:t>48</w:t>
            </w:r>
          </w:p>
        </w:tc>
      </w:tr>
      <w:tr w:rsidR="0070368E" w:rsidTr="00652F35">
        <w:tc>
          <w:tcPr>
            <w:tcW w:w="4675" w:type="dxa"/>
          </w:tcPr>
          <w:p w:rsidR="0070368E" w:rsidRDefault="0070368E" w:rsidP="00652F35">
            <w:r>
              <w:t>May</w:t>
            </w:r>
          </w:p>
        </w:tc>
        <w:tc>
          <w:tcPr>
            <w:tcW w:w="4675" w:type="dxa"/>
          </w:tcPr>
          <w:p w:rsidR="0070368E" w:rsidRDefault="0070368E" w:rsidP="00652F35">
            <w:r>
              <w:t>64</w:t>
            </w:r>
          </w:p>
        </w:tc>
      </w:tr>
      <w:tr w:rsidR="0070368E" w:rsidTr="00652F35">
        <w:tc>
          <w:tcPr>
            <w:tcW w:w="4675" w:type="dxa"/>
          </w:tcPr>
          <w:p w:rsidR="0070368E" w:rsidRDefault="0070368E" w:rsidP="00652F35">
            <w:r>
              <w:t>June</w:t>
            </w:r>
          </w:p>
        </w:tc>
        <w:tc>
          <w:tcPr>
            <w:tcW w:w="4675" w:type="dxa"/>
          </w:tcPr>
          <w:p w:rsidR="0070368E" w:rsidRDefault="0070368E" w:rsidP="00652F35">
            <w:r>
              <w:t>74</w:t>
            </w:r>
          </w:p>
        </w:tc>
      </w:tr>
      <w:tr w:rsidR="0070368E" w:rsidTr="00652F35">
        <w:tc>
          <w:tcPr>
            <w:tcW w:w="4675" w:type="dxa"/>
          </w:tcPr>
          <w:p w:rsidR="0070368E" w:rsidRDefault="0070368E" w:rsidP="00652F35">
            <w:r>
              <w:t>July</w:t>
            </w:r>
          </w:p>
        </w:tc>
        <w:tc>
          <w:tcPr>
            <w:tcW w:w="4675" w:type="dxa"/>
          </w:tcPr>
          <w:p w:rsidR="0070368E" w:rsidRDefault="0070368E" w:rsidP="00652F35">
            <w:r>
              <w:t>70</w:t>
            </w:r>
          </w:p>
        </w:tc>
      </w:tr>
      <w:tr w:rsidR="0070368E" w:rsidTr="00652F35">
        <w:tc>
          <w:tcPr>
            <w:tcW w:w="4675" w:type="dxa"/>
          </w:tcPr>
          <w:p w:rsidR="0070368E" w:rsidRDefault="0070368E" w:rsidP="00652F35">
            <w:r>
              <w:t>August</w:t>
            </w:r>
          </w:p>
        </w:tc>
        <w:tc>
          <w:tcPr>
            <w:tcW w:w="4675" w:type="dxa"/>
          </w:tcPr>
          <w:p w:rsidR="0070368E" w:rsidRDefault="0070368E" w:rsidP="00652F35">
            <w:r>
              <w:t>59</w:t>
            </w:r>
          </w:p>
        </w:tc>
      </w:tr>
      <w:tr w:rsidR="0070368E" w:rsidTr="00652F35">
        <w:tc>
          <w:tcPr>
            <w:tcW w:w="4675" w:type="dxa"/>
          </w:tcPr>
          <w:p w:rsidR="0070368E" w:rsidRDefault="0070368E" w:rsidP="00652F35">
            <w:r>
              <w:t>September</w:t>
            </w:r>
          </w:p>
        </w:tc>
        <w:tc>
          <w:tcPr>
            <w:tcW w:w="4675" w:type="dxa"/>
          </w:tcPr>
          <w:p w:rsidR="0070368E" w:rsidRDefault="0070368E" w:rsidP="00652F35">
            <w:r>
              <w:t>54</w:t>
            </w:r>
          </w:p>
        </w:tc>
      </w:tr>
      <w:tr w:rsidR="0070368E" w:rsidTr="00652F35">
        <w:tc>
          <w:tcPr>
            <w:tcW w:w="4675" w:type="dxa"/>
          </w:tcPr>
          <w:p w:rsidR="0070368E" w:rsidRDefault="0070368E" w:rsidP="00652F35">
            <w:r>
              <w:t>October</w:t>
            </w:r>
          </w:p>
        </w:tc>
        <w:tc>
          <w:tcPr>
            <w:tcW w:w="4675" w:type="dxa"/>
          </w:tcPr>
          <w:p w:rsidR="0070368E" w:rsidRDefault="0070368E" w:rsidP="00652F35">
            <w:r>
              <w:t>51</w:t>
            </w:r>
          </w:p>
        </w:tc>
      </w:tr>
      <w:tr w:rsidR="0070368E" w:rsidTr="00652F35">
        <w:tc>
          <w:tcPr>
            <w:tcW w:w="4675" w:type="dxa"/>
          </w:tcPr>
          <w:p w:rsidR="0070368E" w:rsidRDefault="0070368E" w:rsidP="00652F35">
            <w:r>
              <w:t>November</w:t>
            </w:r>
          </w:p>
        </w:tc>
        <w:tc>
          <w:tcPr>
            <w:tcW w:w="4675" w:type="dxa"/>
          </w:tcPr>
          <w:p w:rsidR="0070368E" w:rsidRDefault="0070368E" w:rsidP="00652F35">
            <w:r>
              <w:t>45</w:t>
            </w:r>
          </w:p>
        </w:tc>
      </w:tr>
      <w:tr w:rsidR="0070368E" w:rsidTr="00652F35">
        <w:tc>
          <w:tcPr>
            <w:tcW w:w="4675" w:type="dxa"/>
          </w:tcPr>
          <w:p w:rsidR="0070368E" w:rsidRDefault="0070368E" w:rsidP="00652F35">
            <w:r>
              <w:t>December</w:t>
            </w:r>
          </w:p>
        </w:tc>
        <w:tc>
          <w:tcPr>
            <w:tcW w:w="4675" w:type="dxa"/>
          </w:tcPr>
          <w:p w:rsidR="0070368E" w:rsidRDefault="0070368E" w:rsidP="00652F35">
            <w:r>
              <w:t>42</w:t>
            </w:r>
          </w:p>
        </w:tc>
      </w:tr>
    </w:tbl>
    <w:p w:rsidR="0070368E" w:rsidRDefault="0070368E" w:rsidP="0070368E">
      <w:pPr>
        <w:pStyle w:val="ListParagraph"/>
      </w:pPr>
    </w:p>
    <w:p w:rsidR="0070368E" w:rsidRDefault="0070368E" w:rsidP="0070368E">
      <w:pPr>
        <w:pStyle w:val="ListParagraph"/>
      </w:pPr>
      <w:r>
        <w:t xml:space="preserve">Answer: </w:t>
      </w:r>
    </w:p>
    <w:p w:rsidR="0070368E" w:rsidRDefault="0070368E" w:rsidP="00E03308">
      <w:pPr>
        <w:pStyle w:val="ListParagraph"/>
        <w:ind w:left="1080"/>
      </w:pPr>
    </w:p>
    <w:p w:rsidR="0070368E" w:rsidRDefault="0070368E" w:rsidP="00E03308">
      <w:pPr>
        <w:pStyle w:val="ListParagraph"/>
        <w:ind w:left="1080"/>
      </w:pPr>
      <w:r>
        <w:t>A Chi-square test with the null hypothesis that the probability of birth</w:t>
      </w:r>
      <w:r w:rsidR="0073282A">
        <w:t xml:space="preserve"> are uniform across each month(probability = 1/12) gives a p value of </w:t>
      </w:r>
      <w:r w:rsidR="0073282A" w:rsidRPr="0073282A">
        <w:t>0.04925</w:t>
      </w:r>
      <w:r w:rsidR="0073282A">
        <w:t xml:space="preserve"> so we can reject the null hypothesis that the births are uniformly spread throughout the year.</w:t>
      </w:r>
      <w:bookmarkStart w:id="0" w:name="_GoBack"/>
      <w:bookmarkEnd w:id="0"/>
      <w:r>
        <w:t xml:space="preserve"> </w:t>
      </w:r>
    </w:p>
    <w:sectPr w:rsidR="007036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53A53"/>
    <w:multiLevelType w:val="hybridMultilevel"/>
    <w:tmpl w:val="4DD43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922FD4"/>
    <w:multiLevelType w:val="hybridMultilevel"/>
    <w:tmpl w:val="FFA878EC"/>
    <w:lvl w:ilvl="0" w:tplc="2E76E6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66D733E"/>
    <w:multiLevelType w:val="hybridMultilevel"/>
    <w:tmpl w:val="9168E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D3C"/>
    <w:rsid w:val="00302D3C"/>
    <w:rsid w:val="004B5560"/>
    <w:rsid w:val="0070368E"/>
    <w:rsid w:val="0073282A"/>
    <w:rsid w:val="008A4FFC"/>
    <w:rsid w:val="009944F9"/>
    <w:rsid w:val="00A23AE1"/>
    <w:rsid w:val="00D029E1"/>
    <w:rsid w:val="00E03308"/>
    <w:rsid w:val="00E81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BD56E"/>
  <w15:chartTrackingRefBased/>
  <w15:docId w15:val="{8A70707D-FBEE-45A1-B126-18B367D0C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3308"/>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308"/>
    <w:pPr>
      <w:ind w:left="720"/>
      <w:contextualSpacing/>
    </w:pPr>
  </w:style>
  <w:style w:type="table" w:styleId="TableGrid">
    <w:name w:val="Table Grid"/>
    <w:basedOn w:val="TableNormal"/>
    <w:uiPriority w:val="39"/>
    <w:rsid w:val="00E03308"/>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426674">
      <w:bodyDiv w:val="1"/>
      <w:marLeft w:val="0"/>
      <w:marRight w:val="0"/>
      <w:marTop w:val="0"/>
      <w:marBottom w:val="0"/>
      <w:divBdr>
        <w:top w:val="none" w:sz="0" w:space="0" w:color="auto"/>
        <w:left w:val="none" w:sz="0" w:space="0" w:color="auto"/>
        <w:bottom w:val="none" w:sz="0" w:space="0" w:color="auto"/>
        <w:right w:val="none" w:sz="0" w:space="0" w:color="auto"/>
      </w:divBdr>
    </w:div>
    <w:div w:id="124973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Azim Ullah</dc:creator>
  <cp:keywords/>
  <dc:description/>
  <cp:lastModifiedBy>Md Azim Ullah (mullah)</cp:lastModifiedBy>
  <cp:revision>2</cp:revision>
  <dcterms:created xsi:type="dcterms:W3CDTF">2017-09-27T02:33:00Z</dcterms:created>
  <dcterms:modified xsi:type="dcterms:W3CDTF">2017-09-27T03:05:00Z</dcterms:modified>
</cp:coreProperties>
</file>