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4F280" w14:textId="68911E5D" w:rsidR="007A3339" w:rsidRPr="007A3339" w:rsidRDefault="007A3339" w:rsidP="007A3339">
      <w:r w:rsidRPr="007A3339">
        <w:t xml:space="preserve">To Perform Dosimetry using </w:t>
      </w:r>
      <w:r>
        <w:rPr>
          <w:rFonts w:hint="eastAsia"/>
        </w:rPr>
        <w:t>Sequen</w:t>
      </w:r>
      <w:r w:rsidR="00AD47C6">
        <w:rPr>
          <w:rFonts w:hint="eastAsia"/>
        </w:rPr>
        <w:t>t</w:t>
      </w:r>
      <w:r>
        <w:rPr>
          <w:rFonts w:hint="eastAsia"/>
        </w:rPr>
        <w:t>ial</w:t>
      </w:r>
      <w:r w:rsidRPr="007A3339">
        <w:t xml:space="preserve"> SPECT</w:t>
      </w:r>
      <w:r>
        <w:rPr>
          <w:rFonts w:hint="eastAsia"/>
        </w:rPr>
        <w:t>/CT</w:t>
      </w:r>
      <w:r w:rsidRPr="007A3339">
        <w:t xml:space="preserve"> Images:</w:t>
      </w:r>
      <w:r w:rsidR="00B16956">
        <w:rPr>
          <w:rStyle w:val="af2"/>
          <w:rFonts w:hint="eastAsia"/>
        </w:rPr>
        <w:endnoteReference w:id="1"/>
      </w:r>
    </w:p>
    <w:p w14:paraId="0DF7FDA8" w14:textId="77777777" w:rsidR="007A3339" w:rsidRPr="007A3339" w:rsidRDefault="007A3339" w:rsidP="007A3339"/>
    <w:p w14:paraId="7DCAD1E5" w14:textId="75EC1992" w:rsidR="007A3339" w:rsidRPr="007A3339" w:rsidRDefault="007A3339" w:rsidP="007A3339">
      <w:r w:rsidRPr="007A3339">
        <w:rPr>
          <w:b/>
          <w:bCs/>
        </w:rPr>
        <w:t>1) Co-register Images</w:t>
      </w:r>
    </w:p>
    <w:p w14:paraId="68E34369" w14:textId="564A0C88" w:rsidR="007A3339" w:rsidRPr="007A3339" w:rsidRDefault="007A3339" w:rsidP="007A3339">
      <w:r w:rsidRPr="007A3339">
        <w:t>-</w:t>
      </w:r>
      <w:r w:rsidR="004170E2">
        <w:rPr>
          <w:rFonts w:hint="eastAsia"/>
        </w:rPr>
        <w:t>BIGDOSE</w:t>
      </w:r>
      <w:r w:rsidRPr="007A3339">
        <w:t xml:space="preserve"> will use built-in registration parameters to batch run Elastix.</w:t>
      </w:r>
    </w:p>
    <w:p w14:paraId="43C6E9C2" w14:textId="23141FA2" w:rsidR="007A3339" w:rsidRPr="007A3339" w:rsidRDefault="007A3339" w:rsidP="007A3339">
      <w:r w:rsidRPr="007A3339">
        <w:rPr>
          <w:b/>
          <w:bCs/>
        </w:rPr>
        <w:t xml:space="preserve">2) </w:t>
      </w:r>
      <w:r w:rsidR="00A857DC">
        <w:rPr>
          <w:rFonts w:hint="eastAsia"/>
          <w:b/>
          <w:bCs/>
        </w:rPr>
        <w:t>Segmentation</w:t>
      </w:r>
    </w:p>
    <w:p w14:paraId="4102A0AD" w14:textId="12816CE1" w:rsidR="007A3339" w:rsidRPr="007A3339" w:rsidRDefault="007A3339" w:rsidP="007A3339">
      <w:pPr>
        <w:rPr>
          <w:rFonts w:hint="eastAsia"/>
        </w:rPr>
      </w:pPr>
      <w:r w:rsidRPr="007A3339">
        <w:t>-</w:t>
      </w:r>
      <w:r w:rsidR="00B364F3">
        <w:rPr>
          <w:rFonts w:hint="eastAsia"/>
        </w:rPr>
        <w:t xml:space="preserve">Integrate </w:t>
      </w:r>
      <w:r w:rsidR="00B364F3" w:rsidRPr="00335BCC">
        <w:rPr>
          <w:rFonts w:hint="eastAsia"/>
          <w:b/>
          <w:bCs/>
        </w:rPr>
        <w:t>ITK-SNAP</w:t>
      </w:r>
      <w:r w:rsidR="00B364F3">
        <w:rPr>
          <w:rFonts w:hint="eastAsia"/>
        </w:rPr>
        <w:t>,</w:t>
      </w:r>
      <w:r w:rsidR="00B364F3" w:rsidRPr="00B364F3">
        <w:t> a free, open-source, multi-platform software application used to segment structures in 3D and 4D biomedical images.</w:t>
      </w:r>
    </w:p>
    <w:p w14:paraId="1CDAE797" w14:textId="3E7D3C5E" w:rsidR="007A3339" w:rsidRDefault="007A3339" w:rsidP="007A3339">
      <w:r w:rsidRPr="007A3339">
        <w:t>-</w:t>
      </w:r>
      <w:r w:rsidR="00644D50" w:rsidRPr="00644D50">
        <w:rPr>
          <w:rFonts w:hint="eastAsia"/>
        </w:rPr>
        <w:t>Manual segmentation</w:t>
      </w:r>
      <w:r w:rsidR="00644D50">
        <w:rPr>
          <w:rFonts w:hint="eastAsia"/>
        </w:rPr>
        <w:t xml:space="preserve"> and </w:t>
      </w:r>
      <w:r w:rsidR="00F43223">
        <w:rPr>
          <w:rFonts w:hint="eastAsia"/>
        </w:rPr>
        <w:t>fusion display</w:t>
      </w:r>
      <w:r w:rsidR="002F5F81">
        <w:rPr>
          <w:rFonts w:hint="eastAsia"/>
        </w:rPr>
        <w:t>.</w:t>
      </w:r>
    </w:p>
    <w:p w14:paraId="129B5245" w14:textId="3DC559D6" w:rsidR="00F3030A" w:rsidRPr="007A3339" w:rsidRDefault="00F3030A" w:rsidP="007A3339">
      <w:pPr>
        <w:rPr>
          <w:rFonts w:hint="eastAsia"/>
        </w:rPr>
      </w:pPr>
      <w:r>
        <w:rPr>
          <w:rFonts w:hint="eastAsia"/>
        </w:rPr>
        <w:t xml:space="preserve">-Deep </w:t>
      </w:r>
      <w:r w:rsidR="00F40D4D">
        <w:t>learning-based</w:t>
      </w:r>
      <w:r>
        <w:rPr>
          <w:rFonts w:hint="eastAsia"/>
        </w:rPr>
        <w:t xml:space="preserve"> tumor and organ segmentation</w:t>
      </w:r>
      <w:r w:rsidR="002F5F81">
        <w:rPr>
          <w:rFonts w:hint="eastAsia"/>
        </w:rPr>
        <w:t xml:space="preserve"> is </w:t>
      </w:r>
      <w:r w:rsidR="002F5F81" w:rsidRPr="002F5F81">
        <w:rPr>
          <w:rFonts w:hint="eastAsia"/>
        </w:rPr>
        <w:t>under development</w:t>
      </w:r>
      <w:r w:rsidR="002F5F81">
        <w:rPr>
          <w:rFonts w:hint="eastAsia"/>
        </w:rPr>
        <w:t>.</w:t>
      </w:r>
    </w:p>
    <w:p w14:paraId="666947F6" w14:textId="39DB8332" w:rsidR="002F5F81" w:rsidRPr="007A3339" w:rsidRDefault="002F5F81" w:rsidP="002F5F81">
      <w:pPr>
        <w:rPr>
          <w:rFonts w:hint="eastAsia"/>
        </w:rPr>
      </w:pPr>
      <w:r>
        <w:rPr>
          <w:rFonts w:hint="eastAsia"/>
          <w:b/>
          <w:bCs/>
        </w:rPr>
        <w:t>3</w:t>
      </w:r>
      <w:r w:rsidRPr="007A3339">
        <w:rPr>
          <w:b/>
          <w:bCs/>
        </w:rPr>
        <w:t xml:space="preserve">) </w:t>
      </w:r>
      <w:r w:rsidR="00F40D4D">
        <w:rPr>
          <w:rFonts w:hint="eastAsia"/>
          <w:b/>
          <w:bCs/>
        </w:rPr>
        <w:t>Curve-fitting</w:t>
      </w:r>
    </w:p>
    <w:p w14:paraId="7CD89EB0" w14:textId="7257CDCD" w:rsidR="00C206E2" w:rsidRPr="00C206E2" w:rsidRDefault="00B96DA4" w:rsidP="00C206E2">
      <w:r>
        <w:rPr>
          <w:rFonts w:hint="eastAsia"/>
        </w:rPr>
        <w:t>-</w:t>
      </w:r>
      <w:r w:rsidR="00C206E2" w:rsidRPr="00C206E2">
        <w:rPr>
          <w:b/>
          <w:bCs/>
        </w:rPr>
        <w:t>Voxel-Based Curve Fitting:</w:t>
      </w:r>
    </w:p>
    <w:p w14:paraId="1D4CCA7D" w14:textId="77777777" w:rsidR="00C206E2" w:rsidRDefault="00C206E2" w:rsidP="00C206E2">
      <w:pPr>
        <w:numPr>
          <w:ilvl w:val="0"/>
          <w:numId w:val="1"/>
        </w:numPr>
      </w:pPr>
      <w:r w:rsidRPr="00C206E2">
        <w:t>Perform curve fitting at the voxel level to analyze the distribution of radioactivity within specific voxels over time.</w:t>
      </w:r>
    </w:p>
    <w:p w14:paraId="6C33C1E4" w14:textId="1C1FFBFF" w:rsidR="00FC2188" w:rsidRPr="00C206E2" w:rsidRDefault="00FC2188" w:rsidP="00C206E2">
      <w:pPr>
        <w:numPr>
          <w:ilvl w:val="0"/>
          <w:numId w:val="1"/>
        </w:numPr>
      </w:pPr>
      <w:r w:rsidRPr="00FC2188">
        <w:rPr>
          <w:rFonts w:hint="eastAsia"/>
        </w:rPr>
        <w:t>The running speed is slow</w:t>
      </w:r>
      <w:r>
        <w:rPr>
          <w:rFonts w:hint="eastAsia"/>
        </w:rPr>
        <w:t>.</w:t>
      </w:r>
    </w:p>
    <w:p w14:paraId="10B5CFF5" w14:textId="5736F4BD" w:rsidR="00C206E2" w:rsidRPr="00C206E2" w:rsidRDefault="00C206E2" w:rsidP="00C206E2">
      <w:r>
        <w:rPr>
          <w:rFonts w:hint="eastAsia"/>
        </w:rPr>
        <w:t>-</w:t>
      </w:r>
      <w:r w:rsidRPr="00C206E2">
        <w:rPr>
          <w:b/>
          <w:bCs/>
        </w:rPr>
        <w:t>Organ-Based Curve Fitting:</w:t>
      </w:r>
    </w:p>
    <w:p w14:paraId="29F7A9B2" w14:textId="77777777" w:rsidR="00C206E2" w:rsidRPr="00C206E2" w:rsidRDefault="00C206E2" w:rsidP="00C206E2">
      <w:pPr>
        <w:numPr>
          <w:ilvl w:val="0"/>
          <w:numId w:val="2"/>
        </w:numPr>
      </w:pPr>
      <w:r w:rsidRPr="00C206E2">
        <w:t>Implement curve fitting techniques to assess radioactivity distribution across delineated organs based on segmented images.</w:t>
      </w:r>
    </w:p>
    <w:p w14:paraId="3A5B2A02" w14:textId="32D2CE92" w:rsidR="002F5F81" w:rsidRPr="00DB1B37" w:rsidRDefault="00FC2188" w:rsidP="007A3339">
      <w:pPr>
        <w:rPr>
          <w:b/>
          <w:bCs/>
        </w:rPr>
      </w:pPr>
      <w:r w:rsidRPr="00DB1B37">
        <w:rPr>
          <w:rFonts w:hint="eastAsia"/>
          <w:b/>
          <w:bCs/>
        </w:rPr>
        <w:t>4) Dose conversion</w:t>
      </w:r>
    </w:p>
    <w:p w14:paraId="5AD69B57" w14:textId="7AEC485D" w:rsidR="00FC2188" w:rsidRPr="00201183" w:rsidRDefault="00FC2188" w:rsidP="007A3339">
      <w:pPr>
        <w:rPr>
          <w:rFonts w:hint="eastAsia"/>
        </w:rPr>
      </w:pPr>
      <w:r>
        <w:rPr>
          <w:rFonts w:hint="eastAsia"/>
        </w:rPr>
        <w:t xml:space="preserve">-Voxel-S-value generated by </w:t>
      </w:r>
      <w:r w:rsidR="003B0B41">
        <w:rPr>
          <w:rFonts w:hint="eastAsia"/>
          <w:b/>
          <w:bCs/>
        </w:rPr>
        <w:t>GATE</w:t>
      </w:r>
      <w:r w:rsidR="00201183">
        <w:rPr>
          <w:rFonts w:hint="eastAsia"/>
        </w:rPr>
        <w:t xml:space="preserve">, </w:t>
      </w:r>
      <w:r w:rsidR="00201183" w:rsidRPr="00201183">
        <w:rPr>
          <w:rFonts w:hint="eastAsia"/>
        </w:rPr>
        <w:t>a</w:t>
      </w:r>
      <w:r w:rsidR="00201183" w:rsidRPr="00201183">
        <w:t>n advanced opensource software developed by the international OpenGATE collaboration and dedicated to numerical simulations in medical imaging and radiotherapy. GATE is based on the Geant4 toolkit.</w:t>
      </w:r>
    </w:p>
    <w:p w14:paraId="14F33E0F" w14:textId="6581A9C7" w:rsidR="007A3339" w:rsidRPr="007A3339" w:rsidRDefault="007A3339" w:rsidP="007A3339">
      <w:r w:rsidRPr="007A3339">
        <w:t>Process Kinetics Tab: Runs the processing routine</w:t>
      </w:r>
    </w:p>
    <w:p w14:paraId="52A093C0" w14:textId="77777777" w:rsidR="007A3339" w:rsidRPr="007A3339" w:rsidRDefault="007A3339" w:rsidP="007A3339">
      <w:r w:rsidRPr="007A3339">
        <w:t>-Output: *.mhd image with disintigrations per voxel (Bq*Hrs/mL)</w:t>
      </w:r>
    </w:p>
    <w:p w14:paraId="7550FF78" w14:textId="77777777" w:rsidR="007A3339" w:rsidRPr="007A3339" w:rsidRDefault="007A3339" w:rsidP="007A3339"/>
    <w:p w14:paraId="3F658CD0" w14:textId="042F0B79" w:rsidR="007A3339" w:rsidRPr="007A3339" w:rsidRDefault="007A3339" w:rsidP="007A3339">
      <w:r w:rsidRPr="007A3339">
        <w:t xml:space="preserve">The </w:t>
      </w:r>
      <w:r w:rsidR="00B352AE">
        <w:rPr>
          <w:rFonts w:hint="eastAsia"/>
        </w:rPr>
        <w:t xml:space="preserve">personalized 3D Targeted Radionuclide Therapy Dosimetry </w:t>
      </w:r>
      <w:r w:rsidRPr="007A3339">
        <w:t>("</w:t>
      </w:r>
      <w:r w:rsidR="00B352AE">
        <w:rPr>
          <w:rFonts w:hint="eastAsia"/>
        </w:rPr>
        <w:t>BIGDOSE</w:t>
      </w:r>
      <w:r w:rsidR="00B352AE" w:rsidRPr="007A3339">
        <w:t xml:space="preserve"> </w:t>
      </w:r>
      <w:r w:rsidRPr="007A3339">
        <w:t>") has been developed with the support of the</w:t>
      </w:r>
      <w:r w:rsidR="007736D0">
        <w:rPr>
          <w:rFonts w:hint="eastAsia"/>
        </w:rPr>
        <w:t xml:space="preserve"> XXX</w:t>
      </w:r>
      <w:r w:rsidRPr="007A3339">
        <w:t>.</w:t>
      </w:r>
    </w:p>
    <w:p w14:paraId="35D7E8E5" w14:textId="53A50996" w:rsidR="007A3339" w:rsidRPr="007A3339" w:rsidRDefault="00006123" w:rsidP="007A3339">
      <w:pPr>
        <w:rPr>
          <w:rFonts w:hint="eastAsia"/>
        </w:rPr>
      </w:pPr>
      <w:r w:rsidRPr="00006123">
        <w:rPr>
          <w:rFonts w:hint="eastAsia"/>
        </w:rPr>
        <w:t>GretaMok</w:t>
      </w:r>
      <w:r w:rsidR="007A3339" w:rsidRPr="007A3339">
        <w:t xml:space="preserve"> is the owner of the copyright in </w:t>
      </w:r>
      <w:r w:rsidR="008D267C">
        <w:rPr>
          <w:rFonts w:hint="eastAsia"/>
        </w:rPr>
        <w:t>BIGDOSE</w:t>
      </w:r>
    </w:p>
    <w:p w14:paraId="4017EED0" w14:textId="51DE62BD" w:rsidR="007A3339" w:rsidRDefault="007A3339" w:rsidP="007A3339">
      <w:r w:rsidRPr="007A3339">
        <w:t xml:space="preserve">For questions, feedback, or to collaborate on development email </w:t>
      </w:r>
      <w:hyperlink r:id="rId7" w:history="1">
        <w:r w:rsidR="001B687D" w:rsidRPr="008D267C">
          <w:rPr>
            <w:rStyle w:val="ae"/>
          </w:rPr>
          <w:t>Greta</w:t>
        </w:r>
        <w:r w:rsidR="001B687D" w:rsidRPr="008D267C">
          <w:rPr>
            <w:rStyle w:val="ae"/>
            <w:rFonts w:hint="eastAsia"/>
          </w:rPr>
          <w:t>Mok</w:t>
        </w:r>
      </w:hyperlink>
    </w:p>
    <w:p w14:paraId="0A3F9C4E" w14:textId="77777777" w:rsidR="001B687D" w:rsidRPr="007A3339" w:rsidRDefault="001B687D" w:rsidP="007A3339"/>
    <w:p w14:paraId="71316EE3" w14:textId="77777777" w:rsidR="007A3339" w:rsidRPr="007A3339" w:rsidRDefault="007A3339" w:rsidP="007A3339">
      <w:bookmarkStart w:id="0" w:name="Disclaimer:"/>
      <w:bookmarkEnd w:id="0"/>
      <w:r w:rsidRPr="007A3339">
        <w:rPr>
          <w:b/>
          <w:bCs/>
        </w:rPr>
        <w:t>Disclaimer:</w:t>
      </w:r>
    </w:p>
    <w:p w14:paraId="1F756CF2" w14:textId="69469B55" w:rsidR="009C7DA2" w:rsidRDefault="00956802" w:rsidP="007A3339">
      <w:pPr>
        <w:rPr>
          <w:rFonts w:hint="eastAsia"/>
        </w:rPr>
      </w:pPr>
      <w:r>
        <w:rPr>
          <w:rFonts w:hint="eastAsia"/>
        </w:rPr>
        <w:t>BIGDOSE</w:t>
      </w:r>
      <w:r w:rsidR="007A3339" w:rsidRPr="007A3339">
        <w:t xml:space="preserve"> is intended for educational, research and informational purposes only and may be used only for such purposes and may not under any circumstances whatsoever be used for clinical or diagnostic purposes (ie for treatment planning, risk assessment).</w:t>
      </w:r>
    </w:p>
    <w:sectPr w:rsidR="009C7D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02DD6" w14:textId="77777777" w:rsidR="00B16956" w:rsidRDefault="00B16956" w:rsidP="00B16956">
      <w:pPr>
        <w:rPr>
          <w:rFonts w:hint="eastAsia"/>
        </w:rPr>
      </w:pPr>
      <w:r>
        <w:separator/>
      </w:r>
    </w:p>
  </w:endnote>
  <w:endnote w:type="continuationSeparator" w:id="0">
    <w:p w14:paraId="0FE1C8FE" w14:textId="77777777" w:rsidR="00B16956" w:rsidRDefault="00B16956" w:rsidP="00B16956">
      <w:pPr>
        <w:rPr>
          <w:rFonts w:hint="eastAsia"/>
        </w:rPr>
      </w:pPr>
      <w:r>
        <w:continuationSeparator/>
      </w:r>
    </w:p>
  </w:endnote>
  <w:endnote w:id="1">
    <w:p w14:paraId="2246D64A" w14:textId="5D4B0114" w:rsidR="00B16956" w:rsidRDefault="00B16956">
      <w:pPr>
        <w:pStyle w:val="af0"/>
        <w:rPr>
          <w:rFonts w:hint="eastAsia"/>
        </w:rPr>
      </w:pPr>
      <w:r>
        <w:rPr>
          <w:rStyle w:val="af2"/>
          <w:rFonts w:hint="eastAsia"/>
        </w:rPr>
        <w:endnoteRef/>
      </w:r>
      <w:r>
        <w:rPr>
          <w:rFonts w:hint="eastAsia"/>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4A0B0" w14:textId="77777777" w:rsidR="00B16956" w:rsidRDefault="00B16956" w:rsidP="00B16956">
      <w:pPr>
        <w:rPr>
          <w:rFonts w:hint="eastAsia"/>
        </w:rPr>
      </w:pPr>
      <w:r>
        <w:separator/>
      </w:r>
    </w:p>
  </w:footnote>
  <w:footnote w:type="continuationSeparator" w:id="0">
    <w:p w14:paraId="74F09252" w14:textId="77777777" w:rsidR="00B16956" w:rsidRDefault="00B16956" w:rsidP="00B1695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204F3B"/>
    <w:multiLevelType w:val="multilevel"/>
    <w:tmpl w:val="9AE8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A3198D"/>
    <w:multiLevelType w:val="multilevel"/>
    <w:tmpl w:val="DAA2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326000">
    <w:abstractNumId w:val="1"/>
  </w:num>
  <w:num w:numId="2" w16cid:durableId="187631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D8"/>
    <w:rsid w:val="00001AA5"/>
    <w:rsid w:val="00006123"/>
    <w:rsid w:val="000E2B45"/>
    <w:rsid w:val="00137207"/>
    <w:rsid w:val="001B687D"/>
    <w:rsid w:val="00201183"/>
    <w:rsid w:val="002F5F81"/>
    <w:rsid w:val="00335BCC"/>
    <w:rsid w:val="003B0B41"/>
    <w:rsid w:val="004170E2"/>
    <w:rsid w:val="00644D50"/>
    <w:rsid w:val="006D1470"/>
    <w:rsid w:val="007736D0"/>
    <w:rsid w:val="007A3339"/>
    <w:rsid w:val="008D267C"/>
    <w:rsid w:val="00956802"/>
    <w:rsid w:val="009C7DA2"/>
    <w:rsid w:val="00A43E00"/>
    <w:rsid w:val="00A50CFE"/>
    <w:rsid w:val="00A54F20"/>
    <w:rsid w:val="00A71BF7"/>
    <w:rsid w:val="00A857DC"/>
    <w:rsid w:val="00AD47C6"/>
    <w:rsid w:val="00B16956"/>
    <w:rsid w:val="00B352AE"/>
    <w:rsid w:val="00B364F3"/>
    <w:rsid w:val="00B96DA4"/>
    <w:rsid w:val="00BD49AD"/>
    <w:rsid w:val="00C206E2"/>
    <w:rsid w:val="00D74502"/>
    <w:rsid w:val="00DB1B37"/>
    <w:rsid w:val="00E039D8"/>
    <w:rsid w:val="00F3030A"/>
    <w:rsid w:val="00F40D4D"/>
    <w:rsid w:val="00F43223"/>
    <w:rsid w:val="00FC2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B4E0"/>
  <w15:chartTrackingRefBased/>
  <w15:docId w15:val="{5282B7AC-15F0-4C8C-A2B1-C06FC145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5F81"/>
    <w:pPr>
      <w:widowControl w:val="0"/>
      <w:jc w:val="both"/>
    </w:pPr>
  </w:style>
  <w:style w:type="paragraph" w:styleId="1">
    <w:name w:val="heading 1"/>
    <w:basedOn w:val="a"/>
    <w:next w:val="a"/>
    <w:link w:val="10"/>
    <w:uiPriority w:val="9"/>
    <w:qFormat/>
    <w:rsid w:val="00E039D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E039D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E039D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E039D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E039D8"/>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E039D8"/>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E039D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039D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039D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39D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E039D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E039D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E039D8"/>
    <w:rPr>
      <w:rFonts w:cstheme="majorBidi"/>
      <w:color w:val="2F5496" w:themeColor="accent1" w:themeShade="BF"/>
      <w:sz w:val="28"/>
      <w:szCs w:val="28"/>
    </w:rPr>
  </w:style>
  <w:style w:type="character" w:customStyle="1" w:styleId="50">
    <w:name w:val="标题 5 字符"/>
    <w:basedOn w:val="a0"/>
    <w:link w:val="5"/>
    <w:uiPriority w:val="9"/>
    <w:semiHidden/>
    <w:rsid w:val="00E039D8"/>
    <w:rPr>
      <w:rFonts w:cstheme="majorBidi"/>
      <w:color w:val="2F5496" w:themeColor="accent1" w:themeShade="BF"/>
      <w:sz w:val="24"/>
      <w:szCs w:val="24"/>
    </w:rPr>
  </w:style>
  <w:style w:type="character" w:customStyle="1" w:styleId="60">
    <w:name w:val="标题 6 字符"/>
    <w:basedOn w:val="a0"/>
    <w:link w:val="6"/>
    <w:uiPriority w:val="9"/>
    <w:semiHidden/>
    <w:rsid w:val="00E039D8"/>
    <w:rPr>
      <w:rFonts w:cstheme="majorBidi"/>
      <w:b/>
      <w:bCs/>
      <w:color w:val="2F5496" w:themeColor="accent1" w:themeShade="BF"/>
    </w:rPr>
  </w:style>
  <w:style w:type="character" w:customStyle="1" w:styleId="70">
    <w:name w:val="标题 7 字符"/>
    <w:basedOn w:val="a0"/>
    <w:link w:val="7"/>
    <w:uiPriority w:val="9"/>
    <w:semiHidden/>
    <w:rsid w:val="00E039D8"/>
    <w:rPr>
      <w:rFonts w:cstheme="majorBidi"/>
      <w:b/>
      <w:bCs/>
      <w:color w:val="595959" w:themeColor="text1" w:themeTint="A6"/>
    </w:rPr>
  </w:style>
  <w:style w:type="character" w:customStyle="1" w:styleId="80">
    <w:name w:val="标题 8 字符"/>
    <w:basedOn w:val="a0"/>
    <w:link w:val="8"/>
    <w:uiPriority w:val="9"/>
    <w:semiHidden/>
    <w:rsid w:val="00E039D8"/>
    <w:rPr>
      <w:rFonts w:cstheme="majorBidi"/>
      <w:color w:val="595959" w:themeColor="text1" w:themeTint="A6"/>
    </w:rPr>
  </w:style>
  <w:style w:type="character" w:customStyle="1" w:styleId="90">
    <w:name w:val="标题 9 字符"/>
    <w:basedOn w:val="a0"/>
    <w:link w:val="9"/>
    <w:uiPriority w:val="9"/>
    <w:semiHidden/>
    <w:rsid w:val="00E039D8"/>
    <w:rPr>
      <w:rFonts w:eastAsiaTheme="majorEastAsia" w:cstheme="majorBidi"/>
      <w:color w:val="595959" w:themeColor="text1" w:themeTint="A6"/>
    </w:rPr>
  </w:style>
  <w:style w:type="paragraph" w:styleId="a3">
    <w:name w:val="Title"/>
    <w:basedOn w:val="a"/>
    <w:next w:val="a"/>
    <w:link w:val="a4"/>
    <w:uiPriority w:val="10"/>
    <w:qFormat/>
    <w:rsid w:val="00E039D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039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039D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039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039D8"/>
    <w:pPr>
      <w:spacing w:before="160" w:after="160"/>
      <w:jc w:val="center"/>
    </w:pPr>
    <w:rPr>
      <w:i/>
      <w:iCs/>
      <w:color w:val="404040" w:themeColor="text1" w:themeTint="BF"/>
    </w:rPr>
  </w:style>
  <w:style w:type="character" w:customStyle="1" w:styleId="a8">
    <w:name w:val="引用 字符"/>
    <w:basedOn w:val="a0"/>
    <w:link w:val="a7"/>
    <w:uiPriority w:val="29"/>
    <w:rsid w:val="00E039D8"/>
    <w:rPr>
      <w:i/>
      <w:iCs/>
      <w:color w:val="404040" w:themeColor="text1" w:themeTint="BF"/>
    </w:rPr>
  </w:style>
  <w:style w:type="paragraph" w:styleId="a9">
    <w:name w:val="List Paragraph"/>
    <w:basedOn w:val="a"/>
    <w:uiPriority w:val="34"/>
    <w:qFormat/>
    <w:rsid w:val="00E039D8"/>
    <w:pPr>
      <w:ind w:left="720"/>
      <w:contextualSpacing/>
    </w:pPr>
  </w:style>
  <w:style w:type="character" w:styleId="aa">
    <w:name w:val="Intense Emphasis"/>
    <w:basedOn w:val="a0"/>
    <w:uiPriority w:val="21"/>
    <w:qFormat/>
    <w:rsid w:val="00E039D8"/>
    <w:rPr>
      <w:i/>
      <w:iCs/>
      <w:color w:val="2F5496" w:themeColor="accent1" w:themeShade="BF"/>
    </w:rPr>
  </w:style>
  <w:style w:type="paragraph" w:styleId="ab">
    <w:name w:val="Intense Quote"/>
    <w:basedOn w:val="a"/>
    <w:next w:val="a"/>
    <w:link w:val="ac"/>
    <w:uiPriority w:val="30"/>
    <w:qFormat/>
    <w:rsid w:val="00E039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039D8"/>
    <w:rPr>
      <w:i/>
      <w:iCs/>
      <w:color w:val="2F5496" w:themeColor="accent1" w:themeShade="BF"/>
    </w:rPr>
  </w:style>
  <w:style w:type="character" w:styleId="ad">
    <w:name w:val="Intense Reference"/>
    <w:basedOn w:val="a0"/>
    <w:uiPriority w:val="32"/>
    <w:qFormat/>
    <w:rsid w:val="00E039D8"/>
    <w:rPr>
      <w:b/>
      <w:bCs/>
      <w:smallCaps/>
      <w:color w:val="2F5496" w:themeColor="accent1" w:themeShade="BF"/>
      <w:spacing w:val="5"/>
    </w:rPr>
  </w:style>
  <w:style w:type="character" w:styleId="ae">
    <w:name w:val="Hyperlink"/>
    <w:basedOn w:val="a0"/>
    <w:uiPriority w:val="99"/>
    <w:unhideWhenUsed/>
    <w:rsid w:val="007A3339"/>
    <w:rPr>
      <w:color w:val="0563C1" w:themeColor="hyperlink"/>
      <w:u w:val="single"/>
    </w:rPr>
  </w:style>
  <w:style w:type="character" w:styleId="af">
    <w:name w:val="Unresolved Mention"/>
    <w:basedOn w:val="a0"/>
    <w:uiPriority w:val="99"/>
    <w:semiHidden/>
    <w:unhideWhenUsed/>
    <w:rsid w:val="007A3339"/>
    <w:rPr>
      <w:color w:val="605E5C"/>
      <w:shd w:val="clear" w:color="auto" w:fill="E1DFDD"/>
    </w:rPr>
  </w:style>
  <w:style w:type="paragraph" w:styleId="af0">
    <w:name w:val="endnote text"/>
    <w:basedOn w:val="a"/>
    <w:link w:val="af1"/>
    <w:uiPriority w:val="99"/>
    <w:semiHidden/>
    <w:unhideWhenUsed/>
    <w:rsid w:val="00B16956"/>
    <w:pPr>
      <w:snapToGrid w:val="0"/>
      <w:jc w:val="left"/>
    </w:pPr>
  </w:style>
  <w:style w:type="character" w:customStyle="1" w:styleId="af1">
    <w:name w:val="尾注文本 字符"/>
    <w:basedOn w:val="a0"/>
    <w:link w:val="af0"/>
    <w:uiPriority w:val="99"/>
    <w:semiHidden/>
    <w:rsid w:val="00B16956"/>
  </w:style>
  <w:style w:type="character" w:styleId="af2">
    <w:name w:val="endnote reference"/>
    <w:basedOn w:val="a0"/>
    <w:uiPriority w:val="99"/>
    <w:semiHidden/>
    <w:unhideWhenUsed/>
    <w:rsid w:val="00B16956"/>
    <w:rPr>
      <w:vertAlign w:val="superscript"/>
    </w:rPr>
  </w:style>
  <w:style w:type="paragraph" w:styleId="af3">
    <w:name w:val="Normal (Web)"/>
    <w:basedOn w:val="a"/>
    <w:uiPriority w:val="99"/>
    <w:semiHidden/>
    <w:unhideWhenUsed/>
    <w:rsid w:val="00C206E2"/>
    <w:rPr>
      <w:rFonts w:ascii="Times New Roman" w:hAnsi="Times New Roman" w:cs="Times New Roman"/>
      <w:sz w:val="24"/>
      <w:szCs w:val="24"/>
    </w:rPr>
  </w:style>
  <w:style w:type="character" w:styleId="af4">
    <w:name w:val="FollowedHyperlink"/>
    <w:basedOn w:val="a0"/>
    <w:uiPriority w:val="99"/>
    <w:semiHidden/>
    <w:unhideWhenUsed/>
    <w:rsid w:val="000E2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65030">
      <w:bodyDiv w:val="1"/>
      <w:marLeft w:val="0"/>
      <w:marRight w:val="0"/>
      <w:marTop w:val="0"/>
      <w:marBottom w:val="0"/>
      <w:divBdr>
        <w:top w:val="none" w:sz="0" w:space="0" w:color="auto"/>
        <w:left w:val="none" w:sz="0" w:space="0" w:color="auto"/>
        <w:bottom w:val="none" w:sz="0" w:space="0" w:color="auto"/>
        <w:right w:val="none" w:sz="0" w:space="0" w:color="auto"/>
      </w:divBdr>
    </w:div>
    <w:div w:id="657538573">
      <w:bodyDiv w:val="1"/>
      <w:marLeft w:val="0"/>
      <w:marRight w:val="0"/>
      <w:marTop w:val="0"/>
      <w:marBottom w:val="0"/>
      <w:divBdr>
        <w:top w:val="none" w:sz="0" w:space="0" w:color="auto"/>
        <w:left w:val="none" w:sz="0" w:space="0" w:color="auto"/>
        <w:bottom w:val="none" w:sz="0" w:space="0" w:color="auto"/>
        <w:right w:val="none" w:sz="0" w:space="0" w:color="auto"/>
      </w:divBdr>
    </w:div>
    <w:div w:id="1126578999">
      <w:bodyDiv w:val="1"/>
      <w:marLeft w:val="0"/>
      <w:marRight w:val="0"/>
      <w:marTop w:val="0"/>
      <w:marBottom w:val="0"/>
      <w:divBdr>
        <w:top w:val="none" w:sz="0" w:space="0" w:color="auto"/>
        <w:left w:val="none" w:sz="0" w:space="0" w:color="auto"/>
        <w:bottom w:val="none" w:sz="0" w:space="0" w:color="auto"/>
        <w:right w:val="none" w:sz="0" w:space="0" w:color="auto"/>
      </w:divBdr>
    </w:div>
    <w:div w:id="144959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etamok@um.edu.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Yibin</dc:creator>
  <cp:keywords/>
  <dc:description/>
  <cp:lastModifiedBy>Liu Yibin</cp:lastModifiedBy>
  <cp:revision>32</cp:revision>
  <dcterms:created xsi:type="dcterms:W3CDTF">2024-09-29T04:09:00Z</dcterms:created>
  <dcterms:modified xsi:type="dcterms:W3CDTF">2024-09-29T04:34:00Z</dcterms:modified>
</cp:coreProperties>
</file>