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F5742" w14:textId="2D280868" w:rsidR="00A119EF" w:rsidRPr="00526D58" w:rsidRDefault="00A119EF" w:rsidP="00A119EF">
      <w:pPr>
        <w:rPr>
          <w:rFonts w:cstheme="minorHAnsi"/>
          <w:highlight w:val="yellow"/>
        </w:rPr>
      </w:pPr>
      <w:r w:rsidRPr="000D42EF">
        <w:rPr>
          <w:rFonts w:cstheme="minorHAnsi"/>
          <w:b/>
          <w:bCs/>
        </w:rPr>
        <w:t>Reviewer</w:t>
      </w:r>
      <w:r w:rsidR="000D42EF">
        <w:rPr>
          <w:rFonts w:cstheme="minorHAnsi" w:hint="eastAsia"/>
          <w:b/>
          <w:bCs/>
        </w:rPr>
        <w:t xml:space="preserve"> 1</w:t>
      </w:r>
      <w:r w:rsidRPr="000D42EF">
        <w:rPr>
          <w:rFonts w:cstheme="minorHAnsi"/>
          <w:b/>
          <w:bCs/>
        </w:rPr>
        <w:t xml:space="preserve">: </w:t>
      </w:r>
      <w:r w:rsidRPr="000D42EF">
        <w:rPr>
          <w:rFonts w:cstheme="minorHAnsi"/>
        </w:rPr>
        <w:br/>
        <w:t>Wang et al. provided a comprehensive and systematic review of RNA velocity methods applied to single-cell transcriptomic data. The manuscript presented a well-organized structure, offering a detailed summary, classification, and comparison of existing computational approaches, as well as valuable insights into their biological applications and future prospects. Overall, this review is of high academic value and practical relevance. However, there are several concerns that need to be addressed:</w:t>
      </w:r>
      <w:r w:rsidR="000D42EF">
        <w:rPr>
          <w:rFonts w:cstheme="minorHAnsi"/>
        </w:rPr>
        <w:br/>
      </w:r>
      <w:r w:rsidRPr="000D42EF">
        <w:rPr>
          <w:rFonts w:cstheme="minorHAnsi"/>
        </w:rPr>
        <w:br/>
      </w:r>
      <w:r w:rsidRPr="00526D58">
        <w:rPr>
          <w:rFonts w:cstheme="minorHAnsi"/>
          <w:highlight w:val="yellow"/>
        </w:rPr>
        <w:t>1. Please thoroughly check the manuscript for consistency in the use of spaces and punctuation marks to ensure formatting uniformity throughout the text.</w:t>
      </w:r>
      <w:r w:rsidR="000D42EF">
        <w:rPr>
          <w:rFonts w:cstheme="minorHAnsi"/>
        </w:rPr>
        <w:br/>
      </w:r>
      <w:r w:rsidRPr="000D42EF">
        <w:rPr>
          <w:rFonts w:cstheme="minorHAnsi"/>
        </w:rPr>
        <w:br/>
      </w:r>
      <w:r w:rsidRPr="00526D58">
        <w:rPr>
          <w:rFonts w:cstheme="minorHAnsi"/>
          <w:highlight w:val="lightGray"/>
        </w:rPr>
        <w:t>2. In the 'Trajectory Methods' section, the introduction of veloVI should be moved to the beginning of the corresponding paragraph to maintain structural consistency. Additionally, the sentence 'This model encodes the unspliced and spliced abundances into a latent cell representation' contains an ambiguous use of the term 'model'. Please clarify whether it refers to veloVI or VEA.</w:t>
      </w:r>
      <w:r w:rsidR="000D42EF">
        <w:rPr>
          <w:rFonts w:cstheme="minorHAnsi"/>
        </w:rPr>
        <w:br/>
      </w:r>
      <w:r w:rsidRPr="000D42EF">
        <w:rPr>
          <w:rFonts w:cstheme="minorHAnsi"/>
        </w:rPr>
        <w:br/>
      </w:r>
      <w:r w:rsidRPr="004F06A0">
        <w:rPr>
          <w:rFonts w:cstheme="minorHAnsi"/>
          <w:highlight w:val="green"/>
        </w:rPr>
        <w:t>3. The suggestions for the future application of RNA velocity in the discussion should be more explicit and feasible.</w:t>
      </w:r>
      <w:r w:rsidR="000D42EF">
        <w:rPr>
          <w:rFonts w:cstheme="minorHAnsi"/>
        </w:rPr>
        <w:br/>
      </w:r>
      <w:r w:rsidRPr="000D42EF">
        <w:rPr>
          <w:rFonts w:cstheme="minorHAnsi"/>
        </w:rPr>
        <w:br/>
      </w:r>
      <w:r w:rsidRPr="00526D58">
        <w:rPr>
          <w:rFonts w:cstheme="minorHAnsi"/>
          <w:highlight w:val="yellow"/>
        </w:rPr>
        <w:t>4. Some sentences are overly long and densely populated with technical terms. They should be appropriately revised to enhance readability.</w:t>
      </w:r>
      <w:r w:rsidRPr="000D42EF">
        <w:rPr>
          <w:rFonts w:cstheme="minorHAnsi"/>
        </w:rPr>
        <w:br/>
      </w:r>
      <w:r w:rsidRPr="000D42EF">
        <w:rPr>
          <w:rFonts w:cstheme="minorHAnsi"/>
        </w:rPr>
        <w:br/>
      </w:r>
      <w:r w:rsidRPr="000D42EF">
        <w:rPr>
          <w:rFonts w:cstheme="minorHAnsi"/>
          <w:b/>
          <w:bCs/>
        </w:rPr>
        <w:t>Reviewer</w:t>
      </w:r>
      <w:r w:rsidR="000D42EF">
        <w:rPr>
          <w:rFonts w:cstheme="minorHAnsi" w:hint="eastAsia"/>
          <w:b/>
          <w:bCs/>
        </w:rPr>
        <w:t xml:space="preserve"> </w:t>
      </w:r>
      <w:r w:rsidRPr="000D42EF">
        <w:rPr>
          <w:rFonts w:cstheme="minorHAnsi"/>
          <w:b/>
          <w:bCs/>
        </w:rPr>
        <w:t>2</w:t>
      </w:r>
      <w:r w:rsidR="000D42EF">
        <w:rPr>
          <w:rFonts w:cstheme="minorHAnsi" w:hint="eastAsia"/>
          <w:b/>
          <w:bCs/>
        </w:rPr>
        <w:t xml:space="preserve">: </w:t>
      </w:r>
      <w:r w:rsidRPr="000D42EF">
        <w:rPr>
          <w:rFonts w:cstheme="minorHAnsi"/>
        </w:rPr>
        <w:br/>
        <w:t>Comments to the Author</w:t>
      </w:r>
      <w:r w:rsidRPr="000D42EF">
        <w:rPr>
          <w:rFonts w:cstheme="minorHAnsi"/>
        </w:rPr>
        <w:br/>
      </w:r>
      <w:r w:rsidRPr="00526D58">
        <w:rPr>
          <w:rFonts w:cstheme="minorHAnsi"/>
          <w:highlight w:val="yellow"/>
        </w:rPr>
        <w:t>1. The methods for RNA velocity are thoroughly explained in great detail.</w:t>
      </w:r>
      <w:r w:rsidRPr="000D42EF">
        <w:rPr>
          <w:rFonts w:cstheme="minorHAnsi"/>
        </w:rPr>
        <w:br/>
        <w:t>   </w:t>
      </w:r>
      <w:r w:rsidRPr="000D42EF">
        <w:rPr>
          <w:rFonts w:cstheme="minorHAnsi"/>
        </w:rPr>
        <w:br/>
      </w:r>
      <w:r w:rsidRPr="004F06A0">
        <w:rPr>
          <w:rFonts w:cstheme="minorHAnsi"/>
          <w:highlight w:val="lightGray"/>
        </w:rPr>
        <w:t xml:space="preserve">2. </w:t>
      </w:r>
      <w:bookmarkStart w:id="0" w:name="_Hlk198219188"/>
      <w:r w:rsidRPr="004F06A0">
        <w:rPr>
          <w:rFonts w:cstheme="minorHAnsi"/>
          <w:highlight w:val="lightGray"/>
        </w:rPr>
        <w:t>In the preprocessing stage of Figure 1, I mention that data can either be log2 normalized and library normalized or used as raw data. Could you clarify whether there is any difference in RNA velocity results when using processed data versus raw data?</w:t>
      </w:r>
      <w:bookmarkEnd w:id="0"/>
      <w:r w:rsidRPr="000D42EF">
        <w:rPr>
          <w:rFonts w:cstheme="minorHAnsi"/>
        </w:rPr>
        <w:br/>
        <w:t>   </w:t>
      </w:r>
      <w:r w:rsidRPr="000D42EF">
        <w:rPr>
          <w:rFonts w:cstheme="minorHAnsi"/>
        </w:rPr>
        <w:br/>
      </w:r>
      <w:r w:rsidRPr="00526D58">
        <w:rPr>
          <w:rFonts w:cstheme="minorHAnsi"/>
          <w:highlight w:val="yellow"/>
        </w:rPr>
        <w:t>3. I noticed that in Table 3, almost all the applications are based on the scVelo algorithm. However, the abstract of the paper aims to provide model selection and practical recommendations. This appears inconsistent with the content, as it predominantly focuses on a single method.</w:t>
      </w:r>
      <w:r w:rsidRPr="000D42EF">
        <w:rPr>
          <w:rFonts w:cstheme="minorHAnsi"/>
        </w:rPr>
        <w:br/>
        <w:t>   </w:t>
      </w:r>
      <w:r w:rsidRPr="000D42EF">
        <w:rPr>
          <w:rFonts w:cstheme="minorHAnsi"/>
        </w:rPr>
        <w:br/>
      </w:r>
      <w:r w:rsidRPr="004F06A0">
        <w:rPr>
          <w:rFonts w:cstheme="minorHAnsi"/>
          <w:highlight w:val="green"/>
        </w:rPr>
        <w:t>4. A significant portion of the manuscript is dedicated to discussing the principles and limitations of these algorithms. However, the section on model selection and practical recommendations is rather sparse. It would be helpful if this topic were given its own dedicated section, rather than simply recommending the use of scVelo without further elaboration. I suggest that more detailed guidance be provided for selecting the most suitable model for different scenarios.</w:t>
      </w:r>
    </w:p>
    <w:p w14:paraId="6952049A" w14:textId="77777777" w:rsidR="00A119EF" w:rsidRPr="000D42EF" w:rsidRDefault="00A119EF" w:rsidP="00A119EF">
      <w:pPr>
        <w:rPr>
          <w:rFonts w:cstheme="minorHAnsi"/>
        </w:rPr>
      </w:pPr>
    </w:p>
    <w:p w14:paraId="25E7B058" w14:textId="4464DB3D" w:rsidR="00A119EF" w:rsidRDefault="000D42EF" w:rsidP="000D42EF">
      <w:pPr>
        <w:widowControl/>
        <w:jc w:val="left"/>
        <w:rPr>
          <w:b/>
          <w:bCs/>
        </w:rPr>
      </w:pPr>
      <w:r>
        <w:rPr>
          <w:b/>
          <w:bCs/>
        </w:rPr>
        <w:br w:type="page"/>
      </w:r>
    </w:p>
    <w:p w14:paraId="0A8AC2C0" w14:textId="38236C5F" w:rsidR="00A119EF" w:rsidRPr="00A119EF" w:rsidRDefault="00A119EF" w:rsidP="00A119EF">
      <w:pPr>
        <w:rPr>
          <w:b/>
          <w:bCs/>
        </w:rPr>
      </w:pPr>
      <w:r>
        <w:rPr>
          <w:rFonts w:hint="eastAsia"/>
          <w:b/>
          <w:bCs/>
        </w:rPr>
        <w:lastRenderedPageBreak/>
        <w:t>Gemini</w:t>
      </w:r>
      <w:r>
        <w:rPr>
          <w:rFonts w:hint="eastAsia"/>
          <w:b/>
          <w:bCs/>
        </w:rPr>
        <w:t>总结：</w:t>
      </w:r>
      <w:r>
        <w:rPr>
          <w:b/>
          <w:bCs/>
        </w:rPr>
        <w:br/>
      </w:r>
      <w:r w:rsidRPr="00A119EF">
        <w:rPr>
          <w:b/>
          <w:bCs/>
        </w:rPr>
        <w:t>审稿人</w:t>
      </w:r>
      <w:r w:rsidRPr="00A119EF">
        <w:rPr>
          <w:b/>
          <w:bCs/>
        </w:rPr>
        <w:t xml:space="preserve"> 1 </w:t>
      </w:r>
      <w:r w:rsidRPr="00A119EF">
        <w:rPr>
          <w:b/>
          <w:bCs/>
        </w:rPr>
        <w:t>的意见</w:t>
      </w:r>
    </w:p>
    <w:p w14:paraId="085E0450" w14:textId="77777777" w:rsidR="00A119EF" w:rsidRPr="000D42EF" w:rsidRDefault="00A119EF" w:rsidP="00A119EF">
      <w:pPr>
        <w:numPr>
          <w:ilvl w:val="0"/>
          <w:numId w:val="1"/>
        </w:numPr>
        <w:rPr>
          <w:highlight w:val="yellow"/>
        </w:rPr>
      </w:pPr>
      <w:r w:rsidRPr="000D42EF">
        <w:rPr>
          <w:b/>
          <w:bCs/>
          <w:highlight w:val="yellow"/>
        </w:rPr>
        <w:t>意见内容：</w:t>
      </w:r>
      <w:r w:rsidRPr="000D42EF">
        <w:rPr>
          <w:highlight w:val="yellow"/>
        </w:rPr>
        <w:t xml:space="preserve"> </w:t>
      </w:r>
      <w:r w:rsidRPr="000D42EF">
        <w:rPr>
          <w:highlight w:val="yellow"/>
        </w:rPr>
        <w:t>请仔细检查稿件，确保全文中空格和标点符号的使用一致，以保证格式的统一性。</w:t>
      </w:r>
    </w:p>
    <w:p w14:paraId="19D82C42" w14:textId="77777777" w:rsidR="00A119EF" w:rsidRPr="000D42EF" w:rsidRDefault="00A119EF" w:rsidP="00A119EF">
      <w:pPr>
        <w:numPr>
          <w:ilvl w:val="1"/>
          <w:numId w:val="1"/>
        </w:numPr>
        <w:rPr>
          <w:highlight w:val="yellow"/>
        </w:rPr>
      </w:pPr>
      <w:r w:rsidRPr="000D42EF">
        <w:rPr>
          <w:b/>
          <w:bCs/>
          <w:highlight w:val="yellow"/>
        </w:rPr>
        <w:t>处理难度：</w:t>
      </w:r>
      <w:r w:rsidRPr="000D42EF">
        <w:rPr>
          <w:highlight w:val="yellow"/>
        </w:rPr>
        <w:t xml:space="preserve"> </w:t>
      </w:r>
      <w:r w:rsidRPr="000D42EF">
        <w:rPr>
          <w:highlight w:val="yellow"/>
        </w:rPr>
        <w:t>低。这是一项细致的校对工作。</w:t>
      </w:r>
    </w:p>
    <w:p w14:paraId="1526A67D" w14:textId="77777777" w:rsidR="00A119EF" w:rsidRPr="000D42EF" w:rsidRDefault="00A119EF" w:rsidP="00A119EF">
      <w:pPr>
        <w:numPr>
          <w:ilvl w:val="1"/>
          <w:numId w:val="1"/>
        </w:numPr>
        <w:rPr>
          <w:highlight w:val="yellow"/>
        </w:rPr>
      </w:pPr>
      <w:r w:rsidRPr="000D42EF">
        <w:rPr>
          <w:b/>
          <w:bCs/>
          <w:highlight w:val="yellow"/>
        </w:rPr>
        <w:t>优先级：</w:t>
      </w:r>
      <w:r w:rsidRPr="000D42EF">
        <w:rPr>
          <w:highlight w:val="yellow"/>
        </w:rPr>
        <w:t xml:space="preserve"> </w:t>
      </w:r>
      <w:r w:rsidRPr="000D42EF">
        <w:rPr>
          <w:highlight w:val="yellow"/>
        </w:rPr>
        <w:t>高。格式问题容易修正，且对文稿的专业性至关重要。</w:t>
      </w:r>
    </w:p>
    <w:p w14:paraId="06CDB9F8" w14:textId="77777777" w:rsidR="00A119EF" w:rsidRPr="000D42EF" w:rsidRDefault="00A119EF" w:rsidP="00A119EF">
      <w:pPr>
        <w:numPr>
          <w:ilvl w:val="0"/>
          <w:numId w:val="1"/>
        </w:numPr>
        <w:rPr>
          <w:highlight w:val="cyan"/>
        </w:rPr>
      </w:pPr>
      <w:r w:rsidRPr="000D42EF">
        <w:rPr>
          <w:b/>
          <w:bCs/>
          <w:highlight w:val="cyan"/>
        </w:rPr>
        <w:t>意见内容：</w:t>
      </w:r>
      <w:r w:rsidRPr="000D42EF">
        <w:rPr>
          <w:highlight w:val="cyan"/>
        </w:rPr>
        <w:t xml:space="preserve"> </w:t>
      </w:r>
      <w:r w:rsidRPr="000D42EF">
        <w:rPr>
          <w:highlight w:val="cyan"/>
        </w:rPr>
        <w:t>在</w:t>
      </w:r>
      <w:r w:rsidRPr="000D42EF">
        <w:rPr>
          <w:highlight w:val="cyan"/>
        </w:rPr>
        <w:t>“Trajectory Methods”</w:t>
      </w:r>
      <w:r w:rsidRPr="000D42EF">
        <w:rPr>
          <w:highlight w:val="cyan"/>
        </w:rPr>
        <w:t>部分，</w:t>
      </w:r>
      <w:r w:rsidRPr="000D42EF">
        <w:rPr>
          <w:highlight w:val="cyan"/>
        </w:rPr>
        <w:t xml:space="preserve">veloVI </w:t>
      </w:r>
      <w:r w:rsidRPr="000D42EF">
        <w:rPr>
          <w:highlight w:val="cyan"/>
        </w:rPr>
        <w:t>的介绍应移至相应段落的开头，以保持结构一致性。此外，</w:t>
      </w:r>
      <w:r w:rsidRPr="000D42EF">
        <w:rPr>
          <w:highlight w:val="cyan"/>
        </w:rPr>
        <w:t>“This model encodes the unspliced and spliced abundances into a latent cell representation”</w:t>
      </w:r>
      <w:r w:rsidRPr="000D42EF">
        <w:rPr>
          <w:highlight w:val="cyan"/>
        </w:rPr>
        <w:t>一句中</w:t>
      </w:r>
      <w:r w:rsidRPr="000D42EF">
        <w:rPr>
          <w:highlight w:val="cyan"/>
        </w:rPr>
        <w:t>“model”</w:t>
      </w:r>
      <w:r w:rsidRPr="000D42EF">
        <w:rPr>
          <w:highlight w:val="cyan"/>
        </w:rPr>
        <w:t>一词的使用含糊不清，请澄清其指的是</w:t>
      </w:r>
      <w:r w:rsidRPr="000D42EF">
        <w:rPr>
          <w:highlight w:val="cyan"/>
        </w:rPr>
        <w:t xml:space="preserve"> veloVI </w:t>
      </w:r>
      <w:r w:rsidRPr="000D42EF">
        <w:rPr>
          <w:highlight w:val="cyan"/>
        </w:rPr>
        <w:t>还是</w:t>
      </w:r>
      <w:r w:rsidRPr="000D42EF">
        <w:rPr>
          <w:highlight w:val="cyan"/>
        </w:rPr>
        <w:t xml:space="preserve"> VEA</w:t>
      </w:r>
      <w:r w:rsidRPr="000D42EF">
        <w:rPr>
          <w:highlight w:val="cyan"/>
        </w:rPr>
        <w:t>。</w:t>
      </w:r>
    </w:p>
    <w:p w14:paraId="1D64072F" w14:textId="77777777" w:rsidR="00A119EF" w:rsidRPr="000D42EF" w:rsidRDefault="00A119EF" w:rsidP="00A119EF">
      <w:pPr>
        <w:numPr>
          <w:ilvl w:val="1"/>
          <w:numId w:val="1"/>
        </w:numPr>
        <w:rPr>
          <w:highlight w:val="cyan"/>
        </w:rPr>
      </w:pPr>
      <w:r w:rsidRPr="000D42EF">
        <w:rPr>
          <w:b/>
          <w:bCs/>
          <w:highlight w:val="cyan"/>
        </w:rPr>
        <w:t>处理难度：</w:t>
      </w:r>
      <w:r w:rsidRPr="000D42EF">
        <w:rPr>
          <w:highlight w:val="cyan"/>
        </w:rPr>
        <w:t xml:space="preserve"> </w:t>
      </w:r>
      <w:r w:rsidRPr="000D42EF">
        <w:rPr>
          <w:highlight w:val="cyan"/>
        </w:rPr>
        <w:t>低至中。需要在指定章节中调整句子顺序并澄清术语。稿件中提到</w:t>
      </w:r>
      <w:r w:rsidRPr="000D42EF">
        <w:rPr>
          <w:highlight w:val="cyan"/>
        </w:rPr>
        <w:t xml:space="preserve"> veloVI </w:t>
      </w:r>
      <w:r w:rsidRPr="000D42EF">
        <w:rPr>
          <w:highlight w:val="cyan"/>
        </w:rPr>
        <w:t>实现了一个</w:t>
      </w:r>
      <w:r w:rsidRPr="000D42EF">
        <w:rPr>
          <w:highlight w:val="cyan"/>
        </w:rPr>
        <w:t xml:space="preserve"> VAE </w:t>
      </w:r>
      <w:r w:rsidRPr="000D42EF">
        <w:rPr>
          <w:highlight w:val="cyan"/>
        </w:rPr>
        <w:t>框架用于</w:t>
      </w:r>
      <w:r w:rsidRPr="000D42EF">
        <w:rPr>
          <w:highlight w:val="cyan"/>
        </w:rPr>
        <w:t>RNA</w:t>
      </w:r>
      <w:r w:rsidRPr="000D42EF">
        <w:rPr>
          <w:highlight w:val="cyan"/>
        </w:rPr>
        <w:t>速度估计，并将未剪接和已剪接的丰度编码到潜细胞表征中</w:t>
      </w:r>
      <w:r w:rsidRPr="000D42EF">
        <w:rPr>
          <w:highlight w:val="cyan"/>
        </w:rPr>
        <w:t xml:space="preserve"> </w:t>
      </w:r>
      <w:r w:rsidRPr="000D42EF">
        <w:rPr>
          <w:highlight w:val="cyan"/>
        </w:rPr>
        <w:t>。</w:t>
      </w:r>
      <w:r w:rsidRPr="000D42EF">
        <w:rPr>
          <w:highlight w:val="cyan"/>
        </w:rPr>
        <w:t xml:space="preserve">   </w:t>
      </w:r>
    </w:p>
    <w:p w14:paraId="2174505F" w14:textId="77777777" w:rsidR="00A119EF" w:rsidRPr="000D42EF" w:rsidRDefault="00A119EF" w:rsidP="00A119EF">
      <w:pPr>
        <w:numPr>
          <w:ilvl w:val="1"/>
          <w:numId w:val="1"/>
        </w:numPr>
        <w:rPr>
          <w:highlight w:val="cyan"/>
        </w:rPr>
      </w:pPr>
      <w:r w:rsidRPr="000D42EF">
        <w:rPr>
          <w:b/>
          <w:bCs/>
          <w:highlight w:val="cyan"/>
        </w:rPr>
        <w:t>优先级：</w:t>
      </w:r>
      <w:r w:rsidRPr="000D42EF">
        <w:rPr>
          <w:highlight w:val="cyan"/>
        </w:rPr>
        <w:t xml:space="preserve"> </w:t>
      </w:r>
      <w:r w:rsidRPr="000D42EF">
        <w:rPr>
          <w:highlight w:val="cyan"/>
        </w:rPr>
        <w:t>高。清晰度和结构一致性非常重要。</w:t>
      </w:r>
    </w:p>
    <w:p w14:paraId="063C0C21" w14:textId="77777777" w:rsidR="00A119EF" w:rsidRPr="000D42EF" w:rsidRDefault="00A119EF" w:rsidP="00A119EF">
      <w:pPr>
        <w:numPr>
          <w:ilvl w:val="0"/>
          <w:numId w:val="1"/>
        </w:numPr>
        <w:rPr>
          <w:highlight w:val="green"/>
        </w:rPr>
      </w:pPr>
      <w:r w:rsidRPr="000D42EF">
        <w:rPr>
          <w:b/>
          <w:bCs/>
          <w:highlight w:val="green"/>
        </w:rPr>
        <w:t>意见内容：</w:t>
      </w:r>
      <w:r w:rsidRPr="000D42EF">
        <w:rPr>
          <w:highlight w:val="green"/>
        </w:rPr>
        <w:t xml:space="preserve"> </w:t>
      </w:r>
      <w:r w:rsidRPr="000D42EF">
        <w:rPr>
          <w:highlight w:val="green"/>
        </w:rPr>
        <w:t>讨论部分关于</w:t>
      </w:r>
      <w:r w:rsidRPr="000D42EF">
        <w:rPr>
          <w:highlight w:val="green"/>
        </w:rPr>
        <w:t xml:space="preserve"> RNA velocity </w:t>
      </w:r>
      <w:r w:rsidRPr="000D42EF">
        <w:rPr>
          <w:highlight w:val="green"/>
        </w:rPr>
        <w:t>未来应用的建议应更加明确和可行。</w:t>
      </w:r>
    </w:p>
    <w:p w14:paraId="48AA09A2" w14:textId="77777777" w:rsidR="00A119EF" w:rsidRPr="000D42EF" w:rsidRDefault="00A119EF" w:rsidP="00A119EF">
      <w:pPr>
        <w:numPr>
          <w:ilvl w:val="1"/>
          <w:numId w:val="1"/>
        </w:numPr>
        <w:rPr>
          <w:highlight w:val="green"/>
        </w:rPr>
      </w:pPr>
      <w:r w:rsidRPr="000D42EF">
        <w:rPr>
          <w:b/>
          <w:bCs/>
          <w:highlight w:val="green"/>
        </w:rPr>
        <w:t>处理难度：</w:t>
      </w:r>
      <w:r w:rsidRPr="000D42EF">
        <w:rPr>
          <w:highlight w:val="green"/>
        </w:rPr>
        <w:t xml:space="preserve"> </w:t>
      </w:r>
      <w:r w:rsidRPr="000D42EF">
        <w:rPr>
          <w:highlight w:val="green"/>
        </w:rPr>
        <w:t>中。需要在讨论部分进行深思熟虑的补充，可能借鉴现有内容或增加新的、有充分依据的观点。稿件的讨论部分总结了近期的进展，并提出了增强</w:t>
      </w:r>
      <w:r w:rsidRPr="000D42EF">
        <w:rPr>
          <w:highlight w:val="green"/>
        </w:rPr>
        <w:t>RNA</w:t>
      </w:r>
      <w:r w:rsidRPr="000D42EF">
        <w:rPr>
          <w:highlight w:val="green"/>
        </w:rPr>
        <w:t>速度效用的实用指南</w:t>
      </w:r>
      <w:r w:rsidRPr="000D42EF">
        <w:rPr>
          <w:highlight w:val="green"/>
        </w:rPr>
        <w:t xml:space="preserve"> </w:t>
      </w:r>
      <w:r w:rsidRPr="000D42EF">
        <w:rPr>
          <w:highlight w:val="green"/>
        </w:rPr>
        <w:t>。</w:t>
      </w:r>
      <w:r w:rsidRPr="000D42EF">
        <w:rPr>
          <w:highlight w:val="green"/>
        </w:rPr>
        <w:t xml:space="preserve">   </w:t>
      </w:r>
    </w:p>
    <w:p w14:paraId="3E4055CE" w14:textId="77777777" w:rsidR="00A119EF" w:rsidRPr="000D42EF" w:rsidRDefault="00A119EF" w:rsidP="00A119EF">
      <w:pPr>
        <w:numPr>
          <w:ilvl w:val="1"/>
          <w:numId w:val="1"/>
        </w:numPr>
        <w:rPr>
          <w:highlight w:val="green"/>
        </w:rPr>
      </w:pPr>
      <w:r w:rsidRPr="000D42EF">
        <w:rPr>
          <w:b/>
          <w:bCs/>
          <w:highlight w:val="green"/>
        </w:rPr>
        <w:t>优先级：</w:t>
      </w:r>
      <w:r w:rsidRPr="000D42EF">
        <w:rPr>
          <w:highlight w:val="green"/>
        </w:rPr>
        <w:t xml:space="preserve"> </w:t>
      </w:r>
      <w:r w:rsidRPr="000D42EF">
        <w:rPr>
          <w:highlight w:val="green"/>
        </w:rPr>
        <w:t>中至高。这将增强论文的影响力和未来展望。</w:t>
      </w:r>
    </w:p>
    <w:p w14:paraId="4528A464" w14:textId="77777777" w:rsidR="00A119EF" w:rsidRPr="000D42EF" w:rsidRDefault="00A119EF" w:rsidP="00A119EF">
      <w:pPr>
        <w:numPr>
          <w:ilvl w:val="0"/>
          <w:numId w:val="1"/>
        </w:numPr>
        <w:rPr>
          <w:highlight w:val="yellow"/>
        </w:rPr>
      </w:pPr>
      <w:r w:rsidRPr="000D42EF">
        <w:rPr>
          <w:b/>
          <w:bCs/>
          <w:highlight w:val="yellow"/>
        </w:rPr>
        <w:t>意见内容：</w:t>
      </w:r>
      <w:r w:rsidRPr="000D42EF">
        <w:rPr>
          <w:highlight w:val="yellow"/>
        </w:rPr>
        <w:t xml:space="preserve"> </w:t>
      </w:r>
      <w:r w:rsidRPr="000D42EF">
        <w:rPr>
          <w:highlight w:val="yellow"/>
        </w:rPr>
        <w:t>一些句子过长且充斥着技术术语，应适当修改以提高可读性。</w:t>
      </w:r>
    </w:p>
    <w:p w14:paraId="43376107" w14:textId="77777777" w:rsidR="00A119EF" w:rsidRPr="000D42EF" w:rsidRDefault="00A119EF" w:rsidP="00A119EF">
      <w:pPr>
        <w:numPr>
          <w:ilvl w:val="1"/>
          <w:numId w:val="1"/>
        </w:numPr>
        <w:rPr>
          <w:highlight w:val="yellow"/>
        </w:rPr>
      </w:pPr>
      <w:r w:rsidRPr="000D42EF">
        <w:rPr>
          <w:b/>
          <w:bCs/>
          <w:highlight w:val="yellow"/>
        </w:rPr>
        <w:t>处理难度：</w:t>
      </w:r>
      <w:r w:rsidRPr="000D42EF">
        <w:rPr>
          <w:highlight w:val="yellow"/>
        </w:rPr>
        <w:t xml:space="preserve"> </w:t>
      </w:r>
      <w:r w:rsidRPr="000D42EF">
        <w:rPr>
          <w:highlight w:val="yellow"/>
        </w:rPr>
        <w:t>中。需要在整个手稿中仔细编辑，简化复杂句子，同时不失其原意。</w:t>
      </w:r>
    </w:p>
    <w:p w14:paraId="3E921512" w14:textId="77777777" w:rsidR="00A119EF" w:rsidRPr="000D42EF" w:rsidRDefault="00A119EF" w:rsidP="00A119EF">
      <w:pPr>
        <w:numPr>
          <w:ilvl w:val="1"/>
          <w:numId w:val="1"/>
        </w:numPr>
        <w:rPr>
          <w:highlight w:val="yellow"/>
        </w:rPr>
      </w:pPr>
      <w:r w:rsidRPr="000D42EF">
        <w:rPr>
          <w:b/>
          <w:bCs/>
          <w:highlight w:val="yellow"/>
        </w:rPr>
        <w:t>优先级：</w:t>
      </w:r>
      <w:r w:rsidRPr="000D42EF">
        <w:rPr>
          <w:highlight w:val="yellow"/>
        </w:rPr>
        <w:t xml:space="preserve"> </w:t>
      </w:r>
      <w:r w:rsidRPr="000D42EF">
        <w:rPr>
          <w:highlight w:val="yellow"/>
        </w:rPr>
        <w:t>高。可读性对于读者的参与和理解至关重要。</w:t>
      </w:r>
    </w:p>
    <w:p w14:paraId="053F30FB" w14:textId="77777777" w:rsidR="00A119EF" w:rsidRPr="00A119EF" w:rsidRDefault="00A119EF" w:rsidP="00A119EF">
      <w:pPr>
        <w:rPr>
          <w:b/>
          <w:bCs/>
        </w:rPr>
      </w:pPr>
      <w:r w:rsidRPr="00A119EF">
        <w:rPr>
          <w:b/>
          <w:bCs/>
        </w:rPr>
        <w:t>审稿人</w:t>
      </w:r>
      <w:r w:rsidRPr="00A119EF">
        <w:rPr>
          <w:b/>
          <w:bCs/>
        </w:rPr>
        <w:t xml:space="preserve"> 2 </w:t>
      </w:r>
      <w:r w:rsidRPr="00A119EF">
        <w:rPr>
          <w:b/>
          <w:bCs/>
        </w:rPr>
        <w:t>的意见</w:t>
      </w:r>
    </w:p>
    <w:p w14:paraId="6446ADB3" w14:textId="77777777" w:rsidR="00A119EF" w:rsidRPr="00A119EF" w:rsidRDefault="00A119EF" w:rsidP="00A119EF">
      <w:pPr>
        <w:numPr>
          <w:ilvl w:val="0"/>
          <w:numId w:val="2"/>
        </w:numPr>
      </w:pPr>
      <w:r w:rsidRPr="00A119EF">
        <w:rPr>
          <w:b/>
          <w:bCs/>
        </w:rPr>
        <w:t>意见内容：</w:t>
      </w:r>
      <w:r w:rsidRPr="00A119EF">
        <w:t xml:space="preserve"> RNA velocity </w:t>
      </w:r>
      <w:r w:rsidRPr="00A119EF">
        <w:t>的方法得到了详尽的解释。</w:t>
      </w:r>
    </w:p>
    <w:p w14:paraId="0682A5CA" w14:textId="77777777" w:rsidR="00A119EF" w:rsidRPr="00A119EF" w:rsidRDefault="00A119EF" w:rsidP="00A119EF">
      <w:pPr>
        <w:numPr>
          <w:ilvl w:val="1"/>
          <w:numId w:val="2"/>
        </w:numPr>
      </w:pPr>
      <w:r w:rsidRPr="00A119EF">
        <w:rPr>
          <w:b/>
          <w:bCs/>
        </w:rPr>
        <w:t>处理难度：</w:t>
      </w:r>
      <w:r w:rsidRPr="00A119EF">
        <w:t xml:space="preserve"> </w:t>
      </w:r>
      <w:r w:rsidRPr="00A119EF">
        <w:t>无需处理。这是正面反馈。</w:t>
      </w:r>
    </w:p>
    <w:p w14:paraId="5D1EF03A" w14:textId="77777777" w:rsidR="00A119EF" w:rsidRPr="00A119EF" w:rsidRDefault="00A119EF" w:rsidP="00A119EF">
      <w:pPr>
        <w:numPr>
          <w:ilvl w:val="1"/>
          <w:numId w:val="2"/>
        </w:numPr>
      </w:pPr>
      <w:r w:rsidRPr="00A119EF">
        <w:rPr>
          <w:b/>
          <w:bCs/>
        </w:rPr>
        <w:t>优先级：</w:t>
      </w:r>
      <w:r w:rsidRPr="00A119EF">
        <w:t xml:space="preserve"> </w:t>
      </w:r>
      <w:r w:rsidRPr="00A119EF">
        <w:t>无。</w:t>
      </w:r>
    </w:p>
    <w:p w14:paraId="06F2C39B" w14:textId="77777777" w:rsidR="00A119EF" w:rsidRPr="000D42EF" w:rsidRDefault="00A119EF" w:rsidP="00A119EF">
      <w:pPr>
        <w:numPr>
          <w:ilvl w:val="0"/>
          <w:numId w:val="2"/>
        </w:numPr>
        <w:rPr>
          <w:highlight w:val="cyan"/>
        </w:rPr>
      </w:pPr>
      <w:r w:rsidRPr="000D42EF">
        <w:rPr>
          <w:b/>
          <w:bCs/>
          <w:highlight w:val="cyan"/>
        </w:rPr>
        <w:t>意见内容：</w:t>
      </w:r>
      <w:r w:rsidRPr="000D42EF">
        <w:rPr>
          <w:highlight w:val="cyan"/>
        </w:rPr>
        <w:t xml:space="preserve"> </w:t>
      </w:r>
      <w:r w:rsidRPr="000D42EF">
        <w:rPr>
          <w:highlight w:val="cyan"/>
        </w:rPr>
        <w:t>在图</w:t>
      </w:r>
      <w:r w:rsidRPr="000D42EF">
        <w:rPr>
          <w:highlight w:val="cyan"/>
        </w:rPr>
        <w:t>1</w:t>
      </w:r>
      <w:r w:rsidRPr="000D42EF">
        <w:rPr>
          <w:highlight w:val="cyan"/>
        </w:rPr>
        <w:t>的预处理阶段，提到数据既可以进行</w:t>
      </w:r>
      <w:r w:rsidRPr="000D42EF">
        <w:rPr>
          <w:highlight w:val="cyan"/>
        </w:rPr>
        <w:t>log2</w:t>
      </w:r>
      <w:r w:rsidRPr="000D42EF">
        <w:rPr>
          <w:highlight w:val="cyan"/>
        </w:rPr>
        <w:t>归一化和文库归一化，也可以使用原始数据。您能否澄清一下使用处理过的数据与原始数据在</w:t>
      </w:r>
      <w:r w:rsidRPr="000D42EF">
        <w:rPr>
          <w:highlight w:val="cyan"/>
        </w:rPr>
        <w:t>RNA velocity</w:t>
      </w:r>
      <w:r w:rsidRPr="000D42EF">
        <w:rPr>
          <w:highlight w:val="cyan"/>
        </w:rPr>
        <w:t>结果上是否存在差异？</w:t>
      </w:r>
    </w:p>
    <w:p w14:paraId="2A46BF51" w14:textId="77777777" w:rsidR="00A119EF" w:rsidRPr="000D42EF" w:rsidRDefault="00A119EF" w:rsidP="00A119EF">
      <w:pPr>
        <w:numPr>
          <w:ilvl w:val="1"/>
          <w:numId w:val="2"/>
        </w:numPr>
        <w:rPr>
          <w:highlight w:val="cyan"/>
        </w:rPr>
      </w:pPr>
      <w:r w:rsidRPr="000D42EF">
        <w:rPr>
          <w:b/>
          <w:bCs/>
          <w:highlight w:val="cyan"/>
        </w:rPr>
        <w:t>处理难度：</w:t>
      </w:r>
      <w:r w:rsidRPr="000D42EF">
        <w:rPr>
          <w:highlight w:val="cyan"/>
        </w:rPr>
        <w:t xml:space="preserve"> </w:t>
      </w:r>
      <w:r w:rsidRPr="000D42EF">
        <w:rPr>
          <w:highlight w:val="cyan"/>
        </w:rPr>
        <w:t>中。需要查阅稿件中讨论图</w:t>
      </w:r>
      <w:r w:rsidRPr="000D42EF">
        <w:rPr>
          <w:highlight w:val="cyan"/>
        </w:rPr>
        <w:t>1</w:t>
      </w:r>
      <w:r w:rsidRPr="000D42EF">
        <w:rPr>
          <w:highlight w:val="cyan"/>
        </w:rPr>
        <w:t>和数据预处理的相关部分，并可能需要添加清晰的解释或引用现有文献（如果稿件已涵盖此内容）。稿件中提到，一些分析框架采用复杂的平滑技术，而其他估计框架则直接使用原始计数矩阵</w:t>
      </w:r>
      <w:r w:rsidRPr="000D42EF">
        <w:rPr>
          <w:highlight w:val="cyan"/>
        </w:rPr>
        <w:t xml:space="preserve"> </w:t>
      </w:r>
      <w:r w:rsidRPr="000D42EF">
        <w:rPr>
          <w:highlight w:val="cyan"/>
        </w:rPr>
        <w:t>。此外，讨论部分也指出了传统数据预处理流程可能会显著干扰模型推断和下游动态可视化，并提到一些方法（如</w:t>
      </w:r>
      <w:r w:rsidRPr="000D42EF">
        <w:rPr>
          <w:highlight w:val="cyan"/>
        </w:rPr>
        <w:t xml:space="preserve"> Pyro-Velocity, cell2fate, TopicVelo</w:t>
      </w:r>
      <w:r w:rsidRPr="000D42EF">
        <w:rPr>
          <w:highlight w:val="cyan"/>
        </w:rPr>
        <w:t>）直接利用未经处理的离散原始计数进行动态推断</w:t>
      </w:r>
      <w:r w:rsidRPr="000D42EF">
        <w:rPr>
          <w:highlight w:val="cyan"/>
        </w:rPr>
        <w:t xml:space="preserve"> </w:t>
      </w:r>
      <w:r w:rsidRPr="000D42EF">
        <w:rPr>
          <w:highlight w:val="cyan"/>
        </w:rPr>
        <w:t>。</w:t>
      </w:r>
      <w:r w:rsidRPr="000D42EF">
        <w:rPr>
          <w:highlight w:val="cyan"/>
        </w:rPr>
        <w:t xml:space="preserve">   </w:t>
      </w:r>
    </w:p>
    <w:p w14:paraId="77264E21" w14:textId="77777777" w:rsidR="00A119EF" w:rsidRPr="000D42EF" w:rsidRDefault="00A119EF" w:rsidP="00A119EF">
      <w:pPr>
        <w:numPr>
          <w:ilvl w:val="1"/>
          <w:numId w:val="2"/>
        </w:numPr>
        <w:rPr>
          <w:highlight w:val="cyan"/>
        </w:rPr>
      </w:pPr>
      <w:r w:rsidRPr="000D42EF">
        <w:rPr>
          <w:b/>
          <w:bCs/>
          <w:highlight w:val="cyan"/>
        </w:rPr>
        <w:t>优先级：</w:t>
      </w:r>
      <w:r w:rsidRPr="000D42EF">
        <w:rPr>
          <w:highlight w:val="cyan"/>
        </w:rPr>
        <w:t xml:space="preserve"> </w:t>
      </w:r>
      <w:r w:rsidRPr="000D42EF">
        <w:rPr>
          <w:highlight w:val="cyan"/>
        </w:rPr>
        <w:t>高。这涉及到一个审稿人提出的具体技术问题。</w:t>
      </w:r>
    </w:p>
    <w:p w14:paraId="139041AD" w14:textId="77777777" w:rsidR="00A119EF" w:rsidRPr="000D42EF" w:rsidRDefault="00A119EF" w:rsidP="00A119EF">
      <w:pPr>
        <w:numPr>
          <w:ilvl w:val="0"/>
          <w:numId w:val="2"/>
        </w:numPr>
        <w:rPr>
          <w:highlight w:val="cyan"/>
        </w:rPr>
      </w:pPr>
      <w:commentRangeStart w:id="1"/>
      <w:r w:rsidRPr="000D42EF">
        <w:rPr>
          <w:b/>
          <w:bCs/>
          <w:highlight w:val="cyan"/>
        </w:rPr>
        <w:t>意见内容：</w:t>
      </w:r>
      <w:r w:rsidRPr="000D42EF">
        <w:rPr>
          <w:highlight w:val="cyan"/>
        </w:rPr>
        <w:t xml:space="preserve"> </w:t>
      </w:r>
      <w:r w:rsidRPr="000D42EF">
        <w:rPr>
          <w:highlight w:val="cyan"/>
        </w:rPr>
        <w:t>注意到表</w:t>
      </w:r>
      <w:r w:rsidRPr="000D42EF">
        <w:rPr>
          <w:highlight w:val="cyan"/>
        </w:rPr>
        <w:t>3</w:t>
      </w:r>
      <w:r w:rsidRPr="000D42EF">
        <w:rPr>
          <w:highlight w:val="cyan"/>
        </w:rPr>
        <w:t>中几乎所有的应用都基于</w:t>
      </w:r>
      <w:r w:rsidRPr="000D42EF">
        <w:rPr>
          <w:highlight w:val="cyan"/>
        </w:rPr>
        <w:t>scVelo</w:t>
      </w:r>
      <w:r w:rsidRPr="000D42EF">
        <w:rPr>
          <w:highlight w:val="cyan"/>
        </w:rPr>
        <w:t>算法。然而，论文摘要旨在提供模型选择和实用建议。这似乎与内容不一致，因为它主要关注单一方法。</w:t>
      </w:r>
      <w:commentRangeEnd w:id="1"/>
      <w:r w:rsidR="00EF2B59">
        <w:rPr>
          <w:rStyle w:val="ab"/>
        </w:rPr>
        <w:commentReference w:id="1"/>
      </w:r>
    </w:p>
    <w:p w14:paraId="20343CBA" w14:textId="77777777" w:rsidR="00A119EF" w:rsidRPr="000D42EF" w:rsidRDefault="00A119EF" w:rsidP="00A119EF">
      <w:pPr>
        <w:numPr>
          <w:ilvl w:val="1"/>
          <w:numId w:val="2"/>
        </w:numPr>
        <w:rPr>
          <w:highlight w:val="cyan"/>
        </w:rPr>
      </w:pPr>
      <w:r w:rsidRPr="000D42EF">
        <w:rPr>
          <w:b/>
          <w:bCs/>
          <w:highlight w:val="cyan"/>
        </w:rPr>
        <w:t>处理难度：</w:t>
      </w:r>
      <w:r w:rsidRPr="000D42EF">
        <w:rPr>
          <w:highlight w:val="cyan"/>
        </w:rPr>
        <w:t xml:space="preserve"> </w:t>
      </w:r>
      <w:r w:rsidRPr="000D42EF">
        <w:rPr>
          <w:highlight w:val="cyan"/>
        </w:rPr>
        <w:t>中至高。这可能需要重新评估表</w:t>
      </w:r>
      <w:r w:rsidRPr="000D42EF">
        <w:rPr>
          <w:highlight w:val="cyan"/>
        </w:rPr>
        <w:t>3</w:t>
      </w:r>
      <w:r w:rsidRPr="000D42EF">
        <w:rPr>
          <w:highlight w:val="cyan"/>
        </w:rPr>
        <w:t>以包含其他方法的应用，或者修改摘要以更准确地反映论文内容。稿件中确实提到</w:t>
      </w:r>
      <w:r w:rsidRPr="000D42EF">
        <w:rPr>
          <w:highlight w:val="cyan"/>
        </w:rPr>
        <w:t>“</w:t>
      </w:r>
      <w:r w:rsidRPr="000D42EF">
        <w:rPr>
          <w:highlight w:val="cyan"/>
        </w:rPr>
        <w:t>生物学家主要青睐成熟的、保守的方法，主要依赖</w:t>
      </w:r>
      <w:r w:rsidRPr="000D42EF">
        <w:rPr>
          <w:highlight w:val="cyan"/>
        </w:rPr>
        <w:t xml:space="preserve">scVelo” </w:t>
      </w:r>
      <w:r w:rsidRPr="000D42EF">
        <w:rPr>
          <w:highlight w:val="cyan"/>
        </w:rPr>
        <w:t>，这可以作为解释的一部分。</w:t>
      </w:r>
      <w:r w:rsidRPr="000D42EF">
        <w:rPr>
          <w:highlight w:val="cyan"/>
        </w:rPr>
        <w:t xml:space="preserve">   </w:t>
      </w:r>
    </w:p>
    <w:p w14:paraId="0F0A6BDD" w14:textId="77777777" w:rsidR="00A119EF" w:rsidRPr="000D42EF" w:rsidRDefault="00A119EF" w:rsidP="00A119EF">
      <w:pPr>
        <w:numPr>
          <w:ilvl w:val="1"/>
          <w:numId w:val="2"/>
        </w:numPr>
        <w:rPr>
          <w:highlight w:val="cyan"/>
        </w:rPr>
      </w:pPr>
      <w:r w:rsidRPr="000D42EF">
        <w:rPr>
          <w:b/>
          <w:bCs/>
          <w:highlight w:val="cyan"/>
        </w:rPr>
        <w:t>优先级：</w:t>
      </w:r>
      <w:r w:rsidRPr="000D42EF">
        <w:rPr>
          <w:highlight w:val="cyan"/>
        </w:rPr>
        <w:t xml:space="preserve"> </w:t>
      </w:r>
      <w:r w:rsidRPr="000D42EF">
        <w:rPr>
          <w:highlight w:val="cyan"/>
        </w:rPr>
        <w:t>高。这关系到论文既定目标与其内容之间可能存在的不匹配。</w:t>
      </w:r>
    </w:p>
    <w:p w14:paraId="1DD8AAEB" w14:textId="77777777" w:rsidR="00A119EF" w:rsidRPr="000D42EF" w:rsidRDefault="00A119EF" w:rsidP="00A119EF">
      <w:pPr>
        <w:numPr>
          <w:ilvl w:val="0"/>
          <w:numId w:val="2"/>
        </w:numPr>
        <w:rPr>
          <w:highlight w:val="green"/>
        </w:rPr>
      </w:pPr>
      <w:r w:rsidRPr="000D42EF">
        <w:rPr>
          <w:b/>
          <w:bCs/>
          <w:highlight w:val="green"/>
        </w:rPr>
        <w:t>意见内容：</w:t>
      </w:r>
      <w:r w:rsidRPr="000D42EF">
        <w:rPr>
          <w:highlight w:val="green"/>
        </w:rPr>
        <w:t xml:space="preserve"> </w:t>
      </w:r>
      <w:r w:rsidRPr="000D42EF">
        <w:rPr>
          <w:highlight w:val="green"/>
        </w:rPr>
        <w:t>稿件的很大一部分致力于讨论这些算法的原理和局限性。然而，关于模</w:t>
      </w:r>
      <w:r w:rsidRPr="000D42EF">
        <w:rPr>
          <w:highlight w:val="green"/>
        </w:rPr>
        <w:lastRenderedPageBreak/>
        <w:t>型选择和实用建议的部分却相当稀疏。如果能将这个主题作为一个专门的部分进行阐述，而不仅仅是推荐使用</w:t>
      </w:r>
      <w:r w:rsidRPr="000D42EF">
        <w:rPr>
          <w:highlight w:val="green"/>
        </w:rPr>
        <w:t>scVelo</w:t>
      </w:r>
      <w:r w:rsidRPr="000D42EF">
        <w:rPr>
          <w:highlight w:val="green"/>
        </w:rPr>
        <w:t>而不做进一步说明，那将会很有帮助。建议为不同场景选择最合适的模型提供更详细的指导。</w:t>
      </w:r>
    </w:p>
    <w:p w14:paraId="1C21C49A" w14:textId="77777777" w:rsidR="00A119EF" w:rsidRPr="000D42EF" w:rsidRDefault="00A119EF" w:rsidP="00A119EF">
      <w:pPr>
        <w:numPr>
          <w:ilvl w:val="1"/>
          <w:numId w:val="2"/>
        </w:numPr>
        <w:rPr>
          <w:highlight w:val="green"/>
        </w:rPr>
      </w:pPr>
      <w:r w:rsidRPr="000D42EF">
        <w:rPr>
          <w:b/>
          <w:bCs/>
          <w:highlight w:val="green"/>
        </w:rPr>
        <w:t>处理难度：</w:t>
      </w:r>
      <w:r w:rsidRPr="000D42EF">
        <w:rPr>
          <w:highlight w:val="green"/>
        </w:rPr>
        <w:t xml:space="preserve"> </w:t>
      </w:r>
      <w:r w:rsidRPr="000D42EF">
        <w:rPr>
          <w:highlight w:val="green"/>
        </w:rPr>
        <w:t>高。这是一项重大的修改。需要创建一个更专门、更详细的部分，可能借鉴论文中已有的关于各种模型优缺点的讨论</w:t>
      </w:r>
      <w:r w:rsidRPr="000D42EF">
        <w:rPr>
          <w:highlight w:val="green"/>
        </w:rPr>
        <w:t xml:space="preserve"> </w:t>
      </w:r>
      <w:r w:rsidRPr="000D42EF">
        <w:rPr>
          <w:highlight w:val="green"/>
        </w:rPr>
        <w:t>。稿件的</w:t>
      </w:r>
      <w:r w:rsidRPr="000D42EF">
        <w:rPr>
          <w:highlight w:val="green"/>
        </w:rPr>
        <w:t>“</w:t>
      </w:r>
      <w:r w:rsidRPr="000D42EF">
        <w:rPr>
          <w:highlight w:val="green"/>
        </w:rPr>
        <w:t>讨论</w:t>
      </w:r>
      <w:r w:rsidRPr="000D42EF">
        <w:rPr>
          <w:highlight w:val="green"/>
        </w:rPr>
        <w:t>”</w:t>
      </w:r>
      <w:r w:rsidRPr="000D42EF">
        <w:rPr>
          <w:highlight w:val="green"/>
        </w:rPr>
        <w:t>部分中的</w:t>
      </w:r>
      <w:r w:rsidRPr="000D42EF">
        <w:rPr>
          <w:highlight w:val="green"/>
        </w:rPr>
        <w:t>“</w:t>
      </w:r>
      <w:r w:rsidRPr="000D42EF">
        <w:rPr>
          <w:highlight w:val="green"/>
        </w:rPr>
        <w:t>当前挑战与迈向更好的实践</w:t>
      </w:r>
      <w:r w:rsidRPr="000D42EF">
        <w:rPr>
          <w:highlight w:val="green"/>
        </w:rPr>
        <w:t>”</w:t>
      </w:r>
      <w:r w:rsidRPr="000D42EF">
        <w:rPr>
          <w:highlight w:val="green"/>
        </w:rPr>
        <w:t>以及</w:t>
      </w:r>
      <w:r w:rsidRPr="000D42EF">
        <w:rPr>
          <w:highlight w:val="green"/>
        </w:rPr>
        <w:t>“</w:t>
      </w:r>
      <w:r w:rsidRPr="000D42EF">
        <w:rPr>
          <w:highlight w:val="green"/>
        </w:rPr>
        <w:t>关键点</w:t>
      </w:r>
      <w:r w:rsidRPr="000D42EF">
        <w:rPr>
          <w:highlight w:val="green"/>
        </w:rPr>
        <w:t>”</w:t>
      </w:r>
      <w:r w:rsidRPr="000D42EF">
        <w:rPr>
          <w:highlight w:val="green"/>
        </w:rPr>
        <w:t>部分已经提供了一些关于模型选择和应用的指导</w:t>
      </w:r>
      <w:r w:rsidRPr="000D42EF">
        <w:rPr>
          <w:highlight w:val="green"/>
        </w:rPr>
        <w:t xml:space="preserve"> </w:t>
      </w:r>
      <w:r w:rsidRPr="000D42EF">
        <w:rPr>
          <w:highlight w:val="green"/>
        </w:rPr>
        <w:t>。可以考虑扩展这部分内容或整合创建一个新的专门章节。</w:t>
      </w:r>
      <w:r w:rsidRPr="000D42EF">
        <w:rPr>
          <w:highlight w:val="green"/>
        </w:rPr>
        <w:t xml:space="preserve">   </w:t>
      </w:r>
    </w:p>
    <w:p w14:paraId="56800982" w14:textId="77777777" w:rsidR="00A119EF" w:rsidRPr="000D42EF" w:rsidRDefault="00A119EF" w:rsidP="00A119EF">
      <w:pPr>
        <w:numPr>
          <w:ilvl w:val="1"/>
          <w:numId w:val="2"/>
        </w:numPr>
        <w:rPr>
          <w:highlight w:val="green"/>
        </w:rPr>
      </w:pPr>
      <w:r w:rsidRPr="000D42EF">
        <w:rPr>
          <w:b/>
          <w:bCs/>
          <w:highlight w:val="green"/>
        </w:rPr>
        <w:t>优先级：</w:t>
      </w:r>
      <w:r w:rsidRPr="000D42EF">
        <w:rPr>
          <w:highlight w:val="green"/>
        </w:rPr>
        <w:t xml:space="preserve"> </w:t>
      </w:r>
      <w:r w:rsidRPr="000D42EF">
        <w:rPr>
          <w:highlight w:val="green"/>
        </w:rPr>
        <w:t>非常高。这是一个改进综述关键方面的重大建议。</w:t>
      </w:r>
    </w:p>
    <w:p w14:paraId="7E94161A" w14:textId="77777777" w:rsidR="0017003C" w:rsidRDefault="0017003C"/>
    <w:sectPr w:rsidR="001700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niany Wang" w:date="2025-05-09T13:21:00Z" w:initials="AW">
    <w:p w14:paraId="3BCDCF17" w14:textId="70567331" w:rsidR="00EF2B59" w:rsidRDefault="00EF2B59">
      <w:pPr>
        <w:pStyle w:val="ac"/>
      </w:pPr>
      <w:r>
        <w:rPr>
          <w:rStyle w:val="ab"/>
        </w:rPr>
        <w:annotationRef/>
      </w:r>
      <w:r>
        <w:rPr>
          <w:rFonts w:hint="eastAsia"/>
        </w:rPr>
        <w:t>再回复审稿人的</w:t>
      </w:r>
      <w:r>
        <w:rPr>
          <w:rFonts w:hint="eastAsia"/>
        </w:rPr>
        <w:t>letter</w:t>
      </w:r>
      <w:r>
        <w:rPr>
          <w:rFonts w:hint="eastAsia"/>
        </w:rPr>
        <w:t>中，是否可以提供一些统计结果作为证据？比方说每种方法</w:t>
      </w:r>
      <w:r>
        <w:rPr>
          <w:rFonts w:hint="eastAsia"/>
        </w:rPr>
        <w:t xml:space="preserve">applications </w:t>
      </w:r>
      <w:r>
        <w:rPr>
          <w:rFonts w:hint="eastAsia"/>
        </w:rPr>
        <w:t>数的柱状统计图。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CDC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FE4CAB" w16cex:dateUtc="2025-05-09T0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CDCF17" w16cid:durableId="23FE4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ED485" w14:textId="77777777" w:rsidR="00F4413F" w:rsidRDefault="00F4413F" w:rsidP="00526D58">
      <w:r>
        <w:separator/>
      </w:r>
    </w:p>
  </w:endnote>
  <w:endnote w:type="continuationSeparator" w:id="0">
    <w:p w14:paraId="14B8F77D" w14:textId="77777777" w:rsidR="00F4413F" w:rsidRDefault="00F4413F" w:rsidP="0052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75C60" w14:textId="77777777" w:rsidR="00F4413F" w:rsidRDefault="00F4413F" w:rsidP="00526D58">
      <w:r>
        <w:separator/>
      </w:r>
    </w:p>
  </w:footnote>
  <w:footnote w:type="continuationSeparator" w:id="0">
    <w:p w14:paraId="3B95E2A9" w14:textId="77777777" w:rsidR="00F4413F" w:rsidRDefault="00F4413F" w:rsidP="00526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9FA"/>
    <w:multiLevelType w:val="multilevel"/>
    <w:tmpl w:val="EB2C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A7586"/>
    <w:multiLevelType w:val="multilevel"/>
    <w:tmpl w:val="C8A6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215921">
    <w:abstractNumId w:val="0"/>
  </w:num>
  <w:num w:numId="2" w16cid:durableId="10725060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niany Wang">
    <w15:presenceInfo w15:providerId="Windows Live" w15:userId="def52833f0f9a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91"/>
    <w:rsid w:val="000D42EF"/>
    <w:rsid w:val="00157156"/>
    <w:rsid w:val="0017003C"/>
    <w:rsid w:val="001F0FD9"/>
    <w:rsid w:val="001F23EA"/>
    <w:rsid w:val="00200F91"/>
    <w:rsid w:val="0037665C"/>
    <w:rsid w:val="004F06A0"/>
    <w:rsid w:val="005007C8"/>
    <w:rsid w:val="00526D58"/>
    <w:rsid w:val="00954059"/>
    <w:rsid w:val="00A119EF"/>
    <w:rsid w:val="00AA0521"/>
    <w:rsid w:val="00B209C4"/>
    <w:rsid w:val="00EF2B59"/>
    <w:rsid w:val="00F4413F"/>
    <w:rsid w:val="00F7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3D18C"/>
  <w15:chartTrackingRefBased/>
  <w15:docId w15:val="{68906A78-D353-40CB-8C3F-61FC0451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156"/>
    <w:pPr>
      <w:widowControl w:val="0"/>
      <w:jc w:val="both"/>
    </w:pPr>
    <w:rPr>
      <w:rFonts w:asciiTheme="minorHAnsi" w:eastAsiaTheme="minorEastAsia" w:hAnsiTheme="minorHAnsi" w:cstheme="minorBidi"/>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autoRedefine/>
    <w:qFormat/>
    <w:rsid w:val="00157156"/>
  </w:style>
  <w:style w:type="paragraph" w:customStyle="1" w:styleId="TableParagraph">
    <w:name w:val="Table Paragraph"/>
    <w:basedOn w:val="a"/>
    <w:autoRedefine/>
    <w:uiPriority w:val="1"/>
    <w:qFormat/>
    <w:rsid w:val="00157156"/>
    <w:rPr>
      <w:rFonts w:ascii="Times New Roman" w:eastAsia="Times New Roman" w:hAnsi="Times New Roman"/>
      <w:lang w:eastAsia="en-US"/>
    </w:rPr>
  </w:style>
  <w:style w:type="paragraph" w:customStyle="1" w:styleId="WPSOffice2">
    <w:name w:val="WPSOffice手动目录 2"/>
    <w:autoRedefine/>
    <w:qFormat/>
    <w:rsid w:val="00157156"/>
    <w:pPr>
      <w:ind w:leftChars="200" w:left="200"/>
    </w:pPr>
  </w:style>
  <w:style w:type="paragraph" w:styleId="TOC1">
    <w:name w:val="toc 1"/>
    <w:basedOn w:val="a"/>
    <w:next w:val="a"/>
    <w:uiPriority w:val="1"/>
    <w:qFormat/>
    <w:rsid w:val="00157156"/>
    <w:pPr>
      <w:spacing w:before="348"/>
      <w:ind w:left="338" w:hanging="361"/>
    </w:pPr>
    <w:rPr>
      <w:rFonts w:ascii="Times New Roman" w:eastAsia="Times New Roman" w:hAnsi="Times New Roman" w:cs="Times New Roman"/>
      <w:sz w:val="24"/>
      <w:lang w:eastAsia="en-US"/>
    </w:rPr>
  </w:style>
  <w:style w:type="paragraph" w:styleId="a3">
    <w:name w:val="Title"/>
    <w:basedOn w:val="a"/>
    <w:link w:val="a4"/>
    <w:uiPriority w:val="1"/>
    <w:qFormat/>
    <w:rsid w:val="00157156"/>
    <w:pPr>
      <w:spacing w:before="201"/>
      <w:ind w:left="1046"/>
    </w:pPr>
    <w:rPr>
      <w:rFonts w:ascii="Times New Roman" w:eastAsia="Times New Roman" w:hAnsi="Times New Roman" w:cs="Times New Roman"/>
      <w:b/>
      <w:bCs/>
      <w:sz w:val="56"/>
      <w:szCs w:val="56"/>
      <w:lang w:eastAsia="en-US"/>
    </w:rPr>
  </w:style>
  <w:style w:type="character" w:customStyle="1" w:styleId="a4">
    <w:name w:val="标题 字符"/>
    <w:basedOn w:val="a0"/>
    <w:link w:val="a3"/>
    <w:uiPriority w:val="1"/>
    <w:rsid w:val="00157156"/>
    <w:rPr>
      <w:rFonts w:eastAsia="Times New Roman"/>
      <w:b/>
      <w:bCs/>
      <w:kern w:val="2"/>
      <w:sz w:val="56"/>
      <w:szCs w:val="56"/>
      <w:lang w:eastAsia="en-US"/>
    </w:rPr>
  </w:style>
  <w:style w:type="paragraph" w:styleId="a5">
    <w:name w:val="Body Text"/>
    <w:basedOn w:val="a"/>
    <w:link w:val="a6"/>
    <w:uiPriority w:val="1"/>
    <w:qFormat/>
    <w:rsid w:val="00157156"/>
    <w:rPr>
      <w:rFonts w:ascii="Tahoma" w:eastAsia="Tahoma" w:hAnsi="Tahoma" w:cs="Tahoma"/>
      <w:sz w:val="24"/>
      <w:lang w:eastAsia="en-US"/>
    </w:rPr>
  </w:style>
  <w:style w:type="character" w:customStyle="1" w:styleId="a6">
    <w:name w:val="正文文本 字符"/>
    <w:basedOn w:val="a0"/>
    <w:link w:val="a5"/>
    <w:uiPriority w:val="1"/>
    <w:rsid w:val="00157156"/>
    <w:rPr>
      <w:rFonts w:ascii="Tahoma" w:eastAsia="Tahoma" w:hAnsi="Tahoma" w:cs="Tahoma"/>
      <w:kern w:val="2"/>
      <w:sz w:val="24"/>
      <w:szCs w:val="24"/>
      <w:lang w:eastAsia="en-US"/>
    </w:rPr>
  </w:style>
  <w:style w:type="character" w:styleId="a7">
    <w:name w:val="Hyperlink"/>
    <w:basedOn w:val="a0"/>
    <w:qFormat/>
    <w:rsid w:val="00157156"/>
    <w:rPr>
      <w:color w:val="0000FF"/>
      <w:u w:val="single"/>
    </w:rPr>
  </w:style>
  <w:style w:type="character" w:styleId="a8">
    <w:name w:val="Strong"/>
    <w:basedOn w:val="a0"/>
    <w:qFormat/>
    <w:rsid w:val="00157156"/>
    <w:rPr>
      <w:b/>
    </w:rPr>
  </w:style>
  <w:style w:type="paragraph" w:styleId="a9">
    <w:name w:val="Normal (Web)"/>
    <w:basedOn w:val="a"/>
    <w:qFormat/>
    <w:rsid w:val="00157156"/>
    <w:pPr>
      <w:spacing w:beforeAutospacing="1" w:afterAutospacing="1"/>
      <w:jc w:val="left"/>
    </w:pPr>
    <w:rPr>
      <w:rFonts w:cs="Times New Roman"/>
      <w:kern w:val="0"/>
      <w:sz w:val="24"/>
    </w:rPr>
  </w:style>
  <w:style w:type="paragraph" w:styleId="aa">
    <w:name w:val="List Paragraph"/>
    <w:basedOn w:val="a"/>
    <w:uiPriority w:val="1"/>
    <w:qFormat/>
    <w:rsid w:val="00157156"/>
    <w:pPr>
      <w:ind w:left="838" w:hanging="720"/>
    </w:pPr>
    <w:rPr>
      <w:rFonts w:ascii="Tahoma" w:eastAsia="Tahoma" w:hAnsi="Tahoma" w:cs="Tahoma"/>
      <w:lang w:eastAsia="en-US"/>
    </w:rPr>
  </w:style>
  <w:style w:type="character" w:styleId="ab">
    <w:name w:val="annotation reference"/>
    <w:basedOn w:val="a0"/>
    <w:uiPriority w:val="99"/>
    <w:semiHidden/>
    <w:unhideWhenUsed/>
    <w:rsid w:val="00EF2B59"/>
    <w:rPr>
      <w:sz w:val="21"/>
      <w:szCs w:val="21"/>
    </w:rPr>
  </w:style>
  <w:style w:type="paragraph" w:styleId="ac">
    <w:name w:val="annotation text"/>
    <w:basedOn w:val="a"/>
    <w:link w:val="ad"/>
    <w:uiPriority w:val="99"/>
    <w:semiHidden/>
    <w:unhideWhenUsed/>
    <w:rsid w:val="00EF2B59"/>
    <w:pPr>
      <w:jc w:val="left"/>
    </w:pPr>
  </w:style>
  <w:style w:type="character" w:customStyle="1" w:styleId="ad">
    <w:name w:val="批注文字 字符"/>
    <w:basedOn w:val="a0"/>
    <w:link w:val="ac"/>
    <w:uiPriority w:val="99"/>
    <w:semiHidden/>
    <w:rsid w:val="00EF2B59"/>
    <w:rPr>
      <w:rFonts w:asciiTheme="minorHAnsi" w:eastAsiaTheme="minorEastAsia" w:hAnsiTheme="minorHAnsi" w:cstheme="minorBidi"/>
      <w:sz w:val="21"/>
      <w:szCs w:val="24"/>
    </w:rPr>
  </w:style>
  <w:style w:type="paragraph" w:styleId="ae">
    <w:name w:val="annotation subject"/>
    <w:basedOn w:val="ac"/>
    <w:next w:val="ac"/>
    <w:link w:val="af"/>
    <w:uiPriority w:val="99"/>
    <w:semiHidden/>
    <w:unhideWhenUsed/>
    <w:rsid w:val="00EF2B59"/>
    <w:rPr>
      <w:b/>
      <w:bCs/>
    </w:rPr>
  </w:style>
  <w:style w:type="character" w:customStyle="1" w:styleId="af">
    <w:name w:val="批注主题 字符"/>
    <w:basedOn w:val="ad"/>
    <w:link w:val="ae"/>
    <w:uiPriority w:val="99"/>
    <w:semiHidden/>
    <w:rsid w:val="00EF2B59"/>
    <w:rPr>
      <w:rFonts w:asciiTheme="minorHAnsi" w:eastAsiaTheme="minorEastAsia" w:hAnsiTheme="minorHAnsi" w:cstheme="minorBidi"/>
      <w:b/>
      <w:bCs/>
      <w:sz w:val="21"/>
      <w:szCs w:val="24"/>
    </w:rPr>
  </w:style>
  <w:style w:type="paragraph" w:styleId="af0">
    <w:name w:val="header"/>
    <w:basedOn w:val="a"/>
    <w:link w:val="af1"/>
    <w:uiPriority w:val="99"/>
    <w:unhideWhenUsed/>
    <w:rsid w:val="00526D5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526D58"/>
    <w:rPr>
      <w:rFonts w:asciiTheme="minorHAnsi" w:eastAsiaTheme="minorEastAsia" w:hAnsiTheme="minorHAnsi" w:cstheme="minorBidi"/>
      <w:sz w:val="18"/>
      <w:szCs w:val="18"/>
    </w:rPr>
  </w:style>
  <w:style w:type="paragraph" w:styleId="af2">
    <w:name w:val="footer"/>
    <w:basedOn w:val="a"/>
    <w:link w:val="af3"/>
    <w:uiPriority w:val="99"/>
    <w:unhideWhenUsed/>
    <w:rsid w:val="00526D58"/>
    <w:pPr>
      <w:tabs>
        <w:tab w:val="center" w:pos="4153"/>
        <w:tab w:val="right" w:pos="8306"/>
      </w:tabs>
      <w:snapToGrid w:val="0"/>
      <w:jc w:val="left"/>
    </w:pPr>
    <w:rPr>
      <w:sz w:val="18"/>
      <w:szCs w:val="18"/>
    </w:rPr>
  </w:style>
  <w:style w:type="character" w:customStyle="1" w:styleId="af3">
    <w:name w:val="页脚 字符"/>
    <w:basedOn w:val="a0"/>
    <w:link w:val="af2"/>
    <w:uiPriority w:val="99"/>
    <w:rsid w:val="00526D58"/>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898411">
      <w:bodyDiv w:val="1"/>
      <w:marLeft w:val="0"/>
      <w:marRight w:val="0"/>
      <w:marTop w:val="0"/>
      <w:marBottom w:val="0"/>
      <w:divBdr>
        <w:top w:val="none" w:sz="0" w:space="0" w:color="auto"/>
        <w:left w:val="none" w:sz="0" w:space="0" w:color="auto"/>
        <w:bottom w:val="none" w:sz="0" w:space="0" w:color="auto"/>
        <w:right w:val="none" w:sz="0" w:space="0" w:color="auto"/>
      </w:divBdr>
    </w:div>
    <w:div w:id="20653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536</Words>
  <Characters>3517</Characters>
  <Application>Microsoft Office Word</Application>
  <DocSecurity>0</DocSecurity>
  <Lines>439</Lines>
  <Paragraphs>311</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Auniany Wang</dc:creator>
  <cp:keywords/>
  <dc:description/>
  <cp:lastModifiedBy>Auniany Wang</cp:lastModifiedBy>
  <cp:revision>7</cp:revision>
  <dcterms:created xsi:type="dcterms:W3CDTF">2025-05-09T04:52:00Z</dcterms:created>
  <dcterms:modified xsi:type="dcterms:W3CDTF">2025-05-15T08:57:00Z</dcterms:modified>
</cp:coreProperties>
</file>