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D3A1" w14:textId="77777777" w:rsidR="00904174" w:rsidRPr="00904174" w:rsidRDefault="00904174" w:rsidP="009041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4174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 it:</w:t>
      </w:r>
    </w:p>
    <w:p w14:paraId="1242B4BD" w14:textId="77777777" w:rsidR="00904174" w:rsidRPr="00904174" w:rsidRDefault="00904174" w:rsidP="009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74">
        <w:rPr>
          <w:rFonts w:ascii="Times New Roman" w:eastAsia="Times New Roman" w:hAnsi="Times New Roman" w:cs="Times New Roman"/>
          <w:sz w:val="24"/>
          <w:szCs w:val="24"/>
        </w:rPr>
        <w:t>1. Load a theme CSS of your choice in the head section of the html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51"/>
        <w:gridCol w:w="45"/>
      </w:tblGrid>
      <w:tr w:rsidR="00904174" w:rsidRPr="00904174" w14:paraId="7DF526C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1C63B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295D8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&lt;link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="stylesheet"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="syntaxy.dark.min.css"&gt;</w:t>
            </w:r>
          </w:p>
        </w:tc>
      </w:tr>
      <w:tr w:rsidR="00904174" w:rsidRPr="00904174" w14:paraId="4C54BB37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B4E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15907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&lt;link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="stylesheet"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="syntaxy.light.min.css"&gt;</w:t>
            </w:r>
          </w:p>
        </w:tc>
      </w:tr>
    </w:tbl>
    <w:p w14:paraId="699F029F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6"/>
      </w:tblGrid>
      <w:tr w:rsidR="00904174" w:rsidRPr="00904174" w14:paraId="6200E258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7F35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00C7E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&lt;link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rel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="stylesheet"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="syntaxy.purple.min.css"&gt;</w:t>
            </w:r>
          </w:p>
        </w:tc>
      </w:tr>
    </w:tbl>
    <w:p w14:paraId="56F8417A" w14:textId="77777777" w:rsidR="00904174" w:rsidRPr="00904174" w:rsidRDefault="00904174" w:rsidP="009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74">
        <w:rPr>
          <w:rFonts w:ascii="Times New Roman" w:eastAsia="Times New Roman" w:hAnsi="Times New Roman" w:cs="Times New Roman"/>
          <w:sz w:val="24"/>
          <w:szCs w:val="24"/>
        </w:rPr>
        <w:t>2. Load the core JavaScript file in the page. jQuery library is optional.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72"/>
        <w:gridCol w:w="45"/>
      </w:tblGrid>
      <w:tr w:rsidR="00904174" w:rsidRPr="00904174" w14:paraId="36A8B6F1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DAA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754A1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&lt;script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="//code.jquery.com/jquery.min.js"&gt;&lt;/script&gt;</w:t>
            </w:r>
          </w:p>
        </w:tc>
      </w:tr>
      <w:tr w:rsidR="00904174" w:rsidRPr="00904174" w14:paraId="39CAF4A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7EF9D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429E9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&lt;script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js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/syntaxy.js"&gt;&lt;/script&gt;</w:t>
            </w:r>
          </w:p>
        </w:tc>
      </w:tr>
    </w:tbl>
    <w:p w14:paraId="3A17878D" w14:textId="77777777" w:rsidR="00904174" w:rsidRPr="00904174" w:rsidRDefault="00904174" w:rsidP="009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74">
        <w:rPr>
          <w:rFonts w:ascii="Times New Roman" w:eastAsia="Times New Roman" w:hAnsi="Times New Roman" w:cs="Times New Roman"/>
          <w:sz w:val="24"/>
          <w:szCs w:val="24"/>
        </w:rPr>
        <w:t xml:space="preserve">3. Wrap your code snippets into the </w:t>
      </w:r>
      <w:r w:rsidRPr="00904174">
        <w:rPr>
          <w:rFonts w:ascii="Courier New" w:eastAsia="Times New Roman" w:hAnsi="Courier New" w:cs="Courier New"/>
          <w:sz w:val="20"/>
          <w:szCs w:val="20"/>
        </w:rPr>
        <w:t>pre</w:t>
      </w:r>
      <w:r w:rsidRPr="00904174">
        <w:rPr>
          <w:rFonts w:ascii="Times New Roman" w:eastAsia="Times New Roman" w:hAnsi="Times New Roman" w:cs="Times New Roman"/>
          <w:sz w:val="24"/>
          <w:szCs w:val="24"/>
        </w:rPr>
        <w:t xml:space="preserve"> tag and specify the language type using </w:t>
      </w:r>
      <w:r w:rsidRPr="00904174">
        <w:rPr>
          <w:rFonts w:ascii="Courier New" w:eastAsia="Times New Roman" w:hAnsi="Courier New" w:cs="Courier New"/>
          <w:sz w:val="20"/>
          <w:szCs w:val="20"/>
        </w:rPr>
        <w:t>data-type</w:t>
      </w:r>
      <w:r w:rsidRPr="00904174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904174" w:rsidRPr="00904174" w14:paraId="70F1B599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F58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52221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&lt;pre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codebox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data-type="default"&gt;</w:t>
            </w:r>
          </w:p>
        </w:tc>
      </w:tr>
      <w:tr w:rsidR="00904174" w:rsidRPr="00904174" w14:paraId="11C86F5E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D09D1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27C54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  // some code here</w:t>
            </w:r>
          </w:p>
        </w:tc>
      </w:tr>
    </w:tbl>
    <w:p w14:paraId="516527B6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904174" w:rsidRPr="00904174" w14:paraId="6B8228BB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64A8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6F5E5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</w:tc>
      </w:tr>
    </w:tbl>
    <w:p w14:paraId="7B618FEE" w14:textId="77777777" w:rsidR="00904174" w:rsidRPr="00904174" w:rsidRDefault="00904174" w:rsidP="009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74">
        <w:rPr>
          <w:rFonts w:ascii="Times New Roman" w:eastAsia="Times New Roman" w:hAnsi="Times New Roman" w:cs="Times New Roman"/>
          <w:sz w:val="24"/>
          <w:szCs w:val="24"/>
        </w:rPr>
        <w:t>4. Initialize the syntax highlight with default options.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904174" w:rsidRPr="00904174" w14:paraId="7E6A28E8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A35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16CAAD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$('#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codebox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).syntaxy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bookmarkStart w:id="0" w:name="_GoBack"/>
        <w:bookmarkEnd w:id="0"/>
      </w:tr>
    </w:tbl>
    <w:p w14:paraId="49B05939" w14:textId="11D9C162" w:rsidR="00904174" w:rsidRDefault="00904174" w:rsidP="0090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74">
        <w:rPr>
          <w:rFonts w:ascii="Times New Roman" w:eastAsia="Times New Roman" w:hAnsi="Times New Roman" w:cs="Times New Roman"/>
          <w:sz w:val="24"/>
          <w:szCs w:val="24"/>
        </w:rPr>
        <w:t>5. All default configuration options.</w:t>
      </w:r>
    </w:p>
    <w:p w14:paraId="640F6436" w14:textId="77777777" w:rsidR="00904174" w:rsidRDefault="00904174" w:rsidP="009041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BACD0" w14:textId="00B6134F" w:rsidR="00904174" w:rsidRPr="00904174" w:rsidRDefault="00904174" w:rsidP="0090417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anchor="viewSource" w:tooltip="view source" w:history="1">
        <w:r w:rsidRPr="00904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source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904174" w:rsidRPr="00904174" w14:paraId="0FA3F8DE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5785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87466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$('#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codebox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).syntaxy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</w:p>
        </w:tc>
      </w:tr>
      <w:tr w:rsidR="00904174" w:rsidRPr="00904174" w14:paraId="170B2072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8F196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2CCEDD43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0E8655F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904174" w:rsidRPr="00904174" w14:paraId="1592AE87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AA95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EDCB0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special tag open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delimeter</w:t>
            </w:r>
            <w:proofErr w:type="spellEnd"/>
          </w:p>
        </w:tc>
      </w:tr>
      <w:tr w:rsidR="00904174" w:rsidRPr="00904174" w14:paraId="4D633F40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3E227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65BE377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tagOpen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'«', </w:t>
            </w:r>
          </w:p>
        </w:tc>
      </w:tr>
    </w:tbl>
    <w:p w14:paraId="737E64B8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904174" w:rsidRPr="00904174" w14:paraId="0879651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EAEB5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195261A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576D90C8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FA65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60B78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special tag split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delimeter</w:t>
            </w:r>
            <w:proofErr w:type="spellEnd"/>
          </w:p>
        </w:tc>
      </w:tr>
    </w:tbl>
    <w:p w14:paraId="21582139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904174" w:rsidRPr="00904174" w14:paraId="0274CCA3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560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935D7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tagSplit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'≈', </w:t>
            </w:r>
          </w:p>
        </w:tc>
      </w:tr>
      <w:tr w:rsidR="00904174" w:rsidRPr="00904174" w14:paraId="6B5654EA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DB442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7D3970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A047FA1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904174" w:rsidRPr="00904174" w14:paraId="38C48526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2F9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AC51A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special tag close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delimeter</w:t>
            </w:r>
            <w:proofErr w:type="spellEnd"/>
          </w:p>
        </w:tc>
      </w:tr>
      <w:tr w:rsidR="00904174" w:rsidRPr="00904174" w14:paraId="1D9D90F2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34DFB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775250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tagClose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'»', </w:t>
            </w:r>
          </w:p>
        </w:tc>
      </w:tr>
    </w:tbl>
    <w:p w14:paraId="40CE4B23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51"/>
        <w:gridCol w:w="45"/>
      </w:tblGrid>
      <w:tr w:rsidR="00904174" w:rsidRPr="00904174" w14:paraId="6E4E6AB0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25528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3DC1CE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6AFDA89A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E3C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B28DF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final markup tag name</w:t>
            </w:r>
          </w:p>
        </w:tc>
      </w:tr>
    </w:tbl>
    <w:p w14:paraId="203A14A8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91"/>
        <w:gridCol w:w="45"/>
      </w:tblGrid>
      <w:tr w:rsidR="00904174" w:rsidRPr="00904174" w14:paraId="7D168E1A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3C7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183784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tagName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'span', </w:t>
            </w:r>
          </w:p>
        </w:tc>
      </w:tr>
      <w:tr w:rsidR="00904174" w:rsidRPr="00904174" w14:paraId="2B063B9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5682C4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42E374D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927ECE3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904174" w:rsidRPr="00904174" w14:paraId="1879D005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97AE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42D88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syntaxy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css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prefix</w:t>
            </w:r>
          </w:p>
        </w:tc>
      </w:tr>
      <w:tr w:rsidR="00904174" w:rsidRPr="00904174" w14:paraId="07FC41B2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2E17E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57A25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classPrefix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stx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-', </w:t>
            </w:r>
          </w:p>
        </w:tc>
      </w:tr>
    </w:tbl>
    <w:p w14:paraId="73710BD3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904174" w:rsidRPr="00904174" w14:paraId="384574CA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DF866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33F4D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3C61CDC6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2D3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389966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title to show on code box header</w:t>
            </w:r>
          </w:p>
        </w:tc>
      </w:tr>
    </w:tbl>
    <w:p w14:paraId="0F1FF81A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31"/>
        <w:gridCol w:w="45"/>
      </w:tblGrid>
      <w:tr w:rsidR="00904174" w:rsidRPr="00904174" w14:paraId="33AE3B67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C8B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8B364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codeTitle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'Source code', </w:t>
            </w:r>
          </w:p>
        </w:tc>
      </w:tr>
      <w:tr w:rsidR="00904174" w:rsidRPr="00904174" w14:paraId="215B95A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29B0C4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06F1A94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188109D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904174" w:rsidRPr="00904174" w14:paraId="61CA9765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29AE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35DF76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default syntax type to be used</w:t>
            </w:r>
          </w:p>
        </w:tc>
      </w:tr>
      <w:tr w:rsidR="00904174" w:rsidRPr="00904174" w14:paraId="20F73DC5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1EDC4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EF465E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codeType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'', </w:t>
            </w:r>
          </w:p>
        </w:tc>
      </w:tr>
    </w:tbl>
    <w:p w14:paraId="48096E08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904174" w:rsidRPr="00904174" w14:paraId="75B7DE41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CEFCF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BCBD505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751883E7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61B8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6F9E4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min height of syntax scroll container</w:t>
            </w:r>
          </w:p>
        </w:tc>
      </w:tr>
    </w:tbl>
    <w:p w14:paraId="48891AE5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904174" w:rsidRPr="00904174" w14:paraId="1AD94021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A546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A63F5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minHeight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'100px', </w:t>
            </w:r>
          </w:p>
        </w:tc>
      </w:tr>
      <w:tr w:rsidR="00904174" w:rsidRPr="00904174" w14:paraId="0B84F51F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B7E0310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C4844D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6BC6F05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71"/>
        <w:gridCol w:w="45"/>
      </w:tblGrid>
      <w:tr w:rsidR="00904174" w:rsidRPr="00904174" w14:paraId="19669DE1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D49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180438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max height of syntax scroll container</w:t>
            </w:r>
          </w:p>
        </w:tc>
      </w:tr>
      <w:tr w:rsidR="00904174" w:rsidRPr="00904174" w14:paraId="23578792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C389C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88A0E68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maxHeight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'600px', </w:t>
            </w:r>
          </w:p>
        </w:tc>
      </w:tr>
    </w:tbl>
    <w:p w14:paraId="6FF8B312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904174" w:rsidRPr="00904174" w14:paraId="49441DF9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FA9AD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314350D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2F129BD2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A2A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F318FD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if rendering inline code containers</w:t>
            </w:r>
          </w:p>
        </w:tc>
      </w:tr>
    </w:tbl>
    <w:p w14:paraId="77F08F11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904174" w:rsidRPr="00904174" w14:paraId="6B20883F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7FD3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0DBD36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isInline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false, </w:t>
            </w:r>
          </w:p>
        </w:tc>
      </w:tr>
      <w:tr w:rsidR="00904174" w:rsidRPr="00904174" w14:paraId="0F7D667D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17CB9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DEAB06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D17671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904174" w:rsidRPr="00904174" w14:paraId="334C12AC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B9AD4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C389F8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wrap long lines</w:t>
            </w:r>
          </w:p>
        </w:tc>
      </w:tr>
      <w:tr w:rsidR="00904174" w:rsidRPr="00904174" w14:paraId="7E036D54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1F2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393719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wordWrap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false, </w:t>
            </w:r>
          </w:p>
        </w:tc>
      </w:tr>
    </w:tbl>
    <w:p w14:paraId="64863902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91"/>
        <w:gridCol w:w="45"/>
      </w:tblGrid>
      <w:tr w:rsidR="00904174" w:rsidRPr="00904174" w14:paraId="1DF92D3B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45E78F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0D106A7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4304F12A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8EDF2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DD61FD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line to 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statrt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counting from</w:t>
            </w:r>
          </w:p>
        </w:tc>
      </w:tr>
    </w:tbl>
    <w:p w14:paraId="2FA4B253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904174" w:rsidRPr="00904174" w14:paraId="70082EB2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9DA5D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1B152C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startLine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1, </w:t>
            </w:r>
          </w:p>
        </w:tc>
      </w:tr>
      <w:tr w:rsidR="00904174" w:rsidRPr="00904174" w14:paraId="762146E9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F44A4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AD2DAD1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5AA4151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1"/>
        <w:gridCol w:w="45"/>
      </w:tblGrid>
      <w:tr w:rsidR="00904174" w:rsidRPr="00904174" w14:paraId="017469EF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B730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B88288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// comma separated line numbers to debug (flash)</w:t>
            </w:r>
          </w:p>
        </w:tc>
      </w:tr>
      <w:tr w:rsidR="00904174" w:rsidRPr="00904174" w14:paraId="7DF67AAC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10B716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E4CA8D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debugLines</w:t>
            </w:r>
            <w:proofErr w:type="spell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 :</w:t>
            </w:r>
            <w:proofErr w:type="gramEnd"/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'', </w:t>
            </w:r>
          </w:p>
        </w:tc>
      </w:tr>
    </w:tbl>
    <w:p w14:paraId="73CD23A0" w14:textId="77777777" w:rsidR="00904174" w:rsidRPr="00904174" w:rsidRDefault="00904174" w:rsidP="009041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"/>
        <w:gridCol w:w="45"/>
      </w:tblGrid>
      <w:tr w:rsidR="00904174" w:rsidRPr="00904174" w14:paraId="3D573E67" w14:textId="77777777" w:rsidTr="009041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DC96CE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C92230B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041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04174" w:rsidRPr="00904174" w14:paraId="33362243" w14:textId="77777777" w:rsidTr="00904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D45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3C5FDA" w14:textId="77777777" w:rsidR="00904174" w:rsidRPr="00904174" w:rsidRDefault="00904174" w:rsidP="00904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17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14:paraId="36004453" w14:textId="77777777" w:rsidR="0094799E" w:rsidRDefault="00904174"/>
    <w:sectPr w:rsidR="0094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02FA"/>
    <w:multiLevelType w:val="multilevel"/>
    <w:tmpl w:val="E5B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B44"/>
    <w:multiLevelType w:val="multilevel"/>
    <w:tmpl w:val="205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A23C8"/>
    <w:multiLevelType w:val="multilevel"/>
    <w:tmpl w:val="C66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4"/>
    <w:rsid w:val="00215481"/>
    <w:rsid w:val="00904174"/>
    <w:rsid w:val="00C6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D4BA"/>
  <w15:chartTrackingRefBased/>
  <w15:docId w15:val="{FAEC4FE6-746A-4ECC-8176-CA28017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41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queryscript.net/text/Easy-Flexible-Syntax-Highlighting-Plugin-For-jQuery-Syntaxy-j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 Rosidin</dc:creator>
  <cp:keywords/>
  <dc:description/>
  <cp:lastModifiedBy>Aunur Rosidin</cp:lastModifiedBy>
  <cp:revision>1</cp:revision>
  <dcterms:created xsi:type="dcterms:W3CDTF">2019-06-12T17:23:00Z</dcterms:created>
  <dcterms:modified xsi:type="dcterms:W3CDTF">2019-06-12T17:28:00Z</dcterms:modified>
</cp:coreProperties>
</file>