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BBCE" w14:textId="77777777" w:rsidR="005819E4" w:rsidRPr="005819E4" w:rsidRDefault="005819E4" w:rsidP="005819E4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sz w:val="24"/>
          <w:szCs w:val="24"/>
          <w:lang w:eastAsia="pl-PL"/>
        </w:rPr>
        <w:t>REGULAMIN STRONY INTERNETOWEJ PRIMAAUTO.COM.PL</w:t>
      </w:r>
    </w:p>
    <w:p w14:paraId="5B40BFA7" w14:textId="77777777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1. Postanowienia ogólne</w:t>
      </w:r>
    </w:p>
    <w:p w14:paraId="5E054035" w14:textId="5B51E2D6" w:rsidR="005819E4" w:rsidRPr="005819E4" w:rsidRDefault="005819E4" w:rsidP="005819E4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Niniejszy Regulamin określa zasady korzystania ze strony internetowej dostępnej pod adresem </w:t>
      </w:r>
      <w:proofErr w:type="gram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primaauto.com.pl(</w:t>
      </w:r>
      <w:proofErr w:type="gram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>dalej jako „Strona” lub „Serwis”).</w:t>
      </w:r>
    </w:p>
    <w:p w14:paraId="0A7D2998" w14:textId="495361C6" w:rsidR="005819E4" w:rsidRPr="005819E4" w:rsidRDefault="005819E4" w:rsidP="005819E4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Właścicielem Strony oraz podmiotem prowadzącym Serwis jest:</w:t>
      </w:r>
    </w:p>
    <w:p w14:paraId="493F38CF" w14:textId="77777777" w:rsid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Prima-Auto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Ruslan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Prima</w:t>
      </w:r>
    </w:p>
    <w:p w14:paraId="189BEED8" w14:textId="77777777" w:rsid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ul. Jerzego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Pleśniarowicza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2A lok. 38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, 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>35-117 Rzeszów</w:t>
      </w:r>
    </w:p>
    <w:p w14:paraId="5E8F8A57" w14:textId="77777777" w:rsid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NIP: 8133898576</w:t>
      </w:r>
    </w:p>
    <w:p w14:paraId="39166561" w14:textId="7F07853E" w:rsid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adres e-mail: </w:t>
      </w:r>
      <w:hyperlink r:id="rId5" w:history="1">
        <w:r w:rsidRPr="00613C47">
          <w:rPr>
            <w:rStyle w:val="Hipercze"/>
            <w:rFonts w:ascii="Times New Roman" w:hAnsi="Times New Roman" w:cs="Times New Roman"/>
            <w:sz w:val="24"/>
            <w:szCs w:val="24"/>
            <w:lang w:eastAsia="pl-PL"/>
          </w:rPr>
          <w:t>china@primaauto.com.pl</w:t>
        </w:r>
      </w:hyperlink>
    </w:p>
    <w:p w14:paraId="7EB154C0" w14:textId="43BB1E52" w:rsidR="005819E4" w:rsidRP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dalej jako „Usługodawca”.</w:t>
      </w:r>
    </w:p>
    <w:p w14:paraId="740D5437" w14:textId="45E473AC" w:rsidR="005819E4" w:rsidRPr="005819E4" w:rsidRDefault="005819E4" w:rsidP="005819E4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Regulamin określa zasady korzystania ze Strony internetowej, prawa i obowiązki użytkowników, zasady kontaktu z Usługodawcą, zasady korzystania z formularzy kontaktowych oraz odpowiedzialność stron.</w:t>
      </w:r>
    </w:p>
    <w:p w14:paraId="116234D0" w14:textId="75510EE3" w:rsidR="005819E4" w:rsidRPr="0001060B" w:rsidRDefault="005819E4" w:rsidP="005819E4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Korzystanie ze Strony oznacza akceptację niniejszego Regulaminu.</w:t>
      </w:r>
    </w:p>
    <w:p w14:paraId="242C1904" w14:textId="047ED947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2. Definicje</w:t>
      </w:r>
    </w:p>
    <w:p w14:paraId="4AC88658" w14:textId="05DAD78F" w:rsidR="005819E4" w:rsidRP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Ilekroć w Regulaminie jest mowa o:</w:t>
      </w:r>
    </w:p>
    <w:p w14:paraId="09D6BA49" w14:textId="41B8FA45" w:rsidR="005819E4" w:rsidRPr="005819E4" w:rsidRDefault="005819E4" w:rsidP="005819E4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Usługodawcy 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- 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należy przez to rozumieć Prima-Auto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Ruslan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Prima;</w:t>
      </w:r>
    </w:p>
    <w:p w14:paraId="7EDE1609" w14:textId="77777777" w:rsidR="005819E4" w:rsidRDefault="005819E4" w:rsidP="005819E4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Użytkowniku </w:t>
      </w:r>
      <w:r>
        <w:rPr>
          <w:rFonts w:ascii="Times New Roman" w:hAnsi="Times New Roman" w:cs="Times New Roman"/>
          <w:sz w:val="24"/>
          <w:szCs w:val="24"/>
          <w:lang w:eastAsia="pl-PL"/>
        </w:rPr>
        <w:t>-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należy przez to rozumieć każdą osobę fizyczną, osobę prawną albo jednostkę organizacyjną korzystającą ze Strony;</w:t>
      </w:r>
    </w:p>
    <w:p w14:paraId="61A37852" w14:textId="77777777" w:rsidR="005819E4" w:rsidRDefault="005819E4" w:rsidP="005819E4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Serwisie / Stronie </w:t>
      </w:r>
      <w:r>
        <w:rPr>
          <w:rFonts w:ascii="Times New Roman" w:hAnsi="Times New Roman" w:cs="Times New Roman"/>
          <w:sz w:val="24"/>
          <w:szCs w:val="24"/>
          <w:lang w:eastAsia="pl-PL"/>
        </w:rPr>
        <w:t>-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należy przez to rozumieć stronę internetową dostępną pod adresem primaauto.com.pl;</w:t>
      </w:r>
    </w:p>
    <w:p w14:paraId="2EAB572C" w14:textId="77777777" w:rsidR="005819E4" w:rsidRDefault="005819E4" w:rsidP="005819E4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Formularzu kontaktowym </w:t>
      </w:r>
      <w:r>
        <w:rPr>
          <w:rFonts w:ascii="Times New Roman" w:hAnsi="Times New Roman" w:cs="Times New Roman"/>
          <w:sz w:val="24"/>
          <w:szCs w:val="24"/>
          <w:lang w:eastAsia="pl-PL"/>
        </w:rPr>
        <w:t xml:space="preserve">- 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>należy przez to rozumieć elektroniczny formularz umożliwiający przesłanie wiadomości do Usługodawcy;</w:t>
      </w:r>
    </w:p>
    <w:p w14:paraId="726E6795" w14:textId="630278C3" w:rsidR="005819E4" w:rsidRPr="0001060B" w:rsidRDefault="005819E4" w:rsidP="005819E4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Usłudze elektronicznej </w:t>
      </w:r>
      <w:r>
        <w:rPr>
          <w:rFonts w:ascii="Times New Roman" w:hAnsi="Times New Roman" w:cs="Times New Roman"/>
          <w:sz w:val="24"/>
          <w:szCs w:val="24"/>
          <w:lang w:eastAsia="pl-PL"/>
        </w:rPr>
        <w:t>-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należy przez to rozumieć usługę świadczoną drogą elektroniczną przez Usługodawcę za pośrednictwem Strony.</w:t>
      </w:r>
    </w:p>
    <w:p w14:paraId="55A15A72" w14:textId="7F90D5FE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3. Charakter Strony</w:t>
      </w:r>
    </w:p>
    <w:p w14:paraId="2A17BD21" w14:textId="7AD20E37" w:rsidR="005819E4" w:rsidRPr="005819E4" w:rsidRDefault="005819E4" w:rsidP="005819E4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Strona ma charakter informacyjny, kontaktowy oraz ofertowy.</w:t>
      </w:r>
    </w:p>
    <w:p w14:paraId="0F78572C" w14:textId="77777777" w:rsidR="005819E4" w:rsidRDefault="005819E4" w:rsidP="005819E4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Za pośrednictwem Strony Użytkownik może w szczególności: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zapoznać się z informacjami dotyczącymi działalności Usługodawcy;</w:t>
      </w:r>
    </w:p>
    <w:p w14:paraId="34E8CF51" w14:textId="3F5CBD66" w:rsidR="005819E4" w:rsidRDefault="005819E4" w:rsidP="005819E4">
      <w:pPr>
        <w:pStyle w:val="Akapitzlist"/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b) uzyskać informacje dotyczące importu pojazdów;</w:t>
      </w:r>
    </w:p>
    <w:p w14:paraId="033A0AB1" w14:textId="5A606703" w:rsidR="005819E4" w:rsidRDefault="005819E4" w:rsidP="005819E4">
      <w:pPr>
        <w:pStyle w:val="Akapitzlist"/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c) skontaktować się z Usługodawcą;</w:t>
      </w:r>
    </w:p>
    <w:p w14:paraId="23E266D0" w14:textId="6BF9E9D7" w:rsidR="005819E4" w:rsidRDefault="005819E4" w:rsidP="005819E4">
      <w:pPr>
        <w:pStyle w:val="Akapitzlist"/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d) przesłać zapytanie ofertowe;</w:t>
      </w:r>
    </w:p>
    <w:p w14:paraId="6BBF5C2C" w14:textId="3F8EFFD8" w:rsidR="005819E4" w:rsidRPr="005819E4" w:rsidRDefault="005819E4" w:rsidP="005819E4">
      <w:pPr>
        <w:pStyle w:val="Akapitzlist"/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e) uzyskać wstępne informacje dotyczące dostępnych pojazdów i usług.</w:t>
      </w:r>
    </w:p>
    <w:p w14:paraId="2740053D" w14:textId="0796F45A" w:rsidR="005819E4" w:rsidRPr="005819E4" w:rsidRDefault="005819E4" w:rsidP="005819E4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Informacje zamieszczone na Stronie, w szczególności dotyczące pojazdów, parametrów technicznych, zdjęć, wyposażenia, cen, kosztów importu, terminów realizacji, procedur logistycznych lub możliwości finansowania, mają charakter informacyjny i nie stanowią oferty w rozumieniu art. 66 § 1 Kodeksu cywilnego, chyba że wyraźnie wskazano inaczej.</w:t>
      </w:r>
    </w:p>
    <w:p w14:paraId="680CFE0A" w14:textId="4331135F" w:rsidR="005819E4" w:rsidRPr="0001060B" w:rsidRDefault="005819E4" w:rsidP="005819E4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Informacje prezentowane na Stronie nie stanowią zapewnienia co do dostępności konkretnego pojazdu ani gwarancji zawarcia umowy.</w:t>
      </w:r>
    </w:p>
    <w:p w14:paraId="6DB59D44" w14:textId="1088B824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4. Warunki techniczne korzystania ze Strony</w:t>
      </w:r>
    </w:p>
    <w:p w14:paraId="6B5F2141" w14:textId="2F78AF5D" w:rsidR="005819E4" w:rsidRPr="005819E4" w:rsidRDefault="005819E4" w:rsidP="005819E4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Do korzystania ze Strony wymagane jest: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urządzenie z dostępem do Internetu;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 xml:space="preserve">b) aktualna przeglądarka internetowa obsługująca JavaScript oraz pliki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>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 xml:space="preserve">c) aktywne konto poczty elektronicznej </w:t>
      </w:r>
      <w:r>
        <w:rPr>
          <w:rFonts w:ascii="Times New Roman" w:hAnsi="Times New Roman" w:cs="Times New Roman"/>
          <w:sz w:val="24"/>
          <w:szCs w:val="24"/>
          <w:lang w:eastAsia="pl-PL"/>
        </w:rPr>
        <w:t>-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w przypadku korzystania z formularzy kontaktowych.</w:t>
      </w:r>
    </w:p>
    <w:p w14:paraId="3B8BAC6E" w14:textId="54731E1E" w:rsidR="005819E4" w:rsidRPr="005819E4" w:rsidRDefault="005819E4" w:rsidP="005819E4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dokłada należytej staranności w celu zapewnienia prawidłowego funkcjonowania Strony, jednak nie gwarantuje nieprzerwanej dostępności Serwisu.</w:t>
      </w:r>
    </w:p>
    <w:p w14:paraId="5F0AB6AF" w14:textId="555F3B3A" w:rsidR="005819E4" w:rsidRPr="005819E4" w:rsidRDefault="005819E4" w:rsidP="005819E4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Mogą występować czasowe przerwy techniczne związane z aktualizacją, konserwacją lub usuwaniem awarii.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</w:p>
    <w:p w14:paraId="65286CA4" w14:textId="557AB1FA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lastRenderedPageBreak/>
        <w:t>§ 5. Zasady korzystania ze Strony</w:t>
      </w:r>
    </w:p>
    <w:p w14:paraId="5ADCB3AF" w14:textId="77F98C0C" w:rsidR="005819E4" w:rsidRPr="005819E4" w:rsidRDefault="005819E4" w:rsidP="005819E4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Użytkownik zobowiązany jest korzystać ze Strony zgodnie z prawem, dobrymi obyczajami oraz postanowieniami niniejszego Regulaminu.</w:t>
      </w:r>
    </w:p>
    <w:p w14:paraId="5FE6194A" w14:textId="5235D149" w:rsidR="005819E4" w:rsidRPr="005819E4" w:rsidRDefault="005819E4" w:rsidP="005819E4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Zabronione jest: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dostarczanie treści bezprawnych;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b) przesyłanie treści naruszających prawa osób trzecich;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c) podejmowanie działań mogących zakłócać funkcjonowanie Strony;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d) podejmowanie prób nieuprawnionego dostępu do Strony, serwera lub systemów informatycznych Usługodawcy;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 xml:space="preserve">e) wykorzystywanie Strony do działań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spamowych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>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f) automatyczne pobieranie danych ze Strony bez zgody Usługodawcy.</w:t>
      </w:r>
    </w:p>
    <w:p w14:paraId="1985430D" w14:textId="3F0E2D82" w:rsidR="005819E4" w:rsidRPr="005819E4" w:rsidRDefault="005819E4" w:rsidP="005819E4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Użytkownik ponosi odpowiedzialność za treść przekazywanych informacji.</w:t>
      </w:r>
    </w:p>
    <w:p w14:paraId="0633DCA2" w14:textId="390F42DF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6. Formularz kontaktowy i zapytania</w:t>
      </w:r>
    </w:p>
    <w:p w14:paraId="44BA72A5" w14:textId="77777777" w:rsidR="005819E4" w:rsidRDefault="005819E4" w:rsidP="005819E4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Strona umożliwia kontakt z Usługodawcą za pośrednictwem formularza kontaktowego, telefonu, poczty elektronicznej oraz komunikatorów wskazanych na Stronie.</w:t>
      </w:r>
    </w:p>
    <w:p w14:paraId="40D6558B" w14:textId="4FDF4DDA" w:rsidR="005819E4" w:rsidRPr="005819E4" w:rsidRDefault="005819E4" w:rsidP="005819E4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Korzystanie z formularza wymaga podania danych niezbędnych do obsługi zapytania.</w:t>
      </w:r>
    </w:p>
    <w:p w14:paraId="799C7A47" w14:textId="736AF2F5" w:rsidR="005819E4" w:rsidRPr="005819E4" w:rsidRDefault="005819E4" w:rsidP="005819E4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Użytkownik zobowiązany jest do podawania danych prawdziwych i aktualnych.</w:t>
      </w:r>
    </w:p>
    <w:p w14:paraId="030BEC42" w14:textId="21255FEB" w:rsidR="005819E4" w:rsidRPr="005819E4" w:rsidRDefault="005819E4" w:rsidP="005819E4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Przesłanie zapytania nie powoduje powstania obowiązku zawarcia umowy po stronie Usługodawcy.</w:t>
      </w:r>
    </w:p>
    <w:p w14:paraId="04E701EB" w14:textId="7BF8EEC6" w:rsidR="005819E4" w:rsidRPr="005819E4" w:rsidRDefault="005819E4" w:rsidP="005819E4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może odmówić odpowiedzi na wiadomości: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zawierające treści bezprawne;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b) obraźliwe;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 xml:space="preserve">c)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spamowe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>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d) niezwiązane z zakresem działalności Usługodawcy.</w:t>
      </w:r>
    </w:p>
    <w:p w14:paraId="344B080A" w14:textId="2869FBA0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7. Kontakt telefoniczny i komunikatory</w:t>
      </w:r>
    </w:p>
    <w:p w14:paraId="3D80478B" w14:textId="1327E5C7" w:rsidR="005819E4" w:rsidRPr="005819E4" w:rsidRDefault="005819E4" w:rsidP="005819E4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Strona może umożliwiać kontakt telefoniczny oraz przez komunikatory internetowe, w tym WhatsApp.</w:t>
      </w:r>
    </w:p>
    <w:p w14:paraId="7D456626" w14:textId="47B63139" w:rsidR="005819E4" w:rsidRPr="005819E4" w:rsidRDefault="005819E4" w:rsidP="005819E4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Korzystając z komunikatorów zewnętrznych, Użytkownik korzysta również z usług podmiotów trzecich zgodnie z ich regulaminami.</w:t>
      </w:r>
    </w:p>
    <w:p w14:paraId="3DD57157" w14:textId="743313D0" w:rsidR="005819E4" w:rsidRPr="005819E4" w:rsidRDefault="005819E4" w:rsidP="005819E4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nie odpowiada za zasady przetwarzania danych lub funkcjonowanie usług podmiotów trzecich.</w:t>
      </w:r>
    </w:p>
    <w:p w14:paraId="4CE5965F" w14:textId="2D415137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8. Odpowiedzialność</w:t>
      </w:r>
    </w:p>
    <w:p w14:paraId="1EC69973" w14:textId="7EC56A13" w:rsidR="005819E4" w:rsidRPr="005819E4" w:rsidRDefault="005819E4" w:rsidP="005819E4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dokłada należytej staranności, aby informacje publikowane na Stronie były rzetelne i aktualne.</w:t>
      </w:r>
    </w:p>
    <w:p w14:paraId="43F98993" w14:textId="7AE49FE3" w:rsidR="005819E4" w:rsidRPr="005819E4" w:rsidRDefault="005819E4" w:rsidP="005819E4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nie ponosi odpowiedzialności za: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decyzje podjęte przez Użytkownika na podstawie informacji zamieszczonych na Stronie;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b) skutki wykorzystania informacji publikowanych w Serwisie;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c) błędne dane przekazane przez Użytkownika;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d) czasową niedostępność Strony;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e) zakłócenia wynikające z działania sieci telekomunikacyjnych;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f) działanie urządzeń lub oprogramowania Użytkownika;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g) działanie podmiotów trzecich.</w:t>
      </w:r>
    </w:p>
    <w:p w14:paraId="571F9A1A" w14:textId="54EADD65" w:rsidR="005819E4" w:rsidRPr="005819E4" w:rsidRDefault="005819E4" w:rsidP="005819E4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nie gwarantuje nieprzerwanej i bezbłędnej dostępności Strony.</w:t>
      </w:r>
    </w:p>
    <w:p w14:paraId="38B3542F" w14:textId="7825D818" w:rsidR="005819E4" w:rsidRPr="005819E4" w:rsidRDefault="005819E4" w:rsidP="005819E4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W zakresie dopuszczalnym przez przepisy prawa odpowiedzialność Usługodawcy za korzystanie ze Strony zostaje wyłączona.</w:t>
      </w:r>
    </w:p>
    <w:p w14:paraId="1A7B2A0A" w14:textId="4069DF96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9. Prawa własności intelektualnej</w:t>
      </w:r>
    </w:p>
    <w:p w14:paraId="02088F6A" w14:textId="4FB6B4CA" w:rsidR="005819E4" w:rsidRPr="005819E4" w:rsidRDefault="005819E4" w:rsidP="005819E4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lastRenderedPageBreak/>
        <w:t>Wszelkie prawa do Strony, jej układu, treści, materiałów tekstowych, grafik, oznaczeń, zdjęć, logo, projektów oraz innych elementów przysługują Usługodawcy albo uprawnionym podmiotom trzecim.</w:t>
      </w:r>
    </w:p>
    <w:p w14:paraId="1D727774" w14:textId="2ABF920E" w:rsidR="005819E4" w:rsidRPr="005819E4" w:rsidRDefault="005819E4" w:rsidP="005819E4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Korzystanie ze Strony nie oznacza nabycia jakichkolwiek praw do jej treści.</w:t>
      </w:r>
    </w:p>
    <w:p w14:paraId="7BFB8033" w14:textId="71F063EF" w:rsidR="005819E4" w:rsidRPr="005819E4" w:rsidRDefault="005819E4" w:rsidP="005819E4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Zabronione jest kopiowanie, powielanie, rozpowszechnianie, modyfikowanie lub wykorzystywanie treści Strony bez uprzedniej zgody Usługodawcy, poza przypadkami dozwolonymi przepisami prawa.</w:t>
      </w:r>
    </w:p>
    <w:p w14:paraId="1BD3F160" w14:textId="52B16EFB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10. Linki zewnętrzne</w:t>
      </w:r>
    </w:p>
    <w:p w14:paraId="2CDFA886" w14:textId="52B63E7C" w:rsidR="005819E4" w:rsidRPr="005819E4" w:rsidRDefault="005819E4" w:rsidP="005819E4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Strona może zawierać odnośniki do stron internetowych podmiotów trzecich.</w:t>
      </w:r>
    </w:p>
    <w:p w14:paraId="1B50DC72" w14:textId="35ADB877" w:rsidR="005819E4" w:rsidRPr="005819E4" w:rsidRDefault="005819E4" w:rsidP="005819E4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nie odpowiada za treści, polityki prywatności, funkcjonowanie ani bezpieczeństwo stron zewnętrznych.</w:t>
      </w:r>
    </w:p>
    <w:p w14:paraId="099E7899" w14:textId="072F245C" w:rsidR="005819E4" w:rsidRPr="005819E4" w:rsidRDefault="005819E4" w:rsidP="005819E4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Korzystanie z takich stron odbywa się na ryzyko Użytkownika.</w:t>
      </w:r>
    </w:p>
    <w:p w14:paraId="0F3BEDA3" w14:textId="7A722FBE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11. Reklamacje dotyczące funkcjonowania Strony</w:t>
      </w:r>
    </w:p>
    <w:p w14:paraId="09184FDF" w14:textId="0BE6869A" w:rsidR="005819E4" w:rsidRPr="005819E4" w:rsidRDefault="005819E4" w:rsidP="005819E4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Reklamacje dotyczące działania Strony można zgłaszać na adres:</w:t>
      </w:r>
    </w:p>
    <w:p w14:paraId="04BCE6B2" w14:textId="77777777" w:rsidR="005819E4" w:rsidRPr="005819E4" w:rsidRDefault="005819E4" w:rsidP="005819E4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china@primaauto.com.pl</w:t>
      </w:r>
    </w:p>
    <w:p w14:paraId="5DEAF57B" w14:textId="62CBC83D" w:rsidR="005819E4" w:rsidRPr="005819E4" w:rsidRDefault="005819E4" w:rsidP="005819E4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Reklamacja powinna zawierać: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dane umożliwiające kontakt;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b) opis problemu;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c) datę wystąpienia problemu;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d) ewentualne informacje techniczne pomocne w identyfikacji problemu.</w:t>
      </w:r>
    </w:p>
    <w:p w14:paraId="560FF8EE" w14:textId="61D4CF31" w:rsidR="005819E4" w:rsidRPr="005819E4" w:rsidRDefault="005819E4" w:rsidP="005819E4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Reklamacje będą rozpatrywane niezwłocznie, nie później niż w terminie 14 dni od dnia ich otrzymania.</w:t>
      </w:r>
    </w:p>
    <w:p w14:paraId="70B2B62C" w14:textId="1F8540B4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12. Dane osobowe</w:t>
      </w:r>
    </w:p>
    <w:p w14:paraId="1303A841" w14:textId="2C3E733F" w:rsidR="005819E4" w:rsidRPr="005819E4" w:rsidRDefault="005819E4" w:rsidP="005819E4">
      <w:pPr>
        <w:pStyle w:val="Akapitzlist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Zasady przetwarzania danych osobowych określa odrębna Polityka prywatności.</w:t>
      </w:r>
    </w:p>
    <w:p w14:paraId="237A6F63" w14:textId="2A4D6EFA" w:rsidR="005819E4" w:rsidRPr="005819E4" w:rsidRDefault="005819E4" w:rsidP="005819E4">
      <w:pPr>
        <w:pStyle w:val="Akapitzlist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 xml:space="preserve">Korzystanie ze Strony może wiązać się z przetwarzaniem danych osobowych oraz stosowaniem plików </w:t>
      </w:r>
      <w:proofErr w:type="spellStart"/>
      <w:r w:rsidRPr="005819E4">
        <w:rPr>
          <w:rFonts w:ascii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5819E4">
        <w:rPr>
          <w:rFonts w:ascii="Times New Roman" w:hAnsi="Times New Roman" w:cs="Times New Roman"/>
          <w:sz w:val="24"/>
          <w:szCs w:val="24"/>
          <w:lang w:eastAsia="pl-PL"/>
        </w:rPr>
        <w:t>.</w:t>
      </w:r>
    </w:p>
    <w:p w14:paraId="0DF96EB8" w14:textId="20D4EC50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13. Zmiany Regulaminu</w:t>
      </w:r>
    </w:p>
    <w:p w14:paraId="35193175" w14:textId="26BA175F" w:rsidR="005819E4" w:rsidRPr="005819E4" w:rsidRDefault="005819E4" w:rsidP="005819E4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Usługodawca może zmienić Regulamin w przypadku: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a) zmiany przepisów prawa;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b) zmiany funkcjonalności Strony;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c) zmian organizacyjnych lub technicznych;</w:t>
      </w:r>
      <w:r w:rsidRPr="005819E4">
        <w:rPr>
          <w:rFonts w:ascii="Times New Roman" w:hAnsi="Times New Roman" w:cs="Times New Roman"/>
          <w:sz w:val="24"/>
          <w:szCs w:val="24"/>
          <w:lang w:eastAsia="pl-PL"/>
        </w:rPr>
        <w:br/>
        <w:t>d) konieczności doprecyzowania postanowień.</w:t>
      </w:r>
    </w:p>
    <w:p w14:paraId="228B1A37" w14:textId="15BB0E7D" w:rsidR="005819E4" w:rsidRPr="005819E4" w:rsidRDefault="005819E4" w:rsidP="005819E4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Zmieniony Regulamin publikowany jest na Stronie.</w:t>
      </w:r>
    </w:p>
    <w:p w14:paraId="1E7F5F13" w14:textId="3C7AA21B" w:rsidR="005819E4" w:rsidRPr="005819E4" w:rsidRDefault="005819E4" w:rsidP="005819E4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Zmiany obowiązują od momentu publikacji.</w:t>
      </w:r>
    </w:p>
    <w:p w14:paraId="43598F24" w14:textId="2B0FF6E4" w:rsidR="005819E4" w:rsidRPr="005819E4" w:rsidRDefault="005819E4" w:rsidP="005819E4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b/>
          <w:bCs/>
          <w:i/>
          <w:iCs/>
          <w:sz w:val="24"/>
          <w:szCs w:val="24"/>
          <w:lang w:eastAsia="pl-PL"/>
        </w:rPr>
        <w:t>§ 14. Postanowienia końcowe</w:t>
      </w:r>
    </w:p>
    <w:p w14:paraId="5DD51F7C" w14:textId="5C80CD87" w:rsidR="005819E4" w:rsidRPr="005819E4" w:rsidRDefault="005819E4" w:rsidP="005819E4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Do Regulaminu stosuje się prawo polskie.</w:t>
      </w:r>
    </w:p>
    <w:p w14:paraId="5425B5DB" w14:textId="5BFA84C0" w:rsidR="005819E4" w:rsidRPr="005819E4" w:rsidRDefault="005819E4" w:rsidP="005819E4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W sprawach nieuregulowanych zastosowanie mają właściwe przepisy prawa polskiego, w szczególności Kodeksu cywilnego oraz przepisów dotyczących świadczenia usług drogą elektroniczną.</w:t>
      </w:r>
    </w:p>
    <w:p w14:paraId="45BE7C48" w14:textId="66BD04CA" w:rsidR="005819E4" w:rsidRPr="005819E4" w:rsidRDefault="005819E4" w:rsidP="005819E4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eastAsia="pl-PL"/>
        </w:rPr>
      </w:pPr>
      <w:r w:rsidRPr="005819E4">
        <w:rPr>
          <w:rFonts w:ascii="Times New Roman" w:hAnsi="Times New Roman" w:cs="Times New Roman"/>
          <w:sz w:val="24"/>
          <w:szCs w:val="24"/>
          <w:lang w:eastAsia="pl-PL"/>
        </w:rPr>
        <w:t>Regulamin wchodzi w życie z dniem publikacji na Stronie.</w:t>
      </w:r>
    </w:p>
    <w:p w14:paraId="7B5A2A90" w14:textId="77777777" w:rsidR="0030797A" w:rsidRPr="005819E4" w:rsidRDefault="0030797A" w:rsidP="005819E4">
      <w:pPr>
        <w:rPr>
          <w:rFonts w:ascii="Times New Roman" w:hAnsi="Times New Roman" w:cs="Times New Roman"/>
          <w:sz w:val="24"/>
          <w:szCs w:val="24"/>
        </w:rPr>
      </w:pPr>
    </w:p>
    <w:sectPr w:rsidR="0030797A" w:rsidRPr="00581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kst podstawo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F42"/>
    <w:multiLevelType w:val="multilevel"/>
    <w:tmpl w:val="0048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6073"/>
    <w:multiLevelType w:val="hybridMultilevel"/>
    <w:tmpl w:val="004E19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A76E4"/>
    <w:multiLevelType w:val="hybridMultilevel"/>
    <w:tmpl w:val="422E6D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90BC9"/>
    <w:multiLevelType w:val="multilevel"/>
    <w:tmpl w:val="AC6A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551C3"/>
    <w:multiLevelType w:val="hybridMultilevel"/>
    <w:tmpl w:val="9FCE44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3790A"/>
    <w:multiLevelType w:val="multilevel"/>
    <w:tmpl w:val="913E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87ED1"/>
    <w:multiLevelType w:val="multilevel"/>
    <w:tmpl w:val="F9DE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43516"/>
    <w:multiLevelType w:val="multilevel"/>
    <w:tmpl w:val="75A2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C6F04"/>
    <w:multiLevelType w:val="hybridMultilevel"/>
    <w:tmpl w:val="CBE010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E2710"/>
    <w:multiLevelType w:val="hybridMultilevel"/>
    <w:tmpl w:val="932EBC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A5DA7"/>
    <w:multiLevelType w:val="multilevel"/>
    <w:tmpl w:val="1B1A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56D15"/>
    <w:multiLevelType w:val="multilevel"/>
    <w:tmpl w:val="3C5E5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801B9"/>
    <w:multiLevelType w:val="hybridMultilevel"/>
    <w:tmpl w:val="688884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86CDD"/>
    <w:multiLevelType w:val="hybridMultilevel"/>
    <w:tmpl w:val="E242BD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E426F"/>
    <w:multiLevelType w:val="multilevel"/>
    <w:tmpl w:val="C736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50743"/>
    <w:multiLevelType w:val="multilevel"/>
    <w:tmpl w:val="7FE4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E1E15"/>
    <w:multiLevelType w:val="multilevel"/>
    <w:tmpl w:val="A6F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B213FE"/>
    <w:multiLevelType w:val="hybridMultilevel"/>
    <w:tmpl w:val="0652C8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47604"/>
    <w:multiLevelType w:val="hybridMultilevel"/>
    <w:tmpl w:val="5B16E9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54F2B"/>
    <w:multiLevelType w:val="hybridMultilevel"/>
    <w:tmpl w:val="AFA00F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B20E7"/>
    <w:multiLevelType w:val="multilevel"/>
    <w:tmpl w:val="06B8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E528C"/>
    <w:multiLevelType w:val="multilevel"/>
    <w:tmpl w:val="1902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5B3B71"/>
    <w:multiLevelType w:val="multilevel"/>
    <w:tmpl w:val="2E58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297E61"/>
    <w:multiLevelType w:val="hybridMultilevel"/>
    <w:tmpl w:val="8ABA6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B31D1"/>
    <w:multiLevelType w:val="hybridMultilevel"/>
    <w:tmpl w:val="A6F0D8DC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B7AC5"/>
    <w:multiLevelType w:val="multilevel"/>
    <w:tmpl w:val="71AA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E70BE"/>
    <w:multiLevelType w:val="hybridMultilevel"/>
    <w:tmpl w:val="7D28E9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E66D11"/>
    <w:multiLevelType w:val="hybridMultilevel"/>
    <w:tmpl w:val="0D920D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E569A"/>
    <w:multiLevelType w:val="hybridMultilevel"/>
    <w:tmpl w:val="84285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A03600"/>
    <w:multiLevelType w:val="multilevel"/>
    <w:tmpl w:val="AB267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BD4345"/>
    <w:multiLevelType w:val="hybridMultilevel"/>
    <w:tmpl w:val="2B8ABC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475780">
    <w:abstractNumId w:val="21"/>
  </w:num>
  <w:num w:numId="2" w16cid:durableId="131020771">
    <w:abstractNumId w:val="11"/>
  </w:num>
  <w:num w:numId="3" w16cid:durableId="570233079">
    <w:abstractNumId w:val="20"/>
  </w:num>
  <w:num w:numId="4" w16cid:durableId="1483353328">
    <w:abstractNumId w:val="7"/>
  </w:num>
  <w:num w:numId="5" w16cid:durableId="2131972395">
    <w:abstractNumId w:val="14"/>
  </w:num>
  <w:num w:numId="6" w16cid:durableId="1184172282">
    <w:abstractNumId w:val="6"/>
  </w:num>
  <w:num w:numId="7" w16cid:durableId="1551571036">
    <w:abstractNumId w:val="0"/>
  </w:num>
  <w:num w:numId="8" w16cid:durableId="280652998">
    <w:abstractNumId w:val="16"/>
  </w:num>
  <w:num w:numId="9" w16cid:durableId="921259990">
    <w:abstractNumId w:val="10"/>
  </w:num>
  <w:num w:numId="10" w16cid:durableId="993412215">
    <w:abstractNumId w:val="3"/>
  </w:num>
  <w:num w:numId="11" w16cid:durableId="1343819792">
    <w:abstractNumId w:val="22"/>
  </w:num>
  <w:num w:numId="12" w16cid:durableId="692341750">
    <w:abstractNumId w:val="29"/>
  </w:num>
  <w:num w:numId="13" w16cid:durableId="1239754472">
    <w:abstractNumId w:val="25"/>
  </w:num>
  <w:num w:numId="14" w16cid:durableId="17052802">
    <w:abstractNumId w:val="15"/>
  </w:num>
  <w:num w:numId="15" w16cid:durableId="1130973329">
    <w:abstractNumId w:val="5"/>
  </w:num>
  <w:num w:numId="16" w16cid:durableId="227955629">
    <w:abstractNumId w:val="4"/>
  </w:num>
  <w:num w:numId="17" w16cid:durableId="1379357010">
    <w:abstractNumId w:val="17"/>
  </w:num>
  <w:num w:numId="18" w16cid:durableId="2118327739">
    <w:abstractNumId w:val="24"/>
  </w:num>
  <w:num w:numId="19" w16cid:durableId="397553996">
    <w:abstractNumId w:val="13"/>
  </w:num>
  <w:num w:numId="20" w16cid:durableId="1673491402">
    <w:abstractNumId w:val="8"/>
  </w:num>
  <w:num w:numId="21" w16cid:durableId="1924023918">
    <w:abstractNumId w:val="26"/>
  </w:num>
  <w:num w:numId="22" w16cid:durableId="78329138">
    <w:abstractNumId w:val="1"/>
  </w:num>
  <w:num w:numId="23" w16cid:durableId="1863275954">
    <w:abstractNumId w:val="9"/>
  </w:num>
  <w:num w:numId="24" w16cid:durableId="1799910903">
    <w:abstractNumId w:val="19"/>
  </w:num>
  <w:num w:numId="25" w16cid:durableId="1998723066">
    <w:abstractNumId w:val="27"/>
  </w:num>
  <w:num w:numId="26" w16cid:durableId="2137487749">
    <w:abstractNumId w:val="28"/>
  </w:num>
  <w:num w:numId="27" w16cid:durableId="1272279655">
    <w:abstractNumId w:val="12"/>
  </w:num>
  <w:num w:numId="28" w16cid:durableId="675184325">
    <w:abstractNumId w:val="2"/>
  </w:num>
  <w:num w:numId="29" w16cid:durableId="1095440385">
    <w:abstractNumId w:val="30"/>
  </w:num>
  <w:num w:numId="30" w16cid:durableId="239407546">
    <w:abstractNumId w:val="18"/>
  </w:num>
  <w:num w:numId="31" w16cid:durableId="10477543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E4"/>
    <w:rsid w:val="0001060B"/>
    <w:rsid w:val="0030797A"/>
    <w:rsid w:val="004348BC"/>
    <w:rsid w:val="004B0D9A"/>
    <w:rsid w:val="005819E4"/>
    <w:rsid w:val="008D5C04"/>
    <w:rsid w:val="00E2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FB18"/>
  <w15:chartTrackingRefBased/>
  <w15:docId w15:val="{F507A884-2AE1-9440-A656-91C16892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Theme="minorHAnsi" w:hAnsi="Avenir Book" w:cs="Times New Roman (Tekst podstawo"/>
        <w:kern w:val="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19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19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19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19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19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19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19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19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19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19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19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19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19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19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19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19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19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1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19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19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19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19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19E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omylnaczcionkaakapitu"/>
    <w:rsid w:val="005819E4"/>
  </w:style>
  <w:style w:type="character" w:styleId="Pogrubienie">
    <w:name w:val="Strong"/>
    <w:basedOn w:val="Domylnaczcionkaakapitu"/>
    <w:uiPriority w:val="22"/>
    <w:qFormat/>
    <w:rsid w:val="005819E4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5819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5819E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81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na@primaauto.com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1014</Words>
  <Characters>6086</Characters>
  <Application>Microsoft Office Word</Application>
  <DocSecurity>0</DocSecurity>
  <Lines>50</Lines>
  <Paragraphs>14</Paragraphs>
  <ScaleCrop>false</ScaleCrop>
  <Company>Kancelaria Adwokacka adwokat Małgorzata Dziadzio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Dziadzio</dc:creator>
  <cp:keywords/>
  <dc:description/>
  <cp:lastModifiedBy>Małgorzata Dziadzio</cp:lastModifiedBy>
  <cp:revision>2</cp:revision>
  <dcterms:created xsi:type="dcterms:W3CDTF">2026-05-21T13:50:00Z</dcterms:created>
  <dcterms:modified xsi:type="dcterms:W3CDTF">2026-05-21T13:57:00Z</dcterms:modified>
</cp:coreProperties>
</file>