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370E" w14:textId="77777777" w:rsidR="00262B32" w:rsidRDefault="00262B32" w:rsidP="00262B32">
      <w:pPr>
        <w:rPr>
          <w:rFonts w:ascii="Arial" w:hAnsi="Arial" w:cs="Arial"/>
          <w:b/>
          <w:sz w:val="24"/>
          <w:szCs w:val="24"/>
        </w:rPr>
      </w:pPr>
    </w:p>
    <w:p w14:paraId="08A55F98" w14:textId="4B510B08" w:rsidR="001909E7" w:rsidRDefault="00262B32" w:rsidP="00262B32">
      <w:pPr>
        <w:rPr>
          <w:rFonts w:ascii="Arial" w:hAnsi="Arial" w:cs="Arial"/>
          <w:b/>
          <w:sz w:val="24"/>
          <w:szCs w:val="24"/>
        </w:rPr>
      </w:pPr>
      <w:r w:rsidRPr="00322AAF">
        <w:rPr>
          <w:rFonts w:ascii="Arial" w:hAnsi="Arial" w:cs="Arial"/>
          <w:b/>
          <w:sz w:val="24"/>
          <w:szCs w:val="24"/>
        </w:rPr>
        <w:t>Resolução Nº: 0</w:t>
      </w:r>
      <w:r w:rsidR="006B00E4">
        <w:rPr>
          <w:rFonts w:ascii="Arial" w:hAnsi="Arial" w:cs="Arial"/>
          <w:b/>
          <w:sz w:val="24"/>
          <w:szCs w:val="24"/>
        </w:rPr>
        <w:t>3</w:t>
      </w:r>
      <w:r w:rsidRPr="00322AAF">
        <w:rPr>
          <w:rFonts w:ascii="Arial" w:hAnsi="Arial" w:cs="Arial"/>
          <w:b/>
          <w:sz w:val="24"/>
          <w:szCs w:val="24"/>
        </w:rPr>
        <w:t>/202</w:t>
      </w:r>
      <w:r w:rsidR="003248C0">
        <w:rPr>
          <w:rFonts w:ascii="Arial" w:hAnsi="Arial" w:cs="Arial"/>
          <w:b/>
          <w:sz w:val="24"/>
          <w:szCs w:val="24"/>
        </w:rPr>
        <w:t>6</w:t>
      </w:r>
    </w:p>
    <w:p w14:paraId="7B409010" w14:textId="77777777" w:rsidR="00262B32" w:rsidRDefault="00262B32" w:rsidP="00262B32">
      <w:pPr>
        <w:jc w:val="right"/>
        <w:rPr>
          <w:rFonts w:ascii="Arial" w:hAnsi="Arial" w:cs="Arial"/>
          <w:sz w:val="24"/>
          <w:szCs w:val="24"/>
        </w:rPr>
      </w:pPr>
    </w:p>
    <w:p w14:paraId="28FF78CE" w14:textId="77777777" w:rsidR="006B00E4" w:rsidRPr="006B00E4" w:rsidRDefault="00262B32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ab/>
      </w:r>
      <w:r w:rsidR="006B00E4" w:rsidRPr="006B00E4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="006B00E4"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Conselho Municipal de Saúde de Padre Marcos/PI</w:t>
      </w:r>
      <w:r w:rsidR="006B00E4" w:rsidRPr="006B00E4">
        <w:rPr>
          <w:rFonts w:ascii="Arial" w:eastAsia="Times New Roman" w:hAnsi="Arial" w:cs="Arial"/>
          <w:sz w:val="24"/>
          <w:szCs w:val="24"/>
          <w:lang w:eastAsia="pt-BR"/>
        </w:rPr>
        <w:t>, no uso de suas atribuições legais previstas na Lei Federal nº 8.142/1990, e conforme o disposto no Regimento Interno deste Conselho,</w:t>
      </w:r>
    </w:p>
    <w:p w14:paraId="6BCA339A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72A80B3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Considerando</w:t>
      </w:r>
      <w:r w:rsidRPr="006B00E4">
        <w:rPr>
          <w:rFonts w:ascii="Arial" w:eastAsia="Times New Roman" w:hAnsi="Arial" w:cs="Arial"/>
          <w:sz w:val="24"/>
          <w:szCs w:val="24"/>
          <w:lang w:eastAsia="pt-BR"/>
        </w:rPr>
        <w:t xml:space="preserve"> a apresentação técnica da Secretaria Municipal de Saúde referente ao Plano Municipal de Saúde do quadriênio 2026–2029;</w:t>
      </w:r>
    </w:p>
    <w:p w14:paraId="5902D6D3" w14:textId="77777777" w:rsidR="00C727BA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Considerando</w:t>
      </w:r>
      <w:r w:rsidRPr="006B00E4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</w:p>
    <w:p w14:paraId="389479DA" w14:textId="77777777" w:rsidR="00C727BA" w:rsidRDefault="00C727BA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4982047" w14:textId="5CF8319F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sz w:val="24"/>
          <w:szCs w:val="24"/>
          <w:lang w:eastAsia="pt-BR"/>
        </w:rPr>
        <w:t>necessidade de planejamento ascendente, integrado e participativo do Sistema Único de Saúde (SUS);</w:t>
      </w:r>
    </w:p>
    <w:p w14:paraId="1B1B280D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Considerando</w:t>
      </w:r>
      <w:r w:rsidRPr="006B00E4">
        <w:rPr>
          <w:rFonts w:ascii="Arial" w:eastAsia="Times New Roman" w:hAnsi="Arial" w:cs="Arial"/>
          <w:sz w:val="24"/>
          <w:szCs w:val="24"/>
          <w:lang w:eastAsia="pt-BR"/>
        </w:rPr>
        <w:t xml:space="preserve"> a competência deliberativa do Conselho Municipal de Saúde para apreciação e aprovação dos instrumentos de planejamento em saúde;</w:t>
      </w:r>
    </w:p>
    <w:p w14:paraId="7BDC2F8B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918E9DF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RESOLVE:</w:t>
      </w:r>
    </w:p>
    <w:p w14:paraId="5BD0EBF3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F89E3E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1º</w:t>
      </w:r>
      <w:r w:rsidRPr="006B00E4">
        <w:rPr>
          <w:rFonts w:ascii="Arial" w:eastAsia="Times New Roman" w:hAnsi="Arial" w:cs="Arial"/>
          <w:sz w:val="24"/>
          <w:szCs w:val="24"/>
          <w:lang w:eastAsia="pt-BR"/>
        </w:rPr>
        <w:t xml:space="preserve"> Aprovar o Plano Municipal de Saúde (PMS) 2026–2029 do município de Padre Marcos/PI, conforme documento apresentado pela Secretaria Municipal de Saúde e analisado por este Conselho.</w:t>
      </w:r>
    </w:p>
    <w:p w14:paraId="74DBAFF9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AFAE29D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2º</w:t>
      </w:r>
      <w:r w:rsidRPr="006B00E4">
        <w:rPr>
          <w:rFonts w:ascii="Arial" w:eastAsia="Times New Roman" w:hAnsi="Arial" w:cs="Arial"/>
          <w:sz w:val="24"/>
          <w:szCs w:val="24"/>
          <w:lang w:eastAsia="pt-BR"/>
        </w:rPr>
        <w:t xml:space="preserve"> Aprovar a Programação Anual de Saúde de 2026, em conformidade com a legislação vigente.</w:t>
      </w:r>
    </w:p>
    <w:p w14:paraId="75D45DF3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2526F7" w14:textId="77777777" w:rsidR="006B00E4" w:rsidRPr="006B00E4" w:rsidRDefault="006B00E4" w:rsidP="006B00E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3º</w:t>
      </w:r>
      <w:r w:rsidRPr="006B00E4">
        <w:rPr>
          <w:rFonts w:ascii="Arial" w:eastAsia="Times New Roman" w:hAnsi="Arial" w:cs="Arial"/>
          <w:sz w:val="24"/>
          <w:szCs w:val="24"/>
          <w:lang w:eastAsia="pt-BR"/>
        </w:rPr>
        <w:t xml:space="preserve"> Esta Resolução entra em vigor na data de sua aprovação.</w:t>
      </w:r>
    </w:p>
    <w:p w14:paraId="7F54BCF3" w14:textId="77777777" w:rsidR="006B00E4" w:rsidRPr="006B00E4" w:rsidRDefault="006B00E4" w:rsidP="006B00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E1B3C8" w14:textId="77777777" w:rsidR="006B00E4" w:rsidRPr="006B00E4" w:rsidRDefault="006B00E4" w:rsidP="006B00E4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DBAE317" w14:textId="4E88E0BB" w:rsidR="006B00E4" w:rsidRDefault="006B00E4" w:rsidP="006B00E4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sz w:val="24"/>
          <w:szCs w:val="24"/>
          <w:lang w:eastAsia="pt-BR"/>
        </w:rPr>
        <w:t xml:space="preserve">Padre Marcos/PI, </w:t>
      </w:r>
      <w:r w:rsidRPr="006B00E4">
        <w:rPr>
          <w:rFonts w:ascii="Arial" w:eastAsia="Times New Roman" w:hAnsi="Arial" w:cs="Arial"/>
          <w:sz w:val="24"/>
          <w:szCs w:val="24"/>
          <w:lang w:eastAsia="pt-BR"/>
        </w:rPr>
        <w:t>06 de abril</w:t>
      </w:r>
      <w:r w:rsidRPr="006B00E4">
        <w:rPr>
          <w:rFonts w:ascii="Arial" w:eastAsia="Times New Roman" w:hAnsi="Arial" w:cs="Arial"/>
          <w:sz w:val="24"/>
          <w:szCs w:val="24"/>
          <w:lang w:eastAsia="pt-BR"/>
        </w:rPr>
        <w:t xml:space="preserve"> de 2026.</w:t>
      </w:r>
    </w:p>
    <w:p w14:paraId="1185534A" w14:textId="77777777" w:rsidR="006B00E4" w:rsidRPr="006B00E4" w:rsidRDefault="006B00E4" w:rsidP="006B00E4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5A69E55" w14:textId="77777777" w:rsidR="006B00E4" w:rsidRPr="006B00E4" w:rsidRDefault="006B00E4" w:rsidP="006B00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14E678" w14:textId="77777777" w:rsidR="006B00E4" w:rsidRPr="006B00E4" w:rsidRDefault="006B00E4" w:rsidP="006B00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0DA36ED" w14:textId="77777777" w:rsidR="006B00E4" w:rsidRPr="006B00E4" w:rsidRDefault="006B00E4" w:rsidP="006B00E4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b/>
          <w:sz w:val="24"/>
          <w:szCs w:val="24"/>
          <w:lang w:eastAsia="pt-BR"/>
        </w:rPr>
        <w:t>_____________________________________</w:t>
      </w:r>
    </w:p>
    <w:p w14:paraId="3E79F7D1" w14:textId="0F2D6C79" w:rsidR="006B00E4" w:rsidRPr="006B00E4" w:rsidRDefault="006B00E4" w:rsidP="006B00E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Iana </w:t>
      </w:r>
      <w:proofErr w:type="spellStart"/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Mécia</w:t>
      </w:r>
      <w:proofErr w:type="spellEnd"/>
      <w:r w:rsidRPr="006B00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Silva Ribeiro</w:t>
      </w:r>
    </w:p>
    <w:p w14:paraId="6824DEF8" w14:textId="77777777" w:rsidR="006B00E4" w:rsidRPr="006B00E4" w:rsidRDefault="006B00E4" w:rsidP="006B00E4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6B00E4">
        <w:rPr>
          <w:rFonts w:ascii="Arial" w:eastAsia="Times New Roman" w:hAnsi="Arial" w:cs="Arial"/>
          <w:sz w:val="24"/>
          <w:szCs w:val="24"/>
          <w:lang w:eastAsia="pt-BR"/>
        </w:rPr>
        <w:t>Presidente do Conselho Municipal de Saúde de Padre Marcos/PI</w:t>
      </w:r>
    </w:p>
    <w:p w14:paraId="78629327" w14:textId="698ACC53" w:rsidR="00B1622B" w:rsidRDefault="00B1622B" w:rsidP="006B00E4">
      <w:pPr>
        <w:spacing w:before="240"/>
        <w:jc w:val="both"/>
      </w:pPr>
    </w:p>
    <w:sectPr w:rsidR="00B1622B" w:rsidSect="00262B32">
      <w:headerReference w:type="default" r:id="rId7"/>
      <w:pgSz w:w="11906" w:h="16838"/>
      <w:pgMar w:top="1417" w:right="1701" w:bottom="426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2143D" w14:textId="77777777" w:rsidR="00095A36" w:rsidRDefault="00095A36">
      <w:pPr>
        <w:spacing w:after="0" w:line="240" w:lineRule="auto"/>
      </w:pPr>
      <w:r>
        <w:separator/>
      </w:r>
    </w:p>
  </w:endnote>
  <w:endnote w:type="continuationSeparator" w:id="0">
    <w:p w14:paraId="53C42704" w14:textId="77777777" w:rsidR="00095A36" w:rsidRDefault="00095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E81A1" w14:textId="77777777" w:rsidR="00095A36" w:rsidRDefault="00095A36">
      <w:pPr>
        <w:spacing w:after="0" w:line="240" w:lineRule="auto"/>
      </w:pPr>
      <w:r>
        <w:separator/>
      </w:r>
    </w:p>
  </w:footnote>
  <w:footnote w:type="continuationSeparator" w:id="0">
    <w:p w14:paraId="1684BF41" w14:textId="77777777" w:rsidR="00095A36" w:rsidRDefault="00095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2C4" w14:textId="77777777" w:rsidR="00E620AB" w:rsidRPr="00EB6777" w:rsidRDefault="00000000" w:rsidP="004A18F1">
    <w:pPr>
      <w:pStyle w:val="Ttulo3"/>
      <w:spacing w:before="0" w:after="0" w:line="240" w:lineRule="auto"/>
      <w:jc w:val="center"/>
      <w:rPr>
        <w:color w:val="000000" w:themeColor="text1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14F34D0" wp14:editId="3C662D91">
          <wp:simplePos x="0" y="0"/>
          <wp:positionH relativeFrom="column">
            <wp:posOffset>-622935</wp:posOffset>
          </wp:positionH>
          <wp:positionV relativeFrom="paragraph">
            <wp:posOffset>130175</wp:posOffset>
          </wp:positionV>
          <wp:extent cx="1287780" cy="63754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243" b="26262"/>
                  <a:stretch>
                    <a:fillRect/>
                  </a:stretch>
                </pic:blipFill>
                <pic:spPr bwMode="auto">
                  <a:xfrm>
                    <a:off x="0" y="0"/>
                    <a:ext cx="1287780" cy="637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B6777">
      <w:rPr>
        <w:color w:val="000000" w:themeColor="text1"/>
      </w:rPr>
      <w:t>ESTADO DO PIAUÍ</w:t>
    </w:r>
  </w:p>
  <w:p w14:paraId="31AFF688" w14:textId="77777777" w:rsidR="00E620AB" w:rsidRPr="00EB6777" w:rsidRDefault="00000000" w:rsidP="004A18F1">
    <w:pPr>
      <w:pStyle w:val="Ttulo3"/>
      <w:spacing w:before="0" w:after="0" w:line="240" w:lineRule="auto"/>
      <w:jc w:val="center"/>
      <w:rPr>
        <w:color w:val="000000" w:themeColor="text1"/>
      </w:rPr>
    </w:pPr>
    <w:r w:rsidRPr="00EB6777">
      <w:rPr>
        <w:color w:val="000000" w:themeColor="text1"/>
      </w:rPr>
      <w:t>PREFEITURA MUNICIPAL DE PADRE MARCOS-PI</w:t>
    </w:r>
  </w:p>
  <w:p w14:paraId="46918444" w14:textId="77777777" w:rsidR="00E620AB" w:rsidRPr="00EB6777" w:rsidRDefault="00000000" w:rsidP="004A18F1">
    <w:pPr>
      <w:pStyle w:val="Ttulo3"/>
      <w:spacing w:before="0" w:after="0" w:line="240" w:lineRule="auto"/>
      <w:jc w:val="center"/>
      <w:rPr>
        <w:b/>
        <w:color w:val="000000" w:themeColor="text1"/>
      </w:rPr>
    </w:pPr>
    <w:r>
      <w:rPr>
        <w:b/>
        <w:color w:val="000000" w:themeColor="text1"/>
      </w:rPr>
      <w:t>CONSELHO MUNICIPAL DE SAÚDE</w:t>
    </w:r>
  </w:p>
  <w:p w14:paraId="578BFBC5" w14:textId="77777777" w:rsidR="00E620AB" w:rsidRPr="00EB6777" w:rsidRDefault="00000000" w:rsidP="004A18F1">
    <w:pPr>
      <w:pStyle w:val="Ttulo3"/>
      <w:spacing w:before="0" w:after="0" w:line="240" w:lineRule="auto"/>
      <w:jc w:val="center"/>
      <w:rPr>
        <w:color w:val="000000" w:themeColor="text1"/>
      </w:rPr>
    </w:pPr>
    <w:r w:rsidRPr="00EB6777">
      <w:rPr>
        <w:color w:val="000000" w:themeColor="text1"/>
      </w:rPr>
      <w:t>Rua Cícero José da Silva, 135 – Centro -CEP 64.680-000</w:t>
    </w:r>
  </w:p>
  <w:p w14:paraId="304690F4" w14:textId="77777777" w:rsidR="00E620AB" w:rsidRDefault="00E620AB" w:rsidP="0018082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32"/>
    <w:rsid w:val="00095A36"/>
    <w:rsid w:val="001909E7"/>
    <w:rsid w:val="00262B32"/>
    <w:rsid w:val="003248C0"/>
    <w:rsid w:val="003278A6"/>
    <w:rsid w:val="004A18F1"/>
    <w:rsid w:val="006B00E4"/>
    <w:rsid w:val="007D505C"/>
    <w:rsid w:val="008468A5"/>
    <w:rsid w:val="0087477D"/>
    <w:rsid w:val="00935A28"/>
    <w:rsid w:val="00B1622B"/>
    <w:rsid w:val="00B9310F"/>
    <w:rsid w:val="00C727BA"/>
    <w:rsid w:val="00D56FE8"/>
    <w:rsid w:val="00E620AB"/>
    <w:rsid w:val="00FE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FD830"/>
  <w15:chartTrackingRefBased/>
  <w15:docId w15:val="{2AC28D9E-F5E4-4C07-9139-6A91E2D1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B32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62B3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2B3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62B3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2B3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2B3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2B3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2B3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2B3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2B3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2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2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62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2B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2B3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2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2B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2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2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6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2B3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6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2B3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62B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2B32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62B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2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2B3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2B3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62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2B32"/>
    <w:rPr>
      <w:kern w:val="0"/>
      <w14:ligatures w14:val="none"/>
    </w:rPr>
  </w:style>
  <w:style w:type="paragraph" w:styleId="SemEspaamento">
    <w:name w:val="No Spacing"/>
    <w:uiPriority w:val="1"/>
    <w:qFormat/>
    <w:rsid w:val="00262B32"/>
    <w:pPr>
      <w:spacing w:after="0" w:line="240" w:lineRule="auto"/>
    </w:pPr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A1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18F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705A1-63B5-4E30-A44D-1E87A220F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176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 de Saúde 10</dc:creator>
  <cp:keywords/>
  <dc:description/>
  <cp:lastModifiedBy>Sec de Saúde 10</cp:lastModifiedBy>
  <cp:revision>3</cp:revision>
  <cp:lastPrinted>2026-04-09T13:39:00Z</cp:lastPrinted>
  <dcterms:created xsi:type="dcterms:W3CDTF">2026-04-09T13:38:00Z</dcterms:created>
  <dcterms:modified xsi:type="dcterms:W3CDTF">2026-04-09T20:51:00Z</dcterms:modified>
</cp:coreProperties>
</file>