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D27B" w14:textId="712A45DC" w:rsidR="00743BE3" w:rsidRDefault="00743BE3" w:rsidP="00D96570">
      <w:pPr>
        <w:jc w:val="center"/>
        <w:rPr>
          <w:b/>
          <w:bCs/>
        </w:rPr>
      </w:pPr>
      <w:r w:rsidRPr="00685388">
        <w:rPr>
          <w:noProof/>
        </w:rPr>
        <w:drawing>
          <wp:inline distT="0" distB="0" distL="0" distR="0" wp14:anchorId="3A737113" wp14:editId="7DC6F33E">
            <wp:extent cx="3847880" cy="1388508"/>
            <wp:effectExtent l="0" t="0" r="635" b="2540"/>
            <wp:docPr id="153221129" name="Picture 1" descr="A diagram of a different personal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129" name="Picture 1" descr="A diagram of a different personalit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8893" cy="13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A6AF" w14:textId="61B7B814" w:rsidR="00D974F2" w:rsidRPr="00E5383C" w:rsidRDefault="007203C6" w:rsidP="002C60A2">
      <w:pPr>
        <w:jc w:val="both"/>
        <w:rPr>
          <w:b/>
          <w:bCs/>
        </w:rPr>
      </w:pPr>
      <w:r w:rsidRPr="00E5383C">
        <w:rPr>
          <w:b/>
          <w:bCs/>
          <w:highlight w:val="yellow"/>
        </w:rPr>
        <w:t>Article 1832 du Code Civil</w:t>
      </w:r>
      <w:r w:rsidRPr="00E5383C">
        <w:t xml:space="preserve"> « </w:t>
      </w:r>
      <w:r w:rsidRPr="00E5383C">
        <w:rPr>
          <w:b/>
          <w:bCs/>
          <w:highlight w:val="green"/>
        </w:rPr>
        <w:t>La société</w:t>
      </w:r>
      <w:r w:rsidRPr="00E5383C">
        <w:rPr>
          <w:highlight w:val="green"/>
        </w:rPr>
        <w:t xml:space="preserve"> (</w:t>
      </w:r>
      <w:r w:rsidR="00417768" w:rsidRPr="00E5383C">
        <w:rPr>
          <w:highlight w:val="green"/>
        </w:rPr>
        <w:t>100</w:t>
      </w:r>
      <w:r w:rsidRPr="00E5383C">
        <w:rPr>
          <w:highlight w:val="green"/>
        </w:rPr>
        <w:t>)</w:t>
      </w:r>
      <w:r w:rsidRPr="00E5383C">
        <w:t xml:space="preserve"> est </w:t>
      </w:r>
      <w:r w:rsidRPr="00E5383C">
        <w:rPr>
          <w:highlight w:val="cyan"/>
        </w:rPr>
        <w:t xml:space="preserve">instituée </w:t>
      </w:r>
      <w:r w:rsidR="00C36E7E" w:rsidRPr="00E5383C">
        <w:rPr>
          <w:highlight w:val="cyan"/>
        </w:rPr>
        <w:t>(1</w:t>
      </w:r>
      <w:r w:rsidR="00427883" w:rsidRPr="00E5383C">
        <w:rPr>
          <w:highlight w:val="cyan"/>
        </w:rPr>
        <w:t>1</w:t>
      </w:r>
      <w:r w:rsidR="003B6AB1" w:rsidRPr="00E5383C">
        <w:rPr>
          <w:highlight w:val="cyan"/>
        </w:rPr>
        <w:t>0</w:t>
      </w:r>
      <w:r w:rsidR="00C36E7E" w:rsidRPr="00E5383C">
        <w:rPr>
          <w:highlight w:val="cyan"/>
        </w:rPr>
        <w:t>)</w:t>
      </w:r>
      <w:r w:rsidR="00C36E7E" w:rsidRPr="00E5383C">
        <w:t xml:space="preserve"> </w:t>
      </w:r>
      <w:r w:rsidRPr="00E5383C">
        <w:t xml:space="preserve">par deux ou plusieurs personnes qui conviennent par </w:t>
      </w:r>
      <w:r w:rsidRPr="00E5383C">
        <w:rPr>
          <w:highlight w:val="magenta"/>
        </w:rPr>
        <w:t xml:space="preserve">un contrat </w:t>
      </w:r>
      <w:r w:rsidR="00944708" w:rsidRPr="00E5383C">
        <w:rPr>
          <w:highlight w:val="magenta"/>
        </w:rPr>
        <w:t>(</w:t>
      </w:r>
      <w:r w:rsidR="003B6AB1" w:rsidRPr="00E5383C">
        <w:rPr>
          <w:highlight w:val="magenta"/>
        </w:rPr>
        <w:t>1</w:t>
      </w:r>
      <w:r w:rsidR="00427883" w:rsidRPr="00E5383C">
        <w:rPr>
          <w:highlight w:val="magenta"/>
        </w:rPr>
        <w:t>21, 122, 123</w:t>
      </w:r>
      <w:r w:rsidR="00944708" w:rsidRPr="00E5383C">
        <w:rPr>
          <w:highlight w:val="magenta"/>
        </w:rPr>
        <w:t>)</w:t>
      </w:r>
      <w:r w:rsidR="00944708" w:rsidRPr="00E5383C">
        <w:t xml:space="preserve"> </w:t>
      </w:r>
      <w:r w:rsidRPr="00E5383C">
        <w:rPr>
          <w:highlight w:val="cyan"/>
        </w:rPr>
        <w:t xml:space="preserve">d'affecter </w:t>
      </w:r>
      <w:r w:rsidR="005A120D" w:rsidRPr="00E5383C">
        <w:rPr>
          <w:highlight w:val="cyan"/>
        </w:rPr>
        <w:t>(</w:t>
      </w:r>
      <w:r w:rsidR="005F2EB5" w:rsidRPr="00E5383C">
        <w:rPr>
          <w:highlight w:val="cyan"/>
        </w:rPr>
        <w:t>1</w:t>
      </w:r>
      <w:r w:rsidR="002B5B19" w:rsidRPr="00E5383C">
        <w:rPr>
          <w:highlight w:val="cyan"/>
        </w:rPr>
        <w:t>1</w:t>
      </w:r>
      <w:r w:rsidR="005F2EB5" w:rsidRPr="00E5383C">
        <w:rPr>
          <w:highlight w:val="cyan"/>
        </w:rPr>
        <w:t>1</w:t>
      </w:r>
      <w:r w:rsidR="005A120D" w:rsidRPr="00E5383C">
        <w:rPr>
          <w:highlight w:val="cyan"/>
        </w:rPr>
        <w:t>)</w:t>
      </w:r>
      <w:r w:rsidR="005A120D" w:rsidRPr="00E5383C">
        <w:t xml:space="preserve"> </w:t>
      </w:r>
      <w:r w:rsidRPr="00E5383C">
        <w:t xml:space="preserve">à </w:t>
      </w:r>
      <w:r w:rsidRPr="00E5383C">
        <w:rPr>
          <w:highlight w:val="green"/>
        </w:rPr>
        <w:t>une entreprise (</w:t>
      </w:r>
      <w:r w:rsidR="00417768" w:rsidRPr="00E5383C">
        <w:rPr>
          <w:highlight w:val="green"/>
        </w:rPr>
        <w:t>200</w:t>
      </w:r>
      <w:r w:rsidRPr="00E5383C">
        <w:rPr>
          <w:highlight w:val="green"/>
        </w:rPr>
        <w:t>)</w:t>
      </w:r>
      <w:r w:rsidRPr="00E5383C">
        <w:t xml:space="preserve"> </w:t>
      </w:r>
      <w:r w:rsidRPr="00E5383C">
        <w:rPr>
          <w:highlight w:val="cyan"/>
        </w:rPr>
        <w:t>commune</w:t>
      </w:r>
      <w:r w:rsidR="005A120D" w:rsidRPr="00E5383C">
        <w:rPr>
          <w:highlight w:val="cyan"/>
        </w:rPr>
        <w:t xml:space="preserve"> </w:t>
      </w:r>
      <w:r w:rsidRPr="00E5383C">
        <w:rPr>
          <w:highlight w:val="cyan"/>
        </w:rPr>
        <w:t xml:space="preserve">des biens ou leur industrie </w:t>
      </w:r>
      <w:r w:rsidR="003F6982" w:rsidRPr="00E5383C">
        <w:rPr>
          <w:highlight w:val="cyan"/>
        </w:rPr>
        <w:t>(</w:t>
      </w:r>
      <w:r w:rsidR="005F2EB5" w:rsidRPr="00E5383C">
        <w:rPr>
          <w:highlight w:val="cyan"/>
        </w:rPr>
        <w:t>1</w:t>
      </w:r>
      <w:r w:rsidR="002B5B19" w:rsidRPr="00E5383C">
        <w:rPr>
          <w:highlight w:val="cyan"/>
        </w:rPr>
        <w:t>1</w:t>
      </w:r>
      <w:r w:rsidR="005F2EB5" w:rsidRPr="00E5383C">
        <w:rPr>
          <w:highlight w:val="cyan"/>
        </w:rPr>
        <w:t>2</w:t>
      </w:r>
      <w:r w:rsidR="003F6982" w:rsidRPr="00E5383C">
        <w:rPr>
          <w:highlight w:val="cyan"/>
        </w:rPr>
        <w:t>)</w:t>
      </w:r>
      <w:r w:rsidR="003F6982" w:rsidRPr="00E5383C">
        <w:t xml:space="preserve"> </w:t>
      </w:r>
      <w:r w:rsidRPr="00E5383C">
        <w:t xml:space="preserve">en vue de </w:t>
      </w:r>
      <w:r w:rsidRPr="00E5383C">
        <w:rPr>
          <w:highlight w:val="cyan"/>
        </w:rPr>
        <w:t xml:space="preserve">partager le bénéfice </w:t>
      </w:r>
      <w:r w:rsidR="004E7F85" w:rsidRPr="00E5383C">
        <w:rPr>
          <w:highlight w:val="cyan"/>
        </w:rPr>
        <w:t>(</w:t>
      </w:r>
      <w:r w:rsidR="005F2EB5" w:rsidRPr="00E5383C">
        <w:rPr>
          <w:highlight w:val="cyan"/>
        </w:rPr>
        <w:t>1</w:t>
      </w:r>
      <w:r w:rsidR="002B5B19" w:rsidRPr="00E5383C">
        <w:rPr>
          <w:highlight w:val="cyan"/>
        </w:rPr>
        <w:t>1</w:t>
      </w:r>
      <w:r w:rsidR="005F2EB5" w:rsidRPr="00E5383C">
        <w:rPr>
          <w:highlight w:val="cyan"/>
        </w:rPr>
        <w:t>3</w:t>
      </w:r>
      <w:r w:rsidR="004E7F85" w:rsidRPr="00E5383C">
        <w:rPr>
          <w:highlight w:val="cyan"/>
        </w:rPr>
        <w:t>)</w:t>
      </w:r>
      <w:r w:rsidR="004E7F85" w:rsidRPr="00E5383C">
        <w:t xml:space="preserve"> </w:t>
      </w:r>
      <w:r w:rsidRPr="00E5383C">
        <w:t>ou de profiter de l'économie qui pourra en résulter.</w:t>
      </w:r>
      <w:r w:rsidRPr="00E5383C">
        <w:br/>
        <w:t>Elle peut être instituée, dans les cas prévus par la loi, par l'acte de volonté d'une seule personne.</w:t>
      </w:r>
      <w:r w:rsidRPr="00E5383C">
        <w:br/>
        <w:t>Les associés s’engagent à contribuer aux pertes.</w:t>
      </w:r>
      <w:r w:rsidRPr="00E5383C">
        <w:rPr>
          <w:b/>
          <w:bCs/>
        </w:rPr>
        <w:t> »</w:t>
      </w:r>
    </w:p>
    <w:p w14:paraId="5A634984" w14:textId="1F54BE54" w:rsidR="006115EF" w:rsidRPr="00E5383C" w:rsidRDefault="00B80815" w:rsidP="002C60A2">
      <w:pPr>
        <w:jc w:val="both"/>
      </w:pPr>
      <w:r w:rsidRPr="00E5383C">
        <w:t>distinguer :</w:t>
      </w:r>
      <w:r w:rsidRPr="00E5383C">
        <w:br/>
      </w:r>
      <w:r w:rsidRPr="00E5383C">
        <w:rPr>
          <w:highlight w:val="green"/>
        </w:rPr>
        <w:t>(</w:t>
      </w:r>
      <w:r w:rsidR="00417768" w:rsidRPr="00E5383C">
        <w:rPr>
          <w:highlight w:val="green"/>
        </w:rPr>
        <w:t>100</w:t>
      </w:r>
      <w:r w:rsidRPr="00E5383C">
        <w:rPr>
          <w:highlight w:val="green"/>
        </w:rPr>
        <w:t>) société</w:t>
      </w:r>
      <w:r w:rsidRPr="00E5383C">
        <w:t xml:space="preserve"> = notion juridique</w:t>
      </w:r>
      <w:r w:rsidR="00921AF9" w:rsidRPr="00E5383C">
        <w:t> ;</w:t>
      </w:r>
      <w:r w:rsidRPr="00E5383C">
        <w:br/>
      </w:r>
      <w:r w:rsidRPr="00E5383C">
        <w:rPr>
          <w:highlight w:val="green"/>
        </w:rPr>
        <w:t>(</w:t>
      </w:r>
      <w:r w:rsidR="00417768" w:rsidRPr="00E5383C">
        <w:rPr>
          <w:highlight w:val="green"/>
        </w:rPr>
        <w:t>200</w:t>
      </w:r>
      <w:r w:rsidRPr="00E5383C">
        <w:rPr>
          <w:highlight w:val="green"/>
        </w:rPr>
        <w:t>) entreprise</w:t>
      </w:r>
      <w:r w:rsidRPr="00E5383C">
        <w:t xml:space="preserve"> = notion économique</w:t>
      </w:r>
      <w:r w:rsidR="00921AF9" w:rsidRPr="00E5383C">
        <w:t> ;</w:t>
      </w:r>
      <w:r w:rsidRPr="00E5383C">
        <w:br/>
      </w:r>
      <w:r w:rsidRPr="00E5383C">
        <w:rPr>
          <w:highlight w:val="green"/>
        </w:rPr>
        <w:t>(</w:t>
      </w:r>
      <w:r w:rsidR="00417768" w:rsidRPr="00E5383C">
        <w:rPr>
          <w:highlight w:val="green"/>
        </w:rPr>
        <w:t>300</w:t>
      </w:r>
      <w:r w:rsidRPr="00E5383C">
        <w:rPr>
          <w:highlight w:val="green"/>
        </w:rPr>
        <w:t>) fonds de commerce</w:t>
      </w:r>
      <w:r w:rsidRPr="00E5383C">
        <w:t xml:space="preserve"> = une universalité exploité</w:t>
      </w:r>
      <w:r w:rsidR="0042551F" w:rsidRPr="00E5383C">
        <w:t>e</w:t>
      </w:r>
      <w:r w:rsidRPr="00E5383C">
        <w:t xml:space="preserve"> par un commerçant ou une société</w:t>
      </w:r>
      <w:r w:rsidR="002619AA" w:rsidRPr="00E5383C">
        <w:t xml:space="preserve"> (</w:t>
      </w:r>
      <w:r w:rsidRPr="00E5383C">
        <w:t>par exemple, bail sur locaux, clientèle</w:t>
      </w:r>
      <w:r w:rsidR="002619AA" w:rsidRPr="00E5383C">
        <w:t>)</w:t>
      </w:r>
      <w:r w:rsidR="00921AF9" w:rsidRPr="00E5383C">
        <w:t> ;</w:t>
      </w:r>
      <w:r w:rsidR="00F56A74" w:rsidRPr="00E5383C">
        <w:br/>
      </w:r>
      <w:r w:rsidR="00F56A74" w:rsidRPr="00C823B9">
        <w:rPr>
          <w:color w:val="EE0000"/>
          <w:highlight w:val="green"/>
        </w:rPr>
        <w:t>(</w:t>
      </w:r>
      <w:r w:rsidR="00417768" w:rsidRPr="00C823B9">
        <w:rPr>
          <w:color w:val="EE0000"/>
          <w:highlight w:val="green"/>
        </w:rPr>
        <w:t>4</w:t>
      </w:r>
      <w:r w:rsidR="008F472E" w:rsidRPr="00C823B9">
        <w:rPr>
          <w:color w:val="EE0000"/>
          <w:highlight w:val="green"/>
        </w:rPr>
        <w:t>00</w:t>
      </w:r>
      <w:r w:rsidR="00F56A74" w:rsidRPr="00C823B9">
        <w:rPr>
          <w:color w:val="EE0000"/>
          <w:highlight w:val="green"/>
        </w:rPr>
        <w:t>) personne morale</w:t>
      </w:r>
      <w:r w:rsidR="00F56A74" w:rsidRPr="00E5383C">
        <w:t xml:space="preserve"> = </w:t>
      </w:r>
      <w:r w:rsidR="001A54E5" w:rsidRPr="00E5383C">
        <w:t xml:space="preserve">construction juridique </w:t>
      </w:r>
      <w:r w:rsidR="00F56A74" w:rsidRPr="00E5383C">
        <w:t>permet</w:t>
      </w:r>
      <w:r w:rsidR="001A54E5" w:rsidRPr="00E5383C">
        <w:t>tant</w:t>
      </w:r>
      <w:r w:rsidR="00F56A74" w:rsidRPr="00E5383C">
        <w:t xml:space="preserve"> à l’entité d’être sujet de droit à part entière, de disposer d’un patrimoine, </w:t>
      </w:r>
      <w:r w:rsidR="008A6F3F" w:rsidRPr="009B21C5">
        <w:rPr>
          <w:highlight w:val="green"/>
        </w:rPr>
        <w:t>la personne morale</w:t>
      </w:r>
      <w:r w:rsidR="00EC102D" w:rsidRPr="009B21C5">
        <w:rPr>
          <w:highlight w:val="green"/>
        </w:rPr>
        <w:t xml:space="preserve"> (4</w:t>
      </w:r>
      <w:r w:rsidR="006F7BFC" w:rsidRPr="009B21C5">
        <w:rPr>
          <w:highlight w:val="green"/>
        </w:rPr>
        <w:t>10, 420)</w:t>
      </w:r>
      <w:r w:rsidR="008A6F3F" w:rsidRPr="00E5383C">
        <w:t xml:space="preserve"> nait par immatriculation</w:t>
      </w:r>
      <w:r w:rsidR="00E903FD" w:rsidRPr="00E5383C">
        <w:t xml:space="preserve"> au RNE</w:t>
      </w:r>
      <w:r w:rsidR="008A6F3F" w:rsidRPr="00E5383C">
        <w:t xml:space="preserve"> </w:t>
      </w:r>
      <w:r w:rsidR="00AB4843" w:rsidRPr="00E5383C">
        <w:rPr>
          <w:highlight w:val="yellow"/>
        </w:rPr>
        <w:t xml:space="preserve">[base : </w:t>
      </w:r>
      <w:r w:rsidR="008A6F3F" w:rsidRPr="00E5383C">
        <w:rPr>
          <w:highlight w:val="yellow"/>
        </w:rPr>
        <w:t>l’article 1842 du Code Civil</w:t>
      </w:r>
      <w:r w:rsidR="00AB4843" w:rsidRPr="00E5383C">
        <w:rPr>
          <w:highlight w:val="yellow"/>
        </w:rPr>
        <w:t>]</w:t>
      </w:r>
      <w:r w:rsidR="008A6F3F" w:rsidRPr="00E5383C">
        <w:rPr>
          <w:highlight w:val="yellow"/>
        </w:rPr>
        <w:t>.</w:t>
      </w:r>
    </w:p>
    <w:p w14:paraId="405A227D" w14:textId="51EC9A5A" w:rsidR="00416BF4" w:rsidRPr="00E5383C" w:rsidRDefault="008B1063" w:rsidP="002C60A2">
      <w:pPr>
        <w:jc w:val="both"/>
      </w:pPr>
      <w:r w:rsidRPr="00E5383C">
        <w:t>une société est</w:t>
      </w:r>
      <w:r w:rsidR="00C106D0" w:rsidRPr="00E5383C">
        <w:t xml:space="preserve"> à la fois</w:t>
      </w:r>
      <w:r w:rsidRPr="00E5383C">
        <w:t> :</w:t>
      </w:r>
      <w:r w:rsidRPr="00E5383C">
        <w:br/>
      </w:r>
      <w:r w:rsidRPr="00E5383C">
        <w:rPr>
          <w:highlight w:val="cyan"/>
        </w:rPr>
        <w:t>(1</w:t>
      </w:r>
      <w:r w:rsidR="00AC173B" w:rsidRPr="00E5383C">
        <w:rPr>
          <w:highlight w:val="cyan"/>
        </w:rPr>
        <w:t>10</w:t>
      </w:r>
      <w:r w:rsidRPr="00E5383C">
        <w:rPr>
          <w:highlight w:val="cyan"/>
        </w:rPr>
        <w:t>) une institution</w:t>
      </w:r>
      <w:r w:rsidR="004B4B30" w:rsidRPr="00E5383C">
        <w:t xml:space="preserve"> =&gt;</w:t>
      </w:r>
      <w:r w:rsidRPr="00E5383C">
        <w:t xml:space="preserve"> </w:t>
      </w:r>
      <w:r w:rsidR="0090080C" w:rsidRPr="00E5383C">
        <w:t>existence de règles impératives</w:t>
      </w:r>
      <w:r w:rsidRPr="00E5383C">
        <w:t xml:space="preserve"> </w:t>
      </w:r>
      <w:r w:rsidR="00524C1F" w:rsidRPr="00E5383C">
        <w:t xml:space="preserve">restreignant </w:t>
      </w:r>
      <w:r w:rsidRPr="00E5383C">
        <w:t>la liberté contractuelle</w:t>
      </w:r>
      <w:r w:rsidR="00921AF9" w:rsidRPr="00E5383C">
        <w:t> ;</w:t>
      </w:r>
      <w:r w:rsidRPr="00E5383C">
        <w:br/>
      </w:r>
      <w:r w:rsidRPr="00E5383C">
        <w:rPr>
          <w:highlight w:val="magenta"/>
        </w:rPr>
        <w:t>(</w:t>
      </w:r>
      <w:r w:rsidR="00AC173B" w:rsidRPr="00E5383C">
        <w:rPr>
          <w:highlight w:val="magenta"/>
        </w:rPr>
        <w:t>121, 122, 123</w:t>
      </w:r>
      <w:r w:rsidRPr="00E5383C">
        <w:rPr>
          <w:highlight w:val="magenta"/>
        </w:rPr>
        <w:t>) un contrat</w:t>
      </w:r>
      <w:r w:rsidRPr="00E5383C">
        <w:t xml:space="preserve"> =&gt; </w:t>
      </w:r>
      <w:r w:rsidR="00710AD6" w:rsidRPr="00E5383C">
        <w:t>principe de liberté contractuelle</w:t>
      </w:r>
      <w:r w:rsidR="00E52F91" w:rsidRPr="00E5383C">
        <w:t xml:space="preserve"> mais</w:t>
      </w:r>
      <w:r w:rsidR="00710AD6" w:rsidRPr="00E5383C">
        <w:t xml:space="preserve"> </w:t>
      </w:r>
      <w:r w:rsidRPr="00E5383C">
        <w:t>peu de règles du droit commun s’appliquent</w:t>
      </w:r>
      <w:r w:rsidR="00921AF9" w:rsidRPr="00E5383C">
        <w:t>.</w:t>
      </w:r>
    </w:p>
    <w:p w14:paraId="58ADD2F0" w14:textId="404019C3" w:rsidR="008A1FC4" w:rsidRPr="00E5383C" w:rsidRDefault="00F14D36" w:rsidP="008A1FC4">
      <w:pPr>
        <w:jc w:val="both"/>
      </w:pPr>
      <w:r w:rsidRPr="00E5383C">
        <w:t>conditions générales de validité du contrat de société</w:t>
      </w:r>
      <w:r w:rsidR="00F570BE" w:rsidRPr="00E5383C">
        <w:t> :</w:t>
      </w:r>
      <w:r w:rsidR="00DD0E24" w:rsidRPr="00E5383C">
        <w:br/>
      </w:r>
      <w:r w:rsidR="00DD0E24" w:rsidRPr="00E5383C">
        <w:rPr>
          <w:highlight w:val="magenta"/>
        </w:rPr>
        <w:t>(</w:t>
      </w:r>
      <w:r w:rsidR="008425D2" w:rsidRPr="00E5383C">
        <w:rPr>
          <w:highlight w:val="magenta"/>
        </w:rPr>
        <w:t>121</w:t>
      </w:r>
      <w:r w:rsidR="00DD0E24" w:rsidRPr="00E5383C">
        <w:rPr>
          <w:highlight w:val="magenta"/>
        </w:rPr>
        <w:t>) consentement</w:t>
      </w:r>
      <w:r w:rsidR="0068055A" w:rsidRPr="00E5383C">
        <w:t xml:space="preserve"> = créer la société par signature des statuts et à en être associé par apports</w:t>
      </w:r>
      <w:r w:rsidR="00921AF9" w:rsidRPr="00E5383C">
        <w:t> ;</w:t>
      </w:r>
      <w:r w:rsidR="0068055A" w:rsidRPr="00E5383C">
        <w:br/>
      </w:r>
      <w:r w:rsidR="0068055A" w:rsidRPr="00E5383C">
        <w:rPr>
          <w:highlight w:val="magenta"/>
        </w:rPr>
        <w:t>(</w:t>
      </w:r>
      <w:r w:rsidR="008425D2" w:rsidRPr="00E5383C">
        <w:rPr>
          <w:highlight w:val="magenta"/>
        </w:rPr>
        <w:t>122</w:t>
      </w:r>
      <w:r w:rsidR="0068055A" w:rsidRPr="00E5383C">
        <w:rPr>
          <w:highlight w:val="magenta"/>
        </w:rPr>
        <w:t>)</w:t>
      </w:r>
      <w:r w:rsidR="0096062A" w:rsidRPr="00E5383C">
        <w:rPr>
          <w:highlight w:val="magenta"/>
        </w:rPr>
        <w:t xml:space="preserve"> capacité</w:t>
      </w:r>
      <w:r w:rsidR="0096062A" w:rsidRPr="00E5383C">
        <w:t xml:space="preserve"> = au moins avoir une capacité juridique, voire</w:t>
      </w:r>
      <w:r w:rsidR="00E26F45" w:rsidRPr="00E5383C">
        <w:t xml:space="preserve"> une</w:t>
      </w:r>
      <w:r w:rsidR="0096062A" w:rsidRPr="00E5383C">
        <w:t xml:space="preserve"> capacité commerciale</w:t>
      </w:r>
      <w:r w:rsidR="00212684" w:rsidRPr="00E5383C">
        <w:t xml:space="preserve"> (par exemple pour une SNC)</w:t>
      </w:r>
      <w:r w:rsidR="00921AF9" w:rsidRPr="00E5383C">
        <w:t> ;</w:t>
      </w:r>
      <w:r w:rsidR="0096062A" w:rsidRPr="00E5383C">
        <w:br/>
      </w:r>
      <w:r w:rsidR="0096062A" w:rsidRPr="00E5383C">
        <w:rPr>
          <w:highlight w:val="magenta"/>
        </w:rPr>
        <w:t>(</w:t>
      </w:r>
      <w:r w:rsidR="008425D2" w:rsidRPr="00E5383C">
        <w:rPr>
          <w:highlight w:val="magenta"/>
        </w:rPr>
        <w:t>123</w:t>
      </w:r>
      <w:r w:rsidR="0096062A" w:rsidRPr="00E5383C">
        <w:rPr>
          <w:highlight w:val="magenta"/>
        </w:rPr>
        <w:t xml:space="preserve">) </w:t>
      </w:r>
      <w:r w:rsidR="00525051" w:rsidRPr="00E5383C">
        <w:rPr>
          <w:highlight w:val="magenta"/>
        </w:rPr>
        <w:t>contenu</w:t>
      </w:r>
      <w:r w:rsidR="00525051" w:rsidRPr="00E5383C">
        <w:t xml:space="preserve"> = </w:t>
      </w:r>
      <w:r w:rsidR="008E69F6" w:rsidRPr="00E5383C">
        <w:t>objet social =/= cause sociale =/= activité sociale</w:t>
      </w:r>
      <w:r w:rsidR="008E1AA8" w:rsidRPr="00E5383C">
        <w:t>, objet social statutaire =/= objet social réel</w:t>
      </w:r>
      <w:r w:rsidR="00921AF9" w:rsidRPr="00E5383C">
        <w:t>.</w:t>
      </w:r>
      <w:r w:rsidR="00F570BE" w:rsidRPr="00E5383C">
        <w:br/>
      </w:r>
      <w:r w:rsidR="00E25520" w:rsidRPr="00E5383C">
        <w:br/>
        <w:t>conditions spéciales de validité du contrat de société</w:t>
      </w:r>
      <w:r w:rsidR="008748C4" w:rsidRPr="00E5383C">
        <w:br/>
      </w:r>
      <w:r w:rsidR="008748C4" w:rsidRPr="00E5383C">
        <w:rPr>
          <w:highlight w:val="cyan"/>
        </w:rPr>
        <w:t>(</w:t>
      </w:r>
      <w:r w:rsidR="005F2EB5" w:rsidRPr="00E5383C">
        <w:rPr>
          <w:highlight w:val="cyan"/>
        </w:rPr>
        <w:t>1</w:t>
      </w:r>
      <w:r w:rsidR="002B5B19" w:rsidRPr="00E5383C">
        <w:rPr>
          <w:highlight w:val="cyan"/>
        </w:rPr>
        <w:t>1</w:t>
      </w:r>
      <w:r w:rsidR="005F2EB5" w:rsidRPr="00E5383C">
        <w:rPr>
          <w:highlight w:val="cyan"/>
        </w:rPr>
        <w:t>1</w:t>
      </w:r>
      <w:r w:rsidR="008748C4" w:rsidRPr="00E5383C">
        <w:rPr>
          <w:highlight w:val="cyan"/>
        </w:rPr>
        <w:t>) affectio societatis</w:t>
      </w:r>
      <w:r w:rsidR="008748C4" w:rsidRPr="00E5383C">
        <w:t>, le cas échéant en crise grave =&gt; dissolution de la société</w:t>
      </w:r>
      <w:r w:rsidR="00921AF9" w:rsidRPr="00E5383C">
        <w:t> ;</w:t>
      </w:r>
      <w:r w:rsidR="00E25520" w:rsidRPr="00E5383C">
        <w:br/>
      </w:r>
      <w:r w:rsidR="00FC408F" w:rsidRPr="00E5383C">
        <w:rPr>
          <w:highlight w:val="cyan"/>
        </w:rPr>
        <w:t>(</w:t>
      </w:r>
      <w:r w:rsidR="005F2EB5" w:rsidRPr="00E5383C">
        <w:rPr>
          <w:highlight w:val="cyan"/>
        </w:rPr>
        <w:t>1</w:t>
      </w:r>
      <w:r w:rsidR="002B5B19" w:rsidRPr="00E5383C">
        <w:rPr>
          <w:highlight w:val="cyan"/>
        </w:rPr>
        <w:t>1</w:t>
      </w:r>
      <w:r w:rsidR="005F2EB5" w:rsidRPr="00E5383C">
        <w:rPr>
          <w:highlight w:val="cyan"/>
        </w:rPr>
        <w:t>2</w:t>
      </w:r>
      <w:r w:rsidR="00FC408F" w:rsidRPr="00E5383C">
        <w:rPr>
          <w:highlight w:val="cyan"/>
        </w:rPr>
        <w:t>) apports</w:t>
      </w:r>
      <w:r w:rsidR="00536F8F" w:rsidRPr="00E5383C">
        <w:t xml:space="preserve"> = numéraire, en nature et/ou en industrie</w:t>
      </w:r>
      <w:r w:rsidR="00EF7148" w:rsidRPr="00E5383C">
        <w:t>, forme en somme le capital social</w:t>
      </w:r>
      <w:r w:rsidR="00955657" w:rsidRPr="00E5383C">
        <w:t xml:space="preserve"> =/= capital économique</w:t>
      </w:r>
      <w:r w:rsidR="00EB1875" w:rsidRPr="00E5383C">
        <w:t xml:space="preserve"> </w:t>
      </w:r>
      <w:r w:rsidR="00276BC2" w:rsidRPr="00E5383C">
        <w:rPr>
          <w:highlight w:val="yellow"/>
        </w:rPr>
        <w:t xml:space="preserve">[base : </w:t>
      </w:r>
      <w:r w:rsidR="00EB1875" w:rsidRPr="00E5383C">
        <w:rPr>
          <w:highlight w:val="yellow"/>
        </w:rPr>
        <w:t>article 1843-3 du Code Civil</w:t>
      </w:r>
      <w:r w:rsidR="00276BC2" w:rsidRPr="00E5383C">
        <w:rPr>
          <w:highlight w:val="yellow"/>
        </w:rPr>
        <w:t>]</w:t>
      </w:r>
      <w:r w:rsidR="00921AF9" w:rsidRPr="00E5383C">
        <w:rPr>
          <w:highlight w:val="yellow"/>
        </w:rPr>
        <w:t> </w:t>
      </w:r>
      <w:r w:rsidR="00921AF9" w:rsidRPr="00E5383C">
        <w:t>;</w:t>
      </w:r>
      <w:r w:rsidR="00FC408F" w:rsidRPr="00E5383C">
        <w:br/>
      </w:r>
      <w:r w:rsidR="00FC408F" w:rsidRPr="00E5383C">
        <w:rPr>
          <w:highlight w:val="cyan"/>
        </w:rPr>
        <w:t>(</w:t>
      </w:r>
      <w:r w:rsidR="005F2EB5" w:rsidRPr="00E5383C">
        <w:rPr>
          <w:highlight w:val="cyan"/>
        </w:rPr>
        <w:t>1</w:t>
      </w:r>
      <w:r w:rsidR="002B5B19" w:rsidRPr="00E5383C">
        <w:rPr>
          <w:highlight w:val="cyan"/>
        </w:rPr>
        <w:t>1</w:t>
      </w:r>
      <w:r w:rsidR="005F2EB5" w:rsidRPr="00E5383C">
        <w:rPr>
          <w:highlight w:val="cyan"/>
        </w:rPr>
        <w:t>3</w:t>
      </w:r>
      <w:r w:rsidR="00FC408F" w:rsidRPr="00E5383C">
        <w:rPr>
          <w:highlight w:val="cyan"/>
        </w:rPr>
        <w:t>)</w:t>
      </w:r>
      <w:r w:rsidR="00B45F70" w:rsidRPr="00E5383C">
        <w:rPr>
          <w:highlight w:val="cyan"/>
        </w:rPr>
        <w:t xml:space="preserve"> participation aux résultats</w:t>
      </w:r>
      <w:r w:rsidR="00AE0AAB" w:rsidRPr="00E5383C">
        <w:t>, positifs ou négatifs,</w:t>
      </w:r>
      <w:r w:rsidR="00295359" w:rsidRPr="00E5383C">
        <w:t xml:space="preserve"> de manière proportionnelle aux apports dans la limite d’une clause léonine</w:t>
      </w:r>
      <w:r w:rsidR="00FF373E" w:rsidRPr="00E5383C">
        <w:t xml:space="preserve"> </w:t>
      </w:r>
      <w:r w:rsidR="00B668DC" w:rsidRPr="00E5383C">
        <w:rPr>
          <w:highlight w:val="yellow"/>
        </w:rPr>
        <w:t xml:space="preserve">[base : </w:t>
      </w:r>
      <w:r w:rsidR="007070EA" w:rsidRPr="00E5383C">
        <w:rPr>
          <w:highlight w:val="yellow"/>
        </w:rPr>
        <w:t>a</w:t>
      </w:r>
      <w:r w:rsidR="00FF373E" w:rsidRPr="00E5383C">
        <w:rPr>
          <w:highlight w:val="yellow"/>
        </w:rPr>
        <w:t>rticle 1844-1 du Code Civil</w:t>
      </w:r>
      <w:r w:rsidR="00B668DC" w:rsidRPr="00E5383C">
        <w:rPr>
          <w:highlight w:val="yellow"/>
        </w:rPr>
        <w:t>]</w:t>
      </w:r>
      <w:r w:rsidR="00921AF9" w:rsidRPr="00E5383C">
        <w:t>.</w:t>
      </w:r>
      <w:r w:rsidR="008B764C" w:rsidRPr="00E5383C">
        <w:br/>
      </w:r>
      <w:r w:rsidR="008B764C" w:rsidRPr="00E5383C">
        <w:br/>
      </w:r>
      <w:r w:rsidR="00707642" w:rsidRPr="00E5383C">
        <w:br/>
      </w:r>
      <w:r w:rsidR="00D86253" w:rsidRPr="00E5383C">
        <w:rPr>
          <w:b/>
          <w:bCs/>
          <w:highlight w:val="yellow"/>
        </w:rPr>
        <w:t xml:space="preserve">Article 1835 du Code </w:t>
      </w:r>
      <w:r w:rsidR="00E340C2" w:rsidRPr="00E5383C">
        <w:rPr>
          <w:b/>
          <w:bCs/>
          <w:highlight w:val="yellow"/>
        </w:rPr>
        <w:t>C</w:t>
      </w:r>
      <w:r w:rsidR="00D86253" w:rsidRPr="00E5383C">
        <w:rPr>
          <w:b/>
          <w:bCs/>
          <w:highlight w:val="yellow"/>
        </w:rPr>
        <w:t>ivil</w:t>
      </w:r>
      <w:r w:rsidR="00D86253" w:rsidRPr="00E5383C">
        <w:t xml:space="preserve"> « </w:t>
      </w:r>
      <w:r w:rsidR="00D531DB" w:rsidRPr="00E5383C">
        <w:rPr>
          <w:b/>
          <w:bCs/>
        </w:rPr>
        <w:t>Les statuts</w:t>
      </w:r>
      <w:r w:rsidR="00D531DB" w:rsidRPr="00E5383C">
        <w:t xml:space="preserve"> doivent être établis </w:t>
      </w:r>
      <w:r w:rsidR="00D531DB" w:rsidRPr="00E5383C">
        <w:rPr>
          <w:b/>
          <w:bCs/>
        </w:rPr>
        <w:t>par écrit (i)</w:t>
      </w:r>
      <w:r w:rsidR="00D531DB" w:rsidRPr="00E5383C">
        <w:t xml:space="preserve">. Ils déterminent, outre les apports de chaque associé, la forme, l'objet, </w:t>
      </w:r>
      <w:r w:rsidR="00D531DB" w:rsidRPr="00E318B2">
        <w:rPr>
          <w:b/>
          <w:bCs/>
        </w:rPr>
        <w:t>l'appellation</w:t>
      </w:r>
      <w:r w:rsidR="00E318B2" w:rsidRPr="00E318B2">
        <w:rPr>
          <w:b/>
          <w:bCs/>
        </w:rPr>
        <w:t xml:space="preserve"> [dénomination sociale]</w:t>
      </w:r>
      <w:r w:rsidR="00D531DB" w:rsidRPr="00B355EC">
        <w:t xml:space="preserve">, </w:t>
      </w:r>
      <w:r w:rsidR="00D531DB" w:rsidRPr="00E318B2">
        <w:rPr>
          <w:b/>
          <w:bCs/>
        </w:rPr>
        <w:t>le siège social</w:t>
      </w:r>
      <w:r w:rsidR="00D531DB" w:rsidRPr="00B355EC">
        <w:t>, le capit</w:t>
      </w:r>
      <w:r w:rsidR="00D531DB" w:rsidRPr="00E5383C">
        <w:t xml:space="preserve">al social, la durée de la société et </w:t>
      </w:r>
      <w:r w:rsidR="00D531DB" w:rsidRPr="00E5383C">
        <w:rPr>
          <w:b/>
          <w:bCs/>
        </w:rPr>
        <w:t>les modalités de son fonctionnement</w:t>
      </w:r>
      <w:r w:rsidR="00FB550B" w:rsidRPr="00E5383C">
        <w:rPr>
          <w:b/>
          <w:bCs/>
        </w:rPr>
        <w:t xml:space="preserve"> (ii</w:t>
      </w:r>
      <w:r w:rsidR="00D35FFF" w:rsidRPr="00E5383C">
        <w:rPr>
          <w:b/>
          <w:bCs/>
        </w:rPr>
        <w:t>)</w:t>
      </w:r>
      <w:r w:rsidR="00D35FFF" w:rsidRPr="00E5383C">
        <w:t>. Les</w:t>
      </w:r>
      <w:r w:rsidR="00D531DB" w:rsidRPr="00E5383C">
        <w:t xml:space="preserve"> statuts peuvent préciser </w:t>
      </w:r>
      <w:r w:rsidR="00D531DB" w:rsidRPr="00E5383C">
        <w:rPr>
          <w:b/>
          <w:bCs/>
        </w:rPr>
        <w:t>une raison d'être</w:t>
      </w:r>
      <w:r w:rsidR="00D538B9" w:rsidRPr="00E5383C">
        <w:rPr>
          <w:b/>
          <w:bCs/>
        </w:rPr>
        <w:t xml:space="preserve"> </w:t>
      </w:r>
      <w:r w:rsidR="007518C0" w:rsidRPr="00E5383C">
        <w:rPr>
          <w:b/>
          <w:bCs/>
        </w:rPr>
        <w:t xml:space="preserve">[option loi pacte </w:t>
      </w:r>
      <w:r w:rsidR="00D538B9" w:rsidRPr="00E5383C">
        <w:rPr>
          <w:b/>
          <w:bCs/>
        </w:rPr>
        <w:t>(iii</w:t>
      </w:r>
      <w:r w:rsidR="007518C0" w:rsidRPr="00E5383C">
        <w:rPr>
          <w:b/>
          <w:bCs/>
        </w:rPr>
        <w:t>)]</w:t>
      </w:r>
      <w:r w:rsidR="005270F1" w:rsidRPr="00E5383C">
        <w:t xml:space="preserve"> […] »</w:t>
      </w:r>
      <w:r w:rsidR="00921AF9" w:rsidRPr="00E5383C">
        <w:t>.</w:t>
      </w:r>
    </w:p>
    <w:p w14:paraId="6DA651D6" w14:textId="22D473E5" w:rsidR="00207F47" w:rsidRPr="00E5383C" w:rsidRDefault="0079265F" w:rsidP="00E318B2">
      <w:pPr>
        <w:jc w:val="both"/>
      </w:pPr>
      <w:r w:rsidRPr="00E5383C">
        <w:rPr>
          <w:b/>
          <w:bCs/>
          <w:highlight w:val="yellow"/>
        </w:rPr>
        <w:t>Article 1844-10</w:t>
      </w:r>
      <w:r w:rsidR="00E340C2" w:rsidRPr="00E5383C">
        <w:rPr>
          <w:b/>
          <w:bCs/>
          <w:highlight w:val="yellow"/>
        </w:rPr>
        <w:t xml:space="preserve"> du Code Civil</w:t>
      </w:r>
      <w:r w:rsidRPr="00E5383C">
        <w:rPr>
          <w:b/>
          <w:bCs/>
        </w:rPr>
        <w:t xml:space="preserve"> « La nullité </w:t>
      </w:r>
      <w:r w:rsidRPr="00E5383C">
        <w:t xml:space="preserve">de la société ne peut résulter que de la violation des dispositions </w:t>
      </w:r>
      <w:r w:rsidRPr="00E5383C">
        <w:rPr>
          <w:b/>
          <w:bCs/>
          <w:highlight w:val="cyan"/>
        </w:rPr>
        <w:t xml:space="preserve">des articles 1832 </w:t>
      </w:r>
      <w:r w:rsidR="003E6FD1" w:rsidRPr="00E5383C">
        <w:rPr>
          <w:b/>
          <w:bCs/>
          <w:highlight w:val="cyan"/>
        </w:rPr>
        <w:t xml:space="preserve">[conditions spéciales de validité </w:t>
      </w:r>
      <w:r w:rsidRPr="00E5383C">
        <w:rPr>
          <w:b/>
          <w:bCs/>
          <w:highlight w:val="cyan"/>
        </w:rPr>
        <w:t>(i)</w:t>
      </w:r>
      <w:r w:rsidR="003E6FD1" w:rsidRPr="00E5383C">
        <w:rPr>
          <w:b/>
          <w:bCs/>
          <w:highlight w:val="cyan"/>
        </w:rPr>
        <w:t>]</w:t>
      </w:r>
      <w:r w:rsidRPr="00E5383C">
        <w:t>, 1832-1, alinéa 1</w:t>
      </w:r>
      <w:r w:rsidRPr="00E5383C">
        <w:rPr>
          <w:vertAlign w:val="superscript"/>
        </w:rPr>
        <w:t>er</w:t>
      </w:r>
      <w:r w:rsidRPr="00E5383C">
        <w:t xml:space="preserve">, et </w:t>
      </w:r>
      <w:r w:rsidRPr="00E5383C">
        <w:rPr>
          <w:b/>
          <w:bCs/>
        </w:rPr>
        <w:t>1833</w:t>
      </w:r>
      <w:r w:rsidR="006C6033" w:rsidRPr="00E5383C">
        <w:rPr>
          <w:b/>
          <w:bCs/>
        </w:rPr>
        <w:t xml:space="preserve"> </w:t>
      </w:r>
      <w:r w:rsidR="003E6FD1" w:rsidRPr="00E5383C">
        <w:rPr>
          <w:b/>
          <w:bCs/>
        </w:rPr>
        <w:t xml:space="preserve">[illicéité de l’objet social </w:t>
      </w:r>
      <w:r w:rsidR="006C6033" w:rsidRPr="00E5383C">
        <w:rPr>
          <w:b/>
          <w:bCs/>
        </w:rPr>
        <w:t>(ii)</w:t>
      </w:r>
      <w:r w:rsidR="003E6FD1" w:rsidRPr="00E5383C">
        <w:rPr>
          <w:b/>
          <w:bCs/>
        </w:rPr>
        <w:t>]</w:t>
      </w:r>
      <w:r w:rsidRPr="00E5383C">
        <w:t xml:space="preserve">, ou de </w:t>
      </w:r>
      <w:r w:rsidRPr="00E5383C">
        <w:rPr>
          <w:b/>
          <w:bCs/>
          <w:highlight w:val="magenta"/>
        </w:rPr>
        <w:t>l'une des causes de nullité des contrats en général</w:t>
      </w:r>
      <w:r w:rsidR="002501CC" w:rsidRPr="00E5383C">
        <w:rPr>
          <w:b/>
          <w:bCs/>
          <w:highlight w:val="magenta"/>
        </w:rPr>
        <w:t xml:space="preserve"> </w:t>
      </w:r>
      <w:r w:rsidR="003E6FD1" w:rsidRPr="00E5383C">
        <w:rPr>
          <w:b/>
          <w:bCs/>
          <w:highlight w:val="magenta"/>
        </w:rPr>
        <w:t xml:space="preserve">[conditions générales de validité </w:t>
      </w:r>
      <w:r w:rsidR="002501CC" w:rsidRPr="00E5383C">
        <w:rPr>
          <w:b/>
          <w:bCs/>
          <w:highlight w:val="magenta"/>
        </w:rPr>
        <w:t>(iii)</w:t>
      </w:r>
      <w:r w:rsidR="00921AF9" w:rsidRPr="00E5383C">
        <w:rPr>
          <w:b/>
          <w:bCs/>
          <w:highlight w:val="magenta"/>
        </w:rPr>
        <w:t>]</w:t>
      </w:r>
      <w:r w:rsidRPr="00E5383C">
        <w:t> »</w:t>
      </w:r>
      <w:r w:rsidR="00921AF9" w:rsidRPr="00E5383C">
        <w:t>.</w:t>
      </w:r>
      <w:r w:rsidR="00207F47" w:rsidRPr="00E5383C">
        <w:br w:type="page"/>
      </w:r>
    </w:p>
    <w:p w14:paraId="394C2313" w14:textId="07AEEF44" w:rsidR="00535CE3" w:rsidRPr="00E5383C" w:rsidRDefault="00535CE3" w:rsidP="002C60A2">
      <w:pPr>
        <w:jc w:val="both"/>
      </w:pPr>
      <w:r w:rsidRPr="00E5383C">
        <w:rPr>
          <w:b/>
          <w:bCs/>
          <w:highlight w:val="yellow"/>
        </w:rPr>
        <w:lastRenderedPageBreak/>
        <w:t xml:space="preserve">Article </w:t>
      </w:r>
      <w:r w:rsidR="002437F3" w:rsidRPr="00E5383C">
        <w:rPr>
          <w:b/>
          <w:bCs/>
          <w:highlight w:val="yellow"/>
        </w:rPr>
        <w:t>1844-15 du Code Civil</w:t>
      </w:r>
      <w:r w:rsidR="002437F3" w:rsidRPr="00E5383C">
        <w:rPr>
          <w:b/>
          <w:bCs/>
        </w:rPr>
        <w:t xml:space="preserve"> </w:t>
      </w:r>
      <w:r w:rsidR="002437F3" w:rsidRPr="00E5383C">
        <w:t xml:space="preserve">« Lorsque la nullité de la société est prononcée, elle met fin, </w:t>
      </w:r>
      <w:r w:rsidR="002437F3" w:rsidRPr="00E5383C">
        <w:rPr>
          <w:b/>
          <w:bCs/>
        </w:rPr>
        <w:t>sans rétroactivité</w:t>
      </w:r>
      <w:r w:rsidR="002437F3" w:rsidRPr="00E5383C">
        <w:t>, à l'exécution du contrat »</w:t>
      </w:r>
      <w:r w:rsidR="00921AF9" w:rsidRPr="00E5383C">
        <w:t>.</w:t>
      </w:r>
    </w:p>
    <w:p w14:paraId="04DB21A0" w14:textId="2E367688" w:rsidR="00603078" w:rsidRPr="00E5383C" w:rsidRDefault="00603078" w:rsidP="002C60A2">
      <w:pPr>
        <w:jc w:val="both"/>
      </w:pPr>
      <w:r w:rsidRPr="00E5383C">
        <w:rPr>
          <w:b/>
          <w:bCs/>
          <w:highlight w:val="yellow"/>
        </w:rPr>
        <w:t>Article 1843 du Code Civil</w:t>
      </w:r>
      <w:r w:rsidRPr="00E5383C">
        <w:rPr>
          <w:b/>
          <w:bCs/>
        </w:rPr>
        <w:t xml:space="preserve"> </w:t>
      </w:r>
      <w:r w:rsidRPr="00E5383C">
        <w:t xml:space="preserve">« Les personnes qui ont agi au nom d'une </w:t>
      </w:r>
      <w:r w:rsidRPr="00E5383C">
        <w:rPr>
          <w:b/>
          <w:bCs/>
        </w:rPr>
        <w:t>société en formation avant l'immatriculation</w:t>
      </w:r>
      <w:r w:rsidRPr="00E5383C">
        <w:t xml:space="preserve"> sont tenues des obligations nées des actes ainsi accomplis, avec solidarité si la société est commerciale, sans solidarité dans les autres cas. </w:t>
      </w:r>
      <w:r w:rsidRPr="00E5383C">
        <w:rPr>
          <w:b/>
          <w:bCs/>
        </w:rPr>
        <w:t>La société régulièrement immatriculée peut reprendre</w:t>
      </w:r>
      <w:r w:rsidRPr="00E5383C">
        <w:t xml:space="preserve"> </w:t>
      </w:r>
      <w:r w:rsidRPr="00E5383C">
        <w:rPr>
          <w:b/>
          <w:bCs/>
        </w:rPr>
        <w:t>[soit par annexion au statuts des contrats, soit par reprise balai par assemblé générale extraordinaire]</w:t>
      </w:r>
      <w:r w:rsidRPr="00E5383C">
        <w:t xml:space="preserve"> les engagements souscrits, qui sont alors réputés avoir été dès l'origine contractés par celle-ci. »</w:t>
      </w:r>
    </w:p>
    <w:p w14:paraId="70CD8E17" w14:textId="2DC99ECE" w:rsidR="00FD3264" w:rsidRDefault="00FD3264" w:rsidP="001F5E1E">
      <w:pPr>
        <w:jc w:val="both"/>
      </w:pPr>
      <w:r w:rsidRPr="00A42B78">
        <w:rPr>
          <w:b/>
          <w:bCs/>
          <w:highlight w:val="yellow"/>
        </w:rPr>
        <w:t xml:space="preserve">Article 1837 </w:t>
      </w:r>
      <w:r w:rsidR="00B05F20" w:rsidRPr="00A42B78">
        <w:rPr>
          <w:b/>
          <w:bCs/>
          <w:highlight w:val="yellow"/>
        </w:rPr>
        <w:t>du Code Civil</w:t>
      </w:r>
      <w:r>
        <w:rPr>
          <w:b/>
          <w:bCs/>
        </w:rPr>
        <w:t xml:space="preserve"> </w:t>
      </w:r>
      <w:r w:rsidR="00152766">
        <w:t>« </w:t>
      </w:r>
      <w:r w:rsidR="00B05F20" w:rsidRPr="00B05F20">
        <w:t xml:space="preserve">Toute société dont le </w:t>
      </w:r>
      <w:r w:rsidR="00B05F20" w:rsidRPr="009B527E">
        <w:rPr>
          <w:b/>
          <w:bCs/>
        </w:rPr>
        <w:t>siège</w:t>
      </w:r>
      <w:r w:rsidR="00B05F20" w:rsidRPr="00B05F20">
        <w:t xml:space="preserve"> est situé sur le territoire français est soumise </w:t>
      </w:r>
      <w:r w:rsidR="00B05F20" w:rsidRPr="00EE4C46">
        <w:rPr>
          <w:b/>
          <w:bCs/>
        </w:rPr>
        <w:t>aux dispositions de la loi française</w:t>
      </w:r>
      <w:r w:rsidR="00EE4C46">
        <w:rPr>
          <w:b/>
          <w:bCs/>
        </w:rPr>
        <w:t xml:space="preserve"> [nationalité de la société]</w:t>
      </w:r>
      <w:r w:rsidR="00B05F20" w:rsidRPr="00B05F20">
        <w:t>.</w:t>
      </w:r>
      <w:r w:rsidR="00B05F20">
        <w:br/>
      </w:r>
      <w:r w:rsidR="00152766" w:rsidRPr="00152766">
        <w:t xml:space="preserve">Les tiers peuvent se prévaloir du </w:t>
      </w:r>
      <w:r w:rsidR="00152766" w:rsidRPr="00152766">
        <w:rPr>
          <w:b/>
          <w:bCs/>
        </w:rPr>
        <w:t>siège statutaire</w:t>
      </w:r>
      <w:r w:rsidR="00152766" w:rsidRPr="00152766">
        <w:t xml:space="preserve">, mais celui-ci ne leur est pas opposable par la société si </w:t>
      </w:r>
      <w:r w:rsidR="00152766" w:rsidRPr="00152766">
        <w:rPr>
          <w:b/>
          <w:bCs/>
        </w:rPr>
        <w:t>le siège réel</w:t>
      </w:r>
      <w:r w:rsidR="00152766" w:rsidRPr="00152766">
        <w:t xml:space="preserve"> est situé en un autre lieu</w:t>
      </w:r>
      <w:r w:rsidR="00F47E41">
        <w:t xml:space="preserve"> </w:t>
      </w:r>
      <w:r w:rsidR="00F47E41">
        <w:rPr>
          <w:b/>
          <w:bCs/>
        </w:rPr>
        <w:t>[distinction siège social =/= siège réel]</w:t>
      </w:r>
      <w:r w:rsidR="00152766" w:rsidRPr="00152766">
        <w:t>.</w:t>
      </w:r>
      <w:r w:rsidR="00152766">
        <w:t> »</w:t>
      </w:r>
    </w:p>
    <w:p w14:paraId="409FD84F" w14:textId="2FC98FC5" w:rsidR="00F36481" w:rsidRDefault="00F36481" w:rsidP="001F5E1E">
      <w:pPr>
        <w:jc w:val="both"/>
      </w:pPr>
      <w:r w:rsidRPr="00B77010">
        <w:rPr>
          <w:b/>
          <w:bCs/>
          <w:highlight w:val="yellow"/>
        </w:rPr>
        <w:t>Article 121-2 du Code pénal</w:t>
      </w:r>
      <w:r>
        <w:rPr>
          <w:b/>
          <w:bCs/>
        </w:rPr>
        <w:t xml:space="preserve"> </w:t>
      </w:r>
      <w:r>
        <w:t>« </w:t>
      </w:r>
      <w:r w:rsidRPr="00363E4E">
        <w:t xml:space="preserve">Les </w:t>
      </w:r>
      <w:r w:rsidRPr="009B21C5">
        <w:rPr>
          <w:highlight w:val="green"/>
        </w:rPr>
        <w:t>personnes morales</w:t>
      </w:r>
      <w:r w:rsidR="000A3EBC" w:rsidRPr="009B21C5">
        <w:rPr>
          <w:highlight w:val="green"/>
        </w:rPr>
        <w:t xml:space="preserve"> (410)</w:t>
      </w:r>
      <w:r w:rsidRPr="00363E4E">
        <w:t>,</w:t>
      </w:r>
      <w:r w:rsidRPr="00F36481">
        <w:t xml:space="preserve"> à l'exclusion de l'Etat, </w:t>
      </w:r>
      <w:r w:rsidRPr="00E52EE1">
        <w:rPr>
          <w:b/>
          <w:bCs/>
        </w:rPr>
        <w:t>sont responsables pénalement</w:t>
      </w:r>
      <w:r w:rsidRPr="00F36481">
        <w:t xml:space="preserve">, selon les distinctions des </w:t>
      </w:r>
      <w:hyperlink r:id="rId7" w:tooltip="Code pénal - art. 121-4 (V)" w:history="1">
        <w:r w:rsidRPr="00F36481">
          <w:rPr>
            <w:rStyle w:val="Hyperlink"/>
          </w:rPr>
          <w:t>articles 121-4 à 121-7</w:t>
        </w:r>
      </w:hyperlink>
      <w:r w:rsidRPr="00F36481">
        <w:t>, des infractions commises, pour leur compte, par leurs organes ou représentants.</w:t>
      </w:r>
      <w:r w:rsidR="00171737">
        <w:t xml:space="preserve"> […]</w:t>
      </w:r>
      <w:r>
        <w:t> »</w:t>
      </w:r>
    </w:p>
    <w:p w14:paraId="0AEDB820" w14:textId="2AC34541" w:rsidR="00F22CA8" w:rsidRPr="00F36481" w:rsidRDefault="00F22CA8" w:rsidP="001F5E1E">
      <w:pPr>
        <w:jc w:val="both"/>
      </w:pPr>
      <w:r w:rsidRPr="00B77010">
        <w:rPr>
          <w:b/>
          <w:bCs/>
          <w:highlight w:val="yellow"/>
        </w:rPr>
        <w:t>Article 131-38 du Code pénal</w:t>
      </w:r>
      <w:r w:rsidRPr="00F22CA8">
        <w:t xml:space="preserve"> « Le taux maximum de l'amende </w:t>
      </w:r>
      <w:r w:rsidRPr="00363E4E">
        <w:t xml:space="preserve">applicable aux </w:t>
      </w:r>
      <w:r w:rsidRPr="009B21C5">
        <w:rPr>
          <w:highlight w:val="green"/>
        </w:rPr>
        <w:t>personnes morales</w:t>
      </w:r>
      <w:r w:rsidR="00AA3DE2" w:rsidRPr="009B21C5">
        <w:rPr>
          <w:highlight w:val="green"/>
        </w:rPr>
        <w:t xml:space="preserve"> (4</w:t>
      </w:r>
      <w:r w:rsidR="00583553">
        <w:rPr>
          <w:highlight w:val="green"/>
        </w:rPr>
        <w:t>11</w:t>
      </w:r>
      <w:r w:rsidR="00AA3DE2" w:rsidRPr="009B21C5">
        <w:rPr>
          <w:highlight w:val="green"/>
        </w:rPr>
        <w:t>)</w:t>
      </w:r>
      <w:r w:rsidRPr="00363E4E">
        <w:t xml:space="preserve"> est</w:t>
      </w:r>
      <w:r w:rsidRPr="00F22CA8">
        <w:t xml:space="preserve"> égal au </w:t>
      </w:r>
      <w:r w:rsidRPr="00F22CA8">
        <w:rPr>
          <w:b/>
          <w:bCs/>
        </w:rPr>
        <w:t>quintuple</w:t>
      </w:r>
      <w:r w:rsidRPr="00F22CA8">
        <w:t xml:space="preserve"> de celui prévu pour les personnes physiques par la loi qui réprime l'infraction.</w:t>
      </w:r>
      <w:r>
        <w:t> »</w:t>
      </w:r>
    </w:p>
    <w:p w14:paraId="4A0921D8" w14:textId="77777777" w:rsidR="00E5383C" w:rsidRPr="00E5383C" w:rsidRDefault="00E5383C">
      <w:pPr>
        <w:rPr>
          <w:b/>
          <w:bCs/>
        </w:rPr>
      </w:pPr>
      <w:r w:rsidRPr="00E5383C">
        <w:rPr>
          <w:b/>
          <w:bCs/>
        </w:rPr>
        <w:br w:type="page"/>
      </w:r>
    </w:p>
    <w:p w14:paraId="01A59470" w14:textId="1D9E9D29" w:rsidR="004E0D42" w:rsidRPr="007C1649" w:rsidRDefault="007C1649" w:rsidP="007C1649">
      <w:pPr>
        <w:jc w:val="center"/>
        <w:rPr>
          <w:b/>
          <w:bCs/>
          <w:i/>
          <w:iCs/>
        </w:rPr>
      </w:pPr>
      <w:r w:rsidRPr="000B325A">
        <w:rPr>
          <w:b/>
          <w:bCs/>
          <w:i/>
          <w:iCs/>
          <w:color w:val="EE0000"/>
        </w:rPr>
        <w:lastRenderedPageBreak/>
        <w:t>Tableau de classification des sociétés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"/>
        <w:gridCol w:w="1469"/>
        <w:gridCol w:w="1452"/>
        <w:gridCol w:w="1346"/>
        <w:gridCol w:w="1293"/>
      </w:tblGrid>
      <w:tr w:rsidR="00C01F72" w:rsidRPr="00E5383C" w14:paraId="4F386E74" w14:textId="77777777" w:rsidTr="00C01F72">
        <w:tc>
          <w:tcPr>
            <w:tcW w:w="0" w:type="auto"/>
          </w:tcPr>
          <w:p w14:paraId="527EF4F0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Catégorie</w:t>
            </w:r>
          </w:p>
        </w:tc>
        <w:tc>
          <w:tcPr>
            <w:tcW w:w="0" w:type="auto"/>
          </w:tcPr>
          <w:p w14:paraId="6B878FBA" w14:textId="239E3A1B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Sous-</w:t>
            </w:r>
            <w:r w:rsidR="00497EAD">
              <w:rPr>
                <w:b/>
                <w:bCs/>
                <w:lang w:val="fr-FR"/>
              </w:rPr>
              <w:t>c</w:t>
            </w:r>
            <w:r w:rsidRPr="00497EAD">
              <w:rPr>
                <w:b/>
                <w:bCs/>
                <w:lang w:val="fr-FR"/>
              </w:rPr>
              <w:t>atégorie</w:t>
            </w:r>
          </w:p>
        </w:tc>
        <w:tc>
          <w:tcPr>
            <w:tcW w:w="0" w:type="auto"/>
          </w:tcPr>
          <w:p w14:paraId="4AA1C523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Critère / Principe</w:t>
            </w:r>
          </w:p>
        </w:tc>
        <w:tc>
          <w:tcPr>
            <w:tcW w:w="0" w:type="auto"/>
          </w:tcPr>
          <w:p w14:paraId="3B149F37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Exemples / Observations</w:t>
            </w:r>
          </w:p>
        </w:tc>
        <w:tc>
          <w:tcPr>
            <w:tcW w:w="0" w:type="auto"/>
          </w:tcPr>
          <w:p w14:paraId="212CD01B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Base légale</w:t>
            </w:r>
          </w:p>
        </w:tc>
      </w:tr>
      <w:tr w:rsidR="00C01F72" w:rsidRPr="00E5383C" w14:paraId="07636222" w14:textId="77777777" w:rsidTr="00C01F72">
        <w:tc>
          <w:tcPr>
            <w:tcW w:w="0" w:type="auto"/>
          </w:tcPr>
          <w:p w14:paraId="42F23F64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Nature de la société</w:t>
            </w:r>
          </w:p>
        </w:tc>
        <w:tc>
          <w:tcPr>
            <w:tcW w:w="0" w:type="auto"/>
          </w:tcPr>
          <w:p w14:paraId="6276C4B4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commerciale (par l'objet)</w:t>
            </w:r>
          </w:p>
        </w:tc>
        <w:tc>
          <w:tcPr>
            <w:tcW w:w="0" w:type="auto"/>
          </w:tcPr>
          <w:p w14:paraId="01652462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Objet social est commercial</w:t>
            </w:r>
          </w:p>
        </w:tc>
        <w:tc>
          <w:tcPr>
            <w:tcW w:w="0" w:type="auto"/>
          </w:tcPr>
          <w:p w14:paraId="203161CD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Achat/revente, activités industrielles</w:t>
            </w:r>
          </w:p>
        </w:tc>
        <w:tc>
          <w:tcPr>
            <w:tcW w:w="0" w:type="auto"/>
          </w:tcPr>
          <w:p w14:paraId="2181B0AB" w14:textId="6FBC1047" w:rsidR="00FF08ED" w:rsidRPr="00E5383C" w:rsidRDefault="005E1C2F" w:rsidP="00C11C69">
            <w:pPr>
              <w:rPr>
                <w:lang w:val="fr-FR"/>
              </w:rPr>
            </w:pPr>
            <w:r>
              <w:rPr>
                <w:lang w:val="fr-FR"/>
              </w:rPr>
              <w:t xml:space="preserve">Livre 2 du Code de </w:t>
            </w:r>
            <w:r w:rsidR="00796A81">
              <w:rPr>
                <w:lang w:val="fr-FR"/>
              </w:rPr>
              <w:t>commerce</w:t>
            </w:r>
          </w:p>
        </w:tc>
      </w:tr>
      <w:tr w:rsidR="00C01F72" w:rsidRPr="00E5383C" w14:paraId="4A585BED" w14:textId="77777777" w:rsidTr="00C01F72">
        <w:tc>
          <w:tcPr>
            <w:tcW w:w="0" w:type="auto"/>
          </w:tcPr>
          <w:p w14:paraId="0AB8718F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</w:tcPr>
          <w:p w14:paraId="60E92372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commerciale (par la forme)</w:t>
            </w:r>
          </w:p>
        </w:tc>
        <w:tc>
          <w:tcPr>
            <w:tcW w:w="0" w:type="auto"/>
          </w:tcPr>
          <w:p w14:paraId="6B01C037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Commerciale même si objet civil</w:t>
            </w:r>
          </w:p>
        </w:tc>
        <w:tc>
          <w:tcPr>
            <w:tcW w:w="0" w:type="auto"/>
          </w:tcPr>
          <w:p w14:paraId="3D37E070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SA, SAS, SARL, SNC, SCS</w:t>
            </w:r>
          </w:p>
        </w:tc>
        <w:tc>
          <w:tcPr>
            <w:tcW w:w="0" w:type="auto"/>
          </w:tcPr>
          <w:p w14:paraId="23A9F63E" w14:textId="77777777" w:rsidR="00FF08ED" w:rsidRPr="00E5383C" w:rsidRDefault="00FF08ED" w:rsidP="00C11C69">
            <w:pPr>
              <w:rPr>
                <w:lang w:val="fr-FR"/>
              </w:rPr>
            </w:pPr>
            <w:r w:rsidRPr="00EE6538">
              <w:rPr>
                <w:highlight w:val="yellow"/>
                <w:lang w:val="fr-FR"/>
              </w:rPr>
              <w:t>Article L210-1 C. com.</w:t>
            </w:r>
          </w:p>
        </w:tc>
      </w:tr>
      <w:tr w:rsidR="00C01F72" w:rsidRPr="00E5383C" w14:paraId="0A1F4418" w14:textId="77777777" w:rsidTr="00C01F72">
        <w:tc>
          <w:tcPr>
            <w:tcW w:w="0" w:type="auto"/>
          </w:tcPr>
          <w:p w14:paraId="3ACB5DCD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</w:tcPr>
          <w:p w14:paraId="26DA5EFC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civile (par l'objet)</w:t>
            </w:r>
          </w:p>
        </w:tc>
        <w:tc>
          <w:tcPr>
            <w:tcW w:w="0" w:type="auto"/>
          </w:tcPr>
          <w:p w14:paraId="227AB766" w14:textId="3ED569C0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 xml:space="preserve">Objet civil : immobilier, </w:t>
            </w:r>
            <w:r w:rsidR="00FC5850">
              <w:rPr>
                <w:lang w:val="fr-FR"/>
              </w:rPr>
              <w:t xml:space="preserve">prof. </w:t>
            </w:r>
            <w:r w:rsidRPr="00E5383C">
              <w:rPr>
                <w:lang w:val="fr-FR"/>
              </w:rPr>
              <w:t>libéral</w:t>
            </w:r>
          </w:p>
        </w:tc>
        <w:tc>
          <w:tcPr>
            <w:tcW w:w="0" w:type="auto"/>
          </w:tcPr>
          <w:p w14:paraId="58DA9354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SCI, SCP, SCM</w:t>
            </w:r>
          </w:p>
        </w:tc>
        <w:tc>
          <w:tcPr>
            <w:tcW w:w="0" w:type="auto"/>
          </w:tcPr>
          <w:p w14:paraId="5452DE19" w14:textId="01AB5614" w:rsidR="00FF08ED" w:rsidRPr="00E5383C" w:rsidRDefault="00056503" w:rsidP="00C11C69">
            <w:pPr>
              <w:rPr>
                <w:lang w:val="fr-FR"/>
              </w:rPr>
            </w:pPr>
            <w:r>
              <w:rPr>
                <w:lang w:val="fr-FR"/>
              </w:rPr>
              <w:t>Code Civil</w:t>
            </w:r>
          </w:p>
        </w:tc>
      </w:tr>
      <w:tr w:rsidR="00C01F72" w:rsidRPr="00E5383C" w14:paraId="7FCC585A" w14:textId="77777777" w:rsidTr="00C01F72">
        <w:tc>
          <w:tcPr>
            <w:tcW w:w="0" w:type="auto"/>
          </w:tcPr>
          <w:p w14:paraId="6C840C7B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</w:tcPr>
          <w:p w14:paraId="20DFBAA1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civile (obligatoire)</w:t>
            </w:r>
          </w:p>
        </w:tc>
        <w:tc>
          <w:tcPr>
            <w:tcW w:w="0" w:type="auto"/>
          </w:tcPr>
          <w:p w14:paraId="4207745A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Activité nécessairement civile</w:t>
            </w:r>
          </w:p>
        </w:tc>
        <w:tc>
          <w:tcPr>
            <w:tcW w:w="0" w:type="auto"/>
          </w:tcPr>
          <w:p w14:paraId="33076D93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Professions libérales, agriculteurs</w:t>
            </w:r>
          </w:p>
        </w:tc>
        <w:tc>
          <w:tcPr>
            <w:tcW w:w="0" w:type="auto"/>
          </w:tcPr>
          <w:p w14:paraId="3F0361D1" w14:textId="77777777" w:rsidR="00FF08ED" w:rsidRPr="00EE6538" w:rsidRDefault="00FF08ED" w:rsidP="00C11C69">
            <w:pPr>
              <w:rPr>
                <w:highlight w:val="yellow"/>
                <w:lang w:val="fr-FR"/>
              </w:rPr>
            </w:pPr>
            <w:r w:rsidRPr="00EE6538">
              <w:rPr>
                <w:highlight w:val="yellow"/>
                <w:lang w:val="fr-FR"/>
              </w:rPr>
              <w:t>Article 1845 et s. C. civ.</w:t>
            </w:r>
          </w:p>
        </w:tc>
      </w:tr>
      <w:tr w:rsidR="00C01F72" w:rsidRPr="00E5383C" w14:paraId="159CF8EF" w14:textId="77777777" w:rsidTr="00C01F72">
        <w:tc>
          <w:tcPr>
            <w:tcW w:w="0" w:type="auto"/>
          </w:tcPr>
          <w:p w14:paraId="5D667532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Nature du lien</w:t>
            </w:r>
          </w:p>
        </w:tc>
        <w:tc>
          <w:tcPr>
            <w:tcW w:w="0" w:type="auto"/>
          </w:tcPr>
          <w:p w14:paraId="3EAAECC9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de personnes</w:t>
            </w:r>
          </w:p>
        </w:tc>
        <w:tc>
          <w:tcPr>
            <w:tcW w:w="0" w:type="auto"/>
          </w:tcPr>
          <w:p w14:paraId="3E4AAAE5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Intuitu personae fort, responsabilité illimitée</w:t>
            </w:r>
          </w:p>
        </w:tc>
        <w:tc>
          <w:tcPr>
            <w:tcW w:w="0" w:type="auto"/>
          </w:tcPr>
          <w:p w14:paraId="518ADECB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SNC, SCS, sociétés civiles</w:t>
            </w:r>
          </w:p>
        </w:tc>
        <w:tc>
          <w:tcPr>
            <w:tcW w:w="0" w:type="auto"/>
          </w:tcPr>
          <w:p w14:paraId="5791F626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Jurisprudence</w:t>
            </w:r>
          </w:p>
        </w:tc>
      </w:tr>
      <w:tr w:rsidR="00C01F72" w:rsidRPr="00E5383C" w14:paraId="393E08DE" w14:textId="77777777" w:rsidTr="00C01F72">
        <w:tc>
          <w:tcPr>
            <w:tcW w:w="0" w:type="auto"/>
          </w:tcPr>
          <w:p w14:paraId="4206963B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</w:tcPr>
          <w:p w14:paraId="11BE321F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de capitaux</w:t>
            </w:r>
          </w:p>
        </w:tc>
        <w:tc>
          <w:tcPr>
            <w:tcW w:w="0" w:type="auto"/>
          </w:tcPr>
          <w:p w14:paraId="48959D30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Capital &gt; personne, responsabilité limitée</w:t>
            </w:r>
          </w:p>
        </w:tc>
        <w:tc>
          <w:tcPr>
            <w:tcW w:w="0" w:type="auto"/>
          </w:tcPr>
          <w:p w14:paraId="2EBC10AE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SA, SAS</w:t>
            </w:r>
          </w:p>
        </w:tc>
        <w:tc>
          <w:tcPr>
            <w:tcW w:w="0" w:type="auto"/>
          </w:tcPr>
          <w:p w14:paraId="7FD8BFAB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—</w:t>
            </w:r>
          </w:p>
        </w:tc>
      </w:tr>
      <w:tr w:rsidR="00C01F72" w:rsidRPr="00E5383C" w14:paraId="601999B0" w14:textId="77777777" w:rsidTr="00C01F72">
        <w:tc>
          <w:tcPr>
            <w:tcW w:w="0" w:type="auto"/>
          </w:tcPr>
          <w:p w14:paraId="1BE70F55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</w:tcPr>
          <w:p w14:paraId="0A43EBD3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mixte</w:t>
            </w:r>
          </w:p>
        </w:tc>
        <w:tc>
          <w:tcPr>
            <w:tcW w:w="0" w:type="auto"/>
          </w:tcPr>
          <w:p w14:paraId="6ABABD1D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 xml:space="preserve">Intuitu personae + </w:t>
            </w:r>
            <w:r w:rsidRPr="00E5383C">
              <w:rPr>
                <w:lang w:val="fr-FR"/>
              </w:rPr>
              <w:t>responsabilité limitée</w:t>
            </w:r>
          </w:p>
        </w:tc>
        <w:tc>
          <w:tcPr>
            <w:tcW w:w="0" w:type="auto"/>
          </w:tcPr>
          <w:p w14:paraId="18F5FBF8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SARL</w:t>
            </w:r>
          </w:p>
        </w:tc>
        <w:tc>
          <w:tcPr>
            <w:tcW w:w="0" w:type="auto"/>
          </w:tcPr>
          <w:p w14:paraId="2FD02B4B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—</w:t>
            </w:r>
          </w:p>
        </w:tc>
      </w:tr>
      <w:tr w:rsidR="00C01F72" w:rsidRPr="00E5383C" w14:paraId="5BFD35EE" w14:textId="77777777" w:rsidTr="00C01F72">
        <w:tc>
          <w:tcPr>
            <w:tcW w:w="0" w:type="auto"/>
          </w:tcPr>
          <w:p w14:paraId="5129CCAE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Risque des associés</w:t>
            </w:r>
          </w:p>
        </w:tc>
        <w:tc>
          <w:tcPr>
            <w:tcW w:w="0" w:type="auto"/>
          </w:tcPr>
          <w:p w14:paraId="4B9DFD96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à risque limité</w:t>
            </w:r>
          </w:p>
        </w:tc>
        <w:tc>
          <w:tcPr>
            <w:tcW w:w="0" w:type="auto"/>
          </w:tcPr>
          <w:p w14:paraId="07163D2F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Responsables à hauteur des apports</w:t>
            </w:r>
          </w:p>
        </w:tc>
        <w:tc>
          <w:tcPr>
            <w:tcW w:w="0" w:type="auto"/>
          </w:tcPr>
          <w:p w14:paraId="7B35F7CE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SA, SAS, SARL, EURL, SASU</w:t>
            </w:r>
          </w:p>
        </w:tc>
        <w:tc>
          <w:tcPr>
            <w:tcW w:w="0" w:type="auto"/>
          </w:tcPr>
          <w:p w14:paraId="6070A1D4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Principes généraux</w:t>
            </w:r>
          </w:p>
        </w:tc>
      </w:tr>
      <w:tr w:rsidR="00C01F72" w:rsidRPr="00E5383C" w14:paraId="1B28E663" w14:textId="77777777" w:rsidTr="00C01F72">
        <w:tc>
          <w:tcPr>
            <w:tcW w:w="0" w:type="auto"/>
          </w:tcPr>
          <w:p w14:paraId="1C0AC53A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</w:tcPr>
          <w:p w14:paraId="643D0CC6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à risque illimité</w:t>
            </w:r>
          </w:p>
        </w:tc>
        <w:tc>
          <w:tcPr>
            <w:tcW w:w="0" w:type="auto"/>
          </w:tcPr>
          <w:p w14:paraId="151FE571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Engagés sur leur patrimoine personnel</w:t>
            </w:r>
          </w:p>
        </w:tc>
        <w:tc>
          <w:tcPr>
            <w:tcW w:w="0" w:type="auto"/>
          </w:tcPr>
          <w:p w14:paraId="03B1EDE8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SNC, sociétés civiles</w:t>
            </w:r>
          </w:p>
        </w:tc>
        <w:tc>
          <w:tcPr>
            <w:tcW w:w="0" w:type="auto"/>
          </w:tcPr>
          <w:p w14:paraId="5C008631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—</w:t>
            </w:r>
          </w:p>
        </w:tc>
      </w:tr>
      <w:tr w:rsidR="00C01F72" w:rsidRPr="00E5383C" w14:paraId="2E088D09" w14:textId="77777777" w:rsidTr="00C01F72">
        <w:tc>
          <w:tcPr>
            <w:tcW w:w="0" w:type="auto"/>
          </w:tcPr>
          <w:p w14:paraId="0B1B1C9D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Cotation</w:t>
            </w:r>
          </w:p>
        </w:tc>
        <w:tc>
          <w:tcPr>
            <w:tcW w:w="0" w:type="auto"/>
          </w:tcPr>
          <w:p w14:paraId="2A2572CD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cotée</w:t>
            </w:r>
          </w:p>
        </w:tc>
        <w:tc>
          <w:tcPr>
            <w:tcW w:w="0" w:type="auto"/>
          </w:tcPr>
          <w:p w14:paraId="79B1EC0D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Actions proposées au public</w:t>
            </w:r>
          </w:p>
        </w:tc>
        <w:tc>
          <w:tcPr>
            <w:tcW w:w="0" w:type="auto"/>
          </w:tcPr>
          <w:p w14:paraId="39B996CC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SA cotée, parfois SAS</w:t>
            </w:r>
          </w:p>
        </w:tc>
        <w:tc>
          <w:tcPr>
            <w:tcW w:w="0" w:type="auto"/>
          </w:tcPr>
          <w:p w14:paraId="1FDAF57D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Code monétaire et financier</w:t>
            </w:r>
          </w:p>
        </w:tc>
      </w:tr>
      <w:tr w:rsidR="00C01F72" w:rsidRPr="00E5383C" w14:paraId="11056180" w14:textId="77777777" w:rsidTr="00C01F72">
        <w:tc>
          <w:tcPr>
            <w:tcW w:w="0" w:type="auto"/>
          </w:tcPr>
          <w:p w14:paraId="191756D5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</w:tcPr>
          <w:p w14:paraId="2F6AE493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non cotée</w:t>
            </w:r>
          </w:p>
        </w:tc>
        <w:tc>
          <w:tcPr>
            <w:tcW w:w="0" w:type="auto"/>
          </w:tcPr>
          <w:p w14:paraId="32CFA1E9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Pas d'appel public à l'épargne</w:t>
            </w:r>
          </w:p>
        </w:tc>
        <w:tc>
          <w:tcPr>
            <w:tcW w:w="0" w:type="auto"/>
          </w:tcPr>
          <w:p w14:paraId="62833E8F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Majorité des sociétés</w:t>
            </w:r>
          </w:p>
        </w:tc>
        <w:tc>
          <w:tcPr>
            <w:tcW w:w="0" w:type="auto"/>
          </w:tcPr>
          <w:p w14:paraId="6003E8C3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—</w:t>
            </w:r>
          </w:p>
        </w:tc>
      </w:tr>
      <w:tr w:rsidR="00C01F72" w:rsidRPr="00E5383C" w14:paraId="33D25109" w14:textId="77777777" w:rsidTr="00C01F72">
        <w:tc>
          <w:tcPr>
            <w:tcW w:w="0" w:type="auto"/>
          </w:tcPr>
          <w:p w14:paraId="167A2B1E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  <w:r w:rsidRPr="00497EAD">
              <w:rPr>
                <w:b/>
                <w:bCs/>
                <w:lang w:val="fr-FR"/>
              </w:rPr>
              <w:t>Nombre d’associés</w:t>
            </w:r>
          </w:p>
        </w:tc>
        <w:tc>
          <w:tcPr>
            <w:tcW w:w="0" w:type="auto"/>
          </w:tcPr>
          <w:p w14:paraId="67D4D98A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pluripersonnelle</w:t>
            </w:r>
          </w:p>
        </w:tc>
        <w:tc>
          <w:tcPr>
            <w:tcW w:w="0" w:type="auto"/>
          </w:tcPr>
          <w:p w14:paraId="6BAA7373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Plusieurs associés</w:t>
            </w:r>
          </w:p>
        </w:tc>
        <w:tc>
          <w:tcPr>
            <w:tcW w:w="0" w:type="auto"/>
          </w:tcPr>
          <w:p w14:paraId="051BE756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SA, SAS, SARL</w:t>
            </w:r>
          </w:p>
        </w:tc>
        <w:tc>
          <w:tcPr>
            <w:tcW w:w="0" w:type="auto"/>
          </w:tcPr>
          <w:p w14:paraId="1A8678BB" w14:textId="77777777" w:rsidR="00FF08ED" w:rsidRPr="00E5383C" w:rsidRDefault="00FF08ED" w:rsidP="00C11C69">
            <w:pPr>
              <w:rPr>
                <w:lang w:val="fr-FR"/>
              </w:rPr>
            </w:pPr>
            <w:r w:rsidRPr="00EE6538">
              <w:rPr>
                <w:highlight w:val="yellow"/>
                <w:lang w:val="fr-FR"/>
              </w:rPr>
              <w:t>Article 1832 al. 1 C. civ.</w:t>
            </w:r>
          </w:p>
        </w:tc>
      </w:tr>
      <w:tr w:rsidR="00C01F72" w:rsidRPr="00E5383C" w14:paraId="1BEDF49F" w14:textId="77777777" w:rsidTr="00C01F72">
        <w:tc>
          <w:tcPr>
            <w:tcW w:w="0" w:type="auto"/>
          </w:tcPr>
          <w:p w14:paraId="267B9B77" w14:textId="77777777" w:rsidR="00FF08ED" w:rsidRPr="00497EAD" w:rsidRDefault="00FF08ED" w:rsidP="00C11C69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</w:tcPr>
          <w:p w14:paraId="6F07EBDC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Société unipersonnelle</w:t>
            </w:r>
          </w:p>
        </w:tc>
        <w:tc>
          <w:tcPr>
            <w:tcW w:w="0" w:type="auto"/>
          </w:tcPr>
          <w:p w14:paraId="1DF049A4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Un seul associé</w:t>
            </w:r>
          </w:p>
        </w:tc>
        <w:tc>
          <w:tcPr>
            <w:tcW w:w="0" w:type="auto"/>
          </w:tcPr>
          <w:p w14:paraId="2645CFA7" w14:textId="77777777" w:rsidR="00FF08ED" w:rsidRPr="00E5383C" w:rsidRDefault="00FF08ED" w:rsidP="00C11C69">
            <w:pPr>
              <w:rPr>
                <w:lang w:val="fr-FR"/>
              </w:rPr>
            </w:pPr>
            <w:r w:rsidRPr="00E5383C">
              <w:rPr>
                <w:lang w:val="fr-FR"/>
              </w:rPr>
              <w:t>EURL, SASU</w:t>
            </w:r>
          </w:p>
        </w:tc>
        <w:tc>
          <w:tcPr>
            <w:tcW w:w="0" w:type="auto"/>
          </w:tcPr>
          <w:p w14:paraId="5F3C008C" w14:textId="77777777" w:rsidR="00FF08ED" w:rsidRPr="00E5383C" w:rsidRDefault="00FF08ED" w:rsidP="00C11C69">
            <w:pPr>
              <w:rPr>
                <w:lang w:val="fr-FR"/>
              </w:rPr>
            </w:pPr>
            <w:r w:rsidRPr="00EE6538">
              <w:rPr>
                <w:highlight w:val="yellow"/>
                <w:lang w:val="fr-FR"/>
              </w:rPr>
              <w:t>Art. 1832 al. 2 C. civ. ; Loi 85-697</w:t>
            </w:r>
          </w:p>
        </w:tc>
      </w:tr>
    </w:tbl>
    <w:p w14:paraId="09EFE05D" w14:textId="53FE2C14" w:rsidR="009F580B" w:rsidRDefault="009F580B" w:rsidP="002C60A2">
      <w:pPr>
        <w:jc w:val="both"/>
        <w:rPr>
          <w:b/>
          <w:bCs/>
        </w:rPr>
      </w:pPr>
    </w:p>
    <w:p w14:paraId="58EDD780" w14:textId="77777777" w:rsidR="009F580B" w:rsidRDefault="009F580B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2"/>
        <w:gridCol w:w="3266"/>
      </w:tblGrid>
      <w:tr w:rsidR="009B436F" w14:paraId="16FC67B3" w14:textId="77777777" w:rsidTr="00C11C69">
        <w:tc>
          <w:tcPr>
            <w:tcW w:w="4320" w:type="dxa"/>
          </w:tcPr>
          <w:p w14:paraId="1B1C3869" w14:textId="77777777" w:rsidR="009B436F" w:rsidRDefault="009B436F" w:rsidP="00C11C69">
            <w:r>
              <w:lastRenderedPageBreak/>
              <w:t>ACTIF</w:t>
            </w:r>
          </w:p>
        </w:tc>
        <w:tc>
          <w:tcPr>
            <w:tcW w:w="4320" w:type="dxa"/>
          </w:tcPr>
          <w:p w14:paraId="24ACDF3A" w14:textId="77777777" w:rsidR="009B436F" w:rsidRDefault="009B436F" w:rsidP="00C11C69">
            <w:r>
              <w:t>PASSIF</w:t>
            </w:r>
          </w:p>
        </w:tc>
      </w:tr>
      <w:tr w:rsidR="009B436F" w14:paraId="68FD41D0" w14:textId="77777777" w:rsidTr="00C11C69">
        <w:tc>
          <w:tcPr>
            <w:tcW w:w="4320" w:type="dxa"/>
          </w:tcPr>
          <w:p w14:paraId="6C22F745" w14:textId="77777777" w:rsidR="009B436F" w:rsidRPr="009B436F" w:rsidRDefault="009B436F" w:rsidP="00C11C69">
            <w:pPr>
              <w:rPr>
                <w:lang w:val="fr-FR"/>
              </w:rPr>
            </w:pPr>
            <w:r w:rsidRPr="009B436F">
              <w:rPr>
                <w:lang w:val="fr-FR"/>
              </w:rPr>
              <w:t>Définition : Ensemble des biens, droits et ressources appartenant à la société.</w:t>
            </w:r>
          </w:p>
        </w:tc>
        <w:tc>
          <w:tcPr>
            <w:tcW w:w="4320" w:type="dxa"/>
          </w:tcPr>
          <w:p w14:paraId="14750994" w14:textId="77777777" w:rsidR="009B436F" w:rsidRPr="009B436F" w:rsidRDefault="009B436F" w:rsidP="00C11C69">
            <w:pPr>
              <w:rPr>
                <w:lang w:val="fr-FR"/>
              </w:rPr>
            </w:pPr>
            <w:r w:rsidRPr="009B436F">
              <w:rPr>
                <w:lang w:val="fr-FR"/>
              </w:rPr>
              <w:t>Définition : Ensemble des dettes et obligations de la société envers des tiers.</w:t>
            </w:r>
          </w:p>
        </w:tc>
      </w:tr>
      <w:tr w:rsidR="009B436F" w14:paraId="53CCB56E" w14:textId="77777777" w:rsidTr="00C11C69">
        <w:tc>
          <w:tcPr>
            <w:tcW w:w="4320" w:type="dxa"/>
          </w:tcPr>
          <w:p w14:paraId="56D2BA9A" w14:textId="77777777" w:rsidR="009B436F" w:rsidRPr="009B436F" w:rsidRDefault="009B436F" w:rsidP="00C11C69">
            <w:pPr>
              <w:rPr>
                <w:lang w:val="fr-FR"/>
              </w:rPr>
            </w:pPr>
            <w:r w:rsidRPr="009B436F">
              <w:rPr>
                <w:lang w:val="fr-FR"/>
              </w:rPr>
              <w:t>Actifs immobilisés : corporels (locaux, machines), incorporels (brevets, logiciels), financiers (titres, prêts).</w:t>
            </w:r>
          </w:p>
        </w:tc>
        <w:tc>
          <w:tcPr>
            <w:tcW w:w="4320" w:type="dxa"/>
          </w:tcPr>
          <w:p w14:paraId="6D4D9151" w14:textId="77777777" w:rsidR="009B436F" w:rsidRPr="009B436F" w:rsidRDefault="009B436F" w:rsidP="00C11C69">
            <w:pPr>
              <w:rPr>
                <w:lang w:val="fr-FR"/>
              </w:rPr>
            </w:pPr>
            <w:r w:rsidRPr="009B436F">
              <w:rPr>
                <w:lang w:val="fr-FR"/>
              </w:rPr>
              <w:t>Passif à long terme : dettes dont l’échéance dépasse un an (emprunts, dettes fournisseurs long terme).</w:t>
            </w:r>
          </w:p>
        </w:tc>
      </w:tr>
      <w:tr w:rsidR="009B436F" w14:paraId="4FA85D4A" w14:textId="77777777" w:rsidTr="00C11C69">
        <w:tc>
          <w:tcPr>
            <w:tcW w:w="4320" w:type="dxa"/>
          </w:tcPr>
          <w:p w14:paraId="6F59111A" w14:textId="77777777" w:rsidR="009B436F" w:rsidRPr="009B436F" w:rsidRDefault="009B436F" w:rsidP="00C11C69">
            <w:pPr>
              <w:rPr>
                <w:lang w:val="fr-FR"/>
              </w:rPr>
            </w:pPr>
            <w:r w:rsidRPr="009B436F">
              <w:rPr>
                <w:lang w:val="fr-FR"/>
              </w:rPr>
              <w:t>Actifs circulants : stocks, créances clients, trésorerie, placements financiers court terme.</w:t>
            </w:r>
          </w:p>
        </w:tc>
        <w:tc>
          <w:tcPr>
            <w:tcW w:w="4320" w:type="dxa"/>
          </w:tcPr>
          <w:p w14:paraId="46F211F9" w14:textId="77777777" w:rsidR="009B436F" w:rsidRPr="009B436F" w:rsidRDefault="009B436F" w:rsidP="00C11C69">
            <w:pPr>
              <w:rPr>
                <w:lang w:val="fr-FR"/>
              </w:rPr>
            </w:pPr>
            <w:r w:rsidRPr="009B436F">
              <w:rPr>
                <w:lang w:val="fr-FR"/>
              </w:rPr>
              <w:t>Passif à court terme : dettes exigibles à court terme (charges sociales, dettes fiscales, fournisseurs).</w:t>
            </w:r>
          </w:p>
        </w:tc>
      </w:tr>
      <w:tr w:rsidR="009B436F" w14:paraId="7427604E" w14:textId="77777777" w:rsidTr="00C11C69">
        <w:tc>
          <w:tcPr>
            <w:tcW w:w="4320" w:type="dxa"/>
          </w:tcPr>
          <w:p w14:paraId="090FC5F0" w14:textId="77777777" w:rsidR="009B436F" w:rsidRPr="009B436F" w:rsidRDefault="009B436F" w:rsidP="00C11C69">
            <w:pPr>
              <w:rPr>
                <w:lang w:val="fr-FR"/>
              </w:rPr>
            </w:pPr>
            <w:r w:rsidRPr="009B436F">
              <w:rPr>
                <w:lang w:val="fr-FR"/>
              </w:rPr>
              <w:t>Autres actifs : droits futurs (promesses, contrats), crédits d’impôt, provisions pour charges/risques.</w:t>
            </w:r>
          </w:p>
        </w:tc>
        <w:tc>
          <w:tcPr>
            <w:tcW w:w="4320" w:type="dxa"/>
          </w:tcPr>
          <w:p w14:paraId="3D294ACD" w14:textId="77777777" w:rsidR="009B436F" w:rsidRPr="009B436F" w:rsidRDefault="009B436F" w:rsidP="00C11C69">
            <w:pPr>
              <w:rPr>
                <w:lang w:val="fr-FR"/>
              </w:rPr>
            </w:pPr>
          </w:p>
        </w:tc>
      </w:tr>
      <w:tr w:rsidR="009B436F" w14:paraId="1B2C3AE6" w14:textId="77777777" w:rsidTr="00C11C69">
        <w:tc>
          <w:tcPr>
            <w:tcW w:w="4320" w:type="dxa"/>
          </w:tcPr>
          <w:p w14:paraId="25A67544" w14:textId="77777777" w:rsidR="009B436F" w:rsidRPr="009B436F" w:rsidRDefault="009B436F" w:rsidP="00C11C69">
            <w:pPr>
              <w:rPr>
                <w:lang w:val="fr-FR"/>
              </w:rPr>
            </w:pPr>
            <w:r w:rsidRPr="009B436F">
              <w:rPr>
                <w:lang w:val="fr-FR"/>
              </w:rPr>
              <w:t>Actifs hors bilan : contrats de location, sûretés ou garanties (hypothèques, cautions).</w:t>
            </w:r>
          </w:p>
        </w:tc>
        <w:tc>
          <w:tcPr>
            <w:tcW w:w="4320" w:type="dxa"/>
          </w:tcPr>
          <w:p w14:paraId="7DED7EF3" w14:textId="77777777" w:rsidR="009B436F" w:rsidRPr="009B436F" w:rsidRDefault="009B436F" w:rsidP="00C11C69">
            <w:pPr>
              <w:rPr>
                <w:lang w:val="fr-FR"/>
              </w:rPr>
            </w:pPr>
          </w:p>
        </w:tc>
      </w:tr>
    </w:tbl>
    <w:p w14:paraId="3FA91101" w14:textId="77777777" w:rsidR="00FF08ED" w:rsidRPr="00E5383C" w:rsidRDefault="00FF08ED" w:rsidP="002C60A2">
      <w:pPr>
        <w:jc w:val="both"/>
        <w:rPr>
          <w:b/>
          <w:bCs/>
        </w:rPr>
      </w:pPr>
    </w:p>
    <w:sectPr w:rsidR="00FF08ED" w:rsidRPr="00E5383C" w:rsidSect="00374D74">
      <w:headerReference w:type="default" r:id="rId8"/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56126" w14:textId="77777777" w:rsidR="002918EB" w:rsidRDefault="002918EB" w:rsidP="00D96570">
      <w:pPr>
        <w:spacing w:after="0" w:line="240" w:lineRule="auto"/>
      </w:pPr>
      <w:r>
        <w:separator/>
      </w:r>
    </w:p>
  </w:endnote>
  <w:endnote w:type="continuationSeparator" w:id="0">
    <w:p w14:paraId="5B5A6546" w14:textId="77777777" w:rsidR="002918EB" w:rsidRDefault="002918EB" w:rsidP="00D96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F20F5" w14:textId="77777777" w:rsidR="002918EB" w:rsidRDefault="002918EB" w:rsidP="00D96570">
      <w:pPr>
        <w:spacing w:after="0" w:line="240" w:lineRule="auto"/>
      </w:pPr>
      <w:r>
        <w:separator/>
      </w:r>
    </w:p>
  </w:footnote>
  <w:footnote w:type="continuationSeparator" w:id="0">
    <w:p w14:paraId="2E235252" w14:textId="77777777" w:rsidR="002918EB" w:rsidRDefault="002918EB" w:rsidP="00D96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5097B" w14:textId="08C6A037" w:rsidR="00D96570" w:rsidRDefault="00D96570" w:rsidP="00CC73F2">
    <w:pPr>
      <w:jc w:val="both"/>
    </w:pPr>
    <w:r w:rsidRPr="00E5383C">
      <w:rPr>
        <w:b/>
        <w:bCs/>
      </w:rPr>
      <w:t>FICHE DROIT DES SOCIETES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38"/>
    <w:rsid w:val="000408AC"/>
    <w:rsid w:val="00056503"/>
    <w:rsid w:val="0006258A"/>
    <w:rsid w:val="000879F4"/>
    <w:rsid w:val="00097EA4"/>
    <w:rsid w:val="000A184E"/>
    <w:rsid w:val="000A3EBC"/>
    <w:rsid w:val="000B325A"/>
    <w:rsid w:val="0010776A"/>
    <w:rsid w:val="001227C7"/>
    <w:rsid w:val="00152766"/>
    <w:rsid w:val="00153291"/>
    <w:rsid w:val="001570BF"/>
    <w:rsid w:val="00171737"/>
    <w:rsid w:val="00196E78"/>
    <w:rsid w:val="001A54E5"/>
    <w:rsid w:val="001B59FC"/>
    <w:rsid w:val="001D0DDF"/>
    <w:rsid w:val="001F3450"/>
    <w:rsid w:val="001F5E1E"/>
    <w:rsid w:val="00207F47"/>
    <w:rsid w:val="00212684"/>
    <w:rsid w:val="002229EA"/>
    <w:rsid w:val="0023303F"/>
    <w:rsid w:val="002404F3"/>
    <w:rsid w:val="002437F3"/>
    <w:rsid w:val="002501CC"/>
    <w:rsid w:val="0026194A"/>
    <w:rsid w:val="002619AA"/>
    <w:rsid w:val="00276BC2"/>
    <w:rsid w:val="00290558"/>
    <w:rsid w:val="002918EB"/>
    <w:rsid w:val="00295359"/>
    <w:rsid w:val="002A28B7"/>
    <w:rsid w:val="002B5B19"/>
    <w:rsid w:val="002C60A2"/>
    <w:rsid w:val="002F2192"/>
    <w:rsid w:val="00326020"/>
    <w:rsid w:val="003274FD"/>
    <w:rsid w:val="00363E4E"/>
    <w:rsid w:val="00374D74"/>
    <w:rsid w:val="003755A9"/>
    <w:rsid w:val="003B6AB1"/>
    <w:rsid w:val="003E6FD1"/>
    <w:rsid w:val="003F6982"/>
    <w:rsid w:val="00416BF4"/>
    <w:rsid w:val="00417768"/>
    <w:rsid w:val="0042551F"/>
    <w:rsid w:val="00426787"/>
    <w:rsid w:val="00427883"/>
    <w:rsid w:val="004446AE"/>
    <w:rsid w:val="004446F8"/>
    <w:rsid w:val="00456B29"/>
    <w:rsid w:val="004675E3"/>
    <w:rsid w:val="00497EAD"/>
    <w:rsid w:val="004B4B30"/>
    <w:rsid w:val="004E0D42"/>
    <w:rsid w:val="004E61E3"/>
    <w:rsid w:val="004E7F85"/>
    <w:rsid w:val="004F568F"/>
    <w:rsid w:val="00520082"/>
    <w:rsid w:val="00524C1F"/>
    <w:rsid w:val="00525051"/>
    <w:rsid w:val="005270F1"/>
    <w:rsid w:val="00535CE3"/>
    <w:rsid w:val="00536F8F"/>
    <w:rsid w:val="005610F6"/>
    <w:rsid w:val="00583553"/>
    <w:rsid w:val="0058473D"/>
    <w:rsid w:val="005A120D"/>
    <w:rsid w:val="005A5AEE"/>
    <w:rsid w:val="005B7629"/>
    <w:rsid w:val="005C39FD"/>
    <w:rsid w:val="005D6141"/>
    <w:rsid w:val="005E0AD2"/>
    <w:rsid w:val="005E0F17"/>
    <w:rsid w:val="005E1C2F"/>
    <w:rsid w:val="005F2EB5"/>
    <w:rsid w:val="005F3E81"/>
    <w:rsid w:val="00603078"/>
    <w:rsid w:val="006115EF"/>
    <w:rsid w:val="00670BDA"/>
    <w:rsid w:val="0068055A"/>
    <w:rsid w:val="006A2AE4"/>
    <w:rsid w:val="006C6033"/>
    <w:rsid w:val="006F7BFC"/>
    <w:rsid w:val="007070EA"/>
    <w:rsid w:val="00707642"/>
    <w:rsid w:val="00710AD6"/>
    <w:rsid w:val="00717D68"/>
    <w:rsid w:val="007203C6"/>
    <w:rsid w:val="00734490"/>
    <w:rsid w:val="00743BE3"/>
    <w:rsid w:val="007518C0"/>
    <w:rsid w:val="00770FA4"/>
    <w:rsid w:val="0079265F"/>
    <w:rsid w:val="00796A81"/>
    <w:rsid w:val="007C1649"/>
    <w:rsid w:val="007D6674"/>
    <w:rsid w:val="007E6118"/>
    <w:rsid w:val="008214E0"/>
    <w:rsid w:val="00835ADC"/>
    <w:rsid w:val="008425D2"/>
    <w:rsid w:val="008429BB"/>
    <w:rsid w:val="00843502"/>
    <w:rsid w:val="00854797"/>
    <w:rsid w:val="00871147"/>
    <w:rsid w:val="008748C4"/>
    <w:rsid w:val="00876FB8"/>
    <w:rsid w:val="00892C86"/>
    <w:rsid w:val="008A1FC4"/>
    <w:rsid w:val="008A6F3F"/>
    <w:rsid w:val="008B1063"/>
    <w:rsid w:val="008B764C"/>
    <w:rsid w:val="008E1AA8"/>
    <w:rsid w:val="008E2F1E"/>
    <w:rsid w:val="008E69F6"/>
    <w:rsid w:val="008F472E"/>
    <w:rsid w:val="0090080C"/>
    <w:rsid w:val="00920750"/>
    <w:rsid w:val="009214D2"/>
    <w:rsid w:val="00921AF9"/>
    <w:rsid w:val="00944708"/>
    <w:rsid w:val="00955657"/>
    <w:rsid w:val="0096062A"/>
    <w:rsid w:val="009B1D9D"/>
    <w:rsid w:val="009B21C5"/>
    <w:rsid w:val="009B436F"/>
    <w:rsid w:val="009B527E"/>
    <w:rsid w:val="009B6B51"/>
    <w:rsid w:val="009D4B12"/>
    <w:rsid w:val="009E76F7"/>
    <w:rsid w:val="009F3990"/>
    <w:rsid w:val="009F580B"/>
    <w:rsid w:val="00A07A35"/>
    <w:rsid w:val="00A31E34"/>
    <w:rsid w:val="00A42B78"/>
    <w:rsid w:val="00A9205D"/>
    <w:rsid w:val="00A959E0"/>
    <w:rsid w:val="00AA3DE2"/>
    <w:rsid w:val="00AA6956"/>
    <w:rsid w:val="00AB161B"/>
    <w:rsid w:val="00AB4843"/>
    <w:rsid w:val="00AB4A06"/>
    <w:rsid w:val="00AC0E96"/>
    <w:rsid w:val="00AC173B"/>
    <w:rsid w:val="00AD4F45"/>
    <w:rsid w:val="00AE0AAB"/>
    <w:rsid w:val="00B05F20"/>
    <w:rsid w:val="00B26573"/>
    <w:rsid w:val="00B355EC"/>
    <w:rsid w:val="00B45F70"/>
    <w:rsid w:val="00B54F85"/>
    <w:rsid w:val="00B668DC"/>
    <w:rsid w:val="00B77010"/>
    <w:rsid w:val="00B80815"/>
    <w:rsid w:val="00B91138"/>
    <w:rsid w:val="00BA6045"/>
    <w:rsid w:val="00BB4182"/>
    <w:rsid w:val="00BB5517"/>
    <w:rsid w:val="00BE3399"/>
    <w:rsid w:val="00C01F72"/>
    <w:rsid w:val="00C106D0"/>
    <w:rsid w:val="00C30342"/>
    <w:rsid w:val="00C33C61"/>
    <w:rsid w:val="00C36E7E"/>
    <w:rsid w:val="00C37560"/>
    <w:rsid w:val="00C74F03"/>
    <w:rsid w:val="00C823B9"/>
    <w:rsid w:val="00CB21D3"/>
    <w:rsid w:val="00CC73F2"/>
    <w:rsid w:val="00CF7891"/>
    <w:rsid w:val="00D1473C"/>
    <w:rsid w:val="00D23F78"/>
    <w:rsid w:val="00D35FFF"/>
    <w:rsid w:val="00D51CA6"/>
    <w:rsid w:val="00D531DB"/>
    <w:rsid w:val="00D53690"/>
    <w:rsid w:val="00D538B9"/>
    <w:rsid w:val="00D60FCC"/>
    <w:rsid w:val="00D623B7"/>
    <w:rsid w:val="00D671DE"/>
    <w:rsid w:val="00D67795"/>
    <w:rsid w:val="00D86253"/>
    <w:rsid w:val="00D96570"/>
    <w:rsid w:val="00D974F2"/>
    <w:rsid w:val="00DA2B43"/>
    <w:rsid w:val="00DA522D"/>
    <w:rsid w:val="00DC4E37"/>
    <w:rsid w:val="00DD05AD"/>
    <w:rsid w:val="00DD0E24"/>
    <w:rsid w:val="00DE224D"/>
    <w:rsid w:val="00E06961"/>
    <w:rsid w:val="00E25520"/>
    <w:rsid w:val="00E26F45"/>
    <w:rsid w:val="00E318B2"/>
    <w:rsid w:val="00E340C2"/>
    <w:rsid w:val="00E52EE1"/>
    <w:rsid w:val="00E52F91"/>
    <w:rsid w:val="00E5383C"/>
    <w:rsid w:val="00E61C54"/>
    <w:rsid w:val="00E72C39"/>
    <w:rsid w:val="00E903FD"/>
    <w:rsid w:val="00EB1875"/>
    <w:rsid w:val="00EC102D"/>
    <w:rsid w:val="00ED2A7B"/>
    <w:rsid w:val="00EE4C46"/>
    <w:rsid w:val="00EE6538"/>
    <w:rsid w:val="00EF2D29"/>
    <w:rsid w:val="00EF7148"/>
    <w:rsid w:val="00EF7AB1"/>
    <w:rsid w:val="00F022EC"/>
    <w:rsid w:val="00F14D36"/>
    <w:rsid w:val="00F20209"/>
    <w:rsid w:val="00F22CA8"/>
    <w:rsid w:val="00F3446C"/>
    <w:rsid w:val="00F36481"/>
    <w:rsid w:val="00F47E41"/>
    <w:rsid w:val="00F56A74"/>
    <w:rsid w:val="00F570BE"/>
    <w:rsid w:val="00F57F9E"/>
    <w:rsid w:val="00F65BF6"/>
    <w:rsid w:val="00F66922"/>
    <w:rsid w:val="00F87B21"/>
    <w:rsid w:val="00F92E9D"/>
    <w:rsid w:val="00F97B91"/>
    <w:rsid w:val="00FB550B"/>
    <w:rsid w:val="00FC408F"/>
    <w:rsid w:val="00FC5850"/>
    <w:rsid w:val="00FD3264"/>
    <w:rsid w:val="00FE66A7"/>
    <w:rsid w:val="00FF08ED"/>
    <w:rsid w:val="00F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35D5B"/>
  <w15:chartTrackingRefBased/>
  <w15:docId w15:val="{299E6AE2-3395-4680-AC0F-EA97AA43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6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6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F08E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5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570"/>
  </w:style>
  <w:style w:type="paragraph" w:styleId="Footer">
    <w:name w:val="footer"/>
    <w:basedOn w:val="Normal"/>
    <w:link w:val="FooterChar"/>
    <w:uiPriority w:val="99"/>
    <w:unhideWhenUsed/>
    <w:rsid w:val="00D965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570"/>
  </w:style>
  <w:style w:type="character" w:styleId="CommentReference">
    <w:name w:val="annotation reference"/>
    <w:basedOn w:val="DefaultParagraphFont"/>
    <w:uiPriority w:val="99"/>
    <w:semiHidden/>
    <w:unhideWhenUsed/>
    <w:rsid w:val="005847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47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47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7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legifrance.gouv.fr/affichCodeArticle.do?cidTexte=LEGITEXT000006070719&amp;idArticle=LEGIARTI000006417209&amp;dateTexte=&amp;categorieLien=c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222</cp:revision>
  <dcterms:created xsi:type="dcterms:W3CDTF">2025-07-30T07:50:00Z</dcterms:created>
  <dcterms:modified xsi:type="dcterms:W3CDTF">2025-09-12T13:16:00Z</dcterms:modified>
</cp:coreProperties>
</file>