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1598"/>
        <w:gridCol w:w="3806"/>
        <w:gridCol w:w="3245"/>
      </w:tblGrid>
      <w:tr w:rsidR="002E38FC" w:rsidTr="00192822">
        <w:trPr>
          <w:jc w:val="center"/>
        </w:trPr>
        <w:tc>
          <w:tcPr>
            <w:tcW w:w="2119" w:type="dxa"/>
            <w:shd w:val="clear" w:color="auto" w:fill="auto"/>
          </w:tcPr>
          <w:p w:rsidR="0038449B" w:rsidRDefault="0038449B">
            <w:pPr>
              <w:spacing w:after="0" w:line="240" w:lineRule="auto"/>
              <w:rPr>
                <w:rFonts w:ascii="Arial" w:hAnsi="Arial" w:cs="Arial"/>
                <w:b/>
                <w:color w:val="C00000"/>
              </w:rPr>
            </w:pPr>
          </w:p>
        </w:tc>
        <w:tc>
          <w:tcPr>
            <w:tcW w:w="2361" w:type="dxa"/>
          </w:tcPr>
          <w:p w:rsidR="0038449B" w:rsidRDefault="0038449B">
            <w:pPr>
              <w:spacing w:after="0" w:line="240" w:lineRule="auto"/>
              <w:rPr>
                <w:rFonts w:ascii="Arial" w:hAnsi="Arial" w:cs="Arial"/>
                <w:b/>
                <w:color w:val="C00000"/>
              </w:rPr>
            </w:pPr>
          </w:p>
        </w:tc>
        <w:tc>
          <w:tcPr>
            <w:tcW w:w="4961" w:type="dxa"/>
          </w:tcPr>
          <w:p w:rsidR="0038449B" w:rsidRDefault="0038449B" w:rsidP="0098352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E48CE">
              <w:rPr>
                <w:rFonts w:ascii="Arial" w:hAnsi="Arial" w:cs="Arial"/>
                <w:b/>
                <w:color w:val="0070C0"/>
                <w:sz w:val="36"/>
              </w:rPr>
              <w:t>Estafadores</w:t>
            </w:r>
          </w:p>
        </w:tc>
        <w:tc>
          <w:tcPr>
            <w:tcW w:w="4694" w:type="dxa"/>
          </w:tcPr>
          <w:p w:rsidR="0038449B" w:rsidRPr="009F2319" w:rsidRDefault="009F2319">
            <w:pPr>
              <w:spacing w:after="0" w:line="240" w:lineRule="auto"/>
            </w:pPr>
            <w:r>
              <w:rPr>
                <w:rFonts w:ascii="Arial" w:hAnsi="Arial" w:cs="Arial"/>
                <w:noProof/>
                <w:color w:val="C00000"/>
                <w:sz w:val="18"/>
                <w:lang w:eastAsia="es-VE"/>
              </w:rPr>
              <w:drawing>
                <wp:anchor distT="0" distB="0" distL="114300" distR="114300" simplePos="0" relativeHeight="251665408" behindDoc="0" locked="0" layoutInCell="1" allowOverlap="1" wp14:anchorId="26DF7F7C" wp14:editId="672A81C6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09550" cy="116840"/>
                  <wp:effectExtent l="0" t="0" r="0" b="0"/>
                  <wp:wrapSquare wrapText="bothSides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br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9" cy="11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48CE">
              <w:rPr>
                <w:rFonts w:ascii="Arial" w:hAnsi="Arial" w:cs="Arial"/>
                <w:color w:val="C00000"/>
                <w:sz w:val="18"/>
              </w:rPr>
              <w:t xml:space="preserve"> </w:t>
            </w:r>
            <w:r w:rsidR="00AE48CE" w:rsidRPr="00AE48CE">
              <w:rPr>
                <w:rFonts w:ascii="Arial" w:hAnsi="Arial" w:cs="Arial"/>
                <w:color w:val="C00000"/>
                <w:sz w:val="14"/>
              </w:rPr>
              <w:t>a</w:t>
            </w:r>
            <w:bookmarkStart w:id="0" w:name="_GoBack"/>
            <w:bookmarkEnd w:id="0"/>
            <w:r w:rsidR="00AE48CE" w:rsidRPr="00AE48CE">
              <w:rPr>
                <w:rFonts w:ascii="Arial" w:hAnsi="Arial" w:cs="Arial"/>
                <w:color w:val="C00000"/>
                <w:sz w:val="14"/>
              </w:rPr>
              <w:t>ureliano-02@mail.com</w:t>
            </w:r>
          </w:p>
        </w:tc>
      </w:tr>
      <w:tr w:rsidR="00AE48CE" w:rsidTr="00192822">
        <w:trPr>
          <w:jc w:val="center"/>
        </w:trPr>
        <w:tc>
          <w:tcPr>
            <w:tcW w:w="4480" w:type="dxa"/>
            <w:gridSpan w:val="2"/>
            <w:tcBorders>
              <w:right w:val="single" w:sz="24" w:space="0" w:color="CCC0D9" w:themeColor="accent4" w:themeTint="66"/>
            </w:tcBorders>
            <w:shd w:val="clear" w:color="auto" w:fill="FFFFFF" w:themeFill="background1"/>
          </w:tcPr>
          <w:p w:rsidR="00AE48CE" w:rsidRDefault="00AE48CE" w:rsidP="00642414">
            <w:pPr>
              <w:spacing w:after="0" w:line="240" w:lineRule="auto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noProof/>
                <w:color w:val="C00000"/>
                <w:lang w:eastAsia="es-VE"/>
              </w:rPr>
              <w:drawing>
                <wp:anchor distT="0" distB="0" distL="114300" distR="114300" simplePos="0" relativeHeight="251663360" behindDoc="0" locked="0" layoutInCell="1" allowOverlap="1" wp14:anchorId="07F82447" wp14:editId="5594693F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14375" cy="714375"/>
                  <wp:effectExtent l="0" t="0" r="9525" b="9525"/>
                  <wp:wrapSquare wrapText="bothSides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ñalada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5471F">
              <w:rPr>
                <w:rFonts w:ascii="Arial" w:eastAsia="Times New Roman" w:hAnsi="Arial" w:cs="Arial"/>
                <w:i/>
                <w:color w:val="FFFFFF" w:themeColor="background1"/>
                <w:sz w:val="20"/>
                <w:szCs w:val="24"/>
                <w:lang w:eastAsia="es-VE"/>
              </w:rPr>
              <w:t xml:space="preserve"> </w:t>
            </w:r>
            <w:r w:rsidRPr="00AE48CE">
              <w:rPr>
                <w:rFonts w:ascii="Arial" w:eastAsia="Times New Roman" w:hAnsi="Arial" w:cs="Arial"/>
                <w:i/>
                <w:sz w:val="20"/>
                <w:szCs w:val="24"/>
                <w:lang w:eastAsia="es-VE"/>
              </w:rPr>
              <w:t>El impío es rescate para el justo, y el pérfido está en lugar de los rectos</w:t>
            </w:r>
          </w:p>
        </w:tc>
        <w:tc>
          <w:tcPr>
            <w:tcW w:w="4961" w:type="dxa"/>
            <w:tcBorders>
              <w:left w:val="single" w:sz="24" w:space="0" w:color="CCC0D9" w:themeColor="accent4" w:themeTint="66"/>
              <w:right w:val="single" w:sz="24" w:space="0" w:color="CCC0D9" w:themeColor="accent4" w:themeTint="66"/>
            </w:tcBorders>
          </w:tcPr>
          <w:p w:rsidR="00AE48CE" w:rsidRPr="00AE48CE" w:rsidRDefault="00AE48CE" w:rsidP="00983524">
            <w:pPr>
              <w:spacing w:after="0" w:line="240" w:lineRule="auto"/>
              <w:ind w:left="-12732"/>
              <w:jc w:val="center"/>
              <w:rPr>
                <w:rFonts w:ascii="Arial" w:hAnsi="Arial" w:cs="Arial"/>
                <w:b/>
                <w:color w:val="404040" w:themeColor="text1" w:themeTint="BF"/>
              </w:rPr>
            </w:pPr>
            <w:r w:rsidRPr="00AE48CE">
              <w:rPr>
                <w:rFonts w:ascii="Arial" w:hAnsi="Arial" w:cs="Arial"/>
                <w:b/>
                <w:color w:val="404040" w:themeColor="text1" w:themeTint="BF"/>
              </w:rPr>
              <w:t xml:space="preserve">Una banda de estafadores y traficantes se anida en Guayana. </w:t>
            </w:r>
          </w:p>
          <w:p w:rsidR="00AE48CE" w:rsidRPr="00AE48CE" w:rsidRDefault="00AE48CE" w:rsidP="00983524">
            <w:pPr>
              <w:spacing w:after="0" w:line="240" w:lineRule="auto"/>
              <w:ind w:left="-12732"/>
              <w:jc w:val="center"/>
              <w:rPr>
                <w:rFonts w:ascii="Arial" w:hAnsi="Arial" w:cs="Arial"/>
                <w:b/>
                <w:sz w:val="20"/>
              </w:rPr>
            </w:pPr>
            <w:r w:rsidRPr="00AE48CE">
              <w:rPr>
                <w:rFonts w:ascii="Arial" w:hAnsi="Arial" w:cs="Arial"/>
                <w:b/>
                <w:sz w:val="20"/>
              </w:rPr>
              <w:t>Sin preguntas ni repuestas</w:t>
            </w:r>
          </w:p>
          <w:p w:rsidR="00AE48CE" w:rsidRDefault="00AE48CE" w:rsidP="0098352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E48CE">
              <w:rPr>
                <w:rFonts w:ascii="Arial" w:hAnsi="Arial" w:cs="Arial"/>
                <w:b/>
                <w:color w:val="C00000"/>
                <w:sz w:val="20"/>
              </w:rPr>
              <w:t xml:space="preserve">Su Bono anónimamente por </w:t>
            </w:r>
            <w:proofErr w:type="spellStart"/>
            <w:r w:rsidRPr="00AE48CE">
              <w:rPr>
                <w:rFonts w:ascii="Arial" w:hAnsi="Arial" w:cs="Arial"/>
                <w:b/>
                <w:color w:val="C00000"/>
                <w:sz w:val="20"/>
              </w:rPr>
              <w:t>paypal</w:t>
            </w:r>
            <w:proofErr w:type="spellEnd"/>
            <w:r w:rsidRPr="00AE48CE">
              <w:rPr>
                <w:rFonts w:ascii="Arial" w:hAnsi="Arial" w:cs="Arial"/>
                <w:b/>
                <w:color w:val="C00000"/>
                <w:sz w:val="20"/>
              </w:rPr>
              <w:t xml:space="preserve"> en $</w:t>
            </w:r>
          </w:p>
        </w:tc>
        <w:tc>
          <w:tcPr>
            <w:tcW w:w="4694" w:type="dxa"/>
            <w:tcBorders>
              <w:left w:val="single" w:sz="24" w:space="0" w:color="CCC0D9" w:themeColor="accent4" w:themeTint="66"/>
            </w:tcBorders>
          </w:tcPr>
          <w:p w:rsidR="00AE48CE" w:rsidRPr="00A80B9F" w:rsidRDefault="00AE48CE" w:rsidP="00A80B9F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C00000"/>
                <w:lang w:eastAsia="es-VE"/>
              </w:rPr>
              <w:drawing>
                <wp:anchor distT="0" distB="0" distL="114300" distR="114300" simplePos="0" relativeHeight="251664384" behindDoc="0" locked="0" layoutInCell="1" allowOverlap="1" wp14:anchorId="39966B3B" wp14:editId="5A9C8C00">
                  <wp:simplePos x="0" y="0"/>
                  <wp:positionH relativeFrom="margin">
                    <wp:align>right</wp:align>
                  </wp:positionH>
                  <wp:positionV relativeFrom="margin">
                    <wp:posOffset>495300</wp:posOffset>
                  </wp:positionV>
                  <wp:extent cx="704850" cy="704850"/>
                  <wp:effectExtent l="0" t="0" r="0" b="0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ñalada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471F">
              <w:rPr>
                <w:rStyle w:val="highl"/>
                <w:rFonts w:ascii="Arial" w:hAnsi="Arial" w:cs="Arial"/>
                <w:color w:val="001320"/>
                <w:sz w:val="16"/>
                <w:szCs w:val="16"/>
              </w:rPr>
              <w:t xml:space="preserve"> </w:t>
            </w:r>
            <w:r w:rsidRPr="0085471F">
              <w:rPr>
                <w:rStyle w:val="highl"/>
                <w:rFonts w:ascii="Arial" w:hAnsi="Arial" w:cs="Arial"/>
                <w:color w:val="001320"/>
                <w:sz w:val="16"/>
                <w:szCs w:val="16"/>
              </w:rPr>
              <w:t>Cuidaos de los falsos profetas, que vienen a vosotros con vestidos de ovejas, pero por dentro son lobos rapaces.</w:t>
            </w:r>
            <w:r w:rsidRPr="0085471F">
              <w:rPr>
                <w:rFonts w:ascii="Arial" w:hAnsi="Arial" w:cs="Arial"/>
                <w:color w:val="001320"/>
                <w:sz w:val="16"/>
                <w:szCs w:val="16"/>
              </w:rPr>
              <w:t> Por sus frutos los conoceréis</w:t>
            </w:r>
          </w:p>
        </w:tc>
      </w:tr>
      <w:tr w:rsidR="0085471F" w:rsidTr="001E144A">
        <w:trPr>
          <w:jc w:val="center"/>
        </w:trPr>
        <w:tc>
          <w:tcPr>
            <w:tcW w:w="14135" w:type="dxa"/>
            <w:gridSpan w:val="4"/>
          </w:tcPr>
          <w:p w:rsidR="0085471F" w:rsidRPr="00E601B4" w:rsidRDefault="0085471F" w:rsidP="00C919EC">
            <w:pPr>
              <w:spacing w:after="0" w:line="240" w:lineRule="auto"/>
              <w:rPr>
                <w:rStyle w:val="highl"/>
                <w:sz w:val="18"/>
                <w:szCs w:val="16"/>
                <w:shd w:val="clear" w:color="auto" w:fill="FFF4EC"/>
              </w:rPr>
            </w:pPr>
            <w:proofErr w:type="gramStart"/>
            <w:r w:rsidRPr="00E601B4">
              <w:rPr>
                <w:rStyle w:val="highl"/>
                <w:sz w:val="18"/>
                <w:szCs w:val="16"/>
                <w:shd w:val="clear" w:color="auto" w:fill="FFF4EC"/>
              </w:rPr>
              <w:t xml:space="preserve">“ </w:t>
            </w:r>
            <w:r w:rsidRPr="00E601B4">
              <w:rPr>
                <w:rStyle w:val="highl"/>
                <w:sz w:val="18"/>
                <w:szCs w:val="16"/>
                <w:shd w:val="clear" w:color="auto" w:fill="FFF4EC"/>
              </w:rPr>
              <w:t>Y</w:t>
            </w:r>
            <w:proofErr w:type="gramEnd"/>
            <w:r w:rsidRPr="00E601B4">
              <w:rPr>
                <w:rStyle w:val="highl"/>
                <w:sz w:val="18"/>
                <w:szCs w:val="16"/>
                <w:shd w:val="clear" w:color="auto" w:fill="FFF4EC"/>
              </w:rPr>
              <w:t xml:space="preserve"> se levantarán muchos falsos profetas, y a muchos engañarán. Sus príncipes en medio de ella son como lobos que desgarran la presa, derramando sangre y destruyendo vidas para obtener ganancias injustas.</w:t>
            </w:r>
            <w:r w:rsidRPr="00E601B4">
              <w:rPr>
                <w:rStyle w:val="highl"/>
                <w:sz w:val="18"/>
                <w:szCs w:val="16"/>
                <w:shd w:val="clear" w:color="auto" w:fill="FFF4EC"/>
              </w:rPr>
              <w:t xml:space="preserve">      “ </w:t>
            </w:r>
            <w:r w:rsidRPr="00E601B4">
              <w:rPr>
                <w:rStyle w:val="highl"/>
                <w:sz w:val="18"/>
                <w:szCs w:val="16"/>
                <w:shd w:val="clear" w:color="auto" w:fill="FFF4EC"/>
              </w:rPr>
              <w:t>Y vi salir de la boca del dragón, de la boca de la bestia y de la boca del falso profeta, a tres espíri</w:t>
            </w:r>
            <w:r w:rsidRPr="00E601B4">
              <w:rPr>
                <w:rStyle w:val="highl"/>
                <w:sz w:val="18"/>
                <w:szCs w:val="16"/>
                <w:shd w:val="clear" w:color="auto" w:fill="FFF4EC"/>
              </w:rPr>
              <w:t>tus inmundos semejantes a ranas</w:t>
            </w:r>
          </w:p>
        </w:tc>
      </w:tr>
    </w:tbl>
    <w:p w:rsidR="00983524" w:rsidRDefault="00983524">
      <w:pPr>
        <w:spacing w:after="0" w:line="240" w:lineRule="auto"/>
        <w:rPr>
          <w:rFonts w:ascii="Arial" w:hAnsi="Arial" w:cs="Arial"/>
          <w:b/>
          <w:color w:val="C00000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93"/>
        <w:gridCol w:w="2572"/>
        <w:gridCol w:w="2517"/>
        <w:gridCol w:w="2506"/>
      </w:tblGrid>
      <w:tr w:rsidR="00983524" w:rsidTr="00A65A2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Default="00983524">
            <w:pPr>
              <w:spacing w:after="0" w:line="240" w:lineRule="auto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noProof/>
                <w:color w:val="C00000"/>
                <w:lang w:eastAsia="es-VE"/>
              </w:rPr>
              <w:drawing>
                <wp:inline distT="0" distB="0" distL="0" distR="0" wp14:anchorId="2E0C282D" wp14:editId="236E0BE2">
                  <wp:extent cx="2057400" cy="2716173"/>
                  <wp:effectExtent l="0" t="0" r="0" b="8255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ntedJu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71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Default="00983524">
            <w:pPr>
              <w:spacing w:after="0" w:line="240" w:lineRule="auto"/>
              <w:rPr>
                <w:rFonts w:ascii="Arial" w:hAnsi="Arial" w:cs="Arial"/>
                <w:b/>
                <w:noProof/>
                <w:color w:val="C00000"/>
                <w:lang w:eastAsia="es-VE"/>
              </w:rPr>
            </w:pPr>
            <w:r>
              <w:rPr>
                <w:rFonts w:ascii="Arial" w:hAnsi="Arial" w:cs="Arial"/>
                <w:b/>
                <w:noProof/>
                <w:color w:val="C00000"/>
                <w:lang w:eastAsia="es-VE"/>
              </w:rPr>
              <w:drawing>
                <wp:inline distT="0" distB="0" distL="0" distR="0" wp14:anchorId="4FCAA628" wp14:editId="2C552A31">
                  <wp:extent cx="2038350" cy="2704143"/>
                  <wp:effectExtent l="0" t="0" r="0" b="1270"/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ntedVanes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70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Default="00983524">
            <w:pPr>
              <w:spacing w:after="0" w:line="240" w:lineRule="auto"/>
              <w:rPr>
                <w:rFonts w:ascii="Arial" w:hAnsi="Arial" w:cs="Arial"/>
                <w:b/>
                <w:noProof/>
                <w:color w:val="C00000"/>
                <w:lang w:eastAsia="es-VE"/>
              </w:rPr>
            </w:pPr>
            <w:r>
              <w:rPr>
                <w:rFonts w:ascii="Arial" w:hAnsi="Arial" w:cs="Arial"/>
                <w:b/>
                <w:noProof/>
                <w:color w:val="C00000"/>
                <w:lang w:eastAsia="es-VE"/>
              </w:rPr>
              <w:drawing>
                <wp:inline distT="0" distB="0" distL="0" distR="0" wp14:anchorId="5A407596" wp14:editId="75EBE8E2">
                  <wp:extent cx="1990725" cy="2722012"/>
                  <wp:effectExtent l="0" t="0" r="0" b="2540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ntedEsteba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72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Default="00983524">
            <w:pPr>
              <w:spacing w:after="0" w:line="240" w:lineRule="auto"/>
              <w:rPr>
                <w:rFonts w:ascii="Arial" w:hAnsi="Arial" w:cs="Arial"/>
                <w:b/>
                <w:noProof/>
                <w:color w:val="C00000"/>
                <w:lang w:eastAsia="es-VE"/>
              </w:rPr>
            </w:pPr>
            <w:r>
              <w:rPr>
                <w:rFonts w:ascii="Arial" w:hAnsi="Arial" w:cs="Arial"/>
                <w:b/>
                <w:noProof/>
                <w:color w:val="C00000"/>
                <w:lang w:eastAsia="es-VE"/>
              </w:rPr>
              <w:drawing>
                <wp:inline distT="0" distB="0" distL="0" distR="0" wp14:anchorId="76522DCB" wp14:editId="49B3C326">
                  <wp:extent cx="1977093" cy="2686050"/>
                  <wp:effectExtent l="0" t="0" r="4445" b="0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ntedJonha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093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524" w:rsidTr="00A65A2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P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Edo Carabobo.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Munic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>. Valencia</w:t>
            </w:r>
          </w:p>
          <w:p w:rsidR="00983524" w:rsidRP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Parroq.Santa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 Rosa Barrio Concordia</w:t>
            </w:r>
          </w:p>
          <w:p w:rsid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Frente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Avda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P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Edo. Bolívar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Mun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. ANGOSTURA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Parroq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983524" w:rsidRP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>LA SABANITA. Residente actualmente</w:t>
            </w:r>
          </w:p>
          <w:p w:rsidR="00983524" w:rsidRP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en</w:t>
            </w:r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 Sierra Parima de puerto Ordaz.</w:t>
            </w:r>
          </w:p>
          <w:p w:rsid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>Escapada con la cabuya en la</w:t>
            </w:r>
          </w:p>
          <w:p w:rsidR="00983524" w:rsidRDefault="00983524" w:rsidP="001E144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>pata para Brasil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Default="00296B52" w:rsidP="009835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983524">
              <w:rPr>
                <w:rFonts w:ascii="Arial" w:hAnsi="Arial" w:cs="Arial"/>
                <w:sz w:val="16"/>
                <w:szCs w:val="16"/>
              </w:rPr>
              <w:t>scuela básica bolivariana pueblo</w:t>
            </w:r>
          </w:p>
          <w:p w:rsidR="00983524" w:rsidRPr="00983524" w:rsidRDefault="00296B52" w:rsidP="009835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libre.sector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 pueblo libre frente</w:t>
            </w:r>
          </w:p>
          <w:p w:rsidR="00983524" w:rsidRPr="00983524" w:rsidRDefault="00296B52" w:rsidP="009835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calle</w:t>
            </w:r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 principal. </w:t>
            </w:r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derecha</w:t>
            </w:r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transve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 2.</w:t>
            </w:r>
          </w:p>
          <w:p w:rsidR="007C76F2" w:rsidRDefault="00296B52" w:rsidP="007C76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>izquierda transversal 1calle</w:t>
            </w:r>
          </w:p>
          <w:p w:rsidR="00983524" w:rsidRDefault="00296B52" w:rsidP="007C76F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 principal pueblo libre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3524" w:rsidRDefault="00296B5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edo</w:t>
            </w:r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falcon</w:t>
            </w:r>
            <w:proofErr w:type="spellEnd"/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munic</w:t>
            </w:r>
            <w:proofErr w:type="spellEnd"/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los</w:t>
            </w:r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 taques parroquia. </w:t>
            </w:r>
          </w:p>
          <w:p w:rsidR="00296B52" w:rsidRDefault="00296B5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los taques    sector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guanadito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 sur derecha</w:t>
            </w:r>
          </w:p>
          <w:p w:rsidR="00296B52" w:rsidRDefault="00296B5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calle</w:t>
            </w:r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via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 a la posada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nismar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>. izquierda calle</w:t>
            </w:r>
          </w:p>
          <w:p w:rsidR="00296B52" w:rsidRDefault="00296B5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983524">
              <w:rPr>
                <w:rFonts w:ascii="Arial" w:hAnsi="Arial" w:cs="Arial"/>
                <w:sz w:val="16"/>
                <w:szCs w:val="16"/>
              </w:rPr>
              <w:t>iglesia</w:t>
            </w:r>
            <w:proofErr w:type="gramEnd"/>
            <w:r w:rsidRPr="00983524">
              <w:rPr>
                <w:rFonts w:ascii="Arial" w:hAnsi="Arial" w:cs="Arial"/>
                <w:sz w:val="16"/>
                <w:szCs w:val="16"/>
              </w:rPr>
              <w:t>. frente calle santa rosa diagonal a</w:t>
            </w:r>
          </w:p>
          <w:p w:rsidR="00983524" w:rsidRDefault="00296B52" w:rsidP="00296B5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83524">
              <w:rPr>
                <w:rFonts w:ascii="Arial" w:hAnsi="Arial" w:cs="Arial"/>
                <w:sz w:val="16"/>
                <w:szCs w:val="16"/>
              </w:rPr>
              <w:t xml:space="preserve">la iglesia </w:t>
            </w:r>
            <w:proofErr w:type="spellStart"/>
            <w:r w:rsidRPr="00983524">
              <w:rPr>
                <w:rFonts w:ascii="Arial" w:hAnsi="Arial" w:cs="Arial"/>
                <w:sz w:val="16"/>
                <w:szCs w:val="16"/>
              </w:rPr>
              <w:t>maria</w:t>
            </w:r>
            <w:proofErr w:type="spellEnd"/>
            <w:r w:rsidRPr="00983524">
              <w:rPr>
                <w:rFonts w:ascii="Arial" w:hAnsi="Arial" w:cs="Arial"/>
                <w:sz w:val="16"/>
                <w:szCs w:val="16"/>
              </w:rPr>
              <w:t xml:space="preserve"> auxiliadora </w:t>
            </w:r>
          </w:p>
          <w:p w:rsidR="00A65A21" w:rsidRDefault="00A65A21" w:rsidP="00296B52">
            <w:pPr>
              <w:spacing w:after="0" w:line="240" w:lineRule="auto"/>
              <w:rPr>
                <w:rFonts w:ascii="Arial" w:hAnsi="Arial" w:cs="Arial"/>
                <w:b/>
                <w:color w:val="C00000"/>
              </w:rPr>
            </w:pPr>
            <w:r w:rsidRPr="00A65A21">
              <w:rPr>
                <w:rFonts w:ascii="Arial" w:hAnsi="Arial" w:cs="Arial"/>
                <w:b/>
                <w:color w:val="C00000"/>
              </w:rPr>
              <w:t>0269 2460 583</w:t>
            </w:r>
          </w:p>
        </w:tc>
      </w:tr>
    </w:tbl>
    <w:p w:rsidR="00EE77D3" w:rsidRDefault="00EE77D3">
      <w:pPr>
        <w:spacing w:after="0" w:line="240" w:lineRule="auto"/>
        <w:jc w:val="center"/>
        <w:rPr>
          <w:rFonts w:ascii="Arial" w:hAnsi="Arial" w:cs="Arial"/>
          <w:b/>
          <w:color w:val="C00000"/>
        </w:rPr>
      </w:pPr>
    </w:p>
    <w:sectPr w:rsidR="00EE77D3" w:rsidSect="001E144A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08"/>
  <w:hyphenationZone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71"/>
    <w:rsid w:val="00076E40"/>
    <w:rsid w:val="000C07CB"/>
    <w:rsid w:val="000F684E"/>
    <w:rsid w:val="00192822"/>
    <w:rsid w:val="001E144A"/>
    <w:rsid w:val="0028459A"/>
    <w:rsid w:val="00296B52"/>
    <w:rsid w:val="002E38FC"/>
    <w:rsid w:val="0038449B"/>
    <w:rsid w:val="004159BE"/>
    <w:rsid w:val="00746FCE"/>
    <w:rsid w:val="007C76F2"/>
    <w:rsid w:val="0085471F"/>
    <w:rsid w:val="00903091"/>
    <w:rsid w:val="00983524"/>
    <w:rsid w:val="009D1A8A"/>
    <w:rsid w:val="009F2319"/>
    <w:rsid w:val="00A65A21"/>
    <w:rsid w:val="00A80B9F"/>
    <w:rsid w:val="00AE48CE"/>
    <w:rsid w:val="00C919EC"/>
    <w:rsid w:val="00CC6E9E"/>
    <w:rsid w:val="00DF4D71"/>
    <w:rsid w:val="00E601B4"/>
    <w:rsid w:val="00E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">
    <w:name w:val="highl"/>
    <w:basedOn w:val="Fuentedeprrafopredeter"/>
    <w:rsid w:val="00A80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">
    <w:name w:val="highl"/>
    <w:basedOn w:val="Fuentedeprrafopredeter"/>
    <w:rsid w:val="00A8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Estafadores</vt:lpstr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Estafadores</dc:title>
  <dc:creator>leopoldoj Flores</dc:creator>
  <cp:lastModifiedBy>leopoldoj Flores</cp:lastModifiedBy>
  <cp:revision>14</cp:revision>
  <dcterms:created xsi:type="dcterms:W3CDTF">2023-05-23T22:33:00Z</dcterms:created>
  <dcterms:modified xsi:type="dcterms:W3CDTF">2023-06-08T22:15:00Z</dcterms:modified>
</cp:coreProperties>
</file>