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3.819473pt;width:595.15pt;height:638.1pt;mso-position-horizontal-relative:page;mso-position-vertical-relative:page;z-index:15728640" coordorigin="0,4076" coordsize="11903,12762">
            <v:shape style="position:absolute;left:0;top:4561;width:11903;height:12277" type="#_x0000_t75" stroked="false">
              <v:imagedata r:id="rId5" o:title=""/>
            </v:shape>
            <v:rect style="position:absolute;left:793;top:4076;width:4451;height:964" filled="true" fillcolor="#bcb7b1" stroked="false">
              <v:fill type="solid"/>
            </v:rect>
            <v:shape style="position:absolute;left:2294;top:4470;width:163;height:183" type="#_x0000_t75" stroked="false">
              <v:imagedata r:id="rId6" o:title=""/>
            </v:shape>
            <v:shape style="position:absolute;left:2138;top:4471;width:118;height:182" type="#_x0000_t75" stroked="false">
              <v:imagedata r:id="rId7" o:title=""/>
            </v:shape>
            <v:shape style="position:absolute;left:2506;top:4471;width:159;height:182" type="#_x0000_t75" stroked="false">
              <v:imagedata r:id="rId8" o:title=""/>
            </v:shape>
            <v:shape style="position:absolute;left:2733;top:4471;width:132;height:182" type="#_x0000_t75" stroked="false">
              <v:imagedata r:id="rId9" o:title=""/>
            </v:shape>
            <v:shape style="position:absolute;left:3213;top:4471;width:105;height:182" type="#_x0000_t75" stroked="false">
              <v:imagedata r:id="rId10" o:title=""/>
            </v:shape>
            <v:shape style="position:absolute;left:2972;top:4469;width:181;height:186" type="#_x0000_t75" stroked="false">
              <v:imagedata r:id="rId11" o:title=""/>
            </v:shape>
            <v:shape style="position:absolute;left:3448;top:4471;width:111;height:182" type="#_x0000_t75" stroked="false">
              <v:imagedata r:id="rId12" o:title=""/>
            </v:shape>
            <v:shape style="position:absolute;left:3620;top:4471;width:159;height:182" type="#_x0000_t75" stroked="false">
              <v:imagedata r:id="rId13" o:title=""/>
            </v:shape>
            <v:shape style="position:absolute;left:3839;top:4469;width:157;height:186" type="#_x0000_t75" stroked="false">
              <v:imagedata r:id="rId14" o:title=""/>
            </v:shape>
            <v:shape style="position:absolute;left:4062;top:4471;width:95;height:182" coordorigin="4062,4471" coordsize="95,182" path="m4156,4629l4091,4629,4091,4471,4062,4471,4062,4629,4062,4653,4156,4653,4156,4629xe" filled="true" fillcolor="#231f20" stroked="false">
              <v:path arrowok="t"/>
              <v:fill type="solid"/>
            </v:shape>
            <v:shape style="position:absolute;left:4187;top:4470;width:163;height:183" type="#_x0000_t75" stroked="false">
              <v:imagedata r:id="rId15" o:title=""/>
            </v:shape>
            <v:shape style="position:absolute;left:4399;top:4471;width:159;height:182" type="#_x0000_t75" stroked="false">
              <v:imagedata r:id="rId16" o:title=""/>
            </v:shape>
            <v:shape style="position:absolute;left:4626;top:4471;width:151;height:182" type="#_x0000_t75" stroked="false">
              <v:imagedata r:id="rId17" o:title=""/>
            </v:shape>
            <v:shape style="position:absolute;left:1247;top:421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  <w:w w:val="85"/>
        </w:rPr>
        <w:t>Inflation</w:t>
      </w:r>
      <w:r>
        <w:rPr>
          <w:color w:val="A70741"/>
          <w:spacing w:val="-90"/>
          <w:w w:val="85"/>
        </w:rPr>
        <w:t> </w:t>
      </w:r>
      <w:r>
        <w:rPr>
          <w:color w:val="A70741"/>
          <w:w w:val="85"/>
        </w:rPr>
        <w:t>Report</w:t>
      </w:r>
    </w:p>
    <w:p>
      <w:pPr>
        <w:pStyle w:val="Heading2"/>
        <w:rPr>
          <w:rFonts w:ascii="Klaudia"/>
        </w:rPr>
      </w:pPr>
      <w:r>
        <w:rPr>
          <w:rFonts w:ascii="Klaudia"/>
          <w:color w:val="231F20"/>
          <w:w w:val="85"/>
        </w:rPr>
        <w:t>February 2018</w:t>
      </w:r>
    </w:p>
    <w:p>
      <w:pPr>
        <w:spacing w:after="0"/>
        <w:rPr>
          <w:rFonts w:ascii="Klaudia"/>
        </w:rPr>
        <w:sectPr>
          <w:type w:val="continuous"/>
          <w:pgSz w:w="11910" w:h="16840"/>
          <w:pgMar w:top="1540" w:bottom="0" w:left="620" w:right="580"/>
        </w:sectPr>
      </w:pPr>
    </w:p>
    <w:p>
      <w:pPr>
        <w:tabs>
          <w:tab w:pos="3729" w:val="left" w:leader="none"/>
        </w:tabs>
        <w:spacing w:line="240" w:lineRule="auto"/>
        <w:ind w:left="2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0;top:0;width:118;height:182" type="#_x0000_t75" stroked="false">
              <v:imagedata r:id="rId20" o:title=""/>
            </v:shape>
            <v:shape style="position:absolute;left:156;top:0;width:163;height:183" type="#_x0000_t75" stroked="false">
              <v:imagedata r:id="rId21" o:title=""/>
            </v:shape>
            <v:shape style="position:absolute;left:367;top:0;width:159;height:182" type="#_x0000_t75" stroked="false">
              <v:imagedata r:id="rId22" o:title=""/>
            </v:shape>
            <v:shape style="position:absolute;left:595;top:0;width:132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950;top:1;width:159;height:182" type="#_x0000_t75" stroked="false">
              <v:imagedata r:id="rId30" o:title=""/>
            </v:shape>
            <v:shape style="position:absolute;left:1177;top:1;width:151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rPr>
          <w:sz w:val="16"/>
        </w:rPr>
      </w:pPr>
    </w:p>
    <w:p>
      <w:pPr>
        <w:spacing w:before="88"/>
        <w:ind w:left="2838" w:right="0" w:firstLine="0"/>
        <w:jc w:val="left"/>
        <w:rPr>
          <w:sz w:val="66"/>
        </w:rPr>
      </w:pPr>
      <w:r>
        <w:rPr>
          <w:color w:val="A70741"/>
          <w:w w:val="85"/>
          <w:sz w:val="66"/>
        </w:rPr>
        <w:t>Inflation</w:t>
      </w:r>
      <w:r>
        <w:rPr>
          <w:color w:val="A70741"/>
          <w:spacing w:val="-87"/>
          <w:w w:val="85"/>
          <w:sz w:val="66"/>
        </w:rPr>
        <w:t> </w:t>
      </w:r>
      <w:r>
        <w:rPr>
          <w:color w:val="A70741"/>
          <w:w w:val="85"/>
          <w:sz w:val="66"/>
        </w:rPr>
        <w:t>Report</w:t>
      </w:r>
    </w:p>
    <w:p>
      <w:pPr>
        <w:spacing w:before="127"/>
        <w:ind w:left="2838" w:right="0" w:firstLine="0"/>
        <w:jc w:val="left"/>
        <w:rPr>
          <w:sz w:val="32"/>
        </w:rPr>
      </w:pPr>
      <w:r>
        <w:rPr>
          <w:color w:val="231F20"/>
          <w:w w:val="85"/>
          <w:sz w:val="32"/>
        </w:rPr>
        <w:t>February 2018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 w:before="96"/>
        <w:ind w:left="2838" w:right="566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 Committee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(MPC)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2%. </w:t>
      </w:r>
      <w:r>
        <w:rPr>
          <w:color w:val="231F20"/>
          <w:w w:val="80"/>
        </w:rPr>
        <w:t>Subject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policy, </w:t>
      </w:r>
      <w:r>
        <w:rPr>
          <w:color w:val="231F20"/>
          <w:w w:val="85"/>
        </w:rPr>
        <w:t>including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objectives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employment.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838" w:right="405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8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Committee.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purposes.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preparation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comprehensive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forward-looking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framework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discussion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members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9"/>
          <w:w w:val="75"/>
        </w:rPr>
        <w:t> </w:t>
      </w:r>
      <w:r>
        <w:rPr>
          <w:color w:val="231F20"/>
          <w:spacing w:val="-6"/>
          <w:w w:val="75"/>
        </w:rPr>
        <w:t>aid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decision-making.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thinking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reasons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whom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affect.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2838" w:right="248"/>
      </w:pP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based,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represent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paths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surrounding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projections.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2838" w:right="909"/>
      </w:pP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England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accordance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1998.</w:t>
      </w:r>
    </w:p>
    <w:p>
      <w:pPr>
        <w:pStyle w:val="BodyText"/>
        <w:spacing w:before="3"/>
      </w:pPr>
    </w:p>
    <w:p>
      <w:pPr>
        <w:pStyle w:val="Heading4"/>
        <w:ind w:left="2838"/>
      </w:pPr>
      <w:r>
        <w:rPr>
          <w:color w:val="A70741"/>
          <w:w w:val="95"/>
        </w:rPr>
        <w:t>The Monetary Policy Committee:</w:t>
      </w:r>
    </w:p>
    <w:p>
      <w:pPr>
        <w:pStyle w:val="BodyText"/>
        <w:spacing w:before="14"/>
        <w:ind w:left="2838"/>
      </w:pPr>
      <w:r>
        <w:rPr>
          <w:color w:val="231F20"/>
          <w:w w:val="80"/>
        </w:rPr>
        <w:t>Mark Carney, Governor</w:t>
      </w:r>
    </w:p>
    <w:p>
      <w:pPr>
        <w:pStyle w:val="BodyText"/>
        <w:spacing w:line="259" w:lineRule="auto" w:before="19"/>
        <w:ind w:left="2838" w:right="2585"/>
      </w:pPr>
      <w:r>
        <w:rPr>
          <w:color w:val="231F20"/>
          <w:w w:val="75"/>
        </w:rPr>
        <w:t>Ben Broadbent, Deputy Governor responsible for monetary policy Jon Cunliffe, Deputy Governor responsible for financial stability</w:t>
      </w:r>
    </w:p>
    <w:p>
      <w:pPr>
        <w:pStyle w:val="BodyText"/>
        <w:spacing w:line="259" w:lineRule="auto" w:before="1"/>
        <w:ind w:left="2838" w:right="1634"/>
      </w:pPr>
      <w:r>
        <w:rPr>
          <w:color w:val="231F20"/>
          <w:w w:val="75"/>
        </w:rPr>
        <w:t>Dave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Ramsden,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Deputy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Governor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responsible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banking </w:t>
      </w:r>
      <w:r>
        <w:rPr>
          <w:color w:val="231F20"/>
          <w:w w:val="85"/>
        </w:rPr>
        <w:t>Andrew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Haldane</w:t>
      </w:r>
    </w:p>
    <w:p>
      <w:pPr>
        <w:pStyle w:val="BodyText"/>
        <w:spacing w:line="259" w:lineRule="auto" w:before="1"/>
        <w:ind w:left="2838" w:right="6401"/>
      </w:pPr>
      <w:r>
        <w:rPr>
          <w:color w:val="231F20"/>
          <w:w w:val="80"/>
        </w:rPr>
        <w:t>Ian McCafferty </w:t>
      </w:r>
      <w:r>
        <w:rPr>
          <w:color w:val="231F20"/>
          <w:w w:val="75"/>
        </w:rPr>
        <w:t>Michael Saunders Silvana Tenreyro </w:t>
      </w:r>
      <w:r>
        <w:rPr>
          <w:color w:val="231F20"/>
          <w:w w:val="8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2195995</wp:posOffset>
            </wp:positionH>
            <wp:positionV relativeFrom="paragraph">
              <wp:posOffset>209008</wp:posOffset>
            </wp:positionV>
            <wp:extent cx="322945" cy="270033"/>
            <wp:effectExtent l="0" t="0" r="0" b="0"/>
            <wp:wrapTopAndBottom/>
            <wp:docPr id="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5" cy="2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4994pt;margin-top:16.496387pt;width:24.8pt;height:21.3pt;mso-position-horizontal-relative:page;mso-position-vertical-relative:paragraph;z-index:-15726080;mso-wrap-distance-left:0;mso-wrap-distance-right:0" coordorigin="4250,330" coordsize="496,426">
            <v:shape style="position:absolute;left:4336;top:377;width:325;height:324" type="#_x0000_t75" stroked="false">
              <v:imagedata r:id="rId33" o:title=""/>
            </v:shape>
            <v:shape style="position:absolute;left:4250;top:329;width:496;height:426" coordorigin="4251,330" coordsize="496,426" path="m4746,686l4746,408,4746,407,4746,330,4636,330,4636,408,4636,686,4351,686,4351,408,4636,408,4636,330,4251,330,4251,408,4251,686,4251,756,4746,756,4746,686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16.457386pt;width:24.85pt;height:21.35pt;mso-position-horizontal-relative:page;mso-position-vertical-relative:paragraph;z-index:-15725568;mso-wrap-distance-left:0;mso-wrap-distance-right:0" coordorigin="5043,329" coordsize="497,427">
            <v:rect style="position:absolute;left:5042;top:329;width:497;height:427" filled="true" fillcolor="#a70741" stroked="false">
              <v:fill type="solid"/>
            </v:rect>
            <v:shape style="position:absolute;left:5127;top:428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1.748993pt;margin-top:16.457386pt;width:25.2pt;height:21.3pt;mso-position-horizontal-relative:page;mso-position-vertical-relative:paragraph;z-index:-15725056;mso-wrap-distance-left:0;mso-wrap-distance-right:0" coordorigin="5835,329" coordsize="504,426">
            <v:rect style="position:absolute;left:5834;top:329;width:504;height:426" filled="true" fillcolor="#a70741" stroked="false">
              <v:fill type="solid"/>
            </v:rect>
            <v:shape style="position:absolute;left:6009;top:403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1.362pt;margin-top:16.457386pt;width:24.9pt;height:21.35pt;mso-position-horizontal-relative:page;mso-position-vertical-relative:paragraph;z-index:-15724544;mso-wrap-distance-left:0;mso-wrap-distance-right:0" coordorigin="6627,329" coordsize="498,427">
            <v:rect style="position:absolute;left:6627;top:329;width:498;height:427" filled="true" fillcolor="#a71a46" stroked="false">
              <v:fill type="solid"/>
            </v:rect>
            <v:shape style="position:absolute;left:6710;top:465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59" w:lineRule="auto"/>
        <w:ind w:left="2838" w:right="980"/>
      </w:pPr>
      <w:r>
        <w:rPr>
          <w:color w:val="231F20"/>
          <w:w w:val="80"/>
        </w:rPr>
        <w:t>PowerPoint™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versions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spreadsheets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data </w:t>
      </w:r>
      <w:r>
        <w:rPr>
          <w:color w:val="231F20"/>
          <w:w w:val="85"/>
        </w:rPr>
        <w:t>underlying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them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before="1"/>
        <w:ind w:left="2838"/>
      </w:pPr>
      <w:hyperlink r:id="rId37">
        <w:r>
          <w:rPr>
            <w:color w:val="231F20"/>
            <w:w w:val="85"/>
            <w:u w:val="single" w:color="231F20"/>
          </w:rPr>
          <w:t>www.bankofengland.co.uk/inflation-report/2018/february-2018</w:t>
        </w:r>
      </w:hyperlink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2838" w:right="0" w:firstLine="0"/>
        <w:jc w:val="left"/>
        <w:rPr>
          <w:rFonts w:ascii="BPG Sans Modern GPL&amp;GNU" w:hAnsi="BPG Sans Modern GPL&amp;GNU"/>
          <w:sz w:val="17"/>
        </w:rPr>
      </w:pPr>
      <w:r>
        <w:rPr>
          <w:rFonts w:ascii="BPG Sans Modern GPL&amp;GNU" w:hAnsi="BPG Sans Modern GPL&amp;GNU"/>
          <w:color w:val="231F20"/>
          <w:w w:val="85"/>
          <w:sz w:val="17"/>
        </w:rPr>
        <w:t>©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Bank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of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England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2018</w:t>
      </w:r>
    </w:p>
    <w:p>
      <w:pPr>
        <w:spacing w:before="55"/>
        <w:ind w:left="2838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ISSN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2514-4103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(Online)</w:t>
      </w:r>
    </w:p>
    <w:p>
      <w:pPr>
        <w:spacing w:after="0"/>
        <w:jc w:val="left"/>
        <w:rPr>
          <w:sz w:val="17"/>
        </w:rPr>
        <w:sectPr>
          <w:pgSz w:w="11910" w:h="16840"/>
          <w:pgMar w:top="1320" w:bottom="28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spacing w:before="98"/>
        <w:ind w:left="1676" w:right="0" w:firstLine="0"/>
        <w:jc w:val="left"/>
        <w:rPr>
          <w:rFonts w:ascii="BPG Sans Modern GPL&amp;GNU"/>
          <w:sz w:val="26"/>
        </w:rPr>
      </w:pPr>
      <w:bookmarkStart w:name="Contents" w:id="1"/>
      <w:bookmarkEnd w:id="1"/>
      <w:r>
        <w:rPr/>
      </w:r>
      <w:r>
        <w:rPr>
          <w:rFonts w:ascii="BPG Sans Modern GPL&amp;GNU"/>
          <w:color w:val="A70741"/>
          <w:w w:val="95"/>
          <w:sz w:val="26"/>
        </w:rPr>
        <w:t>Contents</w:t>
      </w:r>
    </w:p>
    <w:p>
      <w:pPr>
        <w:pStyle w:val="BodyText"/>
        <w:spacing w:before="11"/>
        <w:rPr>
          <w:rFonts w:ascii="BPG Sans Modern GPL&amp;GNU"/>
          <w:sz w:val="23"/>
        </w:rPr>
      </w:pPr>
    </w:p>
    <w:tbl>
      <w:tblPr>
        <w:tblW w:w="0" w:type="auto"/>
        <w:jc w:val="left"/>
        <w:tblInd w:w="1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1"/>
        <w:gridCol w:w="6249"/>
        <w:gridCol w:w="1169"/>
      </w:tblGrid>
      <w:tr>
        <w:trPr>
          <w:trHeight w:val="375" w:hRule="atLeast"/>
        </w:trPr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2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50" w:lineRule="exact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Monetary Policy Summary</w:t>
            </w:r>
          </w:p>
        </w:tc>
        <w:tc>
          <w:tcPr>
            <w:tcW w:w="11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5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4"/>
                <w:sz w:val="21"/>
              </w:rPr>
              <w:t>i</w:t>
            </w:r>
          </w:p>
        </w:tc>
      </w:tr>
      <w:tr>
        <w:trPr>
          <w:trHeight w:val="687" w:hRule="atLeast"/>
        </w:trPr>
        <w:tc>
          <w:tcPr>
            <w:tcW w:w="49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68"/>
                <w:sz w:val="21"/>
              </w:rPr>
              <w:t>1</w:t>
            </w:r>
          </w:p>
        </w:tc>
        <w:tc>
          <w:tcPr>
            <w:tcW w:w="624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Global economic and financial market developments</w:t>
            </w:r>
          </w:p>
        </w:tc>
        <w:tc>
          <w:tcPr>
            <w:tcW w:w="116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68"/>
                <w:sz w:val="21"/>
              </w:rPr>
              <w:t>1</w:t>
            </w:r>
          </w:p>
        </w:tc>
      </w:tr>
      <w:tr>
        <w:trPr>
          <w:trHeight w:val="312" w:hRule="atLeast"/>
        </w:trPr>
        <w:tc>
          <w:tcPr>
            <w:tcW w:w="4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1.1</w:t>
            </w:r>
          </w:p>
        </w:tc>
        <w:tc>
          <w:tcPr>
            <w:tcW w:w="62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Global economic developments</w:t>
            </w:r>
          </w:p>
        </w:tc>
        <w:tc>
          <w:tcPr>
            <w:tcW w:w="11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66"/>
                <w:sz w:val="21"/>
              </w:rPr>
              <w:t>1</w:t>
            </w:r>
          </w:p>
        </w:tc>
      </w:tr>
      <w:tr>
        <w:trPr>
          <w:trHeight w:val="250" w:hRule="atLeast"/>
        </w:trPr>
        <w:tc>
          <w:tcPr>
            <w:tcW w:w="491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1.2</w:t>
            </w:r>
          </w:p>
        </w:tc>
        <w:tc>
          <w:tcPr>
            <w:tcW w:w="6249" w:type="dxa"/>
          </w:tcPr>
          <w:p>
            <w:pPr>
              <w:pStyle w:val="TableParagraph"/>
              <w:spacing w:line="230" w:lineRule="exact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Commodity markets and developments in inflation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4"/>
                <w:sz w:val="21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491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1.3</w:t>
            </w:r>
          </w:p>
        </w:tc>
        <w:tc>
          <w:tcPr>
            <w:tcW w:w="6249" w:type="dxa"/>
          </w:tcPr>
          <w:p>
            <w:pPr>
              <w:pStyle w:val="TableParagraph"/>
              <w:spacing w:line="230" w:lineRule="exact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Developments in financial markets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8"/>
                <w:sz w:val="21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491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Box</w:t>
            </w:r>
            <w:r>
              <w:rPr>
                <w:color w:val="231F20"/>
                <w:spacing w:val="-48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1</w:t>
            </w:r>
          </w:p>
        </w:tc>
        <w:tc>
          <w:tcPr>
            <w:tcW w:w="6249" w:type="dxa"/>
          </w:tcPr>
          <w:p>
            <w:pPr>
              <w:pStyle w:val="TableParagraph"/>
              <w:spacing w:line="227" w:lineRule="exact" w:before="2"/>
              <w:ind w:left="19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Monetary policy since the November </w:t>
            </w:r>
            <w:r>
              <w:rPr>
                <w:rFonts w:ascii="Trebuchet MS"/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1169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4"/>
                <w:sz w:val="21"/>
              </w:rPr>
              <w:t>5</w:t>
            </w:r>
          </w:p>
        </w:tc>
      </w:tr>
      <w:tr>
        <w:trPr>
          <w:trHeight w:val="374" w:hRule="atLeast"/>
        </w:trPr>
        <w:tc>
          <w:tcPr>
            <w:tcW w:w="491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Box</w:t>
            </w:r>
            <w:r>
              <w:rPr>
                <w:color w:val="231F20"/>
                <w:spacing w:val="-36"/>
                <w:w w:val="80"/>
                <w:sz w:val="21"/>
              </w:rPr>
              <w:t> </w:t>
            </w:r>
            <w:r>
              <w:rPr>
                <w:color w:val="231F20"/>
                <w:w w:val="80"/>
                <w:sz w:val="21"/>
              </w:rPr>
              <w:t>2</w:t>
            </w:r>
          </w:p>
        </w:tc>
        <w:tc>
          <w:tcPr>
            <w:tcW w:w="6249" w:type="dxa"/>
          </w:tcPr>
          <w:p>
            <w:pPr>
              <w:pStyle w:val="TableParagraph"/>
              <w:spacing w:before="2"/>
              <w:ind w:left="19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Monitoring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the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effects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of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the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rise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in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Bank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Rate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on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retail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interest</w:t>
            </w:r>
            <w:r>
              <w:rPr>
                <w:rFonts w:ascii="Trebuchet MS"/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rates</w:t>
            </w:r>
          </w:p>
        </w:tc>
        <w:tc>
          <w:tcPr>
            <w:tcW w:w="1169" w:type="dxa"/>
          </w:tcPr>
          <w:p>
            <w:pPr>
              <w:pStyle w:val="TableParagraph"/>
              <w:spacing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102"/>
                <w:sz w:val="21"/>
              </w:rPr>
              <w:t>8</w:t>
            </w:r>
          </w:p>
        </w:tc>
      </w:tr>
      <w:tr>
        <w:trPr>
          <w:trHeight w:val="500" w:hRule="atLeast"/>
        </w:trPr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2"/>
                <w:sz w:val="21"/>
              </w:rPr>
              <w:t>2</w:t>
            </w:r>
          </w:p>
        </w:tc>
        <w:tc>
          <w:tcPr>
            <w:tcW w:w="62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Demand and output</w:t>
            </w:r>
          </w:p>
        </w:tc>
        <w:tc>
          <w:tcPr>
            <w:tcW w:w="11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75"/>
                <w:sz w:val="21"/>
              </w:rPr>
              <w:t>10</w:t>
            </w:r>
          </w:p>
        </w:tc>
      </w:tr>
      <w:tr>
        <w:trPr>
          <w:trHeight w:val="312" w:hRule="atLeast"/>
        </w:trPr>
        <w:tc>
          <w:tcPr>
            <w:tcW w:w="4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2.1</w:t>
            </w:r>
          </w:p>
        </w:tc>
        <w:tc>
          <w:tcPr>
            <w:tcW w:w="62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Output</w:t>
            </w:r>
          </w:p>
        </w:tc>
        <w:tc>
          <w:tcPr>
            <w:tcW w:w="11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10</w:t>
            </w:r>
          </w:p>
        </w:tc>
      </w:tr>
      <w:tr>
        <w:trPr>
          <w:trHeight w:val="249" w:hRule="atLeast"/>
        </w:trPr>
        <w:tc>
          <w:tcPr>
            <w:tcW w:w="491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2.2</w:t>
            </w:r>
          </w:p>
        </w:tc>
        <w:tc>
          <w:tcPr>
            <w:tcW w:w="6249" w:type="dxa"/>
          </w:tcPr>
          <w:p>
            <w:pPr>
              <w:pStyle w:val="TableParagraph"/>
              <w:spacing w:line="230" w:lineRule="exact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Household spending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65"/>
                <w:sz w:val="21"/>
              </w:rPr>
              <w:t>11</w:t>
            </w:r>
          </w:p>
        </w:tc>
      </w:tr>
      <w:tr>
        <w:trPr>
          <w:trHeight w:val="250" w:hRule="atLeast"/>
        </w:trPr>
        <w:tc>
          <w:tcPr>
            <w:tcW w:w="491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2.3</w:t>
            </w:r>
          </w:p>
        </w:tc>
        <w:tc>
          <w:tcPr>
            <w:tcW w:w="6249" w:type="dxa"/>
          </w:tcPr>
          <w:p>
            <w:pPr>
              <w:pStyle w:val="TableParagraph"/>
              <w:spacing w:line="230" w:lineRule="exact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Housing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13</w:t>
            </w:r>
          </w:p>
        </w:tc>
      </w:tr>
      <w:tr>
        <w:trPr>
          <w:trHeight w:val="250" w:hRule="atLeast"/>
        </w:trPr>
        <w:tc>
          <w:tcPr>
            <w:tcW w:w="491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2.4</w:t>
            </w:r>
          </w:p>
        </w:tc>
        <w:tc>
          <w:tcPr>
            <w:tcW w:w="6249" w:type="dxa"/>
          </w:tcPr>
          <w:p>
            <w:pPr>
              <w:pStyle w:val="TableParagraph"/>
              <w:spacing w:line="230" w:lineRule="exact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Government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14</w:t>
            </w:r>
          </w:p>
        </w:tc>
      </w:tr>
      <w:tr>
        <w:trPr>
          <w:trHeight w:val="250" w:hRule="atLeast"/>
        </w:trPr>
        <w:tc>
          <w:tcPr>
            <w:tcW w:w="491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2.5</w:t>
            </w:r>
          </w:p>
        </w:tc>
        <w:tc>
          <w:tcPr>
            <w:tcW w:w="6249" w:type="dxa"/>
          </w:tcPr>
          <w:p>
            <w:pPr>
              <w:pStyle w:val="TableParagraph"/>
              <w:spacing w:line="230" w:lineRule="exact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Net trade and the current account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14</w:t>
            </w:r>
          </w:p>
        </w:tc>
      </w:tr>
      <w:tr>
        <w:trPr>
          <w:trHeight w:val="250" w:hRule="atLeast"/>
        </w:trPr>
        <w:tc>
          <w:tcPr>
            <w:tcW w:w="491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2.6</w:t>
            </w:r>
          </w:p>
        </w:tc>
        <w:tc>
          <w:tcPr>
            <w:tcW w:w="6249" w:type="dxa"/>
          </w:tcPr>
          <w:p>
            <w:pPr>
              <w:pStyle w:val="TableParagraph"/>
              <w:spacing w:line="230" w:lineRule="exact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Business investment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0"/>
                <w:sz w:val="21"/>
              </w:rPr>
              <w:t>15</w:t>
            </w:r>
          </w:p>
        </w:tc>
      </w:tr>
      <w:tr>
        <w:trPr>
          <w:trHeight w:val="374" w:hRule="atLeast"/>
        </w:trPr>
        <w:tc>
          <w:tcPr>
            <w:tcW w:w="491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Box</w:t>
            </w:r>
            <w:r>
              <w:rPr>
                <w:color w:val="231F20"/>
                <w:spacing w:val="-34"/>
                <w:w w:val="80"/>
                <w:sz w:val="21"/>
              </w:rPr>
              <w:t> </w:t>
            </w:r>
            <w:r>
              <w:rPr>
                <w:color w:val="231F20"/>
                <w:w w:val="80"/>
                <w:sz w:val="21"/>
              </w:rPr>
              <w:t>3</w:t>
            </w:r>
          </w:p>
        </w:tc>
        <w:tc>
          <w:tcPr>
            <w:tcW w:w="6249" w:type="dxa"/>
          </w:tcPr>
          <w:p>
            <w:pPr>
              <w:pStyle w:val="TableParagraph"/>
              <w:spacing w:before="2"/>
              <w:ind w:left="19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Brexit and business investment</w:t>
            </w:r>
          </w:p>
        </w:tc>
        <w:tc>
          <w:tcPr>
            <w:tcW w:w="1169" w:type="dxa"/>
          </w:tcPr>
          <w:p>
            <w:pPr>
              <w:pStyle w:val="TableParagraph"/>
              <w:spacing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0"/>
                <w:sz w:val="21"/>
              </w:rPr>
              <w:t>17</w:t>
            </w:r>
          </w:p>
        </w:tc>
      </w:tr>
      <w:tr>
        <w:trPr>
          <w:trHeight w:val="500" w:hRule="atLeast"/>
        </w:trPr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5"/>
                <w:sz w:val="21"/>
              </w:rPr>
              <w:t>3</w:t>
            </w:r>
          </w:p>
        </w:tc>
        <w:tc>
          <w:tcPr>
            <w:tcW w:w="62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Supply and the limits to growth</w:t>
            </w:r>
          </w:p>
        </w:tc>
        <w:tc>
          <w:tcPr>
            <w:tcW w:w="11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75"/>
                <w:sz w:val="21"/>
              </w:rPr>
              <w:t>19</w:t>
            </w:r>
          </w:p>
        </w:tc>
      </w:tr>
      <w:tr>
        <w:trPr>
          <w:trHeight w:val="312" w:hRule="atLeast"/>
        </w:trPr>
        <w:tc>
          <w:tcPr>
            <w:tcW w:w="4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3.1</w:t>
            </w:r>
          </w:p>
        </w:tc>
        <w:tc>
          <w:tcPr>
            <w:tcW w:w="62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Slack in the economy</w:t>
            </w:r>
          </w:p>
        </w:tc>
        <w:tc>
          <w:tcPr>
            <w:tcW w:w="11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19</w:t>
            </w:r>
          </w:p>
        </w:tc>
      </w:tr>
      <w:tr>
        <w:trPr>
          <w:trHeight w:val="250" w:hRule="atLeast"/>
        </w:trPr>
        <w:tc>
          <w:tcPr>
            <w:tcW w:w="491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3.2</w:t>
            </w:r>
          </w:p>
        </w:tc>
        <w:tc>
          <w:tcPr>
            <w:tcW w:w="6249" w:type="dxa"/>
          </w:tcPr>
          <w:p>
            <w:pPr>
              <w:pStyle w:val="TableParagraph"/>
              <w:spacing w:line="230" w:lineRule="exact"/>
              <w:ind w:left="1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The outlook for potential supply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0"/>
                <w:sz w:val="21"/>
              </w:rPr>
              <w:t>21</w:t>
            </w:r>
          </w:p>
        </w:tc>
      </w:tr>
      <w:tr>
        <w:trPr>
          <w:trHeight w:val="249" w:hRule="atLeast"/>
        </w:trPr>
        <w:tc>
          <w:tcPr>
            <w:tcW w:w="6740" w:type="dxa"/>
            <w:gridSpan w:val="2"/>
          </w:tcPr>
          <w:p>
            <w:pPr>
              <w:pStyle w:val="TableParagraph"/>
              <w:spacing w:line="230" w:lineRule="exact"/>
              <w:rPr>
                <w:rFonts w:asci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4 </w:t>
            </w:r>
            <w:r>
              <w:rPr>
                <w:rFonts w:ascii="Trebuchet MS"/>
                <w:color w:val="231F20"/>
                <w:w w:val="95"/>
                <w:sz w:val="21"/>
              </w:rPr>
              <w:t>The equilibrium rate of unemployment</w:t>
            </w:r>
          </w:p>
        </w:tc>
        <w:tc>
          <w:tcPr>
            <w:tcW w:w="1169" w:type="dxa"/>
          </w:tcPr>
          <w:p>
            <w:pPr>
              <w:pStyle w:val="TableParagraph"/>
              <w:spacing w:line="227" w:lineRule="exact" w:before="3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0"/>
                <w:sz w:val="21"/>
              </w:rPr>
              <w:t>22</w:t>
            </w:r>
          </w:p>
        </w:tc>
      </w:tr>
      <w:tr>
        <w:trPr>
          <w:trHeight w:val="374" w:hRule="atLeast"/>
        </w:trPr>
        <w:tc>
          <w:tcPr>
            <w:tcW w:w="6740" w:type="dxa"/>
            <w:gridSpan w:val="2"/>
          </w:tcPr>
          <w:p>
            <w:pPr>
              <w:pStyle w:val="TableParagraph"/>
              <w:spacing w:line="248" w:lineRule="exact"/>
              <w:rPr>
                <w:rFonts w:asci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5</w:t>
            </w:r>
            <w:r>
              <w:rPr>
                <w:color w:val="231F20"/>
                <w:spacing w:val="-51"/>
                <w:w w:val="95"/>
                <w:sz w:val="21"/>
              </w:rPr>
              <w:t> </w:t>
            </w:r>
            <w:r>
              <w:rPr>
                <w:rFonts w:ascii="Trebuchet MS"/>
                <w:color w:val="231F20"/>
                <w:w w:val="95"/>
                <w:sz w:val="21"/>
              </w:rPr>
              <w:t>The implications of changing demographics for UK labour supply</w:t>
            </w:r>
          </w:p>
        </w:tc>
        <w:tc>
          <w:tcPr>
            <w:tcW w:w="1169" w:type="dxa"/>
          </w:tcPr>
          <w:p>
            <w:pPr>
              <w:pStyle w:val="TableParagraph"/>
              <w:spacing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0"/>
                <w:sz w:val="21"/>
              </w:rPr>
              <w:t>25</w:t>
            </w:r>
          </w:p>
        </w:tc>
      </w:tr>
      <w:tr>
        <w:trPr>
          <w:trHeight w:val="500" w:hRule="atLeast"/>
        </w:trPr>
        <w:tc>
          <w:tcPr>
            <w:tcW w:w="674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4</w:t>
              <w:tab/>
              <w:t>Costs and</w:t>
            </w:r>
            <w:r>
              <w:rPr>
                <w:rFonts w:ascii="BPG Sans Modern GPL&amp;GNU"/>
                <w:color w:val="A70741"/>
                <w:spacing w:val="-40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21"/>
              </w:rPr>
              <w:t>prices</w:t>
            </w:r>
          </w:p>
        </w:tc>
        <w:tc>
          <w:tcPr>
            <w:tcW w:w="11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5"/>
                <w:sz w:val="21"/>
              </w:rPr>
              <w:t>28</w:t>
            </w:r>
          </w:p>
        </w:tc>
      </w:tr>
      <w:tr>
        <w:trPr>
          <w:trHeight w:val="312" w:hRule="atLeast"/>
        </w:trPr>
        <w:tc>
          <w:tcPr>
            <w:tcW w:w="674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4.1</w:t>
              <w:tab/>
              <w:t>Consumer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price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developments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the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near-term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outlook</w:t>
            </w:r>
          </w:p>
        </w:tc>
        <w:tc>
          <w:tcPr>
            <w:tcW w:w="11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28</w:t>
            </w:r>
          </w:p>
        </w:tc>
      </w:tr>
      <w:tr>
        <w:trPr>
          <w:trHeight w:val="250" w:hRule="atLeast"/>
        </w:trPr>
        <w:tc>
          <w:tcPr>
            <w:tcW w:w="6740" w:type="dxa"/>
            <w:gridSpan w:val="2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4.2</w:t>
              <w:tab/>
              <w:t>External cost</w:t>
            </w:r>
            <w:r>
              <w:rPr>
                <w:rFonts w:ascii="BPG Sans Modern GPL&amp;GNU"/>
                <w:color w:val="231F20"/>
                <w:spacing w:val="-32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pressures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29</w:t>
            </w:r>
          </w:p>
        </w:tc>
      </w:tr>
      <w:tr>
        <w:trPr>
          <w:trHeight w:val="250" w:hRule="atLeast"/>
        </w:trPr>
        <w:tc>
          <w:tcPr>
            <w:tcW w:w="6740" w:type="dxa"/>
            <w:gridSpan w:val="2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4.3</w:t>
              <w:tab/>
              <w:t>Domestic cost</w:t>
            </w:r>
            <w:r>
              <w:rPr>
                <w:rFonts w:ascii="BPG Sans Modern GPL&amp;GNU"/>
                <w:color w:val="231F20"/>
                <w:spacing w:val="-32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pressures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30</w:t>
            </w:r>
          </w:p>
        </w:tc>
      </w:tr>
      <w:tr>
        <w:trPr>
          <w:trHeight w:val="374" w:hRule="atLeast"/>
        </w:trPr>
        <w:tc>
          <w:tcPr>
            <w:tcW w:w="6740" w:type="dxa"/>
            <w:gridSpan w:val="2"/>
          </w:tcPr>
          <w:p>
            <w:pPr>
              <w:pStyle w:val="TableParagraph"/>
              <w:tabs>
                <w:tab w:pos="510" w:val="left" w:leader="none"/>
              </w:tabs>
              <w:spacing w:line="249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4.4</w:t>
              <w:tab/>
              <w:t>Inflation</w:t>
            </w:r>
            <w:r>
              <w:rPr>
                <w:rFonts w:ascii="BPG Sans Modern GPL&amp;GNU"/>
                <w:color w:val="231F20"/>
                <w:spacing w:val="-20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21"/>
              </w:rPr>
              <w:t>expectations</w:t>
            </w:r>
          </w:p>
        </w:tc>
        <w:tc>
          <w:tcPr>
            <w:tcW w:w="1169" w:type="dxa"/>
          </w:tcPr>
          <w:p>
            <w:pPr>
              <w:pStyle w:val="TableParagraph"/>
              <w:spacing w:line="249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32</w:t>
            </w:r>
          </w:p>
        </w:tc>
      </w:tr>
      <w:tr>
        <w:trPr>
          <w:trHeight w:val="500" w:hRule="atLeast"/>
        </w:trPr>
        <w:tc>
          <w:tcPr>
            <w:tcW w:w="674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5</w:t>
              <w:tab/>
              <w:t>Prospects for</w:t>
            </w:r>
            <w:r>
              <w:rPr>
                <w:rFonts w:ascii="BPG Sans Modern GPL&amp;GNU"/>
                <w:color w:val="A70741"/>
                <w:spacing w:val="-40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21"/>
              </w:rPr>
              <w:t>inflation</w:t>
            </w:r>
          </w:p>
        </w:tc>
        <w:tc>
          <w:tcPr>
            <w:tcW w:w="11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5"/>
                <w:sz w:val="21"/>
              </w:rPr>
              <w:t>34</w:t>
            </w:r>
          </w:p>
        </w:tc>
      </w:tr>
      <w:tr>
        <w:trPr>
          <w:trHeight w:val="312" w:hRule="atLeast"/>
        </w:trPr>
        <w:tc>
          <w:tcPr>
            <w:tcW w:w="674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line="233" w:lineRule="exact" w:before="59"/>
              <w:rPr>
                <w:rFonts w:ascii="BPG Sans Modern GPL&amp;GNU" w:hAnsi="BPG Sans Modern GPL&amp;GNU"/>
                <w:sz w:val="21"/>
              </w:rPr>
            </w:pP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5.1</w:t>
              <w:tab/>
              <w:t>The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MPC’s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key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judgements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risks</w:t>
            </w:r>
          </w:p>
        </w:tc>
        <w:tc>
          <w:tcPr>
            <w:tcW w:w="11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36</w:t>
            </w:r>
          </w:p>
        </w:tc>
      </w:tr>
      <w:tr>
        <w:trPr>
          <w:trHeight w:val="250" w:hRule="atLeast"/>
        </w:trPr>
        <w:tc>
          <w:tcPr>
            <w:tcW w:w="6740" w:type="dxa"/>
            <w:gridSpan w:val="2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5.2</w:t>
              <w:tab/>
              <w:t>The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projections</w:t>
            </w:r>
            <w:r>
              <w:rPr>
                <w:rFonts w:ascii="BPG Sans Modern GPL&amp;GNU"/>
                <w:color w:val="231F20"/>
                <w:spacing w:val="-26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for</w:t>
            </w:r>
            <w:r>
              <w:rPr>
                <w:rFonts w:ascii="BPG Sans Modern GPL&amp;GNU"/>
                <w:color w:val="231F20"/>
                <w:spacing w:val="-26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demand,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unemployment</w:t>
            </w:r>
            <w:r>
              <w:rPr>
                <w:rFonts w:ascii="BPG Sans Modern GPL&amp;GNU"/>
                <w:color w:val="231F20"/>
                <w:spacing w:val="-26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/>
                <w:color w:val="231F20"/>
                <w:spacing w:val="-26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inflation</w:t>
            </w:r>
          </w:p>
        </w:tc>
        <w:tc>
          <w:tcPr>
            <w:tcW w:w="116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42</w:t>
            </w:r>
          </w:p>
        </w:tc>
      </w:tr>
      <w:tr>
        <w:trPr>
          <w:trHeight w:val="250" w:hRule="atLeast"/>
        </w:trPr>
        <w:tc>
          <w:tcPr>
            <w:tcW w:w="6740" w:type="dxa"/>
            <w:gridSpan w:val="2"/>
          </w:tcPr>
          <w:p>
            <w:pPr>
              <w:pStyle w:val="TableParagraph"/>
              <w:spacing w:line="230" w:lineRule="exact"/>
              <w:rPr>
                <w:rFonts w:ascii="Trebuchet MS" w:hAns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6 </w:t>
            </w:r>
            <w:r>
              <w:rPr>
                <w:rFonts w:ascii="Trebuchet MS" w:hAnsi="Trebuchet MS"/>
                <w:color w:val="231F20"/>
                <w:w w:val="95"/>
                <w:sz w:val="21"/>
              </w:rPr>
              <w:t>Revisions to the MPC’s productivity projections</w:t>
            </w:r>
          </w:p>
        </w:tc>
        <w:tc>
          <w:tcPr>
            <w:tcW w:w="1169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5"/>
                <w:sz w:val="21"/>
              </w:rPr>
              <w:t>41</w:t>
            </w:r>
          </w:p>
        </w:tc>
      </w:tr>
      <w:tr>
        <w:trPr>
          <w:trHeight w:val="486" w:hRule="atLeast"/>
        </w:trPr>
        <w:tc>
          <w:tcPr>
            <w:tcW w:w="674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248" w:lineRule="exact"/>
              <w:rPr>
                <w:rFonts w:ascii="Trebuchet MS" w:hAns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7 </w:t>
            </w:r>
            <w:r>
              <w:rPr>
                <w:rFonts w:ascii="Trebuchet MS" w:hAnsi="Trebuchet MS"/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11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sz w:val="21"/>
              </w:rPr>
              <w:t>44</w:t>
            </w:r>
          </w:p>
        </w:tc>
      </w:tr>
      <w:tr>
        <w:trPr>
          <w:trHeight w:val="333" w:hRule="atLeast"/>
        </w:trPr>
        <w:tc>
          <w:tcPr>
            <w:tcW w:w="674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8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Glossary and other information</w:t>
            </w:r>
          </w:p>
        </w:tc>
        <w:tc>
          <w:tcPr>
            <w:tcW w:w="11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81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45</w:t>
            </w:r>
          </w:p>
        </w:tc>
      </w:tr>
    </w:tbl>
    <w:p>
      <w:pPr>
        <w:spacing w:after="0" w:line="233" w:lineRule="exact"/>
        <w:jc w:val="right"/>
        <w:rPr>
          <w:rFonts w:ascii="BPG Sans Modern GPL&amp;GNU"/>
          <w:sz w:val="21"/>
        </w:rPr>
        <w:sectPr>
          <w:pgSz w:w="11910" w:h="16840"/>
          <w:pgMar w:top="1580" w:bottom="280" w:left="620" w:right="580"/>
        </w:sectPr>
      </w:pPr>
    </w:p>
    <w:p>
      <w:pPr>
        <w:tabs>
          <w:tab w:pos="10457" w:val="left" w:leader="none"/>
        </w:tabs>
        <w:spacing w:before="86"/>
        <w:ind w:left="5502" w:right="0" w:firstLine="0"/>
        <w:jc w:val="left"/>
        <w:rPr>
          <w:rFonts w:ascii="BPG Sans Modern GPL&amp;GNU"/>
          <w:sz w:val="15"/>
        </w:rPr>
      </w:pPr>
      <w:bookmarkStart w:name="Monetary Policy Summary" w:id="2"/>
      <w:bookmarkEnd w:id="2"/>
      <w:r>
        <w:rPr/>
      </w:r>
      <w:r>
        <w:rPr>
          <w:rFonts w:ascii="BPG Sans Modern GPL&amp;GNU"/>
          <w:color w:val="A70741"/>
          <w:w w:val="85"/>
          <w:sz w:val="15"/>
        </w:rPr>
        <w:t>Monetary</w:t>
      </w:r>
      <w:r>
        <w:rPr>
          <w:rFonts w:ascii="BPG Sans Modern GPL&amp;GNU"/>
          <w:color w:val="A70741"/>
          <w:spacing w:val="-17"/>
          <w:w w:val="85"/>
          <w:sz w:val="15"/>
        </w:rPr>
        <w:t> </w:t>
      </w:r>
      <w:r>
        <w:rPr>
          <w:rFonts w:ascii="BPG Sans Modern GPL&amp;GNU"/>
          <w:color w:val="A70741"/>
          <w:w w:val="85"/>
          <w:sz w:val="15"/>
        </w:rPr>
        <w:t>Policy</w:t>
      </w:r>
      <w:r>
        <w:rPr>
          <w:rFonts w:ascii="BPG Sans Modern GPL&amp;GNU"/>
          <w:color w:val="A70741"/>
          <w:spacing w:val="-16"/>
          <w:w w:val="85"/>
          <w:sz w:val="15"/>
        </w:rPr>
        <w:t> </w:t>
      </w:r>
      <w:r>
        <w:rPr>
          <w:rFonts w:ascii="BPG Sans Modern GPL&amp;GNU"/>
          <w:color w:val="A70741"/>
          <w:w w:val="85"/>
          <w:sz w:val="15"/>
        </w:rPr>
        <w:t>Summary</w:t>
        <w:tab/>
      </w:r>
      <w:r>
        <w:rPr>
          <w:rFonts w:ascii="BPG Sans Modern GPL&amp;GNU"/>
          <w:color w:val="231F20"/>
          <w:w w:val="95"/>
          <w:sz w:val="15"/>
        </w:rPr>
        <w:t>i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Heading1"/>
        <w:spacing w:before="133"/>
        <w:ind w:left="173" w:firstLine="0"/>
      </w:pPr>
      <w:r>
        <w:rPr>
          <w:color w:val="231F20"/>
        </w:rPr>
        <w:t>Monetary Policy</w:t>
      </w:r>
      <w:r>
        <w:rPr>
          <w:color w:val="231F20"/>
          <w:spacing w:val="-160"/>
        </w:rPr>
        <w:t> </w:t>
      </w:r>
      <w:r>
        <w:rPr>
          <w:color w:val="231F20"/>
        </w:rPr>
        <w:t>Summary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"/>
        <w:rPr>
          <w:rFonts w:ascii="Trebuchet MS"/>
          <w:sz w:val="18"/>
        </w:rPr>
      </w:pPr>
      <w:r>
        <w:rPr/>
        <w:pict>
          <v:shape style="position:absolute;margin-left:39.685001pt;margin-top:12.748762pt;width:481.9pt;height:.1pt;mso-position-horizontal-relative:page;mso-position-vertical-relative:paragraph;z-index:-15724032;mso-wrap-distance-left:0;mso-wrap-distance-right:0" coordorigin="794,255" coordsize="9638,0" path="m794,255l1043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09"/>
        <w:ind w:right="1085"/>
      </w:pPr>
      <w:r>
        <w:rPr>
          <w:color w:val="A70741"/>
          <w:w w:val="80"/>
        </w:rPr>
        <w:t>The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England’s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(MPC)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sets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meet</w:t>
      </w:r>
      <w:r>
        <w:rPr>
          <w:color w:val="A70741"/>
          <w:spacing w:val="-60"/>
          <w:w w:val="80"/>
        </w:rPr>
        <w:t> </w:t>
      </w:r>
      <w:r>
        <w:rPr>
          <w:color w:val="A70741"/>
          <w:spacing w:val="-5"/>
          <w:w w:val="80"/>
        </w:rPr>
        <w:t>the </w:t>
      </w:r>
      <w:r>
        <w:rPr>
          <w:color w:val="A70741"/>
          <w:w w:val="85"/>
        </w:rPr>
        <w:t>2%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target,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way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helps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sustain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employment.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its </w:t>
      </w:r>
      <w:r>
        <w:rPr>
          <w:color w:val="A70741"/>
          <w:w w:val="80"/>
        </w:rPr>
        <w:t>meeting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ending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7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February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2018,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MPC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at 0.5%.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stock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sterling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non-financial investment-grade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corporate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bond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purchases,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financed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issuance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central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bank reserves,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£10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billion.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also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stock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of UK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government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bond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purchases,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financed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issuance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central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reserves,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at</w:t>
      </w:r>
    </w:p>
    <w:p>
      <w:pPr>
        <w:spacing w:line="312" w:lineRule="exact" w:before="0"/>
        <w:ind w:left="173" w:right="0" w:firstLine="0"/>
        <w:jc w:val="left"/>
        <w:rPr>
          <w:sz w:val="26"/>
        </w:rPr>
      </w:pPr>
      <w:r>
        <w:rPr>
          <w:color w:val="A70741"/>
          <w:w w:val="90"/>
          <w:sz w:val="26"/>
        </w:rPr>
        <w:t>£435 billion.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59" w:lineRule="auto"/>
        <w:ind w:left="173" w:right="883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accompanying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economy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fastest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seven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expansion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becoming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increasingly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broad-based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investment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driven.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Notwithstanding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supportive. 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benefiting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Along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 profitability,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investment, 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restrained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Brexit-related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uncertainties.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 relatively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subdued,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1¾%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forecast,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updated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higher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prevailing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90"/>
        </w:rPr>
        <w:t>forecast.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889"/>
      </w:pPr>
      <w:r>
        <w:rPr>
          <w:color w:val="231F20"/>
          <w:w w:val="85"/>
        </w:rPr>
        <w:t>While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standards,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exceed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diminished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supply </w:t>
      </w:r>
      <w:r>
        <w:rPr>
          <w:color w:val="231F20"/>
          <w:w w:val="80"/>
        </w:rPr>
        <w:t>growth.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assessment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 only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averaging 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1½%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75"/>
        </w:rPr>
        <w:t>their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average.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outpaces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supply,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small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margin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excess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emerges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early </w:t>
      </w:r>
      <w:r>
        <w:rPr>
          <w:color w:val="231F20"/>
          <w:w w:val="85"/>
        </w:rPr>
        <w:t>2020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builds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thereafter.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980"/>
      </w:pPr>
      <w:r>
        <w:rPr>
          <w:color w:val="231F20"/>
          <w:w w:val="85"/>
        </w:rPr>
        <w:t>CPI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3.1%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3.0%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December.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short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term,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oil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generally,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sustained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above-target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almost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entirely due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depreciation.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slowly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dissipate over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forecast,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rise.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firming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shorter-term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</w:p>
    <w:p>
      <w:pPr>
        <w:pStyle w:val="BodyText"/>
        <w:spacing w:line="259" w:lineRule="auto" w:before="2"/>
        <w:ind w:left="173" w:right="984"/>
      </w:pPr>
      <w:r>
        <w:rPr>
          <w:color w:val="231F20"/>
          <w:w w:val="75"/>
        </w:rPr>
        <w:t>wage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quarters,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range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suggests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response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8"/>
          <w:w w:val="75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target-consistent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above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second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projection.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919"/>
      </w:pP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United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eventual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interim,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trading relationship.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regarding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reaction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uncertainty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about,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exceptional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circumstances,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specifies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pgSz w:w="11910" w:h="16840"/>
          <w:pgMar w:top="340" w:bottom="280" w:left="620" w:right="580"/>
        </w:sectPr>
      </w:pPr>
    </w:p>
    <w:p>
      <w:pPr>
        <w:tabs>
          <w:tab w:pos="5502" w:val="left" w:leader="none"/>
        </w:tabs>
        <w:spacing w:before="86"/>
        <w:ind w:left="173" w:right="0" w:firstLine="0"/>
        <w:jc w:val="left"/>
        <w:rPr>
          <w:rFonts w:ascii="BPG Sans Modern GPL&amp;GNU"/>
          <w:sz w:val="15"/>
        </w:rPr>
      </w:pPr>
      <w:r>
        <w:rPr>
          <w:rFonts w:ascii="BPG Sans Modern GPL&amp;GNU"/>
          <w:color w:val="231F20"/>
          <w:w w:val="90"/>
          <w:sz w:val="15"/>
        </w:rPr>
        <w:t>ii</w:t>
        <w:tab/>
        <w:t>Inflation Report </w:t>
      </w:r>
      <w:r>
        <w:rPr>
          <w:rFonts w:ascii="BPG Sans Modern GPL&amp;GNU"/>
          <w:color w:val="A70741"/>
          <w:w w:val="90"/>
          <w:sz w:val="15"/>
        </w:rPr>
        <w:t>February</w:t>
      </w:r>
      <w:r>
        <w:rPr>
          <w:rFonts w:ascii="BPG Sans Modern GPL&amp;GNU"/>
          <w:color w:val="A70741"/>
          <w:spacing w:val="-4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2018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25"/>
        </w:rPr>
      </w:pPr>
    </w:p>
    <w:p>
      <w:pPr>
        <w:pStyle w:val="BodyText"/>
        <w:spacing w:line="259" w:lineRule="auto" w:before="1"/>
        <w:ind w:left="173" w:right="887"/>
      </w:pPr>
      <w:r>
        <w:rPr>
          <w:color w:val="231F20"/>
          <w:w w:val="80"/>
        </w:rPr>
        <w:t>Committee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must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intends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target </w:t>
      </w:r>
      <w:r>
        <w:rPr>
          <w:color w:val="231F20"/>
          <w:w w:val="90"/>
        </w:rPr>
        <w:t>and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activity.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429"/>
        <w:jc w:val="both"/>
      </w:pP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steady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absorption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accommodate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extended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Consequently,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Committee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target.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112"/>
      </w:pP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diminished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balance.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 therefore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returns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conventional horizon.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evolve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9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1"/>
          <w:w w:val="80"/>
        </w:rPr>
        <w:t> </w:t>
      </w:r>
      <w:r>
        <w:rPr>
          <w:rFonts w:ascii="Trebuchet MS"/>
          <w:i/>
          <w:color w:val="231F20"/>
          <w:w w:val="80"/>
        </w:rPr>
        <w:t>Report </w:t>
      </w:r>
      <w:r>
        <w:rPr>
          <w:color w:val="231F20"/>
          <w:w w:val="80"/>
        </w:rPr>
        <w:t>projections,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8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target.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986"/>
      </w:pP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light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considerations,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thought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demands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remit.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limited extent.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evolving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stands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ready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respond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unfold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ensure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sustainable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pgSz w:w="11910" w:h="16840"/>
          <w:pgMar w:top="340" w:bottom="28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28" w:lineRule="auto" w:before="125" w:after="0"/>
        <w:ind w:left="910" w:right="1839" w:hanging="737"/>
        <w:jc w:val="left"/>
      </w:pPr>
      <w:bookmarkStart w:name="1 Global economic and financial market d" w:id="3"/>
      <w:bookmarkEnd w:id="3"/>
      <w:r>
        <w:rPr/>
      </w:r>
      <w:bookmarkStart w:name="1 Global economic and financial market d" w:id="4"/>
      <w:bookmarkEnd w:id="4"/>
      <w:r>
        <w:rPr>
          <w:color w:val="231F20"/>
          <w:w w:val="90"/>
        </w:rPr>
        <w:t>Global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74"/>
          <w:w w:val="95"/>
        </w:rPr>
        <w:t> </w:t>
      </w:r>
      <w:r>
        <w:rPr>
          <w:color w:val="231F20"/>
          <w:w w:val="95"/>
        </w:rPr>
        <w:t>developments</w:t>
      </w:r>
    </w:p>
    <w:p>
      <w:pPr>
        <w:pStyle w:val="BodyText"/>
        <w:spacing w:before="7"/>
        <w:rPr>
          <w:rFonts w:ascii="Trebuchet MS"/>
          <w:sz w:val="13"/>
        </w:rPr>
      </w:pPr>
      <w:r>
        <w:rPr/>
        <w:pict>
          <v:shape style="position:absolute;margin-left:39.685001pt;margin-top:10.041945pt;width:515.9500pt;height:.1pt;mso-position-horizontal-relative:page;mso-position-vertical-relative:paragraph;z-index:-15723520;mso-wrap-distance-left:0;mso-wrap-distance-right:0" coordorigin="794,201" coordsize="10319,0" path="m794,201l11112,201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248"/>
      </w:pPr>
      <w:r>
        <w:rPr>
          <w:color w:val="A70741"/>
          <w:w w:val="80"/>
        </w:rPr>
        <w:t>The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outlook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for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strengthened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further.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recovered,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spare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capacity </w:t>
      </w:r>
      <w:r>
        <w:rPr>
          <w:color w:val="A70741"/>
          <w:w w:val="75"/>
        </w:rPr>
        <w:t>has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diminished,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and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market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interest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rates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imply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some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gradual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withdrawal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of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global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monetary</w:t>
      </w:r>
      <w:r>
        <w:rPr>
          <w:color w:val="A70741"/>
          <w:spacing w:val="-17"/>
          <w:w w:val="75"/>
        </w:rPr>
        <w:t> </w:t>
      </w:r>
      <w:r>
        <w:rPr>
          <w:color w:val="A70741"/>
          <w:spacing w:val="-3"/>
          <w:w w:val="75"/>
        </w:rPr>
        <w:t>policy</w:t>
      </w:r>
      <w:bookmarkStart w:name="1.1 Global economic developments" w:id="5"/>
      <w:bookmarkEnd w:id="5"/>
      <w:r>
        <w:rPr>
          <w:color w:val="A70741"/>
          <w:spacing w:val="-3"/>
          <w:w w:val="75"/>
        </w:rPr>
      </w:r>
      <w:r>
        <w:rPr>
          <w:color w:val="A70741"/>
          <w:spacing w:val="-3"/>
          <w:w w:val="75"/>
        </w:rPr>
        <w:t> </w:t>
      </w:r>
      <w:r>
        <w:rPr>
          <w:color w:val="A70741"/>
          <w:w w:val="75"/>
        </w:rPr>
        <w:t>stimulus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over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coming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years.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Sustaining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current</w:t>
      </w:r>
      <w:r>
        <w:rPr>
          <w:color w:val="A70741"/>
          <w:spacing w:val="-22"/>
          <w:w w:val="75"/>
        </w:rPr>
        <w:t> </w:t>
      </w:r>
      <w:r>
        <w:rPr>
          <w:color w:val="A70741"/>
          <w:w w:val="75"/>
        </w:rPr>
        <w:t>rates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of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global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GDP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growth</w:t>
      </w:r>
      <w:r>
        <w:rPr>
          <w:color w:val="A70741"/>
          <w:spacing w:val="-22"/>
          <w:w w:val="75"/>
        </w:rPr>
        <w:t> </w:t>
      </w:r>
      <w:r>
        <w:rPr>
          <w:color w:val="A70741"/>
          <w:w w:val="75"/>
        </w:rPr>
        <w:t>has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become</w:t>
      </w:r>
      <w:r>
        <w:rPr>
          <w:color w:val="A70741"/>
          <w:spacing w:val="-23"/>
          <w:w w:val="75"/>
        </w:rPr>
        <w:t> </w:t>
      </w:r>
      <w:r>
        <w:rPr>
          <w:color w:val="A70741"/>
          <w:w w:val="75"/>
        </w:rPr>
        <w:t>increasingly </w:t>
      </w:r>
      <w:r>
        <w:rPr>
          <w:color w:val="A70741"/>
          <w:w w:val="85"/>
        </w:rPr>
        <w:t>dependent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recovery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productivity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growth.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8"/>
          <w:headerReference w:type="even" r:id="rId39"/>
          <w:pgSz w:w="11910" w:h="16840"/>
          <w:pgMar w:header="425" w:footer="0" w:top="620" w:bottom="280" w:left="620" w:right="580"/>
          <w:pgNumType w:start="1"/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143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 w:hAnsi="Trebuchet MS"/>
          <w:b/>
          <w:color w:val="A70741"/>
          <w:spacing w:val="-8"/>
          <w:w w:val="90"/>
          <w:sz w:val="18"/>
        </w:rPr>
        <w:t>1.1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Survey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indicators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point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4"/>
          <w:w w:val="90"/>
          <w:sz w:val="18"/>
        </w:rPr>
        <w:t>robust </w:t>
      </w:r>
      <w:r>
        <w:rPr>
          <w:rFonts w:ascii="BPG Sans Modern GPL&amp;GNU" w:hAnsi="BPG Sans Modern GPL&amp;GNU"/>
          <w:color w:val="A70741"/>
          <w:w w:val="95"/>
          <w:sz w:val="18"/>
        </w:rPr>
        <w:t>advanced‑economy</w:t>
      </w:r>
      <w:r>
        <w:rPr>
          <w:rFonts w:ascii="BPG Sans Modern GPL&amp;GNU" w:hAns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growth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Survey measures of international output growth</w:t>
      </w:r>
    </w:p>
    <w:p>
      <w:pPr>
        <w:spacing w:before="115"/>
        <w:ind w:left="2324" w:right="521" w:hanging="262"/>
        <w:jc w:val="left"/>
        <w:rPr>
          <w:sz w:val="12"/>
        </w:rPr>
      </w:pPr>
      <w:r>
        <w:rPr/>
        <w:pict>
          <v:group style="position:absolute;margin-left:39.685001pt;margin-top:21.345013pt;width:184.35pt;height:141.85pt;mso-position-horizontal-relative:page;mso-position-vertical-relative:paragraph;z-index:-21357056" coordorigin="794,427" coordsize="3687,2837">
            <v:shape style="position:absolute;left:793;top:783;width:3686;height:714" coordorigin="794,784" coordsize="3686,714" path="m794,784l907,784m794,1140l907,1140m964,1497l4309,1497m794,1497l907,1497m4365,1497l4479,1497m4365,1140l4479,1140e" filled="false" stroked="true" strokeweight=".5pt" strokecolor="#231f20">
              <v:path arrowok="t"/>
              <v:stroke dashstyle="solid"/>
            </v:shape>
            <v:shape style="position:absolute;left:3934;top:1055;width:385;height:415" type="#_x0000_t75" stroked="false">
              <v:imagedata r:id="rId40" o:title=""/>
            </v:shape>
            <v:shape style="position:absolute;left:3840;top:1327;width:105;height:451" coordorigin="3840,1328" coordsize="105,451" path="m3918,1778l3944,1328m3892,1328l3918,1778m3866,1365l3892,1328m3840,1553l3866,1365e" filled="false" stroked="true" strokeweight="1pt" strokecolor="#00568b">
              <v:path arrowok="t"/>
              <v:stroke dashstyle="solid"/>
            </v:shape>
            <v:line style="position:absolute" from="3834,1393" to="3834,1563" stroked="true" strokeweight="1.65pt" strokecolor="#00568b">
              <v:stroke dashstyle="solid"/>
            </v:line>
            <v:shape style="position:absolute;left:3749;top:1290;width:79;height:376" coordorigin="3749,1290" coordsize="79,376" path="m3801,1290l3827,1403m3775,1459l3801,1290m3749,1666l3775,1459e" filled="false" stroked="true" strokeweight="1pt" strokecolor="#00568b">
              <v:path arrowok="t"/>
              <v:stroke dashstyle="solid"/>
            </v:shape>
            <v:line style="position:absolute" from="3736,1355" to="3736,1676" stroked="true" strokeweight="2.302pt" strokecolor="#00568b">
              <v:stroke dashstyle="solid"/>
            </v:line>
            <v:line style="position:absolute" from="3710,1459" to="3723,1365" stroked="true" strokeweight="1.0pt" strokecolor="#00568b">
              <v:stroke dashstyle="solid"/>
            </v:line>
            <v:line style="position:absolute" from="3697,1187" to="3697,1469" stroked="true" strokeweight="2.302pt" strokecolor="#00568b">
              <v:stroke dashstyle="solid"/>
            </v:line>
            <v:shape style="position:absolute;left:3449;top:1102;width:235;height:263" coordorigin="3450,1103" coordsize="235,263" path="m3658,1347l3684,1197m3632,1121l3658,1347m3619,1103l3632,1121m3593,1234l3619,1103m3567,1253l3593,1234m3541,1234l3567,1253m3515,1365l3541,1234m3502,1309l3515,1365m3476,1178l3502,1309m3450,1347l3476,1178e" filled="false" stroked="true" strokeweight="1pt" strokecolor="#00568b">
              <v:path arrowok="t"/>
              <v:stroke dashstyle="solid"/>
            </v:shape>
            <v:line style="position:absolute" from="3437,1036" to="3437,1357" stroked="true" strokeweight="2.302pt" strokecolor="#00568b">
              <v:stroke dashstyle="solid"/>
            </v:line>
            <v:line style="position:absolute" from="3417,1036" to="3417,1282" stroked="true" strokeweight="1.65pt" strokecolor="#00568b">
              <v:stroke dashstyle="solid"/>
            </v:line>
            <v:shape style="position:absolute;left:3306;top:1121;width:105;height:151" coordorigin="3307,1121" coordsize="105,151" path="m3385,1159l3411,1272m3359,1121l3385,1159m3333,1253l3359,1121m3307,1272l3333,1253e" filled="false" stroked="true" strokeweight="1pt" strokecolor="#00568b">
              <v:path arrowok="t"/>
              <v:stroke dashstyle="solid"/>
            </v:shape>
            <v:line style="position:absolute" from="3300,1130" to="3300,1282" stroked="true" strokeweight="1.651pt" strokecolor="#00568b">
              <v:stroke dashstyle="solid"/>
            </v:line>
            <v:line style="position:absolute" from="3267,1290" to="3293,1140" stroked="true" strokeweight="1pt" strokecolor="#00568b">
              <v:stroke dashstyle="solid"/>
            </v:line>
            <v:line style="position:absolute" from="3254,1280" to="3254,1582" stroked="true" strokeweight="2.301pt" strokecolor="#00568b">
              <v:stroke dashstyle="solid"/>
            </v:line>
            <v:shape style="position:absolute;left:3150;top:1496;width:92;height:76" coordorigin="3150,1497" coordsize="92,76" path="m3215,1553l3241,1572m3189,1497l3215,1553m3176,1534l3189,1497m3150,1572l3176,1534e" filled="false" stroked="true" strokeweight="1pt" strokecolor="#00568b">
              <v:path arrowok="t"/>
              <v:stroke dashstyle="solid"/>
            </v:shape>
            <v:line style="position:absolute" from="3137,1318" to="3137,1582" stroked="true" strokeweight="2.302pt" strokecolor="#00568b">
              <v:stroke dashstyle="solid"/>
            </v:line>
            <v:line style="position:absolute" from="3111,1318" to="3111,1601" stroked="true" strokeweight="2.301pt" strokecolor="#00568b">
              <v:stroke dashstyle="solid"/>
            </v:line>
            <v:line style="position:absolute" from="3092,1299" to="3092,1601" stroked="true" strokeweight="1.651pt" strokecolor="#00568b">
              <v:stroke dashstyle="solid"/>
            </v:line>
            <v:shape style="position:absolute;left:2981;top:1309;width:105;height:282" coordorigin="2981,1309" coordsize="105,282" path="m3059,1384l3085,1309m3033,1553l3059,1384m3007,1516l3033,1553m2981,1591l3007,1516e" filled="false" stroked="true" strokeweight="1pt" strokecolor="#00568b">
              <v:path arrowok="t"/>
              <v:stroke dashstyle="solid"/>
            </v:shape>
            <v:line style="position:absolute" from="2975,1412" to="2975,1601" stroked="true" strokeweight="1.651pt" strokecolor="#00568b">
              <v:stroke dashstyle="solid"/>
            </v:line>
            <v:shape style="position:absolute;left:2877;top:1290;width:92;height:226" coordorigin="2877,1290" coordsize="92,226" path="m2942,1422l2968,1422m2916,1516l2942,1422m2890,1290l2916,1516m2877,1309l2890,1290e" filled="false" stroked="true" strokeweight="1pt" strokecolor="#00568b">
              <v:path arrowok="t"/>
              <v:stroke dashstyle="solid"/>
            </v:shape>
            <v:line style="position:absolute" from="2864,1299" to="2864,1563" stroked="true" strokeweight="2.302pt" strokecolor="#00568b">
              <v:stroke dashstyle="solid"/>
            </v:line>
            <v:line style="position:absolute" from="2825,1384" to="2851,1553" stroked="true" strokeweight="1.0pt" strokecolor="#00568b">
              <v:stroke dashstyle="solid"/>
            </v:line>
            <v:line style="position:absolute" from="2812,1374" to="2812,1713" stroked="true" strokeweight="2.302pt" strokecolor="#00568b">
              <v:stroke dashstyle="solid"/>
            </v:line>
            <v:shape style="position:absolute;left:2655;top:1234;width:144;height:470" coordorigin="2656,1234" coordsize="144,470" path="m2773,1610l2799,1703m2760,1591l2773,1610m2734,1516l2760,1591m2708,1516l2734,1516m2682,1328l2708,1516m2656,1234l2682,1328e" filled="false" stroked="true" strokeweight="1pt" strokecolor="#00568b">
              <v:path arrowok="t"/>
              <v:stroke dashstyle="solid"/>
            </v:shape>
            <v:line style="position:absolute" from="2649,1224" to="2649,1375" stroked="true" strokeweight="1.651pt" strokecolor="#00568b">
              <v:stroke dashstyle="solid"/>
            </v:line>
            <v:shape style="position:absolute;left:2564;top:1365;width:79;height:301" coordorigin="2565,1365" coordsize="79,301" path="m2617,1516l2643,1365m2591,1553l2617,1516m2565,1666l2591,1553e" filled="false" stroked="true" strokeweight="1pt" strokecolor="#00568b">
              <v:path arrowok="t"/>
              <v:stroke dashstyle="solid"/>
            </v:shape>
            <v:line style="position:absolute" from="2558,1524" to="2558,1676" stroked="true" strokeweight="1.651pt" strokecolor="#00568b">
              <v:stroke dashstyle="solid"/>
            </v:line>
            <v:shape style="position:absolute;left:2447;top:1496;width:105;height:113" coordorigin="2448,1497" coordsize="105,113" path="m2526,1572l2552,1534m2500,1534l2526,1572m2474,1497l2500,1534m2448,1610l2474,1497e" filled="false" stroked="true" strokeweight="1pt" strokecolor="#00568b">
              <v:path arrowok="t"/>
              <v:stroke dashstyle="solid"/>
            </v:shape>
            <v:line style="position:absolute" from="2441,1412" to="2441,1620" stroked="true" strokeweight="1.651pt" strokecolor="#00568b">
              <v:stroke dashstyle="solid"/>
            </v:line>
            <v:line style="position:absolute" from="2408,1309" to="2434,1422" stroked="true" strokeweight="1.0pt" strokecolor="#00568b">
              <v:stroke dashstyle="solid"/>
            </v:line>
            <v:line style="position:absolute" from="2395,980" to="2395,1319" stroked="true" strokeweight="2.302pt" strokecolor="#00568b">
              <v:stroke dashstyle="solid"/>
            </v:line>
            <v:shape style="position:absolute;left:2343;top:990;width:40;height:132" coordorigin="2343,990" coordsize="40,132" path="m2356,1121l2382,990m2343,1121l2356,1121e" filled="false" stroked="true" strokeweight="1pt" strokecolor="#00568b">
              <v:path arrowok="t"/>
              <v:stroke dashstyle="solid"/>
            </v:shape>
            <v:line style="position:absolute" from="2330,1111" to="2330,1375" stroked="true" strokeweight="2.301pt" strokecolor="#00568b">
              <v:stroke dashstyle="solid"/>
            </v:line>
            <v:line style="position:absolute" from="2291,1234" to="2317,1365" stroked="true" strokeweight="1.0pt" strokecolor="#00568b">
              <v:stroke dashstyle="solid"/>
            </v:line>
            <v:line style="position:absolute" from="2278,1224" to="2278,1676" stroked="true" strokeweight="2.301pt" strokecolor="#00568b">
              <v:stroke dashstyle="solid"/>
            </v:line>
            <v:shape style="position:absolute;left:2122;top:1140;width:144;height:526" coordorigin="2122,1140" coordsize="144,526" path="m2239,1516l2265,1666m2226,1441l2239,1516m2200,1272l2226,1441m2174,1140l2200,1272m2148,1215l2174,1140m2122,1384l2148,1215e" filled="false" stroked="true" strokeweight="1pt" strokecolor="#00568b">
              <v:path arrowok="t"/>
              <v:stroke dashstyle="solid"/>
            </v:shape>
            <v:line style="position:absolute" from="2116,1374" to="2116,1695" stroked="true" strokeweight="1.651pt" strokecolor="#00568b">
              <v:stroke dashstyle="solid"/>
            </v:line>
            <v:shape style="position:absolute;left:2031;top:1647;width:79;height:132" coordorigin="2031,1647" coordsize="79,132" path="m2083,1703l2109,1685m2057,1647l2083,1703m2031,1778l2057,1647e" filled="false" stroked="true" strokeweight="1pt" strokecolor="#00568b">
              <v:path arrowok="t"/>
              <v:stroke dashstyle="solid"/>
            </v:shape>
            <v:line style="position:absolute" from="2025,1524" to="2025,1788" stroked="true" strokeweight="1.651pt" strokecolor="#00568b">
              <v:stroke dashstyle="solid"/>
            </v:line>
            <v:shape style="position:absolute;left:1965;top:1534;width:53;height:169" coordorigin="1966,1534" coordsize="53,169" path="m1992,1610l2018,1534m1966,1703l1992,1610e" filled="false" stroked="true" strokeweight="1pt" strokecolor="#00568b">
              <v:path arrowok="t"/>
              <v:stroke dashstyle="solid"/>
            </v:shape>
            <v:line style="position:absolute" from="1953,1693" to="1953,2051" stroked="true" strokeweight="2.301pt" strokecolor="#00568b">
              <v:stroke dashstyle="solid"/>
            </v:line>
            <v:shape style="position:absolute;left:1900;top:1891;width:40;height:526" coordorigin="1901,1891" coordsize="40,526" path="m1914,1891l1940,2041m1901,2417l1914,1891e" filled="false" stroked="true" strokeweight="1pt" strokecolor="#00568b">
              <v:path arrowok="t"/>
              <v:stroke dashstyle="solid"/>
            </v:shape>
            <v:shape style="position:absolute;left:1747;top:2312;width:164;height:715" type="#_x0000_t75" stroked="false">
              <v:imagedata r:id="rId41" o:title=""/>
            </v:shape>
            <v:shape style="position:absolute;left:1705;top:1947;width:53;height:1071" coordorigin="1706,1947" coordsize="53,1071" path="m1732,2435l1758,3017m1706,1947l1732,2435e" filled="false" stroked="true" strokeweight="1pt" strokecolor="#00568b">
              <v:path arrowok="t"/>
              <v:stroke dashstyle="solid"/>
            </v:shape>
            <v:shape style="position:absolute;left:1539;top:1730;width:177;height:227" type="#_x0000_t75" stroked="false">
              <v:imagedata r:id="rId42" o:title=""/>
            </v:shape>
            <v:shape style="position:absolute;left:1497;top:1759;width:53;height:639" coordorigin="1497,1760" coordsize="53,639" path="m1523,2398l1549,1816m1497,1760l1523,2398e" filled="false" stroked="true" strokeweight="1pt" strokecolor="#00568b">
              <v:path arrowok="t"/>
              <v:stroke dashstyle="solid"/>
            </v:shape>
            <v:line style="position:absolute" from="1491,1562" to="1491,1770" stroked="true" strokeweight="1.65pt" strokecolor="#00568b">
              <v:stroke dashstyle="solid"/>
            </v:line>
            <v:shape style="position:absolute;left:1380;top:1459;width:105;height:169" coordorigin="1380,1459" coordsize="105,169" path="m1458,1628l1484,1572m1432,1628l1458,1628m1406,1553l1432,1628m1380,1459l1406,1553e" filled="false" stroked="true" strokeweight="1pt" strokecolor="#00568b">
              <v:path arrowok="t"/>
              <v:stroke dashstyle="solid"/>
            </v:shape>
            <v:line style="position:absolute" from="1374,1243" to="1374,1469" stroked="true" strokeweight="1.651pt" strokecolor="#00568b">
              <v:stroke dashstyle="solid"/>
            </v:line>
            <v:shape style="position:absolute;left:1263;top:1252;width:105;height:489" coordorigin="1263,1253" coordsize="105,489" path="m1341,1403l1367,1253m1315,1516l1341,1403m1289,1741l1315,1516m1263,1553l1289,1741e" filled="false" stroked="true" strokeweight="1pt" strokecolor="#00568b">
              <v:path arrowok="t"/>
              <v:stroke dashstyle="solid"/>
            </v:shape>
            <v:line style="position:absolute" from="1257,1412" to="1257,1563" stroked="true" strokeweight="1.651pt" strokecolor="#00568b">
              <v:stroke dashstyle="solid"/>
            </v:line>
            <v:shape style="position:absolute;left:1172;top:1384;width:79;height:169" coordorigin="1172,1384" coordsize="79,169" path="m1224,1553l1250,1422m1198,1384l1224,1553m1172,1497l1198,1384e" filled="false" stroked="true" strokeweight="1pt" strokecolor="#00568b">
              <v:path arrowok="t"/>
              <v:stroke dashstyle="solid"/>
            </v:shape>
            <v:line style="position:absolute" from="1166,1487" to="1166,1638" stroked="true" strokeweight="1.65pt" strokecolor="#00568b">
              <v:stroke dashstyle="solid"/>
            </v:line>
            <v:shape style="position:absolute;left:1054;top:1403;width:105;height:226" coordorigin="1055,1403" coordsize="105,226" path="m1133,1497l1159,1628m1107,1497l1133,1497m1081,1534l1107,1497m1055,1403l1081,1534e" filled="false" stroked="true" strokeweight="1pt" strokecolor="#00568b">
              <v:path arrowok="t"/>
              <v:stroke dashstyle="solid"/>
            </v:shape>
            <v:line style="position:absolute" from="1048,1187" to="1048,1413" stroked="true" strokeweight="1.651pt" strokecolor="#00568b">
              <v:stroke dashstyle="solid"/>
            </v:line>
            <v:shape style="position:absolute;left:963;top:1158;width:79;height:188" coordorigin="964,1159" coordsize="79,188" path="m1016,1272l1042,1197m990,1159l1016,1272m964,1347l990,1159e" filled="false" stroked="true" strokeweight="1pt" strokecolor="#00568b">
              <v:path arrowok="t"/>
              <v:stroke dashstyle="solid"/>
            </v:shape>
            <v:shape style="position:absolute;left:4256;top:1008;width:53;height:113" coordorigin="4257,1009" coordsize="53,113" path="m4283,1065l4309,1009m4257,1121l4283,1065e" filled="false" stroked="true" strokeweight="1pt" strokecolor="#ab937c">
              <v:path arrowok="t"/>
              <v:stroke dashstyle="solid"/>
            </v:shape>
            <v:line style="position:absolute" from="4250,1111" to="4250,1244" stroked="true" strokeweight="1.65pt" strokecolor="#ab937c">
              <v:stroke dashstyle="solid"/>
            </v:line>
            <v:shape style="position:absolute;left:4048;top:1177;width:196;height:76" coordorigin="4048,1178" coordsize="196,76" path="m4218,1178l4244,1234m4192,1253l4218,1178m4165,1253l4192,1253m4152,1215l4165,1253m4126,1178l4152,1215m4100,1178l4126,1178m4074,1197l4100,1178m4048,1234l4074,1197e" filled="false" stroked="true" strokeweight="1pt" strokecolor="#ab937c">
              <v:path arrowok="t"/>
              <v:stroke dashstyle="solid"/>
            </v:shape>
            <v:line style="position:absolute" from="4042,1224" to="4042,1375" stroked="true" strokeweight="1.65pt" strokecolor="#ab937c">
              <v:stroke dashstyle="solid"/>
            </v:line>
            <v:shape style="position:absolute;left:2564;top:1365;width:1471;height:695" coordorigin="2565,1365" coordsize="1471,695" path="m4009,1365l4035,1365m3983,1403l4009,1365m3957,1441l3983,1403m3944,1497l3957,1441m3918,1478l3944,1497m3892,1459l3918,1478m3866,1459l3892,1459m3840,1459l3866,1459m3827,1478l3840,1459m3801,1459l3827,1478m3775,1478l3801,1459m3749,1422l3775,1478m3723,1365l3749,1422m3710,1384l3723,1365m3684,1403l3710,1384m3658,1422l3684,1403m3632,1365l3658,1422m3619,1403l3632,1365m3593,1384l3619,1403m3567,1422l3593,1384m3541,1403l3567,1422m3515,1384l3541,1403m3502,1441l3515,1384m3476,1497l3502,1441m3450,1610l3476,1497m3424,1628l3450,1610m3411,1553l3424,1628m3385,1553l3411,1553m3359,1516l3385,1553m3333,1403l3359,1516m3306,1497l3333,1403m3293,1441l3306,1497m3267,1384l3293,1441m3241,1459l3267,1384m3215,1441l3241,1459m3189,1478l3215,1441m3176,1553l3189,1478m3150,1572l3176,1553m3124,1553l3150,1572m3098,1534l3124,1553m3085,1591l3098,1534m3059,1666l3085,1591m3033,1816l3059,1666m3007,1891l3033,1816m2981,1966l3007,1891m2968,1985l2981,1966m2942,1872l2968,1985m2916,1816l2942,1872m2890,1929l2916,1816m2877,1985l2890,1929m2851,2060l2877,1985m2825,2023l2851,2060m2799,2004l2825,2023m2773,1985l2799,2004m2760,2004l2773,1985m2734,2041l2760,2004m2708,1985l2734,2041m2682,1778l2708,1985m2656,1760l2682,1778m2643,1685l2656,1760m2617,1854l2643,1685m2591,1947l2617,1854m2565,1985l2591,1947e" filled="false" stroked="true" strokeweight="1pt" strokecolor="#ab937c">
              <v:path arrowok="t"/>
              <v:stroke dashstyle="solid"/>
            </v:shape>
            <v:line style="position:absolute" from="2558,1768" to="2558,1995" stroked="true" strokeweight="1.651pt" strokecolor="#ab937c">
              <v:stroke dashstyle="solid"/>
            </v:line>
            <v:shape style="position:absolute;left:2447;top:1252;width:105;height:526" coordorigin="2448,1253" coordsize="105,526" path="m2526,1666l2552,1778m2500,1628l2526,1666m2474,1441l2500,1628m2448,1253l2474,1441e" filled="false" stroked="true" strokeweight="1pt" strokecolor="#ab937c">
              <v:path arrowok="t"/>
              <v:stroke dashstyle="solid"/>
            </v:shape>
            <v:line style="position:absolute" from="2441,1074" to="2441,1263" stroked="true" strokeweight="1.651pt" strokecolor="#ab937c">
              <v:stroke dashstyle="solid"/>
            </v:line>
            <v:shape style="position:absolute;left:2356;top:1065;width:79;height:94" coordorigin="2356,1065" coordsize="79,94" path="m2408,1103l2434,1084m2382,1065l2408,1103m2356,1159l2382,1065e" filled="false" stroked="true" strokeweight="1pt" strokecolor="#ab937c">
              <v:path arrowok="t"/>
              <v:stroke dashstyle="solid"/>
            </v:shape>
            <v:line style="position:absolute" from="2350,1149" to="2350,1282" stroked="true" strokeweight="1.651pt" strokecolor="#ab937c">
              <v:stroke dashstyle="solid"/>
            </v:line>
            <v:shape style="position:absolute;left:2122;top:1121;width:222;height:282" coordorigin="2122,1121" coordsize="222,282" path="m2317,1272l2343,1272m2291,1403l2317,1272m2265,1384l2291,1403m2239,1215l2265,1384m2226,1178l2239,1215m2200,1234l2226,1178m2174,1197l2200,1234m2148,1121l2174,1197m2122,1234l2148,1121e" filled="false" stroked="true" strokeweight="1pt" strokecolor="#ab937c">
              <v:path arrowok="t"/>
              <v:stroke dashstyle="solid"/>
            </v:shape>
            <v:line style="position:absolute" from="2116,1224" to="2116,1432" stroked="true" strokeweight="1.651pt" strokecolor="#ab937c">
              <v:stroke dashstyle="solid"/>
            </v:line>
            <v:shape style="position:absolute;left:1965;top:1384;width:144;height:301" coordorigin="1966,1384" coordsize="144,301" path="m2083,1422l2109,1422m2057,1384l2083,1422m2031,1422l2057,1384m2018,1478l2031,1422m1992,1628l2018,1478m1966,1685l1992,1628e" filled="false" stroked="true" strokeweight="1pt" strokecolor="#ab937c">
              <v:path arrowok="t"/>
              <v:stroke dashstyle="solid"/>
            </v:shape>
            <v:line style="position:absolute" from="1953,1675" to="1953,1957" stroked="true" strokeweight="2.301pt" strokecolor="#ab937c">
              <v:stroke dashstyle="solid"/>
            </v:line>
            <v:shape style="position:absolute;left:1757;top:1947;width:183;height:864" coordorigin="1758,1947" coordsize="183,864" path="m1914,2135l1940,1947m1901,2191l1914,2135m1875,2417l1901,2191m1849,2642l1875,2417m1823,2811l1849,2642m1797,2642l1823,2811m1784,2661l1797,2642m1758,2604l1784,2661e" filled="false" stroked="true" strokeweight="1pt" strokecolor="#ab937c">
              <v:path arrowok="t"/>
              <v:stroke dashstyle="solid"/>
            </v:shape>
            <v:line style="position:absolute" from="1745,2219" to="1745,2614" stroked="true" strokeweight="2.301pt" strokecolor="#ab937c">
              <v:stroke dashstyle="solid"/>
            </v:line>
            <v:line style="position:absolute" from="1719,1956" to="1719,2239" stroked="true" strokeweight="2.302pt" strokecolor="#ab937c">
              <v:stroke dashstyle="solid"/>
            </v:line>
            <v:line style="position:absolute" from="1699,1844" to="1699,1976" stroked="true" strokeweight="1.651pt" strokecolor="#ab937c">
              <v:stroke dashstyle="solid"/>
            </v:line>
            <v:shape style="position:absolute;left:963;top:877;width:729;height:1014" coordorigin="964,877" coordsize="729,1014" path="m1667,1891l1693,1854m1641,1760l1667,1891m1615,1628l1641,1760m1589,1553l1615,1628m1576,1572l1589,1553m1549,1497l1576,1572m1523,1572l1549,1497m1497,1441l1523,1572m1484,1384l1497,1441m1458,1328l1484,1384m1432,1328l1458,1328m1406,1121l1432,1328m1380,1121l1406,1121m1367,1084l1380,1121m1341,1178l1367,1084m1315,1159l1341,1178m1289,1121l1315,1159m1263,1103l1289,1121m1250,1121l1263,1103m1224,1121l1250,1121m1198,1103l1224,1121m1172,1121l1198,1103m1159,1121l1172,1121m1133,1084l1159,1121m1107,1028l1133,1084m1081,877l1107,1028m1055,990l1081,877m1042,1009l1055,990m1016,1028l1042,1009m990,1103l1016,1028m964,1178l990,1103e" filled="false" stroked="true" strokeweight="1pt" strokecolor="#ab937c">
              <v:path arrowok="t"/>
              <v:stroke dashstyle="solid"/>
            </v:shape>
            <v:shape style="position:absolute;left:3957;top:1403;width:352;height:113" coordorigin="3957,1403" coordsize="352,113" path="m4283,1422l4309,1403m4257,1459l4283,1422m4244,1459l4257,1459m4218,1478l4244,1459m4192,1459l4218,1478m4165,1497l4192,1459m4152,1497l4165,1497m4126,1478l4152,1497m4100,1478l4126,1478m4074,1478l4100,1478m4048,1497l4074,1478m4035,1478l4048,1497m4009,1497l4035,1478m3983,1516l4009,1497m3957,1516l3983,1516e" filled="false" stroked="true" strokeweight="1pt" strokecolor="#74c043">
              <v:path arrowok="t"/>
              <v:stroke dashstyle="solid"/>
            </v:shape>
            <v:line style="position:absolute" from="3951,1506" to="3951,1657" stroked="true" strokeweight="1.652pt" strokecolor="#74c043">
              <v:stroke dashstyle="solid"/>
            </v:line>
            <v:shape style="position:absolute;left:3306;top:1346;width:638;height:413" coordorigin="3307,1347" coordsize="638,413" path="m3918,1666l3944,1647m3892,1666l3918,1666m3866,1703l3892,1666m3840,1722l3866,1703m3827,1685l3840,1722m3801,1685l3827,1685m3775,1760l3801,1685m3749,1610l3775,1760m3723,1591l3749,1610m3710,1516l3723,1591m3684,1553l3710,1516m3658,1610l3684,1553m3632,1516l3658,1610m3619,1534l3632,1516m3593,1553l3619,1534m3567,1516l3593,1553m3541,1478l3567,1516m3515,1422l3541,1478m3502,1459l3515,1422m3476,1553l3502,1459m3450,1591l3476,1553m3424,1516l3450,1591m3411,1497l3424,1516m3385,1384l3411,1497m3359,1365l3385,1384m3333,1365l3359,1365m3307,1347l3333,1365e" filled="false" stroked="true" strokeweight="1pt" strokecolor="#74c043">
              <v:path arrowok="t"/>
              <v:stroke dashstyle="solid"/>
            </v:shape>
            <v:line style="position:absolute" from="3300,1337" to="3300,1469" stroked="true" strokeweight="1.651pt" strokecolor="#74c043">
              <v:stroke dashstyle="solid"/>
            </v:line>
            <v:shape style="position:absolute;left:1965;top:1196;width:1328;height:601" coordorigin="1966,1197" coordsize="1328,601" path="m3267,1553l3293,1459m3241,1516l3267,1553m3215,1534l3241,1516m3189,1459l3215,1534m3176,1478l3189,1459m3150,1459l3176,1478m3124,1610l3150,1459m3098,1459l3124,1610m3085,1516l3098,1459m3059,1553l3085,1516m3033,1591l3059,1553m3007,1610l3033,1591m2981,1666l3007,1610m2968,1628l2981,1666m2942,1628l2968,1628m2916,1610l2942,1628m2890,1685l2916,1610m2877,1685l2890,1685m2851,1760l2877,1685m2825,1797l2851,1760m2799,1778l2825,1797m2773,1797l2799,1778m2760,1722l2773,1797m2734,1591l2760,1722m2708,1553l2734,1591m2682,1441l2708,1553m2656,1478l2682,1441m2643,1459l2656,1478m2617,1572l2643,1459m2591,1685l2617,1572m2565,1610l2591,1685m2552,1666l2565,1610m2526,1666l2552,1666m2500,1628l2526,1666m2474,1516l2500,1628m2448,1441l2474,1516m2434,1534l2448,1441m2408,1497l2434,1534m2382,1309l2408,1497m2356,1365l2382,1309m2343,1441l2356,1365m2317,1459l2343,1441m2291,1497l2317,1459m2265,1441l2291,1497m2239,1365l2265,1441m2226,1365l2239,1365m2200,1365l2226,1365m2174,1272l2200,1365m2148,1197l2174,1272m2122,1234l2148,1197m2109,1309l2122,1234m2083,1347l2109,1309m2057,1365l2083,1347m2031,1459l2057,1365m2018,1441l2031,1459m1992,1516l2018,1441m1966,1534l1992,1516e" filled="false" stroked="true" strokeweight="1pt" strokecolor="#74c043">
              <v:path arrowok="t"/>
              <v:stroke dashstyle="solid"/>
            </v:shape>
            <v:line style="position:absolute" from="1953,1524" to="1953,1864" stroked="true" strokeweight="2.301pt" strokecolor="#74c043">
              <v:stroke dashstyle="solid"/>
            </v:line>
            <v:shape style="position:absolute;left:1874;top:1853;width:66;height:470" coordorigin="1875,1854" coordsize="66,470" path="m1914,1891l1940,1854m1901,2229l1914,1891m1875,2323l1901,2229e" filled="false" stroked="true" strokeweight="1pt" strokecolor="#74c043">
              <v:path arrowok="t"/>
              <v:stroke dashstyle="solid"/>
            </v:shape>
            <v:line style="position:absolute" from="1862,2313" to="1862,2633" stroked="true" strokeweight="2.302pt" strokecolor="#74c043">
              <v:stroke dashstyle="solid"/>
            </v:line>
            <v:shape style="position:absolute;left:1796;top:2623;width:53;height:169" coordorigin="1797,2623" coordsize="53,169" path="m1823,2792l1849,2623m1797,2736l1823,2792e" filled="false" stroked="true" strokeweight="1pt" strokecolor="#74c043">
              <v:path arrowok="t"/>
              <v:stroke dashstyle="solid"/>
            </v:shape>
            <v:line style="position:absolute" from="1790,2726" to="1790,2934" stroked="true" strokeweight="1.65pt" strokecolor="#74c043">
              <v:stroke dashstyle="solid"/>
            </v:line>
            <v:shape style="position:absolute;left:1731;top:2454;width:53;height:507" coordorigin="1732,2454" coordsize="53,507" path="m1758,2961l1784,2924m1732,2454l1758,2961e" filled="false" stroked="true" strokeweight="1pt" strokecolor="#74c043">
              <v:path arrowok="t"/>
              <v:stroke dashstyle="solid"/>
            </v:shape>
            <v:line style="position:absolute" from="1719,2013" to="1719,2464" stroked="true" strokeweight="2.302pt" strokecolor="#74c043">
              <v:stroke dashstyle="solid"/>
            </v:line>
            <v:shape style="position:absolute;left:1513;top:1637;width:203;height:396" type="#_x0000_t75" stroked="false">
              <v:imagedata r:id="rId43" o:title=""/>
            </v:shape>
            <v:line style="position:absolute" from="1510,1506" to="1510,1920" stroked="true" strokeweight="2.302pt" strokecolor="#74c043">
              <v:stroke dashstyle="solid"/>
            </v:line>
            <v:shape style="position:absolute;left:953;top:980;width:554;height:546" type="#_x0000_t75" stroked="false">
              <v:imagedata r:id="rId44" o:title=""/>
            </v:shape>
            <v:shape style="position:absolute;left:793;top:783;width:3686;height:2478" coordorigin="794,784" coordsize="3686,2478" path="m794,1854l907,1854m794,2191l907,2191m794,2548l907,2548m794,2905l907,2905m4365,784l4479,784m4365,1854l4479,1854m4365,2191l4479,2191m4365,2548l4479,2548m4365,2905l4479,2905m4309,3148l4309,3262m3749,3148l3749,3262m3189,3148l3189,3262m2643,3148l2643,3262m2083,3148l2083,3262m1523,3148l1523,3262m964,3148l964,3262e" filled="false" stroked="true" strokeweight=".5pt" strokecolor="#231f20">
              <v:path arrowok="t"/>
              <v:stroke dashstyle="solid"/>
            </v:shape>
            <v:rect style="position:absolute;left:798;top:431;width:3677;height:2827" filled="false" stroked="true" strokeweight=".5pt" strokecolor="#231f20">
              <v:stroke dashstyle="solid"/>
            </v:rect>
            <v:shape style="position:absolute;left:3181;top:852;width:79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00568B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States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629;top:2014;width:59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834;top:2810;width:43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World</w:t>
                    </w:r>
                    <w:r>
                      <w:rPr>
                        <w:color w:val="74C043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Differences from averages since 2000 </w:t>
      </w:r>
      <w:r>
        <w:rPr>
          <w:color w:val="231F20"/>
          <w:w w:val="80"/>
          <w:sz w:val="12"/>
        </w:rPr>
        <w:t>(number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standard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deviations)</w:t>
      </w:r>
      <w:r>
        <w:rPr>
          <w:color w:val="231F20"/>
          <w:spacing w:val="-12"/>
          <w:w w:val="80"/>
          <w:sz w:val="12"/>
        </w:rPr>
        <w:t> </w:t>
      </w:r>
      <w:r>
        <w:rPr>
          <w:color w:val="231F20"/>
          <w:spacing w:val="-15"/>
          <w:w w:val="80"/>
          <w:position w:val="-8"/>
          <w:sz w:val="12"/>
        </w:rPr>
        <w:t>3</w:t>
      </w:r>
    </w:p>
    <w:p>
      <w:pPr>
        <w:spacing w:before="213"/>
        <w:ind w:left="0" w:right="53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53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391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53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391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"/>
        <w:ind w:left="0" w:right="53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53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532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53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line="123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893" w:val="left" w:leader="none"/>
          <w:tab w:pos="1456" w:val="left" w:leader="none"/>
          <w:tab w:pos="2015" w:val="left" w:leader="none"/>
          <w:tab w:pos="2568" w:val="left" w:leader="none"/>
          <w:tab w:pos="3124" w:val="left" w:leader="none"/>
          <w:tab w:pos="3640" w:val="left" w:leader="none"/>
        </w:tabs>
        <w:spacing w:line="123" w:lineRule="exact" w:before="0"/>
        <w:ind w:left="34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4"/>
        <w:rPr>
          <w:sz w:val="11"/>
        </w:rPr>
      </w:pPr>
    </w:p>
    <w:p>
      <w:pPr>
        <w:spacing w:line="235" w:lineRule="auto" w:before="0"/>
        <w:ind w:left="173" w:right="102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IHS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Markit,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JPMorgan,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Thomson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Reuters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Datastream,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US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Bureau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Economic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Analysis,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Institute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Supply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Management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(ISM)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0" w:after="0"/>
        <w:ind w:left="343" w:right="209" w:hanging="171"/>
        <w:jc w:val="left"/>
        <w:rPr>
          <w:sz w:val="11"/>
        </w:rPr>
      </w:pPr>
      <w:r>
        <w:rPr>
          <w:color w:val="231F20"/>
          <w:w w:val="75"/>
          <w:sz w:val="11"/>
        </w:rPr>
        <w:t>Manufacturing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production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non-manufacturing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business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activity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ISM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survey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indices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spacing w:val="-6"/>
          <w:w w:val="75"/>
          <w:sz w:val="11"/>
        </w:rPr>
        <w:t>of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added.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1" w:after="0"/>
        <w:ind w:left="343" w:right="416" w:hanging="171"/>
        <w:jc w:val="left"/>
        <w:rPr>
          <w:sz w:val="11"/>
        </w:rPr>
      </w:pPr>
      <w:r>
        <w:rPr>
          <w:color w:val="231F20"/>
          <w:w w:val="75"/>
          <w:sz w:val="11"/>
        </w:rPr>
        <w:t>Composite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(manufacturing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services)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purchasing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managers’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index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(PMI)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survey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7"/>
          <w:w w:val="75"/>
          <w:sz w:val="11"/>
        </w:rPr>
        <w:t>of </w:t>
      </w:r>
      <w:r>
        <w:rPr>
          <w:color w:val="231F20"/>
          <w:w w:val="85"/>
          <w:sz w:val="11"/>
        </w:rPr>
        <w:t>monthly output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Composite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(manufacturing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services)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PMI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results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40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countries.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90%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 </w:t>
      </w:r>
      <w:r>
        <w:rPr>
          <w:color w:val="231F20"/>
          <w:w w:val="85"/>
          <w:sz w:val="11"/>
        </w:rPr>
        <w:t>global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39.685001pt;margin-top:11.625417pt;width:215.45pt;height:.1pt;mso-position-horizontal-relative:page;mso-position-vertical-relative:paragraph;z-index:-15722496;mso-wrap-distance-left:0;mso-wrap-distance-right:0" coordorigin="794,233" coordsize="4309,0" path="m794,233l5102,23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47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1.2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across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number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of </w:t>
      </w:r>
      <w:r>
        <w:rPr>
          <w:rFonts w:ascii="BPG Sans Modern GPL&amp;GNU"/>
          <w:color w:val="A70741"/>
          <w:w w:val="95"/>
          <w:sz w:val="18"/>
        </w:rPr>
        <w:t>advanced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economies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GDP in the G7 economies</w:t>
      </w:r>
    </w:p>
    <w:p>
      <w:pPr>
        <w:spacing w:before="115"/>
        <w:ind w:left="2123" w:right="0" w:firstLine="0"/>
        <w:jc w:val="left"/>
        <w:rPr>
          <w:sz w:val="12"/>
        </w:rPr>
      </w:pPr>
      <w:r>
        <w:rPr/>
        <w:pict>
          <v:group style="position:absolute;margin-left:39.685001pt;margin-top:14.146004pt;width:184.35pt;height:141.85pt;mso-position-horizontal-relative:page;mso-position-vertical-relative:paragraph;z-index:-21355008" coordorigin="794,283" coordsize="3687,2837">
            <v:shape style="position:absolute;left:980;top:600;width:3260;height:2306" coordorigin="981,601" coordsize="3260,2306" path="m1032,601l981,661,981,1078,1032,1118,1134,1237,1168,1257,1218,1396,1269,1555,1320,1734,1354,1814,1405,1615,1456,1456,1490,1515,1541,1655,1592,1694,1643,1674,1677,1595,1728,1396,1779,1356,1830,1456,1864,1495,1915,1535,1966,1476,2016,1317,2101,1217,2152,1297,2203,1476,2237,1317,2288,1336,2339,1277,2390,1336,2424,1555,2475,1456,2526,1555,2577,1774,2611,2132,2662,2907,2713,2648,2747,2450,2798,2012,2848,1456,2899,1237,2933,1237,2984,1197,3035,1416,3086,1694,3120,1595,3171,1714,3222,1893,3273,2052,3307,2032,3358,1973,3409,1992,3460,1853,3494,1734,3545,1674,3596,1495,3646,1555,3680,1694,3731,1575,3782,1515,3816,1416,3867,1436,3918,1495,3969,1456,4003,1416,4156,1356,4190,1297,4241,1277,4241,1078,4190,979,4156,1177,4105,1237,4003,1237,3969,1257,3918,1217,3867,1158,3816,1018,3782,939,3731,1118,3680,1038,3646,1038,3596,1118,3545,979,3494,1058,3460,1217,3358,1336,3307,1158,3273,1098,3222,1078,3120,999,3086,959,3035,661,2984,839,2933,680,2899,859,2848,820,2798,1575,2747,2032,2713,2092,2662,1893,2611,1535,2577,1317,2526,1257,2475,1098,2424,1177,2390,1018,2339,979,2288,839,2237,760,2203,919,2152,939,2101,939,2050,1018,2016,1018,1966,999,1915,959,1864,939,1830,939,1779,879,1728,839,1677,859,1643,1038,1592,1217,1541,1138,1490,979,1456,979,1405,1118,1354,1177,1320,1297,1269,1257,1218,1177,1168,1038,1134,899,1083,700,1032,601xe" filled="true" fillcolor="#ab937c" stroked="false">
              <v:path arrowok="t"/>
              <v:fill type="solid"/>
            </v:shape>
            <v:shape style="position:absolute;left:793;top:600;width:3686;height:2207" coordorigin="794,601" coordsize="3686,2207" path="m964,1535l4309,1535m794,1535l907,1535m794,1853l907,1853m794,2171l907,2171m794,2489l907,2489m794,2808l907,2808m4365,601l4479,601m4365,899l4479,899m4365,1217l4479,1217m4365,1535l4479,1535m4365,1853l4479,1853m4365,2171l4479,2171m4365,2489l4479,2489m4365,2808l4479,2808e" filled="false" stroked="true" strokeweight=".5pt" strokecolor="#231f20">
              <v:path arrowok="t"/>
              <v:stroke dashstyle="solid"/>
            </v:shape>
            <v:shape style="position:absolute;left:2610;top:1018;width:1679;height:1452" coordorigin="2611,1018" coordsize="1679,1452" path="m4241,1257l4290,1297m4190,1237l4241,1257m4156,1217l4190,1237m4105,1217l4156,1217m4054,1237l4105,1217m4003,1257l4054,1237m3969,1237l4003,1257m3918,1217l3969,1237m3867,1197l3918,1217m3816,1158l3867,1197m3782,1098l3816,1158m3731,1018l3782,1098m3680,1058l3731,1018m3646,1038l3680,1058m3596,1098l3646,1038m3545,1138l3596,1098m3494,1237l3545,1138m3460,1197l3494,1237m3409,1297l3460,1197m3358,1297l3409,1297m3307,1237l3358,1297m3273,1356l3307,1237m3222,1317l3273,1356m3171,1336l3222,1317m3120,1356l3171,1336m3086,1336l3120,1356m3035,1217l3086,1336m2984,1217l3035,1217m2933,1197l2984,1217m2899,1237l2933,1197m2848,1416l2899,1237m2798,1754l2848,1416m2747,2132l2798,1754m2713,2410l2747,2132m2662,2470l2713,2410m2611,2191l2662,2470e" filled="false" stroked="true" strokeweight="1pt" strokecolor="#a70741">
              <v:path arrowok="t"/>
              <v:stroke dashstyle="solid"/>
            </v:shape>
            <v:line style="position:absolute" from="2594,1724" to="2594,2201" stroked="true" strokeweight="2.698pt" strokecolor="#a70741">
              <v:stroke dashstyle="solid"/>
            </v:line>
            <v:shape style="position:absolute;left:1031;top:759;width:1546;height:975" coordorigin="1032,760" coordsize="1546,975" path="m2526,1376l2577,1734m2475,1158l2526,1376m2424,1038l2475,1158m2390,1118l2424,1038m2339,1217l2390,1118m2288,1297l2339,1217m2237,1396l2288,1297m2203,1217l2237,1396m2152,1058l2203,1217m2101,919l2152,1058m2050,820l2101,919m2017,999l2050,820m1966,1138l2017,999m1915,1237l1966,1138m1864,1297l1915,1237m1830,1237l1864,1297m1779,1098l1830,1237m1728,1038l1779,1098m1677,1018l1728,1038m1643,979l1677,1018m1592,1018l1643,979m1541,1038l1592,1018m1490,1078l1541,1038m1456,1177l1490,1078m1405,1197l1456,1177m1354,1177l1405,1197m1320,1098l1354,1177m1269,1118l1320,1098m1218,1158l1269,1118m1168,1177l1218,1158m1134,1197l1168,1177m1083,999l1134,1197m1032,760l1083,999e" filled="false" stroked="true" strokeweight="1pt" strokecolor="#a70741">
              <v:path arrowok="t"/>
              <v:stroke dashstyle="solid"/>
            </v:shape>
            <v:line style="position:absolute" from="794,899" to="907,899" stroked="true" strokeweight=".5pt" strokecolor="#231f20">
              <v:stroke dashstyle="solid"/>
            </v:line>
            <v:line style="position:absolute" from="981,879" to="1032,760" stroked="true" strokeweight="1.0pt" strokecolor="#a70741">
              <v:stroke dashstyle="solid"/>
            </v:line>
            <v:shape style="position:absolute;left:4189;top:1177;width:51;height:20" coordorigin="4190,1177" coordsize="51,20" path="m4241,1177l4190,1197e" filled="true" fillcolor="#00568b" stroked="false">
              <v:path arrowok="t"/>
              <v:fill type="solid"/>
            </v:shape>
            <v:line style="position:absolute" from="4190,1197" to="4241,1177" stroked="true" strokeweight="1pt" strokecolor="#253e81">
              <v:stroke dashstyle="solid"/>
            </v:line>
            <v:shape style="position:absolute;left:4155;top:1197;width:34;height:80" coordorigin="4156,1197" coordsize="34,80" path="m4190,1197l4156,1277e" filled="true" fillcolor="#00568b" stroked="false">
              <v:path arrowok="t"/>
              <v:fill type="solid"/>
            </v:shape>
            <v:line style="position:absolute" from="4156,1277" to="4190,1197" stroked="true" strokeweight="1.0pt" strokecolor="#253e81">
              <v:stroke dashstyle="solid"/>
            </v:line>
            <v:shape style="position:absolute;left:4104;top:1276;width:51;height:20" coordorigin="4105,1277" coordsize="51,20" path="m4156,1277l4105,1297e" filled="true" fillcolor="#00568b" stroked="false">
              <v:path arrowok="t"/>
              <v:fill type="solid"/>
            </v:shape>
            <v:line style="position:absolute" from="4105,1297" to="4156,1277" stroked="true" strokeweight="1pt" strokecolor="#253e81">
              <v:stroke dashstyle="solid"/>
            </v:line>
            <v:shape style="position:absolute;left:4054;top:1296;width:51;height:40" coordorigin="4054,1297" coordsize="51,40" path="m4105,1297l4054,1336e" filled="true" fillcolor="#00568b" stroked="false">
              <v:path arrowok="t"/>
              <v:fill type="solid"/>
            </v:shape>
            <v:line style="position:absolute" from="4054,1336" to="4105,1297" stroked="true" strokeweight="1pt" strokecolor="#253e81">
              <v:stroke dashstyle="solid"/>
            </v:line>
            <v:shape style="position:absolute;left:4003;top:1336;width:51;height:20" coordorigin="4003,1336" coordsize="51,20" path="m4054,1336l4003,1356e" filled="true" fillcolor="#00568b" stroked="false">
              <v:path arrowok="t"/>
              <v:fill type="solid"/>
            </v:shape>
            <v:line style="position:absolute" from="4003,1356" to="4054,1336" stroked="true" strokeweight="1pt" strokecolor="#253e81">
              <v:stroke dashstyle="solid"/>
            </v:line>
            <v:shape style="position:absolute;left:3969;top:1336;width:34;height:20" coordorigin="3969,1336" coordsize="34,20" path="m3969,1336l4003,1356e" filled="true" fillcolor="#00568b" stroked="false">
              <v:path arrowok="t"/>
              <v:fill type="solid"/>
            </v:shape>
            <v:line style="position:absolute" from="3969,1336" to="4003,1356" stroked="true" strokeweight="1pt" strokecolor="#253e81">
              <v:stroke dashstyle="solid"/>
            </v:line>
            <v:shape style="position:absolute;left:3918;top:1336;width:51;height:20" coordorigin="3918,1336" coordsize="51,20" path="m3969,1336l3918,1356e" filled="true" fillcolor="#00568b" stroked="false">
              <v:path arrowok="t"/>
              <v:fill type="solid"/>
            </v:shape>
            <v:line style="position:absolute" from="3918,1356" to="3969,1336" stroked="true" strokeweight="1pt" strokecolor="#253e81">
              <v:stroke dashstyle="solid"/>
            </v:line>
            <v:shape style="position:absolute;left:3867;top:1316;width:51;height:40" coordorigin="3867,1317" coordsize="51,40" path="m3867,1317l3918,1356e" filled="true" fillcolor="#00568b" stroked="false">
              <v:path arrowok="t"/>
              <v:fill type="solid"/>
            </v:shape>
            <v:line style="position:absolute" from="3867,1317" to="3918,1356" stroked="true" strokeweight="1pt" strokecolor="#253e81">
              <v:stroke dashstyle="solid"/>
            </v:line>
            <v:shape style="position:absolute;left:3816;top:1276;width:51;height:40" coordorigin="3816,1277" coordsize="51,40" path="m3816,1277l3867,1317e" filled="true" fillcolor="#00568b" stroked="false">
              <v:path arrowok="t"/>
              <v:fill type="solid"/>
            </v:shape>
            <v:line style="position:absolute" from="3816,1277" to="3867,1317" stroked="true" strokeweight="1pt" strokecolor="#253e81">
              <v:stroke dashstyle="solid"/>
            </v:line>
            <v:shape style="position:absolute;left:3782;top:1276;width:34;height:20" coordorigin="3782,1277" coordsize="34,20" path="m3816,1277l3782,1297e" filled="true" fillcolor="#00568b" stroked="false">
              <v:path arrowok="t"/>
              <v:fill type="solid"/>
            </v:shape>
            <v:line style="position:absolute" from="3782,1297" to="3816,1277" stroked="true" strokeweight="1pt" strokecolor="#253e81">
              <v:stroke dashstyle="solid"/>
            </v:line>
            <v:shape style="position:absolute;left:3731;top:1296;width:51;height:40" coordorigin="3731,1297" coordsize="51,40" path="m3782,1297l3731,1336e" filled="true" fillcolor="#00568b" stroked="false">
              <v:path arrowok="t"/>
              <v:fill type="solid"/>
            </v:shape>
            <v:line style="position:absolute" from="3731,1336" to="3782,1297" stroked="true" strokeweight="1pt" strokecolor="#253e81">
              <v:stroke dashstyle="solid"/>
            </v:line>
            <v:shape style="position:absolute;left:3680;top:1336;width:51;height:2" coordorigin="3680,1336" coordsize="51,0" path="m3731,1336l3680,1336e" filled="true" fillcolor="#00568b" stroked="false">
              <v:path arrowok="t"/>
              <v:fill type="solid"/>
            </v:shape>
            <v:line style="position:absolute" from="3680,1336" to="3731,1336" stroked="true" strokeweight="1pt" strokecolor="#253e81">
              <v:stroke dashstyle="solid"/>
            </v:line>
            <v:shape style="position:absolute;left:3646;top:1316;width:34;height:20" coordorigin="3646,1317" coordsize="34,20" path="m3646,1317l3680,1336e" filled="true" fillcolor="#00568b" stroked="false">
              <v:path arrowok="t"/>
              <v:fill type="solid"/>
            </v:shape>
            <v:line style="position:absolute" from="3646,1317" to="3680,1336" stroked="true" strokeweight="1pt" strokecolor="#253e81">
              <v:stroke dashstyle="solid"/>
            </v:line>
            <v:shape style="position:absolute;left:3595;top:1256;width:51;height:60" coordorigin="3596,1257" coordsize="51,60" path="m3596,1257l3646,1317e" filled="true" fillcolor="#00568b" stroked="false">
              <v:path arrowok="t"/>
              <v:fill type="solid"/>
            </v:shape>
            <v:line style="position:absolute" from="3596,1257" to="3646,1317" stroked="true" strokeweight="1pt" strokecolor="#253e81">
              <v:stroke dashstyle="solid"/>
            </v:line>
            <v:shape style="position:absolute;left:3544;top:1256;width:51;height:2" coordorigin="3545,1257" coordsize="51,0" path="m3596,1257l3545,1257e" filled="true" fillcolor="#00568b" stroked="false">
              <v:path arrowok="t"/>
              <v:fill type="solid"/>
            </v:shape>
            <v:line style="position:absolute" from="3545,1257" to="3596,1257" stroked="true" strokeweight="1pt" strokecolor="#253e81">
              <v:stroke dashstyle="solid"/>
            </v:line>
            <v:shape style="position:absolute;left:3493;top:1256;width:51;height:80" coordorigin="3494,1257" coordsize="51,80" path="m3545,1257l3494,1336e" filled="true" fillcolor="#00568b" stroked="false">
              <v:path arrowok="t"/>
              <v:fill type="solid"/>
            </v:shape>
            <v:line style="position:absolute" from="3494,1336" to="3545,1257" stroked="true" strokeweight="1pt" strokecolor="#253e81">
              <v:stroke dashstyle="solid"/>
            </v:line>
            <v:shape style="position:absolute;left:3459;top:1336;width:34;height:100" coordorigin="3460,1336" coordsize="34,100" path="m3494,1336l3460,1436e" filled="true" fillcolor="#00568b" stroked="false">
              <v:path arrowok="t"/>
              <v:fill type="solid"/>
            </v:shape>
            <v:line style="position:absolute" from="3460,1436" to="3494,1336" stroked="true" strokeweight="1pt" strokecolor="#253e81">
              <v:stroke dashstyle="solid"/>
            </v:line>
            <v:shape style="position:absolute;left:3408;top:1435;width:51;height:100" coordorigin="3409,1436" coordsize="51,100" path="m3460,1436l3409,1535e" filled="true" fillcolor="#00568b" stroked="false">
              <v:path arrowok="t"/>
              <v:fill type="solid"/>
            </v:shape>
            <v:line style="position:absolute" from="3409,1535" to="3460,1436" stroked="true" strokeweight="1pt" strokecolor="#253e81">
              <v:stroke dashstyle="solid"/>
            </v:line>
            <v:shape style="position:absolute;left:3357;top:1535;width:51;height:20" coordorigin="3358,1535" coordsize="51,20" path="m3409,1535l3358,1555e" filled="true" fillcolor="#00568b" stroked="false">
              <v:path arrowok="t"/>
              <v:fill type="solid"/>
            </v:shape>
            <v:line style="position:absolute" from="3358,1555" to="3409,1535" stroked="true" strokeweight="1pt" strokecolor="#253e81">
              <v:stroke dashstyle="solid"/>
            </v:line>
            <v:shape style="position:absolute;left:3306;top:1495;width:51;height:60" coordorigin="3307,1495" coordsize="51,60" path="m3307,1495l3358,1555e" filled="true" fillcolor="#00568b" stroked="false">
              <v:path arrowok="t"/>
              <v:fill type="solid"/>
            </v:shape>
            <v:line style="position:absolute" from="3307,1495" to="3358,1555" stroked="true" strokeweight="1pt" strokecolor="#253e81">
              <v:stroke dashstyle="solid"/>
            </v:line>
            <v:shape style="position:absolute;left:3272;top:1396;width:34;height:100" coordorigin="3273,1396" coordsize="34,100" path="m3273,1396l3307,1495e" filled="true" fillcolor="#00568b" stroked="false">
              <v:path arrowok="t"/>
              <v:fill type="solid"/>
            </v:shape>
            <v:line style="position:absolute" from="3273,1396" to="3307,1495" stroked="true" strokeweight="1pt" strokecolor="#253e81">
              <v:stroke dashstyle="solid"/>
            </v:line>
            <v:shape style="position:absolute;left:3222;top:1356;width:51;height:40" coordorigin="3222,1356" coordsize="51,40" path="m3222,1356l3273,1396e" filled="true" fillcolor="#00568b" stroked="false">
              <v:path arrowok="t"/>
              <v:fill type="solid"/>
            </v:shape>
            <v:line style="position:absolute" from="3222,1356" to="3273,1396" stroked="true" strokeweight="1pt" strokecolor="#253e81">
              <v:stroke dashstyle="solid"/>
            </v:line>
            <v:shape style="position:absolute;left:3171;top:1336;width:51;height:20" coordorigin="3171,1336" coordsize="51,20" path="m3171,1336l3222,1356e" filled="true" fillcolor="#00568b" stroked="false">
              <v:path arrowok="t"/>
              <v:fill type="solid"/>
            </v:shape>
            <v:line style="position:absolute" from="3171,1336" to="3222,1356" stroked="true" strokeweight="1pt" strokecolor="#253e81">
              <v:stroke dashstyle="solid"/>
            </v:line>
            <v:shape style="position:absolute;left:3120;top:1276;width:51;height:60" coordorigin="3120,1277" coordsize="51,60" path="m3120,1277l3171,1336e" filled="true" fillcolor="#00568b" stroked="false">
              <v:path arrowok="t"/>
              <v:fill type="solid"/>
            </v:shape>
            <v:line style="position:absolute" from="3120,1277" to="3171,1336" stroked="true" strokeweight="1pt" strokecolor="#253e81">
              <v:stroke dashstyle="solid"/>
            </v:line>
            <v:shape style="position:absolute;left:3086;top:1256;width:34;height:20" coordorigin="3086,1257" coordsize="34,20" path="m3086,1257l3120,1277e" filled="true" fillcolor="#00568b" stroked="false">
              <v:path arrowok="t"/>
              <v:fill type="solid"/>
            </v:shape>
            <v:line style="position:absolute" from="3086,1257" to="3120,1277" stroked="true" strokeweight="1pt" strokecolor="#253e81">
              <v:stroke dashstyle="solid"/>
            </v:line>
            <v:shape style="position:absolute;left:3035;top:1117;width:51;height:140" coordorigin="3035,1118" coordsize="51,140" path="m3035,1118l3086,1257e" filled="true" fillcolor="#00568b" stroked="false">
              <v:path arrowok="t"/>
              <v:fill type="solid"/>
            </v:shape>
            <v:line style="position:absolute" from="3035,1118" to="3086,1257" stroked="true" strokeweight="1pt" strokecolor="#253e81">
              <v:stroke dashstyle="solid"/>
            </v:line>
            <v:shape style="position:absolute;left:2984;top:1058;width:51;height:60" coordorigin="2984,1058" coordsize="51,60" path="m2984,1058l3035,1118e" filled="true" fillcolor="#00568b" stroked="false">
              <v:path arrowok="t"/>
              <v:fill type="solid"/>
            </v:shape>
            <v:line style="position:absolute" from="2984,1058" to="3035,1118" stroked="true" strokeweight="1pt" strokecolor="#253e81">
              <v:stroke dashstyle="solid"/>
            </v:line>
            <v:shape style="position:absolute;left:2933;top:978;width:51;height:80" coordorigin="2933,979" coordsize="51,80" path="m2933,979l2984,1058e" filled="true" fillcolor="#00568b" stroked="false">
              <v:path arrowok="t"/>
              <v:fill type="solid"/>
            </v:shape>
            <v:line style="position:absolute" from="2933,979" to="2984,1058" stroked="true" strokeweight="1pt" strokecolor="#253e81">
              <v:stroke dashstyle="solid"/>
            </v:line>
            <v:shape style="position:absolute;left:2899;top:978;width:34;height:100" coordorigin="2899,979" coordsize="34,100" path="m2933,979l2899,1078e" filled="true" fillcolor="#00568b" stroked="false">
              <v:path arrowok="t"/>
              <v:fill type="solid"/>
            </v:shape>
            <v:line style="position:absolute" from="2899,1078" to="2933,979" stroked="true" strokeweight="1pt" strokecolor="#253e81">
              <v:stroke dashstyle="solid"/>
            </v:line>
            <v:shape style="position:absolute;left:2848;top:1078;width:51;height:160" coordorigin="2848,1078" coordsize="51,160" path="m2899,1078l2848,1237e" filled="true" fillcolor="#00568b" stroked="false">
              <v:path arrowok="t"/>
              <v:fill type="solid"/>
            </v:shape>
            <v:line style="position:absolute" from="2848,1237" to="2899,1078" stroked="true" strokeweight="1pt" strokecolor="#253e81">
              <v:stroke dashstyle="solid"/>
            </v:line>
            <v:shape style="position:absolute;left:2797;top:1237;width:51;height:577" coordorigin="2798,1237" coordsize="51,577" path="m2848,1237l2798,1814e" filled="true" fillcolor="#00568b" stroked="false">
              <v:path arrowok="t"/>
              <v:fill type="solid"/>
            </v:shape>
            <v:rect style="position:absolute;left:2787;top:1227;width:71;height:597" filled="true" fillcolor="#253e81" stroked="false">
              <v:fill type="solid"/>
            </v:rect>
            <v:shape style="position:absolute;left:2746;top:1813;width:51;height:418" coordorigin="2747,1814" coordsize="51,418" path="m2798,1814l2747,2231e" filled="true" fillcolor="#00568b" stroked="false">
              <v:path arrowok="t"/>
              <v:fill type="solid"/>
            </v:shape>
            <v:line style="position:absolute" from="2747,2231" to="2798,1814" stroked="true" strokeweight="1pt" strokecolor="#253e81">
              <v:stroke dashstyle="solid"/>
            </v:line>
            <v:shape style="position:absolute;left:2712;top:2230;width:34;height:140" coordorigin="2713,2231" coordsize="34,140" path="m2747,2231l2713,2370e" filled="true" fillcolor="#00568b" stroked="false">
              <v:path arrowok="t"/>
              <v:fill type="solid"/>
            </v:shape>
            <v:line style="position:absolute" from="2713,2370" to="2747,2231" stroked="true" strokeweight="1pt" strokecolor="#253e81">
              <v:stroke dashstyle="solid"/>
            </v:line>
            <v:shape style="position:absolute;left:2661;top:2370;width:51;height:20" coordorigin="2662,2370" coordsize="51,20" path="m2713,2370l2662,2390e" filled="true" fillcolor="#00568b" stroked="false">
              <v:path arrowok="t"/>
              <v:fill type="solid"/>
            </v:shape>
            <v:line style="position:absolute" from="2662,2390" to="2713,2370" stroked="true" strokeweight="1pt" strokecolor="#253e81">
              <v:stroke dashstyle="solid"/>
            </v:line>
            <v:shape style="position:absolute;left:2610;top:1893;width:51;height:497" coordorigin="2611,1893" coordsize="51,497" path="m2611,1893l2662,2390e" filled="true" fillcolor="#00568b" stroked="false">
              <v:path arrowok="t"/>
              <v:fill type="solid"/>
            </v:shape>
            <v:line style="position:absolute" from="2636,1883" to="2636,2400" stroked="true" strokeweight="3.547pt" strokecolor="#253e81">
              <v:stroke dashstyle="solid"/>
            </v:line>
            <v:shape style="position:absolute;left:2576;top:1555;width:34;height:338" coordorigin="2577,1555" coordsize="34,338" path="m2577,1555l2611,1893e" filled="true" fillcolor="#00568b" stroked="false">
              <v:path arrowok="t"/>
              <v:fill type="solid"/>
            </v:shape>
            <v:line style="position:absolute" from="2594,1545" to="2594,1903" stroked="true" strokeweight="2.698pt" strokecolor="#253e81">
              <v:stroke dashstyle="solid"/>
            </v:line>
            <v:shape style="position:absolute;left:2525;top:1435;width:51;height:120" coordorigin="2526,1436" coordsize="51,120" path="m2526,1436l2577,1555e" filled="true" fillcolor="#00568b" stroked="false">
              <v:path arrowok="t"/>
              <v:fill type="solid"/>
            </v:shape>
            <v:line style="position:absolute" from="2526,1436" to="2577,1555" stroked="true" strokeweight="1pt" strokecolor="#253e81">
              <v:stroke dashstyle="solid"/>
            </v:line>
            <v:shape style="position:absolute;left:2474;top:1316;width:51;height:120" coordorigin="2475,1317" coordsize="51,120" path="m2475,1317l2526,1436e" filled="true" fillcolor="#00568b" stroked="false">
              <v:path arrowok="t"/>
              <v:fill type="solid"/>
            </v:shape>
            <v:line style="position:absolute" from="2475,1317" to="2526,1436" stroked="true" strokeweight="1pt" strokecolor="#253e81">
              <v:stroke dashstyle="solid"/>
            </v:line>
            <v:shape style="position:absolute;left:2423;top:1296;width:51;height:20" coordorigin="2424,1297" coordsize="51,20" path="m2424,1297l2475,1317e" filled="true" fillcolor="#00568b" stroked="false">
              <v:path arrowok="t"/>
              <v:fill type="solid"/>
            </v:shape>
            <v:line style="position:absolute" from="2424,1297" to="2475,1317" stroked="true" strokeweight="1pt" strokecolor="#253e81">
              <v:stroke dashstyle="solid"/>
            </v:line>
            <v:shape style="position:absolute;left:2390;top:1177;width:34;height:120" coordorigin="2390,1177" coordsize="34,120" path="m2390,1177l2424,1297e" filled="true" fillcolor="#00568b" stroked="false">
              <v:path arrowok="t"/>
              <v:fill type="solid"/>
            </v:shape>
            <v:line style="position:absolute" from="2390,1177" to="2424,1297" stroked="true" strokeweight="1pt" strokecolor="#253e81">
              <v:stroke dashstyle="solid"/>
            </v:line>
            <v:shape style="position:absolute;left:2339;top:1177;width:51;height:20" coordorigin="2339,1177" coordsize="51,20" path="m2390,1177l2339,1197e" filled="true" fillcolor="#00568b" stroked="false">
              <v:path arrowok="t"/>
              <v:fill type="solid"/>
            </v:shape>
            <v:line style="position:absolute" from="2339,1197" to="2390,1177" stroked="true" strokeweight="1pt" strokecolor="#253e81">
              <v:stroke dashstyle="solid"/>
            </v:line>
            <v:shape style="position:absolute;left:2288;top:1177;width:51;height:20" coordorigin="2288,1177" coordsize="51,20" path="m2288,1177l2339,1197e" filled="true" fillcolor="#00568b" stroked="false">
              <v:path arrowok="t"/>
              <v:fill type="solid"/>
            </v:shape>
            <v:line style="position:absolute" from="2288,1177" to="2339,1197" stroked="true" strokeweight="1pt" strokecolor="#253e81">
              <v:stroke dashstyle="solid"/>
            </v:line>
            <v:shape style="position:absolute;left:2237;top:1137;width:51;height:40" coordorigin="2237,1138" coordsize="51,40" path="m2237,1138l2288,1177e" filled="true" fillcolor="#00568b" stroked="false">
              <v:path arrowok="t"/>
              <v:fill type="solid"/>
            </v:shape>
            <v:line style="position:absolute" from="2237,1138" to="2288,1177" stroked="true" strokeweight="1pt" strokecolor="#253e81">
              <v:stroke dashstyle="solid"/>
            </v:line>
            <v:shape style="position:absolute;left:2203;top:1137;width:34;height:60" coordorigin="2203,1138" coordsize="34,60" path="m2237,1138l2203,1197e" filled="true" fillcolor="#00568b" stroked="false">
              <v:path arrowok="t"/>
              <v:fill type="solid"/>
            </v:shape>
            <v:line style="position:absolute" from="2203,1197" to="2237,1138" stroked="true" strokeweight="1pt" strokecolor="#253e81">
              <v:stroke dashstyle="solid"/>
            </v:line>
            <v:shape style="position:absolute;left:2152;top:1117;width:51;height:80" coordorigin="2152,1118" coordsize="51,80" path="m2152,1118l2203,1197e" filled="true" fillcolor="#00568b" stroked="false">
              <v:path arrowok="t"/>
              <v:fill type="solid"/>
            </v:shape>
            <v:line style="position:absolute" from="2152,1118" to="2203,1197" stroked="true" strokeweight="1pt" strokecolor="#253e81">
              <v:stroke dashstyle="solid"/>
            </v:line>
            <v:shape style="position:absolute;left:2101;top:1117;width:51;height:2" coordorigin="2101,1118" coordsize="51,0" path="m2152,1118l2101,1118e" filled="true" fillcolor="#00568b" stroked="false">
              <v:path arrowok="t"/>
              <v:fill type="solid"/>
            </v:shape>
            <v:line style="position:absolute" from="2101,1118" to="2152,1118" stroked="true" strokeweight="1pt" strokecolor="#253e81">
              <v:stroke dashstyle="solid"/>
            </v:line>
            <v:shape style="position:absolute;left:2050;top:1117;width:51;height:60" coordorigin="2050,1118" coordsize="51,60" path="m2101,1118l2050,1177e" filled="true" fillcolor="#00568b" stroked="false">
              <v:path arrowok="t"/>
              <v:fill type="solid"/>
            </v:shape>
            <v:line style="position:absolute" from="2050,1177" to="2101,1118" stroked="true" strokeweight="1pt" strokecolor="#253e81">
              <v:stroke dashstyle="solid"/>
            </v:line>
            <v:shape style="position:absolute;left:2016;top:1177;width:34;height:20" coordorigin="2016,1177" coordsize="34,20" path="m2050,1177l2016,1197e" filled="true" fillcolor="#00568b" stroked="false">
              <v:path arrowok="t"/>
              <v:fill type="solid"/>
            </v:shape>
            <v:line style="position:absolute" from="2017,1197" to="2050,1177" stroked="true" strokeweight="1pt" strokecolor="#253e81">
              <v:stroke dashstyle="solid"/>
            </v:line>
            <v:shape style="position:absolute;left:1965;top:1197;width:51;height:60" coordorigin="1966,1197" coordsize="51,60" path="m2016,1197l1966,1257e" filled="true" fillcolor="#00568b" stroked="false">
              <v:path arrowok="t"/>
              <v:fill type="solid"/>
            </v:shape>
            <v:line style="position:absolute" from="1966,1257" to="2016,1197" stroked="true" strokeweight="1pt" strokecolor="#253e81">
              <v:stroke dashstyle="solid"/>
            </v:line>
            <v:shape style="position:absolute;left:1914;top:1256;width:51;height:20" coordorigin="1915,1257" coordsize="51,20" path="m1966,1257l1915,1277e" filled="true" fillcolor="#00568b" stroked="false">
              <v:path arrowok="t"/>
              <v:fill type="solid"/>
            </v:shape>
            <v:line style="position:absolute" from="1915,1277" to="1966,1257" stroked="true" strokeweight="1pt" strokecolor="#253e81">
              <v:stroke dashstyle="solid"/>
            </v:line>
            <v:shape style="position:absolute;left:1863;top:1237;width:51;height:40" coordorigin="1864,1237" coordsize="51,40" path="m1864,1237l1915,1277e" filled="true" fillcolor="#00568b" stroked="false">
              <v:path arrowok="t"/>
              <v:fill type="solid"/>
            </v:shape>
            <v:line style="position:absolute" from="1864,1237" to="1915,1277" stroked="true" strokeweight="1pt" strokecolor="#253e81">
              <v:stroke dashstyle="solid"/>
            </v:line>
            <v:shape style="position:absolute;left:1829;top:1157;width:34;height:80" coordorigin="1830,1158" coordsize="34,80" path="m1830,1158l1864,1237e" filled="true" fillcolor="#00568b" stroked="false">
              <v:path arrowok="t"/>
              <v:fill type="solid"/>
            </v:shape>
            <v:line style="position:absolute" from="1830,1158" to="1864,1237" stroked="true" strokeweight="1.0pt" strokecolor="#253e81">
              <v:stroke dashstyle="solid"/>
            </v:line>
            <v:shape style="position:absolute;left:1778;top:1137;width:51;height:20" coordorigin="1779,1138" coordsize="51,20" path="m1779,1138l1830,1158e" filled="true" fillcolor="#00568b" stroked="false">
              <v:path arrowok="t"/>
              <v:fill type="solid"/>
            </v:shape>
            <v:line style="position:absolute" from="1779,1138" to="1830,1158" stroked="true" strokeweight="1pt" strokecolor="#253e81">
              <v:stroke dashstyle="solid"/>
            </v:line>
            <v:shape style="position:absolute;left:1727;top:1137;width:51;height:60" coordorigin="1728,1138" coordsize="51,60" path="m1779,1138l1728,1197e" filled="true" fillcolor="#00568b" stroked="false">
              <v:path arrowok="t"/>
              <v:fill type="solid"/>
            </v:shape>
            <v:line style="position:absolute" from="1728,1197" to="1779,1138" stroked="true" strokeweight="1pt" strokecolor="#253e81">
              <v:stroke dashstyle="solid"/>
            </v:line>
            <v:shape style="position:absolute;left:1676;top:1197;width:51;height:100" coordorigin="1677,1197" coordsize="51,100" path="m1728,1197l1677,1297e" filled="true" fillcolor="#00568b" stroked="false">
              <v:path arrowok="t"/>
              <v:fill type="solid"/>
            </v:shape>
            <v:line style="position:absolute" from="1677,1297" to="1728,1197" stroked="true" strokeweight="1pt" strokecolor="#253e81">
              <v:stroke dashstyle="solid"/>
            </v:line>
            <v:shape style="position:absolute;left:1642;top:1296;width:34;height:100" coordorigin="1643,1297" coordsize="34,100" path="m1677,1297l1643,1396e" filled="true" fillcolor="#00568b" stroked="false">
              <v:path arrowok="t"/>
              <v:fill type="solid"/>
            </v:shape>
            <v:line style="position:absolute" from="1643,1396" to="1677,1297" stroked="true" strokeweight="1pt" strokecolor="#253e81">
              <v:stroke dashstyle="solid"/>
            </v:line>
            <v:shape style="position:absolute;left:1592;top:1396;width:51;height:20" coordorigin="1592,1396" coordsize="51,20" path="m1643,1396l1592,1416e" filled="true" fillcolor="#00568b" stroked="false">
              <v:path arrowok="t"/>
              <v:fill type="solid"/>
            </v:shape>
            <v:line style="position:absolute" from="1592,1416" to="1643,1396" stroked="true" strokeweight="1pt" strokecolor="#253e81">
              <v:stroke dashstyle="solid"/>
            </v:line>
            <v:shape style="position:absolute;left:1541;top:1376;width:51;height:40" coordorigin="1541,1376" coordsize="51,40" path="m1541,1376l1592,1416e" filled="true" fillcolor="#00568b" stroked="false">
              <v:path arrowok="t"/>
              <v:fill type="solid"/>
            </v:shape>
            <v:line style="position:absolute" from="1541,1376" to="1592,1416" stroked="true" strokeweight="1pt" strokecolor="#253e81">
              <v:stroke dashstyle="solid"/>
            </v:line>
            <v:shape style="position:absolute;left:1490;top:1296;width:51;height:80" coordorigin="1490,1297" coordsize="51,80" path="m1490,1297l1541,1376e" filled="true" fillcolor="#00568b" stroked="false">
              <v:path arrowok="t"/>
              <v:fill type="solid"/>
            </v:shape>
            <v:line style="position:absolute" from="1490,1297" to="1541,1376" stroked="true" strokeweight="1pt" strokecolor="#253e81">
              <v:stroke dashstyle="solid"/>
            </v:line>
            <v:shape style="position:absolute;left:1456;top:1296;width:34;height:2" coordorigin="1456,1297" coordsize="34,0" path="m1490,1297l1456,1297e" filled="true" fillcolor="#00568b" stroked="false">
              <v:path arrowok="t"/>
              <v:fill type="solid"/>
            </v:shape>
            <v:line style="position:absolute" from="1456,1297" to="1490,1297" stroked="true" strokeweight="1pt" strokecolor="#253e81">
              <v:stroke dashstyle="solid"/>
            </v:line>
            <v:shape style="position:absolute;left:1405;top:1296;width:51;height:120" coordorigin="1405,1297" coordsize="51,120" path="m1456,1297l1405,1416e" filled="true" fillcolor="#00568b" stroked="false">
              <v:path arrowok="t"/>
              <v:fill type="solid"/>
            </v:shape>
            <v:line style="position:absolute" from="1405,1416" to="1456,1297" stroked="true" strokeweight="1pt" strokecolor="#253e81">
              <v:stroke dashstyle="solid"/>
            </v:line>
            <v:shape style="position:absolute;left:1354;top:1415;width:51;height:80" coordorigin="1354,1416" coordsize="51,80" path="m1405,1416l1354,1495e" filled="true" fillcolor="#00568b" stroked="false">
              <v:path arrowok="t"/>
              <v:fill type="solid"/>
            </v:shape>
            <v:line style="position:absolute" from="1354,1495" to="1405,1416" stroked="true" strokeweight="1pt" strokecolor="#253e81">
              <v:stroke dashstyle="solid"/>
            </v:line>
            <v:shape style="position:absolute;left:1320;top:1475;width:34;height:20" coordorigin="1320,1476" coordsize="34,20" path="m1320,1476l1354,1495e" filled="true" fillcolor="#00568b" stroked="false">
              <v:path arrowok="t"/>
              <v:fill type="solid"/>
            </v:shape>
            <v:line style="position:absolute" from="1320,1476" to="1354,1495" stroked="true" strokeweight="1pt" strokecolor="#253e81">
              <v:stroke dashstyle="solid"/>
            </v:line>
            <v:shape style="position:absolute;left:1269;top:1396;width:51;height:80" coordorigin="1269,1396" coordsize="51,80" path="m1269,1396l1320,1476e" filled="true" fillcolor="#00568b" stroked="false">
              <v:path arrowok="t"/>
              <v:fill type="solid"/>
            </v:shape>
            <v:line style="position:absolute" from="1269,1396" to="1320,1476" stroked="true" strokeweight="1.0pt" strokecolor="#253e81">
              <v:stroke dashstyle="solid"/>
            </v:line>
            <v:shape style="position:absolute;left:1218;top:1276;width:51;height:120" coordorigin="1218,1277" coordsize="51,120" path="m1218,1277l1269,1396e" filled="true" fillcolor="#00568b" stroked="false">
              <v:path arrowok="t"/>
              <v:fill type="solid"/>
            </v:shape>
            <v:line style="position:absolute" from="1218,1277" to="1269,1396" stroked="true" strokeweight="1pt" strokecolor="#253e81">
              <v:stroke dashstyle="solid"/>
            </v:line>
            <v:shape style="position:absolute;left:1167;top:1117;width:51;height:160" coordorigin="1168,1118" coordsize="51,160" path="m1168,1118l1218,1277e" filled="true" fillcolor="#00568b" stroked="false">
              <v:path arrowok="t"/>
              <v:fill type="solid"/>
            </v:shape>
            <v:line style="position:absolute" from="1168,1118" to="1218,1277" stroked="true" strokeweight="1pt" strokecolor="#253e81">
              <v:stroke dashstyle="solid"/>
            </v:line>
            <v:shape style="position:absolute;left:1133;top:1038;width:34;height:80" coordorigin="1134,1038" coordsize="34,80" path="m1134,1038l1168,1118e" filled="true" fillcolor="#00568b" stroked="false">
              <v:path arrowok="t"/>
              <v:fill type="solid"/>
            </v:shape>
            <v:line style="position:absolute" from="1134,1038" to="1168,1118" stroked="true" strokeweight="1.0pt" strokecolor="#253e81">
              <v:stroke dashstyle="solid"/>
            </v:line>
            <v:shape style="position:absolute;left:1082;top:938;width:51;height:100" coordorigin="1083,939" coordsize="51,100" path="m1083,939l1134,1038e" filled="true" fillcolor="#00568b" stroked="false">
              <v:path arrowok="t"/>
              <v:fill type="solid"/>
            </v:shape>
            <v:line style="position:absolute" from="1083,939" to="1134,1038" stroked="true" strokeweight="1pt" strokecolor="#253e81">
              <v:stroke dashstyle="solid"/>
            </v:line>
            <v:shape style="position:absolute;left:1031;top:839;width:51;height:100" coordorigin="1032,839" coordsize="51,100" path="m1032,839l1083,939e" filled="true" fillcolor="#00568b" stroked="false">
              <v:path arrowok="t"/>
              <v:fill type="solid"/>
            </v:shape>
            <v:line style="position:absolute" from="1032,839" to="1083,939" stroked="true" strokeweight="1pt" strokecolor="#253e81">
              <v:stroke dashstyle="solid"/>
            </v:line>
            <v:shape style="position:absolute;left:980;top:839;width:51;height:60" coordorigin="981,839" coordsize="51,60" path="m1032,839l981,899e" filled="true" fillcolor="#00568b" stroked="false">
              <v:path arrowok="t"/>
              <v:fill type="solid"/>
            </v:shape>
            <v:line style="position:absolute" from="981,899" to="1032,839" stroked="true" strokeweight="1pt" strokecolor="#253e81">
              <v:stroke dashstyle="solid"/>
            </v:line>
            <v:shape style="position:absolute;left:793;top:600;width:3142;height:2517" coordorigin="794,601" coordsize="3142,2517" path="m794,601l907,601m794,1217l907,1217m3935,3004l3935,3118m3562,3004l3562,3118m3188,3004l3188,3118m2831,3004l2831,3118m2458,3004l2458,3118m2084,3004l2084,3118m1711,3004l1711,3118m1337,3004l1337,3118m964,3004l964,3118e" filled="false" stroked="true" strokeweight=".5pt" strokecolor="#231f20">
              <v:path arrowok="t"/>
              <v:stroke dashstyle="solid"/>
            </v:shape>
            <v:rect style="position:absolute;left:798;top:287;width:3677;height:2827" filled="false" stroked="true" strokeweight=".5pt" strokecolor="#231f20">
              <v:stroke dashstyle="solid"/>
            </v:rect>
            <v:shape style="position:absolute;left:1385;top:666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065;top:1822;width:1085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Range of G7 excluding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United Kingdom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23;top:2140;width:1178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3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Average of G7 excluding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United Kingdom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changes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16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8</w:t>
      </w:r>
    </w:p>
    <w:p>
      <w:pPr>
        <w:spacing w:before="174"/>
        <w:ind w:left="0" w:right="483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48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0"/>
        <w:ind w:left="397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1" w:lineRule="exact" w:before="0"/>
        <w:ind w:left="391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6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1" w:lineRule="exact" w:before="0"/>
        <w:ind w:left="391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397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48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483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483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2"/>
        <w:rPr>
          <w:sz w:val="14"/>
        </w:rPr>
      </w:pPr>
    </w:p>
    <w:p>
      <w:pPr>
        <w:spacing w:line="123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080" w:val="left" w:leader="none"/>
          <w:tab w:pos="1451" w:val="left" w:leader="none"/>
          <w:tab w:pos="1821" w:val="left" w:leader="none"/>
          <w:tab w:pos="2199" w:val="left" w:leader="none"/>
          <w:tab w:pos="2572" w:val="left" w:leader="none"/>
          <w:tab w:pos="2940" w:val="left" w:leader="none"/>
          <w:tab w:pos="3308" w:val="left" w:leader="none"/>
        </w:tabs>
        <w:spacing w:line="123" w:lineRule="exact" w:before="0"/>
        <w:ind w:left="34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2000</w:t>
      </w:r>
      <w:r>
        <w:rPr>
          <w:color w:val="231F20"/>
          <w:spacing w:val="10"/>
          <w:w w:val="85"/>
          <w:sz w:val="12"/>
        </w:rPr>
        <w:t> </w:t>
      </w:r>
      <w:r>
        <w:rPr>
          <w:color w:val="231F20"/>
          <w:w w:val="85"/>
          <w:sz w:val="12"/>
        </w:rPr>
        <w:t>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OECD, Thomson Reuters Datastream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35" w:lineRule="auto" w:before="0" w:after="0"/>
        <w:ind w:left="343" w:right="270" w:hanging="171"/>
        <w:jc w:val="left"/>
        <w:rPr>
          <w:sz w:val="11"/>
        </w:rPr>
      </w:pP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Canada,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France,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Germany,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Italy,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Japan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States.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Latest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Unweighted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listed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(a).</w:t>
      </w:r>
    </w:p>
    <w:p>
      <w:pPr>
        <w:pStyle w:val="BodyText"/>
        <w:spacing w:line="259" w:lineRule="auto" w:before="97"/>
        <w:ind w:left="173" w:right="214"/>
      </w:pPr>
      <w:r>
        <w:rPr/>
        <w:br w:type="column"/>
      </w:r>
      <w:r>
        <w:rPr>
          <w:color w:val="231F20"/>
          <w:w w:val="85"/>
        </w:rPr>
        <w:t>Global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strong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1.1).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Weighted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countries’ </w:t>
      </w:r>
      <w:r>
        <w:rPr>
          <w:color w:val="231F20"/>
          <w:w w:val="85"/>
        </w:rPr>
        <w:t>shares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exports,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remained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0.8%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expected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persist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November. Survey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</w:t>
      </w:r>
      <w:r>
        <w:rPr>
          <w:color w:val="231F20"/>
          <w:w w:val="80"/>
        </w:rPr>
        <w:t>)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orders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85"/>
        </w:rPr>
        <w:t>robust,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area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States.</w:t>
      </w:r>
    </w:p>
    <w:p>
      <w:pPr>
        <w:pStyle w:val="BodyText"/>
        <w:spacing w:line="259" w:lineRule="auto" w:before="1"/>
        <w:ind w:left="173" w:right="582"/>
      </w:pPr>
      <w:r>
        <w:rPr>
          <w:color w:val="231F20"/>
          <w:w w:val="75"/>
        </w:rPr>
        <w:t>Measures of business and consumer confidence are also </w:t>
      </w:r>
      <w:r>
        <w:rPr>
          <w:color w:val="231F20"/>
          <w:w w:val="80"/>
        </w:rPr>
        <w:t>healthy.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number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countries,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9"/>
          <w:w w:val="75"/>
        </w:rPr>
        <w:t>to </w:t>
      </w:r>
      <w:r>
        <w:rPr>
          <w:color w:val="231F20"/>
          <w:w w:val="80"/>
        </w:rPr>
        <w:t>historical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norms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1.2).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 recovery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commodity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pushing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inflation.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09"/>
      </w:pP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light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policy </w:t>
      </w:r>
      <w:r>
        <w:rPr>
          <w:color w:val="231F20"/>
          <w:w w:val="80"/>
        </w:rPr>
        <w:t>stimulus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withdrawn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advanced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supportive.</w:t>
      </w:r>
    </w:p>
    <w:p>
      <w:pPr>
        <w:pStyle w:val="BodyText"/>
        <w:spacing w:line="259" w:lineRule="auto" w:before="1"/>
        <w:ind w:left="173" w:right="270"/>
      </w:pP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0.5%,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 begun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4"/>
          <w:w w:val="80"/>
        </w:rPr>
        <w:t>rates </w:t>
      </w:r>
      <w:r>
        <w:rPr>
          <w:color w:val="231F20"/>
          <w:w w:val="75"/>
        </w:rPr>
        <w:t>(see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Box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2).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Market-implied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paths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imply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further </w:t>
      </w:r>
      <w:r>
        <w:rPr>
          <w:color w:val="231F20"/>
          <w:w w:val="85"/>
        </w:rPr>
        <w:t>gradual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546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improvements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 early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rises 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 (Section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1.3).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January,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time</w:t>
      </w:r>
    </w:p>
    <w:p>
      <w:pPr>
        <w:pStyle w:val="BodyText"/>
        <w:spacing w:line="259" w:lineRule="auto" w:before="2"/>
        <w:ind w:left="173" w:right="214"/>
        <w:rPr>
          <w:sz w:val="14"/>
        </w:rPr>
      </w:pP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finalised,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fallen </w:t>
      </w:r>
      <w:r>
        <w:rPr>
          <w:color w:val="231F20"/>
          <w:w w:val="85"/>
        </w:rPr>
        <w:t>sharply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volatility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risen.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Heading3"/>
        <w:numPr>
          <w:ilvl w:val="1"/>
          <w:numId w:val="1"/>
        </w:numPr>
        <w:tabs>
          <w:tab w:pos="683" w:val="left" w:leader="none"/>
          <w:tab w:pos="684" w:val="left" w:leader="none"/>
        </w:tabs>
        <w:spacing w:line="240" w:lineRule="auto" w:before="1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Global</w:t>
      </w:r>
      <w:r>
        <w:rPr>
          <w:rFonts w:ascii="BPG Sans Modern GPL&amp;GNU"/>
          <w:color w:val="231F20"/>
          <w:spacing w:val="-40"/>
          <w:w w:val="95"/>
        </w:rPr>
        <w:t> </w:t>
      </w:r>
      <w:r>
        <w:rPr>
          <w:rFonts w:ascii="BPG Sans Modern GPL&amp;GNU"/>
          <w:color w:val="231F20"/>
          <w:w w:val="95"/>
        </w:rPr>
        <w:t>economic</w:t>
      </w:r>
      <w:r>
        <w:rPr>
          <w:rFonts w:ascii="BPG Sans Modern GPL&amp;GNU"/>
          <w:color w:val="231F20"/>
          <w:spacing w:val="-40"/>
          <w:w w:val="95"/>
        </w:rPr>
        <w:t> </w:t>
      </w:r>
      <w:r>
        <w:rPr>
          <w:rFonts w:ascii="BPG Sans Modern GPL&amp;GNU"/>
          <w:color w:val="231F20"/>
          <w:w w:val="95"/>
        </w:rPr>
        <w:t>developments</w:t>
      </w:r>
    </w:p>
    <w:p>
      <w:pPr>
        <w:pStyle w:val="BodyText"/>
        <w:spacing w:line="259" w:lineRule="auto" w:before="264"/>
        <w:ind w:left="173" w:right="214"/>
      </w:pPr>
      <w:r>
        <w:rPr>
          <w:color w:val="231F20"/>
          <w:w w:val="80"/>
        </w:rPr>
        <w:t>In recent years, four-quarter GDP growth has recovered towards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economies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1"/>
          <w:w w:val="85"/>
        </w:rPr>
        <w:t> </w:t>
      </w:r>
      <w:r>
        <w:rPr>
          <w:rFonts w:ascii="BPG Sans Modern GPL&amp;GNU"/>
          <w:color w:val="231F20"/>
          <w:w w:val="85"/>
        </w:rPr>
        <w:t>1.2</w:t>
      </w:r>
      <w:r>
        <w:rPr>
          <w:color w:val="231F20"/>
          <w:w w:val="85"/>
        </w:rPr>
        <w:t>).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75"/>
        </w:rPr>
        <w:t>increased employment, with productivity growth still </w:t>
      </w:r>
      <w:r>
        <w:rPr>
          <w:color w:val="231F20"/>
          <w:spacing w:val="-3"/>
          <w:w w:val="75"/>
        </w:rPr>
        <w:t>subdued.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opened </w:t>
      </w:r>
      <w:r>
        <w:rPr>
          <w:color w:val="231F20"/>
          <w:w w:val="85"/>
        </w:rPr>
        <w:t>up following the financial crisis appears to have been absorbed.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306.141998pt;margin-top:15.105368pt;width:249.45pt;height:.1pt;mso-position-horizontal-relative:page;mso-position-vertical-relative:paragraph;z-index:-15721984;mso-wrap-distance-left:0;mso-wrap-distance-right:0" coordorigin="6123,302" coordsize="4989,0" path="m6123,302l11112,30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387" w:val="left" w:leader="none"/>
        </w:tabs>
        <w:spacing w:line="240" w:lineRule="auto" w:before="17" w:after="0"/>
        <w:ind w:left="386" w:right="0" w:hanging="214"/>
        <w:jc w:val="left"/>
        <w:rPr>
          <w:sz w:val="14"/>
        </w:rPr>
      </w:pPr>
      <w:r>
        <w:rPr>
          <w:color w:val="231F20"/>
          <w:w w:val="80"/>
          <w:sz w:val="14"/>
        </w:rPr>
        <w:t>All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financial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data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charts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within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31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January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2018.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4517" w:space="812"/>
            <w:col w:w="5381"/>
          </w:cols>
        </w:sectPr>
      </w:pPr>
    </w:p>
    <w:p>
      <w:pPr>
        <w:spacing w:line="249" w:lineRule="auto" w:before="107"/>
        <w:ind w:left="173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1.3 </w:t>
      </w:r>
      <w:r>
        <w:rPr>
          <w:rFonts w:ascii="BPG Sans Modern GPL&amp;GNU"/>
          <w:color w:val="A70741"/>
          <w:w w:val="85"/>
          <w:sz w:val="18"/>
        </w:rPr>
        <w:t>Productivity growth has been subdued across </w:t>
      </w:r>
      <w:r>
        <w:rPr>
          <w:rFonts w:ascii="BPG Sans Modern GPL&amp;GNU"/>
          <w:color w:val="A70741"/>
          <w:w w:val="95"/>
          <w:sz w:val="18"/>
        </w:rPr>
        <w:t>advanced economies in recent years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Euro‑area, UK and US productivity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6"/>
        <w:ind w:left="2123" w:right="0" w:firstLine="0"/>
        <w:jc w:val="left"/>
        <w:rPr>
          <w:sz w:val="12"/>
        </w:rPr>
      </w:pPr>
      <w:r>
        <w:rPr/>
        <w:pict>
          <v:group style="position:absolute;margin-left:39.685001pt;margin-top:14.196015pt;width:184.35pt;height:141.85pt;mso-position-horizontal-relative:page;mso-position-vertical-relative:paragraph;z-index:-21352960" coordorigin="794,284" coordsize="3687,2837">
            <v:shape style="position:absolute;left:793;top:598;width:3686;height:2213" coordorigin="794,599" coordsize="3686,2213" path="m794,599l907,599m794,909l907,909m794,1220l907,1220m794,1550l907,1550m964,2812l4309,2812m794,2812l907,2812m4365,2812l4479,2812m4365,2482l4479,2482e" filled="false" stroked="true" strokeweight=".5pt" strokecolor="#231f20">
              <v:path arrowok="t"/>
              <v:stroke dashstyle="solid"/>
            </v:shape>
            <v:shape style="position:absolute;left:963;top:695;width:3345;height:1844" coordorigin="964,696" coordsize="3345,1844" path="m4225,2307l4309,2365m4123,2171l4225,2307m4038,2346l4123,2171m3953,2423l4038,2346m3851,2462l3953,2423m3766,2385l3851,2462m3682,2423l3766,2385m3580,2540l3682,2423m3495,2385l3580,2540m3410,2268l3495,2385m3308,2171l3410,2268m3223,2074l3308,2171m3138,2074l3223,2074m3036,2074l3138,2074m2951,1899l3036,2074m2866,1899l2951,1899m2764,1802l2866,1899m2679,1725l2764,1802m2594,1647l2679,1725m2493,1511l2594,1647m2408,1298l2493,1511m2323,1375l2408,1298m2238,1298l2323,1375m2136,1317l2238,1298m2051,1317l2136,1317m1966,1336l2051,1317m1864,1433l1966,1336m1779,1123l1864,1433m1694,1181l1779,1123m1592,1239l1694,1181m1507,1239l1592,1239m1422,1259l1507,1239m1321,1162l1422,1259m1236,1084l1321,1162m1151,909l1236,1084m1049,715l1151,909m964,696l1049,715e" filled="false" stroked="true" strokeweight="1pt" strokecolor="#ab937c">
              <v:path arrowok="t"/>
              <v:stroke dashstyle="solid"/>
            </v:shape>
            <v:shape style="position:absolute;left:963;top:773;width:3345;height:1709" coordorigin="964,773" coordsize="3345,1709" path="m4225,2482l4309,2385m4123,2229l4225,2482m4038,1957l4123,2229m3953,1919l4038,1957m3851,1841l3953,1919m3766,1802l3851,1841m3682,1589l3766,1802m3580,1569l3682,1589m3495,1511l3580,1569m3410,1259l3495,1511m3308,1123l3410,1259m3223,909l3308,1123m3138,773l3223,909m3036,773l3138,773m2951,948l3036,773m2866,1065l2951,948m2764,1259l2866,1065m2679,1472l2764,1259m2594,1763l2679,1472m2493,1647l2594,1763m2408,1725l2493,1647m2323,1783l2408,1725m2238,1783l2323,1783m2136,1744l2238,1783m2051,1705l2136,1744m1966,1841l2051,1705m1864,1802l1966,1841m1779,1744l1864,1802m1694,1569l1779,1744m1592,1744l1694,1569m1507,1589l1592,1744m1422,1802l1507,1589m1321,1938l1422,1802m1236,2074l1321,1938m1151,2249l1236,2074m1049,1996l1151,2249m964,1977l1049,1996e" filled="false" stroked="true" strokeweight="1pt" strokecolor="#00568b">
              <v:path arrowok="t"/>
              <v:stroke dashstyle="solid"/>
            </v:shape>
            <v:shape style="position:absolute;left:1694;top:1161;width:2615;height:1709" coordorigin="1694,1162" coordsize="2615,1709" path="m4225,2598l4309,2695m4123,2501l4225,2598m4038,2714l4123,2501m3953,2870l4038,2714m3851,2714l3953,2870m3766,2462l3851,2714m3682,2404l3766,2462m3580,2385l3682,2404m3495,1899l3580,2385m3410,1511l3495,1899m3308,1511l3410,1511m3223,1336l3308,1511m3138,1259l3223,1336m3036,1162l3138,1259m2951,1336l3036,1162m2866,1433l2951,1336m2764,1492l2866,1433m2679,1608l2764,1492m2594,1472l2679,1608m2493,1395l2594,1472m2408,1220l2493,1395m2323,1317l2408,1220m2238,1492l2323,1317m2136,1628l2238,1492m2051,1763l2136,1628m1966,1666l2051,1763m1864,1763l1966,1666m1779,1841l1864,1763m1694,1278l1779,1841e" filled="false" stroked="true" strokeweight="1pt" strokecolor="#a70741">
              <v:path arrowok="t"/>
              <v:stroke dashstyle="solid"/>
            </v:shape>
            <v:shape style="position:absolute;left:953;top:899;width:751;height:642" type="#_x0000_t75" stroked="false">
              <v:imagedata r:id="rId45" o:title=""/>
            </v:shape>
            <v:shape style="position:absolute;left:793;top:598;width:3686;height:1883" coordorigin="794,599" coordsize="3686,1883" path="m794,1860l907,1860m794,2171l907,2171m794,2482l907,2482m4365,599l4479,599m4365,909l4479,909m4365,1220l4479,1220m4365,1550l4479,1550m4365,1860l4479,1860m4365,2171l4479,2171e" filled="false" stroked="true" strokeweight=".5pt" strokecolor="#231f20">
              <v:path arrowok="t"/>
              <v:stroke dashstyle="solid"/>
            </v:shape>
            <v:shape style="position:absolute;left:963;top:3005;width:3160;height:114" coordorigin="964,3005" coordsize="3160,114" path="m4123,3005l4123,3119m3682,3005l3682,3119m3223,3005l3223,3119m2764,3005l2764,3119m2323,3005l2323,3119m1864,3005l1864,3119m1422,3005l1422,3119m964,3005l964,3119e" filled="false" stroked="true" strokeweight=".5pt" strokecolor="#231f20">
              <v:path arrowok="t"/>
              <v:stroke dashstyle="solid"/>
            </v:shape>
            <v:rect style="position:absolute;left:798;top:288;width:3677;height:2827" filled="false" stroked="true" strokeweight=".5pt" strokecolor="#231f20">
              <v:stroke dashstyle="solid"/>
            </v:rect>
            <v:shape style="position:absolute;left:2815;top:604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764;top:2095;width:1071;height:685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Euro area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2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Percentage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earlier</w:t>
      </w:r>
      <w:r>
        <w:rPr>
          <w:color w:val="231F20"/>
          <w:spacing w:val="17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4.0</w:t>
      </w:r>
    </w:p>
    <w:p>
      <w:pPr>
        <w:spacing w:before="173"/>
        <w:ind w:left="0" w:right="360" w:firstLine="0"/>
        <w:jc w:val="right"/>
        <w:rPr>
          <w:sz w:val="12"/>
        </w:rPr>
      </w:pPr>
      <w:r>
        <w:rPr>
          <w:color w:val="231F20"/>
          <w:w w:val="75"/>
          <w:sz w:val="12"/>
        </w:rPr>
        <w:t>3.5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36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60" w:firstLine="0"/>
        <w:jc w:val="right"/>
        <w:rPr>
          <w:sz w:val="12"/>
        </w:rPr>
      </w:pPr>
      <w:bookmarkStart w:name="The euro area" w:id="6"/>
      <w:bookmarkEnd w:id="6"/>
      <w:r>
        <w:rPr/>
      </w: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81" w:lineRule="exact" w:before="0"/>
        <w:ind w:left="3916" w:right="0" w:firstLine="0"/>
        <w:jc w:val="left"/>
        <w:rPr>
          <w:sz w:val="16"/>
        </w:rPr>
      </w:pPr>
      <w:bookmarkStart w:name="The United States" w:id="7"/>
      <w:bookmarkEnd w:id="7"/>
      <w:r>
        <w:rPr/>
      </w: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81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9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tabs>
          <w:tab w:pos="731" w:val="left" w:leader="none"/>
          <w:tab w:pos="1181" w:val="left" w:leader="none"/>
          <w:tab w:pos="1635" w:val="left" w:leader="none"/>
          <w:tab w:pos="2019" w:val="left" w:leader="none"/>
          <w:tab w:pos="2536" w:val="left" w:leader="none"/>
          <w:tab w:pos="2993" w:val="left" w:leader="none"/>
          <w:tab w:pos="3447" w:val="left" w:leader="none"/>
        </w:tabs>
        <w:spacing w:line="123" w:lineRule="exact" w:before="0"/>
        <w:ind w:left="22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1980</w:t>
        <w:tab/>
        <w:t>85</w:t>
        <w:tab/>
        <w:t>90</w:t>
        <w:tab/>
        <w:t>95</w:t>
        <w:tab/>
      </w: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85"/>
          <w:sz w:val="12"/>
        </w:rPr>
        <w:t>05</w:t>
        <w:tab/>
        <w:t>10</w:t>
        <w:tab/>
        <w:t>15</w:t>
      </w:r>
    </w:p>
    <w:p>
      <w:pPr>
        <w:pStyle w:val="BodyText"/>
        <w:spacing w:before="6"/>
        <w:rPr>
          <w:sz w:val="11"/>
        </w:rPr>
      </w:pPr>
    </w:p>
    <w:p>
      <w:pPr>
        <w:spacing w:line="235" w:lineRule="auto" w:before="0"/>
        <w:ind w:left="173" w:right="38" w:firstLine="0"/>
        <w:jc w:val="both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Feenstra,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Inklaar,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Timmer,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(2015),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‘The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generation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Penn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Table’,</w:t>
      </w:r>
      <w:r>
        <w:rPr>
          <w:color w:val="231F20"/>
          <w:spacing w:val="-21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American</w:t>
      </w:r>
      <w:r>
        <w:rPr>
          <w:rFonts w:ascii="Trebuchet MS" w:hAnsi="Trebuchet MS"/>
          <w:i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Economic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Review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Vol.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105,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No.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10,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3,150–182,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OECD,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ONS,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Analysis,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Labor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Five-year rolling averages of the change in output per hour.</w:t>
      </w:r>
    </w:p>
    <w:p>
      <w:pPr>
        <w:pStyle w:val="BodyText"/>
        <w:spacing w:line="259" w:lineRule="auto"/>
        <w:ind w:left="173" w:right="214"/>
      </w:pPr>
      <w:r>
        <w:rPr/>
        <w:br w:type="column"/>
      </w:r>
      <w:r>
        <w:rPr>
          <w:color w:val="231F20"/>
          <w:w w:val="75"/>
        </w:rPr>
        <w:t>With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remaining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slack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markets,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sustaining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become </w:t>
      </w:r>
      <w:r>
        <w:rPr>
          <w:color w:val="231F20"/>
          <w:w w:val="75"/>
        </w:rPr>
        <w:t>increasingly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dependent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pickup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growth.</w:t>
      </w:r>
    </w:p>
    <w:p>
      <w:pPr>
        <w:pStyle w:val="BodyText"/>
        <w:ind w:left="173"/>
      </w:pPr>
      <w:r>
        <w:rPr>
          <w:color w:val="231F20"/>
          <w:w w:val="75"/>
        </w:rPr>
        <w:t>Current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shortfalls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against</w:t>
      </w:r>
    </w:p>
    <w:p>
      <w:pPr>
        <w:pStyle w:val="BodyText"/>
        <w:spacing w:line="259" w:lineRule="auto" w:before="18"/>
        <w:ind w:left="173" w:right="117"/>
        <w:rPr>
          <w:sz w:val="14"/>
        </w:rPr>
      </w:pPr>
      <w:r>
        <w:rPr>
          <w:color w:val="231F20"/>
          <w:w w:val="75"/>
        </w:rPr>
        <w:t>pre-crisis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trends,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differ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(</w:t>
      </w:r>
      <w:r>
        <w:rPr>
          <w:rFonts w:ascii="BPG Sans Modern GPL&amp;GNU"/>
          <w:color w:val="231F20"/>
          <w:w w:val="75"/>
        </w:rPr>
        <w:t>Chart</w:t>
      </w:r>
      <w:r>
        <w:rPr>
          <w:rFonts w:ascii="BPG Sans Modern GPL&amp;GNU"/>
          <w:color w:val="231F20"/>
          <w:spacing w:val="-7"/>
          <w:w w:val="75"/>
        </w:rPr>
        <w:t> </w:t>
      </w:r>
      <w:r>
        <w:rPr>
          <w:rFonts w:ascii="BPG Sans Modern GPL&amp;GNU"/>
          <w:color w:val="231F20"/>
          <w:spacing w:val="-4"/>
          <w:w w:val="75"/>
        </w:rPr>
        <w:t>1.3</w:t>
      </w:r>
      <w:r>
        <w:rPr>
          <w:color w:val="231F20"/>
          <w:spacing w:val="-4"/>
          <w:w w:val="75"/>
        </w:rPr>
        <w:t>).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particular,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euro-area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begun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slow </w:t>
      </w:r>
      <w:r>
        <w:rPr>
          <w:color w:val="231F20"/>
          <w:w w:val="80"/>
        </w:rPr>
        <w:t>prior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whereas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picked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2000s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 sharply.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 w:before="1"/>
        <w:ind w:left="173" w:right="333"/>
      </w:pP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advanced </w:t>
      </w:r>
      <w:r>
        <w:rPr>
          <w:color w:val="231F20"/>
          <w:w w:val="75"/>
        </w:rPr>
        <w:t>economies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below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pre-crisis </w:t>
      </w:r>
      <w:r>
        <w:rPr>
          <w:color w:val="231F20"/>
          <w:w w:val="80"/>
        </w:rPr>
        <w:t>rates.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reined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global </w:t>
      </w:r>
      <w:r>
        <w:rPr>
          <w:color w:val="231F20"/>
          <w:w w:val="85"/>
        </w:rPr>
        <w:t>financial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crisis.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capital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1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resources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equipment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produce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many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countries,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capital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productivity.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80"/>
          <w:cols w:num="2" w:equalWidth="0">
            <w:col w:w="4437" w:space="892"/>
            <w:col w:w="5381"/>
          </w:cols>
        </w:sectPr>
      </w:pPr>
    </w:p>
    <w:p>
      <w:pPr>
        <w:pStyle w:val="Heading4"/>
        <w:tabs>
          <w:tab w:pos="5162" w:val="left" w:leader="none"/>
          <w:tab w:pos="5502" w:val="left" w:leader="none"/>
        </w:tabs>
        <w:spacing w:before="91"/>
      </w:pPr>
      <w:r>
        <w:rPr>
          <w:color w:val="A70741"/>
          <w:w w:val="69"/>
          <w:u w:val="single" w:color="A70741"/>
        </w:rPr>
        <w:t> </w:t>
      </w:r>
      <w:r>
        <w:rPr>
          <w:color w:val="A70741"/>
          <w:u w:val="single" w:color="A70741"/>
        </w:rPr>
        <w:tab/>
      </w:r>
      <w:r>
        <w:rPr>
          <w:color w:val="A70741"/>
        </w:rPr>
        <w:tab/>
      </w:r>
      <w:r>
        <w:rPr>
          <w:color w:val="A70741"/>
          <w:w w:val="90"/>
        </w:rPr>
        <w:t>The euro</w:t>
      </w:r>
      <w:r>
        <w:rPr>
          <w:color w:val="A70741"/>
          <w:spacing w:val="-33"/>
          <w:w w:val="90"/>
        </w:rPr>
        <w:t> </w:t>
      </w:r>
      <w:r>
        <w:rPr>
          <w:color w:val="A70741"/>
          <w:w w:val="90"/>
        </w:rPr>
        <w:t>area</w:t>
      </w: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spacing w:before="83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1.A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Global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strong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quarters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6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tabs>
          <w:tab w:pos="4389" w:val="right" w:leader="none"/>
        </w:tabs>
        <w:spacing w:before="66"/>
        <w:ind w:left="1962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Averages</w:t>
        <w:tab/>
        <w:t>2017</w:t>
      </w:r>
    </w:p>
    <w:p>
      <w:pPr>
        <w:pStyle w:val="BodyText"/>
        <w:spacing w:before="5"/>
        <w:rPr>
          <w:sz w:val="3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7"/>
        <w:gridCol w:w="709"/>
        <w:gridCol w:w="563"/>
        <w:gridCol w:w="522"/>
        <w:gridCol w:w="311"/>
        <w:gridCol w:w="363"/>
        <w:gridCol w:w="510"/>
        <w:gridCol w:w="504"/>
        <w:gridCol w:w="431"/>
      </w:tblGrid>
      <w:tr>
        <w:trPr>
          <w:trHeight w:val="275" w:hRule="atLeast"/>
        </w:trPr>
        <w:tc>
          <w:tcPr>
            <w:tcW w:w="114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1998–2007</w:t>
            </w:r>
          </w:p>
        </w:tc>
        <w:tc>
          <w:tcPr>
            <w:tcW w:w="56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2012–13</w:t>
            </w:r>
          </w:p>
        </w:tc>
        <w:tc>
          <w:tcPr>
            <w:tcW w:w="52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2014–16</w:t>
            </w:r>
          </w:p>
        </w:tc>
        <w:tc>
          <w:tcPr>
            <w:tcW w:w="31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37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5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Q2</w:t>
            </w:r>
          </w:p>
        </w:tc>
        <w:tc>
          <w:tcPr>
            <w:tcW w:w="50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128" w:right="11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Q3</w:t>
            </w:r>
          </w:p>
        </w:tc>
        <w:tc>
          <w:tcPr>
            <w:tcW w:w="43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Q4</w:t>
            </w:r>
          </w:p>
        </w:tc>
      </w:tr>
      <w:tr>
        <w:trPr>
          <w:trHeight w:val="251" w:hRule="atLeast"/>
        </w:trPr>
        <w:tc>
          <w:tcPr>
            <w:tcW w:w="1147" w:type="dxa"/>
          </w:tcPr>
          <w:p>
            <w:pPr>
              <w:pStyle w:val="TableParagraph"/>
              <w:spacing w:before="60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709" w:type="dxa"/>
          </w:tcPr>
          <w:p>
            <w:pPr>
              <w:pStyle w:val="TableParagraph"/>
              <w:spacing w:before="60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63" w:type="dxa"/>
          </w:tcPr>
          <w:p>
            <w:pPr>
              <w:pStyle w:val="TableParagraph"/>
              <w:spacing w:before="60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522" w:type="dxa"/>
          </w:tcPr>
          <w:p>
            <w:pPr>
              <w:pStyle w:val="TableParagraph"/>
              <w:spacing w:before="6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674" w:type="dxa"/>
            <w:gridSpan w:val="2"/>
          </w:tcPr>
          <w:p>
            <w:pPr>
              <w:pStyle w:val="TableParagraph"/>
              <w:spacing w:before="60"/>
              <w:ind w:left="32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510" w:type="dxa"/>
          </w:tcPr>
          <w:p>
            <w:pPr>
              <w:pStyle w:val="TableParagraph"/>
              <w:spacing w:before="60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504" w:type="dxa"/>
          </w:tcPr>
          <w:p>
            <w:pPr>
              <w:pStyle w:val="TableParagraph"/>
              <w:spacing w:before="60"/>
              <w:ind w:left="127" w:right="1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431" w:type="dxa"/>
          </w:tcPr>
          <w:p>
            <w:pPr>
              <w:pStyle w:val="TableParagraph"/>
              <w:spacing w:before="60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</w:tr>
      <w:tr>
        <w:trPr>
          <w:trHeight w:val="206" w:hRule="atLeast"/>
        </w:trPr>
        <w:tc>
          <w:tcPr>
            <w:tcW w:w="1147" w:type="dxa"/>
          </w:tcPr>
          <w:p>
            <w:pPr>
              <w:pStyle w:val="TableParagraph"/>
              <w:spacing w:before="17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Euro area (38%)</w:t>
            </w:r>
          </w:p>
        </w:tc>
        <w:tc>
          <w:tcPr>
            <w:tcW w:w="709" w:type="dxa"/>
          </w:tcPr>
          <w:p>
            <w:pPr>
              <w:pStyle w:val="TableParagraph"/>
              <w:spacing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563" w:type="dxa"/>
          </w:tcPr>
          <w:p>
            <w:pPr>
              <w:pStyle w:val="TableParagraph"/>
              <w:spacing w:before="17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522" w:type="dxa"/>
          </w:tcPr>
          <w:p>
            <w:pPr>
              <w:pStyle w:val="TableParagraph"/>
              <w:spacing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674" w:type="dxa"/>
            <w:gridSpan w:val="2"/>
          </w:tcPr>
          <w:p>
            <w:pPr>
              <w:pStyle w:val="TableParagraph"/>
              <w:spacing w:before="17"/>
              <w:ind w:left="32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510" w:type="dxa"/>
          </w:tcPr>
          <w:p>
            <w:pPr>
              <w:pStyle w:val="TableParagraph"/>
              <w:spacing w:before="17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04" w:type="dxa"/>
          </w:tcPr>
          <w:p>
            <w:pPr>
              <w:pStyle w:val="TableParagraph"/>
              <w:spacing w:before="17"/>
              <w:ind w:left="128" w:right="11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</w:tr>
      <w:tr>
        <w:trPr>
          <w:trHeight w:val="200" w:hRule="atLeast"/>
        </w:trPr>
        <w:tc>
          <w:tcPr>
            <w:tcW w:w="1147" w:type="dxa"/>
          </w:tcPr>
          <w:p>
            <w:pPr>
              <w:pStyle w:val="TableParagraph"/>
              <w:spacing w:line="163" w:lineRule="exact" w:before="17"/>
              <w:ind w:left="50" w:right="-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United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States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(18%)</w:t>
            </w:r>
          </w:p>
        </w:tc>
        <w:tc>
          <w:tcPr>
            <w:tcW w:w="709" w:type="dxa"/>
          </w:tcPr>
          <w:p>
            <w:pPr>
              <w:pStyle w:val="TableParagraph"/>
              <w:spacing w:line="163" w:lineRule="exact"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63" w:type="dxa"/>
          </w:tcPr>
          <w:p>
            <w:pPr>
              <w:pStyle w:val="TableParagraph"/>
              <w:spacing w:line="163" w:lineRule="exact" w:before="17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522" w:type="dxa"/>
          </w:tcPr>
          <w:p>
            <w:pPr>
              <w:pStyle w:val="TableParagraph"/>
              <w:spacing w:line="163" w:lineRule="exact"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674" w:type="dxa"/>
            <w:gridSpan w:val="2"/>
          </w:tcPr>
          <w:p>
            <w:pPr>
              <w:pStyle w:val="TableParagraph"/>
              <w:spacing w:line="163" w:lineRule="exact" w:before="17"/>
              <w:ind w:left="32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510" w:type="dxa"/>
          </w:tcPr>
          <w:p>
            <w:pPr>
              <w:pStyle w:val="TableParagraph"/>
              <w:spacing w:line="163" w:lineRule="exact" w:before="17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504" w:type="dxa"/>
          </w:tcPr>
          <w:p>
            <w:pPr>
              <w:pStyle w:val="TableParagraph"/>
              <w:spacing w:line="163" w:lineRule="exact" w:before="17"/>
              <w:ind w:left="127" w:right="1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431" w:type="dxa"/>
          </w:tcPr>
          <w:p>
            <w:pPr>
              <w:pStyle w:val="TableParagraph"/>
              <w:spacing w:line="163" w:lineRule="exact"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</w:tr>
      <w:tr>
        <w:trPr>
          <w:trHeight w:val="213" w:hRule="atLeast"/>
        </w:trPr>
        <w:tc>
          <w:tcPr>
            <w:tcW w:w="1147" w:type="dxa"/>
          </w:tcPr>
          <w:p>
            <w:pPr>
              <w:pStyle w:val="TableParagraph"/>
              <w:spacing w:before="13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China (3%)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709" w:type="dxa"/>
          </w:tcPr>
          <w:p>
            <w:pPr>
              <w:pStyle w:val="TableParagraph"/>
              <w:spacing w:before="24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563" w:type="dxa"/>
          </w:tcPr>
          <w:p>
            <w:pPr>
              <w:pStyle w:val="TableParagraph"/>
              <w:spacing w:before="24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22" w:type="dxa"/>
          </w:tcPr>
          <w:p>
            <w:pPr>
              <w:pStyle w:val="TableParagraph"/>
              <w:spacing w:before="2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674" w:type="dxa"/>
            <w:gridSpan w:val="2"/>
          </w:tcPr>
          <w:p>
            <w:pPr>
              <w:pStyle w:val="TableParagraph"/>
              <w:spacing w:before="24"/>
              <w:ind w:left="346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510" w:type="dxa"/>
          </w:tcPr>
          <w:p>
            <w:pPr>
              <w:pStyle w:val="TableParagraph"/>
              <w:spacing w:before="24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04" w:type="dxa"/>
          </w:tcPr>
          <w:p>
            <w:pPr>
              <w:pStyle w:val="TableParagraph"/>
              <w:spacing w:before="24"/>
              <w:ind w:left="128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31" w:type="dxa"/>
          </w:tcPr>
          <w:p>
            <w:pPr>
              <w:pStyle w:val="TableParagraph"/>
              <w:spacing w:before="24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</w:tr>
      <w:tr>
        <w:trPr>
          <w:trHeight w:val="206" w:hRule="atLeast"/>
        </w:trPr>
        <w:tc>
          <w:tcPr>
            <w:tcW w:w="1147" w:type="dxa"/>
          </w:tcPr>
          <w:p>
            <w:pPr>
              <w:pStyle w:val="TableParagraph"/>
              <w:spacing w:before="17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Japan (2%)</w:t>
            </w:r>
          </w:p>
        </w:tc>
        <w:tc>
          <w:tcPr>
            <w:tcW w:w="709" w:type="dxa"/>
          </w:tcPr>
          <w:p>
            <w:pPr>
              <w:pStyle w:val="TableParagraph"/>
              <w:spacing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563" w:type="dxa"/>
          </w:tcPr>
          <w:p>
            <w:pPr>
              <w:pStyle w:val="TableParagraph"/>
              <w:spacing w:before="17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522" w:type="dxa"/>
          </w:tcPr>
          <w:p>
            <w:pPr>
              <w:pStyle w:val="TableParagraph"/>
              <w:spacing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674" w:type="dxa"/>
            <w:gridSpan w:val="2"/>
          </w:tcPr>
          <w:p>
            <w:pPr>
              <w:pStyle w:val="TableParagraph"/>
              <w:spacing w:before="17"/>
              <w:ind w:left="3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510" w:type="dxa"/>
          </w:tcPr>
          <w:p>
            <w:pPr>
              <w:pStyle w:val="TableParagraph"/>
              <w:spacing w:before="17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04" w:type="dxa"/>
          </w:tcPr>
          <w:p>
            <w:pPr>
              <w:pStyle w:val="TableParagraph"/>
              <w:spacing w:before="17"/>
              <w:ind w:left="128" w:right="12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0" w:hRule="atLeast"/>
        </w:trPr>
        <w:tc>
          <w:tcPr>
            <w:tcW w:w="1147" w:type="dxa"/>
          </w:tcPr>
          <w:p>
            <w:pPr>
              <w:pStyle w:val="TableParagraph"/>
              <w:spacing w:line="163" w:lineRule="exact" w:before="17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India (1%)</w:t>
            </w:r>
          </w:p>
        </w:tc>
        <w:tc>
          <w:tcPr>
            <w:tcW w:w="709" w:type="dxa"/>
          </w:tcPr>
          <w:p>
            <w:pPr>
              <w:pStyle w:val="TableParagraph"/>
              <w:spacing w:line="163" w:lineRule="exact"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63" w:type="dxa"/>
          </w:tcPr>
          <w:p>
            <w:pPr>
              <w:pStyle w:val="TableParagraph"/>
              <w:spacing w:line="163" w:lineRule="exact" w:before="17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522" w:type="dxa"/>
          </w:tcPr>
          <w:p>
            <w:pPr>
              <w:pStyle w:val="TableParagraph"/>
              <w:spacing w:line="163" w:lineRule="exact"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674" w:type="dxa"/>
            <w:gridSpan w:val="2"/>
          </w:tcPr>
          <w:p>
            <w:pPr>
              <w:pStyle w:val="TableParagraph"/>
              <w:spacing w:line="163" w:lineRule="exact" w:before="17"/>
              <w:ind w:left="346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510" w:type="dxa"/>
          </w:tcPr>
          <w:p>
            <w:pPr>
              <w:pStyle w:val="TableParagraph"/>
              <w:spacing w:line="163" w:lineRule="exact" w:before="17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504" w:type="dxa"/>
          </w:tcPr>
          <w:p>
            <w:pPr>
              <w:pStyle w:val="TableParagraph"/>
              <w:spacing w:line="163" w:lineRule="exact" w:before="17"/>
              <w:ind w:left="128" w:right="10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31" w:type="dxa"/>
          </w:tcPr>
          <w:p>
            <w:pPr>
              <w:pStyle w:val="TableParagraph"/>
              <w:spacing w:line="163" w:lineRule="exact"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13" w:hRule="atLeast"/>
        </w:trPr>
        <w:tc>
          <w:tcPr>
            <w:tcW w:w="1147" w:type="dxa"/>
          </w:tcPr>
          <w:p>
            <w:pPr>
              <w:pStyle w:val="TableParagraph"/>
              <w:spacing w:before="13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Russia (1%)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709" w:type="dxa"/>
          </w:tcPr>
          <w:p>
            <w:pPr>
              <w:pStyle w:val="TableParagraph"/>
              <w:spacing w:before="24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63" w:type="dxa"/>
          </w:tcPr>
          <w:p>
            <w:pPr>
              <w:pStyle w:val="TableParagraph"/>
              <w:spacing w:before="24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522" w:type="dxa"/>
          </w:tcPr>
          <w:p>
            <w:pPr>
              <w:pStyle w:val="TableParagraph"/>
              <w:spacing w:before="2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-0.2</w:t>
            </w:r>
          </w:p>
        </w:tc>
        <w:tc>
          <w:tcPr>
            <w:tcW w:w="674" w:type="dxa"/>
            <w:gridSpan w:val="2"/>
          </w:tcPr>
          <w:p>
            <w:pPr>
              <w:pStyle w:val="TableParagraph"/>
              <w:spacing w:before="24"/>
              <w:ind w:left="3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510" w:type="dxa"/>
          </w:tcPr>
          <w:p>
            <w:pPr>
              <w:pStyle w:val="TableParagraph"/>
              <w:spacing w:before="24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504" w:type="dxa"/>
          </w:tcPr>
          <w:p>
            <w:pPr>
              <w:pStyle w:val="TableParagraph"/>
              <w:spacing w:before="24"/>
              <w:ind w:left="128" w:right="10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31" w:type="dxa"/>
          </w:tcPr>
          <w:p>
            <w:pPr>
              <w:pStyle w:val="TableParagraph"/>
              <w:spacing w:before="24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86" w:hRule="atLeast"/>
        </w:trPr>
        <w:tc>
          <w:tcPr>
            <w:tcW w:w="1147" w:type="dxa"/>
          </w:tcPr>
          <w:p>
            <w:pPr>
              <w:pStyle w:val="TableParagraph"/>
              <w:spacing w:line="150" w:lineRule="exact" w:before="17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Brazil (1%)</w:t>
            </w:r>
          </w:p>
        </w:tc>
        <w:tc>
          <w:tcPr>
            <w:tcW w:w="709" w:type="dxa"/>
          </w:tcPr>
          <w:p>
            <w:pPr>
              <w:pStyle w:val="TableParagraph"/>
              <w:spacing w:line="150" w:lineRule="exact" w:before="17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563" w:type="dxa"/>
          </w:tcPr>
          <w:p>
            <w:pPr>
              <w:pStyle w:val="TableParagraph"/>
              <w:spacing w:line="150" w:lineRule="exact" w:before="17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522" w:type="dxa"/>
          </w:tcPr>
          <w:p>
            <w:pPr>
              <w:pStyle w:val="TableParagraph"/>
              <w:spacing w:line="150" w:lineRule="exact"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-0.7</w:t>
            </w:r>
          </w:p>
        </w:tc>
        <w:tc>
          <w:tcPr>
            <w:tcW w:w="674" w:type="dxa"/>
            <w:gridSpan w:val="2"/>
          </w:tcPr>
          <w:p>
            <w:pPr>
              <w:pStyle w:val="TableParagraph"/>
              <w:spacing w:line="150" w:lineRule="exact" w:before="17"/>
              <w:ind w:left="349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510" w:type="dxa"/>
          </w:tcPr>
          <w:p>
            <w:pPr>
              <w:pStyle w:val="TableParagraph"/>
              <w:spacing w:line="150" w:lineRule="exact" w:before="17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04" w:type="dxa"/>
          </w:tcPr>
          <w:p>
            <w:pPr>
              <w:pStyle w:val="TableParagraph"/>
              <w:spacing w:line="150" w:lineRule="exact" w:before="17"/>
              <w:ind w:left="128" w:right="10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31" w:type="dxa"/>
          </w:tcPr>
          <w:p>
            <w:pPr>
              <w:pStyle w:val="TableParagraph"/>
              <w:spacing w:line="150" w:lineRule="exact"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1856" w:type="dxa"/>
            <w:gridSpan w:val="2"/>
          </w:tcPr>
          <w:p>
            <w:pPr>
              <w:pStyle w:val="TableParagraph"/>
              <w:spacing w:line="161" w:lineRule="exact" w:before="26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UK-weighted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world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w w:val="80"/>
                <w:position w:val="4"/>
                <w:sz w:val="11"/>
              </w:rPr>
              <w:t>(d)</w:t>
            </w:r>
            <w:r>
              <w:rPr>
                <w:color w:val="231F20"/>
                <w:spacing w:val="11"/>
                <w:w w:val="80"/>
                <w:position w:val="4"/>
                <w:sz w:val="11"/>
              </w:rPr>
              <w:t> </w:t>
            </w:r>
            <w:r>
              <w:rPr>
                <w:color w:val="231F20"/>
                <w:w w:val="80"/>
                <w:sz w:val="14"/>
              </w:rPr>
              <w:t>0.7</w:t>
            </w:r>
          </w:p>
        </w:tc>
        <w:tc>
          <w:tcPr>
            <w:tcW w:w="563" w:type="dxa"/>
          </w:tcPr>
          <w:p>
            <w:pPr>
              <w:pStyle w:val="TableParagraph"/>
              <w:spacing w:line="150" w:lineRule="exact" w:before="37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522" w:type="dxa"/>
          </w:tcPr>
          <w:p>
            <w:pPr>
              <w:pStyle w:val="TableParagraph"/>
              <w:spacing w:line="150" w:lineRule="exact" w:before="3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674" w:type="dxa"/>
            <w:gridSpan w:val="2"/>
          </w:tcPr>
          <w:p>
            <w:pPr>
              <w:pStyle w:val="TableParagraph"/>
              <w:spacing w:line="150" w:lineRule="exact" w:before="37"/>
              <w:ind w:left="32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510" w:type="dxa"/>
          </w:tcPr>
          <w:p>
            <w:pPr>
              <w:pStyle w:val="TableParagraph"/>
              <w:spacing w:line="150" w:lineRule="exact" w:before="37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504" w:type="dxa"/>
          </w:tcPr>
          <w:p>
            <w:pPr>
              <w:pStyle w:val="TableParagraph"/>
              <w:spacing w:line="150" w:lineRule="exact" w:before="37"/>
              <w:ind w:left="127" w:right="1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431" w:type="dxa"/>
          </w:tcPr>
          <w:p>
            <w:pPr>
              <w:pStyle w:val="TableParagraph"/>
              <w:spacing w:line="150" w:lineRule="exact" w:before="3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</w:tr>
    </w:tbl>
    <w:p>
      <w:pPr>
        <w:pStyle w:val="BodyText"/>
        <w:spacing w:before="6"/>
        <w:rPr>
          <w:sz w:val="16"/>
        </w:rPr>
      </w:pPr>
    </w:p>
    <w:p>
      <w:pPr>
        <w:spacing w:line="235" w:lineRule="auto" w:before="1"/>
        <w:ind w:left="173" w:right="615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China,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OECD,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ONS,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Real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2016.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35" w:lineRule="auto" w:before="1" w:after="0"/>
        <w:ind w:left="343" w:right="125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1998–2007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China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OECD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2008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onwards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China.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Russia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 UK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majority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where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yet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available,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used.</w:t>
      </w:r>
    </w:p>
    <w:p>
      <w:pPr>
        <w:pStyle w:val="BodyText"/>
        <w:spacing w:line="259" w:lineRule="auto" w:before="14"/>
        <w:ind w:left="173" w:right="249"/>
      </w:pPr>
      <w:r>
        <w:rPr/>
        <w:br w:type="column"/>
      </w:r>
      <w:r>
        <w:rPr>
          <w:color w:val="231F20"/>
          <w:w w:val="80"/>
        </w:rPr>
        <w:t>Quarterly euro-area GDP growth was robust in 2017 and faster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preceding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0.6%–0.7%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1.A</w:t>
      </w:r>
      <w:r>
        <w:rPr>
          <w:color w:val="231F20"/>
          <w:w w:val="80"/>
        </w:rPr>
        <w:t>).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75"/>
        </w:rPr>
        <w:t>pickup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become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increasingly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broad-based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across </w:t>
      </w:r>
      <w:r>
        <w:rPr>
          <w:color w:val="231F20"/>
          <w:w w:val="85"/>
        </w:rPr>
        <w:t>countries, supported by an improvement in financial conditions, alongside rises in business and consumer </w:t>
      </w:r>
      <w:r>
        <w:rPr>
          <w:color w:val="231F20"/>
          <w:w w:val="75"/>
        </w:rPr>
        <w:t>confidence.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indicators,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IHS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Markit </w:t>
      </w:r>
      <w:r>
        <w:rPr>
          <w:color w:val="231F20"/>
          <w:w w:val="80"/>
        </w:rPr>
        <w:t>purchasing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managers’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 </w:t>
      </w:r>
      <w:r>
        <w:rPr>
          <w:color w:val="231F20"/>
          <w:w w:val="85"/>
        </w:rPr>
        <w:t>months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1.1</w:t>
      </w:r>
      <w:r>
        <w:rPr>
          <w:color w:val="231F20"/>
          <w:w w:val="85"/>
        </w:rPr>
        <w:t>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quarterly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 growth is projected to be around ¾% in the near term, stronger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2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1.B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269"/>
      </w:pP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recovery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continuing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measures of economic slack. Euro-area unemployment was </w:t>
      </w:r>
      <w:r>
        <w:rPr>
          <w:color w:val="231F20"/>
          <w:w w:val="80"/>
        </w:rPr>
        <w:t>8.7%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December,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9.7%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spacing w:val="-4"/>
          <w:w w:val="80"/>
        </w:rPr>
        <w:t>1.4</w:t>
      </w:r>
      <w:r>
        <w:rPr>
          <w:color w:val="231F20"/>
          <w:spacing w:val="-4"/>
          <w:w w:val="80"/>
        </w:rPr>
        <w:t>), </w:t>
      </w:r>
      <w:r>
        <w:rPr>
          <w:color w:val="231F20"/>
          <w:w w:val="80"/>
        </w:rPr>
        <w:t>although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varied across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countries.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continues, unemployment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term.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A70741"/>
          <w:w w:val="95"/>
        </w:rPr>
        <w:t>The United States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5138" w:space="191"/>
            <w:col w:w="538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14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0.6%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spacing w:before="101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shape style="position:absolute;margin-left:39.685001pt;margin-top:20.325195pt;width:249.45pt;height:174.3pt;mso-position-horizontal-relative:page;mso-position-vertical-relative:paragraph;z-index:157419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70"/>
                    <w:gridCol w:w="2419"/>
                  </w:tblGrid>
                  <w:tr>
                    <w:trPr>
                      <w:trHeight w:val="382" w:hRule="atLeast"/>
                    </w:trPr>
                    <w:tc>
                      <w:tcPr>
                        <w:tcW w:w="2570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Developments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anticipated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in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November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56"/>
                          <w:rPr>
                            <w:rFonts w:ascii="BPG Sans Modern GPL&amp;GNU" w:hAns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 w:hAnsi="BPG Sans Modern GPL&amp;GNU"/>
                            <w:color w:val="231F20"/>
                            <w:w w:val="95"/>
                            <w:sz w:val="14"/>
                          </w:rPr>
                          <w:t>during 2017 Q4–2018 Q2</w:t>
                        </w:r>
                      </w:p>
                    </w:tc>
                    <w:tc>
                      <w:tcPr>
                        <w:tcW w:w="2419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Developments now anticipated during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56"/>
                          <w:rPr>
                            <w:rFonts w:ascii="BPG Sans Modern GPL&amp;GNU" w:hAns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 w:hAnsi="BPG Sans Modern GPL&amp;GNU"/>
                            <w:color w:val="231F20"/>
                            <w:w w:val="95"/>
                            <w:sz w:val="14"/>
                          </w:rPr>
                          <w:t>2018 Q1–Q3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570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Advanced economies</w:t>
                        </w:r>
                      </w:p>
                    </w:tc>
                    <w:tc>
                      <w:tcPr>
                        <w:tcW w:w="2419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Revised up</w:t>
                        </w:r>
                      </w:p>
                    </w:tc>
                  </w:tr>
                  <w:tr>
                    <w:trPr>
                      <w:trHeight w:val="963" w:hRule="atLeast"/>
                    </w:trPr>
                    <w:tc>
                      <w:tcPr>
                        <w:tcW w:w="2570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euro-area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 a little above ½%.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pos="171" w:val="left" w:leader="none"/>
                          </w:tabs>
                          <w:spacing w:line="240" w:lineRule="auto" w:before="114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US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average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a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little above ½%.</w:t>
                        </w:r>
                      </w:p>
                    </w:tc>
                    <w:tc>
                      <w:tcPr>
                        <w:tcW w:w="241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7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euro-area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 around ¾%.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7"/>
                          </w:numPr>
                          <w:tabs>
                            <w:tab w:pos="171" w:val="left" w:leader="none"/>
                          </w:tabs>
                          <w:spacing w:line="240" w:lineRule="auto" w:before="114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US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average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around ¾%.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570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Rest of the world</w:t>
                        </w:r>
                      </w:p>
                    </w:tc>
                    <w:tc>
                      <w:tcPr>
                        <w:tcW w:w="2419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Revised up</w:t>
                        </w:r>
                      </w:p>
                    </w:tc>
                  </w:tr>
                  <w:tr>
                    <w:trPr>
                      <w:trHeight w:val="850" w:hRule="atLeast"/>
                    </w:trPr>
                    <w:tc>
                      <w:tcPr>
                        <w:tcW w:w="2570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Average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four-quarter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PPP-weighted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EME growth of around 4¾%;</w:t>
                        </w:r>
                      </w:p>
                      <w:p>
                        <w:pPr>
                          <w:pStyle w:val="TableParagraph"/>
                          <w:spacing w:line="273" w:lineRule="auto" w:before="23"/>
                          <w:ind w:left="170" w:right="2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27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6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6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China</w:t>
                        </w:r>
                        <w:r>
                          <w:rPr>
                            <w:color w:val="231F20"/>
                            <w:spacing w:val="-26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6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6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</w:t>
                        </w:r>
                        <w:r>
                          <w:rPr>
                            <w:color w:val="231F20"/>
                            <w:spacing w:val="-26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little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above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6½%.</w:t>
                        </w:r>
                      </w:p>
                    </w:tc>
                    <w:tc>
                      <w:tcPr>
                        <w:tcW w:w="241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Average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four-quarter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PPP-weighted</w:t>
                        </w:r>
                      </w:p>
                      <w:p>
                        <w:pPr>
                          <w:pStyle w:val="TableParagraph"/>
                          <w:spacing w:line="273" w:lineRule="auto" w:before="23"/>
                          <w:ind w:left="170" w:right="44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EME growth of around 5¼%; GDP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China</w:t>
                        </w:r>
                        <w:r>
                          <w:rPr>
                            <w:color w:val="231F20"/>
                            <w:spacing w:val="-3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average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18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6¾%.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570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The exchange rate</w:t>
                        </w:r>
                      </w:p>
                    </w:tc>
                    <w:tc>
                      <w:tcPr>
                        <w:tcW w:w="2419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Higher than expected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2570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Sterling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ERI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evolve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line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with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the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conditioning assumptions.</w:t>
                        </w:r>
                      </w:p>
                    </w:tc>
                    <w:tc>
                      <w:tcPr>
                        <w:tcW w:w="241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The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sterling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ERI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is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3%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higher.</w:t>
                        </w:r>
                      </w:p>
                      <w:p>
                        <w:pPr>
                          <w:pStyle w:val="TableParagraph"/>
                          <w:spacing w:line="192" w:lineRule="exact" w:before="5"/>
                          <w:ind w:left="170" w:right="1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ERI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evolve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line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with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4"/>
                          </w:rPr>
                          <w:t>the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conditioning</w:t>
                        </w:r>
                        <w:r>
                          <w:rPr>
                            <w:color w:val="231F20"/>
                            <w:spacing w:val="-25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assumptions.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1.B</w:t>
      </w:r>
      <w:r>
        <w:rPr>
          <w:rFonts w:ascii="Trebuchet MS" w:hAns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line="259" w:lineRule="auto" w:before="19"/>
        <w:ind w:left="173" w:right="254"/>
      </w:pPr>
      <w:r>
        <w:rPr/>
        <w:br w:type="column"/>
      </w:r>
      <w:r>
        <w:rPr>
          <w:color w:val="231F20"/>
          <w:w w:val="85"/>
        </w:rPr>
        <w:t>expectations three months ago (</w:t>
      </w:r>
      <w:r>
        <w:rPr>
          <w:rFonts w:ascii="BPG Sans Modern GPL&amp;GNU" w:hAnsi="BPG Sans Modern GPL&amp;GNU"/>
          <w:color w:val="231F20"/>
          <w:w w:val="85"/>
        </w:rPr>
        <w:t>Table 1.A</w:t>
      </w:r>
      <w:r>
        <w:rPr>
          <w:color w:val="231F20"/>
          <w:w w:val="85"/>
        </w:rPr>
        <w:t>). Inventories </w:t>
      </w:r>
      <w:r>
        <w:rPr>
          <w:color w:val="231F20"/>
          <w:w w:val="75"/>
        </w:rPr>
        <w:t>dragged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Q4,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unlikely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persist.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Business </w:t>
      </w:r>
      <w:r>
        <w:rPr>
          <w:color w:val="231F20"/>
          <w:w w:val="80"/>
        </w:rPr>
        <w:t>surveys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¾%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H1 (</w:t>
      </w:r>
      <w:r>
        <w:rPr>
          <w:rFonts w:ascii="BPG Sans Modern GPL&amp;GNU" w:hAnsi="BPG Sans Modern GPL&amp;GNU"/>
          <w:color w:val="231F20"/>
          <w:w w:val="80"/>
        </w:rPr>
        <w:t>Chart 1.1</w:t>
      </w:r>
      <w:r>
        <w:rPr>
          <w:color w:val="231F20"/>
          <w:w w:val="80"/>
        </w:rPr>
        <w:t>). Personal and corporate tax cuts announced in December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stimulus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larger,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take effect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earlier,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implying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additional </w:t>
      </w:r>
      <w:r>
        <w:rPr>
          <w:color w:val="231F20"/>
          <w:w w:val="90"/>
        </w:rPr>
        <w:t>support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5).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67"/>
      </w:pPr>
      <w:r>
        <w:rPr>
          <w:color w:val="231F20"/>
          <w:w w:val="80"/>
        </w:rPr>
        <w:t>Indicators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capacity remaining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variety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0"/>
        </w:rPr>
        <w:t>market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1.4</w:t>
      </w:r>
      <w:r>
        <w:rPr>
          <w:color w:val="231F20"/>
          <w:w w:val="80"/>
        </w:rPr>
        <w:t>),</w:t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06.141998pt;margin-top:10.813199pt;width:249.45pt;height:.1pt;mso-position-horizontal-relative:page;mso-position-vertical-relative:paragraph;z-index:-15717376;mso-wrap-distance-left:0;mso-wrap-distance-right:0" coordorigin="6123,216" coordsize="4989,0" path="m6123,216l11112,216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387" w:val="left" w:leader="none"/>
        </w:tabs>
        <w:spacing w:line="228" w:lineRule="auto" w:before="24" w:after="0"/>
        <w:ind w:left="386" w:right="388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further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factors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driving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those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trends,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United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Kingdom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in </w:t>
      </w:r>
      <w:r>
        <w:rPr>
          <w:color w:val="231F20"/>
          <w:w w:val="80"/>
          <w:sz w:val="14"/>
        </w:rPr>
        <w:t>particular,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Tenreyro,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(2018),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46"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fall</w:t>
        </w:r>
        <w:r>
          <w:rPr>
            <w:color w:val="231F20"/>
            <w:spacing w:val="-25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in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productivity</w:t>
        </w:r>
        <w:r>
          <w:rPr>
            <w:color w:val="231F20"/>
            <w:spacing w:val="-25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growth:</w:t>
        </w:r>
        <w:r>
          <w:rPr>
            <w:color w:val="231F20"/>
            <w:spacing w:val="-25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causes</w:t>
        </w:r>
        <w:r>
          <w:rPr>
            <w:color w:val="231F20"/>
            <w:spacing w:val="-25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and</w:t>
        </w:r>
      </w:hyperlink>
      <w:hyperlink r:id="rId46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implications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3820" w:space="1509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30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8" w:firstLine="0"/>
        <w:jc w:val="left"/>
        <w:rPr>
          <w:rFonts w:ascii="BPG Sans Modern GPL&amp;GNU"/>
          <w:sz w:val="18"/>
        </w:rPr>
      </w:pPr>
      <w:bookmarkStart w:name="Emerging market economies" w:id="8"/>
      <w:bookmarkEnd w:id="8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1.4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across </w:t>
      </w:r>
      <w:r>
        <w:rPr>
          <w:rFonts w:ascii="BPG Sans Modern GPL&amp;GNU"/>
          <w:color w:val="A70741"/>
          <w:w w:val="95"/>
          <w:sz w:val="18"/>
        </w:rPr>
        <w:t>advanced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economies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Euro‑area, UK and US unemployment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530"/>
      </w:pPr>
      <w:r>
        <w:rPr>
          <w:color w:val="231F20"/>
          <w:w w:val="80"/>
        </w:rPr>
        <w:t>underemployment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 voluntarily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leaving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levels.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260" w:space="1069"/>
            <w:col w:w="53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83" w:val="left" w:leader="none"/>
          <w:tab w:pos="1458" w:val="left" w:leader="none"/>
          <w:tab w:pos="1831" w:val="left" w:leader="none"/>
          <w:tab w:pos="2214" w:val="left" w:leader="none"/>
          <w:tab w:pos="2591" w:val="left" w:leader="none"/>
          <w:tab w:pos="2963" w:val="left" w:leader="none"/>
          <w:tab w:pos="3325" w:val="left" w:leader="none"/>
        </w:tabs>
        <w:spacing w:before="112"/>
        <w:ind w:left="343" w:right="0" w:firstLine="0"/>
        <w:jc w:val="left"/>
        <w:rPr>
          <w:sz w:val="12"/>
        </w:rPr>
      </w:pPr>
      <w:bookmarkStart w:name="1.2 Commodity markets and developments i" w:id="9"/>
      <w:bookmarkEnd w:id="9"/>
      <w:r>
        <w:rPr/>
      </w:r>
      <w:r>
        <w:rPr>
          <w:color w:val="231F20"/>
          <w:w w:val="85"/>
          <w:sz w:val="12"/>
        </w:rPr>
        <w:t>2000</w:t>
      </w:r>
      <w:r>
        <w:rPr>
          <w:color w:val="231F20"/>
          <w:spacing w:val="7"/>
          <w:w w:val="85"/>
          <w:sz w:val="12"/>
        </w:rPr>
        <w:t> </w:t>
      </w:r>
      <w:r>
        <w:rPr>
          <w:color w:val="231F20"/>
          <w:w w:val="85"/>
          <w:sz w:val="12"/>
        </w:rPr>
        <w:t>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</w:r>
      <w:r>
        <w:rPr>
          <w:color w:val="231F20"/>
          <w:spacing w:val="-10"/>
          <w:w w:val="90"/>
          <w:sz w:val="12"/>
        </w:rPr>
        <w:t>16</w:t>
      </w:r>
    </w:p>
    <w:p>
      <w:pPr>
        <w:spacing w:before="115"/>
        <w:ind w:left="-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 cent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position w:val="-8"/>
          <w:sz w:val="12"/>
        </w:rPr>
        <w:t>14</w:t>
      </w:r>
    </w:p>
    <w:p>
      <w:pPr>
        <w:pStyle w:val="BodyText"/>
        <w:spacing w:before="10"/>
        <w:rPr>
          <w:sz w:val="2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6.417997pt;width:184.35pt;height:141.85pt;mso-position-horizontal-relative:page;mso-position-vertical-relative:paragraph;z-index:-21349376" coordorigin="794,-328" coordsize="3687,2837">
            <v:shape style="position:absolute;left:793;top:66;width:114;height:1224" coordorigin="794,66" coordsize="114,1224" path="m794,66l907,66m794,481l907,481m794,876l907,876m794,1290l907,1290e" filled="false" stroked="true" strokeweight=".5pt" strokecolor="#231f20">
              <v:path arrowok="t"/>
              <v:stroke dashstyle="solid"/>
            </v:shape>
            <v:shape style="position:absolute;left:4228;top:1615;width:64;height:20" coordorigin="4229,1616" coordsize="64,20" path="m4293,1616l4278,1616,4262,1616,4245,1616,4229,1616,4229,1636,4245,1636,4262,1636,4278,1636,4293,1636,4293,1616xe" filled="true" fillcolor="#a70741" stroked="false">
              <v:path arrowok="t"/>
              <v:fill type="solid"/>
            </v:shape>
            <v:shape style="position:absolute;left:4146;top:1546;width:83;height:79" coordorigin="4146,1547" coordsize="83,79" path="m4212,1606l4229,1626m4196,1586l4212,1606m4179,1567l4196,1586m4163,1567l4179,1567m4146,1547l4163,1567e" filled="false" stroked="true" strokeweight="1pt" strokecolor="#a70741">
              <v:path arrowok="t"/>
              <v:stroke dashstyle="solid"/>
            </v:shape>
            <v:shape style="position:absolute;left:4080;top:1517;width:66;height:40" coordorigin="4080,1517" coordsize="66,40" path="m4146,1537l4140,1537,4140,1527,4130,1527,4130,1517,4113,1517,4097,1517,4080,1517,4080,1537,4097,1537,4113,1537,4120,1537,4120,1547,4130,1547,4130,1557,4146,1557,4146,1537xe" filled="true" fillcolor="#a70741" stroked="false">
              <v:path arrowok="t"/>
              <v:fill type="solid"/>
            </v:shape>
            <v:shape style="position:absolute;left:4047;top:1487;width:33;height:40" coordorigin="4047,1488" coordsize="33,40" path="m4064,1488l4080,1527m4047,1507l4064,1488e" filled="false" stroked="true" strokeweight="1pt" strokecolor="#a70741">
              <v:path arrowok="t"/>
              <v:stroke dashstyle="solid"/>
            </v:shape>
            <v:shape style="position:absolute;left:4014;top:1497;width:33;height:20" coordorigin="4014,1497" coordsize="33,20" path="m4047,1497l4031,1497,4014,1497,4014,1517,4031,1517,4047,1517,4047,1497xe" filled="true" fillcolor="#a70741" stroked="false">
              <v:path arrowok="t"/>
              <v:fill type="solid"/>
            </v:shape>
            <v:shape style="position:absolute;left:3981;top:1467;width:33;height:40" coordorigin="3981,1468" coordsize="33,40" path="m3998,1488l4014,1507m3981,1468l3998,1488e" filled="false" stroked="true" strokeweight="1pt" strokecolor="#a70741">
              <v:path arrowok="t"/>
              <v:stroke dashstyle="solid"/>
            </v:shape>
            <v:shape style="position:absolute;left:3915;top:1457;width:66;height:20" coordorigin="3915,1458" coordsize="66,20" path="m3981,1458l3965,1458,3948,1458,3932,1458,3915,1458,3915,1478,3932,1478,3948,1478,3965,1478,3981,1478,3981,1458xe" filled="true" fillcolor="#a70741" stroked="false">
              <v:path arrowok="t"/>
              <v:fill type="solid"/>
            </v:shape>
            <v:shape style="position:absolute;left:3849;top:1389;width:66;height:79" coordorigin="3849,1389" coordsize="66,79" path="m3899,1448l3915,1468m3882,1428l3899,1448m3866,1409l3882,1428m3849,1389l3866,1409e" filled="false" stroked="true" strokeweight="1pt" strokecolor="#a70741">
              <v:path arrowok="t"/>
              <v:stroke dashstyle="solid"/>
            </v:shape>
            <v:shape style="position:absolute;left:3832;top:1359;width:27;height:30" coordorigin="3833,1359" coordsize="27,30" path="m3859,1369l3849,1369,3849,1359,3833,1359,3833,1379,3839,1379,3839,1389,3859,1389,3859,1369xe" filled="true" fillcolor="#a70741" stroked="false">
              <v:path arrowok="t"/>
              <v:fill type="solid"/>
            </v:shape>
            <v:line style="position:absolute" from="3816,1389" to="3833,1369" stroked="true" strokeweight="1pt" strokecolor="#a70741">
              <v:stroke dashstyle="solid"/>
            </v:line>
            <v:rect style="position:absolute;left:3799;top:1379;width:17;height:20" filled="true" fillcolor="#a70741" stroked="false">
              <v:fill type="solid"/>
            </v:rect>
            <v:shape style="position:absolute;left:3717;top:1290;width:83;height:99" coordorigin="3718,1290" coordsize="83,99" path="m3784,1369l3800,1389m3767,1350l3784,1369m3751,1350l3767,1350m3734,1310l3751,1350m3718,1290l3734,1310e" filled="false" stroked="true" strokeweight="1pt" strokecolor="#a70741">
              <v:path arrowok="t"/>
              <v:stroke dashstyle="solid"/>
            </v:shape>
            <v:shape style="position:absolute;left:3684;top:1280;width:33;height:20" coordorigin="3685,1280" coordsize="33,20" path="m3718,1280l3701,1280,3685,1280,3685,1300,3701,1300,3718,1300,3718,1280xe" filled="true" fillcolor="#a70741" stroked="false">
              <v:path arrowok="t"/>
              <v:fill type="solid"/>
            </v:shape>
            <v:shape style="position:absolute;left:3585;top:1053;width:99;height:237" coordorigin="3586,1053" coordsize="99,237" path="m3668,1271l3685,1290m3652,1231l3668,1271m3635,1211l3652,1231m3619,1172l3635,1211m3602,1132l3619,1172m3586,1113l3602,1132m3586,1053l3586,1113e" filled="false" stroked="true" strokeweight="1pt" strokecolor="#a70741">
              <v:path arrowok="t"/>
              <v:stroke dashstyle="solid"/>
            </v:shape>
            <v:shape style="position:absolute;left:3552;top:1043;width:33;height:20" coordorigin="3553,1043" coordsize="33,20" path="m3586,1043l3569,1043,3553,1043,3553,1063,3569,1063,3586,1063,3586,1043xe" filled="true" fillcolor="#a70741" stroked="false">
              <v:path arrowok="t"/>
              <v:fill type="solid"/>
            </v:shape>
            <v:shape style="position:absolute;left:3503;top:934;width:50;height:119" coordorigin="3503,935" coordsize="50,119" path="m3536,1014l3553,1053m3520,974l3536,1014m3503,935l3520,974e" filled="false" stroked="true" strokeweight="1pt" strokecolor="#a70741">
              <v:path arrowok="t"/>
              <v:stroke dashstyle="solid"/>
            </v:shape>
            <v:shape style="position:absolute;left:3470;top:924;width:33;height:20" coordorigin="3470,925" coordsize="33,20" path="m3503,925l3487,925,3470,925,3470,945,3487,945,3503,945,3503,925xe" filled="true" fillcolor="#a70741" stroked="false">
              <v:path arrowok="t"/>
              <v:fill type="solid"/>
            </v:shape>
            <v:line style="position:absolute" from="3454,915" to="3470,935" stroked="true" strokeweight="1pt" strokecolor="#a70741">
              <v:stroke dashstyle="solid"/>
            </v:line>
            <v:shape style="position:absolute;left:3420;top:905;width:33;height:20" coordorigin="3421,905" coordsize="33,20" path="m3454,905l3437,905,3421,905,3421,925,3437,925,3454,925,3454,905xe" filled="true" fillcolor="#a70741" stroked="false">
              <v:path arrowok="t"/>
              <v:fill type="solid"/>
            </v:shape>
            <v:shape style="position:absolute;left:3387;top:875;width:33;height:40" coordorigin="3388,876" coordsize="33,40" path="m3404,876l3421,915m3388,915l3404,876e" filled="false" stroked="true" strokeweight="1pt" strokecolor="#a70741">
              <v:path arrowok="t"/>
              <v:stroke dashstyle="solid"/>
            </v:shape>
            <v:shape style="position:absolute;left:3354;top:905;width:33;height:20" coordorigin="3355,905" coordsize="33,20" path="m3388,905l3371,905,3355,905,3355,925,3371,925,3388,925,3388,905xe" filled="true" fillcolor="#a70741" stroked="false">
              <v:path arrowok="t"/>
              <v:fill type="solid"/>
            </v:shape>
            <v:line style="position:absolute" from="3338,895" to="3355,915" stroked="true" strokeweight="1pt" strokecolor="#a70741">
              <v:stroke dashstyle="solid"/>
            </v:line>
            <v:rect style="position:absolute;left:3321;top:885;width:17;height:20" filled="true" fillcolor="#a70741" stroked="false">
              <v:fill type="solid"/>
            </v:rect>
            <v:shape style="position:absolute;left:3255;top:836;width:66;height:60" coordorigin="3256,836" coordsize="66,60" path="m3305,876l3322,895m3289,876l3305,876m3272,856l3289,876m3256,836l3272,856e" filled="false" stroked="true" strokeweight="1pt" strokecolor="#a70741">
              <v:path arrowok="t"/>
              <v:stroke dashstyle="solid"/>
            </v:shape>
            <v:rect style="position:absolute;left:3239;top:826;width:17;height:20" filled="true" fillcolor="#a70741" stroked="false">
              <v:fill type="solid"/>
            </v:rect>
            <v:line style="position:absolute" from="3223,817" to="3239,836" stroked="true" strokeweight="1pt" strokecolor="#a70741">
              <v:stroke dashstyle="solid"/>
            </v:line>
            <v:rect style="position:absolute;left:3206;top:806;width:17;height:20" filled="true" fillcolor="#a70741" stroked="false">
              <v:fill type="solid"/>
            </v:rect>
            <v:shape style="position:absolute;left:3024;top:777;width:182;height:158" coordorigin="3025,777" coordsize="182,158" path="m3190,797l3206,817m3173,777l3190,797m3157,797l3173,777m3140,817l3157,797m3124,836l3140,817m3107,876l3124,836m3091,895l3107,876m3074,915l3091,895m3058,935l3074,915m3041,915l3058,935m3041,915l3041,915m3025,895l3041,915e" filled="false" stroked="true" strokeweight="1pt" strokecolor="#a70741">
              <v:path arrowok="t"/>
              <v:stroke dashstyle="solid"/>
            </v:shape>
            <v:shape style="position:absolute;left:2975;top:885;width:50;height:20" coordorigin="2976,885" coordsize="50,20" path="m3025,885l3008,885,2992,885,2976,885,2976,905,2992,905,3008,905,3025,905,3025,885xe" filled="true" fillcolor="#a70741" stroked="false">
              <v:path arrowok="t"/>
              <v:fill type="solid"/>
            </v:shape>
            <v:line style="position:absolute" from="2959,915" to="2976,895" stroked="true" strokeweight="1pt" strokecolor="#a70741">
              <v:stroke dashstyle="solid"/>
            </v:line>
            <v:shape style="position:absolute;left:2926;top:905;width:33;height:20" coordorigin="2926,905" coordsize="33,20" path="m2959,905l2943,905,2926,905,2926,925,2943,925,2959,925,2959,905xe" filled="true" fillcolor="#a70741" stroked="false">
              <v:path arrowok="t"/>
              <v:fill type="solid"/>
            </v:shape>
            <v:shape style="position:absolute;left:2810;top:875;width:116;height:60" coordorigin="2811,876" coordsize="116,60" path="m2910,895l2926,915m2893,895l2910,895m2877,876l2893,895m2860,876l2877,876m2844,895l2860,876m2827,935l2844,895m2811,915l2827,935e" filled="false" stroked="true" strokeweight="1pt" strokecolor="#a70741">
              <v:path arrowok="t"/>
              <v:stroke dashstyle="solid"/>
            </v:shape>
            <v:shape style="position:absolute;left:2784;top:895;width:27;height:30" coordorigin="2784,895" coordsize="27,30" path="m2811,905l2804,905,2804,895,2784,895,2784,915,2794,915,2794,925,2811,925,2811,905xe" filled="true" fillcolor="#a70741" stroked="false">
              <v:path arrowok="t"/>
              <v:fill type="solid"/>
            </v:shape>
            <v:shape style="position:absolute;left:2513;top:895;width:281;height:553" coordorigin="2514,895" coordsize="281,553" path="m2778,915l2794,895m2761,895l2778,915m2745,895l2761,895m2728,915l2745,895m2712,974l2728,915m2695,1034l2712,974m2679,1073l2695,1034m2662,1152l2679,1073m2646,1192l2662,1152m2629,1211l2646,1192m2613,1251l2629,1211m2596,1290l2613,1251m2580,1310l2596,1290m2563,1350l2580,1310m2547,1389l2563,1350m2530,1409l2547,1389m2514,1448l2530,1409e" filled="false" stroked="true" strokeweight="1pt" strokecolor="#a70741">
              <v:path arrowok="t"/>
              <v:stroke dashstyle="solid"/>
            </v:shape>
            <v:line style="position:absolute" from="2504,1438" to="2524,1438" stroked="true" strokeweight=".987pt" strokecolor="#a70741">
              <v:stroke dashstyle="solid"/>
            </v:line>
            <v:line style="position:absolute" from="2497,1448" to="2514,1428" stroked="true" strokeweight="1pt" strokecolor="#a70741">
              <v:stroke dashstyle="solid"/>
            </v:line>
            <v:rect style="position:absolute;left:2414;top:1438;width:83;height:20" filled="true" fillcolor="#a70741" stroked="false">
              <v:fill type="solid"/>
            </v:rect>
            <v:line style="position:absolute" from="2398,1428" to="2415,1448" stroked="true" strokeweight="1pt" strokecolor="#a70741">
              <v:stroke dashstyle="solid"/>
            </v:line>
            <v:shape style="position:absolute;left:2365;top:1418;width:33;height:20" coordorigin="2365,1418" coordsize="33,20" path="m2398,1418l2382,1418,2365,1418,2365,1438,2382,1438,2398,1438,2398,1418xe" filled="true" fillcolor="#a70741" stroked="false">
              <v:path arrowok="t"/>
              <v:fill type="solid"/>
            </v:shape>
            <v:shape style="position:absolute;left:2315;top:1389;width:50;height:40" coordorigin="2316,1389" coordsize="50,40" path="m2349,1409l2365,1428m2332,1409l2349,1409m2316,1389l2332,1409e" filled="false" stroked="true" strokeweight="1pt" strokecolor="#a70741">
              <v:path arrowok="t"/>
              <v:stroke dashstyle="solid"/>
            </v:shape>
            <v:shape style="position:absolute;left:2239;top:1379;width:76;height:30" coordorigin="2240,1379" coordsize="76,30" path="m2316,1379l2299,1379,2283,1379,2266,1379,2250,1379,2250,1389,2240,1389,2240,1409,2260,1409,2260,1399,2266,1399,2283,1399,2299,1399,2316,1399,2316,1379xe" filled="true" fillcolor="#a70741" stroked="false">
              <v:path arrowok="t"/>
              <v:fill type="solid"/>
            </v:shape>
            <v:line style="position:absolute" from="2233,1389" to="2250,1409" stroked="true" strokeweight="1pt" strokecolor="#a70741">
              <v:stroke dashstyle="solid"/>
            </v:line>
            <v:shape style="position:absolute;left:2167;top:1379;width:66;height:20" coordorigin="2168,1379" coordsize="66,20" path="m2233,1379l2217,1379,2201,1379,2184,1379,2168,1379,2168,1399,2184,1399,2201,1399,2217,1399,2233,1399,2233,1379xe" filled="true" fillcolor="#a70741" stroked="false">
              <v:path arrowok="t"/>
              <v:fill type="solid"/>
            </v:shape>
            <v:shape style="position:absolute;left:2085;top:1389;width:83;height:79" coordorigin="2085,1389" coordsize="83,79" path="m2151,1409l2168,1389m2135,1428l2151,1409m2118,1448l2135,1428m2102,1448l2118,1448m2085,1468l2102,1448e" filled="false" stroked="true" strokeweight="1pt" strokecolor="#a70741">
              <v:path arrowok="t"/>
              <v:stroke dashstyle="solid"/>
            </v:shape>
            <v:shape style="position:absolute;left:2052;top:1457;width:33;height:20" coordorigin="2052,1458" coordsize="33,20" path="m2085,1458l2069,1458,2052,1458,2052,1478,2069,1478,2085,1478,2085,1458xe" filled="true" fillcolor="#a70741" stroked="false">
              <v:path arrowok="t"/>
              <v:fill type="solid"/>
            </v:shape>
            <v:shape style="position:absolute;left:2019;top:1467;width:33;height:79" coordorigin="2019,1468" coordsize="33,79" path="m2036,1507l2052,1468m2019,1547l2036,1507e" filled="false" stroked="true" strokeweight="1pt" strokecolor="#a70741">
              <v:path arrowok="t"/>
              <v:stroke dashstyle="solid"/>
            </v:shape>
            <v:shape style="position:absolute;left:1969;top:1517;width:50;height:40" coordorigin="1970,1517" coordsize="50,40" path="m2019,1537l2003,1537,1996,1537,1996,1527,1986,1527,1986,1517,1970,1517,1970,1537,1976,1537,1976,1547,1986,1547,1986,1557,2003,1557,2019,1557,2019,1537xe" filled="true" fillcolor="#a70741" stroked="false">
              <v:path arrowok="t"/>
              <v:fill type="solid"/>
            </v:shape>
            <v:shape style="position:absolute;left:1903;top:1527;width:66;height:20" coordorigin="1904,1527" coordsize="66,20" path="m1953,1547l1970,1527m1937,1547l1953,1547m1920,1527l1937,1547m1904,1547l1920,1527e" filled="false" stroked="true" strokeweight="1pt" strokecolor="#a70741">
              <v:path arrowok="t"/>
              <v:stroke dashstyle="solid"/>
            </v:shape>
            <v:rect style="position:absolute;left:1821;top:1536;width:83;height:20" filled="true" fillcolor="#a70741" stroked="false">
              <v:fill type="solid"/>
            </v:rect>
            <v:line style="position:absolute" from="1805,1527" to="1821,1547" stroked="true" strokeweight="1pt" strokecolor="#a70741">
              <v:stroke dashstyle="solid"/>
            </v:line>
            <v:rect style="position:absolute;left:1722;top:1517;width:83;height:20" filled="true" fillcolor="#a70741" stroked="false">
              <v:fill type="solid"/>
            </v:rect>
            <v:shape style="position:absolute;left:1458;top:1428;width:264;height:99" coordorigin="1458,1428" coordsize="264,99" path="m1706,1507l1722,1527m1689,1507l1706,1507m1673,1488l1689,1507m1656,1488l1673,1488m1640,1468l1656,1488m1623,1468l1640,1468m1607,1507l1623,1468m1590,1488l1607,1507m1574,1468l1590,1488m1557,1448l1574,1468m1541,1468l1557,1448m1524,1488l1541,1468m1508,1468l1524,1488m1491,1448l1508,1468m1475,1448l1491,1448m1458,1428l1475,1448e" filled="false" stroked="true" strokeweight="1pt" strokecolor="#a70741">
              <v:path arrowok="t"/>
              <v:stroke dashstyle="solid"/>
            </v:shape>
            <v:shape style="position:absolute;left:1376;top:1428;width:93;height:30" coordorigin="1376,1428" coordsize="93,30" path="m1468,1428l1448,1428,1448,1438,1442,1438,1426,1438,1409,1438,1393,1438,1376,1438,1376,1458,1458,1458,1458,1448,1468,1448,1468,1428xe" filled="true" fillcolor="#a70741" stroked="false">
              <v:path arrowok="t"/>
              <v:fill type="solid"/>
            </v:shape>
            <v:shape style="position:absolute;left:1310;top:1448;width:66;height:20" coordorigin="1310,1448" coordsize="66,20" path="m1360,1468l1376,1448m1343,1448l1360,1468m1327,1448l1343,1448m1310,1468l1327,1448e" filled="false" stroked="true" strokeweight="1pt" strokecolor="#a70741">
              <v:path arrowok="t"/>
              <v:stroke dashstyle="solid"/>
            </v:shape>
            <v:shape style="position:absolute;left:1260;top:1457;width:50;height:20" coordorigin="1261,1458" coordsize="50,20" path="m1310,1458l1294,1458,1277,1458,1261,1458,1261,1478,1277,1478,1294,1478,1310,1478,1310,1458xe" filled="true" fillcolor="#a70741" stroked="false">
              <v:path arrowok="t"/>
              <v:fill type="solid"/>
            </v:shape>
            <v:shape style="position:absolute;left:1178;top:1467;width:83;height:40" coordorigin="1178,1468" coordsize="83,40" path="m1244,1488l1261,1468m1228,1488l1244,1488m1211,1507l1228,1488m1195,1488l1211,1507m1178,1468l1195,1488e" filled="false" stroked="true" strokeweight="1pt" strokecolor="#a70741">
              <v:path arrowok="t"/>
              <v:stroke dashstyle="solid"/>
            </v:shape>
            <v:shape style="position:absolute;left:1145;top:1438;width:43;height:30" coordorigin="1145,1438" coordsize="43,30" path="m1188,1448l1178,1448,1178,1438,1162,1438,1145,1438,1145,1458,1162,1458,1168,1458,1168,1468,1188,1468,1188,1448xe" filled="true" fillcolor="#a70741" stroked="false">
              <v:path arrowok="t"/>
              <v:fill type="solid"/>
            </v:shape>
            <v:shape style="position:absolute;left:1095;top:1408;width:50;height:40" coordorigin="1096,1409" coordsize="50,40" path="m1129,1428l1145,1448m1112,1409l1129,1428m1096,1428l1112,1409e" filled="false" stroked="true" strokeweight="1pt" strokecolor="#a70741">
              <v:path arrowok="t"/>
              <v:stroke dashstyle="solid"/>
            </v:shape>
            <v:shape style="position:absolute;left:1062;top:1418;width:33;height:20" coordorigin="1063,1418" coordsize="33,20" path="m1096,1418l1079,1418,1063,1418,1063,1438,1079,1438,1096,1438,1096,1418xe" filled="true" fillcolor="#a70741" stroked="false">
              <v:path arrowok="t"/>
              <v:fill type="solid"/>
            </v:shape>
            <v:shape style="position:absolute;left:963;top:1310;width:99;height:119" coordorigin="964,1310" coordsize="99,119" path="m1046,1389l1063,1428m1030,1369l1046,1389m1013,1350l1030,1369m997,1330l1013,1350m980,1330l997,1330m964,1310l980,1330e" filled="false" stroked="true" strokeweight="1pt" strokecolor="#a70741">
              <v:path arrowok="t"/>
              <v:stroke dashstyle="solid"/>
            </v:shape>
            <v:line style="position:absolute" from="4365,1705" to="4479,1705" stroked="true" strokeweight=".5pt" strokecolor="#231f20">
              <v:stroke dashstyle="solid"/>
            </v:line>
            <v:shape style="position:absolute;left:4278;top:1655;width:31;height:20" coordorigin="4278,1655" coordsize="31,20" path="m4308,1655l4295,1655,4278,1655,4278,1675,4295,1675,4308,1675,4308,1655xe" filled="true" fillcolor="#00568b" stroked="false">
              <v:path arrowok="t"/>
              <v:fill type="solid"/>
            </v:shape>
            <v:shape style="position:absolute;left:4228;top:1606;width:50;height:60" coordorigin="4229,1606" coordsize="50,60" path="m4262,1646l4278,1665m4245,1606l4262,1646m4229,1626l4245,1606e" filled="false" stroked="true" strokeweight="1pt" strokecolor="#00568b">
              <v:path arrowok="t"/>
              <v:stroke dashstyle="solid"/>
            </v:shape>
            <v:shape style="position:absolute;left:4195;top:1615;width:33;height:20" coordorigin="4196,1616" coordsize="33,20" path="m4229,1616l4212,1616,4196,1616,4196,1636,4212,1636,4229,1636,4229,1616xe" filled="true" fillcolor="#00568b" stroked="false">
              <v:path arrowok="t"/>
              <v:fill type="solid"/>
            </v:shape>
            <v:shape style="position:absolute;left:4129;top:1527;width:66;height:99" coordorigin="4130,1527" coordsize="66,99" path="m4179,1606l4196,1626m4163,1586l4179,1606m4146,1547l4163,1586m4130,1527l4146,1547e" filled="false" stroked="true" strokeweight="1pt" strokecolor="#00568b">
              <v:path arrowok="t"/>
              <v:stroke dashstyle="solid"/>
            </v:shape>
            <v:rect style="position:absolute;left:4119;top:1527;width:20;height:20" filled="true" fillcolor="#00568b" stroked="false">
              <v:fill type="solid"/>
            </v:rect>
            <v:shape style="position:absolute;left:4063;top:1487;width:66;height:79" coordorigin="4064,1488" coordsize="66,79" path="m4113,1567l4130,1547m4097,1507l4113,1567m4080,1488l4097,1507m4064,1507l4080,1488e" filled="false" stroked="true" strokeweight="1pt" strokecolor="#00568b">
              <v:path arrowok="t"/>
              <v:stroke dashstyle="solid"/>
            </v:shape>
            <v:shape style="position:absolute;left:4030;top:1497;width:33;height:20" coordorigin="4031,1497" coordsize="33,20" path="m4064,1497l4047,1497,4031,1497,4031,1517,4047,1517,4064,1517,4064,1497xe" filled="true" fillcolor="#00568b" stroked="false">
              <v:path arrowok="t"/>
              <v:fill type="solid"/>
            </v:shape>
            <v:shape style="position:absolute;left:3997;top:1487;width:33;height:60" coordorigin="3998,1488" coordsize="33,60" path="m4014,1547l4031,1507m3998,1488l4014,1547e" filled="false" stroked="true" strokeweight="1pt" strokecolor="#00568b">
              <v:path arrowok="t"/>
              <v:stroke dashstyle="solid"/>
            </v:shape>
            <v:rect style="position:absolute;left:3981;top:1477;width:17;height:20" filled="true" fillcolor="#00568b" stroked="false">
              <v:fill type="solid"/>
            </v:rect>
            <v:shape style="position:absolute;left:3931;top:1487;width:50;height:20" coordorigin="3932,1488" coordsize="50,20" path="m3965,1507l3981,1488m3948,1507l3965,1507m3932,1488l3948,1507e" filled="false" stroked="true" strokeweight="1pt" strokecolor="#00568b">
              <v:path arrowok="t"/>
              <v:stroke dashstyle="solid"/>
            </v:shape>
            <v:shape style="position:absolute;left:3882;top:1477;width:50;height:20" coordorigin="3882,1478" coordsize="50,20" path="m3932,1478l3915,1478,3899,1478,3882,1478,3882,1498,3899,1498,3915,1498,3932,1498,3932,1478xe" filled="true" fillcolor="#00568b" stroked="false">
              <v:path arrowok="t"/>
              <v:fill type="solid"/>
            </v:shape>
            <v:shape style="position:absolute;left:3849;top:1448;width:33;height:40" coordorigin="3849,1448" coordsize="33,40" path="m3866,1468l3882,1488m3849,1448l3866,1468e" filled="false" stroked="true" strokeweight="1pt" strokecolor="#00568b">
              <v:path arrowok="t"/>
              <v:stroke dashstyle="solid"/>
            </v:shape>
            <v:line style="position:absolute" from="3839,1438" to="3859,1438" stroked="true" strokeweight=".987pt" strokecolor="#00568b">
              <v:stroke dashstyle="solid"/>
            </v:line>
            <v:shape style="position:absolute;left:3799;top:1389;width:50;height:40" coordorigin="3800,1389" coordsize="50,40" path="m3833,1389l3849,1428m3816,1409l3833,1389m3800,1389l3816,1409e" filled="false" stroked="true" strokeweight="1pt" strokecolor="#00568b">
              <v:path arrowok="t"/>
              <v:stroke dashstyle="solid"/>
            </v:shape>
            <v:rect style="position:absolute;left:3783;top:1379;width:17;height:20" filled="true" fillcolor="#00568b" stroked="false">
              <v:fill type="solid"/>
            </v:rect>
            <v:shape style="position:absolute;left:3602;top:1152;width:182;height:237" coordorigin="3602,1152" coordsize="182,237" path="m3767,1350l3784,1389m3751,1369l3767,1350m3734,1330l3751,1369m3718,1350l3734,1330m3701,1310l3718,1350m3685,1251l3701,1310m3668,1251l3685,1251m3652,1271l3668,1251m3635,1231l3652,1271m3619,1231l3635,1231m3602,1152l3619,1231e" filled="false" stroked="true" strokeweight="1pt" strokecolor="#00568b">
              <v:path arrowok="t"/>
              <v:stroke dashstyle="solid"/>
            </v:shape>
            <v:shape style="position:absolute;left:3575;top:1142;width:27;height:30" coordorigin="3576,1142" coordsize="27,30" path="m3602,1142l3586,1142,3586,1152,3576,1152,3576,1172,3596,1172,3596,1162,3602,1162,3602,1142xe" filled="true" fillcolor="#00568b" stroked="false">
              <v:path arrowok="t"/>
              <v:fill type="solid"/>
            </v:shape>
            <v:shape style="position:absolute;left:3536;top:1053;width:50;height:119" coordorigin="3536,1053" coordsize="50,119" path="m3569,1152l3586,1172m3553,1113l3569,1152m3536,1053l3553,1113e" filled="false" stroked="true" strokeweight="1pt" strokecolor="#00568b">
              <v:path arrowok="t"/>
              <v:stroke dashstyle="solid"/>
            </v:shape>
            <v:shape style="position:absolute;left:3503;top:1043;width:33;height:20" coordorigin="3503,1043" coordsize="33,20" path="m3536,1043l3520,1043,3503,1043,3503,1063,3520,1063,3536,1063,3536,1043xe" filled="true" fillcolor="#00568b" stroked="false">
              <v:path arrowok="t"/>
              <v:fill type="solid"/>
            </v:shape>
            <v:shape style="position:absolute;left:3338;top:875;width:165;height:178" coordorigin="3338,876" coordsize="165,178" path="m3487,1034l3503,1053m3470,994l3487,1034m3454,994l3470,994m3437,974l3454,994m3421,994l3437,974m3404,935l3421,994m3388,876l3404,935m3371,895l3388,876m3355,935l3371,895m3338,915l3355,935e" filled="false" stroked="true" strokeweight="1pt" strokecolor="#00568b">
              <v:path arrowok="t"/>
              <v:stroke dashstyle="solid"/>
            </v:shape>
            <v:rect style="position:absolute;left:3321;top:905;width:17;height:20" filled="true" fillcolor="#00568b" stroked="false">
              <v:fill type="solid"/>
            </v:rect>
            <v:shape style="position:absolute;left:3305;top:836;width:17;height:79" coordorigin="3305,836" coordsize="17,79" path="m3322,856l3322,915m3305,836l3322,856e" filled="false" stroked="true" strokeweight="1pt" strokecolor="#00568b">
              <v:path arrowok="t"/>
              <v:stroke dashstyle="solid"/>
            </v:shape>
            <v:shape style="position:absolute;left:3239;top:826;width:66;height:20" coordorigin="3239,826" coordsize="66,20" path="m3305,826l3289,826,3272,826,3256,826,3239,826,3239,846,3256,846,3272,846,3289,846,3305,846,3305,826xe" filled="true" fillcolor="#00568b" stroked="false">
              <v:path arrowok="t"/>
              <v:fill type="solid"/>
            </v:shape>
            <v:line style="position:absolute" from="3223,817" to="3239,836" stroked="true" strokeweight="1pt" strokecolor="#00568b">
              <v:stroke dashstyle="solid"/>
            </v:line>
            <v:rect style="position:absolute;left:3206;top:806;width:17;height:20" filled="true" fillcolor="#00568b" stroked="false">
              <v:fill type="solid"/>
            </v:rect>
            <v:shape style="position:absolute;left:3140;top:678;width:66;height:139" coordorigin="3140,678" coordsize="66,139" path="m3190,777l3206,817m3173,757l3190,777m3157,718l3173,757m3140,678l3157,718e" filled="false" stroked="true" strokeweight="1pt" strokecolor="#00568b">
              <v:path arrowok="t"/>
              <v:stroke dashstyle="solid"/>
            </v:shape>
            <v:shape style="position:absolute;left:3107;top:668;width:33;height:20" coordorigin="3107,668" coordsize="33,20" path="m3140,668l3124,668,3107,668,3107,688,3124,688,3140,688,3140,668xe" filled="true" fillcolor="#00568b" stroked="false">
              <v:path arrowok="t"/>
              <v:fill type="solid"/>
            </v:shape>
            <v:shape style="position:absolute;left:2810;top:500;width:297;height:178" coordorigin="2811,501" coordsize="297,178" path="m3091,659l3107,678m3074,678l3091,659m3058,659l3074,678m3041,678l3058,659m3041,678l3041,678m3025,659l3041,678m3008,619l3025,659m2992,520l3008,619m2976,599l2992,520m2959,580l2976,599m2943,580l2959,580m2926,599l2943,580m2910,599l2926,599m2893,560l2910,599m2877,501l2893,560m2860,501l2877,501m2844,520l2860,501m2827,520l2844,520m2811,501l2827,520e" filled="false" stroked="true" strokeweight="1pt" strokecolor="#00568b">
              <v:path arrowok="t"/>
              <v:stroke dashstyle="solid"/>
            </v:shape>
            <v:shape style="position:absolute;left:2784;top:480;width:27;height:30" coordorigin="2784,481" coordsize="27,30" path="m2811,491l2804,491,2804,481,2784,481,2784,501,2794,501,2794,511,2811,511,2811,491xe" filled="true" fillcolor="#00568b" stroked="false">
              <v:path arrowok="t"/>
              <v:fill type="solid"/>
            </v:shape>
            <v:shape style="position:absolute;left:2431;top:480;width:363;height:1066" coordorigin="2431,481" coordsize="363,1066" path="m2778,520l2794,481m2761,560l2778,520m2745,580l2761,560m2728,580l2745,580m2712,599l2728,580m2695,678l2712,599m2679,738l2695,678m2662,817l2679,738m2646,915l2662,817m2629,1034l2646,915m2613,1132l2629,1034m2596,1192l2613,1132m2580,1271l2596,1192m2563,1271l2580,1271m2547,1330l2563,1271m2530,1369l2547,1330m2514,1409l2530,1369m2514,1488l2514,1409m2497,1468l2514,1488m2481,1507l2497,1468m2464,1488l2481,1507m2448,1488l2464,1488m2431,1547l2448,1488e" filled="false" stroked="true" strokeweight="1pt" strokecolor="#00568b">
              <v:path arrowok="t"/>
              <v:stroke dashstyle="solid"/>
            </v:shape>
            <v:shape style="position:absolute;left:2398;top:1536;width:33;height:20" coordorigin="2398,1537" coordsize="33,20" path="m2431,1537l2415,1537,2398,1537,2398,1557,2415,1557,2431,1557,2431,1537xe" filled="true" fillcolor="#00568b" stroked="false">
              <v:path arrowok="t"/>
              <v:fill type="solid"/>
            </v:shape>
            <v:shape style="position:absolute;left:2249;top:1546;width:149;height:60" coordorigin="2250,1547" coordsize="149,60" path="m2382,1567l2398,1547m2365,1547l2382,1567m2349,1567l2365,1547m2332,1606l2349,1567m2316,1586l2332,1606m2299,1606l2316,1586m2283,1586l2299,1606m2266,1567l2283,1586m2250,1606l2266,1567e" filled="false" stroked="true" strokeweight="1pt" strokecolor="#00568b">
              <v:path arrowok="t"/>
              <v:stroke dashstyle="solid"/>
            </v:shape>
            <v:line style="position:absolute" from="2240,1596" to="2260,1596" stroked="true" strokeweight=".987pt" strokecolor="#00568b">
              <v:stroke dashstyle="solid"/>
            </v:line>
            <v:shape style="position:absolute;left:2052;top:1487;width:198;height:119" coordorigin="2052,1488" coordsize="198,119" path="m2233,1606l2250,1586m2217,1586l2233,1606m2200,1547l2217,1586m2184,1547l2200,1547m2168,1567l2184,1547m2151,1567l2168,1567m2135,1547l2151,1567m2118,1547l2135,1547m2102,1527l2118,1547m2085,1547l2102,1527m2069,1507l2085,1547m2052,1488l2069,1507e" filled="false" stroked="true" strokeweight="1pt" strokecolor="#00568b">
              <v:path arrowok="t"/>
              <v:stroke dashstyle="solid"/>
            </v:shape>
            <v:shape style="position:absolute;left:2019;top:1477;width:33;height:20" coordorigin="2019,1478" coordsize="33,20" path="m2052,1478l2036,1478,2019,1478,2019,1498,2036,1498,2052,1498,2052,1478xe" filled="true" fillcolor="#00568b" stroked="false">
              <v:path arrowok="t"/>
              <v:fill type="solid"/>
            </v:shape>
            <v:shape style="position:absolute;left:1788;top:1369;width:231;height:139" coordorigin="1788,1369" coordsize="231,139" path="m2003,1507l2019,1488m1986,1488l2003,1507m1986,1488l1986,1488m1970,1468l1986,1488m1953,1448l1970,1468m1937,1448l1953,1448m1920,1409l1937,1448m1904,1428l1920,1409m1887,1409l1904,1428m1871,1409l1887,1409m1854,1389l1871,1409m1838,1409l1854,1389m1821,1409l1838,1409m1805,1389l1821,1409m1788,1369l1805,1389e" filled="false" stroked="true" strokeweight="1pt" strokecolor="#00568b">
              <v:path arrowok="t"/>
              <v:stroke dashstyle="solid"/>
            </v:shape>
            <v:shape style="position:absolute;left:1755;top:1359;width:33;height:20" coordorigin="1755,1359" coordsize="33,20" path="m1788,1359l1772,1359,1755,1359,1755,1379,1772,1379,1788,1379,1788,1359xe" filled="true" fillcolor="#00568b" stroked="false">
              <v:path arrowok="t"/>
              <v:fill type="solid"/>
            </v:shape>
            <v:shape style="position:absolute;left:1722;top:1329;width:33;height:40" coordorigin="1722,1330" coordsize="33,40" path="m1739,1330l1755,1369m1722,1369l1739,1330e" filled="false" stroked="true" strokeweight="1pt" strokecolor="#00568b">
              <v:path arrowok="t"/>
              <v:stroke dashstyle="solid"/>
            </v:shape>
            <v:shape style="position:absolute;left:1705;top:1339;width:27;height:30" coordorigin="1706,1340" coordsize="27,30" path="m1732,1350l1722,1350,1722,1340,1706,1340,1706,1360,1712,1360,1712,1369,1732,1369,1732,1350xe" filled="true" fillcolor="#00568b" stroked="false">
              <v:path arrowok="t"/>
              <v:fill type="solid"/>
            </v:shape>
            <v:shape style="position:absolute;left:1474;top:1231;width:231;height:119" coordorigin="1475,1231" coordsize="231,119" path="m1689,1330l1706,1350m1673,1290l1689,1330m1656,1271l1673,1290m1640,1271l1656,1271m1623,1251l1640,1271m1607,1231l1623,1251m1590,1271l1607,1231m1574,1290l1590,1271m1557,1310l1574,1290m1541,1310l1557,1310m1524,1330l1541,1310m1508,1290l1524,1330m1491,1310l1508,1290m1475,1350l1491,1310e" filled="false" stroked="true" strokeweight="1pt" strokecolor="#00568b">
              <v:path arrowok="t"/>
              <v:stroke dashstyle="solid"/>
            </v:shape>
            <v:rect style="position:absolute;left:1458;top:1339;width:17;height:20" filled="true" fillcolor="#00568b" stroked="false">
              <v:fill type="solid"/>
            </v:rect>
            <v:line style="position:absolute" from="1442,1330" to="1458,1350" stroked="true" strokeweight="1pt" strokecolor="#00568b">
              <v:stroke dashstyle="solid"/>
            </v:line>
            <v:shape style="position:absolute;left:1409;top:1319;width:33;height:20" coordorigin="1409,1320" coordsize="33,20" path="m1442,1320l1426,1320,1409,1320,1409,1340,1426,1340,1442,1340,1442,1320xe" filled="true" fillcolor="#00568b" stroked="false">
              <v:path arrowok="t"/>
              <v:fill type="solid"/>
            </v:shape>
            <v:shape style="position:absolute;left:1376;top:1310;width:33;height:40" coordorigin="1376,1310" coordsize="33,40" path="m1393,1310l1409,1330m1376,1350l1393,1310e" filled="false" stroked="true" strokeweight="1pt" strokecolor="#00568b">
              <v:path arrowok="t"/>
              <v:stroke dashstyle="solid"/>
            </v:shape>
            <v:shape style="position:absolute;left:1326;top:1339;width:50;height:20" coordorigin="1327,1340" coordsize="50,20" path="m1376,1340l1360,1340,1343,1340,1327,1340,1327,1360,1343,1360,1360,1360,1376,1360,1376,1340xe" filled="true" fillcolor="#00568b" stroked="false">
              <v:path arrowok="t"/>
              <v:fill type="solid"/>
            </v:shape>
            <v:shape style="position:absolute;left:1194;top:1349;width:132;height:277" coordorigin="1195,1350" coordsize="132,277" path="m1310,1389l1327,1350m1294,1428l1310,1389m1277,1488l1294,1428m1261,1507l1277,1488m1244,1567l1261,1507m1228,1586l1244,1567m1211,1626l1228,1586m1195,1606l1211,1626e" filled="false" stroked="true" strokeweight="1pt" strokecolor="#00568b">
              <v:path arrowok="t"/>
              <v:stroke dashstyle="solid"/>
            </v:shape>
            <v:line style="position:absolute" from="1178,1626" to="1195,1606" stroked="true" strokeweight="1pt" strokecolor="#00568b">
              <v:stroke dashstyle="solid"/>
            </v:line>
            <v:shape style="position:absolute;left:1161;top:1625;width:27;height:30" coordorigin="1162,1626" coordsize="27,30" path="m1188,1626l1168,1626,1168,1636,1162,1636,1162,1656,1178,1656,1178,1646,1188,1646,1188,1626xe" filled="true" fillcolor="#00568b" stroked="false">
              <v:path arrowok="t"/>
              <v:fill type="solid"/>
            </v:shape>
            <v:line style="position:absolute" from="1145,1725" to="1162,1646" stroked="true" strokeweight="1pt" strokecolor="#00568b">
              <v:stroke dashstyle="solid"/>
            </v:line>
            <v:shape style="position:absolute;left:1095;top:1714;width:50;height:20" coordorigin="1096,1715" coordsize="50,20" path="m1145,1715l1129,1715,1112,1715,1096,1715,1096,1735,1112,1735,1129,1735,1145,1735,1145,1715xe" filled="true" fillcolor="#00568b" stroked="false">
              <v:path arrowok="t"/>
              <v:fill type="solid"/>
            </v:shape>
            <v:shape style="position:absolute;left:1062;top:1665;width:33;height:60" coordorigin="1063,1665" coordsize="33,60" path="m1079,1665l1096,1725m1063,1705l1079,1665e" filled="false" stroked="true" strokeweight="1pt" strokecolor="#00568b">
              <v:path arrowok="t"/>
              <v:stroke dashstyle="solid"/>
            </v:shape>
            <v:shape style="position:absolute;left:1029;top:1694;width:33;height:20" coordorigin="1030,1695" coordsize="33,20" path="m1063,1695l1046,1695,1030,1695,1030,1715,1046,1715,1063,1715,1063,1695xe" filled="true" fillcolor="#00568b" stroked="false">
              <v:path arrowok="t"/>
              <v:fill type="solid"/>
            </v:shape>
            <v:shape style="position:absolute;left:996;top:1704;width:33;height:31" coordorigin="997,1705" coordsize="33,31" path="m1013,1736l1030,1705m997,1705l1013,1736e" filled="false" stroked="true" strokeweight="1pt" strokecolor="#00568b">
              <v:path arrowok="t"/>
              <v:stroke dashstyle="solid"/>
            </v:shape>
            <v:line style="position:absolute" from="794,1705" to="907,1705" stroked="true" strokeweight=".5pt" strokecolor="#231f20">
              <v:stroke dashstyle="solid"/>
            </v:line>
            <v:shape style="position:absolute;left:963;top:1665;width:33;height:40" coordorigin="964,1665" coordsize="33,40" path="m980,1665l997,1705m964,1705l980,1665e" filled="false" stroked="true" strokeweight="1pt" strokecolor="#00568b">
              <v:path arrowok="t"/>
              <v:stroke dashstyle="solid"/>
            </v:shape>
            <v:shape style="position:absolute;left:4129;top:559;width:179;height:178" coordorigin="4130,560" coordsize="179,178" path="m4295,738l4308,738m4278,718l4295,738m4262,698l4278,718m4245,678l4262,698m4229,678l4245,678m4212,659l4229,678m4196,639l4212,659m4179,639l4196,639m4163,599l4179,639m4146,580l4163,599m4130,560l4146,580e" filled="false" stroked="true" strokeweight="1pt" strokecolor="#ab937c">
              <v:path arrowok="t"/>
              <v:stroke dashstyle="solid"/>
            </v:shape>
            <v:line style="position:absolute" from="4120,550" to="4140,550" stroked="true" strokeweight=".987pt" strokecolor="#ab937c">
              <v:stroke dashstyle="solid"/>
            </v:line>
            <v:shape style="position:absolute;left:4014;top:441;width:116;height:99" coordorigin="4014,441" coordsize="116,99" path="m4113,520l4130,540m4097,520l4113,520m4080,501l4097,520m4064,501l4080,501m4047,481l4064,501m4031,461l4047,481m4014,441l4031,461e" filled="false" stroked="true" strokeweight="1pt" strokecolor="#ab937c">
              <v:path arrowok="t"/>
              <v:stroke dashstyle="solid"/>
            </v:shape>
            <v:shape style="position:absolute;left:3981;top:431;width:33;height:20" coordorigin="3981,431" coordsize="33,20" path="m4014,431l3998,431,3981,431,3981,451,3998,451,4014,451,4014,431xe" filled="true" fillcolor="#ab937c" stroked="false">
              <v:path arrowok="t"/>
              <v:fill type="solid"/>
            </v:shape>
            <v:shape style="position:absolute;left:3849;top:323;width:132;height:119" coordorigin="3849,323" coordsize="132,119" path="m3965,422l3981,441m3948,402l3965,422m3932,382l3948,402m3915,382l3932,382m3899,363l3915,382m3882,363l3899,363m3866,343l3882,363m3849,323l3866,343e" filled="false" stroked="true" strokeweight="1pt" strokecolor="#ab937c">
              <v:path arrowok="t"/>
              <v:stroke dashstyle="solid"/>
            </v:shape>
            <v:line style="position:absolute" from="3839,303" to="3859,303" stroked="true" strokeweight="1.974pt" strokecolor="#ab937c">
              <v:stroke dashstyle="solid"/>
            </v:line>
            <v:shape style="position:absolute;left:3734;top:165;width:116;height:119" coordorigin="3734,165" coordsize="116,119" path="m3833,264l3849,284m3816,264l3833,264m3800,244l3816,264m3783,244l3800,244m3767,224l3783,244m3751,224l3767,224m3734,165l3751,224e" filled="false" stroked="true" strokeweight="1pt" strokecolor="#ab937c">
              <v:path arrowok="t"/>
              <v:stroke dashstyle="solid"/>
            </v:shape>
            <v:shape style="position:absolute;left:3684;top:155;width:50;height:20" coordorigin="3685,155" coordsize="50,20" path="m3734,155l3718,155,3701,155,3685,155,3685,175,3701,175,3718,175,3734,175,3734,155xe" filled="true" fillcolor="#ab937c" stroked="false">
              <v:path arrowok="t"/>
              <v:fill type="solid"/>
            </v:shape>
            <v:shape style="position:absolute;left:3585;top:86;width:99;height:79" coordorigin="3586,86" coordsize="99,79" path="m3668,145l3685,165m3652,165l3668,145m3635,126l3652,165m3619,126l3635,126m3602,106l3619,126m3586,86l3602,106e" filled="false" stroked="true" strokeweight="1pt" strokecolor="#ab937c">
              <v:path arrowok="t"/>
              <v:stroke dashstyle="solid"/>
            </v:shape>
            <v:shape style="position:absolute;left:3552;top:76;width:33;height:20" coordorigin="3553,76" coordsize="33,20" path="m3586,76l3569,76,3553,76,3553,96,3569,96,3586,96,3586,76xe" filled="true" fillcolor="#ab937c" stroked="false">
              <v:path arrowok="t"/>
              <v:fill type="solid"/>
            </v:shape>
            <v:line style="position:absolute" from="3536,66" to="3553,86" stroked="true" strokeweight="1pt" strokecolor="#ab937c">
              <v:stroke dashstyle="solid"/>
            </v:line>
            <v:shape style="position:absolute;left:3503;top:56;width:33;height:20" coordorigin="3503,56" coordsize="33,20" path="m3536,56l3520,56,3503,56,3503,76,3520,76,3536,76,3536,56xe" filled="true" fillcolor="#ab937c" stroked="false">
              <v:path arrowok="t"/>
              <v:fill type="solid"/>
            </v:shape>
            <v:shape style="position:absolute;left:3453;top:46;width:50;height:20" coordorigin="3454,47" coordsize="50,20" path="m3487,47l3503,66m3470,66l3487,47m3454,47l3470,66e" filled="false" stroked="true" strokeweight="1pt" strokecolor="#ab937c">
              <v:path arrowok="t"/>
              <v:stroke dashstyle="solid"/>
            </v:shape>
            <v:shape style="position:absolute;left:3404;top:36;width:50;height:20" coordorigin="3404,37" coordsize="50,20" path="m3454,37l3437,37,3421,37,3404,37,3404,57,3421,57,3437,57,3454,57,3454,37xe" filled="true" fillcolor="#ab937c" stroked="false">
              <v:path arrowok="t"/>
              <v:fill type="solid"/>
            </v:shape>
            <v:shape style="position:absolute;left:3321;top:46;width:83;height:99" coordorigin="3322,47" coordsize="83,99" path="m3388,66l3404,47m3371,86l3388,66m3355,106l3371,86m3338,126l3355,106m3322,145l3338,126e" filled="false" stroked="true" strokeweight="1pt" strokecolor="#ab937c">
              <v:path arrowok="t"/>
              <v:stroke dashstyle="solid"/>
            </v:shape>
            <v:shape style="position:absolute;left:3305;top:145;width:27;height:30" coordorigin="3305,145" coordsize="27,30" path="m3332,145l3312,145,3312,155,3305,155,3305,175,3322,175,3322,165,3332,165,3332,145xe" filled="true" fillcolor="#ab937c" stroked="false">
              <v:path arrowok="t"/>
              <v:fill type="solid"/>
            </v:shape>
            <v:shape style="position:absolute;left:3090;top:165;width:215;height:316" coordorigin="3091,165" coordsize="215,316" path="m3289,185l3305,165m3272,224l3289,185m3256,244l3272,224m3239,264l3256,244m3223,303l3239,264m3206,323l3223,303m3190,343l3206,323m3173,363l3190,343m3157,382l3173,363m3140,402l3157,382m3124,441l3140,402m3107,461l3124,441m3091,481l3107,461e" filled="false" stroked="true" strokeweight="1pt" strokecolor="#ab937c">
              <v:path arrowok="t"/>
              <v:stroke dashstyle="solid"/>
            </v:shape>
            <v:shape style="position:absolute;left:3041;top:470;width:50;height:20" coordorigin="3041,471" coordsize="50,20" path="m3091,471l3074,471,3058,471,3041,471,3041,491,3058,491,3074,491,3091,491,3091,471xe" filled="true" fillcolor="#ab937c" stroked="false">
              <v:path arrowok="t"/>
              <v:fill type="solid"/>
            </v:shape>
            <v:line style="position:absolute" from="3025,461" to="3041,481" stroked="true" strokeweight="1pt" strokecolor="#ab937c">
              <v:stroke dashstyle="solid"/>
            </v:line>
            <v:shape style="position:absolute;left:2992;top:451;width:33;height:20" coordorigin="2992,451" coordsize="33,20" path="m3025,451l3008,451,2992,451,2992,471,3008,471,3025,471,3025,451xe" filled="true" fillcolor="#ab937c" stroked="false">
              <v:path arrowok="t"/>
              <v:fill type="solid"/>
            </v:shape>
            <v:line style="position:absolute" from="2975,441" to="2992,461" stroked="true" strokeweight="1pt" strokecolor="#ab937c">
              <v:stroke dashstyle="solid"/>
            </v:line>
            <v:shape style="position:absolute;left:2926;top:431;width:50;height:20" coordorigin="2926,431" coordsize="50,20" path="m2976,431l2959,431,2943,431,2926,431,2926,451,2943,451,2959,451,2976,451,2976,431xe" filled="true" fillcolor="#ab937c" stroked="false">
              <v:path arrowok="t"/>
              <v:fill type="solid"/>
            </v:shape>
            <v:line style="position:absolute" from="2910,422" to="2926,441" stroked="true" strokeweight="1pt" strokecolor="#ab937c">
              <v:stroke dashstyle="solid"/>
            </v:line>
            <v:shape style="position:absolute;left:2876;top:411;width:33;height:20" coordorigin="2877,412" coordsize="33,20" path="m2910,412l2893,412,2877,412,2877,432,2893,432,2910,432,2910,412xe" filled="true" fillcolor="#ab937c" stroked="false">
              <v:path arrowok="t"/>
              <v:fill type="solid"/>
            </v:shape>
            <v:line style="position:absolute" from="2860,441" to="2877,422" stroked="true" strokeweight="1pt" strokecolor="#ab937c">
              <v:stroke dashstyle="solid"/>
            </v:line>
            <v:shape style="position:absolute;left:2827;top:431;width:33;height:20" coordorigin="2827,431" coordsize="33,20" path="m2860,431l2844,431,2827,431,2827,451,2844,451,2860,451,2860,431xe" filled="true" fillcolor="#ab937c" stroked="false">
              <v:path arrowok="t"/>
              <v:fill type="solid"/>
            </v:shape>
            <v:line style="position:absolute" from="2811,461" to="2827,441" stroked="true" strokeweight="1pt" strokecolor="#ab937c">
              <v:stroke dashstyle="solid"/>
            </v:line>
            <v:rect style="position:absolute;left:2794;top:451;width:17;height:20" filled="true" fillcolor="#ab937c" stroked="false">
              <v:fill type="solid"/>
            </v:rect>
            <v:shape style="position:absolute;left:2497;top:461;width:297;height:565" coordorigin="2497,461" coordsize="297,565" path="m2778,481l2794,461m2761,501l2778,481m2745,520l2761,501m2728,540l2745,520m2712,560l2728,540m2695,580l2712,560m2679,619l2695,580m2662,678l2679,619m2646,738l2662,678m2629,817l2646,738m2613,876l2629,817m2596,915l2613,876m2580,935l2596,915m2563,974l2580,935m2547,994l2563,974m2530,994l2547,994m2514,1014l2530,994m2514,1014l2514,1014m2497,1026l2514,1014e" filled="false" stroked="true" strokeweight="1pt" strokecolor="#ab937c">
              <v:path arrowok="t"/>
              <v:stroke dashstyle="solid"/>
            </v:shape>
            <v:shape style="position:absolute;left:2431;top:1015;width:66;height:20" coordorigin="2431,1016" coordsize="66,20" path="m2497,1016l2481,1016,2464,1016,2448,1016,2431,1016,2431,1036,2448,1036,2464,1036,2481,1036,2497,1036,2497,1016xe" filled="true" fillcolor="#ab937c" stroked="false">
              <v:path arrowok="t"/>
              <v:fill type="solid"/>
            </v:shape>
            <v:shape style="position:absolute;left:2381;top:994;width:50;height:32" coordorigin="2382,994" coordsize="50,32" path="m2415,1014l2431,1026m2398,1014l2415,1014m2382,994l2398,1014e" filled="false" stroked="true" strokeweight="1pt" strokecolor="#ab937c">
              <v:path arrowok="t"/>
              <v:stroke dashstyle="solid"/>
            </v:shape>
            <v:shape style="position:absolute;left:2332;top:984;width:50;height:20" coordorigin="2332,984" coordsize="50,20" path="m2382,984l2365,984,2349,984,2332,984,2332,1004,2349,1004,2365,1004,2382,1004,2382,984xe" filled="true" fillcolor="#ab937c" stroked="false">
              <v:path arrowok="t"/>
              <v:fill type="solid"/>
            </v:shape>
            <v:shape style="position:absolute;left:2266;top:895;width:66;height:99" coordorigin="2266,895" coordsize="66,99" path="m2316,974l2332,994m2299,935l2316,974m2283,915l2299,935m2266,895l2283,915e" filled="false" stroked="true" strokeweight="1pt" strokecolor="#ab937c">
              <v:path arrowok="t"/>
              <v:stroke dashstyle="solid"/>
            </v:shape>
            <v:shape style="position:absolute;left:2239;top:875;width:27;height:30" coordorigin="2240,876" coordsize="27,30" path="m2266,885l2260,885,2260,876,2240,876,2240,895,2250,895,2250,905,2266,905,2266,885xe" filled="true" fillcolor="#ab937c" stroked="false">
              <v:path arrowok="t"/>
              <v:fill type="solid"/>
            </v:shape>
            <v:shape style="position:absolute;left:2035;top:678;width:215;height:198" coordorigin="2036,678" coordsize="215,198" path="m2233,856l2250,876m2217,836l2233,856m2201,836l2217,836m2184,817l2201,836m2168,797l2184,817m2151,777l2168,797m2135,757l2151,777m2118,738l2135,757m2102,718l2118,738m2085,718l2102,718m2069,698l2085,718m2052,698l2069,698m2036,678l2052,698e" filled="false" stroked="true" strokeweight="1pt" strokecolor="#ab937c">
              <v:path arrowok="t"/>
              <v:stroke dashstyle="solid"/>
            </v:shape>
            <v:shape style="position:absolute;left:2002;top:668;width:33;height:20" coordorigin="2003,668" coordsize="33,20" path="m2036,668l2019,668,2003,668,2003,688,2019,688,2036,688,2036,668xe" filled="true" fillcolor="#ab937c" stroked="false">
              <v:path arrowok="t"/>
              <v:fill type="solid"/>
            </v:shape>
            <v:line style="position:absolute" from="1986,659" to="2003,678" stroked="true" strokeweight="1pt" strokecolor="#ab937c">
              <v:stroke dashstyle="solid"/>
            </v:line>
            <v:shape style="position:absolute;left:1887;top:628;width:109;height:30" coordorigin="1887,629" coordsize="109,30" path="m1996,639l1986,639,1986,629,1970,629,1887,629,1887,649,1976,649,1976,659,1996,659,1996,639xe" filled="true" fillcolor="#ab937c" stroked="false">
              <v:path arrowok="t"/>
              <v:fill type="solid"/>
            </v:shape>
            <v:line style="position:absolute" from="1871,619" to="1887,639" stroked="true" strokeweight="1pt" strokecolor="#ab937c">
              <v:stroke dashstyle="solid"/>
            </v:line>
            <v:shape style="position:absolute;left:1837;top:609;width:33;height:20" coordorigin="1838,609" coordsize="33,20" path="m1871,609l1854,609,1838,609,1838,629,1854,629,1871,629,1871,609xe" filled="true" fillcolor="#ab937c" stroked="false">
              <v:path arrowok="t"/>
              <v:fill type="solid"/>
            </v:shape>
            <v:line style="position:absolute" from="1821,639" to="1838,619" stroked="true" strokeweight="1pt" strokecolor="#ab937c">
              <v:stroke dashstyle="solid"/>
            </v:line>
            <v:shape style="position:absolute;left:1788;top:628;width:33;height:20" coordorigin="1788,629" coordsize="33,20" path="m1821,629l1805,629,1788,629,1788,649,1805,649,1821,649,1821,629xe" filled="true" fillcolor="#ab937c" stroked="false">
              <v:path arrowok="t"/>
              <v:fill type="solid"/>
            </v:shape>
            <v:line style="position:absolute" from="1772,619" to="1788,639" stroked="true" strokeweight="1pt" strokecolor="#ab937c">
              <v:stroke dashstyle="solid"/>
            </v:line>
            <v:shape style="position:absolute;left:1738;top:609;width:33;height:20" coordorigin="1739,609" coordsize="33,20" path="m1772,609l1755,609,1739,609,1739,629,1755,629,1772,629,1772,609xe" filled="true" fillcolor="#ab937c" stroked="false">
              <v:path arrowok="t"/>
              <v:fill type="solid"/>
            </v:shape>
            <v:shape style="position:absolute;left:1705;top:619;width:33;height:40" coordorigin="1706,619" coordsize="33,40" path="m1722,639l1739,619m1722,639l1722,639m1706,659l1722,639e" filled="false" stroked="true" strokeweight="1pt" strokecolor="#ab937c">
              <v:path arrowok="t"/>
              <v:stroke dashstyle="solid"/>
            </v:shape>
            <v:rect style="position:absolute;left:1606;top:648;width:99;height:20" filled="true" fillcolor="#ab937c" stroked="false">
              <v:fill type="solid"/>
            </v:rect>
            <v:line style="position:absolute" from="1590,678" to="1607,659" stroked="true" strokeweight="1pt" strokecolor="#ab937c">
              <v:stroke dashstyle="solid"/>
            </v:line>
            <v:shape style="position:absolute;left:1524;top:668;width:66;height:20" coordorigin="1524,668" coordsize="66,20" path="m1590,668l1574,668,1557,668,1541,668,1524,668,1524,688,1541,688,1557,688,1574,688,1590,688,1590,668xe" filled="true" fillcolor="#ab937c" stroked="false">
              <v:path arrowok="t"/>
              <v:fill type="solid"/>
            </v:shape>
            <v:shape style="position:absolute;left:1474;top:678;width:50;height:40" coordorigin="1475,678" coordsize="50,40" path="m1508,698l1524,678m1491,698l1508,698m1475,718l1491,698e" filled="false" stroked="true" strokeweight="1pt" strokecolor="#ab937c">
              <v:path arrowok="t"/>
              <v:stroke dashstyle="solid"/>
            </v:shape>
            <v:shape style="position:absolute;left:1441;top:707;width:33;height:40" coordorigin="1442,708" coordsize="33,40" path="m1475,708l1458,708,1458,718,1448,718,1448,728,1442,728,1442,748,1458,748,1458,738,1468,738,1468,728,1475,728,1475,708xe" filled="true" fillcolor="#ab937c" stroked="false">
              <v:path arrowok="t"/>
              <v:fill type="solid"/>
            </v:shape>
            <v:shape style="position:absolute;left:1392;top:737;width:50;height:40" coordorigin="1393,738" coordsize="50,40" path="m1426,757l1442,738m1409,757l1426,757m1393,777l1409,757e" filled="false" stroked="true" strokeweight="1pt" strokecolor="#ab937c">
              <v:path arrowok="t"/>
              <v:stroke dashstyle="solid"/>
            </v:shape>
            <v:rect style="position:absolute;left:1310;top:767;width:83;height:20" filled="true" fillcolor="#ab937c" stroked="false">
              <v:fill type="solid"/>
            </v:rect>
            <v:line style="position:absolute" from="1294,797" to="1310,777" stroked="true" strokeweight="1pt" strokecolor="#ab937c">
              <v:stroke dashstyle="solid"/>
            </v:line>
            <v:shape style="position:absolute;left:1178;top:786;width:116;height:20" coordorigin="1178,787" coordsize="116,20" path="m1195,787l1178,787,1178,807,1195,807,1195,787xm1294,787l1277,787,1261,787,1244,787,1228,787,1211,787,1195,787,1195,807,1211,807,1228,807,1244,807,1261,807,1277,807,1294,807,1294,787xe" filled="true" fillcolor="#ab937c" stroked="false">
              <v:path arrowok="t"/>
              <v:fill type="solid"/>
            </v:shape>
            <v:shape style="position:absolute;left:963;top:599;width:215;height:198" coordorigin="964,599" coordsize="215,198" path="m1162,777l1178,797m1145,757l1162,777m1129,757l1145,757m1112,738l1129,757m1096,718l1112,738m1079,698l1096,718m1063,698l1079,698m1046,678l1063,698m1030,678l1046,678m1013,659l1030,678m997,639l1013,659m980,619l997,639m964,599l980,619e" filled="false" stroked="true" strokeweight="1pt" strokecolor="#ab937c">
              <v:path arrowok="t"/>
              <v:stroke dashstyle="solid"/>
            </v:shape>
            <v:shape style="position:absolute;left:793;top:66;width:3686;height:2440" coordorigin="794,66" coordsize="3686,2440" path="m794,2100l907,2100m4365,66l4479,66m4365,481l4479,481m4365,876l4479,876m4365,1290l4479,1290m4365,2100l4479,2100m3948,2393l3948,2506m3586,2393l3586,2506m3206,2393l3206,2506m2827,2393l2827,2506m2464,2393l2464,2506m2085,2393l2085,2506m1722,2393l1722,2506m1343,2393l1343,2506m964,2393l964,2506e" filled="false" stroked="true" strokeweight=".5pt" strokecolor="#231f20">
              <v:path arrowok="t"/>
              <v:stroke dashstyle="solid"/>
            </v:shape>
            <v:rect style="position:absolute;left:798;top:-324;width:3677;height:2827" filled="false" stroked="true" strokeweight=".5pt" strokecolor="#231f20">
              <v:stroke dashstyle="solid"/>
            </v:rect>
            <v:shape style="position:absolute;left:1545;top:455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1265;top:1082;width:801;height:625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United States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3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Heading4"/>
        <w:spacing w:before="6"/>
        <w:ind w:left="343"/>
      </w:pPr>
      <w:r>
        <w:rPr/>
        <w:br w:type="column"/>
      </w:r>
      <w:r>
        <w:rPr>
          <w:color w:val="A70741"/>
          <w:w w:val="90"/>
        </w:rPr>
        <w:t>Emerging market economies</w:t>
      </w:r>
    </w:p>
    <w:p>
      <w:pPr>
        <w:pStyle w:val="BodyText"/>
        <w:spacing w:line="259" w:lineRule="auto" w:before="13"/>
        <w:ind w:left="343" w:right="660"/>
      </w:pP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China,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stable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1.A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 unchanged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6.8%.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4"/>
          <w:w w:val="80"/>
        </w:rPr>
        <w:t>been </w:t>
      </w:r>
      <w:r>
        <w:rPr>
          <w:color w:val="231F20"/>
          <w:w w:val="80"/>
        </w:rPr>
        <w:t>supported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strong</w:t>
      </w:r>
    </w:p>
    <w:p>
      <w:pPr>
        <w:pStyle w:val="BodyText"/>
        <w:spacing w:line="259" w:lineRule="auto" w:before="1"/>
        <w:ind w:left="343" w:right="10"/>
        <w:rPr>
          <w:sz w:val="14"/>
        </w:rPr>
      </w:pPr>
      <w:r>
        <w:rPr>
          <w:color w:val="231F20"/>
          <w:w w:val="75"/>
        </w:rPr>
        <w:t>domestic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expansion.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Macroprudential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measures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authorities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reduce </w:t>
      </w:r>
      <w:r>
        <w:rPr>
          <w:color w:val="231F20"/>
          <w:w w:val="80"/>
        </w:rPr>
        <w:t>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leverage.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challenges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authorities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maintaining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4"/>
          <w:w w:val="75"/>
        </w:rPr>
        <w:t>while </w:t>
      </w:r>
      <w:r>
        <w:rPr>
          <w:color w:val="231F20"/>
          <w:w w:val="85"/>
        </w:rPr>
        <w:t>reducing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stability.</w:t>
      </w:r>
      <w:r>
        <w:rPr>
          <w:color w:val="231F20"/>
          <w:w w:val="85"/>
          <w:position w:val="4"/>
          <w:sz w:val="14"/>
        </w:rPr>
        <w:t>(3)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343"/>
      </w:pPr>
      <w:r>
        <w:rPr>
          <w:color w:val="231F20"/>
          <w:w w:val="85"/>
        </w:rPr>
        <w:t>Growth in other emerging market economies (EMEs)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3" w:equalWidth="0">
            <w:col w:w="3439" w:space="40"/>
            <w:col w:w="593" w:space="1087"/>
            <w:col w:w="5551"/>
          </w:cols>
        </w:sectPr>
      </w:pPr>
    </w:p>
    <w:p>
      <w:pPr>
        <w:spacing w:before="39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Eurostat, ONS, Thomson Reuters Datastream and US Bureau of Labor Statistics.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1"/>
          <w:numId w:val="4"/>
        </w:numPr>
        <w:tabs>
          <w:tab w:pos="344" w:val="left" w:leader="none"/>
        </w:tabs>
        <w:spacing w:line="235" w:lineRule="auto" w:before="1" w:after="0"/>
        <w:ind w:left="343" w:right="697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Percentages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economically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population.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 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Euro-area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December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2017.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6"/>
        </w:rPr>
      </w:pPr>
      <w:r>
        <w:rPr/>
        <w:pict>
          <v:shape style="position:absolute;margin-left:39.685101pt;margin-top:18.482176pt;width:249.45pt;height:.1pt;mso-position-horizontal-relative:page;mso-position-vertical-relative:paragraph;z-index:-15714304;mso-wrap-distance-left:0;mso-wrap-distance-right:0" coordorigin="794,370" coordsize="4989,0" path="m794,370l5783,37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1.C</w:t>
      </w:r>
      <w:r>
        <w:rPr>
          <w:rFonts w:ascii="Trebuchet MS" w:hAns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Euro‑area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and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US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core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inflation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rates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remain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subdued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Inflation and wage growth in selected countries and regions</w:t>
      </w:r>
    </w:p>
    <w:p>
      <w:pPr>
        <w:spacing w:before="136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3858" w:val="left" w:leader="none"/>
          <w:tab w:pos="5134" w:val="right" w:leader="none"/>
        </w:tabs>
        <w:spacing w:before="66"/>
        <w:ind w:left="1678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Monthly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averages</w:t>
        <w:tab/>
      </w:r>
      <w:r>
        <w:rPr>
          <w:color w:val="231F20"/>
          <w:w w:val="85"/>
          <w:sz w:val="14"/>
        </w:rPr>
        <w:t>2017</w:t>
        <w:tab/>
        <w:t>2018</w:t>
      </w:r>
    </w:p>
    <w:p>
      <w:pPr>
        <w:pStyle w:val="BodyText"/>
        <w:spacing w:before="1"/>
        <w:rPr>
          <w:sz w:val="3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8"/>
        <w:gridCol w:w="202"/>
        <w:gridCol w:w="333"/>
        <w:gridCol w:w="491"/>
        <w:gridCol w:w="510"/>
        <w:gridCol w:w="399"/>
        <w:gridCol w:w="249"/>
        <w:gridCol w:w="383"/>
        <w:gridCol w:w="529"/>
        <w:gridCol w:w="381"/>
        <w:gridCol w:w="187"/>
        <w:gridCol w:w="338"/>
      </w:tblGrid>
      <w:tr>
        <w:trPr>
          <w:trHeight w:val="430" w:hRule="atLeast"/>
        </w:trPr>
        <w:tc>
          <w:tcPr>
            <w:tcW w:w="97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6" w:type="dxa"/>
            <w:gridSpan w:val="3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tabs>
                <w:tab w:pos="621" w:val="left" w:leader="none"/>
              </w:tabs>
              <w:spacing w:line="159" w:lineRule="exact" w:before="27"/>
              <w:ind w:left="3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  <w:tab/>
              <w:t>2016</w:t>
            </w:r>
          </w:p>
          <w:p>
            <w:pPr>
              <w:pStyle w:val="TableParagraph"/>
              <w:spacing w:line="159" w:lineRule="exact"/>
              <w:ind w:left="9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5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27"/>
              <w:ind w:left="12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  <w:p>
            <w:pPr>
              <w:pStyle w:val="TableParagraph"/>
              <w:spacing w:line="159" w:lineRule="exact"/>
              <w:ind w:left="243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9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27"/>
              <w:ind w:left="1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2017</w:t>
            </w:r>
          </w:p>
          <w:p>
            <w:pPr>
              <w:pStyle w:val="TableParagraph"/>
              <w:spacing w:line="159" w:lineRule="exact"/>
              <w:ind w:left="20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Q3</w:t>
            </w:r>
          </w:p>
        </w:tc>
        <w:tc>
          <w:tcPr>
            <w:tcW w:w="24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1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Oct.</w:t>
            </w:r>
          </w:p>
        </w:tc>
        <w:tc>
          <w:tcPr>
            <w:tcW w:w="52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90" w:right="9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Nov.</w:t>
            </w:r>
          </w:p>
        </w:tc>
        <w:tc>
          <w:tcPr>
            <w:tcW w:w="38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Dec.</w:t>
            </w:r>
          </w:p>
        </w:tc>
        <w:tc>
          <w:tcPr>
            <w:tcW w:w="18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8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Jan.</w:t>
            </w:r>
          </w:p>
        </w:tc>
      </w:tr>
      <w:tr>
        <w:trPr>
          <w:trHeight w:val="232" w:hRule="atLeast"/>
        </w:trPr>
        <w:tc>
          <w:tcPr>
            <w:tcW w:w="4980" w:type="dxa"/>
            <w:gridSpan w:val="12"/>
          </w:tcPr>
          <w:p>
            <w:pPr>
              <w:pStyle w:val="TableParagraph"/>
              <w:spacing w:line="149" w:lineRule="exact"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Annual headline consumer price inflation</w:t>
            </w:r>
          </w:p>
        </w:tc>
      </w:tr>
      <w:tr>
        <w:trPr>
          <w:trHeight w:val="262" w:hRule="atLeast"/>
        </w:trPr>
        <w:tc>
          <w:tcPr>
            <w:tcW w:w="1180" w:type="dxa"/>
            <w:gridSpan w:val="2"/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333" w:type="dxa"/>
          </w:tcPr>
          <w:p>
            <w:pPr>
              <w:pStyle w:val="TableParagraph"/>
              <w:spacing w:before="65"/>
              <w:ind w:left="1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91" w:type="dxa"/>
          </w:tcPr>
          <w:p>
            <w:pPr>
              <w:pStyle w:val="TableParagraph"/>
              <w:spacing w:before="65"/>
              <w:ind w:left="116" w:right="4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510" w:type="dxa"/>
          </w:tcPr>
          <w:p>
            <w:pPr>
              <w:pStyle w:val="TableParagraph"/>
              <w:spacing w:before="65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399" w:type="dxa"/>
          </w:tcPr>
          <w:p>
            <w:pPr>
              <w:pStyle w:val="TableParagraph"/>
              <w:spacing w:before="65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2.8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before="65"/>
              <w:ind w:left="32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529" w:type="dxa"/>
          </w:tcPr>
          <w:p>
            <w:pPr>
              <w:pStyle w:val="TableParagraph"/>
              <w:spacing w:before="65"/>
              <w:ind w:left="191" w:right="9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81" w:type="dxa"/>
          </w:tcPr>
          <w:p>
            <w:pPr>
              <w:pStyle w:val="TableParagraph"/>
              <w:spacing w:before="65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525" w:type="dxa"/>
            <w:gridSpan w:val="2"/>
          </w:tcPr>
          <w:p>
            <w:pPr>
              <w:pStyle w:val="TableParagraph"/>
              <w:spacing w:before="65"/>
              <w:ind w:left="28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180" w:type="dxa"/>
            <w:gridSpan w:val="2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Euro area</w:t>
            </w:r>
            <w:r>
              <w:rPr>
                <w:color w:val="231F20"/>
                <w:w w:val="80"/>
                <w:position w:val="4"/>
                <w:sz w:val="11"/>
              </w:rPr>
              <w:t>(a)</w:t>
            </w:r>
          </w:p>
        </w:tc>
        <w:tc>
          <w:tcPr>
            <w:tcW w:w="333" w:type="dxa"/>
          </w:tcPr>
          <w:p>
            <w:pPr>
              <w:pStyle w:val="TableParagraph"/>
              <w:spacing w:before="38"/>
              <w:ind w:lef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91" w:type="dxa"/>
          </w:tcPr>
          <w:p>
            <w:pPr>
              <w:pStyle w:val="TableParagraph"/>
              <w:spacing w:before="38"/>
              <w:ind w:left="116" w:right="5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0.2</w:t>
            </w:r>
          </w:p>
        </w:tc>
        <w:tc>
          <w:tcPr>
            <w:tcW w:w="510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before="38"/>
              <w:ind w:left="342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529" w:type="dxa"/>
          </w:tcPr>
          <w:p>
            <w:pPr>
              <w:pStyle w:val="TableParagraph"/>
              <w:spacing w:before="38"/>
              <w:ind w:left="194" w:right="9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81" w:type="dxa"/>
          </w:tcPr>
          <w:p>
            <w:pPr>
              <w:pStyle w:val="TableParagraph"/>
              <w:spacing w:before="3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525" w:type="dxa"/>
            <w:gridSpan w:val="2"/>
          </w:tcPr>
          <w:p>
            <w:pPr>
              <w:pStyle w:val="TableParagraph"/>
              <w:spacing w:before="38"/>
              <w:ind w:left="315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</w:tr>
      <w:tr>
        <w:trPr>
          <w:trHeight w:val="241" w:hRule="atLeast"/>
        </w:trPr>
        <w:tc>
          <w:tcPr>
            <w:tcW w:w="1180" w:type="dxa"/>
            <w:gridSpan w:val="2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United States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333" w:type="dxa"/>
          </w:tcPr>
          <w:p>
            <w:pPr>
              <w:pStyle w:val="TableParagraph"/>
              <w:spacing w:before="38"/>
              <w:ind w:lef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91" w:type="dxa"/>
          </w:tcPr>
          <w:p>
            <w:pPr>
              <w:pStyle w:val="TableParagraph"/>
              <w:spacing w:before="38"/>
              <w:ind w:left="116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510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before="38"/>
              <w:ind w:left="34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529" w:type="dxa"/>
          </w:tcPr>
          <w:p>
            <w:pPr>
              <w:pStyle w:val="TableParagraph"/>
              <w:spacing w:before="38"/>
              <w:ind w:left="188" w:right="9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81" w:type="dxa"/>
          </w:tcPr>
          <w:p>
            <w:pPr>
              <w:pStyle w:val="TableParagraph"/>
              <w:spacing w:before="3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525" w:type="dxa"/>
            <w:gridSpan w:val="2"/>
          </w:tcPr>
          <w:p>
            <w:pPr>
              <w:pStyle w:val="TableParagraph"/>
              <w:spacing w:before="38"/>
              <w:ind w:left="28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434" w:hRule="atLeast"/>
        </w:trPr>
        <w:tc>
          <w:tcPr>
            <w:tcW w:w="118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201" w:lineRule="auto" w:before="53"/>
              <w:ind w:left="63" w:hanging="6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UK-weighted world </w:t>
            </w:r>
            <w:r>
              <w:rPr>
                <w:color w:val="231F20"/>
                <w:w w:val="85"/>
                <w:sz w:val="14"/>
              </w:rPr>
              <w:t>inflation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3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16" w:right="5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63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31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90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2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8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86" w:hRule="atLeast"/>
        </w:trPr>
        <w:tc>
          <w:tcPr>
            <w:tcW w:w="4980" w:type="dxa"/>
            <w:gridSpan w:val="12"/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Annual core consumer price inflation (excluding food and energy)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</w:tr>
      <w:tr>
        <w:trPr>
          <w:trHeight w:val="207" w:hRule="atLeast"/>
        </w:trPr>
        <w:tc>
          <w:tcPr>
            <w:tcW w:w="978" w:type="dxa"/>
          </w:tcPr>
          <w:p>
            <w:pPr>
              <w:pStyle w:val="TableParagraph"/>
              <w:spacing w:line="166" w:lineRule="exac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United Kingdom</w:t>
            </w:r>
          </w:p>
        </w:tc>
        <w:tc>
          <w:tcPr>
            <w:tcW w:w="535" w:type="dxa"/>
            <w:gridSpan w:val="2"/>
          </w:tcPr>
          <w:p>
            <w:pPr>
              <w:pStyle w:val="TableParagraph"/>
              <w:spacing w:line="166" w:lineRule="exact"/>
              <w:ind w:left="224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491" w:type="dxa"/>
          </w:tcPr>
          <w:p>
            <w:pPr>
              <w:pStyle w:val="TableParagraph"/>
              <w:spacing w:line="166" w:lineRule="exact"/>
              <w:ind w:left="116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510" w:type="dxa"/>
          </w:tcPr>
          <w:p>
            <w:pPr>
              <w:pStyle w:val="TableParagraph"/>
              <w:spacing w:line="166" w:lineRule="exact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  <w:tc>
          <w:tcPr>
            <w:tcW w:w="399" w:type="dxa"/>
          </w:tcPr>
          <w:p>
            <w:pPr>
              <w:pStyle w:val="TableParagraph"/>
              <w:spacing w:line="166" w:lineRule="exact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line="166" w:lineRule="exact"/>
              <w:ind w:left="34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529" w:type="dxa"/>
          </w:tcPr>
          <w:p>
            <w:pPr>
              <w:pStyle w:val="TableParagraph"/>
              <w:spacing w:line="166" w:lineRule="exact"/>
              <w:ind w:left="186" w:right="9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81" w:type="dxa"/>
          </w:tcPr>
          <w:p>
            <w:pPr>
              <w:pStyle w:val="TableParagraph"/>
              <w:spacing w:line="166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525" w:type="dxa"/>
            <w:gridSpan w:val="2"/>
          </w:tcPr>
          <w:p>
            <w:pPr>
              <w:pStyle w:val="TableParagraph"/>
              <w:spacing w:line="166" w:lineRule="exact"/>
              <w:ind w:left="28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978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Euro area</w:t>
            </w:r>
            <w:r>
              <w:rPr>
                <w:color w:val="231F20"/>
                <w:w w:val="80"/>
                <w:position w:val="4"/>
                <w:sz w:val="11"/>
              </w:rPr>
              <w:t>(a)</w:t>
            </w:r>
          </w:p>
        </w:tc>
        <w:tc>
          <w:tcPr>
            <w:tcW w:w="535" w:type="dxa"/>
            <w:gridSpan w:val="2"/>
          </w:tcPr>
          <w:p>
            <w:pPr>
              <w:pStyle w:val="TableParagraph"/>
              <w:spacing w:before="38"/>
              <w:ind w:left="22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91" w:type="dxa"/>
          </w:tcPr>
          <w:p>
            <w:pPr>
              <w:pStyle w:val="TableParagraph"/>
              <w:spacing w:before="38"/>
              <w:ind w:left="116" w:right="5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510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before="38"/>
              <w:ind w:left="32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529" w:type="dxa"/>
          </w:tcPr>
          <w:p>
            <w:pPr>
              <w:pStyle w:val="TableParagraph"/>
              <w:spacing w:before="38"/>
              <w:ind w:left="90" w:right="1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81" w:type="dxa"/>
          </w:tcPr>
          <w:p>
            <w:pPr>
              <w:pStyle w:val="TableParagraph"/>
              <w:spacing w:before="3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0.9</w:t>
            </w:r>
          </w:p>
        </w:tc>
        <w:tc>
          <w:tcPr>
            <w:tcW w:w="525" w:type="dxa"/>
            <w:gridSpan w:val="2"/>
          </w:tcPr>
          <w:p>
            <w:pPr>
              <w:pStyle w:val="TableParagraph"/>
              <w:spacing w:before="38"/>
              <w:ind w:left="31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</w:tr>
      <w:tr>
        <w:trPr>
          <w:trHeight w:val="290" w:hRule="atLeast"/>
        </w:trPr>
        <w:tc>
          <w:tcPr>
            <w:tcW w:w="9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United States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53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218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16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63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342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5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94" w:right="9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52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28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301" w:hRule="atLeast"/>
        </w:trPr>
        <w:tc>
          <w:tcPr>
            <w:tcW w:w="4980" w:type="dxa"/>
            <w:gridSpan w:val="12"/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Annual UK-weighted world export price inflation excluding oil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</w:tr>
      <w:tr>
        <w:trPr>
          <w:trHeight w:val="248" w:hRule="atLeast"/>
        </w:trPr>
        <w:tc>
          <w:tcPr>
            <w:tcW w:w="118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35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116" w:right="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-1.8</w:t>
            </w: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63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31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90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52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28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66" w:hRule="atLeast"/>
        </w:trPr>
        <w:tc>
          <w:tcPr>
            <w:tcW w:w="118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-29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Annual wage</w:t>
            </w:r>
            <w:r>
              <w:rPr>
                <w:rFonts w:ascii="BPG Sans Modern GPL&amp;GNU"/>
                <w:color w:val="231F20"/>
                <w:spacing w:val="-18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spacing w:val="-3"/>
                <w:w w:val="85"/>
                <w:sz w:val="14"/>
              </w:rPr>
              <w:t>growth</w:t>
            </w:r>
          </w:p>
        </w:tc>
        <w:tc>
          <w:tcPr>
            <w:tcW w:w="33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2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1180" w:type="dxa"/>
            <w:gridSpan w:val="2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333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491" w:type="dxa"/>
          </w:tcPr>
          <w:p>
            <w:pPr>
              <w:pStyle w:val="TableParagraph"/>
              <w:spacing w:before="31"/>
              <w:ind w:left="116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510" w:type="dxa"/>
          </w:tcPr>
          <w:p>
            <w:pPr>
              <w:pStyle w:val="TableParagraph"/>
              <w:spacing w:before="31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  <w:tc>
          <w:tcPr>
            <w:tcW w:w="399" w:type="dxa"/>
          </w:tcPr>
          <w:p>
            <w:pPr>
              <w:pStyle w:val="TableParagraph"/>
              <w:spacing w:before="31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before="31"/>
              <w:ind w:left="33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29" w:type="dxa"/>
          </w:tcPr>
          <w:p>
            <w:pPr>
              <w:pStyle w:val="TableParagraph"/>
              <w:spacing w:before="31"/>
              <w:ind w:left="90" w:right="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81" w:type="dxa"/>
          </w:tcPr>
          <w:p>
            <w:pPr>
              <w:pStyle w:val="TableParagraph"/>
              <w:spacing w:before="3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25" w:type="dxa"/>
            <w:gridSpan w:val="2"/>
          </w:tcPr>
          <w:p>
            <w:pPr>
              <w:pStyle w:val="TableParagraph"/>
              <w:spacing w:before="31"/>
              <w:ind w:left="28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180" w:type="dxa"/>
            <w:gridSpan w:val="2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Euro area</w:t>
            </w:r>
            <w:r>
              <w:rPr>
                <w:color w:val="231F20"/>
                <w:w w:val="80"/>
                <w:position w:val="4"/>
                <w:sz w:val="11"/>
              </w:rPr>
              <w:t>(e)</w:t>
            </w:r>
          </w:p>
        </w:tc>
        <w:tc>
          <w:tcPr>
            <w:tcW w:w="333" w:type="dxa"/>
          </w:tcPr>
          <w:p>
            <w:pPr>
              <w:pStyle w:val="TableParagraph"/>
              <w:spacing w:before="38"/>
              <w:ind w:left="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491" w:type="dxa"/>
          </w:tcPr>
          <w:p>
            <w:pPr>
              <w:pStyle w:val="TableParagraph"/>
              <w:spacing w:before="38"/>
              <w:ind w:left="116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510" w:type="dxa"/>
          </w:tcPr>
          <w:p>
            <w:pPr>
              <w:pStyle w:val="TableParagraph"/>
              <w:spacing w:before="38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before="38"/>
              <w:ind w:left="31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29" w:type="dxa"/>
          </w:tcPr>
          <w:p>
            <w:pPr>
              <w:pStyle w:val="TableParagraph"/>
              <w:spacing w:before="38"/>
              <w:ind w:left="90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81" w:type="dxa"/>
          </w:tcPr>
          <w:p>
            <w:pPr>
              <w:pStyle w:val="TableParagraph"/>
              <w:spacing w:before="3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25" w:type="dxa"/>
            <w:gridSpan w:val="2"/>
          </w:tcPr>
          <w:p>
            <w:pPr>
              <w:pStyle w:val="TableParagraph"/>
              <w:spacing w:before="38"/>
              <w:ind w:left="28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180" w:type="dxa"/>
            <w:gridSpan w:val="2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United States</w:t>
            </w:r>
            <w:r>
              <w:rPr>
                <w:color w:val="231F20"/>
                <w:w w:val="90"/>
                <w:position w:val="4"/>
                <w:sz w:val="11"/>
              </w:rPr>
              <w:t>(f)</w:t>
            </w:r>
          </w:p>
        </w:tc>
        <w:tc>
          <w:tcPr>
            <w:tcW w:w="333" w:type="dxa"/>
          </w:tcPr>
          <w:p>
            <w:pPr>
              <w:pStyle w:val="TableParagraph"/>
              <w:spacing w:line="150" w:lineRule="exact" w:before="38"/>
              <w:ind w:left="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91" w:type="dxa"/>
          </w:tcPr>
          <w:p>
            <w:pPr>
              <w:pStyle w:val="TableParagraph"/>
              <w:spacing w:line="150" w:lineRule="exact" w:before="38"/>
              <w:ind w:left="116" w:right="4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510" w:type="dxa"/>
          </w:tcPr>
          <w:p>
            <w:pPr>
              <w:pStyle w:val="TableParagraph"/>
              <w:spacing w:line="150" w:lineRule="exact" w:before="38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399" w:type="dxa"/>
          </w:tcPr>
          <w:p>
            <w:pPr>
              <w:pStyle w:val="TableParagraph"/>
              <w:spacing w:line="150" w:lineRule="exact" w:before="38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line="150" w:lineRule="exact" w:before="38"/>
              <w:ind w:left="31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29" w:type="dxa"/>
          </w:tcPr>
          <w:p>
            <w:pPr>
              <w:pStyle w:val="TableParagraph"/>
              <w:spacing w:line="150" w:lineRule="exact" w:before="38"/>
              <w:ind w:left="90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81" w:type="dxa"/>
          </w:tcPr>
          <w:p>
            <w:pPr>
              <w:pStyle w:val="TableParagraph"/>
              <w:spacing w:line="150" w:lineRule="exact" w:before="3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525" w:type="dxa"/>
            <w:gridSpan w:val="2"/>
          </w:tcPr>
          <w:p>
            <w:pPr>
              <w:pStyle w:val="TableParagraph"/>
              <w:spacing w:line="150" w:lineRule="exact" w:before="38"/>
              <w:ind w:left="28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spacing w:line="235" w:lineRule="auto" w:before="0"/>
        <w:ind w:left="173" w:right="433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Analysis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flash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estimates.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35" w:lineRule="auto" w:before="2" w:after="0"/>
        <w:ind w:left="343" w:right="235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Personal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December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preliminary </w:t>
      </w:r>
      <w:r>
        <w:rPr>
          <w:color w:val="231F20"/>
          <w:w w:val="90"/>
          <w:sz w:val="11"/>
        </w:rPr>
        <w:t>estimates.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UK-weighted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</w:p>
    <w:p>
      <w:pPr>
        <w:spacing w:line="235" w:lineRule="auto" w:before="1"/>
        <w:ind w:left="343" w:right="188" w:firstLine="0"/>
        <w:jc w:val="left"/>
        <w:rPr>
          <w:sz w:val="11"/>
        </w:rPr>
      </w:pPr>
      <w:r>
        <w:rPr>
          <w:color w:val="231F20"/>
          <w:w w:val="80"/>
          <w:sz w:val="11"/>
        </w:rPr>
        <w:t>51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UK-weighted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 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oil exporters,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majority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latest observations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available,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used.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35" w:lineRule="auto" w:before="2" w:after="0"/>
        <w:ind w:left="343" w:right="78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Kingdom,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energy,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alcoholic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beverages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tobacco.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States,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food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energy.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Compensation per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employee.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Employment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Cost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wages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civilian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workers.</w:t>
      </w:r>
    </w:p>
    <w:p>
      <w:pPr>
        <w:pStyle w:val="BodyText"/>
        <w:spacing w:line="259" w:lineRule="auto" w:before="20"/>
        <w:ind w:left="173" w:right="214"/>
      </w:pPr>
      <w:r>
        <w:rPr/>
        <w:br w:type="column"/>
      </w:r>
      <w:r>
        <w:rPr>
          <w:color w:val="231F20"/>
          <w:w w:val="85"/>
        </w:rPr>
        <w:t>continued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recover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by: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capital </w:t>
      </w:r>
      <w:r>
        <w:rPr>
          <w:color w:val="231F20"/>
          <w:w w:val="75"/>
        </w:rPr>
        <w:t>inflows;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advanced-economy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demand;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for commodity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exporters,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commodity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4"/>
          <w:w w:val="75"/>
        </w:rPr>
        <w:t>since </w:t>
      </w:r>
      <w:r>
        <w:rPr>
          <w:color w:val="231F20"/>
          <w:w w:val="80"/>
        </w:rPr>
        <w:t>early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underpin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 </w:t>
      </w:r>
      <w:r>
        <w:rPr>
          <w:color w:val="231F20"/>
          <w:w w:val="85"/>
        </w:rPr>
        <w:t>stronger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EMEs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November.</w:t>
      </w: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1"/>
          <w:numId w:val="1"/>
        </w:numPr>
        <w:tabs>
          <w:tab w:pos="683" w:val="left" w:leader="none"/>
          <w:tab w:pos="684" w:val="left" w:leader="none"/>
        </w:tabs>
        <w:spacing w:line="249" w:lineRule="auto" w:before="0" w:after="0"/>
        <w:ind w:left="173" w:right="412" w:firstLine="0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85"/>
        </w:rPr>
        <w:t>Commodity</w:t>
      </w:r>
      <w:r>
        <w:rPr>
          <w:rFonts w:ascii="BPG Sans Modern GPL&amp;GNU"/>
          <w:color w:val="231F20"/>
          <w:spacing w:val="-30"/>
          <w:w w:val="85"/>
        </w:rPr>
        <w:t> </w:t>
      </w:r>
      <w:r>
        <w:rPr>
          <w:rFonts w:ascii="BPG Sans Modern GPL&amp;GNU"/>
          <w:color w:val="231F20"/>
          <w:w w:val="85"/>
        </w:rPr>
        <w:t>markets</w:t>
      </w:r>
      <w:r>
        <w:rPr>
          <w:rFonts w:ascii="BPG Sans Modern GPL&amp;GNU"/>
          <w:color w:val="231F20"/>
          <w:spacing w:val="-30"/>
          <w:w w:val="85"/>
        </w:rPr>
        <w:t> </w:t>
      </w:r>
      <w:r>
        <w:rPr>
          <w:rFonts w:ascii="BPG Sans Modern GPL&amp;GNU"/>
          <w:color w:val="231F20"/>
          <w:w w:val="85"/>
        </w:rPr>
        <w:t>and</w:t>
      </w:r>
      <w:r>
        <w:rPr>
          <w:rFonts w:ascii="BPG Sans Modern GPL&amp;GNU"/>
          <w:color w:val="231F20"/>
          <w:spacing w:val="-29"/>
          <w:w w:val="85"/>
        </w:rPr>
        <w:t> </w:t>
      </w:r>
      <w:r>
        <w:rPr>
          <w:rFonts w:ascii="BPG Sans Modern GPL&amp;GNU"/>
          <w:color w:val="231F20"/>
          <w:spacing w:val="-2"/>
          <w:w w:val="85"/>
        </w:rPr>
        <w:t>developments </w:t>
      </w:r>
      <w:r>
        <w:rPr>
          <w:rFonts w:ascii="BPG Sans Modern GPL&amp;GNU"/>
          <w:color w:val="231F20"/>
          <w:w w:val="95"/>
        </w:rPr>
        <w:t>in</w:t>
      </w:r>
      <w:r>
        <w:rPr>
          <w:rFonts w:ascii="BPG Sans Modern GPL&amp;GNU"/>
          <w:color w:val="231F20"/>
          <w:spacing w:val="-24"/>
          <w:w w:val="95"/>
        </w:rPr>
        <w:t> </w:t>
      </w:r>
      <w:r>
        <w:rPr>
          <w:rFonts w:ascii="BPG Sans Modern GPL&amp;GNU"/>
          <w:color w:val="231F20"/>
          <w:w w:val="95"/>
        </w:rPr>
        <w:t>inflation</w:t>
      </w:r>
    </w:p>
    <w:p>
      <w:pPr>
        <w:pStyle w:val="BodyText"/>
        <w:spacing w:line="259" w:lineRule="auto" w:before="252"/>
        <w:ind w:left="173" w:right="365"/>
      </w:pPr>
      <w:r>
        <w:rPr>
          <w:color w:val="231F20"/>
          <w:w w:val="85"/>
        </w:rPr>
        <w:t>Core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excludes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food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80"/>
        </w:rPr>
        <w:t>remains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norms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area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1.C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picking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regions,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 seemingly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present,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wage 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build 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14"/>
      </w:pPr>
      <w:r>
        <w:rPr>
          <w:color w:val="231F20"/>
          <w:w w:val="75"/>
        </w:rPr>
        <w:t>Despite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inflation,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commodity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6"/>
          <w:w w:val="75"/>
        </w:rPr>
        <w:t>are </w:t>
      </w:r>
      <w:r>
        <w:rPr>
          <w:color w:val="231F20"/>
          <w:w w:val="80"/>
        </w:rPr>
        <w:t>pushing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States 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widely.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 </w:t>
      </w:r>
      <w:r>
        <w:rPr>
          <w:color w:val="231F20"/>
          <w:w w:val="85"/>
        </w:rPr>
        <w:t>than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ago.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86"/>
      </w:pP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steadily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mid-2017, 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industrial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metals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7"/>
          <w:w w:val="80"/>
        </w:rPr>
        <w:t> </w:t>
      </w:r>
      <w:r>
        <w:rPr>
          <w:rFonts w:ascii="BPG Sans Modern GPL&amp;GNU"/>
          <w:color w:val="231F20"/>
          <w:w w:val="80"/>
        </w:rPr>
        <w:t>1.5</w:t>
      </w:r>
      <w:r>
        <w:rPr>
          <w:color w:val="231F20"/>
          <w:w w:val="80"/>
        </w:rPr>
        <w:t>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 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improvements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 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commodities.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oil </w:t>
      </w:r>
      <w:r>
        <w:rPr>
          <w:color w:val="231F20"/>
          <w:w w:val="85"/>
        </w:rPr>
        <w:t>exceeded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IEA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second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2017, </w:t>
      </w:r>
      <w:r>
        <w:rPr>
          <w:color w:val="231F20"/>
          <w:w w:val="75"/>
        </w:rPr>
        <w:t>particularly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economies.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reflect</w:t>
      </w:r>
    </w:p>
    <w:p>
      <w:pPr>
        <w:pStyle w:val="BodyText"/>
        <w:spacing w:line="259" w:lineRule="auto" w:before="1"/>
        <w:ind w:left="173" w:right="240"/>
      </w:pP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developments.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relatively modest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leading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stocks.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part, </w:t>
      </w:r>
      <w:r>
        <w:rPr>
          <w:color w:val="231F20"/>
          <w:w w:val="85"/>
        </w:rPr>
        <w:t>that reflects increased compliance with the late-2016 </w:t>
      </w:r>
      <w:r>
        <w:rPr>
          <w:color w:val="231F20"/>
          <w:w w:val="75"/>
        </w:rPr>
        <w:t>agreement between OPEC and some non-OPEC oil producers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curb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production,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extended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end </w:t>
      </w:r>
      <w:r>
        <w:rPr>
          <w:color w:val="231F20"/>
          <w:w w:val="85"/>
        </w:rPr>
        <w:t>of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</w:pPr>
    </w:p>
    <w:p>
      <w:pPr>
        <w:pStyle w:val="BodyText"/>
        <w:spacing w:before="6"/>
        <w:rPr>
          <w:sz w:val="18"/>
        </w:rPr>
      </w:pPr>
      <w:r>
        <w:rPr/>
        <w:pict>
          <v:shape style="position:absolute;margin-left:306.141998pt;margin-top:13.381307pt;width:249.45pt;height:.1pt;mso-position-horizontal-relative:page;mso-position-vertical-relative:paragraph;z-index:-15713792;mso-wrap-distance-left:0;mso-wrap-distance-right:0" coordorigin="6123,268" coordsize="4989,0" path="m6123,268l11112,268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387" w:val="left" w:leader="none"/>
        </w:tabs>
        <w:spacing w:line="228" w:lineRule="auto" w:before="24" w:after="0"/>
        <w:ind w:left="386" w:right="265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financial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vulnerabilities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China,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hyperlink r:id="rId47">
        <w:r>
          <w:rPr>
            <w:color w:val="231F20"/>
            <w:w w:val="80"/>
            <w:sz w:val="14"/>
            <w:u w:val="single" w:color="231F20"/>
          </w:rPr>
          <w:t>November</w:t>
        </w:r>
        <w:r>
          <w:rPr>
            <w:color w:val="231F20"/>
            <w:spacing w:val="-25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2017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sz w:val="14"/>
            <w:u w:val="single" w:color="231F20"/>
          </w:rPr>
          <w:t>Financial</w:t>
        </w:r>
      </w:hyperlink>
      <w:hyperlink r:id="rId47">
        <w:r>
          <w:rPr>
            <w:rFonts w:ascii="Trebuchet MS"/>
            <w:i/>
            <w:color w:val="231F20"/>
            <w:w w:val="8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Stability</w:t>
        </w:r>
        <w:r>
          <w:rPr>
            <w:rFonts w:ascii="Trebuchet MS"/>
            <w:i/>
            <w:color w:val="231F20"/>
            <w:spacing w:val="-11"/>
            <w:w w:val="85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175" w:space="154"/>
            <w:col w:w="5381"/>
          </w:cols>
        </w:sectPr>
      </w:pPr>
    </w:p>
    <w:p>
      <w:pPr>
        <w:spacing w:line="249" w:lineRule="auto" w:before="106"/>
        <w:ind w:left="173" w:right="428" w:firstLine="0"/>
        <w:jc w:val="left"/>
        <w:rPr>
          <w:rFonts w:ascii="BPG Sans Modern GPL&amp;GNU"/>
          <w:sz w:val="18"/>
        </w:rPr>
      </w:pPr>
      <w:bookmarkStart w:name="1.3 Developments in financial markets" w:id="10"/>
      <w:bookmarkEnd w:id="10"/>
      <w:r>
        <w:rPr/>
      </w:r>
      <w:bookmarkStart w:name="Exchange rates" w:id="11"/>
      <w:bookmarkEnd w:id="11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1.5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Oil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industrial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metals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risen </w:t>
      </w:r>
      <w:r>
        <w:rPr>
          <w:rFonts w:ascii="BPG Sans Modern GPL&amp;GNU"/>
          <w:color w:val="A70741"/>
          <w:w w:val="95"/>
          <w:sz w:val="18"/>
        </w:rPr>
        <w:t>further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months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US dollar oil and commodity prices</w:t>
      </w:r>
    </w:p>
    <w:p>
      <w:pPr>
        <w:spacing w:before="115"/>
        <w:ind w:left="0" w:right="413" w:firstLine="0"/>
        <w:jc w:val="right"/>
        <w:rPr>
          <w:sz w:val="12"/>
        </w:rPr>
      </w:pPr>
      <w:r>
        <w:rPr/>
        <w:pict>
          <v:group style="position:absolute;margin-left:39.685001pt;margin-top:14.141016pt;width:184.35pt;height:141.85pt;mso-position-horizontal-relative:page;mso-position-vertical-relative:paragraph;z-index:-21345792" coordorigin="794,283" coordsize="3687,2837">
            <v:shape style="position:absolute;left:793;top:282;width:3687;height:2837" type="#_x0000_t75" stroked="false">
              <v:imagedata r:id="rId48" o:title=""/>
            </v:shape>
            <v:shape style="position:absolute;left:3211;top:313;width:8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744;top:560;width:124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Industrial metals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67;top:1359;width:600;height:854" type="#_x0000_t202" filled="false" stroked="false">
              <v:textbox inset="0,0,0,0">
                <w:txbxContent>
                  <w:p>
                    <w:pPr>
                      <w:spacing w:line="184" w:lineRule="auto" w:before="24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Agricultural </w:t>
                    </w:r>
                    <w:r>
                      <w:rPr>
                        <w:color w:val="AB937C"/>
                        <w:w w:val="75"/>
                        <w:position w:val="-3"/>
                        <w:sz w:val="12"/>
                      </w:rPr>
                      <w:t>prices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(a)(b)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5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Oil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Indices: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2014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16"/>
          <w:w w:val="80"/>
          <w:sz w:val="12"/>
        </w:rPr>
        <w:t> </w:t>
      </w:r>
      <w:r>
        <w:rPr>
          <w:color w:val="231F20"/>
          <w:w w:val="80"/>
          <w:sz w:val="12"/>
        </w:rPr>
        <w:t>100</w:t>
      </w:r>
      <w:r>
        <w:rPr>
          <w:color w:val="231F20"/>
          <w:spacing w:val="10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120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13" w:firstLine="0"/>
        <w:jc w:val="right"/>
        <w:rPr>
          <w:sz w:val="12"/>
        </w:rPr>
      </w:pPr>
      <w:bookmarkStart w:name="Interest rates" w:id="12"/>
      <w:bookmarkEnd w:id="12"/>
      <w:r>
        <w:rPr/>
      </w: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3" w:lineRule="exact" w:before="0"/>
        <w:ind w:left="403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508" w:val="left" w:leader="none"/>
          <w:tab w:pos="2325" w:val="left" w:leader="none"/>
          <w:tab w:pos="3146" w:val="left" w:leader="none"/>
          <w:tab w:pos="3620" w:val="left" w:leader="none"/>
        </w:tabs>
        <w:spacing w:line="123" w:lineRule="exact" w:before="0"/>
        <w:ind w:left="62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86" w:firstLine="0"/>
        <w:jc w:val="right"/>
        <w:rPr>
          <w:sz w:val="11"/>
        </w:rPr>
      </w:pPr>
      <w:r>
        <w:rPr>
          <w:color w:val="231F20"/>
          <w:w w:val="75"/>
          <w:sz w:val="11"/>
        </w:rPr>
        <w:t>Sources: Bloomberg, S&amp;P indices, Thomson Reuters Datastream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S&amp;P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GSCI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commodity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agricultural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livestock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time.</w:t>
      </w:r>
    </w:p>
    <w:p>
      <w:pPr>
        <w:pStyle w:val="BodyText"/>
        <w:spacing w:before="6"/>
        <w:rPr>
          <w:sz w:val="23"/>
        </w:rPr>
      </w:pPr>
      <w:r>
        <w:rPr/>
        <w:pict>
          <v:shape style="position:absolute;margin-left:39.685001pt;margin-top:16.459330pt;width:215.45pt;height:.1pt;mso-position-horizontal-relative:page;mso-position-vertical-relative:paragraph;z-index:-15711744;mso-wrap-distance-left:0;mso-wrap-distance-right:0" coordorigin="794,329" coordsize="4309,0" path="m794,329l5102,32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389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1.6</w:t>
      </w:r>
      <w:r>
        <w:rPr>
          <w:rFonts w:ascii="Trebuchet MS" w:hAns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Sterling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has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remained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15%–20%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below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its </w:t>
      </w:r>
      <w:r>
        <w:rPr>
          <w:rFonts w:ascii="BPG Sans Modern GPL&amp;GNU" w:hAnsi="BPG Sans Modern GPL&amp;GNU"/>
          <w:color w:val="A70741"/>
          <w:w w:val="95"/>
          <w:sz w:val="18"/>
        </w:rPr>
        <w:t>late‑2015</w:t>
      </w:r>
      <w:r>
        <w:rPr>
          <w:rFonts w:ascii="BPG Sans Modern GPL&amp;GNU" w:hAns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peak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ERI</w:t>
      </w:r>
    </w:p>
    <w:p>
      <w:pPr>
        <w:spacing w:before="115"/>
        <w:ind w:left="0" w:right="413" w:firstLine="0"/>
        <w:jc w:val="right"/>
        <w:rPr>
          <w:sz w:val="12"/>
        </w:rPr>
      </w:pPr>
      <w:r>
        <w:rPr/>
        <w:pict>
          <v:group style="position:absolute;margin-left:39.685001pt;margin-top:14.141017pt;width:184.35pt;height:141.85pt;mso-position-horizontal-relative:page;mso-position-vertical-relative:paragraph;z-index:-21344768" coordorigin="794,283" coordsize="3687,2837">
            <v:shape style="position:absolute;left:793;top:282;width:3687;height:2837" type="#_x0000_t75" stroked="false">
              <v:imagedata r:id="rId49" o:title=""/>
            </v:shape>
            <v:shape style="position:absolute;left:3393;top:325;width:8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Index: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4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January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2016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100</w:t>
      </w:r>
      <w:r>
        <w:rPr>
          <w:color w:val="231F20"/>
          <w:spacing w:val="-4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130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413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23" w:lineRule="exact" w:before="0"/>
        <w:ind w:left="397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tabs>
          <w:tab w:pos="826" w:val="left" w:leader="none"/>
          <w:tab w:pos="1292" w:val="left" w:leader="none"/>
          <w:tab w:pos="1774" w:val="left" w:leader="none"/>
          <w:tab w:pos="2249" w:val="left" w:leader="none"/>
          <w:tab w:pos="2715" w:val="left" w:leader="none"/>
          <w:tab w:pos="3214" w:val="left" w:leader="none"/>
          <w:tab w:pos="3630" w:val="left" w:leader="none"/>
        </w:tabs>
        <w:spacing w:line="123" w:lineRule="exact" w:before="0"/>
        <w:ind w:left="35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1990</w:t>
        <w:tab/>
        <w:t>94</w:t>
        <w:tab/>
        <w:t>98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06</w:t>
        <w:tab/>
        <w:t>10</w:t>
        <w:tab/>
        <w:t>14</w:t>
        <w:tab/>
        <w:t>18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39.685001pt;margin-top:14.12054pt;width:215.45pt;height:.1pt;mso-position-horizontal-relative:page;mso-position-vertical-relative:paragraph;z-index:-15711232;mso-wrap-distance-left:0;mso-wrap-distance-right:0" coordorigin="794,282" coordsize="4309,0" path="m794,282l5102,28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2" w:lineRule="auto" w:before="52"/>
        <w:ind w:left="173" w:right="211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85"/>
          <w:sz w:val="18"/>
        </w:rPr>
        <w:t>Chart 1.7 </w:t>
      </w:r>
      <w:r>
        <w:rPr>
          <w:rFonts w:ascii="BPG Sans Modern GPL&amp;GNU" w:hAnsi="BPG Sans Modern GPL&amp;GNU"/>
          <w:color w:val="A70741"/>
          <w:w w:val="85"/>
          <w:sz w:val="18"/>
        </w:rPr>
        <w:t>Market‑implied paths for short‑term interest </w:t>
      </w:r>
      <w:r>
        <w:rPr>
          <w:rFonts w:ascii="BPG Sans Modern GPL&amp;GNU" w:hAnsi="BPG Sans Modern GPL&amp;GNU"/>
          <w:color w:val="A70741"/>
          <w:w w:val="95"/>
          <w:sz w:val="18"/>
        </w:rPr>
        <w:t>rates have risen across advanced economies </w:t>
      </w:r>
      <w:r>
        <w:rPr>
          <w:rFonts w:ascii="BPG Sans Modern GPL&amp;GNU" w:hAnsi="BPG Sans Modern GPL&amp;GNU"/>
          <w:color w:val="231F20"/>
          <w:w w:val="95"/>
          <w:sz w:val="16"/>
        </w:rPr>
        <w:t>International forward interest rates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444" w:firstLine="0"/>
        <w:jc w:val="right"/>
        <w:rPr>
          <w:sz w:val="12"/>
        </w:rPr>
      </w:pPr>
      <w:r>
        <w:rPr/>
        <w:pict>
          <v:group style="position:absolute;margin-left:39.685001pt;margin-top:-4.478998pt;width:185.3pt;height:150.1pt;mso-position-horizontal-relative:page;mso-position-vertical-relative:paragraph;z-index:15752192" coordorigin="794,-90" coordsize="3706,3002">
            <v:shape style="position:absolute;left:793;top:76;width:3687;height:2837" type="#_x0000_t75" stroked="false">
              <v:imagedata r:id="rId50" o:title=""/>
            </v:shape>
            <v:shape style="position:absolute;left:4088;top:-90;width:41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981;top:144;width:1524;height:3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Solid lines: February </w:t>
                    </w:r>
                    <w:r>
                      <w:rPr>
                        <w:rFonts w:ascii="Georgia"/>
                        <w:i/>
                        <w:color w:val="231F20"/>
                        <w:w w:val="85"/>
                        <w:sz w:val="12"/>
                      </w:rPr>
                      <w:t>Report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1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485;top:381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1547;top:997;width:2720;height:1592" type="#_x0000_t202" filled="false" stroked="false">
              <v:textbox inset="0,0,0,0">
                <w:txbxContent>
                  <w:p>
                    <w:pPr>
                      <w:spacing w:line="131" w:lineRule="exact" w:before="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 Kingdom</w:t>
                    </w:r>
                  </w:p>
                  <w:p>
                    <w:pPr>
                      <w:spacing w:line="164" w:lineRule="exact" w:before="0"/>
                      <w:ind w:left="18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Federal funds rate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6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Bank Rate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6"/>
                      <w:ind w:left="76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5"/>
                        <w:sz w:val="12"/>
                      </w:rPr>
                      <w:t>ECB main refinancing rate</w:t>
                    </w:r>
                  </w:p>
                  <w:p>
                    <w:pPr>
                      <w:spacing w:line="240" w:lineRule="auto" w:before="7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214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Euro area</w:t>
                    </w:r>
                  </w:p>
                  <w:p>
                    <w:pPr>
                      <w:spacing w:before="41"/>
                      <w:ind w:left="38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ECB deposit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9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91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9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91"/>
        <w:ind w:left="0" w:right="436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30"/>
        <w:ind w:left="391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0" w:right="436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30"/>
        <w:ind w:left="391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6"/>
        <w:ind w:left="0" w:right="436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line="128" w:lineRule="exact" w:before="91"/>
        <w:ind w:left="39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tabs>
          <w:tab w:pos="893" w:val="left" w:leader="none"/>
          <w:tab w:pos="1302" w:val="left" w:leader="none"/>
          <w:tab w:pos="1707" w:val="left" w:leader="none"/>
          <w:tab w:pos="2118" w:val="left" w:leader="none"/>
          <w:tab w:pos="2520" w:val="left" w:leader="none"/>
          <w:tab w:pos="2927" w:val="left" w:leader="none"/>
          <w:tab w:pos="3327" w:val="left" w:leader="none"/>
        </w:tabs>
        <w:spacing w:line="128" w:lineRule="exact" w:before="0"/>
        <w:ind w:left="42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6"/>
          <w:w w:val="95"/>
          <w:sz w:val="12"/>
        </w:rPr>
        <w:t> </w:t>
      </w:r>
      <w:r>
        <w:rPr>
          <w:color w:val="231F20"/>
          <w:w w:val="95"/>
          <w:sz w:val="12"/>
        </w:rPr>
        <w:t>21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Bloomberg, ECB and Federal Reserve.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forward overnight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31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respectively.</w:t>
      </w: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Upper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bound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range.</w:t>
      </w:r>
    </w:p>
    <w:p>
      <w:pPr>
        <w:pStyle w:val="BodyText"/>
        <w:spacing w:line="259" w:lineRule="auto"/>
        <w:ind w:left="173" w:right="117"/>
      </w:pPr>
      <w:r>
        <w:rPr/>
        <w:br w:type="column"/>
      </w:r>
      <w:r>
        <w:rPr>
          <w:color w:val="231F20"/>
          <w:w w:val="85"/>
        </w:rPr>
        <w:t>By influencing production and transport costs, global </w:t>
      </w:r>
      <w:r>
        <w:rPr>
          <w:color w:val="231F20"/>
          <w:w w:val="80"/>
        </w:rPr>
        <w:t>commodity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drivers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internationally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goods.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excluding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1.7%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1.C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0"/>
        </w:rPr>
        <w:t>are,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therefore UK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4).</w:t>
      </w:r>
    </w:p>
    <w:p>
      <w:pPr>
        <w:pStyle w:val="BodyText"/>
        <w:spacing w:before="1"/>
        <w:rPr>
          <w:sz w:val="22"/>
        </w:rPr>
      </w:pPr>
    </w:p>
    <w:p>
      <w:pPr>
        <w:pStyle w:val="Heading3"/>
        <w:numPr>
          <w:ilvl w:val="1"/>
          <w:numId w:val="1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Developments</w:t>
      </w:r>
      <w:r>
        <w:rPr>
          <w:rFonts w:ascii="BPG Sans Modern GPL&amp;GNU"/>
          <w:color w:val="231F20"/>
          <w:spacing w:val="-48"/>
          <w:w w:val="95"/>
        </w:rPr>
        <w:t> </w:t>
      </w:r>
      <w:r>
        <w:rPr>
          <w:rFonts w:ascii="BPG Sans Modern GPL&amp;GNU"/>
          <w:color w:val="231F20"/>
          <w:w w:val="95"/>
        </w:rPr>
        <w:t>in</w:t>
      </w:r>
      <w:r>
        <w:rPr>
          <w:rFonts w:ascii="BPG Sans Modern GPL&amp;GNU"/>
          <w:color w:val="231F20"/>
          <w:spacing w:val="-47"/>
          <w:w w:val="95"/>
        </w:rPr>
        <w:t> </w:t>
      </w:r>
      <w:r>
        <w:rPr>
          <w:rFonts w:ascii="BPG Sans Modern GPL&amp;GNU"/>
          <w:color w:val="231F20"/>
          <w:w w:val="95"/>
        </w:rPr>
        <w:t>financial</w:t>
      </w:r>
      <w:r>
        <w:rPr>
          <w:rFonts w:ascii="BPG Sans Modern GPL&amp;GNU"/>
          <w:color w:val="231F20"/>
          <w:spacing w:val="-47"/>
          <w:w w:val="95"/>
        </w:rPr>
        <w:t> </w:t>
      </w:r>
      <w:r>
        <w:rPr>
          <w:rFonts w:ascii="BPG Sans Modern GPL&amp;GNU"/>
          <w:color w:val="231F20"/>
          <w:w w:val="95"/>
        </w:rPr>
        <w:t>markets</w:t>
      </w:r>
    </w:p>
    <w:p>
      <w:pPr>
        <w:pStyle w:val="Heading4"/>
        <w:spacing w:before="247"/>
      </w:pPr>
      <w:r>
        <w:rPr>
          <w:color w:val="A70741"/>
          <w:w w:val="90"/>
        </w:rPr>
        <w:t>Exchange rates</w:t>
      </w:r>
    </w:p>
    <w:p>
      <w:pPr>
        <w:pStyle w:val="BodyText"/>
        <w:spacing w:before="13"/>
        <w:ind w:left="173"/>
      </w:pP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0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ERI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was</w:t>
      </w:r>
    </w:p>
    <w:p>
      <w:pPr>
        <w:pStyle w:val="BodyText"/>
        <w:spacing w:line="259" w:lineRule="auto" w:before="20"/>
        <w:ind w:left="173" w:right="181"/>
      </w:pPr>
      <w:r>
        <w:rPr>
          <w:color w:val="231F20"/>
          <w:w w:val="85"/>
        </w:rPr>
        <w:t>3%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8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although </w:t>
      </w:r>
      <w:r>
        <w:rPr>
          <w:color w:val="231F20"/>
          <w:w w:val="80"/>
        </w:rPr>
        <w:t>16%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largely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dollar,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depreciated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against other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currencies.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 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15%–20%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pre-referendum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1.6</w:t>
      </w:r>
      <w:r>
        <w:rPr>
          <w:color w:val="231F20"/>
          <w:w w:val="80"/>
        </w:rPr>
        <w:t>), </w:t>
      </w:r>
      <w:r>
        <w:rPr>
          <w:color w:val="231F20"/>
          <w:w w:val="85"/>
        </w:rPr>
        <w:t>and has been no more volatile than in previous periods following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revaluations.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A70741"/>
          <w:w w:val="95"/>
        </w:rPr>
        <w:t>Interest rates</w:t>
      </w:r>
    </w:p>
    <w:p>
      <w:pPr>
        <w:pStyle w:val="BodyText"/>
        <w:spacing w:line="259" w:lineRule="auto" w:before="14"/>
        <w:ind w:left="173" w:right="314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improving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begun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upward </w:t>
      </w:r>
      <w:r>
        <w:rPr>
          <w:color w:val="231F20"/>
          <w:w w:val="75"/>
        </w:rPr>
        <w:t>pressure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short-term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advanced </w:t>
      </w:r>
      <w:r>
        <w:rPr>
          <w:color w:val="231F20"/>
          <w:w w:val="80"/>
        </w:rPr>
        <w:t>economies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built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central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withdraw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stimulus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provided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by monetary policy. Market-implied paths for policy rates have </w:t>
      </w:r>
      <w:r>
        <w:rPr>
          <w:color w:val="231F20"/>
          <w:w w:val="85"/>
        </w:rPr>
        <w:t>risen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8"/>
          <w:w w:val="85"/>
        </w:rPr>
        <w:t> </w:t>
      </w:r>
      <w:r>
        <w:rPr>
          <w:rFonts w:ascii="BPG Sans Modern GPL&amp;GNU"/>
          <w:color w:val="231F20"/>
          <w:w w:val="85"/>
        </w:rPr>
        <w:t>1.7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76"/>
      </w:pP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Open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Committee (FOMC)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90"/>
        </w:rPr>
        <w:t>between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1¼%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1½%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31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1.7</w:t>
      </w:r>
      <w:r>
        <w:rPr>
          <w:color w:val="231F20"/>
          <w:w w:val="90"/>
        </w:rPr>
        <w:t>).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third</w:t>
      </w:r>
    </w:p>
    <w:p>
      <w:pPr>
        <w:pStyle w:val="BodyText"/>
        <w:spacing w:line="259" w:lineRule="auto"/>
        <w:ind w:left="173" w:right="515"/>
      </w:pPr>
      <w:r>
        <w:rPr>
          <w:color w:val="231F20"/>
          <w:w w:val="80"/>
        </w:rPr>
        <w:t>25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median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FOMC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members’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implies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another</w:t>
      </w:r>
    </w:p>
    <w:p>
      <w:pPr>
        <w:pStyle w:val="BodyText"/>
        <w:spacing w:line="259" w:lineRule="auto" w:before="1"/>
        <w:ind w:left="173" w:right="199"/>
        <w:rPr>
          <w:sz w:val="14"/>
        </w:rPr>
      </w:pPr>
      <w:r>
        <w:rPr>
          <w:color w:val="231F20"/>
          <w:w w:val="80"/>
        </w:rPr>
        <w:t>75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 announced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September,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Reserve’s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sheet 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shrink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maturing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not </w:t>
      </w:r>
      <w:r>
        <w:rPr>
          <w:color w:val="231F20"/>
          <w:w w:val="85"/>
        </w:rPr>
        <w:t>being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replaced.</w:t>
      </w:r>
      <w:r>
        <w:rPr>
          <w:color w:val="231F20"/>
          <w:w w:val="85"/>
          <w:position w:val="4"/>
          <w:sz w:val="14"/>
        </w:rPr>
        <w:t>(4)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351"/>
      </w:pP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(ECB)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its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0"/>
          <w:w w:val="80"/>
        </w:rPr>
        <w:t> </w:t>
      </w:r>
      <w:r>
        <w:rPr>
          <w:rFonts w:ascii="BPG Sans Modern GPL&amp;GNU"/>
          <w:color w:val="231F20"/>
          <w:w w:val="80"/>
        </w:rPr>
        <w:t>1.7</w:t>
      </w:r>
      <w:r>
        <w:rPr>
          <w:color w:val="231F20"/>
          <w:w w:val="80"/>
        </w:rPr>
        <w:t>).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market-implied path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flat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ECB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75"/>
        </w:rPr>
        <w:t>with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purchase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programme,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although,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announced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October,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</w:p>
    <w:p>
      <w:pPr>
        <w:pStyle w:val="BodyText"/>
        <w:spacing w:line="259" w:lineRule="auto"/>
        <w:ind w:left="173" w:right="753"/>
      </w:pPr>
      <w:r>
        <w:rPr>
          <w:color w:val="231F20"/>
          <w:w w:val="80"/>
        </w:rPr>
        <w:t>€60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€30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beginning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415"/>
      </w:pP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Kingdom,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0.5% 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November.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finalising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 </w:t>
      </w:r>
      <w:r>
        <w:rPr>
          <w:color w:val="231F20"/>
          <w:w w:val="75"/>
        </w:rPr>
        <w:t>February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projections,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market-implied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4"/>
          <w:w w:val="75"/>
        </w:rPr>
        <w:t>Rate</w:t>
      </w:r>
    </w:p>
    <w:p>
      <w:pPr>
        <w:pStyle w:val="BodyText"/>
        <w:spacing w:line="259" w:lineRule="auto" w:before="1"/>
        <w:ind w:left="173" w:right="214"/>
      </w:pPr>
      <w:r>
        <w:rPr>
          <w:color w:val="231F20"/>
          <w:w w:val="80"/>
        </w:rPr>
        <w:t>reached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0.75%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1¼%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24"/>
          <w:w w:val="80"/>
        </w:rPr>
        <w:t> </w:t>
      </w:r>
      <w:r>
        <w:rPr>
          <w:color w:val="231F20"/>
          <w:spacing w:val="-3"/>
          <w:w w:val="80"/>
        </w:rPr>
        <w:t>years’ </w:t>
      </w:r>
      <w:r>
        <w:rPr>
          <w:color w:val="231F20"/>
          <w:w w:val="90"/>
        </w:rPr>
        <w:t>time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42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1.7</w:t>
      </w:r>
      <w:r>
        <w:rPr>
          <w:color w:val="231F20"/>
          <w:w w:val="90"/>
        </w:rPr>
        <w:t>).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80"/>
        </w:rPr>
        <w:t>monetary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1.</w:t>
      </w:r>
    </w:p>
    <w:p>
      <w:pPr>
        <w:pStyle w:val="BodyText"/>
        <w:ind w:left="173"/>
      </w:pPr>
      <w:r>
        <w:rPr>
          <w:color w:val="231F20"/>
          <w:w w:val="85"/>
        </w:rPr>
        <w:t>The details of the February decision are contained in the</w:t>
      </w: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306.141998pt;margin-top:11.550408pt;width:249.45pt;height:.1pt;mso-position-horizontal-relative:page;mso-position-vertical-relative:paragraph;z-index:-15710720;mso-wrap-distance-left:0;mso-wrap-distance-right:0" coordorigin="6123,231" coordsize="4989,0" path="m6123,231l11112,231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387" w:val="left" w:leader="none"/>
        </w:tabs>
        <w:spacing w:line="240" w:lineRule="auto" w:before="17" w:after="0"/>
        <w:ind w:left="386" w:right="0" w:hanging="214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4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8"/>
          <w:w w:val="90"/>
          <w:sz w:val="14"/>
        </w:rPr>
        <w:t> </w:t>
      </w:r>
      <w:hyperlink r:id="rId51">
        <w:r>
          <w:rPr>
            <w:color w:val="231F20"/>
            <w:w w:val="90"/>
            <w:sz w:val="14"/>
            <w:u w:val="single" w:color="231F20"/>
          </w:rPr>
          <w:t>November</w:t>
        </w:r>
        <w:r>
          <w:rPr>
            <w:color w:val="231F20"/>
            <w:spacing w:val="-2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2017</w:t>
        </w:r>
        <w:r>
          <w:rPr>
            <w:color w:val="231F20"/>
            <w:spacing w:val="-29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Inflation</w:t>
        </w:r>
        <w:r>
          <w:rPr>
            <w:rFonts w:ascii="Trebuchet MS"/>
            <w:i/>
            <w:color w:val="231F20"/>
            <w:spacing w:val="-20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Report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pgSz w:w="11910" w:h="16840"/>
          <w:pgMar w:header="446" w:footer="0" w:top="1560" w:bottom="280" w:left="620" w:right="580"/>
          <w:cols w:num="2" w:equalWidth="0">
            <w:col w:w="4513" w:space="816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1 - Monetary policy since the Novemb" w:id="13"/>
      <w:bookmarkEnd w:id="13"/>
      <w:r>
        <w:rPr/>
      </w:r>
      <w:r>
        <w:rPr>
          <w:rFonts w:ascii="BPG Sans Modern GPL&amp;GNU"/>
          <w:color w:val="A70741"/>
          <w:w w:val="90"/>
        </w:rPr>
        <w:t>Box 1</w:t>
      </w:r>
    </w:p>
    <w:p>
      <w:pPr>
        <w:spacing w:before="12"/>
        <w:ind w:left="173" w:right="0" w:firstLine="0"/>
        <w:jc w:val="left"/>
        <w:rPr>
          <w:rFonts w:ascii="Times New Roman"/>
          <w:i/>
          <w:sz w:val="26"/>
        </w:rPr>
      </w:pPr>
      <w:r>
        <w:rPr>
          <w:rFonts w:ascii="BPG Sans Modern GPL&amp;GNU"/>
          <w:color w:val="231F20"/>
          <w:w w:val="90"/>
          <w:sz w:val="26"/>
        </w:rPr>
        <w:t>Monetary policy since the November </w:t>
      </w:r>
      <w:r>
        <w:rPr>
          <w:rFonts w:ascii="Times New Roman"/>
          <w:i/>
          <w:color w:val="231F20"/>
          <w:w w:val="90"/>
          <w:sz w:val="26"/>
        </w:rPr>
        <w:t>Report</w:t>
      </w:r>
    </w:p>
    <w:p>
      <w:pPr>
        <w:pStyle w:val="BodyText"/>
        <w:spacing w:line="259" w:lineRule="auto" w:before="225"/>
        <w:ind w:left="173" w:right="38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 four-quarter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settle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1¾%.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 subdued,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 </w:t>
      </w:r>
      <w:r>
        <w:rPr>
          <w:color w:val="231F20"/>
          <w:w w:val="85"/>
        </w:rPr>
        <w:t>level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sterling,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 business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investment.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little 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falling </w:t>
      </w:r>
      <w:r>
        <w:rPr>
          <w:color w:val="231F20"/>
          <w:w w:val="80"/>
        </w:rPr>
        <w:t>back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implied 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prevailing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85"/>
        </w:rPr>
        <w:t>projected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3"/>
        <w:ind w:left="173" w:right="367"/>
        <w:jc w:val="both"/>
      </w:pPr>
      <w:r>
        <w:rPr>
          <w:color w:val="231F20"/>
          <w:w w:val="80"/>
        </w:rPr>
        <w:t>2%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9"/>
          <w:w w:val="80"/>
        </w:rPr>
        <w:t>on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Scheme,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purchased gilts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£435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</w:p>
    <w:p>
      <w:pPr>
        <w:pStyle w:val="BodyText"/>
        <w:spacing w:before="1"/>
        <w:ind w:left="173"/>
        <w:jc w:val="both"/>
      </w:pPr>
      <w:r>
        <w:rPr>
          <w:color w:val="231F20"/>
          <w:w w:val="90"/>
        </w:rPr>
        <w:t>£10 billion respectively.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255"/>
      </w:pPr>
      <w:r>
        <w:rPr>
          <w:color w:val="231F20"/>
          <w:w w:val="80"/>
        </w:rPr>
        <w:t>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ending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13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4"/>
          <w:w w:val="80"/>
        </w:rPr>
        <w:t>noted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macroeconomic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 mixed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limited.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remained strong,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Q4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35"/>
      </w:pPr>
      <w:r>
        <w:rPr>
          <w:color w:val="231F20"/>
          <w:w w:val="85"/>
        </w:rPr>
        <w:t>had softened a little. The measures announced in the </w:t>
      </w:r>
      <w:r>
        <w:rPr>
          <w:color w:val="231F20"/>
          <w:w w:val="80"/>
        </w:rPr>
        <w:t>Autumn</w:t>
      </w:r>
      <w:r>
        <w:rPr>
          <w:color w:val="231F20"/>
          <w:spacing w:val="-3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Budget</w:t>
      </w:r>
      <w:r>
        <w:rPr>
          <w:rFonts w:ascii="Trebuchet MS" w:hAnsi="Trebuchet MS"/>
          <w:i/>
          <w:color w:val="231F20"/>
          <w:spacing w:val="-2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lessen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fiscal </w:t>
      </w:r>
      <w:r>
        <w:rPr>
          <w:color w:val="231F20"/>
          <w:w w:val="80"/>
        </w:rPr>
        <w:t>consolidation,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plans.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 remained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 continue.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interest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faced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consistent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experience,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form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comprehensive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view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economy.</w:t>
      </w:r>
    </w:p>
    <w:p>
      <w:pPr>
        <w:pStyle w:val="BodyText"/>
        <w:spacing w:line="259" w:lineRule="auto" w:before="183"/>
        <w:ind w:left="173" w:right="501"/>
      </w:pP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3.1%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higher </w:t>
      </w:r>
      <w:r>
        <w:rPr>
          <w:color w:val="231F20"/>
          <w:w w:val="90"/>
        </w:rPr>
        <w:t>than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59" w:lineRule="auto" w:before="1"/>
        <w:ind w:left="173" w:right="345"/>
      </w:pPr>
      <w:r>
        <w:rPr>
          <w:color w:val="231F20"/>
          <w:w w:val="80"/>
        </w:rPr>
        <w:t>November</w:t>
      </w:r>
      <w:r>
        <w:rPr>
          <w:color w:val="231F20"/>
          <w:spacing w:val="-29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judge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 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peak,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towards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term.</w:t>
      </w:r>
    </w:p>
    <w:p>
      <w:pPr>
        <w:pStyle w:val="BodyText"/>
        <w:spacing w:line="259" w:lineRule="auto" w:before="181"/>
        <w:ind w:left="173" w:right="240"/>
      </w:pPr>
      <w:r>
        <w:rPr>
          <w:color w:val="231F20"/>
          <w:w w:val="85"/>
        </w:rPr>
        <w:t>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Committee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members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appropriate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stance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unchanged.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view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follow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4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 would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warranted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return </w:t>
      </w:r>
      <w:r>
        <w:rPr>
          <w:color w:val="231F20"/>
          <w:w w:val="80"/>
        </w:rPr>
        <w:t>inflation sustainably to the target. Any future increases in </w:t>
      </w:r>
      <w:r>
        <w:rPr>
          <w:color w:val="231F20"/>
          <w:w w:val="85"/>
        </w:rPr>
        <w:t>Bank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 limited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extent.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202" w:space="127"/>
            <w:col w:w="5381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 w:before="97"/>
        <w:ind w:left="5502" w:right="405"/>
      </w:pPr>
      <w:r>
        <w:rPr>
          <w:color w:val="231F20"/>
          <w:w w:val="75"/>
        </w:rPr>
        <w:t>Monetary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Summary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detail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Minutes </w:t>
      </w:r>
      <w:r>
        <w:rPr>
          <w:color w:val="231F20"/>
          <w:w w:val="85"/>
        </w:rPr>
        <w:t>of 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meeting.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5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1.8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Long‑term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interest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rates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have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risen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slightly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7"/>
          <w:w w:val="90"/>
          <w:sz w:val="18"/>
        </w:rPr>
        <w:t>in </w:t>
      </w:r>
      <w:r>
        <w:rPr>
          <w:rFonts w:ascii="BPG Sans Modern GPL&amp;GNU" w:hAnsi="BPG Sans Modern GPL&amp;GNU"/>
          <w:color w:val="A70741"/>
          <w:w w:val="95"/>
          <w:sz w:val="18"/>
        </w:rPr>
        <w:t>recent</w:t>
      </w:r>
      <w:r>
        <w:rPr>
          <w:rFonts w:ascii="BPG Sans Modern GPL&amp;GNU" w:hAns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months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Five‑year, five‑year forward nominal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0" w:right="409" w:firstLine="0"/>
        <w:jc w:val="right"/>
        <w:rPr>
          <w:sz w:val="12"/>
        </w:rPr>
      </w:pPr>
      <w:r>
        <w:rPr/>
        <w:pict>
          <v:group style="position:absolute;margin-left:39.685001pt;margin-top:14.140993pt;width:184.35pt;height:141.85pt;mso-position-horizontal-relative:page;mso-position-vertical-relative:paragraph;z-index:-21338112" coordorigin="794,283" coordsize="3687,2837">
            <v:shape style="position:absolute;left:793;top:282;width:3687;height:2837" type="#_x0000_t75" stroked="false">
              <v:imagedata r:id="rId52" o:title=""/>
            </v:shape>
            <v:shape style="position:absolute;left:3210;top:312;width:8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56;top:533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046;top:1019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249;top:1808;width:33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2058;top:2825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 cent </w:t>
      </w:r>
      <w:r>
        <w:rPr>
          <w:color w:val="231F20"/>
          <w:w w:val="85"/>
          <w:position w:val="-8"/>
          <w:sz w:val="12"/>
        </w:rPr>
        <w:t>5</w:t>
      </w:r>
    </w:p>
    <w:p>
      <w:pPr>
        <w:pStyle w:val="BodyText"/>
        <w:spacing w:before="4"/>
        <w:rPr>
          <w:sz w:val="35"/>
        </w:rPr>
      </w:pPr>
    </w:p>
    <w:p>
      <w:pPr>
        <w:spacing w:before="0"/>
        <w:ind w:left="0" w:right="40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40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40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40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85"/>
        <w:ind w:left="391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515" w:val="left" w:leader="none"/>
          <w:tab w:pos="2332" w:val="left" w:leader="none"/>
          <w:tab w:pos="3155" w:val="left" w:leader="none"/>
          <w:tab w:pos="3613" w:val="left" w:leader="none"/>
        </w:tabs>
        <w:spacing w:line="123" w:lineRule="exact" w:before="0"/>
        <w:ind w:left="63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1"/>
          <w:numId w:val="4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Zero-coupon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derived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bond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</w:p>
    <w:p>
      <w:pPr>
        <w:pStyle w:val="BodyText"/>
        <w:spacing w:line="259" w:lineRule="auto" w:before="96"/>
        <w:ind w:left="173" w:right="551"/>
      </w:pPr>
      <w:r>
        <w:rPr/>
        <w:br w:type="column"/>
      </w:r>
      <w:r>
        <w:rPr>
          <w:color w:val="231F20"/>
          <w:w w:val="80"/>
        </w:rPr>
        <w:t>Longer-term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 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1.8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flat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much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85"/>
        </w:rPr>
        <w:t>albeit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average. </w:t>
      </w:r>
      <w:r>
        <w:rPr>
          <w:color w:val="231F20"/>
          <w:w w:val="80"/>
        </w:rPr>
        <w:t>Although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flat,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model-based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estimates </w:t>
      </w:r>
      <w:r>
        <w:rPr>
          <w:color w:val="231F20"/>
          <w:w w:val="85"/>
        </w:rPr>
        <w:t>suggest that expected policy rates continued to rise </w:t>
      </w:r>
      <w:r>
        <w:rPr>
          <w:color w:val="231F20"/>
          <w:w w:val="80"/>
        </w:rPr>
        <w:t>during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premia.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Term premia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recently,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75"/>
        </w:rPr>
        <w:t>relatively compressed. Term premia capture the additional compensation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investors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require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holding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long-term</w:t>
      </w:r>
    </w:p>
    <w:p>
      <w:pPr>
        <w:pStyle w:val="BodyText"/>
        <w:spacing w:line="259" w:lineRule="auto" w:before="2"/>
        <w:ind w:left="173" w:right="309"/>
      </w:pPr>
      <w:r>
        <w:rPr>
          <w:color w:val="231F20"/>
          <w:w w:val="75"/>
        </w:rPr>
        <w:t>bonds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therefore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reflect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participants’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perceptions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rates.</w:t>
      </w:r>
    </w:p>
    <w:p>
      <w:pPr>
        <w:pStyle w:val="BodyText"/>
        <w:spacing w:line="259" w:lineRule="auto" w:before="1"/>
        <w:ind w:left="173" w:right="490"/>
      </w:pP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cite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environment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issuance,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net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purchases,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potential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sources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rise.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308"/>
      </w:pPr>
      <w:r>
        <w:rPr>
          <w:color w:val="231F20"/>
          <w:w w:val="80"/>
        </w:rPr>
        <w:t>More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broadly,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historically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interest 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slow-moving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structural factors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demographics.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continue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come.</w:t>
      </w:r>
      <w:r>
        <w:rPr>
          <w:color w:val="231F20"/>
          <w:w w:val="80"/>
          <w:position w:val="4"/>
          <w:sz w:val="14"/>
        </w:rPr>
        <w:t>(5)</w:t>
      </w:r>
      <w:r>
        <w:rPr>
          <w:color w:val="231F20"/>
          <w:spacing w:val="-25"/>
          <w:w w:val="80"/>
          <w:position w:val="4"/>
          <w:sz w:val="14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paths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suggest 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years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2"/>
          <w:w w:val="80"/>
        </w:rPr>
        <w:t> </w:t>
      </w:r>
      <w:r>
        <w:rPr>
          <w:rFonts w:ascii="BPG Sans Modern GPL&amp;GNU"/>
          <w:color w:val="231F20"/>
          <w:w w:val="80"/>
        </w:rPr>
        <w:t>1.7</w:t>
      </w:r>
      <w:r>
        <w:rPr>
          <w:color w:val="231F20"/>
          <w:w w:val="80"/>
        </w:rPr>
        <w:t>),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comparison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tightening </w:t>
      </w:r>
      <w:r>
        <w:rPr>
          <w:color w:val="231F20"/>
          <w:w w:val="85"/>
        </w:rPr>
        <w:t>cycles.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393" w:space="936"/>
            <w:col w:w="5381"/>
          </w:cols>
        </w:sect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1978880">
            <wp:simplePos x="0" y="0"/>
            <wp:positionH relativeFrom="page">
              <wp:posOffset>251993</wp:posOffset>
            </wp:positionH>
            <wp:positionV relativeFrom="page">
              <wp:posOffset>756005</wp:posOffset>
            </wp:positionV>
            <wp:extent cx="7056005" cy="4122000"/>
            <wp:effectExtent l="0" t="0" r="0" b="0"/>
            <wp:wrapNone/>
            <wp:docPr id="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6005" cy="412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4"/>
        </w:numPr>
        <w:tabs>
          <w:tab w:pos="5716" w:val="left" w:leader="none"/>
        </w:tabs>
        <w:spacing w:line="228" w:lineRule="auto" w:before="45" w:after="0"/>
        <w:ind w:left="5715" w:right="510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discussion,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8–9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hyperlink r:id="rId54">
        <w:r>
          <w:rPr>
            <w:color w:val="231F20"/>
            <w:w w:val="85"/>
            <w:sz w:val="14"/>
            <w:u w:val="single" w:color="231F20"/>
          </w:rPr>
          <w:t>November</w:t>
        </w:r>
        <w:r>
          <w:rPr>
            <w:color w:val="231F20"/>
            <w:spacing w:val="-31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2016</w:t>
        </w:r>
      </w:hyperlink>
      <w:hyperlink r:id="rId54">
        <w:r>
          <w:rPr>
            <w:color w:val="231F20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20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Report</w:t>
        </w:r>
      </w:hyperlink>
      <w:r>
        <w:rPr>
          <w:color w:val="231F20"/>
          <w:w w:val="80"/>
          <w:sz w:val="14"/>
        </w:rPr>
        <w:t>;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Vlieghe,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(2016),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55">
        <w:r>
          <w:rPr>
            <w:color w:val="231F20"/>
            <w:w w:val="80"/>
            <w:sz w:val="14"/>
            <w:u w:val="single" w:color="231F20"/>
          </w:rPr>
          <w:t>Monetary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policy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expectations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and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long-term</w:t>
        </w:r>
      </w:hyperlink>
      <w:hyperlink r:id="rId55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interest</w:t>
        </w:r>
        <w:r>
          <w:rPr>
            <w:color w:val="231F20"/>
            <w:spacing w:val="-2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rates</w:t>
        </w:r>
      </w:hyperlink>
      <w:r>
        <w:rPr>
          <w:color w:val="231F20"/>
          <w:w w:val="85"/>
          <w:sz w:val="14"/>
        </w:rPr>
        <w:t>’;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Vlieghe,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G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(2017),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56">
        <w:r>
          <w:rPr>
            <w:color w:val="231F20"/>
            <w:w w:val="85"/>
            <w:sz w:val="14"/>
            <w:u w:val="single" w:color="231F20"/>
          </w:rPr>
          <w:t>Real</w:t>
        </w:r>
        <w:r>
          <w:rPr>
            <w:color w:val="231F20"/>
            <w:spacing w:val="-2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interest</w:t>
        </w:r>
        <w:r>
          <w:rPr>
            <w:color w:val="231F20"/>
            <w:spacing w:val="-2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rates</w:t>
        </w:r>
        <w:r>
          <w:rPr>
            <w:color w:val="231F20"/>
            <w:spacing w:val="-2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2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risk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line="249" w:lineRule="auto" w:before="107"/>
        <w:ind w:left="173" w:right="253" w:firstLine="0"/>
        <w:jc w:val="left"/>
        <w:rPr>
          <w:rFonts w:ascii="BPG Sans Modern GPL&amp;GNU" w:hAnsi="BPG Sans Modern GPL&amp;GNU"/>
          <w:sz w:val="18"/>
        </w:rPr>
      </w:pPr>
      <w:bookmarkStart w:name="Corporate capital markets" w:id="14"/>
      <w:bookmarkEnd w:id="14"/>
      <w:r>
        <w:rPr/>
      </w:r>
      <w:r>
        <w:rPr>
          <w:rFonts w:ascii="Trebuchet MS" w:hAnsi="Trebuchet MS"/>
          <w:b/>
          <w:color w:val="A70741"/>
          <w:w w:val="85"/>
          <w:sz w:val="18"/>
        </w:rPr>
        <w:t>Chart 1.9 </w:t>
      </w:r>
      <w:r>
        <w:rPr>
          <w:rFonts w:ascii="BPG Sans Modern GPL&amp;GNU" w:hAnsi="BPG Sans Modern GPL&amp;GNU"/>
          <w:color w:val="A70741"/>
          <w:w w:val="85"/>
          <w:sz w:val="18"/>
        </w:rPr>
        <w:t>UK‑focused companies’ equity prices have </w:t>
      </w:r>
      <w:r>
        <w:rPr>
          <w:rFonts w:ascii="BPG Sans Modern GPL&amp;GNU" w:hAnsi="BPG Sans Modern GPL&amp;GNU"/>
          <w:color w:val="A70741"/>
          <w:w w:val="95"/>
          <w:sz w:val="18"/>
        </w:rPr>
        <w:t>changed little since mid‑2016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equity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6"/>
        <w:ind w:left="0" w:right="323" w:firstLine="0"/>
        <w:jc w:val="right"/>
        <w:rPr>
          <w:sz w:val="12"/>
        </w:rPr>
      </w:pPr>
      <w:r>
        <w:rPr/>
        <w:pict>
          <v:group style="position:absolute;margin-left:39.685001pt;margin-top:14.192016pt;width:184.35pt;height:141.85pt;mso-position-horizontal-relative:page;mso-position-vertical-relative:paragraph;z-index:-21333504" coordorigin="794,284" coordsize="3687,2837">
            <v:shape style="position:absolute;left:793;top:283;width:3687;height:2837" type="#_x0000_t75" stroked="false">
              <v:imagedata r:id="rId57" o:title=""/>
            </v:shape>
            <v:shape style="position:absolute;left:3126;top:307;width:8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09;top:1154;width:5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1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3544;top:1057;width:44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S&amp;P</w:t>
                    </w:r>
                    <w:r>
                      <w:rPr>
                        <w:color w:val="00568B"/>
                        <w:spacing w:val="-2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500</w:t>
                    </w:r>
                  </w:p>
                </w:txbxContent>
              </v:textbox>
              <w10:wrap type="none"/>
            </v:shape>
            <v:shape style="position:absolute;left:2306;top:1573;width:71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281;top:2715;width:750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MSCI </w:t>
                    </w:r>
                    <w:r>
                      <w:rPr>
                        <w:color w:val="74C043"/>
                        <w:spacing w:val="-3"/>
                        <w:w w:val="75"/>
                        <w:sz w:val="12"/>
                      </w:rPr>
                      <w:t>Emerging </w:t>
                    </w:r>
                    <w:r>
                      <w:rPr>
                        <w:color w:val="74C043"/>
                        <w:w w:val="80"/>
                        <w:sz w:val="12"/>
                      </w:rPr>
                      <w:t>Markets</w:t>
                    </w:r>
                    <w:r>
                      <w:rPr>
                        <w:color w:val="74C043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226;top:2240;width:807;height:57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UK </w:t>
                    </w:r>
                    <w:r>
                      <w:rPr>
                        <w:color w:val="CA7CA6"/>
                        <w:spacing w:val="-2"/>
                        <w:w w:val="80"/>
                        <w:sz w:val="12"/>
                      </w:rPr>
                      <w:t>domestically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focused companies’</w:t>
                    </w:r>
                  </w:p>
                  <w:p>
                    <w:pPr>
                      <w:spacing w:line="143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equity prices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Indices: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2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January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2015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100</w:t>
      </w:r>
      <w:r>
        <w:rPr>
          <w:color w:val="231F20"/>
          <w:spacing w:val="-8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150</w:t>
      </w:r>
    </w:p>
    <w:p>
      <w:pPr>
        <w:spacing w:before="215"/>
        <w:ind w:left="0" w:right="32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140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32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130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2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2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pStyle w:val="BodyText"/>
        <w:spacing w:before="7"/>
        <w:rPr>
          <w:sz w:val="17"/>
        </w:rPr>
      </w:pPr>
    </w:p>
    <w:p>
      <w:pPr>
        <w:spacing w:before="1"/>
        <w:ind w:left="0" w:right="323" w:firstLine="0"/>
        <w:jc w:val="right"/>
        <w:rPr>
          <w:sz w:val="12"/>
        </w:rPr>
      </w:pPr>
      <w:bookmarkStart w:name="Bank funding costs" w:id="15"/>
      <w:bookmarkEnd w:id="15"/>
      <w:r>
        <w:rPr/>
      </w:r>
      <w:r>
        <w:rPr>
          <w:color w:val="231F20"/>
          <w:w w:val="70"/>
          <w:sz w:val="12"/>
        </w:rPr>
        <w:t>100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23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23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1"/>
        <w:rPr>
          <w:sz w:val="17"/>
        </w:rPr>
      </w:pPr>
    </w:p>
    <w:p>
      <w:pPr>
        <w:spacing w:line="123" w:lineRule="exact" w:before="0"/>
        <w:ind w:left="397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tabs>
          <w:tab w:pos="1925" w:val="left" w:leader="none"/>
          <w:tab w:pos="3010" w:val="left" w:leader="none"/>
          <w:tab w:pos="3604" w:val="left" w:leader="none"/>
        </w:tabs>
        <w:spacing w:line="123" w:lineRule="exact" w:before="0"/>
        <w:ind w:left="7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sz w:val="12"/>
        </w:rPr>
        <w:t>16</w:t>
        <w:tab/>
        <w:t>17</w:t>
        <w:tab/>
        <w:t>18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MSCI, Thomson Reuters Datastream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local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Emerging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terms.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35" w:lineRule="auto" w:before="1" w:after="0"/>
        <w:ind w:left="343" w:right="69" w:hanging="171"/>
        <w:jc w:val="left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domestically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focused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generating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70%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revenues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Kingdom,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geographic </w:t>
      </w:r>
      <w:r>
        <w:rPr>
          <w:color w:val="231F20"/>
          <w:w w:val="90"/>
          <w:sz w:val="11"/>
        </w:rPr>
        <w:t>revenue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breakdown.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disclaimer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liability,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applies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provided,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6"/>
          <w:w w:val="80"/>
          <w:sz w:val="11"/>
        </w:rPr>
        <w:t> </w:t>
      </w:r>
      <w:hyperlink r:id="rId58">
        <w:r>
          <w:rPr>
            <w:color w:val="231F20"/>
            <w:w w:val="80"/>
            <w:sz w:val="11"/>
            <w:u w:val="single" w:color="231F20"/>
          </w:rPr>
          <w:t>here</w:t>
        </w:r>
      </w:hyperlink>
      <w:r>
        <w:rPr>
          <w:color w:val="231F20"/>
          <w:w w:val="80"/>
          <w:sz w:val="11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1.10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Corporate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bond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spreads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narrowed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since </w:t>
      </w:r>
      <w:r>
        <w:rPr>
          <w:rFonts w:ascii="BPG Sans Modern GPL&amp;GNU"/>
          <w:color w:val="A70741"/>
          <w:w w:val="95"/>
          <w:sz w:val="18"/>
        </w:rPr>
        <w:t>early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2016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International non‑financial corporate bond spreads</w:t>
      </w:r>
      <w:r>
        <w:rPr>
          <w:color w:val="231F20"/>
          <w:w w:val="90"/>
          <w:position w:val="4"/>
          <w:sz w:val="12"/>
        </w:rPr>
        <w:t>(a)</w:t>
      </w:r>
    </w:p>
    <w:p>
      <w:pPr>
        <w:tabs>
          <w:tab w:pos="3415" w:val="left" w:leader="none"/>
        </w:tabs>
        <w:spacing w:before="115"/>
        <w:ind w:left="0" w:right="264" w:firstLine="0"/>
        <w:jc w:val="right"/>
        <w:rPr>
          <w:sz w:val="12"/>
        </w:rPr>
      </w:pPr>
      <w:r>
        <w:rPr/>
        <w:pict>
          <v:group style="position:absolute;margin-left:45.994999pt;margin-top:14.140996pt;width:184.35pt;height:141.85pt;mso-position-horizontal-relative:page;mso-position-vertical-relative:paragraph;z-index:-21330944" coordorigin="920,283" coordsize="3687,2837">
            <v:shape style="position:absolute;left:919;top:282;width:3687;height:2837" type="#_x0000_t75" stroked="false">
              <v:imagedata r:id="rId59" o:title=""/>
            </v:shape>
            <v:shape style="position:absolute;left:1072;top:333;width:1692;height:413" type="#_x0000_t202" filled="false" stroked="false">
              <v:textbox inset="0,0,0,0">
                <w:txbxContent>
                  <w:p>
                    <w:pPr>
                      <w:spacing w:line="223" w:lineRule="auto" w:before="6"/>
                      <w:ind w:left="0" w:right="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High-yield (US$) (right-hand </w:t>
                    </w:r>
                    <w:r>
                      <w:rPr>
                        <w:color w:val="5894C5"/>
                        <w:spacing w:val="-3"/>
                        <w:w w:val="75"/>
                        <w:sz w:val="12"/>
                      </w:rPr>
                      <w:t>scale)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High-yield (£) (right-hand scale)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High-yield (€) (right-hand scale)</w:t>
                    </w:r>
                  </w:p>
                </w:txbxContent>
              </v:textbox>
              <w10:wrap type="none"/>
            </v:shape>
            <v:shape style="position:absolute;left:3308;top:310;width:8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97;top:1909;width:18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thick" w:color="5894C5"/>
                      </w:rPr>
                      <w:t> </w:t>
                    </w:r>
                    <w:r>
                      <w:rPr>
                        <w:color w:val="231F20"/>
                        <w:spacing w:val="-7"/>
                        <w:sz w:val="12"/>
                        <w:u w:val="thick" w:color="5894C5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222;top:2605;width:1982;height:413" type="#_x0000_t202" filled="false" stroked="false">
              <v:textbox inset="0,0,0,0">
                <w:txbxContent>
                  <w:p>
                    <w:pPr>
                      <w:spacing w:line="223" w:lineRule="auto"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Investment-grade (US$) (left-hand scale)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Investment-grade (£) (left-hand scale)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Investment-grade (€) 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position w:val="-8"/>
          <w:sz w:val="12"/>
        </w:rPr>
        <w:t>5</w:t>
      </w:r>
      <w:r>
        <w:rPr>
          <w:color w:val="231F20"/>
          <w:spacing w:val="4"/>
          <w:w w:val="85"/>
          <w:position w:val="-8"/>
          <w:sz w:val="12"/>
        </w:rPr>
        <w:t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19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  <w:tab/>
        <w:t>Per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8"/>
          <w:w w:val="85"/>
          <w:sz w:val="12"/>
        </w:rPr>
        <w:t> </w:t>
      </w:r>
      <w:r>
        <w:rPr>
          <w:color w:val="231F20"/>
          <w:w w:val="85"/>
          <w:position w:val="-8"/>
          <w:sz w:val="12"/>
        </w:rPr>
        <w:t>10</w:t>
      </w:r>
    </w:p>
    <w:p>
      <w:pPr>
        <w:pStyle w:val="Heading4"/>
        <w:spacing w:line="262" w:lineRule="exact"/>
      </w:pPr>
      <w:r>
        <w:rPr/>
        <w:br w:type="column"/>
      </w:r>
      <w:r>
        <w:rPr>
          <w:color w:val="A70741"/>
          <w:w w:val="95"/>
        </w:rPr>
        <w:t>Corporate capital markets</w:t>
      </w:r>
    </w:p>
    <w:p>
      <w:pPr>
        <w:pStyle w:val="BodyText"/>
        <w:spacing w:line="259" w:lineRule="auto" w:before="13"/>
        <w:ind w:left="173" w:right="283"/>
      </w:pPr>
      <w:r>
        <w:rPr>
          <w:color w:val="231F20"/>
          <w:w w:val="80"/>
        </w:rPr>
        <w:t>Developments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 </w:t>
      </w:r>
      <w:r>
        <w:rPr>
          <w:color w:val="231F20"/>
          <w:w w:val="75"/>
        </w:rPr>
        <w:t>of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raising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finance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companies.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rose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5"/>
        </w:rPr>
        <w:t>late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States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6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1.9</w:t>
      </w:r>
      <w:r>
        <w:rPr>
          <w:color w:val="231F20"/>
          <w:w w:val="80"/>
        </w:rPr>
        <w:t>).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1.1) </w:t>
      </w:r>
      <w:r>
        <w:rPr>
          <w:color w:val="231F20"/>
          <w:w w:val="85"/>
        </w:rPr>
        <w:t>appeared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equities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particular,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commodity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1.2)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values 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January, </w:t>
      </w:r>
      <w:r>
        <w:rPr>
          <w:color w:val="231F20"/>
          <w:w w:val="85"/>
        </w:rPr>
        <w:t>however,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were </w:t>
      </w:r>
      <w:r>
        <w:rPr>
          <w:color w:val="231F20"/>
          <w:w w:val="80"/>
        </w:rPr>
        <w:t>finalised,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equity </w:t>
      </w:r>
      <w:r>
        <w:rPr>
          <w:color w:val="231F20"/>
          <w:w w:val="80"/>
        </w:rPr>
        <w:t>markets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describe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 initially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prompted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perceptions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inflationary </w:t>
      </w:r>
      <w:r>
        <w:rPr>
          <w:color w:val="231F20"/>
          <w:w w:val="90"/>
        </w:rPr>
        <w:t>risks.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014"/>
      </w:pPr>
      <w:r>
        <w:rPr>
          <w:color w:val="231F20"/>
          <w:w w:val="75"/>
        </w:rPr>
        <w:t>Equity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0"/>
        </w:rPr>
        <w:t>mid-2016,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improvements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global</w:t>
      </w:r>
    </w:p>
    <w:p>
      <w:pPr>
        <w:pStyle w:val="BodyText"/>
        <w:spacing w:line="259" w:lineRule="auto"/>
        <w:ind w:left="173" w:right="289"/>
      </w:pP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1.1).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FTSE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All-Share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1.9</w:t>
      </w:r>
      <w:r>
        <w:rPr>
          <w:color w:val="231F20"/>
          <w:w w:val="80"/>
        </w:rPr>
        <w:t>),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however, 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 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profits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earned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UK-listed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companies’ overseas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operations.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UK-focused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broadly </w:t>
      </w:r>
      <w:r>
        <w:rPr>
          <w:color w:val="231F20"/>
          <w:w w:val="85"/>
        </w:rPr>
        <w:t>unchanged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1.9</w:t>
      </w:r>
      <w:r>
        <w:rPr>
          <w:color w:val="231F20"/>
          <w:w w:val="85"/>
        </w:rPr>
        <w:t>).</w:t>
      </w:r>
    </w:p>
    <w:p>
      <w:pPr>
        <w:pStyle w:val="BodyText"/>
      </w:pPr>
    </w:p>
    <w:p>
      <w:pPr>
        <w:pStyle w:val="BodyText"/>
        <w:spacing w:line="260" w:lineRule="atLeast"/>
        <w:ind w:left="173" w:right="213"/>
      </w:pPr>
      <w:r>
        <w:rPr>
          <w:color w:val="231F20"/>
          <w:w w:val="80"/>
        </w:rPr>
        <w:t>Despite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yields,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yields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couple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 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financing.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</w:p>
    <w:p>
      <w:pPr>
        <w:spacing w:after="0" w:line="260" w:lineRule="atLeast"/>
        <w:sectPr>
          <w:pgSz w:w="11910" w:h="16840"/>
          <w:pgMar w:header="446" w:footer="0" w:top="1560" w:bottom="280" w:left="620" w:right="580"/>
          <w:cols w:num="2" w:equalWidth="0">
            <w:col w:w="4424" w:space="906"/>
            <w:col w:w="5380"/>
          </w:cols>
        </w:sectPr>
      </w:pPr>
    </w:p>
    <w:p>
      <w:pPr>
        <w:spacing w:line="21" w:lineRule="exact" w:before="0"/>
        <w:ind w:left="17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17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1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1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86"/>
        <w:ind w:left="17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673" w:val="left" w:leader="none"/>
        </w:tabs>
        <w:spacing w:line="123" w:lineRule="exact" w:before="0"/>
        <w:ind w:left="80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</w:r>
    </w:p>
    <w:p>
      <w:pPr>
        <w:spacing w:line="21" w:lineRule="exact" w:before="0"/>
        <w:ind w:left="178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86"/>
        <w:ind w:left="178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83" w:val="left" w:leader="none"/>
          <w:tab w:pos="1425" w:val="left" w:leader="none"/>
        </w:tabs>
        <w:spacing w:line="123" w:lineRule="exact"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16</w:t>
        <w:tab/>
        <w:t>17</w:t>
        <w:tab/>
        <w:t>18</w:t>
      </w:r>
    </w:p>
    <w:p>
      <w:pPr>
        <w:pStyle w:val="BodyText"/>
        <w:spacing w:line="259" w:lineRule="auto" w:before="20"/>
        <w:ind w:left="173" w:right="539"/>
      </w:pPr>
      <w:r>
        <w:rPr/>
        <w:br w:type="column"/>
      </w:r>
      <w:r>
        <w:rPr>
          <w:color w:val="231F20"/>
          <w:w w:val="80"/>
        </w:rPr>
        <w:t>than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1.10</w:t>
      </w:r>
      <w:r>
        <w:rPr>
          <w:color w:val="231F20"/>
          <w:w w:val="80"/>
        </w:rPr>
        <w:t>),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2"/>
          <w:w w:val="80"/>
        </w:rPr>
        <w:t>‘high-yield’ </w:t>
      </w:r>
      <w:r>
        <w:rPr>
          <w:color w:val="231F20"/>
          <w:w w:val="80"/>
        </w:rPr>
        <w:t>debt,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issued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perceived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riskier.</w:t>
      </w:r>
    </w:p>
    <w:p>
      <w:pPr>
        <w:pStyle w:val="BodyText"/>
        <w:spacing w:line="259" w:lineRule="auto"/>
        <w:ind w:left="173" w:right="214"/>
      </w:pPr>
      <w:r>
        <w:rPr>
          <w:color w:val="231F20"/>
          <w:w w:val="75"/>
        </w:rPr>
        <w:t>Spreads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riskier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high-yield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bonds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narrowed</w:t>
      </w:r>
      <w:r>
        <w:rPr>
          <w:color w:val="231F20"/>
          <w:spacing w:val="-23"/>
          <w:w w:val="75"/>
        </w:rPr>
        <w:t> </w:t>
      </w:r>
      <w:r>
        <w:rPr>
          <w:color w:val="231F20"/>
          <w:spacing w:val="-8"/>
          <w:w w:val="75"/>
        </w:rPr>
        <w:t>by </w:t>
      </w:r>
      <w:r>
        <w:rPr>
          <w:color w:val="231F20"/>
          <w:w w:val="80"/>
        </w:rPr>
        <w:t>less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equivalents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2016, </w:t>
      </w:r>
      <w:r>
        <w:rPr>
          <w:color w:val="231F20"/>
          <w:w w:val="85"/>
        </w:rPr>
        <w:t>however.</w:t>
      </w:r>
    </w:p>
    <w:p>
      <w:pPr>
        <w:pStyle w:val="BodyText"/>
        <w:spacing w:before="2"/>
      </w:pPr>
    </w:p>
    <w:p>
      <w:pPr>
        <w:pStyle w:val="Heading4"/>
      </w:pPr>
      <w:r>
        <w:rPr>
          <w:color w:val="A70741"/>
          <w:w w:val="95"/>
        </w:rPr>
        <w:t>Bank funding costs</w:t>
      </w:r>
    </w:p>
    <w:p>
      <w:pPr>
        <w:pStyle w:val="BodyText"/>
        <w:spacing w:line="260" w:lineRule="exact" w:before="1"/>
        <w:ind w:left="173" w:right="354"/>
      </w:pPr>
      <w:r>
        <w:rPr>
          <w:color w:val="231F20"/>
          <w:w w:val="80"/>
        </w:rPr>
        <w:t>Capital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matter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 through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they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six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months,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580"/>
          <w:cols w:num="3" w:equalWidth="0">
            <w:col w:w="1824" w:space="480"/>
            <w:col w:w="1893" w:space="1132"/>
            <w:col w:w="5381"/>
          </w:cols>
        </w:sectPr>
      </w:pPr>
    </w:p>
    <w:p>
      <w:pPr>
        <w:spacing w:line="63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America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Merrill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Lynch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Global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Research,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</w:p>
    <w:p>
      <w:pPr>
        <w:spacing w:line="13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Option-adjusted spreads on government bond yields. Investment-grade corporate bond </w:t>
      </w:r>
      <w:r>
        <w:rPr>
          <w:color w:val="231F20"/>
          <w:w w:val="85"/>
          <w:sz w:val="11"/>
        </w:rPr>
        <w:t>yields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bonds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BBB3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above.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High-yield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aggregate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BBB3. </w:t>
      </w:r>
      <w:r>
        <w:rPr>
          <w:color w:val="231F20"/>
          <w:w w:val="85"/>
          <w:sz w:val="11"/>
        </w:rPr>
        <w:t>Due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rebalancing,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movements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yields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might reflect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population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BodyText"/>
        <w:spacing w:line="259" w:lineRule="auto" w:before="13"/>
        <w:ind w:left="173" w:right="214"/>
      </w:pPr>
      <w:r>
        <w:rPr/>
        <w:br w:type="column"/>
      </w:r>
      <w:r>
        <w:rPr>
          <w:color w:val="231F20"/>
          <w:w w:val="80"/>
        </w:rPr>
        <w:t>spreads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 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narrowed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2016 </w:t>
      </w:r>
      <w:r>
        <w:rPr>
          <w:color w:val="231F20"/>
          <w:w w:val="75"/>
        </w:rPr>
        <w:t>(</w:t>
      </w:r>
      <w:r>
        <w:rPr>
          <w:rFonts w:ascii="BPG Sans Modern GPL&amp;GNU"/>
          <w:color w:val="231F20"/>
          <w:w w:val="75"/>
        </w:rPr>
        <w:t>Chart</w:t>
      </w:r>
      <w:r>
        <w:rPr>
          <w:rFonts w:ascii="BPG Sans Modern GPL&amp;GNU"/>
          <w:color w:val="231F20"/>
          <w:spacing w:val="-2"/>
          <w:w w:val="75"/>
        </w:rPr>
        <w:t> </w:t>
      </w:r>
      <w:r>
        <w:rPr>
          <w:rFonts w:ascii="BPG Sans Modern GPL&amp;GNU"/>
          <w:color w:val="231F20"/>
          <w:w w:val="75"/>
        </w:rPr>
        <w:t>1.11</w:t>
      </w:r>
      <w:r>
        <w:rPr>
          <w:color w:val="231F20"/>
          <w:w w:val="75"/>
        </w:rPr>
        <w:t>).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narrowing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appears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reflected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broader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markets.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10"/>
      </w:pP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ensure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linked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official 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(TFS)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introduced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provide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lenders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maintained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lending,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penalty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lending.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TFS </w:t>
      </w:r>
      <w:r>
        <w:rPr>
          <w:color w:val="231F20"/>
          <w:w w:val="75"/>
        </w:rPr>
        <w:t>drawdown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window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close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month,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existing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TFS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drawings </w:t>
      </w:r>
      <w:r>
        <w:rPr>
          <w:color w:val="231F20"/>
          <w:w w:val="85"/>
        </w:rPr>
        <w:t>will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place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four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12"/>
      </w:pPr>
    </w:p>
    <w:p>
      <w:pPr>
        <w:pStyle w:val="BodyText"/>
        <w:spacing w:line="259" w:lineRule="auto"/>
        <w:ind w:left="173" w:right="205"/>
      </w:pP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debt,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equity </w:t>
      </w:r>
      <w:r>
        <w:rPr>
          <w:color w:val="231F20"/>
          <w:w w:val="75"/>
        </w:rPr>
        <w:t>financing,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influence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mix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funding.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meeting,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Committee </w:t>
      </w:r>
      <w:r>
        <w:rPr>
          <w:color w:val="231F20"/>
          <w:w w:val="80"/>
        </w:rPr>
        <w:t>(FPC)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decided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countercyclical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buffer </w:t>
      </w:r>
      <w:r>
        <w:rPr>
          <w:color w:val="231F20"/>
          <w:w w:val="85"/>
        </w:rPr>
        <w:t>rate,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levied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banks’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risk-weighted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assets,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from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519" w:space="810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4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</w:t>
      </w:r>
      <w:r>
        <w:rPr>
          <w:rFonts w:ascii="Trebuchet MS"/>
          <w:b/>
          <w:color w:val="A70741"/>
          <w:spacing w:val="-6"/>
          <w:w w:val="85"/>
          <w:sz w:val="18"/>
        </w:rPr>
        <w:t>1.11 </w:t>
      </w:r>
      <w:r>
        <w:rPr>
          <w:rFonts w:ascii="BPG Sans Modern GPL&amp;GNU"/>
          <w:color w:val="A70741"/>
          <w:w w:val="85"/>
          <w:sz w:val="18"/>
        </w:rPr>
        <w:t>UK bank funding spreads have </w:t>
      </w:r>
      <w:r>
        <w:rPr>
          <w:rFonts w:ascii="BPG Sans Modern GPL&amp;GNU"/>
          <w:color w:val="A70741"/>
          <w:spacing w:val="-3"/>
          <w:w w:val="85"/>
          <w:sz w:val="18"/>
        </w:rPr>
        <w:t>narrowed </w:t>
      </w:r>
      <w:r>
        <w:rPr>
          <w:rFonts w:ascii="BPG Sans Modern GPL&amp;GNU"/>
          <w:color w:val="A70741"/>
          <w:w w:val="95"/>
          <w:sz w:val="18"/>
        </w:rPr>
        <w:t>significantly over the past two years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UK banks’ indicative longer‑term funding spreads</w:t>
      </w:r>
    </w:p>
    <w:p>
      <w:pPr>
        <w:spacing w:before="115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14.140978pt;width:184.35pt;height:141.85pt;mso-position-horizontal-relative:page;mso-position-vertical-relative:paragraph;z-index:-21328384" coordorigin="794,283" coordsize="3687,2837">
            <v:shape style="position:absolute;left:793;top:282;width:3687;height:2837" type="#_x0000_t75" stroked="false">
              <v:imagedata r:id="rId60" o:title=""/>
            </v:shape>
            <v:shape style="position:absolute;left:1127;top:330;width:2980;height:124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18" w:firstLine="0"/>
                      <w:jc w:val="righ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line="199" w:lineRule="auto" w:before="75"/>
                      <w:ind w:left="54" w:right="172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Spread on fixed-rate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retail bonds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99" w:lineRule="auto" w:before="66"/>
                      <w:ind w:left="1557" w:right="-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Senior unsecured bond spread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(holding company)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199" w:lineRule="auto" w:before="148"/>
                      <w:ind w:left="868" w:right="173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Senior unsecured bond spread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(operating company)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853;top:2631;width:1157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Covered bond spread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points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2.0</w:t>
      </w:r>
    </w:p>
    <w:p>
      <w:pPr>
        <w:pStyle w:val="BodyText"/>
        <w:spacing w:before="5"/>
        <w:rPr>
          <w:sz w:val="3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112"/>
        <w:ind w:left="392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112"/>
        <w:ind w:left="392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39"/>
      </w:pPr>
      <w:r>
        <w:rPr>
          <w:color w:val="231F20"/>
          <w:w w:val="85"/>
        </w:rPr>
        <w:t>0.5%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1%.</w:t>
      </w:r>
      <w:r>
        <w:rPr>
          <w:color w:val="231F20"/>
          <w:w w:val="85"/>
          <w:position w:val="4"/>
          <w:sz w:val="14"/>
        </w:rPr>
        <w:t>(6)</w:t>
      </w:r>
      <w:r>
        <w:rPr>
          <w:color w:val="231F20"/>
          <w:spacing w:val="-30"/>
          <w:w w:val="85"/>
          <w:position w:val="4"/>
          <w:sz w:val="14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setting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countercyclical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buffer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will </w:t>
      </w:r>
      <w:r>
        <w:rPr>
          <w:color w:val="231F20"/>
          <w:w w:val="80"/>
        </w:rPr>
        <w:t>not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require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strengthen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positions.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 require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incorporate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currently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excess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regulatory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requirements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their regulatory capital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buffers.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671"/>
      </w:pP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narrowing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 contributed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9"/>
          <w:w w:val="80"/>
        </w:rPr>
        <w:t> </w:t>
      </w:r>
      <w:r>
        <w:rPr>
          <w:rFonts w:ascii="BPG Sans Modern GPL&amp;GNU"/>
          <w:color w:val="231F20"/>
          <w:w w:val="80"/>
        </w:rPr>
        <w:t>B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its</w:t>
      </w:r>
    </w:p>
    <w:p>
      <w:pPr>
        <w:pStyle w:val="BodyText"/>
        <w:spacing w:line="259" w:lineRule="auto"/>
        <w:ind w:left="173" w:right="214"/>
      </w:pPr>
      <w:r>
        <w:rPr>
          <w:color w:val="231F20"/>
          <w:w w:val="80"/>
        </w:rPr>
        <w:t>market-implied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gradually </w:t>
      </w:r>
      <w:r>
        <w:rPr>
          <w:color w:val="231F20"/>
          <w:w w:val="75"/>
        </w:rPr>
        <w:t>into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companies.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2"/>
          <w:w w:val="75"/>
        </w:rPr>
        <w:t>Nevertheless, </w:t>
      </w:r>
      <w:r>
        <w:rPr>
          <w:color w:val="231F20"/>
          <w:w w:val="75"/>
        </w:rPr>
        <w:t>overall,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retail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low </w:t>
      </w:r>
      <w:r>
        <w:rPr>
          <w:color w:val="231F20"/>
          <w:w w:val="85"/>
        </w:rPr>
        <w:t>by historical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standards.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114" w:space="1215"/>
            <w:col w:w="5381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274" w:val="left" w:leader="none"/>
          <w:tab w:pos="1933" w:val="left" w:leader="none"/>
          <w:tab w:pos="2588" w:val="left" w:leader="none"/>
          <w:tab w:pos="3249" w:val="left" w:leader="none"/>
          <w:tab w:pos="3602" w:val="left" w:leader="none"/>
        </w:tabs>
        <w:spacing w:before="0"/>
        <w:ind w:left="5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</w:r>
      <w:r>
        <w:rPr>
          <w:color w:val="231F20"/>
          <w:spacing w:val="-10"/>
          <w:sz w:val="12"/>
        </w:rPr>
        <w:t>18</w:t>
      </w:r>
    </w:p>
    <w:p>
      <w:pPr>
        <w:spacing w:before="118"/>
        <w:ind w:left="16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3719" w:space="40"/>
            <w:col w:w="6951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Bloomberg, IHS Markit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35" w:lineRule="auto" w:before="0" w:after="0"/>
        <w:ind w:left="343" w:right="6284" w:hanging="171"/>
        <w:jc w:val="left"/>
        <w:rPr>
          <w:sz w:val="11"/>
        </w:rPr>
      </w:pPr>
      <w:r>
        <w:rPr>
          <w:color w:val="231F20"/>
          <w:w w:val="75"/>
          <w:sz w:val="11"/>
        </w:rPr>
        <w:t>Unweighted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two-year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three-year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sterling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quoted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fixed-rate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retail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equivalent-maturity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swaps.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end-month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35" w:lineRule="auto" w:before="1" w:after="0"/>
        <w:ind w:left="343" w:right="6321" w:hanging="171"/>
        <w:jc w:val="left"/>
        <w:rPr>
          <w:sz w:val="11"/>
        </w:rPr>
      </w:pPr>
      <w:r>
        <w:rPr>
          <w:color w:val="231F20"/>
          <w:w w:val="75"/>
          <w:sz w:val="11"/>
        </w:rPr>
        <w:t>Constant-maturity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unweighted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secondary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market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mid-swaps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the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proxy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when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unavailable.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detail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unsecured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issued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operating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holding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w w:val="80"/>
          <w:sz w:val="11"/>
          <w:u w:val="single" w:color="231F20"/>
        </w:rPr>
        <w:t> </w:t>
      </w:r>
      <w:hyperlink r:id="rId61">
        <w:r>
          <w:rPr>
            <w:color w:val="231F20"/>
            <w:w w:val="85"/>
            <w:sz w:val="11"/>
            <w:u w:val="single" w:color="231F20"/>
          </w:rPr>
          <w:t>2017</w:t>
        </w:r>
        <w:r>
          <w:rPr>
            <w:color w:val="231F20"/>
            <w:spacing w:val="-12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Q3</w:t>
        </w:r>
        <w:r>
          <w:rPr>
            <w:color w:val="231F20"/>
            <w:spacing w:val="-11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Credit</w:t>
        </w:r>
        <w:r>
          <w:rPr>
            <w:rFonts w:ascii="Trebuchet MS" w:hAnsi="Trebuchet MS"/>
            <w:i/>
            <w:color w:val="231F20"/>
            <w:spacing w:val="-8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Conditions</w:t>
        </w:r>
        <w:r>
          <w:rPr>
            <w:rFonts w:ascii="Trebuchet MS" w:hAnsi="Trebuchet MS"/>
            <w:i/>
            <w:color w:val="231F20"/>
            <w:spacing w:val="-8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Review</w:t>
        </w:r>
      </w:hyperlink>
      <w:r>
        <w:rPr>
          <w:color w:val="231F20"/>
          <w:w w:val="85"/>
          <w:sz w:val="1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  <w:r>
        <w:rPr/>
        <w:pict>
          <v:shape style="position:absolute;margin-left:306.141998pt;margin-top:17.908094pt;width:249.45pt;height:.1pt;mso-position-horizontal-relative:page;mso-position-vertical-relative:paragraph;z-index:-15692800;mso-wrap-distance-left:0;mso-wrap-distance-right:0" coordorigin="6123,358" coordsize="4989,0" path="m6123,358l11112,358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5716" w:val="left" w:leader="none"/>
        </w:tabs>
        <w:spacing w:line="228" w:lineRule="auto" w:before="24" w:after="0"/>
        <w:ind w:left="5715" w:right="461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further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FPC’s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decision,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3"/>
          <w:w w:val="80"/>
          <w:sz w:val="14"/>
        </w:rPr>
        <w:t> </w:t>
      </w:r>
      <w:hyperlink r:id="rId47">
        <w:r>
          <w:rPr>
            <w:color w:val="231F20"/>
            <w:w w:val="80"/>
            <w:sz w:val="14"/>
            <w:u w:val="single" w:color="231F20"/>
          </w:rPr>
          <w:t>November</w:t>
        </w:r>
        <w:r>
          <w:rPr>
            <w:color w:val="231F20"/>
            <w:spacing w:val="-2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2017</w:t>
        </w:r>
        <w:r>
          <w:rPr>
            <w:color w:val="231F20"/>
            <w:spacing w:val="-22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Financial</w:t>
        </w:r>
        <w:r>
          <w:rPr>
            <w:rFonts w:ascii="Trebuchet MS" w:hAnsi="Trebuchet MS"/>
            <w:i/>
            <w:color w:val="231F20"/>
            <w:spacing w:val="-16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Stability</w:t>
        </w:r>
      </w:hyperlink>
      <w:hyperlink r:id="rId47"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90"/>
            <w:sz w:val="14"/>
            <w:u w:val="single" w:color="231F20"/>
          </w:rPr>
          <w:t>Report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62"/>
          <w:headerReference w:type="default" r:id="rId63"/>
          <w:pgSz w:w="11910" w:h="16840"/>
          <w:pgMar w:header="425" w:footer="0" w:top="620" w:bottom="280" w:left="620" w:right="580"/>
          <w:pgNumType w:start="8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2 - Monitoring the effects of the ri" w:id="16"/>
      <w:bookmarkEnd w:id="16"/>
      <w:r>
        <w:rPr/>
      </w:r>
      <w:r>
        <w:rPr>
          <w:rFonts w:ascii="BPG Sans Modern GPL&amp;GNU"/>
          <w:color w:val="A70741"/>
          <w:w w:val="95"/>
        </w:rPr>
        <w:t>Box 2</w:t>
      </w:r>
    </w:p>
    <w:p>
      <w:pPr>
        <w:spacing w:line="320" w:lineRule="atLeast" w:before="5"/>
        <w:ind w:left="173" w:right="25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0"/>
          <w:sz w:val="26"/>
        </w:rPr>
        <w:t>Monitoring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the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effects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of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the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rise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in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Bank</w:t>
      </w:r>
      <w:r>
        <w:rPr>
          <w:rFonts w:ascii="BPG Sans Modern GPL&amp;GNU"/>
          <w:color w:val="231F20"/>
          <w:spacing w:val="-54"/>
          <w:w w:val="90"/>
          <w:sz w:val="26"/>
        </w:rPr>
        <w:t> </w:t>
      </w:r>
      <w:r>
        <w:rPr>
          <w:rFonts w:ascii="BPG Sans Modern GPL&amp;GNU"/>
          <w:color w:val="231F20"/>
          <w:spacing w:val="-4"/>
          <w:w w:val="90"/>
          <w:sz w:val="26"/>
        </w:rPr>
        <w:t>Rate </w:t>
      </w:r>
      <w:r>
        <w:rPr>
          <w:rFonts w:ascii="BPG Sans Modern GPL&amp;GNU"/>
          <w:color w:val="231F20"/>
          <w:w w:val="95"/>
          <w:sz w:val="26"/>
        </w:rPr>
        <w:t>on retail interest rates</w:t>
      </w:r>
    </w:p>
    <w:p>
      <w:pPr>
        <w:pStyle w:val="BodyText"/>
        <w:spacing w:before="1"/>
        <w:rPr>
          <w:rFonts w:ascii="BPG Sans Modern GPL&amp;GNU"/>
          <w:sz w:val="28"/>
        </w:rPr>
      </w:pPr>
      <w:r>
        <w:rPr/>
        <w:br w:type="column"/>
      </w:r>
      <w:r>
        <w:rPr>
          <w:rFonts w:ascii="BPG Sans Modern GPL&amp;GNU"/>
          <w:sz w:val="28"/>
        </w:rPr>
      </w:r>
    </w:p>
    <w:p>
      <w:pPr>
        <w:spacing w:line="249" w:lineRule="auto" w:before="0"/>
        <w:ind w:left="173" w:right="143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passed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full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to </w:t>
      </w:r>
      <w:r>
        <w:rPr>
          <w:rFonts w:ascii="BPG Sans Modern GPL&amp;GNU"/>
          <w:color w:val="A70741"/>
          <w:sz w:val="18"/>
        </w:rPr>
        <w:t>market interest</w:t>
      </w:r>
      <w:r>
        <w:rPr>
          <w:rFonts w:ascii="BPG Sans Modern GPL&amp;GNU"/>
          <w:color w:val="A70741"/>
          <w:spacing w:val="-44"/>
          <w:sz w:val="18"/>
        </w:rPr>
        <w:t> </w:t>
      </w:r>
      <w:r>
        <w:rPr>
          <w:rFonts w:ascii="BPG Sans Modern GPL&amp;GNU"/>
          <w:color w:val="A70741"/>
          <w:sz w:val="18"/>
        </w:rPr>
        <w:t>rates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Bank Rate and market interest rates</w:t>
      </w:r>
    </w:p>
    <w:p>
      <w:pPr>
        <w:spacing w:after="0"/>
        <w:jc w:val="left"/>
        <w:rPr>
          <w:rFonts w:ascii="BPG Sans Modern GPL&amp;GNU"/>
          <w:sz w:val="16"/>
        </w:rPr>
        <w:sectPr>
          <w:type w:val="continuous"/>
          <w:pgSz w:w="11910" w:h="16840"/>
          <w:pgMar w:top="1540" w:bottom="0" w:left="620" w:right="580"/>
          <w:cols w:num="2" w:equalWidth="0">
            <w:col w:w="5168" w:space="161"/>
            <w:col w:w="5381"/>
          </w:cols>
        </w:sectPr>
      </w:pPr>
    </w:p>
    <w:p>
      <w:pPr>
        <w:pStyle w:val="BodyText"/>
        <w:spacing w:before="5"/>
        <w:rPr>
          <w:rFonts w:ascii="BPG Sans Modern GPL&amp;GNU"/>
          <w:sz w:val="22"/>
        </w:rPr>
      </w:pPr>
    </w:p>
    <w:p>
      <w:pPr>
        <w:pStyle w:val="BodyText"/>
        <w:spacing w:line="259" w:lineRule="auto"/>
        <w:ind w:left="173" w:right="68"/>
      </w:pP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point 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0.5%.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ways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 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economy.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particular,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change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4"/>
          <w:w w:val="75"/>
        </w:rPr>
        <w:t>asset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therefore households’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cash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incentives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saving 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borrowing.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30"/>
      </w:pP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describes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retail</w:t>
      </w:r>
    </w:p>
    <w:p>
      <w:pPr>
        <w:pStyle w:val="BodyText"/>
        <w:spacing w:before="1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701" w:right="0" w:firstLine="0"/>
        <w:jc w:val="left"/>
        <w:rPr>
          <w:sz w:val="11"/>
        </w:rPr>
      </w:pPr>
      <w:r>
        <w:rPr>
          <w:color w:val="999082"/>
          <w:w w:val="85"/>
          <w:sz w:val="12"/>
        </w:rPr>
        <w:t>Two-year OIS rate</w:t>
      </w:r>
      <w:r>
        <w:rPr>
          <w:color w:val="999082"/>
          <w:w w:val="85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00568B"/>
          <w:w w:val="90"/>
          <w:sz w:val="12"/>
        </w:rPr>
        <w:t>Daily SONIA lending rate</w:t>
      </w:r>
      <w:r>
        <w:rPr>
          <w:color w:val="00568B"/>
          <w:w w:val="90"/>
          <w:position w:val="4"/>
          <w:sz w:val="11"/>
        </w:rPr>
        <w:t>(b)</w:t>
      </w:r>
    </w:p>
    <w:p>
      <w:pPr>
        <w:spacing w:before="63"/>
        <w:ind w:left="1130" w:right="0" w:firstLine="0"/>
        <w:jc w:val="left"/>
        <w:rPr>
          <w:sz w:val="11"/>
        </w:rPr>
      </w:pPr>
      <w:r>
        <w:rPr>
          <w:color w:val="AB937C"/>
          <w:w w:val="75"/>
          <w:sz w:val="12"/>
        </w:rPr>
        <w:t>One-year OIS </w:t>
      </w:r>
      <w:r>
        <w:rPr>
          <w:color w:val="AB937C"/>
          <w:spacing w:val="-3"/>
          <w:w w:val="75"/>
          <w:sz w:val="12"/>
        </w:rPr>
        <w:t>rate</w:t>
      </w:r>
      <w:r>
        <w:rPr>
          <w:color w:val="999082"/>
          <w:spacing w:val="-3"/>
          <w:w w:val="75"/>
          <w:position w:val="4"/>
          <w:sz w:val="11"/>
        </w:rPr>
        <w:t>(a)</w:t>
      </w:r>
    </w:p>
    <w:p>
      <w:pPr>
        <w:spacing w:before="112"/>
        <w:ind w:left="200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color w:val="939598"/>
          <w:w w:val="80"/>
          <w:sz w:val="12"/>
        </w:rPr>
        <w:t>November </w:t>
      </w:r>
      <w:r>
        <w:rPr>
          <w:rFonts w:ascii="Georgia"/>
          <w:i/>
          <w:color w:val="939598"/>
          <w:spacing w:val="-4"/>
          <w:w w:val="80"/>
          <w:sz w:val="12"/>
        </w:rPr>
        <w:t>Report</w:t>
      </w: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spacing w:before="2"/>
        <w:rPr>
          <w:rFonts w:ascii="Georgia"/>
          <w:i/>
          <w:sz w:val="15"/>
        </w:rPr>
      </w:pPr>
    </w:p>
    <w:p>
      <w:pPr>
        <w:spacing w:before="1"/>
        <w:ind w:left="138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Bank Rate</w:t>
      </w:r>
    </w:p>
    <w:p>
      <w:pPr>
        <w:spacing w:line="67" w:lineRule="auto" w:before="0"/>
        <w:ind w:left="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34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1.2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47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4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45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4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45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30" w:lineRule="exact" w:before="0"/>
        <w:ind w:left="45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 w:line="30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4" w:equalWidth="0">
            <w:col w:w="5025" w:space="506"/>
            <w:col w:w="2131" w:space="40"/>
            <w:col w:w="1050" w:space="39"/>
            <w:col w:w="1919"/>
          </w:cols>
        </w:sectPr>
      </w:pPr>
    </w:p>
    <w:p>
      <w:pPr>
        <w:pStyle w:val="BodyText"/>
        <w:spacing w:line="259" w:lineRule="auto"/>
        <w:ind w:left="173" w:right="25"/>
      </w:pP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context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financial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 narrowed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1.11</w:t>
      </w:r>
      <w:r>
        <w:rPr>
          <w:color w:val="231F20"/>
          <w:w w:val="80"/>
        </w:rPr>
        <w:t>), putting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competition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 continuing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profit </w:t>
      </w:r>
      <w:r>
        <w:rPr>
          <w:color w:val="231F20"/>
          <w:w w:val="85"/>
        </w:rPr>
        <w:t>margins on some lending products. Nevertheless, retail </w:t>
      </w:r>
      <w:r>
        <w:rPr>
          <w:color w:val="231F20"/>
          <w:w w:val="80"/>
        </w:rPr>
        <w:t>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general,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 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through.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will </w:t>
      </w:r>
      <w:r>
        <w:rPr>
          <w:color w:val="231F20"/>
          <w:w w:val="90"/>
        </w:rPr>
        <w:t>continue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monitor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closely.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97"/>
      </w:pPr>
      <w:r>
        <w:rPr>
          <w:color w:val="231F20"/>
          <w:w w:val="75"/>
        </w:rPr>
        <w:t>Bank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benchmark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short-term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interest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turn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 rates,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determined.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passed</w:t>
      </w:r>
    </w:p>
    <w:p>
      <w:pPr>
        <w:tabs>
          <w:tab w:pos="1517" w:val="left" w:leader="none"/>
          <w:tab w:pos="2336" w:val="left" w:leader="none"/>
          <w:tab w:pos="3161" w:val="left" w:leader="none"/>
          <w:tab w:pos="3606" w:val="left" w:leader="none"/>
        </w:tabs>
        <w:spacing w:before="71"/>
        <w:ind w:left="63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before="12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Spot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(OIS)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average.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7"/>
        </w:rPr>
      </w:pPr>
    </w:p>
    <w:p>
      <w:pPr>
        <w:spacing w:line="249" w:lineRule="auto" w:before="0"/>
        <w:ind w:left="173" w:right="81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begun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through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to </w:t>
      </w:r>
      <w:r>
        <w:rPr>
          <w:rFonts w:ascii="BPG Sans Modern GPL&amp;GNU"/>
          <w:color w:val="A70741"/>
          <w:w w:val="95"/>
          <w:sz w:val="18"/>
        </w:rPr>
        <w:t>retail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Retail deposit and lending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tabs>
          <w:tab w:pos="1159" w:val="left" w:leader="none"/>
        </w:tabs>
        <w:spacing w:line="159" w:lineRule="exact" w:before="135"/>
        <w:ind w:left="0" w:right="694" w:firstLine="0"/>
        <w:jc w:val="right"/>
        <w:rPr>
          <w:sz w:val="14"/>
        </w:rPr>
      </w:pPr>
      <w:r>
        <w:rPr>
          <w:color w:val="231F20"/>
          <w:w w:val="85"/>
          <w:sz w:val="14"/>
        </w:rPr>
        <w:t>Level</w:t>
        <w:tab/>
      </w:r>
      <w:r>
        <w:rPr>
          <w:color w:val="231F20"/>
          <w:w w:val="75"/>
          <w:sz w:val="14"/>
        </w:rPr>
        <w:t>Change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since</w:t>
      </w:r>
    </w:p>
    <w:p>
      <w:pPr>
        <w:tabs>
          <w:tab w:pos="1413" w:val="left" w:leader="none"/>
        </w:tabs>
        <w:spacing w:line="159" w:lineRule="exact" w:before="0"/>
        <w:ind w:left="0" w:right="691" w:firstLine="0"/>
        <w:jc w:val="right"/>
        <w:rPr>
          <w:sz w:val="14"/>
        </w:rPr>
      </w:pPr>
      <w:r>
        <w:rPr>
          <w:color w:val="231F20"/>
          <w:w w:val="85"/>
          <w:sz w:val="14"/>
        </w:rPr>
        <w:t>(per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cent)</w:t>
        <w:tab/>
      </w:r>
      <w:r>
        <w:rPr>
          <w:color w:val="231F20"/>
          <w:w w:val="75"/>
          <w:sz w:val="14"/>
        </w:rPr>
        <w:t>(basis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points)</w:t>
      </w:r>
    </w:p>
    <w:p>
      <w:pPr>
        <w:pStyle w:val="BodyText"/>
        <w:spacing w:before="6"/>
        <w:rPr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7"/>
        <w:gridCol w:w="1009"/>
        <w:gridCol w:w="914"/>
        <w:gridCol w:w="851"/>
      </w:tblGrid>
      <w:tr>
        <w:trPr>
          <w:trHeight w:val="262" w:hRule="atLeast"/>
        </w:trPr>
        <w:tc>
          <w:tcPr>
            <w:tcW w:w="3296" w:type="dxa"/>
            <w:gridSpan w:val="2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9"/>
              <w:ind w:right="21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August 2017</w:t>
            </w:r>
          </w:p>
        </w:tc>
        <w:tc>
          <w:tcPr>
            <w:tcW w:w="85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9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May 2016</w:t>
            </w:r>
          </w:p>
        </w:tc>
      </w:tr>
      <w:tr>
        <w:trPr>
          <w:trHeight w:val="266" w:hRule="atLeast"/>
        </w:trPr>
        <w:tc>
          <w:tcPr>
            <w:tcW w:w="2287" w:type="dxa"/>
            <w:shd w:val="clear" w:color="auto" w:fill="F2DFDD"/>
          </w:tcPr>
          <w:p>
            <w:pPr>
              <w:pStyle w:val="TableParagraph"/>
              <w:spacing w:before="49"/>
              <w:ind w:left="50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1009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4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35" w:hRule="atLeast"/>
        </w:trPr>
        <w:tc>
          <w:tcPr>
            <w:tcW w:w="2287" w:type="dxa"/>
            <w:shd w:val="clear" w:color="auto" w:fill="F2DFDD"/>
          </w:tcPr>
          <w:p>
            <w:pPr>
              <w:pStyle w:val="TableParagraph"/>
              <w:spacing w:before="32"/>
              <w:ind w:left="50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Mortgages</w:t>
            </w:r>
          </w:p>
        </w:tc>
        <w:tc>
          <w:tcPr>
            <w:tcW w:w="1009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4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287" w:type="dxa"/>
            <w:shd w:val="clear" w:color="auto" w:fill="F2DFDD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variable rate, 75% LTV</w:t>
            </w:r>
          </w:p>
        </w:tc>
        <w:tc>
          <w:tcPr>
            <w:tcW w:w="1009" w:type="dxa"/>
            <w:shd w:val="clear" w:color="auto" w:fill="F2DFDD"/>
          </w:tcPr>
          <w:p>
            <w:pPr>
              <w:pStyle w:val="TableParagraph"/>
              <w:spacing w:before="31"/>
              <w:ind w:right="3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1.69</w:t>
            </w:r>
          </w:p>
        </w:tc>
        <w:tc>
          <w:tcPr>
            <w:tcW w:w="914" w:type="dxa"/>
            <w:shd w:val="clear" w:color="auto" w:fill="F2DFDD"/>
          </w:tcPr>
          <w:p>
            <w:pPr>
              <w:pStyle w:val="TableParagraph"/>
              <w:spacing w:before="31"/>
              <w:ind w:right="21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30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before="31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</w:tr>
      <w:tr>
        <w:trPr>
          <w:trHeight w:val="235" w:hRule="atLeast"/>
        </w:trPr>
        <w:tc>
          <w:tcPr>
            <w:tcW w:w="2287" w:type="dxa"/>
            <w:shd w:val="clear" w:color="auto" w:fill="F2DFDD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fixed rate, 75% LTV</w:t>
            </w:r>
          </w:p>
        </w:tc>
        <w:tc>
          <w:tcPr>
            <w:tcW w:w="1009" w:type="dxa"/>
            <w:shd w:val="clear" w:color="auto" w:fill="F2DFDD"/>
          </w:tcPr>
          <w:p>
            <w:pPr>
              <w:pStyle w:val="TableParagraph"/>
              <w:spacing w:before="31"/>
              <w:ind w:right="3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1.53</w:t>
            </w:r>
          </w:p>
        </w:tc>
        <w:tc>
          <w:tcPr>
            <w:tcW w:w="914" w:type="dxa"/>
            <w:shd w:val="clear" w:color="auto" w:fill="F2DFDD"/>
          </w:tcPr>
          <w:p>
            <w:pPr>
              <w:pStyle w:val="TableParagraph"/>
              <w:spacing w:before="31"/>
              <w:ind w:right="217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11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before="31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-38</w:t>
            </w:r>
          </w:p>
        </w:tc>
      </w:tr>
      <w:tr>
        <w:trPr>
          <w:trHeight w:val="201" w:hRule="atLeast"/>
        </w:trPr>
        <w:tc>
          <w:tcPr>
            <w:tcW w:w="2287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Five-year fixed rate, 75% LTV</w:t>
            </w:r>
          </w:p>
        </w:tc>
        <w:tc>
          <w:tcPr>
            <w:tcW w:w="1009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right="3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1.99</w:t>
            </w:r>
          </w:p>
        </w:tc>
        <w:tc>
          <w:tcPr>
            <w:tcW w:w="914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right="217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-65</w:t>
            </w:r>
          </w:p>
        </w:tc>
      </w:tr>
      <w:tr>
        <w:trPr>
          <w:trHeight w:val="235" w:hRule="atLeast"/>
        </w:trPr>
        <w:tc>
          <w:tcPr>
            <w:tcW w:w="2287" w:type="dxa"/>
            <w:shd w:val="clear" w:color="auto" w:fill="F2DFDD"/>
          </w:tcPr>
          <w:p>
            <w:pPr>
              <w:pStyle w:val="TableParagraph"/>
              <w:spacing w:line="150" w:lineRule="exact" w:before="65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fixed rate, 90% LTV</w:t>
            </w:r>
          </w:p>
        </w:tc>
        <w:tc>
          <w:tcPr>
            <w:tcW w:w="1009" w:type="dxa"/>
            <w:shd w:val="clear" w:color="auto" w:fill="F2DFDD"/>
          </w:tcPr>
          <w:p>
            <w:pPr>
              <w:pStyle w:val="TableParagraph"/>
              <w:spacing w:line="150" w:lineRule="exact" w:before="65"/>
              <w:ind w:right="3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2.13</w:t>
            </w:r>
          </w:p>
        </w:tc>
        <w:tc>
          <w:tcPr>
            <w:tcW w:w="914" w:type="dxa"/>
            <w:shd w:val="clear" w:color="auto" w:fill="F2DFDD"/>
          </w:tcPr>
          <w:p>
            <w:pPr>
              <w:pStyle w:val="TableParagraph"/>
              <w:spacing w:line="150" w:lineRule="exact" w:before="65"/>
              <w:ind w:right="217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-20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line="150" w:lineRule="exact" w:before="65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-62</w:t>
            </w:r>
          </w:p>
        </w:tc>
      </w:tr>
    </w:tbl>
    <w:p>
      <w:pPr>
        <w:spacing w:after="0" w:line="150" w:lineRule="exact"/>
        <w:jc w:val="righ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193" w:space="137"/>
            <w:col w:w="5380"/>
          </w:cols>
        </w:sect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79"/>
        <w:gridCol w:w="2370"/>
        <w:gridCol w:w="976"/>
        <w:gridCol w:w="991"/>
        <w:gridCol w:w="652"/>
      </w:tblGrid>
      <w:tr>
        <w:trPr>
          <w:trHeight w:val="509" w:hRule="atLeast"/>
        </w:trPr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237" w:lineRule="exact"/>
              <w:ind w:left="50"/>
              <w:rPr>
                <w:sz w:val="20"/>
              </w:rPr>
            </w:pPr>
            <w:r>
              <w:rPr>
                <w:color w:val="231F20"/>
                <w:w w:val="75"/>
                <w:sz w:val="20"/>
              </w:rPr>
              <w:t>through</w:t>
            </w:r>
            <w:r>
              <w:rPr>
                <w:color w:val="231F20"/>
                <w:spacing w:val="-8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fully</w:t>
            </w:r>
            <w:r>
              <w:rPr>
                <w:color w:val="231F20"/>
                <w:spacing w:val="-8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to</w:t>
            </w:r>
            <w:r>
              <w:rPr>
                <w:color w:val="231F20"/>
                <w:spacing w:val="-8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sterling</w:t>
            </w:r>
            <w:r>
              <w:rPr>
                <w:color w:val="231F20"/>
                <w:spacing w:val="-8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overnight</w:t>
            </w:r>
            <w:r>
              <w:rPr>
                <w:color w:val="231F20"/>
                <w:spacing w:val="-8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wholesale</w:t>
            </w:r>
            <w:r>
              <w:rPr>
                <w:color w:val="231F20"/>
                <w:spacing w:val="-8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interest</w:t>
            </w:r>
            <w:r>
              <w:rPr>
                <w:color w:val="231F20"/>
                <w:spacing w:val="-8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rates</w:t>
            </w:r>
          </w:p>
          <w:p>
            <w:pPr>
              <w:pStyle w:val="TableParagraph"/>
              <w:spacing w:line="233" w:lineRule="exact" w:before="19"/>
              <w:ind w:left="50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(</w:t>
            </w:r>
            <w:r>
              <w:rPr>
                <w:rFonts w:ascii="BPG Sans Modern GPL&amp;GNU"/>
                <w:color w:val="231F20"/>
                <w:w w:val="80"/>
                <w:sz w:val="20"/>
              </w:rPr>
              <w:t>Chart</w:t>
            </w:r>
            <w:r>
              <w:rPr>
                <w:rFonts w:ascii="BPG Sans Modern GPL&amp;GNU"/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rFonts w:ascii="BPG Sans Modern GPL&amp;GNU"/>
                <w:color w:val="231F20"/>
                <w:w w:val="80"/>
                <w:sz w:val="20"/>
              </w:rPr>
              <w:t>A</w:t>
            </w:r>
            <w:r>
              <w:rPr>
                <w:color w:val="231F20"/>
                <w:w w:val="80"/>
                <w:sz w:val="20"/>
              </w:rPr>
              <w:t>).</w:t>
            </w:r>
            <w:r>
              <w:rPr>
                <w:color w:val="231F20"/>
                <w:spacing w:val="-44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Movements</w:t>
            </w:r>
            <w:r>
              <w:rPr>
                <w:color w:val="231F20"/>
                <w:spacing w:val="-44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in</w:t>
            </w:r>
            <w:r>
              <w:rPr>
                <w:color w:val="231F20"/>
                <w:spacing w:val="-44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financial</w:t>
            </w:r>
            <w:r>
              <w:rPr>
                <w:color w:val="231F20"/>
                <w:spacing w:val="-44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asset</w:t>
            </w:r>
            <w:r>
              <w:rPr>
                <w:color w:val="231F20"/>
                <w:spacing w:val="-44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prices</w:t>
            </w:r>
            <w:r>
              <w:rPr>
                <w:color w:val="231F20"/>
                <w:spacing w:val="-44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and</w:t>
            </w:r>
            <w:r>
              <w:rPr>
                <w:color w:val="231F20"/>
                <w:spacing w:val="-4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interest</w:t>
            </w:r>
          </w:p>
        </w:tc>
        <w:tc>
          <w:tcPr>
            <w:tcW w:w="2370" w:type="dxa"/>
            <w:shd w:val="clear" w:color="auto" w:fill="F2DFDD"/>
          </w:tcPr>
          <w:p>
            <w:pPr>
              <w:pStyle w:val="TableParagraph"/>
              <w:spacing w:before="39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Consumer credit</w:t>
            </w:r>
          </w:p>
          <w:p>
            <w:pPr>
              <w:pStyle w:val="TableParagraph"/>
              <w:spacing w:before="6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£10,000 unsecured loan</w:t>
            </w:r>
          </w:p>
        </w:tc>
        <w:tc>
          <w:tcPr>
            <w:tcW w:w="976" w:type="dxa"/>
            <w:shd w:val="clear" w:color="auto" w:fill="F2DFDD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27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3.83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394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-50</w:t>
            </w:r>
          </w:p>
        </w:tc>
      </w:tr>
      <w:tr>
        <w:trPr>
          <w:trHeight w:val="260" w:hRule="atLeast"/>
        </w:trPr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233" w:lineRule="exact" w:before="7"/>
              <w:ind w:left="50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rates at longer horizons were fairly muted, as market</w:t>
            </w:r>
          </w:p>
        </w:tc>
        <w:tc>
          <w:tcPr>
            <w:tcW w:w="2370" w:type="dxa"/>
            <w:shd w:val="clear" w:color="auto" w:fill="F2DFDD"/>
          </w:tcPr>
          <w:p>
            <w:pPr>
              <w:pStyle w:val="TableParagraph"/>
              <w:spacing w:before="64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Deposits</w:t>
            </w:r>
          </w:p>
        </w:tc>
        <w:tc>
          <w:tcPr>
            <w:tcW w:w="976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0" w:hRule="atLeast"/>
        </w:trPr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233" w:lineRule="exact" w:before="7"/>
              <w:ind w:left="50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participants had largely anticipated the rise ahead of its</w:t>
            </w:r>
          </w:p>
        </w:tc>
        <w:tc>
          <w:tcPr>
            <w:tcW w:w="2370" w:type="dxa"/>
            <w:shd w:val="clear" w:color="auto" w:fill="F2DFDD"/>
          </w:tcPr>
          <w:p>
            <w:pPr>
              <w:pStyle w:val="TableParagraph"/>
              <w:spacing w:before="3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Instant access savings</w:t>
            </w:r>
          </w:p>
        </w:tc>
        <w:tc>
          <w:tcPr>
            <w:tcW w:w="976" w:type="dxa"/>
            <w:shd w:val="clear" w:color="auto" w:fill="F2DFDD"/>
          </w:tcPr>
          <w:p>
            <w:pPr>
              <w:pStyle w:val="TableParagraph"/>
              <w:spacing w:before="38"/>
              <w:ind w:left="2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0.21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38"/>
              <w:ind w:right="394"/>
              <w:jc w:val="right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spacing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-19</w:t>
            </w:r>
          </w:p>
        </w:tc>
      </w:tr>
      <w:tr>
        <w:trPr>
          <w:trHeight w:val="266" w:hRule="atLeast"/>
        </w:trPr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240" w:lineRule="exact" w:before="7"/>
              <w:ind w:left="50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announcement. In particular, the market-implied interest rate</w:t>
            </w:r>
          </w:p>
        </w:tc>
        <w:tc>
          <w:tcPr>
            <w:tcW w:w="237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fixed-rate bond</w:t>
            </w:r>
          </w:p>
        </w:tc>
        <w:tc>
          <w:tcPr>
            <w:tcW w:w="976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3"/>
              <w:ind w:left="29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1.09</w:t>
            </w:r>
          </w:p>
        </w:tc>
        <w:tc>
          <w:tcPr>
            <w:tcW w:w="99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3"/>
              <w:ind w:right="39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-7</w:t>
            </w:r>
          </w:p>
        </w:tc>
        <w:tc>
          <w:tcPr>
            <w:tcW w:w="65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3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-11</w:t>
            </w:r>
          </w:p>
        </w:tc>
      </w:tr>
      <w:tr>
        <w:trPr>
          <w:trHeight w:val="248" w:hRule="atLeast"/>
        </w:trPr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229" w:lineRule="exact"/>
              <w:ind w:left="50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path had already risen and sterling had appreciated following</w:t>
            </w:r>
          </w:p>
        </w:tc>
        <w:tc>
          <w:tcPr>
            <w:tcW w:w="237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77" w:lineRule="exact" w:before="51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Private non-financial corporations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976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0" w:hRule="atLeast"/>
        </w:trPr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233" w:lineRule="exact" w:before="7"/>
              <w:ind w:left="50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the publication of the Minutes of the MPC’s September</w:t>
            </w:r>
          </w:p>
        </w:tc>
        <w:tc>
          <w:tcPr>
            <w:tcW w:w="2370" w:type="dxa"/>
            <w:shd w:val="clear" w:color="auto" w:fill="F2DFDD"/>
          </w:tcPr>
          <w:p>
            <w:pPr>
              <w:pStyle w:val="TableParagraph"/>
              <w:spacing w:before="4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Outstanding floating loans</w:t>
            </w:r>
          </w:p>
        </w:tc>
        <w:tc>
          <w:tcPr>
            <w:tcW w:w="976" w:type="dxa"/>
            <w:shd w:val="clear" w:color="auto" w:fill="F2DFDD"/>
          </w:tcPr>
          <w:p>
            <w:pPr>
              <w:pStyle w:val="TableParagraph"/>
              <w:spacing w:before="48"/>
              <w:ind w:left="29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2.77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48"/>
              <w:ind w:right="3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spacing w:before="4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</w:tr>
      <w:tr>
        <w:trPr>
          <w:trHeight w:val="249" w:hRule="atLeast"/>
        </w:trPr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222" w:lineRule="exact" w:before="7"/>
              <w:ind w:left="50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meeting.</w:t>
            </w:r>
            <w:r>
              <w:rPr>
                <w:color w:val="231F20"/>
                <w:spacing w:val="-39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Overall,</w:t>
            </w:r>
            <w:r>
              <w:rPr>
                <w:color w:val="231F20"/>
                <w:spacing w:val="-39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in</w:t>
            </w:r>
            <w:r>
              <w:rPr>
                <w:color w:val="231F20"/>
                <w:spacing w:val="-39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the</w:t>
            </w:r>
            <w:r>
              <w:rPr>
                <w:color w:val="231F20"/>
                <w:spacing w:val="-39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run-up</w:t>
            </w:r>
            <w:r>
              <w:rPr>
                <w:color w:val="231F20"/>
                <w:spacing w:val="-39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to</w:t>
            </w:r>
            <w:r>
              <w:rPr>
                <w:color w:val="231F20"/>
                <w:spacing w:val="-39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the</w:t>
            </w:r>
            <w:r>
              <w:rPr>
                <w:color w:val="231F20"/>
                <w:spacing w:val="-39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November</w:t>
            </w:r>
            <w:r>
              <w:rPr>
                <w:color w:val="231F20"/>
                <w:spacing w:val="-39"/>
                <w:w w:val="8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85"/>
                <w:sz w:val="20"/>
              </w:rPr>
              <w:t>Report</w:t>
            </w:r>
            <w:r>
              <w:rPr>
                <w:color w:val="231F20"/>
                <w:w w:val="85"/>
                <w:sz w:val="20"/>
              </w:rPr>
              <w:t>,</w:t>
            </w:r>
            <w:r>
              <w:rPr>
                <w:color w:val="231F20"/>
                <w:spacing w:val="-39"/>
                <w:w w:val="85"/>
                <w:sz w:val="20"/>
              </w:rPr>
              <w:t> </w:t>
            </w:r>
            <w:r>
              <w:rPr>
                <w:color w:val="231F20"/>
                <w:w w:val="85"/>
                <w:sz w:val="20"/>
              </w:rPr>
              <w:t>one</w:t>
            </w:r>
          </w:p>
        </w:tc>
        <w:tc>
          <w:tcPr>
            <w:tcW w:w="2370" w:type="dxa"/>
            <w:shd w:val="clear" w:color="auto" w:fill="F2DFDD"/>
          </w:tcPr>
          <w:p>
            <w:pPr>
              <w:pStyle w:val="TableParagraph"/>
              <w:spacing w:before="2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New floating loans</w:t>
            </w:r>
          </w:p>
        </w:tc>
        <w:tc>
          <w:tcPr>
            <w:tcW w:w="976" w:type="dxa"/>
            <w:shd w:val="clear" w:color="auto" w:fill="F2DFDD"/>
          </w:tcPr>
          <w:p>
            <w:pPr>
              <w:pStyle w:val="TableParagraph"/>
              <w:spacing w:before="24"/>
              <w:ind w:left="2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2.53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24"/>
              <w:ind w:right="39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24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spacing w:before="2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</w:tr>
    </w:tbl>
    <w:p>
      <w:pPr>
        <w:spacing w:after="0"/>
        <w:jc w:val="righ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22"/>
        <w:ind w:left="173"/>
      </w:pPr>
      <w:r>
        <w:rPr/>
        <w:drawing>
          <wp:anchor distT="0" distB="0" distL="0" distR="0" allowOverlap="1" layoutInCell="1" locked="0" behindDoc="1" simplePos="0" relativeHeight="481988608">
            <wp:simplePos x="0" y="0"/>
            <wp:positionH relativeFrom="page">
              <wp:posOffset>251993</wp:posOffset>
            </wp:positionH>
            <wp:positionV relativeFrom="page">
              <wp:posOffset>755993</wp:posOffset>
            </wp:positionV>
            <wp:extent cx="7056005" cy="9288005"/>
            <wp:effectExtent l="0" t="0" r="0" b="0"/>
            <wp:wrapNone/>
            <wp:docPr id="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6005" cy="92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and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two-year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swap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25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line="259" w:lineRule="auto" w:before="20"/>
        <w:ind w:left="173"/>
      </w:pPr>
      <w:r>
        <w:rPr>
          <w:color w:val="231F20"/>
          <w:w w:val="75"/>
        </w:rPr>
        <w:t>30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basis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respectively,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4"/>
          <w:w w:val="75"/>
        </w:rPr>
        <w:t>since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1.3).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30"/>
      </w:pPr>
      <w:r>
        <w:rPr>
          <w:color w:val="231F20"/>
          <w:w w:val="80"/>
        </w:rPr>
        <w:t>Corporate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1</w:t>
      </w:r>
      <w:r>
        <w:rPr>
          <w:color w:val="231F20"/>
          <w:w w:val="80"/>
        </w:rPr>
        <w:t>). 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85%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floating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rate, </w:t>
      </w:r>
      <w:r>
        <w:rPr>
          <w:color w:val="231F20"/>
          <w:w w:val="85"/>
        </w:rPr>
        <w:t>typically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linked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short-term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addition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being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lending, </w:t>
      </w:r>
      <w:r>
        <w:rPr>
          <w:color w:val="231F20"/>
          <w:w w:val="80"/>
        </w:rPr>
        <w:t>therefore,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 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rapid.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Accordingly, 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outstanding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floating-rate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loans </w:t>
      </w:r>
      <w:r>
        <w:rPr>
          <w:color w:val="231F20"/>
          <w:w w:val="85"/>
        </w:rPr>
        <w:t>have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August.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Quoted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begun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8"/>
          <w:w w:val="85"/>
        </w:rPr>
        <w:t> </w:t>
      </w:r>
      <w:r>
        <w:rPr>
          <w:rFonts w:ascii="BPG Sans Modern GPL&amp;GNU"/>
          <w:color w:val="231F20"/>
          <w:w w:val="85"/>
        </w:rPr>
        <w:t>1</w:t>
      </w:r>
      <w:r>
        <w:rPr>
          <w:color w:val="231F20"/>
          <w:w w:val="85"/>
        </w:rPr>
        <w:t>). </w:t>
      </w:r>
      <w:r>
        <w:rPr>
          <w:color w:val="231F20"/>
          <w:w w:val="75"/>
        </w:rPr>
        <w:t>Around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40%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mortgages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value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floating-rate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products.</w:t>
      </w:r>
    </w:p>
    <w:p>
      <w:pPr>
        <w:pStyle w:val="BodyText"/>
        <w:spacing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235" w:lineRule="auto" w:before="0" w:after="0"/>
        <w:ind w:left="343" w:right="459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3"/>
          <w:w w:val="80"/>
          <w:sz w:val="11"/>
        </w:rPr>
        <w:t> </w:t>
      </w:r>
      <w:hyperlink r:id="rId65">
        <w:r>
          <w:rPr>
            <w:color w:val="231F20"/>
            <w:w w:val="80"/>
            <w:sz w:val="11"/>
            <w:u w:val="single" w:color="231F20"/>
          </w:rPr>
          <w:t>quoted</w:t>
        </w:r>
        <w:r>
          <w:rPr>
            <w:color w:val="231F20"/>
            <w:spacing w:val="-23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and</w:t>
      </w:r>
      <w:hyperlink r:id="rId66">
        <w:r>
          <w:rPr>
            <w:color w:val="231F20"/>
            <w:spacing w:val="-23"/>
            <w:w w:val="80"/>
            <w:sz w:val="11"/>
          </w:rPr>
          <w:t> </w:t>
        </w:r>
        <w:r>
          <w:rPr>
            <w:color w:val="231F20"/>
            <w:w w:val="80"/>
            <w:sz w:val="11"/>
            <w:u w:val="single" w:color="231F20"/>
          </w:rPr>
          <w:t>effective</w:t>
        </w:r>
        <w:r>
          <w:rPr>
            <w:color w:val="231F20"/>
            <w:spacing w:val="-22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building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societies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meeting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criteria.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Sterling-only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end-month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quoted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Sterling-only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effective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59" w:lineRule="auto" w:before="1"/>
        <w:ind w:left="173" w:right="211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automatically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‘tracker’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mortgages,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passed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other </w:t>
      </w:r>
      <w:r>
        <w:rPr>
          <w:color w:val="231F20"/>
          <w:w w:val="85"/>
        </w:rPr>
        <w:t>floating-rate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products.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13"/>
      </w:pP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share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fixed-rate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mortgages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years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value.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4"/>
          <w:w w:val="80"/>
          <w:position w:val="4"/>
          <w:sz w:val="14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fixed-rate mortgages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longer-term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 reflect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evolve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time.</w:t>
      </w:r>
    </w:p>
    <w:p>
      <w:pPr>
        <w:pStyle w:val="BodyText"/>
        <w:spacing w:line="259" w:lineRule="auto" w:before="1"/>
        <w:ind w:left="173"/>
      </w:pPr>
      <w:r>
        <w:rPr>
          <w:color w:val="231F20"/>
          <w:w w:val="75"/>
        </w:rPr>
        <w:t>As market-implied interest rate expectations rose in the </w:t>
      </w:r>
      <w:r>
        <w:rPr>
          <w:color w:val="231F20"/>
          <w:spacing w:val="-4"/>
          <w:w w:val="75"/>
        </w:rPr>
        <w:t>weeks </w:t>
      </w:r>
      <w:r>
        <w:rPr>
          <w:color w:val="231F20"/>
          <w:w w:val="85"/>
        </w:rPr>
        <w:t>preceding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quoted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 new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1"/>
          <w:numId w:val="19"/>
        </w:numPr>
        <w:tabs>
          <w:tab w:pos="387" w:val="left" w:leader="none"/>
        </w:tabs>
        <w:spacing w:line="240" w:lineRule="auto" w:before="0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18–21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8"/>
          <w:w w:val="85"/>
          <w:sz w:val="14"/>
        </w:rPr>
        <w:t> </w:t>
      </w:r>
      <w:hyperlink r:id="rId51">
        <w:r>
          <w:rPr>
            <w:color w:val="231F20"/>
            <w:w w:val="85"/>
            <w:sz w:val="14"/>
            <w:u w:val="single" w:color="231F20"/>
          </w:rPr>
          <w:t>November</w:t>
        </w:r>
        <w:r>
          <w:rPr>
            <w:color w:val="231F20"/>
            <w:spacing w:val="-28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2017</w:t>
        </w:r>
        <w:r>
          <w:rPr>
            <w:color w:val="231F20"/>
            <w:spacing w:val="-28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21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184" w:space="146"/>
            <w:col w:w="53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173" w:right="409"/>
      </w:pPr>
      <w:r>
        <w:rPr>
          <w:color w:val="231F20"/>
          <w:w w:val="75"/>
        </w:rPr>
        <w:t>fixed-rate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mortgages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already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increasing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ahead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November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announcement.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173" w:right="38"/>
      </w:pPr>
      <w:r>
        <w:rPr>
          <w:color w:val="231F20"/>
          <w:w w:val="85"/>
        </w:rPr>
        <w:t>Retail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competition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squeeze </w:t>
      </w:r>
      <w:r>
        <w:rPr>
          <w:color w:val="231F20"/>
          <w:w w:val="75"/>
        </w:rPr>
        <w:t>banks’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profit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products,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pushing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down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interest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Indeed,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two-year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90%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value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although these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lending.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 competition,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together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narrowing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funding spreads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1.11</w:t>
      </w:r>
      <w:r>
        <w:rPr>
          <w:color w:val="231F20"/>
          <w:w w:val="85"/>
        </w:rPr>
        <w:t>),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fixed-rate </w:t>
      </w:r>
      <w:r>
        <w:rPr>
          <w:color w:val="231F20"/>
          <w:w w:val="80"/>
        </w:rPr>
        <w:t>mortgage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months ago.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mortgagors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moved onto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 fixed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expired,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leading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36"/>
      </w:pPr>
      <w:r>
        <w:rPr>
          <w:color w:val="231F20"/>
          <w:w w:val="80"/>
        </w:rPr>
        <w:t>Quoted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deposits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80"/>
        </w:rPr>
        <w:t>months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0"/>
          <w:w w:val="80"/>
        </w:rPr>
        <w:t> </w:t>
      </w:r>
      <w:r>
        <w:rPr>
          <w:rFonts w:ascii="BPG Sans Modern GPL&amp;GNU"/>
          <w:color w:val="231F20"/>
          <w:w w:val="80"/>
        </w:rPr>
        <w:t>1</w:t>
      </w:r>
      <w:r>
        <w:rPr>
          <w:color w:val="231F20"/>
          <w:w w:val="80"/>
        </w:rPr>
        <w:t>),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effective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 time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deposits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quoted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probably </w:t>
      </w:r>
      <w:r>
        <w:rPr>
          <w:color w:val="231F20"/>
          <w:w w:val="85"/>
        </w:rPr>
        <w:t>reflect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availability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other </w:t>
      </w:r>
      <w:r>
        <w:rPr>
          <w:color w:val="231F20"/>
          <w:w w:val="80"/>
        </w:rPr>
        <w:t>sources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funding.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Indeed,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fixed-rate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retail </w:t>
      </w:r>
      <w:r>
        <w:rPr>
          <w:color w:val="231F20"/>
          <w:w w:val="85"/>
        </w:rPr>
        <w:t>bonds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funds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financial markets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1.3).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50"/>
      </w:pPr>
      <w:r>
        <w:rPr>
          <w:color w:val="231F20"/>
          <w:w w:val="85"/>
        </w:rPr>
        <w:t>Households’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affected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well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survey, three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further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12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C</w:t>
      </w:r>
      <w:r>
        <w:rPr>
          <w:color w:val="231F20"/>
          <w:w w:val="85"/>
        </w:rPr>
        <w:t>).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also </w:t>
      </w:r>
      <w:r>
        <w:rPr>
          <w:color w:val="231F20"/>
          <w:w w:val="80"/>
        </w:rPr>
        <w:t>report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85% of respondents to the latest </w:t>
      </w:r>
      <w:r>
        <w:rPr>
          <w:rFonts w:ascii="Trebuchet MS" w:hAnsi="Trebuchet MS"/>
          <w:i/>
          <w:color w:val="231F20"/>
          <w:w w:val="85"/>
        </w:rPr>
        <w:t>Deloitte CFO Survey </w:t>
      </w:r>
      <w:r>
        <w:rPr>
          <w:color w:val="231F20"/>
          <w:w w:val="85"/>
        </w:rPr>
        <w:t>anticipated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2018.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204" w:space="126"/>
            <w:col w:w="5380"/>
          </w:cols>
        </w:sectPr>
      </w:pPr>
    </w:p>
    <w:p>
      <w:pPr>
        <w:tabs>
          <w:tab w:pos="5502" w:val="left" w:leader="none"/>
          <w:tab w:pos="9811" w:val="left" w:leader="none"/>
        </w:tabs>
        <w:spacing w:before="2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Effective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mortgage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lower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z w:val="18"/>
        </w:rPr>
        <w:tab/>
      </w:r>
      <w:r>
        <w:rPr>
          <w:rFonts w:ascii="BPG Sans Modern GPL&amp;GNU"/>
          <w:color w:val="A70741"/>
          <w:w w:val="72"/>
          <w:sz w:val="18"/>
          <w:u w:val="single" w:color="A70741"/>
        </w:rPr>
        <w:t> </w:t>
      </w:r>
      <w:r>
        <w:rPr>
          <w:rFonts w:ascii="BPG Sans Modern GPL&amp;GNU"/>
          <w:color w:val="A70741"/>
          <w:sz w:val="18"/>
          <w:u w:val="single" w:color="A70741"/>
        </w:rPr>
        <w:tab/>
      </w:r>
    </w:p>
    <w:p>
      <w:pPr>
        <w:spacing w:after="0"/>
        <w:jc w:val="left"/>
        <w:rPr>
          <w:rFonts w:ascii="BPG Sans Modern GPL&amp;GNU"/>
          <w:sz w:val="18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before="9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BPG Sans Modern GPL&amp;GNU" w:hAnsi="BPG Sans Modern GPL&amp;GNU"/>
          <w:color w:val="A70741"/>
          <w:w w:val="95"/>
          <w:sz w:val="18"/>
        </w:rPr>
        <w:t>mid‑2016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Bank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Rate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selected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household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effective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interest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rates</w:t>
      </w:r>
    </w:p>
    <w:p>
      <w:pPr>
        <w:spacing w:before="116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Per cent </w:t>
      </w:r>
      <w:r>
        <w:rPr>
          <w:color w:val="231F20"/>
          <w:w w:val="85"/>
          <w:position w:val="-8"/>
          <w:sz w:val="12"/>
        </w:rPr>
        <w:t>8</w:t>
      </w:r>
    </w:p>
    <w:p>
      <w:pPr>
        <w:spacing w:line="70" w:lineRule="exact" w:before="95"/>
        <w:ind w:left="744" w:right="0" w:firstLine="0"/>
        <w:jc w:val="left"/>
        <w:rPr>
          <w:sz w:val="12"/>
        </w:rPr>
      </w:pPr>
      <w:r>
        <w:rPr>
          <w:color w:val="AB937C"/>
          <w:w w:val="85"/>
          <w:sz w:val="12"/>
        </w:rPr>
        <w:t>Rate on stock</w:t>
      </w:r>
    </w:p>
    <w:p>
      <w:pPr>
        <w:spacing w:line="256" w:lineRule="auto" w:before="53"/>
        <w:ind w:left="173" w:right="1237" w:firstLine="0"/>
        <w:jc w:val="left"/>
        <w:rPr>
          <w:sz w:val="12"/>
        </w:rPr>
      </w:pPr>
      <w:r>
        <w:rPr/>
        <w:br w:type="column"/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C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Households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expect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Bank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Rate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rise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further </w:t>
      </w:r>
      <w:r>
        <w:rPr>
          <w:rFonts w:ascii="BPG Sans Modern GPL&amp;GNU" w:hAnsi="BPG Sans Modern GPL&amp;GNU"/>
          <w:color w:val="231F20"/>
          <w:w w:val="85"/>
          <w:sz w:val="16"/>
        </w:rPr>
        <w:t>Cumulative</w:t>
      </w:r>
      <w:r>
        <w:rPr>
          <w:rFonts w:ascii="BPG Sans Modern GPL&amp;GNU" w:hAns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distribution</w:t>
      </w:r>
      <w:r>
        <w:rPr>
          <w:rFonts w:ascii="BPG Sans Modern GPL&amp;GNU" w:hAns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households’</w:t>
      </w:r>
      <w:r>
        <w:rPr>
          <w:rFonts w:ascii="BPG Sans Modern GPL&amp;GNU" w:hAns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expectations</w:t>
      </w:r>
      <w:r>
        <w:rPr>
          <w:rFonts w:ascii="BPG Sans Modern GPL&amp;GNU" w:hAns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</w:t>
      </w:r>
      <w:r>
        <w:rPr>
          <w:rFonts w:ascii="BPG Sans Modern GPL&amp;GNU" w:hAns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the </w:t>
      </w:r>
      <w:r>
        <w:rPr>
          <w:rFonts w:ascii="BPG Sans Modern GPL&amp;GNU" w:hAnsi="BPG Sans Modern GPL&amp;GNU"/>
          <w:color w:val="231F20"/>
          <w:w w:val="95"/>
          <w:sz w:val="16"/>
        </w:rPr>
        <w:t>timing</w:t>
      </w:r>
      <w:r>
        <w:rPr>
          <w:rFonts w:ascii="BPG Sans Modern GPL&amp;GNU" w:hAnsi="BPG Sans Modern GPL&amp;GNU"/>
          <w:color w:val="231F20"/>
          <w:spacing w:val="-21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of</w:t>
      </w:r>
      <w:r>
        <w:rPr>
          <w:rFonts w:ascii="BPG Sans Modern GPL&amp;GNU" w:hAnsi="BPG Sans Modern GPL&amp;GNU"/>
          <w:color w:val="231F20"/>
          <w:spacing w:val="-21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the</w:t>
      </w:r>
      <w:r>
        <w:rPr>
          <w:rFonts w:ascii="BPG Sans Modern GPL&amp;GNU" w:hAnsi="BPG Sans Modern GPL&amp;GNU"/>
          <w:color w:val="231F20"/>
          <w:spacing w:val="-21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next</w:t>
      </w:r>
      <w:r>
        <w:rPr>
          <w:rFonts w:ascii="BPG Sans Modern GPL&amp;GNU" w:hAnsi="BPG Sans Modern GPL&amp;GNU"/>
          <w:color w:val="231F20"/>
          <w:spacing w:val="-21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rise</w:t>
      </w:r>
      <w:r>
        <w:rPr>
          <w:rFonts w:ascii="BPG Sans Modern GPL&amp;GNU" w:hAnsi="BPG Sans Modern GPL&amp;GNU"/>
          <w:color w:val="231F20"/>
          <w:spacing w:val="-21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in</w:t>
      </w:r>
      <w:r>
        <w:rPr>
          <w:rFonts w:ascii="BPG Sans Modern GPL&amp;GNU" w:hAnsi="BPG Sans Modern GPL&amp;GNU"/>
          <w:color w:val="231F20"/>
          <w:spacing w:val="-20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Bank</w:t>
      </w:r>
      <w:r>
        <w:rPr>
          <w:rFonts w:ascii="BPG Sans Modern GPL&amp;GNU" w:hAnsi="BPG Sans Modern GPL&amp;GNU"/>
          <w:color w:val="231F20"/>
          <w:spacing w:val="-21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Rate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02"/>
        <w:ind w:left="20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of respondents who expect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4022" w:space="1307"/>
            <w:col w:w="5381"/>
          </w:cols>
        </w:sectPr>
      </w:pPr>
    </w:p>
    <w:p>
      <w:pPr>
        <w:spacing w:before="44"/>
        <w:ind w:left="799" w:right="0" w:firstLine="0"/>
        <w:jc w:val="left"/>
        <w:rPr>
          <w:sz w:val="11"/>
        </w:rPr>
      </w:pPr>
      <w:r>
        <w:rPr>
          <w:color w:val="AB937C"/>
          <w:w w:val="85"/>
          <w:sz w:val="12"/>
        </w:rPr>
        <w:t>of mortgages</w:t>
      </w:r>
      <w:r>
        <w:rPr>
          <w:color w:val="AB937C"/>
          <w:w w:val="85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A70741"/>
          <w:w w:val="75"/>
          <w:sz w:val="12"/>
        </w:rPr>
        <w:t>Bank Rate</w:t>
      </w:r>
      <w:r>
        <w:rPr>
          <w:color w:val="A70741"/>
          <w:w w:val="75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16" w:lineRule="auto" w:before="158"/>
        <w:ind w:left="405" w:right="742" w:hanging="55"/>
        <w:jc w:val="left"/>
        <w:rPr>
          <w:sz w:val="11"/>
        </w:rPr>
      </w:pPr>
      <w:r>
        <w:rPr>
          <w:color w:val="00568B"/>
          <w:w w:val="85"/>
          <w:sz w:val="12"/>
        </w:rPr>
        <w:t>Rate on stock of </w:t>
      </w:r>
      <w:r>
        <w:rPr>
          <w:color w:val="00568B"/>
          <w:w w:val="75"/>
          <w:sz w:val="12"/>
        </w:rPr>
        <w:t>interest-bearing sight deposits</w:t>
      </w:r>
      <w:r>
        <w:rPr>
          <w:color w:val="00568B"/>
          <w:w w:val="75"/>
          <w:position w:val="4"/>
          <w:sz w:val="11"/>
        </w:rPr>
        <w:t>(a)</w:t>
      </w:r>
    </w:p>
    <w:p>
      <w:pPr>
        <w:spacing w:before="34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7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3"/>
        <w:rPr>
          <w:sz w:val="16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561" w:val="right" w:leader="none"/>
        </w:tabs>
        <w:spacing w:line="177" w:lineRule="auto" w:before="130"/>
        <w:ind w:left="405" w:right="38" w:hanging="55"/>
        <w:jc w:val="left"/>
        <w:rPr>
          <w:sz w:val="12"/>
        </w:rPr>
      </w:pPr>
      <w:r>
        <w:rPr>
          <w:color w:val="999082"/>
          <w:w w:val="85"/>
          <w:sz w:val="12"/>
        </w:rPr>
        <w:t>Rate on new mortgages</w:t>
      </w:r>
      <w:r>
        <w:rPr>
          <w:color w:val="999082"/>
          <w:w w:val="85"/>
          <w:position w:val="4"/>
          <w:sz w:val="11"/>
        </w:rPr>
        <w:t>(a)</w:t>
        <w:tab/>
      </w:r>
      <w:r>
        <w:rPr>
          <w:color w:val="231F20"/>
          <w:w w:val="85"/>
          <w:position w:val="5"/>
          <w:sz w:val="12"/>
        </w:rPr>
        <w:t>2</w:t>
      </w:r>
    </w:p>
    <w:p>
      <w:pPr>
        <w:spacing w:before="143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96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235" w:lineRule="auto" w:before="0"/>
        <w:ind w:left="3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Bank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Rate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to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have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risen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by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each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date</w:t>
      </w:r>
      <w:r>
        <w:rPr>
          <w:color w:val="231F20"/>
          <w:spacing w:val="-5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100</w:t>
      </w:r>
    </w:p>
    <w:p>
      <w:pPr>
        <w:spacing w:before="142"/>
        <w:ind w:left="2176" w:right="1247" w:firstLine="0"/>
        <w:jc w:val="center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176" w:right="125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176" w:right="124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176" w:right="124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176" w:right="1245" w:firstLine="0"/>
        <w:jc w:val="center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2176" w:right="1249" w:firstLine="0"/>
        <w:jc w:val="center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176" w:right="1247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176" w:right="1244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2001" w:space="420"/>
            <w:col w:w="1602" w:space="3065"/>
            <w:col w:w="3622"/>
          </w:cols>
        </w:sectPr>
      </w:pPr>
    </w:p>
    <w:p>
      <w:pPr>
        <w:tabs>
          <w:tab w:pos="886" w:val="left" w:leader="none"/>
          <w:tab w:pos="1417" w:val="left" w:leader="none"/>
          <w:tab w:pos="1941" w:val="left" w:leader="none"/>
          <w:tab w:pos="2468" w:val="left" w:leader="none"/>
          <w:tab w:pos="3000" w:val="left" w:leader="none"/>
          <w:tab w:pos="3521" w:val="left" w:leader="none"/>
        </w:tabs>
        <w:spacing w:before="68"/>
        <w:ind w:left="33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1999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05</w:t>
        <w:tab/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pStyle w:val="BodyText"/>
        <w:spacing w:before="6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Effective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loans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deposits.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effective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are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compiled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19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tabs>
          <w:tab w:pos="856" w:val="left" w:leader="none"/>
          <w:tab w:pos="1603" w:val="left" w:leader="none"/>
        </w:tabs>
        <w:spacing w:before="119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Feb.</w:t>
      </w:r>
      <w:r>
        <w:rPr>
          <w:color w:val="231F20"/>
          <w:spacing w:val="1"/>
          <w:w w:val="85"/>
          <w:sz w:val="12"/>
        </w:rPr>
        <w:t> </w:t>
      </w:r>
      <w:r>
        <w:rPr>
          <w:color w:val="231F20"/>
          <w:w w:val="85"/>
          <w:sz w:val="12"/>
        </w:rPr>
        <w:t>Apr.</w:t>
        <w:tab/>
      </w:r>
      <w:r>
        <w:rPr>
          <w:color w:val="231F20"/>
          <w:w w:val="80"/>
          <w:sz w:val="12"/>
        </w:rPr>
        <w:t>July</w:t>
        <w:tab/>
      </w:r>
      <w:r>
        <w:rPr>
          <w:color w:val="231F20"/>
          <w:w w:val="75"/>
          <w:sz w:val="12"/>
        </w:rPr>
        <w:t>Jan.</w:t>
      </w:r>
    </w:p>
    <w:p>
      <w:pPr>
        <w:spacing w:before="81"/>
        <w:ind w:left="68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10</w:t>
      </w:r>
    </w:p>
    <w:p>
      <w:pPr>
        <w:pStyle w:val="BodyText"/>
        <w:spacing w:before="8"/>
        <w:rPr>
          <w:sz w:val="11"/>
        </w:rPr>
      </w:pPr>
    </w:p>
    <w:p>
      <w:pPr>
        <w:tabs>
          <w:tab w:pos="736" w:val="left" w:leader="none"/>
        </w:tabs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</w:t>
        <w:tab/>
      </w:r>
      <w:r>
        <w:rPr>
          <w:color w:val="231F20"/>
          <w:w w:val="75"/>
          <w:position w:val="9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4428" w:space="1169"/>
            <w:col w:w="1821" w:space="1206"/>
            <w:col w:w="2086"/>
          </w:cols>
        </w:sectPr>
      </w:pPr>
    </w:p>
    <w:p>
      <w:pPr>
        <w:spacing w:line="130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monthly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End-month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tabs>
          <w:tab w:pos="1334" w:val="left" w:leader="none"/>
          <w:tab w:pos="2924" w:val="left" w:leader="none"/>
        </w:tabs>
        <w:spacing w:line="142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2018</w:t>
        <w:tab/>
      </w:r>
      <w:r>
        <w:rPr>
          <w:color w:val="231F20"/>
          <w:w w:val="90"/>
          <w:position w:val="1"/>
          <w:sz w:val="12"/>
        </w:rPr>
        <w:t>19</w:t>
        <w:tab/>
        <w:t>20</w:t>
      </w:r>
    </w:p>
    <w:p>
      <w:pPr>
        <w:spacing w:after="0" w:line="142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2153" w:space="3731"/>
            <w:col w:w="4826"/>
          </w:cols>
        </w:sectPr>
      </w:pP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1327360" coordorigin="397,1191" coordsize="11112,14627">
            <v:rect style="position:absolute;left:396;top:1190;width:11112;height:14627" filled="true" fillcolor="#f2dfdd" stroked="false">
              <v:fill type="solid"/>
            </v:rect>
            <v:shape style="position:absolute;left:793;top:7022;width:3686;height:2493" coordorigin="794,7023" coordsize="3686,2493" path="m794,7023l907,7023m794,7363l907,7363m794,7703l907,7703m794,8042l907,8042m794,8382l907,8382m794,8722l907,8722m794,9062l907,9062m794,9402l907,9402m4365,7023l4479,7023m4365,7363l4479,7363m4365,7703l4479,7703m4365,8042l4479,8042m4365,8722l4479,8722m3616,9402l3616,9515m3086,9402l3086,9515m2555,9402l2555,9515m2024,9402l2024,9515m1496,9402l1496,9515m965,9402l965,9515e" filled="false" stroked="true" strokeweight=".5pt" strokecolor="#231f20">
              <v:path arrowok="t"/>
              <v:stroke dashstyle="solid"/>
            </v:shape>
            <v:shape style="position:absolute;left:953;top:6872;width:3525;height:2644" type="#_x0000_t75" stroked="false">
              <v:imagedata r:id="rId67" o:title=""/>
            </v:shape>
            <v:rect style="position:absolute;left:798;top:6685;width:3677;height:2827" filled="false" stroked="true" strokeweight=".5pt" strokecolor="#231f20">
              <v:stroke dashstyle="solid"/>
            </v:rect>
            <v:line style="position:absolute" from="794,5663" to="5102,5663" stroked="true" strokeweight=".7pt" strokecolor="#a70741">
              <v:stroke dashstyle="solid"/>
            </v:line>
            <v:shape style="position:absolute;left:6122;top:7352;width:3686;height:2561" coordorigin="6123,7353" coordsize="3686,2561" path="m6123,7353l6236,7353m6123,7647l6236,7647m6123,7920l6236,7920m6123,8214l6236,8214m6123,8487l6236,8487m6123,8781l6236,8781m6123,9054l6236,9054m6123,9348l6236,9348m6123,9621l6236,9621m9694,7353l9808,7353m9694,7647l9808,7647m9694,7920l9808,7920m9694,8214l9808,8214m9694,8487l9808,8487m9694,8781l9808,8781m9694,9054l9808,9054m9694,9348l9808,9348m9694,9621l9808,9621m9504,9800l9504,9913m7909,9800l7909,9913e" filled="false" stroked="true" strokeweight=".5pt" strokecolor="#231f20">
              <v:path arrowok="t"/>
              <v:stroke dashstyle="solid"/>
            </v:shape>
            <v:shape style="position:absolute;left:7161;top:9857;width:2;height:57" coordorigin="7162,9857" coordsize="0,57" path="m7162,9857l7162,9914e" filled="true" fillcolor="#231f20" stroked="false">
              <v:path arrowok="t"/>
              <v:fill type="solid"/>
            </v:shape>
            <v:line style="position:absolute" from="7162,9857" to="7162,9914" stroked="true" strokeweight=".5pt" strokecolor="#231f20">
              <v:stroke dashstyle="solid"/>
            </v:line>
            <v:shape style="position:absolute;left:6501;top:9857;width:2;height:57" coordorigin="6501,9857" coordsize="0,57" path="m6501,9857l6501,9914e" filled="true" fillcolor="#231f20" stroked="false">
              <v:path arrowok="t"/>
              <v:fill type="solid"/>
            </v:shape>
            <v:line style="position:absolute" from="6501,9857" to="6501,9914" stroked="true" strokeweight=".5pt" strokecolor="#231f20">
              <v:stroke dashstyle="solid"/>
            </v:line>
            <v:shape style="position:absolute;left:6501;top:7457;width:3070;height:2344" coordorigin="6501,7458" coordsize="3070,2344" path="m7961,7815l9571,7458m7162,8634l7961,7815m6762,9327l7162,8634m6501,9801l6762,9327e" filled="false" stroked="true" strokeweight="1pt" strokecolor="#a70741">
              <v:path arrowok="t"/>
              <v:stroke dashstyle="solid"/>
            </v:shape>
            <v:shape style="position:absolute;left:6760;top:9857;width:2;height:57" coordorigin="6761,9857" coordsize="0,57" path="m6761,9857l6761,9914e" filled="true" fillcolor="#231f20" stroked="false">
              <v:path arrowok="t"/>
              <v:fill type="solid"/>
            </v:shape>
            <v:line style="position:absolute" from="6761,9857" to="6761,9914" stroked="true" strokeweight=".5pt" strokecolor="#231f20">
              <v:stroke dashstyle="solid"/>
            </v:line>
            <v:shape style="position:absolute;left:6444;top:7386;width:3184;height:2486" coordorigin="6445,7387" coordsize="3184,2486" path="m6558,9801l6501,9730,6445,9801,6501,9872,6558,9801xm6820,9324l6764,9253,6707,9324,6764,9395,6820,9324xm7218,8634l7162,8563,7105,8634,7162,8705,7218,8634xm8017,7816l7961,7745,7904,7816,7961,7887,8017,7816xm9628,7458l9571,7387,9514,7458,9571,7529,9628,7458xe" filled="true" fillcolor="#a70741" stroked="false">
              <v:path arrowok="t"/>
              <v:fill type="solid"/>
            </v:shape>
            <v:rect style="position:absolute;left:6127;top:7083;width:3677;height:2827" filled="false" stroked="true" strokeweight=".5pt" strokecolor="#231f20">
              <v:stroke dashstyle="solid"/>
            </v:rect>
            <w10:wrap type="none"/>
          </v:group>
        </w:pict>
      </w:r>
    </w:p>
    <w:p>
      <w:pPr>
        <w:pStyle w:val="BodyText"/>
        <w:spacing w:line="259" w:lineRule="auto"/>
        <w:ind w:left="173" w:right="42"/>
      </w:pP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as </w:t>
      </w:r>
      <w:r>
        <w:rPr>
          <w:color w:val="231F20"/>
          <w:w w:val="80"/>
        </w:rPr>
        <w:t>consumer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student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responsive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 changes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predominantly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 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Accordingly,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quoted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credit </w:t>
      </w:r>
      <w:r>
        <w:rPr>
          <w:color w:val="231F20"/>
          <w:w w:val="90"/>
        </w:rPr>
        <w:t>have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Table</w:t>
      </w:r>
      <w:r>
        <w:rPr>
          <w:rFonts w:ascii="BPG Sans Modern GPL&amp;GNU" w:hAnsi="BPG Sans Modern GPL&amp;GNU"/>
          <w:color w:val="231F20"/>
          <w:spacing w:val="-38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1</w:t>
      </w:r>
      <w:r>
        <w:rPr>
          <w:color w:val="231F20"/>
          <w:w w:val="90"/>
        </w:rPr>
        <w:t>).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59" w:lineRule="auto"/>
        <w:ind w:left="173" w:right="63"/>
      </w:pPr>
      <w:r>
        <w:rPr>
          <w:color w:val="231F20"/>
          <w:w w:val="85"/>
        </w:rPr>
        <w:t>Sight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deposit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typically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responded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changes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crisis, </w:t>
      </w:r>
      <w:r>
        <w:rPr>
          <w:color w:val="231F20"/>
          <w:w w:val="85"/>
        </w:rPr>
        <w:t>sight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deposit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several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below</w:t>
      </w:r>
    </w:p>
    <w:p>
      <w:pPr>
        <w:pStyle w:val="BodyText"/>
        <w:spacing w:line="259" w:lineRule="auto" w:before="1"/>
        <w:ind w:left="173" w:right="37"/>
      </w:pPr>
      <w:r>
        <w:rPr>
          <w:color w:val="231F20"/>
          <w:w w:val="85"/>
        </w:rPr>
        <w:t>Bank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limits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75"/>
        </w:rPr>
        <w:t>which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deposit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however.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sight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deposit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</w:p>
    <w:p>
      <w:pPr>
        <w:pStyle w:val="BodyText"/>
        <w:spacing w:line="259" w:lineRule="auto" w:before="2"/>
        <w:ind w:left="173" w:right="117"/>
      </w:pP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corresponding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therefore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Quoted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new household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sight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deposits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months 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Similarly,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effective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sight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deposits,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which </w:t>
      </w:r>
      <w:r>
        <w:rPr>
          <w:color w:val="231F20"/>
          <w:w w:val="80"/>
        </w:rPr>
        <w:t>account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thirds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deposits, </w:t>
      </w:r>
      <w:r>
        <w:rPr>
          <w:color w:val="231F20"/>
          <w:w w:val="85"/>
        </w:rPr>
        <w:t>has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10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1"/>
          <w:w w:val="85"/>
        </w:rPr>
        <w:t> </w:t>
      </w:r>
      <w:r>
        <w:rPr>
          <w:rFonts w:ascii="BPG Sans Modern GPL&amp;GNU"/>
          <w:color w:val="231F20"/>
          <w:w w:val="85"/>
        </w:rPr>
        <w:t>B</w:t>
      </w:r>
      <w:r>
        <w:rPr>
          <w:color w:val="231F20"/>
          <w:w w:val="85"/>
        </w:rPr>
        <w:t>).</w:t>
      </w:r>
    </w:p>
    <w:p>
      <w:pPr>
        <w:spacing w:before="14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Sources: IHS Markit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106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Responses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Markit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excluding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responding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did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know.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2" w:equalWidth="0">
            <w:col w:w="5200" w:space="129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21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2 Demand and output" w:id="17"/>
      <w:bookmarkEnd w:id="17"/>
      <w:r>
        <w:rPr/>
      </w:r>
      <w:bookmarkStart w:name="2 Demand and output" w:id="18"/>
      <w:bookmarkEnd w:id="18"/>
      <w:r>
        <w:rPr>
          <w:color w:val="231F20"/>
        </w:rPr>
        <w:t>Demand</w:t>
      </w:r>
      <w:r>
        <w:rPr>
          <w:color w:val="231F20"/>
        </w:rPr>
        <w:t> and</w:t>
      </w:r>
      <w:r>
        <w:rPr>
          <w:color w:val="231F20"/>
          <w:spacing w:val="-136"/>
        </w:rPr>
        <w:t> </w:t>
      </w:r>
      <w:r>
        <w:rPr>
          <w:color w:val="231F20"/>
        </w:rPr>
        <w:t>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689728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328"/>
      </w:pPr>
      <w:r>
        <w:rPr>
          <w:color w:val="A70741"/>
          <w:w w:val="80"/>
        </w:rPr>
        <w:t>GDP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slowed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around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beginning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2017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but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picked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up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slightly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recent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quarters. Consumption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subdued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households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are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adjusting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squeeze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real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incomes</w:t>
      </w:r>
      <w:bookmarkStart w:name="2.1 Output" w:id="19"/>
      <w:bookmarkEnd w:id="19"/>
      <w:r>
        <w:rPr>
          <w:color w:val="A70741"/>
          <w:w w:val="80"/>
        </w:rPr>
      </w:r>
      <w:r>
        <w:rPr>
          <w:color w:val="A70741"/>
          <w:w w:val="80"/>
        </w:rPr>
        <w:t> </w:t>
      </w:r>
      <w:r>
        <w:rPr>
          <w:color w:val="A70741"/>
          <w:w w:val="85"/>
        </w:rPr>
        <w:t>following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sterling’s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depreciation.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depreciation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strength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global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have </w:t>
      </w:r>
      <w:r>
        <w:rPr>
          <w:color w:val="A70741"/>
          <w:w w:val="80"/>
        </w:rPr>
        <w:t>supported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net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trade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should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continue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do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so.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also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supported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business </w:t>
      </w:r>
      <w:r>
        <w:rPr>
          <w:color w:val="A70741"/>
          <w:w w:val="85"/>
        </w:rPr>
        <w:t>investment but the drag from uncertainty around the United Kingdom’s future trading </w:t>
      </w:r>
      <w:r>
        <w:rPr>
          <w:color w:val="A70741"/>
          <w:w w:val="80"/>
        </w:rPr>
        <w:t>arrangements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meant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investment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notably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weaker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previous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expansions.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71136" from="39.685001pt,-4.426813pt" to="255.118001pt,-4.426813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Chart </w:t>
      </w:r>
      <w:r>
        <w:rPr>
          <w:rFonts w:ascii="Trebuchet MS"/>
          <w:b/>
          <w:color w:val="A70741"/>
          <w:spacing w:val="-8"/>
          <w:w w:val="95"/>
          <w:sz w:val="18"/>
        </w:rPr>
        <w:t>2.1 </w:t>
      </w:r>
      <w:r>
        <w:rPr>
          <w:rFonts w:ascii="BPG Sans Modern GPL&amp;GNU"/>
          <w:color w:val="A70741"/>
          <w:w w:val="95"/>
          <w:sz w:val="18"/>
        </w:rPr>
        <w:t>GDP growth picked up in 2017 Q4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Output</w:t>
      </w:r>
      <w:r>
        <w:rPr>
          <w:rFonts w:ascii="BPG Sans Modern GPL&amp;GNU" w:hAns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growth</w:t>
      </w:r>
      <w:r>
        <w:rPr>
          <w:rFonts w:ascii="BPG Sans Modern GPL&amp;GNU" w:hAns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Bank</w:t>
      </w:r>
      <w:r>
        <w:rPr>
          <w:rFonts w:ascii="BPG Sans Modern GPL&amp;GNU" w:hAns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staff’s</w:t>
      </w:r>
      <w:r>
        <w:rPr>
          <w:rFonts w:ascii="BPG Sans Modern GPL&amp;GNU" w:hAns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near-term</w:t>
      </w:r>
      <w:r>
        <w:rPr>
          <w:rFonts w:ascii="BPG Sans Modern GPL&amp;GNU" w:hAns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before="115"/>
        <w:ind w:left="197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8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quarter</w:t>
      </w:r>
      <w:r>
        <w:rPr>
          <w:color w:val="231F20"/>
          <w:spacing w:val="-8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earlier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173" w:right="-72"/>
      </w:pPr>
      <w:r>
        <w:rPr/>
        <w:pict>
          <v:group style="width:184.8pt;height:142.25pt;mso-position-horizontal-relative:char;mso-position-vertical-relative:line" coordorigin="0,0" coordsize="3696,2845">
            <v:shape style="position:absolute;left:5;top:712;width:3686;height:1419" coordorigin="5,712" coordsize="3686,1419" path="m5,712l118,712m5,1421l118,1421m5,2130l118,2130m175,2130l3520,2130m3577,2130l3690,2130e" filled="false" stroked="true" strokeweight=".5pt" strokecolor="#231f20">
              <v:path arrowok="t"/>
              <v:stroke dashstyle="solid"/>
            </v:shape>
            <v:shape style="position:absolute;left:3260;top:1138;width:70;height:851" coordorigin="3260,1138" coordsize="70,851" path="m3260,1138l3329,1138m3260,1988l3329,1988m3295,1988l3295,1563,3295,1138e" filled="false" stroked="true" strokeweight=".5pt" strokecolor="#ab937c">
              <v:path arrowok="t"/>
              <v:stroke dashstyle="solid"/>
            </v:shape>
            <v:shape style="position:absolute;left:3395;top:1138;width:68;height:851" coordorigin="3395,1138" coordsize="68,851" path="m3395,1138l3463,1138m3395,1988l3463,1988m3428,1988l3428,1563,3428,1138e" filled="false" stroked="true" strokeweight=".5pt" strokecolor="#00568b">
              <v:path arrowok="t"/>
              <v:stroke dashstyle="solid"/>
            </v:shape>
            <v:shape style="position:absolute;left:175;top:429;width:3119;height:1844" coordorigin="176,429" coordsize="3119,1844" path="m176,1279l311,2273,448,429,584,2273,717,1279,852,1422,989,854,1126,1422,1259,854,1394,854,1530,997,1667,997,1802,1706,1937,1279,2074,1563,2210,1138,2345,1847,2480,1422,2617,1422,2753,1138,2887,1706,3021,1706,3158,1563,3295,1422e" filled="false" stroked="true" strokeweight="1pt" strokecolor="#00568b">
              <v:path arrowok="t"/>
              <v:stroke dashstyle="solid"/>
            </v:shape>
            <v:shape style="position:absolute;left:175;top:429;width:3252;height:1844" coordorigin="176,429" coordsize="3252,1844" path="m176,1279l311,2273,448,429,584,2273,717,1279,852,1422,989,854,1126,1422,1259,854,1394,854,1530,997,1667,997,1802,1422,1937,1279,2074,1422,2210,1138,2345,1563,2480,1422,2617,1279,2753,1138,2887,1563,3021,1706,3158,1563,3295,1422,3428,1563e" filled="false" stroked="true" strokeweight="1pt" strokecolor="#a70741">
              <v:path arrowok="t"/>
              <v:stroke dashstyle="solid"/>
            </v:shape>
            <v:shape style="position:absolute;left:3240;top:1500;width:239;height:123" type="#_x0000_t75" stroked="false">
              <v:imagedata r:id="rId68" o:title=""/>
            </v:shape>
            <v:line style="position:absolute" from="3429,2726" to="3429,2840" stroked="true" strokeweight=".5pt" strokecolor="#231f20">
              <v:stroke dashstyle="solid"/>
            </v:line>
            <v:line style="position:absolute" from="3362,5" to="3362,2840" stroked="true" strokeweight=".5pt" strokecolor="#939598">
              <v:stroke dashstyle="dash"/>
            </v:line>
            <v:shape style="position:absolute;left:175;top:712;width:3515;height:2128" coordorigin="175,712" coordsize="3515,2128" path="m3577,712l3690,712m3577,1421l3690,1421m2887,2726l2887,2840m2344,2726l2344,2840m1801,2726l1801,2840m1260,2726l1260,2840m716,2726l716,2840m175,2726l175,2840e" filled="false" stroked="true" strokeweight=".5pt" strokecolor="#231f20">
              <v:path arrowok="t"/>
              <v:stroke dashstyle="solid"/>
            </v:shape>
            <v:rect style="position:absolute;left:5;top:5;width:3686;height:2835" filled="false" stroked="true" strokeweight=".5pt" strokecolor="#231f20">
              <v:stroke dashstyle="solid"/>
            </v:rect>
            <v:shape style="position:absolute;left:509;top:385;width:1453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1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Estimate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implied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by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the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mode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of</w:t>
                    </w:r>
                    <w:r>
                      <w:rPr>
                        <w:color w:val="A70741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A70741"/>
                        <w:spacing w:val="-31"/>
                        <w:w w:val="9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latest</w:t>
                    </w:r>
                    <w:r>
                      <w:rPr>
                        <w:color w:val="A70741"/>
                        <w:spacing w:val="-31"/>
                        <w:w w:val="9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backcast</w:t>
                    </w:r>
                    <w:r>
                      <w:rPr>
                        <w:color w:val="A70741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087;top:638;width:1242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54" w:right="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AB937C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for</w:t>
                    </w:r>
                    <w:r>
                      <w:rPr>
                        <w:color w:val="AB937C"/>
                        <w:spacing w:val="-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preliminary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GDP</w:t>
                    </w:r>
                    <w:r>
                      <w:rPr>
                        <w:color w:val="AB937C"/>
                        <w:spacing w:val="-33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at</w:t>
                    </w:r>
                    <w:r>
                      <w:rPr>
                        <w:color w:val="AB937C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AB937C"/>
                        <w:spacing w:val="-31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time</w:t>
                    </w:r>
                    <w:r>
                      <w:rPr>
                        <w:color w:val="AB937C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of</w:t>
                    </w:r>
                    <w:r>
                      <w:rPr>
                        <w:color w:val="AB937C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the November</w:t>
                    </w:r>
                    <w:r>
                      <w:rPr>
                        <w:color w:val="AB937C"/>
                        <w:spacing w:val="-30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AB937C"/>
                        <w:w w:val="90"/>
                        <w:sz w:val="12"/>
                      </w:rPr>
                      <w:t>Report</w:t>
                    </w:r>
                    <w:r>
                      <w:rPr>
                        <w:color w:val="AB937C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690;top:1716;width:23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2718;top:2154;width:625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04" w:val="left" w:leader="none"/>
          <w:tab w:pos="1644" w:val="left" w:leader="none"/>
          <w:tab w:pos="2187" w:val="left" w:leader="none"/>
          <w:tab w:pos="2726" w:val="left" w:leader="none"/>
          <w:tab w:pos="3271" w:val="left" w:leader="none"/>
          <w:tab w:pos="3602" w:val="left" w:leader="none"/>
        </w:tabs>
        <w:spacing w:before="1"/>
        <w:ind w:left="49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line="130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Chained-volume measures. GDP is at market prices.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6"/>
        </w:rPr>
      </w:pPr>
    </w:p>
    <w:p>
      <w:pPr>
        <w:spacing w:before="0"/>
        <w:ind w:left="40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3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0"/>
        <w:ind w:left="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2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1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2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line="259" w:lineRule="auto" w:before="97"/>
        <w:ind w:left="173" w:right="212"/>
      </w:pPr>
      <w:r>
        <w:rPr/>
        <w:br w:type="column"/>
      </w: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H2,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start 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as </w:t>
      </w:r>
      <w:r>
        <w:rPr>
          <w:color w:val="231F20"/>
          <w:w w:val="80"/>
        </w:rPr>
        <w:t>households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adjusting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real </w:t>
      </w:r>
      <w:r>
        <w:rPr>
          <w:color w:val="231F20"/>
          <w:w w:val="85"/>
        </w:rPr>
        <w:t>incomes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2.2).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Partially </w:t>
      </w:r>
      <w:r>
        <w:rPr>
          <w:color w:val="231F20"/>
          <w:w w:val="80"/>
        </w:rPr>
        <w:t>offsetting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2017, </w:t>
      </w:r>
      <w:r>
        <w:rPr>
          <w:color w:val="231F20"/>
          <w:w w:val="85"/>
        </w:rPr>
        <w:t>supported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sterling’s </w:t>
      </w:r>
      <w:r>
        <w:rPr>
          <w:color w:val="231F20"/>
          <w:w w:val="80"/>
        </w:rPr>
        <w:t>depreciation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2.5).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 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notably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previous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expansions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uncertainty </w:t>
      </w:r>
      <w:r>
        <w:rPr>
          <w:color w:val="231F20"/>
          <w:w w:val="85"/>
        </w:rPr>
        <w:t>around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Brexit.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0" w:lineRule="atLeast" w:before="1"/>
        <w:ind w:left="173" w:right="209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near-term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November,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continued </w:t>
      </w:r>
      <w:r>
        <w:rPr>
          <w:color w:val="231F20"/>
          <w:w w:val="80"/>
        </w:rPr>
        <w:t>strength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 </w:t>
      </w:r>
      <w:r>
        <w:rPr>
          <w:color w:val="231F20"/>
          <w:w w:val="75"/>
        </w:rPr>
        <w:t>real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subdued.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GDP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standards,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still 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above,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supply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80"/>
          <w:cols w:num="3" w:equalWidth="0">
            <w:col w:w="3856" w:space="40"/>
            <w:col w:w="216" w:space="1217"/>
            <w:col w:w="5381"/>
          </w:cols>
        </w:sectPr>
      </w:pP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66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backcast,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line,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judgement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about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</w:p>
    <w:p>
      <w:pPr>
        <w:spacing w:line="235" w:lineRule="auto" w:before="1"/>
        <w:ind w:left="343" w:right="356" w:firstLine="0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final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Q1,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right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the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line,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projection.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35" w:lineRule="auto" w:before="1" w:after="0"/>
        <w:ind w:left="343" w:right="61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blue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preliminary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Q1.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 one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made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2004.</w:t>
      </w:r>
    </w:p>
    <w:p>
      <w:pPr>
        <w:pStyle w:val="BodyText"/>
        <w:rPr>
          <w:sz w:val="13"/>
        </w:rPr>
      </w:pPr>
      <w:r>
        <w:rPr/>
        <w:pict>
          <v:shape style="position:absolute;margin-left:39.685001pt;margin-top:10.150529pt;width:215.45pt;height:.1pt;mso-position-horizontal-relative:page;mso-position-vertical-relative:paragraph;z-index:-15686656;mso-wrap-distance-left:0;mso-wrap-distance-right:0" coordorigin="794,203" coordsize="4309,0" path="m794,203l5102,20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6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2.2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Manufacturing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support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output </w:t>
      </w:r>
      <w:r>
        <w:rPr>
          <w:rFonts w:ascii="BPG Sans Modern GPL&amp;GNU"/>
          <w:color w:val="A70741"/>
          <w:w w:val="95"/>
          <w:sz w:val="18"/>
        </w:rPr>
        <w:t>growth in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Q4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average quarterly GVA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28" w:firstLine="0"/>
        <w:jc w:val="right"/>
        <w:rPr>
          <w:sz w:val="12"/>
        </w:rPr>
      </w:pPr>
      <w:r>
        <w:rPr/>
        <w:pict>
          <v:group style="position:absolute;margin-left:39.685001pt;margin-top:-5.126297pt;width:185.6pt;height:151pt;mso-position-horizontal-relative:page;mso-position-vertical-relative:paragraph;z-index:15772672" coordorigin="794,-103" coordsize="3712,3020">
            <v:rect style="position:absolute;left:3844;top:1069;width:268;height:1275" filled="true" fillcolor="#a70741" stroked="false">
              <v:fill type="solid"/>
            </v:rect>
            <v:rect style="position:absolute;left:3844;top:710;width:268;height:360" filled="true" fillcolor="#00568b" stroked="false">
              <v:fill type="solid"/>
            </v:rect>
            <v:rect style="position:absolute;left:3844;top:2344;width:268;height:178" filled="true" fillcolor="#ab937c" stroked="false">
              <v:fill type="solid"/>
            </v:rect>
            <v:rect style="position:absolute;left:3844;top:2521;width:268;height:114" filled="true" fillcolor="#5894c5" stroked="false">
              <v:fill type="solid"/>
            </v:rect>
            <v:rect style="position:absolute;left:3175;top:1508;width:269;height:836" filled="true" fillcolor="#a70741" stroked="false">
              <v:fill type="solid"/>
            </v:rect>
            <v:rect style="position:absolute;left:3175;top:1143;width:269;height:366" filled="true" fillcolor="#00568b" stroked="false">
              <v:fill type="solid"/>
            </v:rect>
            <v:rect style="position:absolute;left:3175;top:2344;width:269;height:94" filled="true" fillcolor="#ab937c" stroked="false">
              <v:fill type="solid"/>
            </v:rect>
            <v:rect style="position:absolute;left:3175;top:983;width:269;height:160" filled="true" fillcolor="#5894c5" stroked="false">
              <v:fill type="solid"/>
            </v:rect>
            <v:rect style="position:absolute;left:2506;top:1836;width:268;height:508" filled="true" fillcolor="#a70741" stroked="false">
              <v:fill type="solid"/>
            </v:rect>
            <v:rect style="position:absolute;left:2506;top:1763;width:268;height:74" filled="true" fillcolor="#00568b" stroked="false">
              <v:fill type="solid"/>
            </v:rect>
            <v:rect style="position:absolute;left:2506;top:1575;width:268;height:189" filled="true" fillcolor="#ab937c" stroked="false">
              <v:fill type="solid"/>
            </v:rect>
            <v:rect style="position:absolute;left:2506;top:2344;width:268;height:16" filled="true" fillcolor="#5894c5" stroked="false">
              <v:fill type="solid"/>
            </v:rect>
            <v:rect style="position:absolute;left:1837;top:930;width:268;height:1415" filled="true" fillcolor="#a70741" stroked="false">
              <v:fill type="solid"/>
            </v:rect>
            <v:rect style="position:absolute;left:1837;top:768;width:268;height:162" filled="true" fillcolor="#00568b" stroked="false">
              <v:fill type="solid"/>
            </v:rect>
            <v:rect style="position:absolute;left:1837;top:493;width:268;height:275" filled="true" fillcolor="#ab937c" stroked="false">
              <v:fill type="solid"/>
            </v:rect>
            <v:rect style="position:absolute;left:1837;top:442;width:268;height:51" filled="true" fillcolor="#5894c5" stroked="false">
              <v:fill type="solid"/>
            </v:rect>
            <v:rect style="position:absolute;left:1168;top:622;width:269;height:1723" filled="true" fillcolor="#a70741" stroked="false">
              <v:fill type="solid"/>
            </v:rect>
            <v:rect style="position:absolute;left:1168;top:553;width:269;height:69" filled="true" fillcolor="#00568b" stroked="false">
              <v:fill type="solid"/>
            </v:rect>
            <v:rect style="position:absolute;left:1168;top:320;width:269;height:233" filled="true" fillcolor="#ab937c" stroked="false">
              <v:fill type="solid"/>
            </v:rect>
            <v:rect style="position:absolute;left:1168;top:278;width:269;height:43" filled="true" fillcolor="#5894c5" stroked="false">
              <v:fill type="solid"/>
            </v:rect>
            <v:shape style="position:absolute;left:798;top:2344;width:3686;height:2" coordorigin="799,2344" coordsize="3686,0" path="m799,2344l912,2344m969,2344l4314,2344m4370,2344l4484,2344e" filled="false" stroked="true" strokeweight=".5pt" strokecolor="#231f20">
              <v:path arrowok="t"/>
              <v:stroke dashstyle="solid"/>
            </v:shape>
            <v:shape style="position:absolute;left:1240;top:207;width:2797;height:1446" coordorigin="1241,207" coordsize="2797,1446" path="m1361,272l1301,207,1241,272,1301,336,1361,272xm2030,440l1970,376,1910,440,1970,504,2030,440xm2699,1589l2639,1524,2579,1589,2639,1652,2699,1589xm3368,1077l3308,1012,3248,1077,3308,1140,3368,1077xm4037,999l3977,934,3917,999,3977,1063,4037,999xe" filled="true" fillcolor="#231f20" stroked="false">
              <v:path arrowok="t"/>
              <v:fill type="solid"/>
            </v:shape>
            <v:shape style="position:absolute;left:798;top:644;width:3686;height:2268" coordorigin="799,644" coordsize="3686,2268" path="m799,644l912,644m799,1212l912,1212m799,1779l912,1779m4370,644l4484,644m4370,1212l4484,1212m4370,1779l4484,1779m4314,2798l4314,2912m3645,2798l3645,2912m2976,2798l2976,2912m2307,2798l2307,2912m1638,2798l1638,2912m969,2798l969,2912e" filled="false" stroked="true" strokeweight=".5pt" strokecolor="#231f20">
              <v:path arrowok="t"/>
              <v:stroke dashstyle="solid"/>
            </v:shape>
            <v:rect style="position:absolute;left:798;top:77;width:3686;height:2835" filled="false" stroked="true" strokeweight=".5pt" strokecolor="#231f20">
              <v:stroke dashstyle="solid"/>
            </v:rect>
            <v:shape style="position:absolute;left:1637;top:-103;width:2867;height:120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99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 points</w:t>
                    </w:r>
                  </w:p>
                  <w:p>
                    <w:pPr>
                      <w:spacing w:before="51"/>
                      <w:ind w:left="54" w:right="122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Output gross value added </w:t>
                    </w:r>
                    <w:r>
                      <w:rPr>
                        <w:color w:val="231F20"/>
                        <w:spacing w:val="-4"/>
                        <w:w w:val="80"/>
                        <w:sz w:val="12"/>
                      </w:rPr>
                      <w:t>(GVA)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growth (per cent)</w:t>
                    </w:r>
                  </w:p>
                  <w:p>
                    <w:pPr>
                      <w:spacing w:line="132" w:lineRule="exact" w:before="0"/>
                      <w:ind w:left="199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Manufacturing</w:t>
                    </w:r>
                  </w:p>
                  <w:p>
                    <w:pPr>
                      <w:tabs>
                        <w:tab w:pos="2046" w:val="left" w:leader="none"/>
                      </w:tabs>
                      <w:spacing w:line="146" w:lineRule="exact" w:before="0"/>
                      <w:ind w:left="51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position w:val="2"/>
                        <w:sz w:val="12"/>
                      </w:rPr>
                      <w:t>Construction</w:t>
                      <w:tab/>
                    </w:r>
                    <w:r>
                      <w:rPr>
                        <w:color w:val="00568B"/>
                        <w:w w:val="90"/>
                        <w:sz w:val="12"/>
                      </w:rPr>
                      <w:t>(10%)</w:t>
                    </w:r>
                  </w:p>
                  <w:p>
                    <w:pPr>
                      <w:spacing w:line="136" w:lineRule="exact" w:before="0"/>
                      <w:ind w:left="56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(6%)</w:t>
                    </w:r>
                  </w:p>
                  <w:p>
                    <w:pPr>
                      <w:spacing w:line="199" w:lineRule="auto" w:before="40"/>
                      <w:ind w:left="1115" w:right="60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Other production </w:t>
                    </w:r>
                    <w:r>
                      <w:rPr>
                        <w:color w:val="5894C5"/>
                        <w:w w:val="90"/>
                        <w:sz w:val="12"/>
                      </w:rPr>
                      <w:t>(5%)</w:t>
                    </w:r>
                    <w:r>
                      <w:rPr>
                        <w:color w:val="5894C5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26;top:2372;width:72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Services (79%)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75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42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42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42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0.2</w:t>
      </w:r>
    </w:p>
    <w:p>
      <w:pPr>
        <w:spacing w:before="112"/>
        <w:ind w:left="393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8"/>
        <w:ind w:left="0" w:right="428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112"/>
        <w:ind w:left="393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4" w:lineRule="exact" w:before="119"/>
        <w:ind w:left="393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tabs>
          <w:tab w:pos="1228" w:val="left" w:leader="none"/>
          <w:tab w:pos="1824" w:val="left" w:leader="none"/>
          <w:tab w:pos="2484" w:val="left" w:leader="none"/>
          <w:tab w:pos="3154" w:val="left" w:leader="none"/>
        </w:tabs>
        <w:spacing w:line="124" w:lineRule="exact" w:before="0"/>
        <w:ind w:left="4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2014–15</w:t>
        <w:tab/>
        <w:t>2016</w:t>
        <w:tab/>
        <w:t>2017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H1</w:t>
        <w:tab/>
        <w:t>2017</w:t>
      </w:r>
      <w:r>
        <w:rPr>
          <w:color w:val="231F20"/>
          <w:spacing w:val="-27"/>
          <w:w w:val="90"/>
          <w:sz w:val="12"/>
        </w:rPr>
        <w:t> </w:t>
      </w:r>
      <w:r>
        <w:rPr>
          <w:color w:val="231F20"/>
          <w:w w:val="90"/>
          <w:sz w:val="12"/>
        </w:rPr>
        <w:t>Q3</w:t>
        <w:tab/>
        <w:t>2017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Q4</w:t>
      </w:r>
    </w:p>
    <w:p>
      <w:pPr>
        <w:pStyle w:val="BodyText"/>
        <w:spacing w:before="3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basic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GDP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2015.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Components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due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chain-linking.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production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utilities,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extraction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agriculture.</w:t>
      </w:r>
    </w:p>
    <w:p>
      <w:pPr>
        <w:pStyle w:val="BodyText"/>
        <w:spacing w:line="259" w:lineRule="auto" w:before="19"/>
        <w:ind w:left="173" w:right="208"/>
      </w:pPr>
      <w:r>
        <w:rPr/>
        <w:br w:type="column"/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balanced </w:t>
      </w:r>
      <w:r>
        <w:rPr>
          <w:color w:val="231F20"/>
          <w:w w:val="90"/>
        </w:rPr>
        <w:t>inflationary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3).</w:t>
      </w:r>
    </w:p>
    <w:p>
      <w:pPr>
        <w:pStyle w:val="BodyText"/>
        <w:spacing w:before="9"/>
        <w:rPr>
          <w:sz w:val="25"/>
        </w:rPr>
      </w:pPr>
    </w:p>
    <w:p>
      <w:pPr>
        <w:pStyle w:val="Heading3"/>
        <w:numPr>
          <w:ilvl w:val="1"/>
          <w:numId w:val="21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</w:rPr>
        <w:t>Output</w:t>
      </w:r>
    </w:p>
    <w:p>
      <w:pPr>
        <w:pStyle w:val="BodyText"/>
        <w:spacing w:before="4"/>
        <w:rPr>
          <w:rFonts w:ascii="BPG Sans Modern GPL&amp;GNU"/>
          <w:sz w:val="25"/>
        </w:rPr>
      </w:pPr>
    </w:p>
    <w:p>
      <w:pPr>
        <w:pStyle w:val="BodyText"/>
        <w:spacing w:line="259" w:lineRule="auto"/>
        <w:ind w:left="173" w:right="214"/>
      </w:pPr>
      <w:r>
        <w:rPr>
          <w:color w:val="231F20"/>
          <w:w w:val="85"/>
        </w:rPr>
        <w:t>Output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0.5%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2.1</w:t>
      </w:r>
      <w:r>
        <w:rPr>
          <w:color w:val="231F20"/>
          <w:w w:val="85"/>
        </w:rPr>
        <w:t>). 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0.1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November.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H1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75"/>
        </w:rPr>
        <w:t>driven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strengthening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business-facing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service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3"/>
          <w:w w:val="75"/>
        </w:rPr>
        <w:t>sectors.</w:t>
      </w:r>
    </w:p>
    <w:p>
      <w:pPr>
        <w:pStyle w:val="BodyText"/>
        <w:spacing w:line="259" w:lineRule="auto"/>
        <w:ind w:left="173" w:right="245"/>
      </w:pP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2017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9"/>
          <w:w w:val="80"/>
        </w:rPr>
        <w:t> </w:t>
      </w:r>
      <w:r>
        <w:rPr>
          <w:rFonts w:ascii="BPG Sans Modern GPL&amp;GNU"/>
          <w:color w:val="231F20"/>
          <w:w w:val="80"/>
        </w:rPr>
        <w:t>2.2</w:t>
      </w:r>
      <w:r>
        <w:rPr>
          <w:color w:val="231F20"/>
          <w:w w:val="80"/>
        </w:rPr>
        <w:t>),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intermediate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accounting 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strength.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business-facing services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benefited from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1).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73" w:right="232"/>
      </w:pPr>
      <w:r>
        <w:rPr>
          <w:color w:val="231F20"/>
          <w:w w:val="85"/>
        </w:rPr>
        <w:t>Offsetting that to some extent, output growth in the </w:t>
      </w:r>
      <w:r>
        <w:rPr>
          <w:color w:val="231F20"/>
          <w:w w:val="75"/>
        </w:rPr>
        <w:t>consumer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relatively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Q4,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reflecting </w:t>
      </w:r>
      <w:r>
        <w:rPr>
          <w:color w:val="231F20"/>
          <w:w w:val="80"/>
        </w:rPr>
        <w:t>similar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oil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temporary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closure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major</w:t>
      </w:r>
    </w:p>
    <w:p>
      <w:pPr>
        <w:pStyle w:val="BodyText"/>
        <w:spacing w:before="1"/>
        <w:ind w:left="173"/>
      </w:pPr>
      <w:r>
        <w:rPr>
          <w:color w:val="231F20"/>
          <w:w w:val="85"/>
        </w:rPr>
        <w:t>North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Sea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pipeline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December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weighed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Q4.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4515" w:space="814"/>
            <w:col w:w="5381"/>
          </w:cols>
        </w:sectPr>
      </w:pPr>
    </w:p>
    <w:p>
      <w:pPr>
        <w:spacing w:before="109"/>
        <w:ind w:left="173" w:right="0" w:firstLine="0"/>
        <w:jc w:val="left"/>
        <w:rPr>
          <w:sz w:val="12"/>
        </w:rPr>
      </w:pPr>
      <w:bookmarkStart w:name="2.2 Household spending" w:id="20"/>
      <w:bookmarkEnd w:id="20"/>
      <w:r>
        <w:rPr/>
      </w:r>
      <w:r>
        <w:rPr>
          <w:rFonts w:ascii="Trebuchet MS"/>
          <w:b/>
          <w:color w:val="A70741"/>
          <w:w w:val="95"/>
          <w:sz w:val="18"/>
        </w:rPr>
        <w:t>Table 2.A </w:t>
      </w:r>
      <w:r>
        <w:rPr>
          <w:rFonts w:ascii="BPG Sans Modern GPL&amp;GNU"/>
          <w:color w:val="231F20"/>
          <w:w w:val="95"/>
          <w:sz w:val="18"/>
        </w:rPr>
        <w:t>Expenditure components of 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spacing w:before="66"/>
        <w:ind w:left="2763" w:right="0" w:firstLine="0"/>
        <w:jc w:val="left"/>
        <w:rPr>
          <w:sz w:val="14"/>
        </w:rPr>
      </w:pPr>
      <w:r>
        <w:rPr/>
        <w:pict>
          <v:shape style="position:absolute;margin-left:39.685001pt;margin-top:13.985166pt;width:249.45pt;height:239.35pt;mso-position-horizontal-relative:page;mso-position-vertical-relative:paragraph;z-index:157777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09"/>
                    <w:gridCol w:w="417"/>
                    <w:gridCol w:w="491"/>
                    <w:gridCol w:w="455"/>
                    <w:gridCol w:w="484"/>
                    <w:gridCol w:w="458"/>
                    <w:gridCol w:w="362"/>
                    <w:gridCol w:w="510"/>
                  </w:tblGrid>
                  <w:tr>
                    <w:trPr>
                      <w:trHeight w:val="421" w:hRule="atLeast"/>
                    </w:trPr>
                    <w:tc>
                      <w:tcPr>
                        <w:tcW w:w="180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9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9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9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2013–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9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36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9"/>
                          <w:ind w:left="94" w:right="-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12" w:right="-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5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9"/>
                          <w:ind w:left="1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7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23" w:right="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6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1"/>
                          <w:ind w:left="123"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1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-4.6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1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1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1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3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1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201" w:lineRule="auto" w:before="57"/>
                          <w:ind w:left="51" w:firstLine="11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business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3" w:right="26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-3.4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51" w:right="151" w:firstLine="1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3" w:right="32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-7.0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213" w:lineRule="auto" w:before="47"/>
                          <w:ind w:left="61" w:hanging="62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Private sector final domestic </w:t>
                        </w: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demand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0" w:right="38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63" w:right="151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3" w:right="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32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2"/>
                          <w:ind w:left="120" w:right="38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2"/>
                          <w:ind w:right="50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2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2"/>
                          <w:ind w:right="86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32"/>
                          <w:ind w:right="-15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2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left="12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8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3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left="12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8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3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Domestic demand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9"/>
                          <w:ind w:left="121" w:right="38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9"/>
                          <w:ind w:right="50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9"/>
                          <w:ind w:right="8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9"/>
                          <w:ind w:right="86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39"/>
                          <w:ind w:right="-15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left="166" w:righ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8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3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38"/>
                          <w:ind w:left="123" w:right="1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8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3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180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(e)(g)</w:t>
                        </w:r>
                      </w:p>
                    </w:tc>
                    <w:tc>
                      <w:tcPr>
                        <w:tcW w:w="41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88" w:right="38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9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0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8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86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6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-15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4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123" w:right="30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0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8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86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-15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1809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63" w:right="380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Memo: nominal GDP at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market prices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123" w:right="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362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4"/>
        </w:rPr>
        <w:t>Quarterly 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households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(NPISH).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adjustment.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GDP.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acquisitions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disposals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valuables.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missing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trader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intra-community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(MTIC)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39.685001pt;margin-top:16.51791pt;width:215.45pt;height:.1pt;mso-position-horizontal-relative:page;mso-position-vertical-relative:paragraph;z-index:-15684096;mso-wrap-distance-left:0;mso-wrap-distance-right:0" coordorigin="794,330" coordsize="4309,0" path="m794,330l5102,33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49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2.3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Some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components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consumption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been </w:t>
      </w:r>
      <w:r>
        <w:rPr>
          <w:rFonts w:ascii="BPG Sans Modern GPL&amp;GNU"/>
          <w:color w:val="A70741"/>
          <w:w w:val="95"/>
          <w:sz w:val="18"/>
        </w:rPr>
        <w:t>particularly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volatile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Contributions to quarterly growth in consumption</w:t>
      </w:r>
      <w:r>
        <w:rPr>
          <w:color w:val="231F20"/>
          <w:w w:val="90"/>
          <w:position w:val="4"/>
          <w:sz w:val="12"/>
        </w:rPr>
        <w:t>(a)(b)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834" w:firstLine="0"/>
        <w:jc w:val="right"/>
        <w:rPr>
          <w:sz w:val="12"/>
        </w:rPr>
      </w:pPr>
      <w:r>
        <w:rPr/>
        <w:pict>
          <v:group style="position:absolute;margin-left:39.685001pt;margin-top:-4.861006pt;width:184.9pt;height:150.7pt;mso-position-horizontal-relative:page;mso-position-vertical-relative:paragraph;z-index:15777280" coordorigin="794,-97" coordsize="3698,3014">
            <v:rect style="position:absolute;left:3501;top:1362;width:192;height:140" filled="true" fillcolor="#a70741" stroked="false">
              <v:fill type="solid"/>
            </v:rect>
            <v:rect style="position:absolute;left:3501;top:1501;width:192;height:7" filled="true" fillcolor="#00568b" stroked="false">
              <v:fill type="solid"/>
            </v:rect>
            <v:rect style="position:absolute;left:3501;top:1508;width:192;height:69" filled="true" fillcolor="#ab937c" stroked="false">
              <v:fill type="solid"/>
            </v:rect>
            <v:rect style="position:absolute;left:3501;top:955;width:192;height:407" filled="true" fillcolor="#5894c5" stroked="false">
              <v:fill type="solid"/>
            </v:rect>
            <v:rect style="position:absolute;left:3501;top:781;width:192;height:174" filled="true" fillcolor="#ca7ca6" stroked="false">
              <v:fill type="solid"/>
            </v:rect>
            <v:rect style="position:absolute;left:3024;top:1501;width:192;height:775" filled="true" fillcolor="#a70741" stroked="false">
              <v:fill type="solid"/>
            </v:rect>
            <v:rect style="position:absolute;left:3024;top:941;width:192;height:560" filled="true" fillcolor="#00568b" stroked="false">
              <v:fill type="solid"/>
            </v:rect>
            <v:rect style="position:absolute;left:3024;top:2276;width:192;height:94" filled="true" fillcolor="#ab937c" stroked="false">
              <v:fill type="solid"/>
            </v:rect>
            <v:rect style="position:absolute;left:3024;top:244;width:192;height:698" filled="true" fillcolor="#5894c5" stroked="false">
              <v:fill type="solid"/>
            </v:rect>
            <v:rect style="position:absolute;left:3024;top:2370;width:192;height:176" filled="true" fillcolor="#ca7ca6" stroked="false">
              <v:fill type="solid"/>
            </v:rect>
            <v:rect style="position:absolute;left:2546;top:1300;width:192;height:202" filled="true" fillcolor="#a70741" stroked="false">
              <v:fill type="solid"/>
            </v:rect>
            <v:rect style="position:absolute;left:2546;top:811;width:192;height:490" filled="true" fillcolor="#00568b" stroked="false">
              <v:fill type="solid"/>
            </v:rect>
            <v:rect style="position:absolute;left:2546;top:1501;width:192;height:74" filled="true" fillcolor="#ab937c" stroked="false">
              <v:fill type="solid"/>
            </v:rect>
            <v:rect style="position:absolute;left:2546;top:1574;width:192;height:85" filled="true" fillcolor="#5894c5" stroked="false">
              <v:fill type="solid"/>
            </v:rect>
            <v:rect style="position:absolute;left:2546;top:1659;width:192;height:330" filled="true" fillcolor="#ca7ca6" stroked="false">
              <v:fill type="solid"/>
            </v:rect>
            <v:rect style="position:absolute;left:2068;top:1501;width:192;height:144" filled="true" fillcolor="#a70741" stroked="false">
              <v:fill type="solid"/>
            </v:rect>
            <v:rect style="position:absolute;left:2068;top:1154;width:192;height:348" filled="true" fillcolor="#00568b" stroked="false">
              <v:fill type="solid"/>
            </v:rect>
            <v:rect style="position:absolute;left:2068;top:1645;width:192;height:80" filled="true" fillcolor="#ab937c" stroked="false">
              <v:fill type="solid"/>
            </v:rect>
            <v:rect style="position:absolute;left:2068;top:815;width:192;height:339" filled="true" fillcolor="#5894c5" stroked="false">
              <v:fill type="solid"/>
            </v:rect>
            <v:rect style="position:absolute;left:2068;top:1725;width:192;height:110" filled="true" fillcolor="#ca7ca6" stroked="false">
              <v:fill type="solid"/>
            </v:rect>
            <v:rect style="position:absolute;left:1589;top:1501;width:192;height:26" filled="true" fillcolor="#a70741" stroked="false">
              <v:fill type="solid"/>
            </v:rect>
            <v:rect style="position:absolute;left:1589;top:1071;width:192;height:430" filled="true" fillcolor="#00568b" stroked="false">
              <v:fill type="solid"/>
            </v:rect>
            <v:rect style="position:absolute;left:1589;top:1044;width:192;height:28" filled="true" fillcolor="#ab937c" stroked="false">
              <v:fill type="solid"/>
            </v:rect>
            <v:rect style="position:absolute;left:1589;top:596;width:192;height:448" filled="true" fillcolor="#5894c5" stroked="false">
              <v:fill type="solid"/>
            </v:rect>
            <v:rect style="position:absolute;left:1589;top:434;width:192;height:163" filled="true" fillcolor="#ca7ca6" stroked="false">
              <v:fill type="solid"/>
            </v:rect>
            <v:rect style="position:absolute;left:1113;top:1405;width:192;height:97" filled="true" fillcolor="#a70741" stroked="false">
              <v:fill type="solid"/>
            </v:rect>
            <v:rect style="position:absolute;left:1113;top:923;width:192;height:483" filled="true" fillcolor="#00568b" stroked="false">
              <v:fill type="solid"/>
            </v:rect>
            <v:rect style="position:absolute;left:1113;top:824;width:192;height:99" filled="true" fillcolor="#ab937c" stroked="false">
              <v:fill type="solid"/>
            </v:rect>
            <v:rect style="position:absolute;left:1113;top:358;width:192;height:467" filled="true" fillcolor="#5894c5" stroked="false">
              <v:fill type="solid"/>
            </v:rect>
            <v:rect style="position:absolute;left:1113;top:1501;width:192;height:39" filled="true" fillcolor="#ca7ca6" stroked="false">
              <v:fill type="solid"/>
            </v:rect>
            <v:shape style="position:absolute;left:798;top:1501;width:3686;height:707" coordorigin="799,1502" coordsize="3686,707" path="m799,1502l912,1502m969,1502l4314,1502m4370,1502l4484,1502m4370,2208l4484,2208e" filled="false" stroked="true" strokeweight=".5pt" strokecolor="#231f20">
              <v:path arrowok="t"/>
              <v:stroke dashstyle="solid"/>
            </v:shape>
            <v:line style="position:absolute" from="3837,77" to="3837,2912" stroked="true" strokeweight=".5pt" strokecolor="#939598">
              <v:stroke dashstyle="dash"/>
            </v:line>
            <v:shape style="position:absolute;left:2880;top:2798;width:479;height:114" coordorigin="2880,2798" coordsize="479,114" path="m3359,2798l3359,2912m2880,2798l2880,2912e" filled="false" stroked="true" strokeweight=".5pt" strokecolor="#231f20">
              <v:path arrowok="t"/>
              <v:stroke dashstyle="solid"/>
            </v:shape>
            <v:line style="position:absolute" from="2402,77" to="2402,2912" stroked="true" strokeweight=".5pt" strokecolor="#939598">
              <v:stroke dashstyle="solid"/>
            </v:line>
            <v:shape style="position:absolute;left:968;top:2798;width:957;height:114" coordorigin="969,2798" coordsize="957,114" path="m1926,2798l1926,2912m1447,2798l1447,2912m969,2798l969,2912e" filled="false" stroked="true" strokeweight=".5pt" strokecolor="#231f20">
              <v:path arrowok="t"/>
              <v:stroke dashstyle="solid"/>
            </v:shape>
            <v:shape style="position:absolute;left:1167;top:349;width:2948;height:997" coordorigin="1168,350" coordsize="2948,997" path="m1247,398l1207,350,1168,398,1207,446,1247,398xm1725,455l1685,407,1646,455,1685,503,1725,455xm2203,1124l2164,1077,2125,1124,2164,1173,2203,1124xm2680,1298l2640,1250,2601,1298,2640,1346,2680,1298xm3158,1287l3119,1239,3080,1287,3119,1335,3158,1287xm3637,857l3597,809,3558,857,3597,905,3637,857xm4115,1051l4075,1004,4036,1051,4075,1100,4115,1051xe" filled="true" fillcolor="#231f20" stroked="false">
              <v:path arrowok="t"/>
              <v:fill type="solid"/>
            </v:shape>
            <v:shape style="position:absolute;left:798;top:797;width:3686;height:2115" coordorigin="799,797" coordsize="3686,2115" path="m799,797l912,797m799,2208l912,2208m4370,797l4484,797m4314,2798l4314,2912e" filled="false" stroked="true" strokeweight=".5pt" strokecolor="#231f20">
              <v:path arrowok="t"/>
              <v:stroke dashstyle="solid"/>
            </v:shape>
            <v:rect style="position:absolute;left:798;top:77;width:3686;height:2835" filled="false" stroked="true" strokeweight=".5pt" strokecolor="#231f20">
              <v:stroke dashstyle="solid"/>
            </v:rect>
            <v:shape style="position:absolute;left:3616;top:-98;width:87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 points</w:t>
                    </w:r>
                  </w:p>
                </w:txbxContent>
              </v:textbox>
              <w10:wrap type="none"/>
            </v:shape>
            <v:shape style="position:absolute;left:1331;top:109;width:103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81" w:right="2" w:hanging="82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Consumption growth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(per cent)</w:t>
                    </w:r>
                  </w:p>
                </w:txbxContent>
              </v:textbox>
              <w10:wrap type="none"/>
            </v:shape>
            <v:shape style="position:absolute;left:2473;top:482;width:406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0"/>
                        <w:sz w:val="12"/>
                      </w:rPr>
                      <w:t>Services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(58%)</w:t>
                    </w:r>
                  </w:p>
                </w:txbxContent>
              </v:textbox>
              <w10:wrap type="none"/>
            </v:shape>
            <v:shape style="position:absolute;left:3268;top:215;width:373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90"/>
                        <w:sz w:val="12"/>
                      </w:rPr>
                      <w:t>Other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goods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(35%)</w:t>
                    </w:r>
                  </w:p>
                </w:txbxContent>
              </v:textbox>
              <w10:wrap type="none"/>
            </v:shape>
            <v:shape style="position:absolute;left:1447;top:1611;width:602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1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Net tourism </w:t>
                    </w:r>
                    <w:r>
                      <w:rPr>
                        <w:color w:val="AB937C"/>
                        <w:w w:val="95"/>
                        <w:sz w:val="12"/>
                      </w:rPr>
                      <w:t>(1%)</w:t>
                    </w:r>
                  </w:p>
                </w:txbxContent>
              </v:textbox>
              <w10:wrap type="none"/>
            </v:shape>
            <v:shape style="position:absolute;left:2473;top:2004;width:34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0"/>
                        <w:sz w:val="12"/>
                      </w:rPr>
                      <w:t>Energy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(3%)</w:t>
                    </w:r>
                  </w:p>
                </w:txbxContent>
              </v:textbox>
              <w10:wrap type="none"/>
            </v:shape>
            <v:shape style="position:absolute;left:3268;top:1873;width:41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1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Vehicles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(4%)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0"/>
        <w:ind w:left="0" w:right="834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392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834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392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834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line="106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line="259" w:lineRule="auto"/>
        <w:ind w:left="173" w:right="283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pipeline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reopened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returns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level.</w:t>
      </w:r>
    </w:p>
    <w:p>
      <w:pPr>
        <w:pStyle w:val="BodyText"/>
        <w:spacing w:line="259" w:lineRule="auto"/>
        <w:ind w:left="173" w:right="191"/>
      </w:pPr>
      <w:r>
        <w:rPr>
          <w:color w:val="231F20"/>
          <w:w w:val="75"/>
        </w:rPr>
        <w:t>Weakness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construction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weighed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over </w:t>
      </w:r>
      <w:r>
        <w:rPr>
          <w:color w:val="231F20"/>
          <w:w w:val="85"/>
        </w:rPr>
        <w:t>time. Initial estimates of construction output have been particularly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prone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upward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revisions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 w:before="1"/>
        <w:ind w:left="173" w:right="352"/>
      </w:pPr>
      <w:r>
        <w:rPr>
          <w:color w:val="231F20"/>
          <w:w w:val="85"/>
        </w:rPr>
        <w:t>Output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slow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5"/>
          <w:w w:val="80"/>
        </w:rPr>
        <w:t> </w:t>
      </w:r>
      <w:r>
        <w:rPr>
          <w:rFonts w:ascii="BPG Sans Modern GPL&amp;GNU"/>
          <w:color w:val="231F20"/>
          <w:w w:val="80"/>
        </w:rPr>
        <w:t>2.1</w:t>
      </w:r>
      <w:r>
        <w:rPr>
          <w:color w:val="231F20"/>
          <w:w w:val="80"/>
        </w:rPr>
        <w:t>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indicators.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1"/>
          <w:numId w:val="21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Household</w:t>
      </w:r>
      <w:r>
        <w:rPr>
          <w:rFonts w:ascii="BPG Sans Modern GPL&amp;GNU"/>
          <w:color w:val="231F20"/>
          <w:spacing w:val="-29"/>
          <w:w w:val="95"/>
        </w:rPr>
        <w:t> </w:t>
      </w:r>
      <w:r>
        <w:rPr>
          <w:rFonts w:ascii="BPG Sans Modern GPL&amp;GNU"/>
          <w:color w:val="231F20"/>
          <w:w w:val="95"/>
        </w:rPr>
        <w:t>spending</w:t>
      </w:r>
    </w:p>
    <w:p>
      <w:pPr>
        <w:pStyle w:val="BodyText"/>
        <w:spacing w:before="4"/>
        <w:rPr>
          <w:rFonts w:ascii="BPG Sans Modern GPL&amp;GNU"/>
          <w:sz w:val="25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Consumption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 quarterly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 0.3%,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0.7%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19"/>
          <w:w w:val="80"/>
        </w:rPr>
        <w:t> </w:t>
      </w:r>
      <w:r>
        <w:rPr>
          <w:rFonts w:ascii="BPG Sans Modern GPL&amp;GNU"/>
          <w:color w:val="231F20"/>
          <w:w w:val="80"/>
        </w:rPr>
        <w:t>2.A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there 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quarter-to-quarter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volatility,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reflecting </w:t>
      </w:r>
      <w:r>
        <w:rPr>
          <w:color w:val="231F20"/>
          <w:w w:val="75"/>
        </w:rPr>
        <w:t>moves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specific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components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consumption,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vehicles </w:t>
      </w:r>
      <w:r>
        <w:rPr>
          <w:color w:val="231F20"/>
          <w:w w:val="85"/>
        </w:rPr>
        <w:t>and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2"/>
          <w:w w:val="85"/>
        </w:rPr>
        <w:t> </w:t>
      </w:r>
      <w:r>
        <w:rPr>
          <w:rFonts w:ascii="BPG Sans Modern GPL&amp;GNU"/>
          <w:color w:val="231F20"/>
          <w:w w:val="85"/>
        </w:rPr>
        <w:t>2.3</w:t>
      </w:r>
      <w:r>
        <w:rPr>
          <w:color w:val="231F20"/>
          <w:w w:val="85"/>
        </w:rPr>
        <w:t>).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 w:before="1"/>
        <w:ind w:left="173" w:right="189"/>
      </w:pP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slowed,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outpaced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income.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post-tax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slowed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2015,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0.8%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0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2.4</w:t>
      </w:r>
      <w:r>
        <w:rPr>
          <w:color w:val="231F20"/>
          <w:w w:val="85"/>
        </w:rPr>
        <w:t>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Households’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75"/>
        </w:rPr>
        <w:t>squeezed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0"/>
        </w:rPr>
        <w:t>sterling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 has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depressed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non-labour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8"/>
          <w:w w:val="80"/>
        </w:rPr>
        <w:t>as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earned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schemes.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 w:before="1"/>
        <w:ind w:left="173" w:right="199"/>
      </w:pP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16–17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hyperlink r:id="rId71">
        <w:r>
          <w:rPr>
            <w:color w:val="231F20"/>
            <w:w w:val="80"/>
            <w:u w:val="single" w:color="231F20"/>
          </w:rPr>
          <w:t>May</w:t>
        </w:r>
        <w:r>
          <w:rPr>
            <w:color w:val="231F20"/>
            <w:spacing w:val="-3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2017</w:t>
        </w:r>
        <w:r>
          <w:rPr>
            <w:color w:val="231F20"/>
            <w:spacing w:val="-34"/>
            <w:w w:val="8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rFonts w:ascii="Trebuchet MS" w:hAnsi="Trebuchet MS"/>
          <w:i/>
          <w:color w:val="231F20"/>
          <w:w w:val="80"/>
        </w:rPr>
        <w:t>, </w:t>
      </w:r>
      <w:r>
        <w:rPr>
          <w:color w:val="231F20"/>
          <w:w w:val="80"/>
        </w:rPr>
        <w:t>non-labour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accessible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visible 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influence 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decisions.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non-labour 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ratio,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2.5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 measure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excludes </w:t>
      </w:r>
      <w:r>
        <w:rPr>
          <w:color w:val="231F20"/>
          <w:w w:val="85"/>
        </w:rPr>
        <w:t>some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elements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non-labour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income,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fallen,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 remains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average.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86"/>
      </w:pPr>
      <w:r>
        <w:rPr>
          <w:color w:val="231F20"/>
          <w:w w:val="85"/>
        </w:rPr>
        <w:t>Real income and the saving ratio are expected to be temporarily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boosted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taxes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paid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corporate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dividends.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rFonts w:ascii="Trebuchet MS"/>
          <w:i/>
          <w:color w:val="231F20"/>
          <w:spacing w:val="-3"/>
          <w:w w:val="80"/>
        </w:rPr>
        <w:t>Report</w:t>
      </w:r>
      <w:r>
        <w:rPr>
          <w:color w:val="231F20"/>
          <w:spacing w:val="-3"/>
          <w:w w:val="80"/>
        </w:rPr>
        <w:t>,</w:t>
      </w:r>
    </w:p>
    <w:p>
      <w:pPr>
        <w:pStyle w:val="BodyText"/>
        <w:spacing w:line="259" w:lineRule="auto" w:before="1"/>
        <w:ind w:left="173" w:right="193"/>
        <w:jc w:val="both"/>
      </w:pP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pre-announced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dividends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2016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dividend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brought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forward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2015/16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generally</w:t>
      </w:r>
    </w:p>
    <w:p>
      <w:pPr>
        <w:spacing w:after="0" w:line="259" w:lineRule="auto"/>
        <w:jc w:val="both"/>
        <w:sectPr>
          <w:headerReference w:type="default" r:id="rId69"/>
          <w:headerReference w:type="even" r:id="rId70"/>
          <w:pgSz w:w="11910" w:h="16840"/>
          <w:pgMar w:header="446" w:footer="0" w:top="1560" w:bottom="280" w:left="620" w:right="580"/>
          <w:pgNumType w:start="11"/>
          <w:cols w:num="2" w:equalWidth="0">
            <w:col w:w="4909" w:space="420"/>
            <w:col w:w="5381"/>
          </w:cols>
        </w:sectPr>
      </w:pPr>
    </w:p>
    <w:p>
      <w:pPr>
        <w:tabs>
          <w:tab w:pos="1012" w:val="left" w:leader="none"/>
          <w:tab w:pos="1489" w:val="left" w:leader="none"/>
          <w:tab w:pos="1953" w:val="left" w:leader="none"/>
        </w:tabs>
        <w:spacing w:line="94" w:lineRule="exact" w:before="0"/>
        <w:ind w:left="4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sz w:val="12"/>
        </w:rPr>
        <w:t>16</w:t>
        <w:tab/>
        <w:t>17</w:t>
        <w:tab/>
      </w:r>
      <w:r>
        <w:rPr>
          <w:color w:val="231F20"/>
          <w:spacing w:val="-10"/>
          <w:sz w:val="12"/>
        </w:rPr>
        <w:t>Q1</w:t>
      </w:r>
    </w:p>
    <w:p>
      <w:pPr>
        <w:spacing w:line="139" w:lineRule="exact" w:before="0"/>
        <w:ind w:left="60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Quarterly averages</w:t>
      </w:r>
    </w:p>
    <w:p>
      <w:pPr>
        <w:tabs>
          <w:tab w:pos="761" w:val="left" w:leader="none"/>
          <w:tab w:pos="1243" w:val="left" w:leader="none"/>
        </w:tabs>
        <w:spacing w:line="94" w:lineRule="exact" w:before="0"/>
        <w:ind w:left="2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Q2</w:t>
        <w:tab/>
        <w:t>Q3</w:t>
        <w:tab/>
        <w:t>Q4</w:t>
      </w:r>
    </w:p>
    <w:p>
      <w:pPr>
        <w:spacing w:line="139" w:lineRule="exact" w:before="0"/>
        <w:ind w:left="455" w:right="68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2017</w:t>
      </w:r>
    </w:p>
    <w:p>
      <w:pPr>
        <w:pStyle w:val="BodyText"/>
        <w:spacing w:before="1"/>
        <w:ind w:left="473"/>
      </w:pPr>
      <w:r>
        <w:rPr/>
        <w:br w:type="column"/>
      </w:r>
      <w:r>
        <w:rPr>
          <w:color w:val="231F20"/>
          <w:w w:val="80"/>
        </w:rPr>
        <w:t>paid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taxes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paid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3" w:equalWidth="0">
            <w:col w:w="2093" w:space="40"/>
            <w:col w:w="1440" w:space="1457"/>
            <w:col w:w="568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NPISH.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 shares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2015.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sum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rounding.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are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residual.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35" w:lineRule="auto" w:before="2" w:after="0"/>
        <w:ind w:left="343" w:right="199" w:hanging="171"/>
        <w:jc w:val="left"/>
        <w:rPr>
          <w:sz w:val="11"/>
        </w:rPr>
      </w:pP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including </w:t>
      </w:r>
      <w:r>
        <w:rPr>
          <w:color w:val="231F20"/>
          <w:w w:val="85"/>
          <w:sz w:val="11"/>
        </w:rPr>
        <w:t>NPISH.</w:t>
      </w:r>
    </w:p>
    <w:p>
      <w:pPr>
        <w:pStyle w:val="BodyText"/>
        <w:spacing w:line="259" w:lineRule="auto" w:before="20"/>
        <w:ind w:left="173" w:right="275"/>
      </w:pPr>
      <w:r>
        <w:rPr/>
        <w:br w:type="column"/>
      </w:r>
      <w:r>
        <w:rPr>
          <w:color w:val="231F20"/>
          <w:w w:val="85"/>
        </w:rPr>
        <w:t>increased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dividend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payments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2016/17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taxes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expected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saving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unwind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83"/>
      </w:pPr>
      <w:r>
        <w:rPr>
          <w:color w:val="231F20"/>
          <w:w w:val="85"/>
        </w:rPr>
        <w:t>One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influence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incomes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future </w:t>
      </w:r>
      <w:r>
        <w:rPr>
          <w:color w:val="231F20"/>
          <w:w w:val="75"/>
        </w:rPr>
        <w:t>incomes and economic prospects. Consumer confidence has </w:t>
      </w:r>
      <w:r>
        <w:rPr>
          <w:color w:val="231F20"/>
          <w:w w:val="80"/>
        </w:rPr>
        <w:t>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little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41" w:space="888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 w:after="1"/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37.45pt;height:.7pt;mso-position-horizontal-relative:char;mso-position-vertical-relative:line" coordorigin="0,0" coordsize="4749,14">
            <v:line style="position:absolute" from="0,7" to="4748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75"/>
        <w:ind w:left="173" w:right="271" w:firstLine="0"/>
        <w:jc w:val="left"/>
        <w:rPr>
          <w:rFonts w:ascii="BPG Sans Modern GPL&amp;GNU"/>
          <w:sz w:val="16"/>
        </w:rPr>
      </w:pPr>
      <w:r>
        <w:rPr>
          <w:rFonts w:ascii="Trebuchet MS"/>
          <w:b/>
          <w:color w:val="A70741"/>
          <w:w w:val="95"/>
          <w:sz w:val="18"/>
        </w:rPr>
        <w:t>Chart 2.4 </w:t>
      </w:r>
      <w:r>
        <w:rPr>
          <w:rFonts w:ascii="BPG Sans Modern GPL&amp;GNU"/>
          <w:color w:val="A70741"/>
          <w:w w:val="95"/>
          <w:sz w:val="18"/>
        </w:rPr>
        <w:t>Household real income growth has slowed </w:t>
      </w:r>
      <w:r>
        <w:rPr>
          <w:rFonts w:ascii="BPG Sans Modern GPL&amp;GNU"/>
          <w:color w:val="231F20"/>
          <w:w w:val="85"/>
          <w:sz w:val="16"/>
        </w:rPr>
        <w:t>Consumption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real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post-tax </w:t>
      </w:r>
      <w:r>
        <w:rPr>
          <w:rFonts w:ascii="BPG Sans Modern GPL&amp;GNU"/>
          <w:color w:val="231F20"/>
          <w:w w:val="95"/>
          <w:sz w:val="16"/>
        </w:rPr>
        <w:t>income</w:t>
      </w:r>
      <w:r>
        <w:rPr>
          <w:rFonts w:ascii="BPG Sans Modern GPL&amp;GNU"/>
          <w:color w:val="231F20"/>
          <w:spacing w:val="-1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growth</w:t>
      </w:r>
    </w:p>
    <w:p>
      <w:pPr>
        <w:spacing w:line="114" w:lineRule="exact" w:before="20"/>
        <w:ind w:left="291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Percentage points</w:t>
      </w:r>
    </w:p>
    <w:p>
      <w:pPr>
        <w:spacing w:line="114" w:lineRule="exact" w:before="0"/>
        <w:ind w:left="3816" w:right="0" w:firstLine="0"/>
        <w:jc w:val="left"/>
        <w:rPr>
          <w:sz w:val="11"/>
        </w:rPr>
      </w:pPr>
      <w:r>
        <w:rPr/>
        <w:pict>
          <v:group style="position:absolute;margin-left:39.685001pt;margin-top:2.292794pt;width:179.3pt;height:138pt;mso-position-horizontal-relative:page;mso-position-vertical-relative:paragraph;z-index:15783424" coordorigin="794,46" coordsize="3586,2760">
            <v:rect style="position:absolute;left:4167;top:1622;width:43;height:181" filled="true" fillcolor="#5894c5" stroked="false">
              <v:fill type="solid"/>
            </v:rect>
            <v:rect style="position:absolute;left:4167;top:1802;width:43;height:61" filled="true" fillcolor="#d0c4b6" stroked="false">
              <v:fill type="solid"/>
            </v:rect>
            <v:rect style="position:absolute;left:4167;top:1535;width:43;height:87" filled="true" fillcolor="#ca7ca6" stroked="false">
              <v:fill type="solid"/>
            </v:rect>
            <v:rect style="position:absolute;left:4167;top:1863;width:43;height:406" filled="true" fillcolor="#ab937c" stroked="false">
              <v:fill type="solid"/>
            </v:rect>
            <v:rect style="position:absolute;left:4167;top:1138;width:43;height:398" filled="true" fillcolor="#00568b" stroked="false">
              <v:fill type="solid"/>
            </v:rect>
            <v:line style="position:absolute" from="4264,1230" to="4374,1230" stroked="true" strokeweight=".485pt" strokecolor="#231f20">
              <v:stroke dashstyle="solid"/>
            </v:line>
            <v:rect style="position:absolute;left:4044;top:1622;width:41;height:43" filled="true" fillcolor="#5894c5" stroked="false">
              <v:fill type="solid"/>
            </v:rect>
            <v:rect style="position:absolute;left:4044;top:1664;width:41;height:70" filled="true" fillcolor="#d0c4b6" stroked="false">
              <v:fill type="solid"/>
            </v:rect>
            <v:rect style="position:absolute;left:4044;top:1567;width:41;height:55" filled="true" fillcolor="#ca7ca6" stroked="false">
              <v:fill type="solid"/>
            </v:rect>
            <v:rect style="position:absolute;left:4044;top:1733;width:41;height:427" filled="true" fillcolor="#ab937c" stroked="false">
              <v:fill type="solid"/>
            </v:rect>
            <v:rect style="position:absolute;left:4044;top:1142;width:41;height:425" filled="true" fillcolor="#00568b" stroked="false">
              <v:fill type="solid"/>
            </v:rect>
            <v:rect style="position:absolute;left:3922;top:1622;width:41;height:116" filled="true" fillcolor="#5894c5" stroked="false">
              <v:fill type="solid"/>
            </v:rect>
            <v:rect style="position:absolute;left:3922;top:1737;width:41;height:249" filled="true" fillcolor="#d0c4b6" stroked="false">
              <v:fill type="solid"/>
            </v:rect>
            <v:rect style="position:absolute;left:3922;top:1985;width:41;height:135" filled="true" fillcolor="#ca7ca6" stroked="false">
              <v:fill type="solid"/>
            </v:rect>
            <v:rect style="position:absolute;left:3922;top:2120;width:41;height:459" filled="true" fillcolor="#ab937c" stroked="false">
              <v:fill type="solid"/>
            </v:rect>
            <v:rect style="position:absolute;left:3922;top:1109;width:41;height:513" filled="true" fillcolor="#00568b" stroked="false">
              <v:fill type="solid"/>
            </v:rect>
            <v:rect style="position:absolute;left:3797;top:1622;width:43;height:87" filled="true" fillcolor="#5894c5" stroked="false">
              <v:fill type="solid"/>
            </v:rect>
            <v:rect style="position:absolute;left:3797;top:1708;width:43;height:97" filled="true" fillcolor="#d0c4b6" stroked="false">
              <v:fill type="solid"/>
            </v:rect>
            <v:rect style="position:absolute;left:3797;top:1804;width:43;height:171" filled="true" fillcolor="#ca7ca6" stroked="false">
              <v:fill type="solid"/>
            </v:rect>
            <v:rect style="position:absolute;left:3797;top:1975;width:43;height:345" filled="true" fillcolor="#ab937c" stroked="false">
              <v:fill type="solid"/>
            </v:rect>
            <v:rect style="position:absolute;left:3797;top:1104;width:43;height:518" filled="true" fillcolor="#00568b" stroked="false">
              <v:fill type="solid"/>
            </v:rect>
            <v:rect style="position:absolute;left:3674;top:1550;width:41;height:72" filled="true" fillcolor="#5894c5" stroked="false">
              <v:fill type="solid"/>
            </v:rect>
            <v:rect style="position:absolute;left:3674;top:1622;width:41;height:133" filled="true" fillcolor="#d0c4b6" stroked="false">
              <v:fill type="solid"/>
            </v:rect>
            <v:rect style="position:absolute;left:3674;top:1754;width:41;height:116" filled="true" fillcolor="#ca7ca6" stroked="false">
              <v:fill type="solid"/>
            </v:rect>
            <v:rect style="position:absolute;left:3674;top:1870;width:41;height:312" filled="true" fillcolor="#ab937c" stroked="false">
              <v:fill type="solid"/>
            </v:rect>
            <v:rect style="position:absolute;left:3674;top:1020;width:41;height:530" filled="true" fillcolor="#00568b" stroked="false">
              <v:fill type="solid"/>
            </v:rect>
            <v:rect style="position:absolute;left:3552;top:1622;width:41;height:36" filled="true" fillcolor="#5894c5" stroked="false">
              <v:fill type="solid"/>
            </v:rect>
            <v:rect style="position:absolute;left:3552;top:1657;width:41;height:76" filled="true" fillcolor="#d0c4b6" stroked="false">
              <v:fill type="solid"/>
            </v:rect>
            <v:rect style="position:absolute;left:3552;top:1569;width:41;height:53" filled="true" fillcolor="#ca7ca6" stroked="false">
              <v:fill type="solid"/>
            </v:rect>
            <v:rect style="position:absolute;left:3552;top:1733;width:41;height:238" filled="true" fillcolor="#ab937c" stroked="false">
              <v:fill type="solid"/>
            </v:rect>
            <v:rect style="position:absolute;left:3552;top:991;width:41;height:579" filled="true" fillcolor="#00568b" stroked="false">
              <v:fill type="solid"/>
            </v:rect>
            <v:rect style="position:absolute;left:3427;top:1622;width:43;height:85" filled="true" fillcolor="#5894c5" stroked="false">
              <v:fill type="solid"/>
            </v:rect>
            <v:rect style="position:absolute;left:3427;top:1706;width:43;height:135" filled="true" fillcolor="#d0c4b6" stroked="false">
              <v:fill type="solid"/>
            </v:rect>
            <v:rect style="position:absolute;left:3427;top:1340;width:43;height:282" filled="true" fillcolor="#ca7ca6" stroked="false">
              <v:fill type="solid"/>
            </v:rect>
            <v:rect style="position:absolute;left:3427;top:1840;width:43;height:181" filled="true" fillcolor="#ab937c" stroked="false">
              <v:fill type="solid"/>
            </v:rect>
            <v:rect style="position:absolute;left:3427;top:865;width:43;height:476" filled="true" fillcolor="#00568b" stroked="false">
              <v:fill type="solid"/>
            </v:rect>
            <v:rect style="position:absolute;left:3305;top:1367;width:43;height:255" filled="true" fillcolor="#5894c5" stroked="false">
              <v:fill type="solid"/>
            </v:rect>
            <v:rect style="position:absolute;left:3305;top:1622;width:43;height:74" filled="true" fillcolor="#d0c4b6" stroked="false">
              <v:fill type="solid"/>
            </v:rect>
            <v:rect style="position:absolute;left:3305;top:1218;width:43;height:150" filled="true" fillcolor="#ca7ca6" stroked="false">
              <v:fill type="solid"/>
            </v:rect>
            <v:rect style="position:absolute;left:3305;top:1695;width:43;height:125" filled="true" fillcolor="#ab937c" stroked="false">
              <v:fill type="solid"/>
            </v:rect>
            <v:rect style="position:absolute;left:3305;top:722;width:43;height:497" filled="true" fillcolor="#00568b" stroked="false">
              <v:fill type="solid"/>
            </v:rect>
            <v:rect style="position:absolute;left:3182;top:1428;width:41;height:194" filled="true" fillcolor="#5894c5" stroked="false">
              <v:fill type="solid"/>
            </v:rect>
            <v:rect style="position:absolute;left:3182;top:1622;width:41;height:78" filled="true" fillcolor="#d0c4b6" stroked="false">
              <v:fill type="solid"/>
            </v:rect>
            <v:rect style="position:absolute;left:3182;top:1222;width:41;height:207" filled="true" fillcolor="#ca7ca6" stroked="false">
              <v:fill type="solid"/>
            </v:rect>
            <v:rect style="position:absolute;left:3182;top:1699;width:41;height:32" filled="true" fillcolor="#ab937c" stroked="false">
              <v:fill type="solid"/>
            </v:rect>
            <v:rect style="position:absolute;left:3182;top:570;width:41;height:652" filled="true" fillcolor="#00568b" stroked="false">
              <v:fill type="solid"/>
            </v:rect>
            <v:rect style="position:absolute;left:3059;top:1373;width:41;height:249" filled="true" fillcolor="#5894c5" stroked="false">
              <v:fill type="solid"/>
            </v:rect>
            <v:rect style="position:absolute;left:3059;top:1622;width:41;height:129" filled="true" fillcolor="#d0c4b6" stroked="false">
              <v:fill type="solid"/>
            </v:rect>
            <v:rect style="position:absolute;left:3059;top:1247;width:41;height:127" filled="true" fillcolor="#ca7ca6" stroked="false">
              <v:fill type="solid"/>
            </v:rect>
            <v:rect style="position:absolute;left:3059;top:1750;width:41;height:114" filled="true" fillcolor="#ab937c" stroked="false">
              <v:fill type="solid"/>
            </v:rect>
            <v:rect style="position:absolute;left:3059;top:795;width:41;height:452" filled="true" fillcolor="#00568b" stroked="false">
              <v:fill type="solid"/>
            </v:rect>
            <v:rect style="position:absolute;left:2935;top:1186;width:43;height:436" filled="true" fillcolor="#5894c5" stroked="false">
              <v:fill type="solid"/>
            </v:rect>
            <v:rect style="position:absolute;left:2935;top:1622;width:43;height:253" filled="true" fillcolor="#d0c4b6" stroked="false">
              <v:fill type="solid"/>
            </v:rect>
            <v:rect style="position:absolute;left:2935;top:1104;width:43;height:82" filled="true" fillcolor="#ca7ca6" stroked="false">
              <v:fill type="solid"/>
            </v:rect>
            <v:rect style="position:absolute;left:2935;top:1874;width:43;height:194" filled="true" fillcolor="#ab937c" stroked="false">
              <v:fill type="solid"/>
            </v:rect>
            <v:rect style="position:absolute;left:2935;top:684;width:43;height:421" filled="true" fillcolor="#00568b" stroked="false">
              <v:fill type="solid"/>
            </v:rect>
            <v:rect style="position:absolute;left:2812;top:1491;width:41;height:131" filled="true" fillcolor="#5894c5" stroked="false">
              <v:fill type="solid"/>
            </v:rect>
            <v:rect style="position:absolute;left:2812;top:1622;width:41;height:129" filled="true" fillcolor="#d0c4b6" stroked="false">
              <v:fill type="solid"/>
            </v:rect>
            <v:rect style="position:absolute;left:2812;top:1340;width:41;height:152" filled="true" fillcolor="#ca7ca6" stroked="false">
              <v:fill type="solid"/>
            </v:rect>
            <v:rect style="position:absolute;left:2812;top:1750;width:41;height:343" filled="true" fillcolor="#ab937c" stroked="false">
              <v:fill type="solid"/>
            </v:rect>
            <v:rect style="position:absolute;left:2812;top:926;width:41;height:415" filled="true" fillcolor="#00568b" stroked="false">
              <v:fill type="solid"/>
            </v:rect>
            <v:rect style="position:absolute;left:2690;top:1254;width:41;height:368" filled="true" fillcolor="#5894c5" stroked="false">
              <v:fill type="solid"/>
            </v:rect>
            <v:rect style="position:absolute;left:2690;top:1622;width:41;height:139" filled="true" fillcolor="#d0c4b6" stroked="false">
              <v:fill type="solid"/>
            </v:rect>
            <v:rect style="position:absolute;left:2690;top:1760;width:41;height:36" filled="true" fillcolor="#ca7ca6" stroked="false">
              <v:fill type="solid"/>
            </v:rect>
            <v:rect style="position:absolute;left:2690;top:1796;width:41;height:385" filled="true" fillcolor="#ab937c" stroked="false">
              <v:fill type="solid"/>
            </v:rect>
            <v:rect style="position:absolute;left:2690;top:926;width:41;height:328" filled="true" fillcolor="#00568b" stroked="false">
              <v:fill type="solid"/>
            </v:rect>
            <v:rect style="position:absolute;left:2565;top:1252;width:43;height:370" filled="true" fillcolor="#5894c5" stroked="false">
              <v:fill type="solid"/>
            </v:rect>
            <v:rect style="position:absolute;left:2565;top:1207;width:43;height:45" filled="true" fillcolor="#d0c4b6" stroked="false">
              <v:fill type="solid"/>
            </v:rect>
            <v:rect style="position:absolute;left:2565;top:1622;width:43;height:34" filled="true" fillcolor="#ca7ca6" stroked="false">
              <v:fill type="solid"/>
            </v:rect>
            <v:rect style="position:absolute;left:2565;top:1655;width:43;height:404" filled="true" fillcolor="#ab937c" stroked="false">
              <v:fill type="solid"/>
            </v:rect>
            <v:rect style="position:absolute;left:2565;top:823;width:43;height:385" filled="true" fillcolor="#00568b" stroked="false">
              <v:fill type="solid"/>
            </v:rect>
            <v:rect style="position:absolute;left:2443;top:1189;width:41;height:434" filled="true" fillcolor="#5894c5" stroked="false">
              <v:fill type="solid"/>
            </v:rect>
            <v:rect style="position:absolute;left:2443;top:1622;width:41;height:55" filled="true" fillcolor="#ca7ca6" stroked="false">
              <v:fill type="solid"/>
            </v:rect>
            <v:rect style="position:absolute;left:2443;top:1676;width:41;height:400" filled="true" fillcolor="#ab937c" stroked="false">
              <v:fill type="solid"/>
            </v:rect>
            <v:rect style="position:absolute;left:2443;top:404;width:41;height:785" filled="true" fillcolor="#00568b" stroked="false">
              <v:fill type="solid"/>
            </v:rect>
            <v:rect style="position:absolute;left:2320;top:1014;width:41;height:608" filled="true" fillcolor="#5894c5" stroked="false">
              <v:fill type="solid"/>
            </v:rect>
            <v:rect style="position:absolute;left:2320;top:1622;width:41;height:104" filled="true" fillcolor="#d0c4b6" stroked="false">
              <v:fill type="solid"/>
            </v:rect>
            <v:rect style="position:absolute;left:2320;top:1725;width:41;height:38" filled="true" fillcolor="#ca7ca6" stroked="false">
              <v:fill type="solid"/>
            </v:rect>
            <v:rect style="position:absolute;left:2320;top:1762;width:41;height:457" filled="true" fillcolor="#ab937c" stroked="false">
              <v:fill type="solid"/>
            </v:rect>
            <v:rect style="position:absolute;left:2320;top:421;width:41;height:593" filled="true" fillcolor="#00568b" stroked="false">
              <v:fill type="solid"/>
            </v:rect>
            <v:rect style="position:absolute;left:2195;top:1481;width:43;height:141" filled="true" fillcolor="#5894c5" stroked="false">
              <v:fill type="solid"/>
            </v:rect>
            <v:rect style="position:absolute;left:2195;top:1622;width:43;height:43" filled="true" fillcolor="#d0c4b6" stroked="false">
              <v:fill type="solid"/>
            </v:rect>
            <v:rect style="position:absolute;left:2195;top:1331;width:43;height:150" filled="true" fillcolor="#ca7ca6" stroked="false">
              <v:fill type="solid"/>
            </v:rect>
            <v:rect style="position:absolute;left:2195;top:1664;width:43;height:526" filled="true" fillcolor="#ab937c" stroked="false">
              <v:fill type="solid"/>
            </v:rect>
            <v:rect style="position:absolute;left:2195;top:814;width:43;height:518" filled="true" fillcolor="#00568b" stroked="false">
              <v:fill type="solid"/>
            </v:rect>
            <v:rect style="position:absolute;left:2073;top:1502;width:43;height:120" filled="true" fillcolor="#5894c5" stroked="false">
              <v:fill type="solid"/>
            </v:rect>
            <v:rect style="position:absolute;left:2073;top:1622;width:43;height:171" filled="true" fillcolor="#d0c4b6" stroked="false">
              <v:fill type="solid"/>
            </v:rect>
            <v:rect style="position:absolute;left:2073;top:1485;width:43;height:17" filled="true" fillcolor="#ca7ca6" stroked="false">
              <v:fill type="solid"/>
            </v:rect>
            <v:rect style="position:absolute;left:2073;top:1792;width:43;height:444" filled="true" fillcolor="#ab937c" stroked="false">
              <v:fill type="solid"/>
            </v:rect>
            <v:rect style="position:absolute;left:2073;top:829;width:43;height:656" filled="true" fillcolor="#00568b" stroked="false">
              <v:fill type="solid"/>
            </v:rect>
            <v:rect style="position:absolute;left:1950;top:1622;width:41;height:318" filled="true" fillcolor="#5894c5" stroked="false">
              <v:fill type="solid"/>
            </v:rect>
            <v:rect style="position:absolute;left:1950;top:1939;width:41;height:22" filled="true" fillcolor="#d0c4b6" stroked="false">
              <v:fill type="solid"/>
            </v:rect>
            <v:rect style="position:absolute;left:1950;top:1437;width:41;height:185" filled="true" fillcolor="#ca7ca6" stroked="false">
              <v:fill type="solid"/>
            </v:rect>
            <v:rect style="position:absolute;left:1950;top:1960;width:41;height:434" filled="true" fillcolor="#ab937c" stroked="false">
              <v:fill type="solid"/>
            </v:rect>
            <v:rect style="position:absolute;left:1950;top:1031;width:41;height:406" filled="true" fillcolor="#00568b" stroked="false">
              <v:fill type="solid"/>
            </v:rect>
            <v:rect style="position:absolute;left:1827;top:1622;width:41;height:595" filled="true" fillcolor="#5894c5" stroked="false">
              <v:fill type="solid"/>
            </v:rect>
            <v:rect style="position:absolute;left:1827;top:1552;width:41;height:70" filled="true" fillcolor="#d0c4b6" stroked="false">
              <v:fill type="solid"/>
            </v:rect>
            <v:rect style="position:absolute;left:1827;top:1182;width:41;height:370" filled="true" fillcolor="#ca7ca6" stroked="false">
              <v:fill type="solid"/>
            </v:rect>
            <v:rect style="position:absolute;left:1827;top:2216;width:41;height:366" filled="true" fillcolor="#ab937c" stroked="false">
              <v:fill type="solid"/>
            </v:rect>
            <v:rect style="position:absolute;left:1827;top:575;width:41;height:608" filled="true" fillcolor="#00568b" stroked="false">
              <v:fill type="solid"/>
            </v:rect>
            <v:rect style="position:absolute;left:1703;top:1592;width:43;height:30" filled="true" fillcolor="#5894c5" stroked="false">
              <v:fill type="solid"/>
            </v:rect>
            <v:rect style="position:absolute;left:1703;top:1622;width:43;height:3" filled="true" fillcolor="#d0c4b6" stroked="false">
              <v:fill type="solid"/>
            </v:rect>
            <v:rect style="position:absolute;left:1703;top:1386;width:43;height:206" filled="true" fillcolor="#ca7ca6" stroked="false">
              <v:fill type="solid"/>
            </v:rect>
            <v:rect style="position:absolute;left:1703;top:1624;width:43;height:324" filled="true" fillcolor="#ab937c" stroked="false">
              <v:fill type="solid"/>
            </v:rect>
            <v:rect style="position:absolute;left:1703;top:863;width:43;height:524" filled="true" fillcolor="#00568b" stroked="false">
              <v:fill type="solid"/>
            </v:rect>
            <v:rect style="position:absolute;left:1580;top:1514;width:41;height:108" filled="true" fillcolor="#5894c5" stroked="false">
              <v:fill type="solid"/>
            </v:rect>
            <v:rect style="position:absolute;left:1580;top:1493;width:41;height:22" filled="true" fillcolor="#d0c4b6" stroked="false">
              <v:fill type="solid"/>
            </v:rect>
            <v:rect style="position:absolute;left:1580;top:1172;width:41;height:322" filled="true" fillcolor="#ca7ca6" stroked="false">
              <v:fill type="solid"/>
            </v:rect>
            <v:rect style="position:absolute;left:1580;top:1622;width:41;height:484" filled="true" fillcolor="#ab937c" stroked="false">
              <v:fill type="solid"/>
            </v:rect>
            <v:rect style="position:absolute;left:1580;top:890;width:41;height:282" filled="true" fillcolor="#00568b" stroked="false">
              <v:fill type="solid"/>
            </v:rect>
            <v:rect style="position:absolute;left:1458;top:1090;width:41;height:532" filled="true" fillcolor="#5894c5" stroked="false">
              <v:fill type="solid"/>
            </v:rect>
            <v:rect style="position:absolute;left:1458;top:919;width:41;height:171" filled="true" fillcolor="#d0c4b6" stroked="false">
              <v:fill type="solid"/>
            </v:rect>
            <v:rect style="position:absolute;left:1458;top:678;width:41;height:242" filled="true" fillcolor="#ca7ca6" stroked="false">
              <v:fill type="solid"/>
            </v:rect>
            <v:rect style="position:absolute;left:1458;top:1622;width:41;height:509" filled="true" fillcolor="#ab937c" stroked="false">
              <v:fill type="solid"/>
            </v:rect>
            <v:rect style="position:absolute;left:1458;top:2130;width:41;height:38" filled="true" fillcolor="#00568b" stroked="false">
              <v:fill type="solid"/>
            </v:rect>
            <v:rect style="position:absolute;left:1333;top:1365;width:43;height:257" filled="true" fillcolor="#5894c5" stroked="false">
              <v:fill type="solid"/>
            </v:rect>
            <v:rect style="position:absolute;left:1333;top:1622;width:43;height:80" filled="true" fillcolor="#d0c4b6" stroked="false">
              <v:fill type="solid"/>
            </v:rect>
            <v:rect style="position:absolute;left:1333;top:1308;width:43;height:57" filled="true" fillcolor="#ca7ca6" stroked="false">
              <v:fill type="solid"/>
            </v:rect>
            <v:rect style="position:absolute;left:1333;top:1701;width:43;height:717" filled="true" fillcolor="#ab937c" stroked="false">
              <v:fill type="solid"/>
            </v:rect>
            <v:rect style="position:absolute;left:1333;top:1216;width:43;height:93" filled="true" fillcolor="#00568b" stroked="false">
              <v:fill type="solid"/>
            </v:rect>
            <v:rect style="position:absolute;left:1211;top:1617;width:43;height:5" filled="true" fillcolor="#5894c5" stroked="false">
              <v:fill type="solid"/>
            </v:rect>
            <v:rect style="position:absolute;left:1211;top:1622;width:43;height:22" filled="true" fillcolor="#d0c4b6" stroked="false">
              <v:fill type="solid"/>
            </v:rect>
            <v:rect style="position:absolute;left:1211;top:1466;width:43;height:152" filled="true" fillcolor="#ca7ca6" stroked="false">
              <v:fill type="solid"/>
            </v:rect>
            <v:rect style="position:absolute;left:1211;top:1643;width:43;height:814" filled="true" fillcolor="#ab937c" stroked="false">
              <v:fill type="solid"/>
            </v:rect>
            <v:rect style="position:absolute;left:1211;top:1401;width:43;height:66" filled="true" fillcolor="#00568b" stroked="false">
              <v:fill type="solid"/>
            </v:rect>
            <v:rect style="position:absolute;left:1088;top:1622;width:41;height:223" filled="true" fillcolor="#5894c5" stroked="false">
              <v:fill type="solid"/>
            </v:rect>
            <v:rect style="position:absolute;left:1088;top:1844;width:41;height:87" filled="true" fillcolor="#d0c4b6" stroked="false">
              <v:fill type="solid"/>
            </v:rect>
            <v:rect style="position:absolute;left:1088;top:1495;width:41;height:127" filled="true" fillcolor="#ca7ca6" stroked="false">
              <v:fill type="solid"/>
            </v:rect>
            <v:rect style="position:absolute;left:1088;top:1931;width:41;height:715" filled="true" fillcolor="#ab937c" stroked="false">
              <v:fill type="solid"/>
            </v:rect>
            <v:rect style="position:absolute;left:1088;top:1144;width:41;height:352" filled="true" fillcolor="#00568b" stroked="false">
              <v:fill type="solid"/>
            </v:rect>
            <v:rect style="position:absolute;left:965;top:1622;width:41;height:230" filled="true" fillcolor="#5894c5" stroked="false">
              <v:fill type="solid"/>
            </v:rect>
            <v:rect style="position:absolute;left:965;top:1851;width:41;height:158" filled="true" fillcolor="#d0c4b6" stroked="false">
              <v:fill type="solid"/>
            </v:rect>
            <v:rect style="position:absolute;left:965;top:1586;width:41;height:36" filled="true" fillcolor="#ca7ca6" stroked="false">
              <v:fill type="solid"/>
            </v:rect>
            <v:rect style="position:absolute;left:965;top:2008;width:41;height:711" filled="true" fillcolor="#ab937c" stroked="false">
              <v:fill type="solid"/>
            </v:rect>
            <v:rect style="position:absolute;left:965;top:1113;width:41;height:473" filled="true" fillcolor="#00568b" stroked="false">
              <v:fill type="solid"/>
            </v:rect>
            <v:shape style="position:absolute;left:799;top:1229;width:3575;height:1571" coordorigin="800,1230" coordsize="3575,1571" path="m800,1230l910,1230m800,1623l910,1623m800,2016l910,2016m800,2407l910,2407m965,1623l4209,1623m4264,1623l4374,1623m4264,2016l4374,2016m4264,2407l4374,2407m3921,2690l3921,2800m3429,2690l3429,2800m2936,2690l2936,2800m2444,2690l2444,2800m1950,2690l1950,2800m1457,2690l1457,2800m965,2690l965,2800e" filled="false" stroked="true" strokeweight=".485pt" strokecolor="#231f20">
              <v:path arrowok="t"/>
              <v:stroke dashstyle="solid"/>
            </v:shape>
            <v:shape style="position:absolute;left:985;top:1002;width:3204;height:932" coordorigin="985,1003" coordsize="3204,932" path="m985,1516l1109,1934,1232,1934,1355,1667,1477,1440,1602,1259,1725,1243,1847,1289,1972,1301,2094,1360,2217,1228,2340,1238,2464,1262,2587,1203,2709,1114,2834,1243,2956,1182,3079,1104,3204,1167,3326,1028,3449,1074,3572,1003,3696,1032,3819,1066,3941,1180,4066,1354,4188,1423e" filled="false" stroked="true" strokeweight=".97pt" strokecolor="#231f20">
              <v:path arrowok="t"/>
              <v:stroke dashstyle="solid"/>
            </v:shape>
            <v:shape style="position:absolute;left:799;top:836;width:3575;height:2" coordorigin="800,837" coordsize="3575,0" path="m800,837l910,837m4264,837l4374,837e" filled="false" stroked="true" strokeweight=".485pt" strokecolor="#231f20">
              <v:path arrowok="t"/>
              <v:stroke dashstyle="solid"/>
            </v:shape>
            <v:shape style="position:absolute;left:985;top:679;width:3204;height:1533" coordorigin="985,679" coordsize="3204,1533" path="m985,2193l1109,2151,1232,2212,1355,1997,1477,1234,1602,1377,1725,1196,1847,1539,1972,1800,2094,1447,2217,1390,2340,1037,2464,873,2587,1266,2709,1486,2834,1400,2956,1135,3079,1039,3204,679,3326,923,3449,1266,3572,1344,3696,1581,3819,1798,3941,2056,4066,1682,4188,1781e" filled="false" stroked="true" strokeweight=".97pt" strokecolor="#a70741">
              <v:path arrowok="t"/>
              <v:stroke dashstyle="solid"/>
            </v:shape>
            <v:line style="position:absolute" from="1358,2507" to="1358,2583" stroked="true" strokeweight=".546pt" strokecolor="#231f20">
              <v:stroke dashstyle="solid"/>
            </v:line>
            <v:shape style="position:absolute;left:1337;top:2446;width:43;height:81" coordorigin="1337,2446" coordsize="43,81" path="m1360,2446l1337,2526,1380,2527,1360,2446xe" filled="true" fillcolor="#231f20" stroked="false">
              <v:path arrowok="t"/>
              <v:fill type="solid"/>
            </v:shape>
            <v:shape style="position:absolute;left:793;top:443;width:3581;height:2" coordorigin="794,444" coordsize="3581,0" path="m794,444l908,444m4264,444l4374,444e" filled="false" stroked="true" strokeweight=".485pt" strokecolor="#231f20">
              <v:path arrowok="t"/>
              <v:stroke dashstyle="solid"/>
            </v:shape>
            <v:rect style="position:absolute;left:799;top:50;width:3575;height:2750" filled="false" stroked="true" strokeweight=".485pt" strokecolor="#231f20">
              <v:stroke dashstyle="solid"/>
            </v:rect>
            <v:shape style="position:absolute;left:2042;top:112;width:747;height:279" type="#_x0000_t202" filled="false" stroked="false">
              <v:textbox inset="0,0,0,0">
                <w:txbxContent>
                  <w:p>
                    <w:pPr>
                      <w:spacing w:line="194" w:lineRule="auto" w:before="24"/>
                      <w:ind w:left="52" w:right="-1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1"/>
                      </w:rPr>
                      <w:t>Nominal </w:t>
                    </w:r>
                    <w:r>
                      <w:rPr>
                        <w:color w:val="00568B"/>
                        <w:spacing w:val="-3"/>
                        <w:w w:val="85"/>
                        <w:sz w:val="11"/>
                      </w:rPr>
                      <w:t>labour </w:t>
                    </w:r>
                    <w:r>
                      <w:rPr>
                        <w:color w:val="00568B"/>
                        <w:w w:val="90"/>
                        <w:sz w:val="11"/>
                      </w:rPr>
                      <w:t>income</w:t>
                    </w:r>
                    <w:r>
                      <w:rPr>
                        <w:color w:val="00568B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24;top:354;width:600;height:279" type="#_x0000_t202" filled="false" stroked="false">
              <v:textbox inset="0,0,0,0">
                <w:txbxContent>
                  <w:p>
                    <w:pPr>
                      <w:spacing w:line="194" w:lineRule="auto" w:before="24"/>
                      <w:ind w:left="52" w:right="-2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0"/>
                        <w:sz w:val="11"/>
                      </w:rPr>
                      <w:t>Benefits and </w:t>
                    </w:r>
                    <w:r>
                      <w:rPr>
                        <w:color w:val="CA7CA6"/>
                        <w:w w:val="75"/>
                        <w:sz w:val="11"/>
                      </w:rPr>
                      <w:t>transfers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50;top:422;width:561;height:279" type="#_x0000_t202" filled="false" stroked="false">
              <v:textbox inset="0,0,0,0">
                <w:txbxContent>
                  <w:p>
                    <w:pPr>
                      <w:spacing w:line="194" w:lineRule="auto" w:before="24"/>
                      <w:ind w:left="52" w:right="7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0"/>
                        <w:sz w:val="11"/>
                      </w:rPr>
                      <w:t>Non-labour income</w:t>
                    </w:r>
                    <w:r>
                      <w:rPr>
                        <w:color w:val="5894C5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073;top:2070;width:1579;height:419" type="#_x0000_t202" filled="false" stroked="false">
              <v:textbox inset="0,0,0,0">
                <w:txbxContent>
                  <w:p>
                    <w:pPr>
                      <w:spacing w:before="4"/>
                      <w:ind w:left="80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Real</w:t>
                    </w:r>
                    <w:r>
                      <w:rPr>
                        <w:color w:val="A70741"/>
                        <w:spacing w:val="-7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post-tax</w:t>
                    </w:r>
                  </w:p>
                  <w:p>
                    <w:pPr>
                      <w:tabs>
                        <w:tab w:pos="857" w:val="left" w:leader="none"/>
                      </w:tabs>
                      <w:spacing w:line="165" w:lineRule="auto" w:before="31"/>
                      <w:ind w:left="857" w:right="18" w:hanging="858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90"/>
                        <w:position w:val="-2"/>
                        <w:sz w:val="11"/>
                      </w:rPr>
                      <w:t>Income</w:t>
                    </w:r>
                    <w:r>
                      <w:rPr>
                        <w:color w:val="999082"/>
                        <w:spacing w:val="-25"/>
                        <w:w w:val="90"/>
                        <w:position w:val="-2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90"/>
                        <w:position w:val="-2"/>
                        <w:sz w:val="11"/>
                      </w:rPr>
                      <w:t>tax</w:t>
                      <w:tab/>
                    </w:r>
                    <w:r>
                      <w:rPr>
                        <w:color w:val="A70741"/>
                        <w:w w:val="80"/>
                        <w:sz w:val="11"/>
                      </w:rPr>
                      <w:t>income </w:t>
                    </w:r>
                    <w:r>
                      <w:rPr>
                        <w:color w:val="A70741"/>
                        <w:spacing w:val="-3"/>
                        <w:w w:val="80"/>
                        <w:sz w:val="11"/>
                      </w:rPr>
                      <w:t>growth </w:t>
                    </w:r>
                    <w:r>
                      <w:rPr>
                        <w:color w:val="A70741"/>
                        <w:w w:val="90"/>
                        <w:sz w:val="11"/>
                      </w:rPr>
                      <w:t>(per</w:t>
                    </w:r>
                    <w:r>
                      <w:rPr>
                        <w:color w:val="A70741"/>
                        <w:spacing w:val="-24"/>
                        <w:w w:val="9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1"/>
                      </w:rPr>
                      <w:t>cent)</w:t>
                    </w:r>
                    <w:r>
                      <w:rPr>
                        <w:color w:val="A70741"/>
                        <w:w w:val="90"/>
                        <w:position w:val="4"/>
                        <w:sz w:val="11"/>
                      </w:rPr>
                      <w:t>(f)</w:t>
                    </w:r>
                  </w:p>
                </w:txbxContent>
              </v:textbox>
              <w10:wrap type="none"/>
            </v:shape>
            <v:shape style="position:absolute;left:1191;top:2522;width:408;height:171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Prices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v:shape style="position:absolute;left:1953;top:2488;width:1608;height:171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Consumption growth (per</w:t>
                    </w:r>
                    <w:r>
                      <w:rPr>
                        <w:color w:val="231F20"/>
                        <w:spacing w:val="-25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cent)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92"/>
        <w:ind w:left="0" w:right="1029" w:firstLine="0"/>
        <w:jc w:val="right"/>
        <w:rPr>
          <w:sz w:val="11"/>
        </w:rPr>
      </w:pPr>
      <w:r>
        <w:rPr>
          <w:color w:val="231F20"/>
          <w:w w:val="7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3"/>
        <w:ind w:left="0" w:right="1029" w:firstLine="0"/>
        <w:jc w:val="right"/>
        <w:rPr>
          <w:sz w:val="11"/>
        </w:rPr>
      </w:pPr>
      <w:r>
        <w:rPr>
          <w:color w:val="231F20"/>
          <w:w w:val="87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2"/>
        <w:ind w:left="0" w:right="1029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spacing w:before="37"/>
        <w:ind w:left="0" w:right="1015" w:firstLine="0"/>
        <w:jc w:val="right"/>
        <w:rPr>
          <w:sz w:val="15"/>
        </w:rPr>
      </w:pPr>
      <w:r>
        <w:rPr>
          <w:color w:val="231F20"/>
          <w:w w:val="93"/>
          <w:sz w:val="15"/>
        </w:rPr>
        <w:t>+</w:t>
      </w:r>
    </w:p>
    <w:p>
      <w:pPr>
        <w:spacing w:before="43"/>
        <w:ind w:left="0" w:right="1029" w:firstLine="0"/>
        <w:jc w:val="righ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before="37"/>
        <w:ind w:left="0" w:right="1027" w:firstLine="0"/>
        <w:jc w:val="right"/>
        <w:rPr>
          <w:sz w:val="15"/>
        </w:rPr>
      </w:pPr>
      <w:r>
        <w:rPr>
          <w:color w:val="231F20"/>
          <w:w w:val="80"/>
          <w:sz w:val="15"/>
        </w:rPr>
        <w:t>–</w:t>
      </w:r>
    </w:p>
    <w:p>
      <w:pPr>
        <w:spacing w:before="44"/>
        <w:ind w:left="0" w:right="1029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0" w:right="1029" w:firstLine="0"/>
        <w:jc w:val="right"/>
        <w:rPr>
          <w:sz w:val="11"/>
        </w:rPr>
      </w:pPr>
      <w:r>
        <w:rPr>
          <w:color w:val="231F20"/>
          <w:w w:val="87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line="116" w:lineRule="exact" w:before="92"/>
        <w:ind w:left="3817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6</w:t>
      </w:r>
    </w:p>
    <w:p>
      <w:pPr>
        <w:tabs>
          <w:tab w:pos="1032" w:val="left" w:leader="none"/>
          <w:tab w:pos="1525" w:val="left" w:leader="none"/>
          <w:tab w:pos="2019" w:val="left" w:leader="none"/>
          <w:tab w:pos="2517" w:val="left" w:leader="none"/>
          <w:tab w:pos="3010" w:val="left" w:leader="none"/>
          <w:tab w:pos="3391" w:val="left" w:leader="none"/>
        </w:tabs>
        <w:spacing w:line="116" w:lineRule="exact" w:before="0"/>
        <w:ind w:left="481" w:right="0" w:firstLine="0"/>
        <w:jc w:val="left"/>
        <w:rPr>
          <w:sz w:val="11"/>
        </w:rPr>
      </w:pPr>
      <w:r>
        <w:rPr>
          <w:color w:val="231F20"/>
          <w:sz w:val="11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131" w:lineRule="exact" w:before="43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Wages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plus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35" w:lineRule="auto" w:before="1" w:after="0"/>
        <w:ind w:left="343" w:right="118" w:hanging="171"/>
        <w:jc w:val="left"/>
        <w:rPr>
          <w:sz w:val="11"/>
        </w:rPr>
      </w:pPr>
      <w:r>
        <w:rPr>
          <w:color w:val="231F20"/>
          <w:w w:val="80"/>
          <w:sz w:val="11"/>
        </w:rPr>
        <w:t>General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benefits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employees’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National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Insurance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contributions,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plus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pension </w:t>
      </w:r>
      <w:r>
        <w:rPr>
          <w:color w:val="231F20"/>
          <w:w w:val="85"/>
          <w:sz w:val="11"/>
        </w:rPr>
        <w:t>receipts.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Non-labour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forms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remainder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post-tax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Four-quarter growth. Chained-volume measures. Includes</w:t>
      </w:r>
      <w:r>
        <w:rPr>
          <w:color w:val="231F20"/>
          <w:spacing w:val="14"/>
          <w:w w:val="75"/>
          <w:sz w:val="11"/>
        </w:rPr>
        <w:t> </w:t>
      </w:r>
      <w:r>
        <w:rPr>
          <w:color w:val="231F20"/>
          <w:w w:val="75"/>
          <w:sz w:val="11"/>
        </w:rPr>
        <w:t>NPISH.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Measured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consumption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deflator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NPISH).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Nominal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post-tax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consumption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deflator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NPISH).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37.45pt;height:.7pt;mso-position-horizontal-relative:char;mso-position-vertical-relative:line" coordorigin="0,0" coordsize="4749,14">
            <v:line style="position:absolute" from="0,7" to="4748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2.5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saving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ratio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past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year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Household saving</w:t>
      </w:r>
    </w:p>
    <w:p>
      <w:pPr>
        <w:spacing w:line="115" w:lineRule="exact" w:before="40"/>
        <w:ind w:left="337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 cent</w:t>
      </w:r>
    </w:p>
    <w:p>
      <w:pPr>
        <w:spacing w:line="115" w:lineRule="exact" w:before="0"/>
        <w:ind w:left="3811" w:right="0" w:firstLine="0"/>
        <w:jc w:val="left"/>
        <w:rPr>
          <w:sz w:val="11"/>
        </w:rPr>
      </w:pPr>
      <w:r>
        <w:rPr/>
        <w:pict>
          <v:group style="position:absolute;margin-left:39.685501pt;margin-top:2.288856pt;width:179.25pt;height:138pt;mso-position-horizontal-relative:page;mso-position-vertical-relative:paragraph;z-index:15784960" coordorigin="794,46" coordsize="3585,2760">
            <v:shape style="position:absolute;left:798;top:394;width:110;height:1031" coordorigin="799,394" coordsize="110,1031" path="m799,394l909,394m799,738l909,738m799,1081l909,1081m799,1424l909,1424e" filled="false" stroked="true" strokeweight=".485pt" strokecolor="#231f20">
              <v:path arrowok="t"/>
              <v:stroke dashstyle="solid"/>
            </v:shape>
            <v:shape style="position:absolute;left:964;top:84;width:3202;height:1341" coordorigin="964,85" coordsize="3202,1341" path="m964,360l1005,412,1046,463,1088,600,1129,1305,1169,703,1210,720,1251,567,1293,739,1334,619,1374,428,1415,273,1458,445,1498,463,1539,515,1579,480,1622,515,1663,395,1703,548,1744,703,1784,687,1827,790,1867,790,1908,619,1949,772,1991,720,2032,583,2072,755,2113,979,2156,755,2196,755,2237,755,2277,875,2320,910,2361,823,2401,619,2442,567,2482,567,2525,619,2565,807,2606,910,2647,807,2689,910,2730,652,2770,668,2811,120,2854,85,2894,120,2935,120,2975,188,3016,221,3059,256,3099,668,3140,360,3180,445,3223,515,3264,496,3304,463,3345,412,3387,720,3428,892,3468,515,3509,532,3550,567,3592,600,3633,567,3673,823,3714,687,3757,567,3797,515,3838,445,3878,600,3921,703,3962,790,4002,875,4043,1185,4083,1425,4126,1047,4166,1167e" filled="false" stroked="true" strokeweight=".97pt" strokecolor="#a70741">
              <v:path arrowok="t"/>
              <v:stroke dashstyle="solid"/>
            </v:shape>
            <v:line style="position:absolute" from="4263,1081" to="4373,1081" stroked="true" strokeweight=".485pt" strokecolor="#231f20">
              <v:stroke dashstyle="solid"/>
            </v:line>
            <v:shape style="position:absolute;left:4177;top:1131;width:81;height:87" coordorigin="4177,1132" coordsize="81,87" path="m4217,1132l4177,1175,4217,1218,4258,1175,4217,1132xe" filled="true" fillcolor="#a70741" stroked="false">
              <v:path arrowok="t"/>
              <v:fill type="solid"/>
            </v:shape>
            <v:shape style="position:absolute;left:798;top:1769;width:3575;height:1031" coordorigin="799,1770" coordsize="3575,1031" path="m799,1770l909,1770m799,2113l909,2113m964,2113l4208,2113m4263,2113l4373,2113m799,2457l909,2457m3920,2690l3920,2800m3591,2690l3591,2800m3263,2690l3263,2800m2934,2690l2934,2800m2607,2690l2607,2800m2278,2690l2278,2800m1950,2690l1950,2800m1621,2690l1621,2800m1292,2690l1292,2800m964,2690l964,2800e" filled="false" stroked="true" strokeweight=".485pt" strokecolor="#231f20">
              <v:path arrowok="t"/>
              <v:stroke dashstyle="solid"/>
            </v:shape>
            <v:shape style="position:absolute;left:964;top:732;width:3202;height:1898" coordorigin="964,732" coordsize="3202,1898" path="m964,1984l1005,1843,1046,1645,1088,1678,1129,2630,1169,1872,1210,1810,1251,1903,1293,2195,1334,1891,1374,1792,1415,1481,1458,1707,1498,1678,1539,1682,1579,1736,1622,1819,1663,1595,1703,1924,1744,2094,1784,2073,1827,2127,1867,2176,1908,2017,1949,2224,1991,2119,2032,2096,2072,2359,2113,2549,2156,2278,2196,2187,2237,2257,2277,2336,2320,2251,2361,2249,2401,2212,2442,1926,2482,2319,2525,2243,2565,2518,2606,2476,2647,2069,2689,2059,2730,1715,2770,1514,2811,732,2854,900,2894,1045,2935,1192,2975,1667,3016,1624,3059,1624,3099,1885,3140,1456,3180,1531,3223,1692,3264,1608,3304,1322,3345,1378,3387,1374,3428,1825,3468,1361,3509,1365,3550,1506,3592,1566,3633,1543,3673,1922,3714,1382,3757,1268,3797,1076,3838,931,3878,1014,3921,1310,3962,1560,4002,1670,4043,1945,4083,2245,4126,1771,4166,1872e" filled="false" stroked="true" strokeweight=".97pt" strokecolor="#00568b">
              <v:path arrowok="t"/>
              <v:stroke dashstyle="solid"/>
            </v:shape>
            <v:shape style="position:absolute;left:4263;top:394;width:110;height:2063" coordorigin="4263,394" coordsize="110,2063" path="m4263,394l4373,394m4263,738l4373,738m4263,1424l4373,1424m4263,1770l4373,1770m4263,2457l4373,2457e" filled="false" stroked="true" strokeweight=".485pt" strokecolor="#231f20">
              <v:path arrowok="t"/>
              <v:stroke dashstyle="solid"/>
            </v:shape>
            <v:rect style="position:absolute;left:798;top:50;width:3575;height:2750" filled="false" stroked="true" strokeweight=".485pt" strokecolor="#231f20">
              <v:stroke dashstyle="solid"/>
            </v:rect>
            <v:shape style="position:absolute;left:2069;top:336;width:686;height:171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Saving</w:t>
                    </w:r>
                    <w:r>
                      <w:rPr>
                        <w:color w:val="A70741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ratio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675;top:2231;width:971;height:279" type="#_x0000_t202" filled="false" stroked="false">
              <v:textbox inset="0,0,0,0">
                <w:txbxContent>
                  <w:p>
                    <w:pPr>
                      <w:spacing w:line="194" w:lineRule="auto" w:before="24"/>
                      <w:ind w:left="52" w:right="-6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0"/>
                        <w:sz w:val="11"/>
                      </w:rPr>
                      <w:t>Saving out of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available income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992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10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992" w:firstLine="0"/>
        <w:jc w:val="right"/>
        <w:rPr>
          <w:sz w:val="11"/>
        </w:rPr>
      </w:pPr>
      <w:r>
        <w:rPr>
          <w:color w:val="231F20"/>
          <w:w w:val="88"/>
          <w:sz w:val="11"/>
        </w:rPr>
        <w:t>8</w:t>
      </w:r>
    </w:p>
    <w:p>
      <w:pPr>
        <w:pStyle w:val="BodyText"/>
        <w:spacing w:before="7"/>
        <w:rPr>
          <w:sz w:val="17"/>
        </w:rPr>
      </w:pPr>
    </w:p>
    <w:p>
      <w:pPr>
        <w:spacing w:before="1"/>
        <w:ind w:left="0" w:right="992" w:firstLine="0"/>
        <w:jc w:val="right"/>
        <w:rPr>
          <w:sz w:val="11"/>
        </w:rPr>
      </w:pPr>
      <w:r>
        <w:rPr>
          <w:color w:val="231F20"/>
          <w:w w:val="78"/>
          <w:sz w:val="11"/>
        </w:rPr>
        <w:t>6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0" w:right="992" w:firstLine="0"/>
        <w:jc w:val="right"/>
        <w:rPr>
          <w:sz w:val="11"/>
        </w:rPr>
      </w:pPr>
      <w:r>
        <w:rPr>
          <w:color w:val="231F20"/>
          <w:w w:val="87"/>
          <w:sz w:val="11"/>
        </w:rPr>
        <w:t>4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992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spacing w:before="12"/>
        <w:ind w:left="0" w:right="1017" w:firstLine="0"/>
        <w:jc w:val="right"/>
        <w:rPr>
          <w:sz w:val="15"/>
        </w:rPr>
      </w:pPr>
      <w:r>
        <w:rPr>
          <w:color w:val="231F20"/>
          <w:w w:val="93"/>
          <w:sz w:val="15"/>
        </w:rPr>
        <w:t>+</w:t>
      </w:r>
    </w:p>
    <w:p>
      <w:pPr>
        <w:spacing w:before="19"/>
        <w:ind w:left="0" w:right="992" w:firstLine="0"/>
        <w:jc w:val="righ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before="12"/>
        <w:ind w:left="0" w:right="1028" w:firstLine="0"/>
        <w:jc w:val="right"/>
        <w:rPr>
          <w:sz w:val="15"/>
        </w:rPr>
      </w:pPr>
      <w:r>
        <w:rPr>
          <w:color w:val="231F20"/>
          <w:w w:val="80"/>
          <w:sz w:val="15"/>
        </w:rPr>
        <w:t>–</w:t>
      </w:r>
    </w:p>
    <w:p>
      <w:pPr>
        <w:spacing w:before="19"/>
        <w:ind w:left="0" w:right="992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spacing w:before="7"/>
        <w:rPr>
          <w:sz w:val="17"/>
        </w:rPr>
      </w:pPr>
    </w:p>
    <w:p>
      <w:pPr>
        <w:spacing w:line="116" w:lineRule="exact" w:before="0"/>
        <w:ind w:left="3853" w:right="0" w:firstLine="0"/>
        <w:jc w:val="left"/>
        <w:rPr>
          <w:sz w:val="11"/>
        </w:rPr>
      </w:pPr>
      <w:r>
        <w:rPr>
          <w:color w:val="231F20"/>
          <w:w w:val="87"/>
          <w:sz w:val="11"/>
        </w:rPr>
        <w:t>4</w:t>
      </w:r>
    </w:p>
    <w:p>
      <w:pPr>
        <w:tabs>
          <w:tab w:pos="1323" w:val="left" w:leader="none"/>
          <w:tab w:pos="1652" w:val="left" w:leader="none"/>
          <w:tab w:pos="1979" w:val="left" w:leader="none"/>
          <w:tab w:pos="2315" w:val="left" w:leader="none"/>
          <w:tab w:pos="2645" w:val="left" w:leader="none"/>
          <w:tab w:pos="2971" w:val="left" w:leader="none"/>
          <w:tab w:pos="3299" w:val="left" w:leader="none"/>
        </w:tabs>
        <w:spacing w:line="116" w:lineRule="exact" w:before="0"/>
        <w:ind w:left="34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1998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35" w:lineRule="auto" w:before="56" w:after="0"/>
        <w:ind w:left="343" w:right="38" w:hanging="171"/>
        <w:jc w:val="left"/>
        <w:rPr>
          <w:sz w:val="11"/>
        </w:rPr>
      </w:pPr>
      <w:r>
        <w:rPr>
          <w:color w:val="231F20"/>
          <w:w w:val="75"/>
          <w:sz w:val="11"/>
        </w:rPr>
        <w:t>Saving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as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percentage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household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post-tax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income.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Includes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NPISH.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diamond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shows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staff’s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35" w:lineRule="auto" w:before="1" w:after="0"/>
        <w:ind w:left="343" w:right="235" w:hanging="171"/>
        <w:jc w:val="left"/>
        <w:rPr>
          <w:sz w:val="11"/>
        </w:rPr>
      </w:pPr>
      <w:r>
        <w:rPr>
          <w:color w:val="231F20"/>
          <w:w w:val="80"/>
          <w:sz w:val="11"/>
        </w:rPr>
        <w:t>Saving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post-tax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directly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received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 households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such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flows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into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employment-related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pension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schemes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imputed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rents.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Excludes </w:t>
      </w:r>
      <w:r>
        <w:rPr>
          <w:color w:val="231F20"/>
          <w:w w:val="85"/>
          <w:sz w:val="11"/>
        </w:rPr>
        <w:t>NPISH.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37.45pt;height:.7pt;mso-position-horizontal-relative:char;mso-position-vertical-relative:line" coordorigin="0,0" coordsize="4749,14">
            <v:line style="position:absolute" from="0,7" to="4748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2" w:lineRule="auto" w:before="75"/>
        <w:ind w:left="173" w:right="170" w:firstLine="0"/>
        <w:jc w:val="left"/>
        <w:rPr>
          <w:rFonts w:ascii="BPG Sans Modern GPL&amp;GNU"/>
          <w:sz w:val="16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7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2.6</w:t>
      </w:r>
      <w:r>
        <w:rPr>
          <w:rFonts w:ascii="Trebuchet MS"/>
          <w:b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confidence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years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 </w:t>
      </w:r>
      <w:r>
        <w:rPr>
          <w:rFonts w:ascii="BPG Sans Modern GPL&amp;GNU"/>
          <w:color w:val="A70741"/>
          <w:w w:val="85"/>
          <w:sz w:val="18"/>
        </w:rPr>
        <w:t>associated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with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lower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sentiment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about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general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economy </w:t>
      </w:r>
      <w:r>
        <w:rPr>
          <w:rFonts w:ascii="BPG Sans Modern GPL&amp;GNU"/>
          <w:color w:val="231F20"/>
          <w:w w:val="95"/>
          <w:sz w:val="16"/>
        </w:rPr>
        <w:t>Indicators</w:t>
      </w:r>
      <w:r>
        <w:rPr>
          <w:rFonts w:asci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of</w:t>
      </w:r>
      <w:r>
        <w:rPr>
          <w:rFonts w:asci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consumer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confidence</w:t>
      </w:r>
    </w:p>
    <w:p>
      <w:pPr>
        <w:spacing w:line="254" w:lineRule="auto" w:before="21"/>
        <w:ind w:left="2240" w:right="955" w:hanging="202"/>
        <w:jc w:val="left"/>
        <w:rPr>
          <w:sz w:val="11"/>
        </w:rPr>
      </w:pPr>
      <w:r>
        <w:rPr/>
        <w:pict>
          <v:group style="position:absolute;margin-left:39.685501pt;margin-top:15.830421pt;width:179.25pt;height:138pt;mso-position-horizontal-relative:page;mso-position-vertical-relative:paragraph;z-index:-21306880" coordorigin="794,317" coordsize="3585,2760">
            <v:shape style="position:absolute;left:798;top:713;width:3575;height:1963" coordorigin="799,714" coordsize="3575,1963" path="m799,714l909,714m799,1106l909,1106m799,1499l909,1499m964,1499l4208,1499m4263,1499l4373,1499m799,1891l909,1891m799,2284l909,2284m799,2676l909,2676m4263,714l4373,714m4263,1106l4373,1106m4263,1891l4373,1891m4263,2284l4373,2284m4263,2676l4373,2676e" filled="false" stroked="true" strokeweight=".485pt" strokecolor="#231f20">
              <v:path arrowok="t"/>
              <v:stroke dashstyle="solid"/>
            </v:shape>
            <v:shape style="position:absolute;left:953;top:708;width:3264;height:1960" type="#_x0000_t75" stroked="false">
              <v:imagedata r:id="rId72" o:title=""/>
            </v:shape>
            <v:line style="position:absolute" from="964,3071" to="4208,3071" stroked="true" strokeweight=".136pt" strokecolor="#231f20">
              <v:stroke dashstyle="solid"/>
            </v:line>
            <v:shape style="position:absolute;left:963;top:2961;width:3245;height:110" coordorigin="964,2961" coordsize="3245,110" path="m4208,2961l4208,3071m3802,2961l3802,3071m3396,2961l3396,3071m2991,2961l2991,3071m2585,2961l2585,3071m2179,2961l2179,3071m1773,2961l1773,3071m1369,2961l1369,3071m964,2961l964,3071e" filled="false" stroked="true" strokeweight=".485pt" strokecolor="#231f20">
              <v:path arrowok="t"/>
              <v:stroke dashstyle="solid"/>
            </v:shape>
            <v:rect style="position:absolute;left:798;top:321;width:3575;height:2750" filled="false" stroked="true" strokeweight=".485pt" strokecolor="#231f20">
              <v:stroke dashstyle="solid"/>
            </v:rect>
            <v:shape style="position:absolute;left:1273;top:713;width:1099;height:279" type="#_x0000_t202" filled="false" stroked="false">
              <v:textbox inset="0,0,0,0">
                <w:txbxContent>
                  <w:p>
                    <w:pPr>
                      <w:spacing w:line="254" w:lineRule="auto" w:before="4"/>
                      <w:ind w:left="52" w:right="6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90"/>
                        <w:sz w:val="11"/>
                      </w:rPr>
                      <w:t>Personal financial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situation</w:t>
                    </w:r>
                    <w:r>
                      <w:rPr>
                        <w:color w:val="AB937C"/>
                        <w:spacing w:val="-27"/>
                        <w:w w:val="85"/>
                        <w:sz w:val="11"/>
                      </w:rPr>
                      <w:t> </w:t>
                    </w:r>
                    <w:r>
                      <w:rPr>
                        <w:color w:val="AB937C"/>
                        <w:spacing w:val="-2"/>
                        <w:w w:val="85"/>
                        <w:sz w:val="11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686;top:675;width:547;height:279" type="#_x0000_t202" filled="false" stroked="false">
              <v:textbox inset="0,0,0,0">
                <w:txbxContent>
                  <w:p>
                    <w:pPr>
                      <w:spacing w:line="194" w:lineRule="auto" w:before="24"/>
                      <w:ind w:left="52" w:right="0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0"/>
                        <w:sz w:val="11"/>
                      </w:rPr>
                      <w:t>Headline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balance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384;top:1820;width:776;height:13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1"/>
                      </w:rPr>
                      <w:t>Major purchases</w:t>
                    </w:r>
                  </w:p>
                </w:txbxContent>
              </v:textbox>
              <w10:wrap type="none"/>
            </v:shape>
            <v:shape style="position:absolute;left:3350;top:2057;width:862;height:419" type="#_x0000_t202" filled="false" stroked="false">
              <v:textbox inset="0,0,0,0">
                <w:txbxContent>
                  <w:p>
                    <w:pPr>
                      <w:spacing w:line="254" w:lineRule="auto" w:before="4"/>
                      <w:ind w:left="52" w:right="-1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General economic </w:t>
                    </w:r>
                    <w:r>
                      <w:rPr>
                        <w:color w:val="A70741"/>
                        <w:w w:val="90"/>
                        <w:sz w:val="11"/>
                      </w:rPr>
                      <w:t>situation expectations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1"/>
        </w:rPr>
        <w:t>Differences from averages since 1997 (number of standard deviations) </w:t>
      </w:r>
      <w:r>
        <w:rPr>
          <w:color w:val="231F20"/>
          <w:spacing w:val="-16"/>
          <w:w w:val="85"/>
          <w:position w:val="-8"/>
          <w:sz w:val="11"/>
        </w:rPr>
        <w:t>3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0" w:right="1040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0" w:right="1040" w:firstLine="0"/>
        <w:jc w:val="right"/>
        <w:rPr>
          <w:sz w:val="11"/>
        </w:rPr>
      </w:pPr>
      <w:r>
        <w:rPr>
          <w:color w:val="231F20"/>
          <w:w w:val="126"/>
          <w:sz w:val="11"/>
        </w:rPr>
        <w:t>1</w:t>
      </w:r>
    </w:p>
    <w:p>
      <w:pPr>
        <w:spacing w:before="37"/>
        <w:ind w:left="0" w:right="1017" w:firstLine="0"/>
        <w:jc w:val="right"/>
        <w:rPr>
          <w:sz w:val="15"/>
        </w:rPr>
      </w:pPr>
      <w:r>
        <w:rPr>
          <w:color w:val="231F20"/>
          <w:w w:val="93"/>
          <w:sz w:val="15"/>
        </w:rPr>
        <w:t>+</w:t>
      </w:r>
    </w:p>
    <w:p>
      <w:pPr>
        <w:spacing w:before="44"/>
        <w:ind w:left="0" w:right="1040" w:firstLine="0"/>
        <w:jc w:val="righ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before="36"/>
        <w:ind w:left="0" w:right="1028" w:firstLine="0"/>
        <w:jc w:val="right"/>
        <w:rPr>
          <w:sz w:val="15"/>
        </w:rPr>
      </w:pPr>
      <w:r>
        <w:rPr>
          <w:color w:val="231F20"/>
          <w:w w:val="80"/>
          <w:sz w:val="15"/>
        </w:rPr>
        <w:t>–</w:t>
      </w:r>
    </w:p>
    <w:p>
      <w:pPr>
        <w:spacing w:before="44"/>
        <w:ind w:left="0" w:right="1040" w:firstLine="0"/>
        <w:jc w:val="right"/>
        <w:rPr>
          <w:sz w:val="11"/>
        </w:rPr>
      </w:pPr>
      <w:r>
        <w:rPr>
          <w:color w:val="231F20"/>
          <w:w w:val="126"/>
          <w:sz w:val="11"/>
        </w:rPr>
        <w:t>1</w:t>
      </w:r>
    </w:p>
    <w:p>
      <w:pPr>
        <w:pStyle w:val="BodyText"/>
        <w:rPr>
          <w:sz w:val="14"/>
        </w:rPr>
      </w:pPr>
    </w:p>
    <w:p>
      <w:pPr>
        <w:spacing w:before="92"/>
        <w:ind w:left="0" w:right="1040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0" w:right="1040" w:firstLine="0"/>
        <w:jc w:val="right"/>
        <w:rPr>
          <w:sz w:val="11"/>
        </w:rPr>
      </w:pPr>
      <w:r>
        <w:rPr>
          <w:color w:val="231F20"/>
          <w:w w:val="8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line="114" w:lineRule="exact" w:before="93"/>
        <w:ind w:left="3805" w:right="0" w:firstLine="0"/>
        <w:jc w:val="left"/>
        <w:rPr>
          <w:sz w:val="11"/>
        </w:rPr>
      </w:pPr>
      <w:r>
        <w:rPr>
          <w:color w:val="231F20"/>
          <w:w w:val="87"/>
          <w:sz w:val="11"/>
        </w:rPr>
        <w:t>4</w:t>
      </w:r>
    </w:p>
    <w:p>
      <w:pPr>
        <w:tabs>
          <w:tab w:pos="1140" w:val="left" w:leader="none"/>
          <w:tab w:pos="1543" w:val="left" w:leader="none"/>
          <w:tab w:pos="1955" w:val="left" w:leader="none"/>
          <w:tab w:pos="2361" w:val="left" w:leader="none"/>
          <w:tab w:pos="2762" w:val="left" w:leader="none"/>
          <w:tab w:pos="3167" w:val="left" w:leader="none"/>
          <w:tab w:pos="3569" w:val="left" w:leader="none"/>
        </w:tabs>
        <w:spacing w:line="114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2002</w:t>
      </w:r>
      <w:r>
        <w:rPr>
          <w:color w:val="231F20"/>
          <w:spacing w:val="34"/>
          <w:w w:val="95"/>
          <w:sz w:val="11"/>
        </w:rPr>
        <w:t> </w:t>
      </w:r>
      <w:r>
        <w:rPr>
          <w:color w:val="231F20"/>
          <w:w w:val="95"/>
          <w:sz w:val="11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50"/>
      </w:pP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2.6</w:t>
      </w:r>
      <w:r>
        <w:rPr>
          <w:color w:val="231F20"/>
          <w:w w:val="80"/>
        </w:rPr>
        <w:t>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that </w:t>
      </w:r>
      <w:r>
        <w:rPr>
          <w:color w:val="231F20"/>
          <w:w w:val="75"/>
        </w:rPr>
        <w:t>deterioration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driven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confidence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6"/>
          <w:w w:val="75"/>
        </w:rPr>
        <w:t>in </w:t>
      </w:r>
      <w:r>
        <w:rPr>
          <w:color w:val="231F20"/>
          <w:w w:val="85"/>
        </w:rPr>
        <w:t>the general economic situation. Measures reflecting </w:t>
      </w:r>
      <w:r>
        <w:rPr>
          <w:color w:val="231F20"/>
          <w:w w:val="80"/>
        </w:rPr>
        <w:t>households’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own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stable.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173" w:right="308"/>
      </w:pPr>
      <w:r>
        <w:rPr>
          <w:color w:val="231F20"/>
          <w:w w:val="85"/>
        </w:rPr>
        <w:t>Interest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influence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incomes </w:t>
      </w:r>
      <w:r>
        <w:rPr>
          <w:color w:val="231F20"/>
          <w:w w:val="80"/>
        </w:rPr>
        <w:t>households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spend.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5"/>
        </w:rPr>
        <w:t>net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savers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payments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borrowers.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 borrowers’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sensitive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such </w:t>
      </w:r>
      <w:r>
        <w:rPr>
          <w:color w:val="231F20"/>
          <w:w w:val="80"/>
        </w:rPr>
        <w:t>changes,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 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‘cash-flow’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channel.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 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incentive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borrow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households.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214"/>
      </w:pP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feeding </w:t>
      </w:r>
      <w:r>
        <w:rPr>
          <w:color w:val="231F20"/>
          <w:w w:val="85"/>
        </w:rPr>
        <w:t>through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deposit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many </w:t>
      </w:r>
      <w:r>
        <w:rPr>
          <w:color w:val="231F20"/>
          <w:w w:val="75"/>
        </w:rPr>
        <w:t>households.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overall,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very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low </w:t>
      </w:r>
      <w:r>
        <w:rPr>
          <w:color w:val="231F20"/>
          <w:w w:val="85"/>
        </w:rPr>
        <w:t>levels,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2016.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availability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spending.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8"/>
          <w:w w:val="75"/>
        </w:rPr>
        <w:t>is </w:t>
      </w:r>
      <w:r>
        <w:rPr>
          <w:color w:val="231F20"/>
          <w:w w:val="80"/>
        </w:rPr>
        <w:t>evidence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conditions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example,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respondents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Bank’s </w:t>
      </w:r>
      <w:r>
        <w:rPr>
          <w:rFonts w:ascii="Trebuchet MS" w:hAnsi="Trebuchet MS"/>
          <w:i/>
          <w:color w:val="231F20"/>
          <w:w w:val="85"/>
        </w:rPr>
        <w:t>Credit Conditions Survey </w:t>
      </w:r>
      <w:r>
        <w:rPr>
          <w:color w:val="231F20"/>
          <w:w w:val="85"/>
        </w:rPr>
        <w:t>reported a reduction in consumer credit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availability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throughout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2017.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that,</w:t>
      </w:r>
    </w:p>
    <w:p>
      <w:pPr>
        <w:pStyle w:val="BodyText"/>
        <w:spacing w:line="259" w:lineRule="auto" w:before="2"/>
        <w:ind w:left="173" w:right="181"/>
      </w:pPr>
      <w:r>
        <w:rPr>
          <w:color w:val="231F20"/>
          <w:w w:val="80"/>
        </w:rPr>
        <w:t>non-price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interest-free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 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card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transfers,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year. However,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supportive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competition </w:t>
      </w:r>
      <w:r>
        <w:rPr>
          <w:color w:val="231F20"/>
          <w:w w:val="85"/>
        </w:rPr>
        <w:t>between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lenders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intense.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73" w:right="201"/>
      </w:pPr>
      <w:r>
        <w:rPr>
          <w:color w:val="231F20"/>
          <w:w w:val="75"/>
        </w:rPr>
        <w:t>Although availability has fallen slightly, demand for consumer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2017, 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Q4.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finance market,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reflecting,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structural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change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toward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dealership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finance.</w:t>
      </w:r>
      <w:r>
        <w:rPr>
          <w:color w:val="231F20"/>
          <w:w w:val="75"/>
          <w:position w:val="4"/>
          <w:sz w:val="14"/>
        </w:rPr>
        <w:t>(1)</w:t>
      </w:r>
      <w:r>
        <w:rPr>
          <w:color w:val="231F20"/>
          <w:spacing w:val="5"/>
          <w:w w:val="75"/>
          <w:position w:val="4"/>
          <w:sz w:val="14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also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demand.</w:t>
      </w:r>
    </w:p>
    <w:p>
      <w:pPr>
        <w:pStyle w:val="BodyText"/>
        <w:spacing w:line="259" w:lineRule="auto" w:before="2"/>
        <w:ind w:left="173"/>
      </w:pPr>
      <w:r>
        <w:rPr>
          <w:color w:val="231F20"/>
          <w:w w:val="80"/>
        </w:rPr>
        <w:t>For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13"/>
          <w:w w:val="80"/>
        </w:rPr>
        <w:t> </w:t>
      </w:r>
      <w:hyperlink r:id="rId73">
        <w:r>
          <w:rPr>
            <w:rFonts w:ascii="Trebuchet MS"/>
            <w:i/>
            <w:color w:val="231F20"/>
            <w:w w:val="80"/>
            <w:u w:val="single" w:color="231F20"/>
          </w:rPr>
          <w:t>Credit</w:t>
        </w:r>
        <w:r>
          <w:rPr>
            <w:rFonts w:ascii="Trebuchet MS"/>
            <w:i/>
            <w:color w:val="231F20"/>
            <w:spacing w:val="-9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Conditions</w:t>
        </w:r>
        <w:r>
          <w:rPr>
            <w:rFonts w:ascii="Trebuchet MS"/>
            <w:i/>
            <w:color w:val="231F20"/>
            <w:spacing w:val="-9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spacing w:val="-3"/>
            <w:w w:val="80"/>
            <w:u w:val="single" w:color="231F20"/>
          </w:rPr>
          <w:t>Survey</w:t>
        </w:r>
      </w:hyperlink>
      <w:r>
        <w:rPr>
          <w:rFonts w:ascii="Trebuchet MS"/>
          <w:i/>
          <w:color w:val="231F20"/>
          <w:spacing w:val="-3"/>
          <w:w w:val="80"/>
        </w:rPr>
        <w:t> </w:t>
      </w:r>
      <w:r>
        <w:rPr>
          <w:color w:val="231F20"/>
          <w:w w:val="85"/>
        </w:rPr>
        <w:t>reported,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balance,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non-credit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card </w:t>
      </w:r>
      <w:r>
        <w:rPr>
          <w:color w:val="231F20"/>
          <w:w w:val="80"/>
        </w:rPr>
        <w:t>unsecured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lending,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loans.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indicators suggest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slightly</w:t>
      </w:r>
    </w:p>
    <w:p>
      <w:pPr>
        <w:pStyle w:val="BodyText"/>
        <w:spacing w:line="259" w:lineRule="auto" w:before="2"/>
        <w:ind w:left="173" w:right="436"/>
      </w:pP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2018.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16–17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November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itself,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have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consumption.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173" w:right="214"/>
      </w:pPr>
      <w:r>
        <w:rPr>
          <w:color w:val="231F20"/>
          <w:w w:val="80"/>
        </w:rPr>
        <w:t>Consumption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near term, although stable household confidence and supportive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75"/>
        </w:rPr>
        <w:t>continue to outstrip underlying income growth. Further</w:t>
      </w:r>
      <w:r>
        <w:rPr>
          <w:color w:val="231F20"/>
          <w:spacing w:val="-39"/>
          <w:w w:val="75"/>
        </w:rPr>
        <w:t> </w:t>
      </w:r>
      <w:r>
        <w:rPr>
          <w:color w:val="231F20"/>
          <w:spacing w:val="-3"/>
          <w:w w:val="75"/>
        </w:rPr>
        <w:t>ahead, </w:t>
      </w:r>
      <w:r>
        <w:rPr>
          <w:color w:val="231F20"/>
          <w:w w:val="80"/>
        </w:rPr>
        <w:t>consumption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subdued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912" w:space="417"/>
            <w:col w:w="5381"/>
          </w:cols>
        </w:sectPr>
      </w:pPr>
    </w:p>
    <w:p>
      <w:pPr>
        <w:spacing w:before="3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GfK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(research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carried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out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behalf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European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Commission)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spacing w:line="235" w:lineRule="auto" w:before="60"/>
        <w:ind w:left="343" w:right="3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better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over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get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general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got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better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general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now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right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make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major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purchases, such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furniture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electrical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goods.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306.141998pt;margin-top:8.604674pt;width:249.45pt;height:.1pt;mso-position-horizontal-relative:page;mso-position-vertical-relative:paragraph;z-index:-15677440;mso-wrap-distance-left:0;mso-wrap-distance-right:0" coordorigin="6123,172" coordsize="4989,0" path="m6123,172l11112,17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7"/>
        </w:numPr>
        <w:tabs>
          <w:tab w:pos="387" w:val="left" w:leader="none"/>
        </w:tabs>
        <w:spacing w:line="240" w:lineRule="auto" w:before="17" w:after="0"/>
        <w:ind w:left="386" w:right="0" w:hanging="214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detail,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16–17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2"/>
          <w:w w:val="90"/>
          <w:sz w:val="14"/>
        </w:rPr>
        <w:t> </w:t>
      </w:r>
      <w:hyperlink r:id="rId74">
        <w:r>
          <w:rPr>
            <w:color w:val="231F20"/>
            <w:w w:val="90"/>
            <w:sz w:val="14"/>
            <w:u w:val="single" w:color="231F20"/>
          </w:rPr>
          <w:t>November</w:t>
        </w:r>
        <w:r>
          <w:rPr>
            <w:color w:val="231F20"/>
            <w:spacing w:val="-31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2017</w:t>
        </w:r>
        <w:r>
          <w:rPr>
            <w:color w:val="231F20"/>
            <w:spacing w:val="-32"/>
            <w:w w:val="9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90"/>
            <w:sz w:val="14"/>
            <w:u w:val="single" w:color="231F20"/>
          </w:rPr>
          <w:t>Report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4904" w:space="425"/>
            <w:col w:w="5381"/>
          </w:cols>
        </w:sectPr>
      </w:pPr>
    </w:p>
    <w:p>
      <w:pPr>
        <w:spacing w:before="109"/>
        <w:ind w:left="173" w:right="0" w:firstLine="0"/>
        <w:jc w:val="left"/>
        <w:rPr>
          <w:rFonts w:ascii="BPG Sans Modern GPL&amp;GNU" w:hAnsi="BPG Sans Modern GPL&amp;GNU"/>
          <w:sz w:val="18"/>
        </w:rPr>
      </w:pPr>
      <w:bookmarkStart w:name="2.3 Housing" w:id="21"/>
      <w:bookmarkEnd w:id="21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2.B</w:t>
      </w:r>
      <w:r>
        <w:rPr>
          <w:rFonts w:ascii="Trebuchet MS" w:hAns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Heading3"/>
        <w:numPr>
          <w:ilvl w:val="1"/>
          <w:numId w:val="21"/>
        </w:numPr>
        <w:tabs>
          <w:tab w:pos="684" w:val="left" w:leader="none"/>
        </w:tabs>
        <w:spacing w:line="309" w:lineRule="exact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84"/>
        </w:rPr>
        <w:br w:type="column"/>
      </w:r>
      <w:r>
        <w:rPr>
          <w:rFonts w:ascii="BPG Sans Modern GPL&amp;GNU"/>
          <w:color w:val="231F20"/>
          <w:w w:val="95"/>
        </w:rPr>
        <w:t>Housing</w:t>
      </w:r>
    </w:p>
    <w:p>
      <w:pPr>
        <w:spacing w:after="0" w:line="309" w:lineRule="exact"/>
        <w:jc w:val="left"/>
        <w:rPr>
          <w:rFonts w:ascii="BPG Sans Modern GPL&amp;GNU"/>
        </w:rPr>
        <w:sectPr>
          <w:pgSz w:w="11910" w:h="16840"/>
          <w:pgMar w:header="446" w:footer="0" w:top="1560" w:bottom="280" w:left="620" w:right="580"/>
          <w:cols w:num="2" w:equalWidth="0">
            <w:col w:w="3837" w:space="1492"/>
            <w:col w:w="5381"/>
          </w:cols>
        </w:sectPr>
      </w:pPr>
    </w:p>
    <w:p>
      <w:pPr>
        <w:spacing w:line="273" w:lineRule="auto" w:before="123"/>
        <w:ind w:left="230" w:right="-5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25.334517pt;width:249.45pt;height:12.05pt;mso-position-horizontal-relative:page;mso-position-vertical-relative:paragraph;z-index:15793664" coordorigin="794,507" coordsize="4989,241">
            <v:rect style="position:absolute;left:793;top:506;width:2571;height:241" filled="true" fillcolor="#a70741" stroked="false">
              <v:fill type="solid"/>
            </v:rect>
            <v:rect style="position:absolute;left:3363;top:506;width:2419;height:241" filled="true" fillcolor="#c2656f" stroked="false">
              <v:fill type="solid"/>
            </v:rect>
            <v:shape style="position:absolute;left:850;top:522;width:810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Cost</w:t>
                    </w:r>
                    <w:r>
                      <w:rPr>
                        <w:rFonts w:ascii="BPG Sans Modern GPL&amp;GNU"/>
                        <w:color w:val="FFFFFF"/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of</w:t>
                    </w:r>
                    <w:r>
                      <w:rPr>
                        <w:rFonts w:ascii="BPG Sans Modern GPL&amp;GNU"/>
                        <w:color w:val="FFFFFF"/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420;top:522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</w:t>
      </w:r>
      <w:r>
        <w:rPr>
          <w:rFonts w:ascii="BPG Sans Modern GPL&amp;GNU" w:hAns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anticipated</w:t>
      </w:r>
      <w:r>
        <w:rPr>
          <w:rFonts w:ascii="BPG Sans Modern GPL&amp;GNU" w:hAns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in</w:t>
      </w:r>
      <w:r>
        <w:rPr>
          <w:rFonts w:ascii="BPG Sans Modern GPL&amp;GNU" w:hAns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spacing w:val="-3"/>
          <w:w w:val="85"/>
          <w:sz w:val="14"/>
        </w:rPr>
        <w:t>November </w:t>
      </w:r>
      <w:r>
        <w:rPr>
          <w:rFonts w:ascii="BPG Sans Modern GPL&amp;GNU" w:hAnsi="BPG Sans Modern GPL&amp;GNU"/>
          <w:color w:val="231F20"/>
          <w:w w:val="95"/>
          <w:sz w:val="14"/>
        </w:rPr>
        <w:t>during</w:t>
      </w:r>
      <w:r>
        <w:rPr>
          <w:rFonts w:ascii="BPG Sans Modern GPL&amp;GNU" w:hAns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2017</w:t>
      </w:r>
      <w:r>
        <w:rPr>
          <w:rFonts w:ascii="BPG Sans Modern GPL&amp;GNU" w:hAnsi="BPG Sans Modern GPL&amp;GNU"/>
          <w:color w:val="231F20"/>
          <w:spacing w:val="-17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Q4–2018</w:t>
      </w:r>
      <w:r>
        <w:rPr>
          <w:rFonts w:ascii="BPG Sans Modern GPL&amp;GNU" w:hAns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Q2</w:t>
      </w:r>
    </w:p>
    <w:p>
      <w:pPr>
        <w:spacing w:line="273" w:lineRule="auto" w:before="123"/>
        <w:ind w:left="211" w:right="32" w:firstLine="0"/>
        <w:jc w:val="left"/>
        <w:rPr>
          <w:rFonts w:ascii="BPG Sans Modern GPL&amp;GNU" w:hAnsi="BPG Sans Modern GPL&amp;GNU"/>
          <w:sz w:val="14"/>
        </w:rPr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  <w:sz w:val="14"/>
        </w:rPr>
        <w:t>Developments</w:t>
      </w:r>
      <w:r>
        <w:rPr>
          <w:rFonts w:ascii="BPG Sans Modern GPL&amp;GNU" w:hAnsi="BPG Sans Modern GPL&amp;GNU"/>
          <w:color w:val="231F20"/>
          <w:spacing w:val="-18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now</w:t>
      </w:r>
      <w:r>
        <w:rPr>
          <w:rFonts w:ascii="BPG Sans Modern GPL&amp;GNU" w:hAns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anticipated</w:t>
      </w:r>
      <w:r>
        <w:rPr>
          <w:rFonts w:ascii="BPG Sans Modern GPL&amp;GNU" w:hAnsi="BPG Sans Modern GPL&amp;GNU"/>
          <w:color w:val="231F20"/>
          <w:spacing w:val="-18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spacing w:val="-3"/>
          <w:w w:val="85"/>
          <w:sz w:val="14"/>
        </w:rPr>
        <w:t>during </w:t>
      </w:r>
      <w:r>
        <w:rPr>
          <w:rFonts w:ascii="BPG Sans Modern GPL&amp;GNU" w:hAnsi="BPG Sans Modern GPL&amp;GNU"/>
          <w:color w:val="231F20"/>
          <w:w w:val="95"/>
          <w:sz w:val="14"/>
        </w:rPr>
        <w:t>2018</w:t>
      </w:r>
      <w:r>
        <w:rPr>
          <w:rFonts w:ascii="BPG Sans Modern GPL&amp;GNU" w:hAnsi="BPG Sans Modern GPL&amp;GNU"/>
          <w:color w:val="231F20"/>
          <w:spacing w:val="-14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Q1–Q3</w:t>
      </w:r>
    </w:p>
    <w:p>
      <w:pPr>
        <w:pStyle w:val="BodyText"/>
        <w:spacing w:line="259" w:lineRule="auto" w:before="168"/>
        <w:ind w:left="230" w:right="348"/>
      </w:pPr>
      <w:r>
        <w:rPr/>
        <w:br w:type="column"/>
      </w:r>
      <w:r>
        <w:rPr>
          <w:color w:val="231F20"/>
          <w:w w:val="85"/>
        </w:rPr>
        <w:t>Activity in the housing market is a good indicator of </w:t>
      </w:r>
      <w:r>
        <w:rPr>
          <w:color w:val="231F20"/>
          <w:w w:val="80"/>
        </w:rPr>
        <w:t>consumption,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and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3" w:equalWidth="0">
            <w:col w:w="2549" w:space="40"/>
            <w:col w:w="2469" w:space="214"/>
            <w:col w:w="5438"/>
          </w:cols>
        </w:sect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  <w:tab w:pos="2800" w:val="left" w:leader="none"/>
        </w:tabs>
        <w:spacing w:line="240" w:lineRule="auto" w:before="74" w:after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15.027188pt;width:249.45pt;height:12.05pt;mso-position-horizontal-relative:page;mso-position-vertical-relative:paragraph;z-index:15795200" coordorigin="794,301" coordsize="4989,241">
            <v:rect style="position:absolute;left:793;top:300;width:2571;height:241" filled="true" fillcolor="#a70741" stroked="false">
              <v:fill type="solid"/>
            </v:rect>
            <v:rect style="position:absolute;left:3363;top:300;width:2419;height:241" filled="true" fillcolor="#c2656f" stroked="false">
              <v:fill type="solid"/>
            </v:rect>
            <v:shape style="position:absolute;left:850;top:316;width:1168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3420;top:316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4"/>
        </w:rPr>
        <w:t>Credit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spreads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flat.</w:t>
        <w:tab/>
        <w:t>• Credit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spreads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flat.</w:t>
      </w:r>
    </w:p>
    <w:p>
      <w:pPr>
        <w:pStyle w:val="BodyText"/>
        <w:spacing w:line="259" w:lineRule="auto" w:before="1"/>
        <w:ind w:left="230" w:right="378"/>
      </w:pPr>
      <w:r>
        <w:rPr/>
        <w:br w:type="column"/>
      </w:r>
      <w:r>
        <w:rPr>
          <w:color w:val="231F20"/>
          <w:w w:val="80"/>
        </w:rPr>
        <w:t>how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common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factors </w:t>
      </w:r>
      <w:r>
        <w:rPr>
          <w:color w:val="231F20"/>
          <w:w w:val="85"/>
        </w:rPr>
        <w:t>such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confidence.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affects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774" w:space="498"/>
            <w:col w:w="5438"/>
          </w:cols>
        </w:sect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73" w:lineRule="auto" w:before="34" w:after="0"/>
        <w:ind w:left="343" w:right="316" w:hanging="114"/>
        <w:jc w:val="left"/>
        <w:rPr>
          <w:sz w:val="14"/>
        </w:rPr>
      </w:pPr>
      <w:r>
        <w:rPr>
          <w:color w:val="231F20"/>
          <w:w w:val="80"/>
          <w:sz w:val="14"/>
        </w:rPr>
        <w:t>Real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post-tax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household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income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to </w:t>
      </w:r>
      <w:r>
        <w:rPr>
          <w:color w:val="231F20"/>
          <w:w w:val="85"/>
          <w:sz w:val="14"/>
        </w:rPr>
        <w:t>increase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slightly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H1.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73" w:lineRule="auto" w:before="85" w:after="0"/>
        <w:ind w:left="343" w:right="374" w:hanging="114"/>
        <w:jc w:val="left"/>
        <w:rPr>
          <w:sz w:val="14"/>
        </w:rPr>
      </w:pPr>
      <w:r>
        <w:rPr/>
        <w:pict>
          <v:group style="position:absolute;margin-left:39.685001pt;margin-top:23.489195pt;width:249.45pt;height:12.05pt;mso-position-horizontal-relative:page;mso-position-vertical-relative:paragraph;z-index:15796736" coordorigin="794,470" coordsize="4989,241">
            <v:rect style="position:absolute;left:793;top:469;width:2571;height:241" filled="true" fillcolor="#a70741" stroked="false">
              <v:fill type="solid"/>
            </v:rect>
            <v:rect style="position:absolute;left:3363;top:469;width:2419;height:241" filled="true" fillcolor="#c2656f" stroked="false">
              <v:fill type="solid"/>
            </v:rect>
            <v:shape style="position:absolute;left:850;top:485;width:949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Housing market</w:t>
                    </w:r>
                  </w:p>
                </w:txbxContent>
              </v:textbox>
              <w10:wrap type="none"/>
            </v:shape>
            <v:shape style="position:absolute;left:3420;top:485;width:128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 down</w:t>
                    </w:r>
                    <w:r>
                      <w:rPr>
                        <w:rFonts w:ascii="BPG Sans Modern GPL&amp;GNU"/>
                        <w:color w:val="FFFFFF"/>
                        <w:spacing w:val="-3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4"/>
        </w:rPr>
        <w:t>Quarterly consumption growth </w:t>
      </w:r>
      <w:r>
        <w:rPr>
          <w:color w:val="231F20"/>
          <w:spacing w:val="-7"/>
          <w:w w:val="75"/>
          <w:sz w:val="14"/>
        </w:rPr>
        <w:t>to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¼%.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73" w:lineRule="auto" w:before="0" w:after="0"/>
        <w:ind w:left="343" w:right="72" w:hanging="114"/>
        <w:jc w:val="left"/>
        <w:rPr>
          <w:sz w:val="14"/>
        </w:rPr>
      </w:pPr>
      <w:r>
        <w:rPr>
          <w:color w:val="231F20"/>
          <w:w w:val="75"/>
          <w:sz w:val="14"/>
        </w:rPr>
        <w:t>Mortgage</w:t>
      </w:r>
      <w:r>
        <w:rPr>
          <w:color w:val="231F20"/>
          <w:spacing w:val="-23"/>
          <w:w w:val="75"/>
          <w:sz w:val="14"/>
        </w:rPr>
        <w:t> </w:t>
      </w:r>
      <w:r>
        <w:rPr>
          <w:color w:val="231F20"/>
          <w:w w:val="75"/>
          <w:sz w:val="14"/>
        </w:rPr>
        <w:t>approvals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house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purchase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68,000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73" w:lineRule="auto" w:before="86" w:after="0"/>
        <w:ind w:left="343" w:right="102" w:hanging="114"/>
        <w:jc w:val="left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Halifax/Markit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and </w:t>
      </w:r>
      <w:r>
        <w:rPr>
          <w:color w:val="231F20"/>
          <w:w w:val="85"/>
          <w:sz w:val="14"/>
        </w:rPr>
        <w:t>Nationwide house price indices to </w:t>
      </w:r>
      <w:r>
        <w:rPr>
          <w:color w:val="231F20"/>
          <w:w w:val="80"/>
          <w:sz w:val="14"/>
        </w:rPr>
        <w:t>increase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just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under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¾%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quarter,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average.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73" w:lineRule="auto" w:before="85" w:after="0"/>
        <w:ind w:left="343" w:right="4" w:hanging="114"/>
        <w:jc w:val="left"/>
        <w:rPr>
          <w:sz w:val="14"/>
        </w:rPr>
      </w:pPr>
      <w:r>
        <w:rPr>
          <w:color w:val="231F20"/>
          <w:w w:val="75"/>
          <w:sz w:val="14"/>
        </w:rPr>
        <w:t>After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picking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up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Q3,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quarterly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housing </w:t>
      </w:r>
      <w:r>
        <w:rPr>
          <w:color w:val="231F20"/>
          <w:w w:val="85"/>
          <w:sz w:val="14"/>
        </w:rPr>
        <w:t>investment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just</w:t>
      </w:r>
    </w:p>
    <w:p>
      <w:pPr>
        <w:spacing w:before="0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9.643153pt;width:249.45pt;height:12.05pt;mso-position-horizontal-relative:page;mso-position-vertical-relative:paragraph;z-index:15798272" coordorigin="794,193" coordsize="4989,241">
            <v:rect style="position:absolute;left:793;top:192;width:2571;height:241" filled="true" fillcolor="#a70741" stroked="false">
              <v:fill type="solid"/>
            </v:rect>
            <v:rect style="position:absolute;left:3363;top:192;width:2419;height:241" filled="true" fillcolor="#c2656f" stroked="false">
              <v:fill type="solid"/>
            </v:rect>
            <v:shape style="position:absolute;left:850;top:208;width:1206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Business investment</w:t>
                    </w:r>
                  </w:p>
                </w:txbxContent>
              </v:textbox>
              <w10:wrap type="none"/>
            </v:shape>
            <v:shape style="position:absolute;left:3420;top:208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over ¼%.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73" w:lineRule="auto" w:before="0" w:after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19.239206pt;width:249.45pt;height:12.05pt;mso-position-horizontal-relative:page;mso-position-vertical-relative:paragraph;z-index:15799808" coordorigin="794,385" coordsize="4989,241">
            <v:rect style="position:absolute;left:793;top:384;width:2571;height:241" filled="true" fillcolor="#a70741" stroked="false">
              <v:fill type="solid"/>
            </v:rect>
            <v:rect style="position:absolute;left:3363;top:384;width:2419;height:241" filled="true" fillcolor="#c2656f" stroked="false">
              <v:fill type="solid"/>
            </v:rect>
            <v:shape style="position:absolute;left:850;top:400;width:352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3420;top:400;width:64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25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4"/>
        </w:rPr>
        <w:t>Quarterly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business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investment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¾%.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73" w:lineRule="auto" w:before="0" w:after="0"/>
        <w:ind w:left="343" w:right="198" w:hanging="114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9568" from="39.685001pt,23.274189pt" to="289.134001pt,23.274189pt" stroked="true" strokeweight=".7pt" strokecolor="#a70741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Net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trade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provide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small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boost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to quarterly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growth.</w:t>
      </w:r>
    </w:p>
    <w:p>
      <w:pPr>
        <w:pStyle w:val="ListParagraph"/>
        <w:numPr>
          <w:ilvl w:val="0"/>
          <w:numId w:val="28"/>
        </w:numPr>
        <w:tabs>
          <w:tab w:pos="264" w:val="left" w:leader="none"/>
        </w:tabs>
        <w:spacing w:line="273" w:lineRule="auto" w:before="34" w:after="0"/>
        <w:ind w:left="263" w:right="334" w:hanging="114"/>
        <w:jc w:val="left"/>
        <w:rPr>
          <w:sz w:val="14"/>
        </w:rPr>
      </w:pPr>
      <w:r>
        <w:rPr>
          <w:color w:val="231F20"/>
          <w:w w:val="76"/>
          <w:sz w:val="14"/>
        </w:rPr>
        <w:br w:type="column"/>
      </w:r>
      <w:r>
        <w:rPr>
          <w:color w:val="231F20"/>
          <w:w w:val="75"/>
          <w:sz w:val="14"/>
        </w:rPr>
        <w:t>Quarterly real post-tax</w:t>
      </w:r>
      <w:r>
        <w:rPr>
          <w:color w:val="231F20"/>
          <w:spacing w:val="-25"/>
          <w:w w:val="75"/>
          <w:sz w:val="14"/>
        </w:rPr>
        <w:t> </w:t>
      </w:r>
      <w:r>
        <w:rPr>
          <w:color w:val="231F20"/>
          <w:w w:val="75"/>
          <w:sz w:val="14"/>
        </w:rPr>
        <w:t>household </w:t>
      </w:r>
      <w:r>
        <w:rPr>
          <w:color w:val="231F20"/>
          <w:w w:val="85"/>
          <w:sz w:val="14"/>
        </w:rPr>
        <w:t>income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¼%.</w:t>
      </w:r>
    </w:p>
    <w:p>
      <w:pPr>
        <w:pStyle w:val="ListParagraph"/>
        <w:numPr>
          <w:ilvl w:val="0"/>
          <w:numId w:val="28"/>
        </w:numPr>
        <w:tabs>
          <w:tab w:pos="264" w:val="left" w:leader="none"/>
        </w:tabs>
        <w:spacing w:line="273" w:lineRule="auto" w:before="85" w:after="0"/>
        <w:ind w:left="263" w:right="339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 consumption growth </w:t>
      </w:r>
      <w:r>
        <w:rPr>
          <w:color w:val="231F20"/>
          <w:spacing w:val="-7"/>
          <w:w w:val="75"/>
          <w:sz w:val="14"/>
        </w:rPr>
        <w:t>to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¼%.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264" w:val="left" w:leader="none"/>
        </w:tabs>
        <w:spacing w:line="273" w:lineRule="auto" w:before="0" w:after="0"/>
        <w:ind w:left="263" w:right="38" w:hanging="114"/>
        <w:jc w:val="left"/>
        <w:rPr>
          <w:sz w:val="14"/>
        </w:rPr>
      </w:pPr>
      <w:r>
        <w:rPr>
          <w:color w:val="231F20"/>
          <w:w w:val="75"/>
          <w:sz w:val="14"/>
        </w:rPr>
        <w:t>Mortgage</w:t>
      </w:r>
      <w:r>
        <w:rPr>
          <w:color w:val="231F20"/>
          <w:spacing w:val="-23"/>
          <w:w w:val="75"/>
          <w:sz w:val="14"/>
        </w:rPr>
        <w:t> </w:t>
      </w:r>
      <w:r>
        <w:rPr>
          <w:color w:val="231F20"/>
          <w:w w:val="75"/>
          <w:sz w:val="14"/>
        </w:rPr>
        <w:t>approvals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house</w:t>
      </w:r>
      <w:r>
        <w:rPr>
          <w:color w:val="231F20"/>
          <w:spacing w:val="-23"/>
          <w:w w:val="75"/>
          <w:sz w:val="14"/>
        </w:rPr>
        <w:t> </w:t>
      </w:r>
      <w:r>
        <w:rPr>
          <w:color w:val="231F20"/>
          <w:w w:val="75"/>
          <w:sz w:val="14"/>
        </w:rPr>
        <w:t>purchase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65,000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8"/>
        </w:numPr>
        <w:tabs>
          <w:tab w:pos="264" w:val="left" w:leader="none"/>
        </w:tabs>
        <w:spacing w:line="273" w:lineRule="auto" w:before="86" w:after="0"/>
        <w:ind w:left="263" w:right="67" w:hanging="114"/>
        <w:jc w:val="left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Halifax/Markit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and </w:t>
      </w:r>
      <w:r>
        <w:rPr>
          <w:color w:val="231F20"/>
          <w:w w:val="85"/>
          <w:sz w:val="14"/>
        </w:rPr>
        <w:t>Nationwide house price indices to </w:t>
      </w:r>
      <w:r>
        <w:rPr>
          <w:color w:val="231F20"/>
          <w:w w:val="80"/>
          <w:sz w:val="14"/>
        </w:rPr>
        <w:t>increase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just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under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½%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quarter,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average.</w:t>
      </w:r>
    </w:p>
    <w:p>
      <w:pPr>
        <w:pStyle w:val="ListParagraph"/>
        <w:numPr>
          <w:ilvl w:val="0"/>
          <w:numId w:val="28"/>
        </w:numPr>
        <w:tabs>
          <w:tab w:pos="264" w:val="left" w:leader="none"/>
        </w:tabs>
        <w:spacing w:line="273" w:lineRule="auto" w:before="85" w:after="0"/>
        <w:ind w:left="263" w:right="203" w:hanging="114"/>
        <w:jc w:val="left"/>
        <w:rPr>
          <w:sz w:val="14"/>
        </w:rPr>
      </w:pPr>
      <w:r>
        <w:rPr>
          <w:color w:val="231F20"/>
          <w:w w:val="80"/>
          <w:sz w:val="14"/>
        </w:rPr>
        <w:t>After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picking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up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Q4,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housing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flat.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264" w:val="left" w:leader="none"/>
        </w:tabs>
        <w:spacing w:line="273" w:lineRule="auto" w:before="0" w:after="0"/>
        <w:ind w:left="263" w:right="622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business </w:t>
      </w:r>
      <w:r>
        <w:rPr>
          <w:color w:val="231F20"/>
          <w:w w:val="85"/>
          <w:sz w:val="14"/>
        </w:rPr>
        <w:t>investment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¾%.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264" w:val="left" w:leader="none"/>
        </w:tabs>
        <w:spacing w:line="273" w:lineRule="auto" w:before="0" w:after="0"/>
        <w:ind w:left="263" w:right="43" w:hanging="114"/>
        <w:jc w:val="left"/>
        <w:rPr>
          <w:sz w:val="14"/>
        </w:rPr>
      </w:pPr>
      <w:r>
        <w:rPr>
          <w:color w:val="231F20"/>
          <w:w w:val="80"/>
          <w:sz w:val="14"/>
        </w:rPr>
        <w:t>Net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trade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provide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significant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boost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quarterly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growth.</w:t>
      </w:r>
    </w:p>
    <w:p>
      <w:pPr>
        <w:pStyle w:val="BodyText"/>
        <w:spacing w:line="259" w:lineRule="auto"/>
        <w:ind w:left="230" w:right="232"/>
      </w:pPr>
      <w:r>
        <w:rPr/>
        <w:br w:type="column"/>
      </w:r>
      <w:r>
        <w:rPr>
          <w:color w:val="231F20"/>
          <w:w w:val="80"/>
        </w:rPr>
        <w:t>consumption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directly.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 can affect spending by raising the value of homeowners’ </w:t>
      </w:r>
      <w:r>
        <w:rPr>
          <w:color w:val="231F20"/>
          <w:w w:val="85"/>
        </w:rPr>
        <w:t>equity,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collateral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against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 borrow.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small,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however.</w:t>
      </w:r>
      <w:r>
        <w:rPr>
          <w:color w:val="231F20"/>
          <w:w w:val="85"/>
          <w:position w:val="4"/>
          <w:sz w:val="14"/>
        </w:rPr>
        <w:t>(2) </w:t>
      </w:r>
      <w:r>
        <w:rPr>
          <w:color w:val="231F20"/>
          <w:w w:val="75"/>
        </w:rPr>
        <w:t>Developments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housing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aggregate </w:t>
      </w:r>
      <w:r>
        <w:rPr>
          <w:color w:val="231F20"/>
          <w:w w:val="80"/>
        </w:rPr>
        <w:t>demand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Q3 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2.A</w:t>
      </w:r>
      <w:r>
        <w:rPr>
          <w:color w:val="231F20"/>
          <w:w w:val="80"/>
        </w:rPr>
        <w:t>),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rate.</w:t>
      </w:r>
    </w:p>
    <w:p>
      <w:pPr>
        <w:pStyle w:val="BodyText"/>
        <w:spacing w:line="259" w:lineRule="auto" w:before="182"/>
        <w:ind w:left="230" w:right="432"/>
      </w:pP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fifths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consists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new buildings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improvements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buildings.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Housing investment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new home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building,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 </w:t>
      </w:r>
      <w:r>
        <w:rPr>
          <w:color w:val="231F20"/>
          <w:w w:val="85"/>
        </w:rPr>
        <w:t>2016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2.7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Contacts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reported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demand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new-build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properties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first-time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buyers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Help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scheme.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6"/>
          <w:w w:val="80"/>
        </w:rPr>
        <w:t>Q3, </w:t>
      </w:r>
      <w:r>
        <w:rPr>
          <w:color w:val="231F20"/>
          <w:w w:val="80"/>
        </w:rPr>
        <w:t>however,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investment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3" w:equalWidth="0">
            <w:col w:w="2610" w:space="40"/>
            <w:col w:w="2496" w:space="127"/>
            <w:col w:w="5437"/>
          </w:cols>
        </w:sectPr>
      </w:pPr>
    </w:p>
    <w:p>
      <w:pPr>
        <w:spacing w:before="148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2.7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Housing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starts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rising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fell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slightly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Q3</w:t>
      </w:r>
    </w:p>
    <w:p>
      <w:pPr>
        <w:spacing w:before="10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UK private housing starts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94" w:lineRule="exact" w:before="26"/>
        <w:ind w:left="1985" w:right="0" w:firstLine="0"/>
        <w:jc w:val="left"/>
        <w:rPr>
          <w:sz w:val="11"/>
        </w:rPr>
      </w:pPr>
      <w:r>
        <w:rPr/>
        <w:pict>
          <v:group style="position:absolute;margin-left:39.685001pt;margin-top:9.146931pt;width:166.3pt;height:128.0500pt;mso-position-horizontal-relative:page;mso-position-vertical-relative:paragraph;z-index:15789056" coordorigin="794,183" coordsize="3326,2561">
            <v:shape style="position:absolute;left:798;top:697;width:3317;height:1021" coordorigin="798,698" coordsize="3317,1021" path="m798,698l900,698m798,1208l900,1208m798,1718l900,1718m4013,698l4115,698m4013,1208l4115,1208m4013,1718l4115,1718e" filled="false" stroked="true" strokeweight=".45pt" strokecolor="#231f20">
              <v:path arrowok="t"/>
              <v:stroke dashstyle="solid"/>
            </v:shape>
            <v:shape style="position:absolute;left:962;top:555;width:2989;height:1458" coordorigin="962,556" coordsize="2989,1458" path="m962,736l1016,627,1072,615,1127,692,1183,884,1239,742,1293,675,1349,607,1404,556,1460,714,1514,827,1570,896,1626,556,1681,708,1737,712,1791,669,1847,1190,1903,1443,1958,1904,2014,1979,2068,2014,2124,1955,2180,1728,2235,1704,2291,1655,2345,1576,2401,1659,2456,1777,2512,1674,2568,1639,2622,1623,2678,1564,2733,1696,2789,1777,2845,1712,2899,1668,2955,1639,3010,1506,3066,1435,3120,1461,3176,1234,3232,1331,3287,1374,3343,1418,3397,1151,3453,1283,3508,1275,3564,1206,3620,1291,3674,1182,3730,1078,3785,1016,3841,967,3897,979,3951,1074e" filled="false" stroked="true" strokeweight=".9pt" strokecolor="#a70741">
              <v:path arrowok="t"/>
              <v:stroke dashstyle="solid"/>
            </v:shape>
            <v:shape style="position:absolute;left:798;top:2228;width:3317;height:511" coordorigin="798,2228" coordsize="3317,511" path="m798,2228l900,2228m4013,2228l4115,2228m3609,2637l3609,2739m3167,2637l3167,2739m2724,2637l2724,2739m2280,2637l2280,2739m1838,2637l1838,2739m1395,2637l1395,2739m951,2637l951,2739e" filled="false" stroked="true" strokeweight=".45pt" strokecolor="#231f20">
              <v:path arrowok="t"/>
              <v:stroke dashstyle="solid"/>
            </v:shape>
            <v:rect style="position:absolute;left:798;top:187;width:3317;height:2552" filled="false" stroked="true" strokeweight=".45pt" strokecolor="#231f20">
              <v:stroke dashstyle="solid"/>
            </v:rect>
            <w10:wrap type="none"/>
          </v:group>
        </w:pict>
      </w:r>
      <w:r>
        <w:rPr>
          <w:color w:val="231F20"/>
          <w:w w:val="85"/>
          <w:sz w:val="11"/>
        </w:rPr>
        <w:t>Thousands per quarter (annualised)</w:t>
      </w:r>
    </w:p>
    <w:p>
      <w:pPr>
        <w:pStyle w:val="BodyText"/>
        <w:spacing w:before="1"/>
        <w:ind w:left="173"/>
      </w:pPr>
      <w:r>
        <w:rPr/>
        <w:br w:type="column"/>
      </w:r>
      <w:r>
        <w:rPr>
          <w:color w:val="231F20"/>
          <w:w w:val="85"/>
        </w:rPr>
        <w:t>growth in the near term.</w:t>
      </w:r>
    </w:p>
    <w:p>
      <w:pPr>
        <w:pStyle w:val="BodyText"/>
        <w:spacing w:before="200"/>
        <w:ind w:left="173"/>
      </w:pPr>
      <w:r>
        <w:rPr>
          <w:color w:val="231F20"/>
          <w:w w:val="85"/>
        </w:rPr>
        <w:t>The remaining fifth of housing investment is made up of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4958" w:space="371"/>
            <w:col w:w="538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6"/>
        </w:rPr>
      </w:pPr>
    </w:p>
    <w:p>
      <w:pPr>
        <w:tabs>
          <w:tab w:pos="771" w:val="left" w:leader="none"/>
          <w:tab w:pos="1212" w:val="left" w:leader="none"/>
          <w:tab w:pos="1661" w:val="left" w:leader="none"/>
          <w:tab w:pos="2106" w:val="left" w:leader="none"/>
          <w:tab w:pos="2545" w:val="left" w:leader="none"/>
          <w:tab w:pos="2987" w:val="left" w:leader="none"/>
        </w:tabs>
        <w:spacing w:before="0"/>
        <w:ind w:left="332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2004</w:t>
        <w:tab/>
      </w:r>
      <w:r>
        <w:rPr>
          <w:color w:val="231F20"/>
          <w:w w:val="85"/>
          <w:sz w:val="11"/>
        </w:rPr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line="128" w:lineRule="exact" w:before="0"/>
        <w:ind w:left="33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250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w w:val="65"/>
          <w:sz w:val="11"/>
        </w:rPr>
        <w:t>200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150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w w:val="7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65"/>
          <w:sz w:val="11"/>
        </w:rPr>
        <w:t>50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pStyle w:val="BodyText"/>
        <w:spacing w:line="259" w:lineRule="auto" w:before="13"/>
        <w:ind w:left="332" w:right="235"/>
      </w:pPr>
      <w:r>
        <w:rPr/>
        <w:br w:type="column"/>
      </w:r>
      <w:r>
        <w:rPr>
          <w:color w:val="231F20"/>
          <w:w w:val="75"/>
        </w:rPr>
        <w:t>services associated with property transactions. While </w:t>
      </w:r>
      <w:r>
        <w:rPr>
          <w:color w:val="231F20"/>
          <w:spacing w:val="-3"/>
          <w:w w:val="75"/>
        </w:rPr>
        <w:t>housing </w:t>
      </w:r>
      <w:r>
        <w:rPr>
          <w:color w:val="231F20"/>
          <w:w w:val="80"/>
        </w:rPr>
        <w:t>market transactions have been broadly stable in 2017 H2, </w:t>
      </w:r>
      <w:r>
        <w:rPr>
          <w:color w:val="231F20"/>
          <w:w w:val="85"/>
        </w:rPr>
        <w:t>mortgage approvals for house purchase drifted lower</w:t>
      </w:r>
    </w:p>
    <w:p>
      <w:pPr>
        <w:pStyle w:val="BodyText"/>
        <w:spacing w:line="259" w:lineRule="auto" w:before="1"/>
        <w:ind w:left="332" w:right="266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6"/>
          <w:w w:val="80"/>
        </w:rPr>
        <w:t> </w:t>
      </w:r>
      <w:r>
        <w:rPr>
          <w:rFonts w:ascii="BPG Sans Modern GPL&amp;GNU"/>
          <w:color w:val="231F20"/>
          <w:w w:val="80"/>
        </w:rPr>
        <w:t>2.8</w:t>
      </w:r>
      <w:r>
        <w:rPr>
          <w:color w:val="231F20"/>
          <w:w w:val="80"/>
        </w:rPr>
        <w:t>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supported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increase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passed 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part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competition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among </w:t>
      </w:r>
      <w:r>
        <w:rPr>
          <w:color w:val="231F20"/>
          <w:w w:val="90"/>
        </w:rPr>
        <w:t>lenders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2).</w:t>
      </w:r>
    </w:p>
    <w:p>
      <w:pPr>
        <w:pStyle w:val="BodyText"/>
        <w:spacing w:before="181"/>
        <w:ind w:left="332"/>
      </w:pPr>
      <w:r>
        <w:rPr>
          <w:color w:val="231F20"/>
          <w:w w:val="85"/>
        </w:rPr>
        <w:t>Annualised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5%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3" w:equalWidth="0">
            <w:col w:w="3130" w:space="83"/>
            <w:col w:w="547" w:space="1411"/>
            <w:col w:w="5539"/>
          </w:cols>
        </w:sectPr>
      </w:pPr>
    </w:p>
    <w:p>
      <w:pPr>
        <w:spacing w:before="63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Department for Communities and Local Government and Bank calculations.</w:t>
      </w:r>
    </w:p>
    <w:p>
      <w:pPr>
        <w:spacing w:line="235" w:lineRule="auto" w:before="80"/>
        <w:ind w:left="343" w:right="47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dwellings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started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England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Northern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Ireland.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2011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Wales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Scotland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grown</w:t>
      </w:r>
    </w:p>
    <w:p>
      <w:pPr>
        <w:spacing w:line="235" w:lineRule="auto" w:before="1"/>
        <w:ind w:left="343" w:right="29" w:firstLine="0"/>
        <w:jc w:val="left"/>
        <w:rPr>
          <w:sz w:val="11"/>
        </w:rPr>
      </w:pP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dwelling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starts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England.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by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staff.</w: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2.8 </w:t>
      </w:r>
      <w:r>
        <w:rPr>
          <w:rFonts w:ascii="BPG Sans Modern GPL&amp;GNU"/>
          <w:color w:val="A70741"/>
          <w:w w:val="95"/>
          <w:sz w:val="18"/>
        </w:rPr>
        <w:t>Housing market activity has slowed slightly</w:t>
      </w:r>
    </w:p>
    <w:p>
      <w:pPr>
        <w:spacing w:line="123" w:lineRule="exact"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Mortgage approvals, housing transactions and house prices</w:t>
      </w:r>
    </w:p>
    <w:p>
      <w:pPr>
        <w:pStyle w:val="BodyText"/>
        <w:spacing w:line="259" w:lineRule="auto" w:before="14"/>
        <w:ind w:left="173" w:right="246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lenders’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5"/>
          <w:w w:val="80"/>
        </w:rPr>
        <w:t>time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however, </w:t>
      </w:r>
      <w:r>
        <w:rPr>
          <w:color w:val="231F20"/>
          <w:w w:val="75"/>
        </w:rPr>
        <w:t>suggest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house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January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than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ahead remain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positive,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RICS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pointed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991" w:space="338"/>
            <w:col w:w="538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65"/>
          <w:sz w:val="11"/>
        </w:rPr>
        <w:t>400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70"/>
          <w:sz w:val="11"/>
        </w:rPr>
        <w:t>350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65"/>
          <w:sz w:val="11"/>
        </w:rPr>
        <w:t>300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70"/>
          <w:sz w:val="11"/>
        </w:rPr>
        <w:t>250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65"/>
          <w:sz w:val="11"/>
        </w:rPr>
        <w:t>200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150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spacing w:line="119" w:lineRule="exact" w:before="0"/>
        <w:ind w:left="0" w:right="12" w:firstLine="0"/>
        <w:jc w:val="right"/>
        <w:rPr>
          <w:sz w:val="11"/>
        </w:rPr>
      </w:pPr>
      <w:r>
        <w:rPr>
          <w:color w:val="231F20"/>
          <w:w w:val="70"/>
          <w:sz w:val="11"/>
        </w:rPr>
        <w:t>100</w:t>
      </w:r>
    </w:p>
    <w:p>
      <w:pPr>
        <w:spacing w:line="119" w:lineRule="exact" w:before="0"/>
        <w:ind w:left="0" w:right="13" w:firstLine="0"/>
        <w:jc w:val="righ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line="235" w:lineRule="auto" w:before="106"/>
        <w:ind w:left="-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75"/>
          <w:sz w:val="11"/>
        </w:rPr>
        <w:t>Rolling three-month sum </w:t>
      </w:r>
      <w:r>
        <w:rPr>
          <w:color w:val="231F20"/>
          <w:w w:val="85"/>
          <w:sz w:val="11"/>
        </w:rPr>
        <w:t>(thousands)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"/>
        <w:rPr>
          <w:sz w:val="12"/>
        </w:rPr>
      </w:pPr>
    </w:p>
    <w:p>
      <w:pPr>
        <w:tabs>
          <w:tab w:pos="777" w:val="left" w:leader="none"/>
          <w:tab w:pos="1085" w:val="left" w:leader="none"/>
        </w:tabs>
        <w:spacing w:line="66" w:lineRule="exact" w:before="0"/>
        <w:ind w:left="165" w:right="0" w:firstLine="0"/>
        <w:jc w:val="left"/>
        <w:rPr>
          <w:sz w:val="11"/>
        </w:rPr>
      </w:pPr>
      <w:r>
        <w:rPr/>
        <w:pict>
          <v:group style="position:absolute;margin-left:50.204201pt;margin-top:-129.148575pt;width:81.5pt;height:128.0500pt;mso-position-horizontal-relative:page;mso-position-vertical-relative:paragraph;z-index:15791104" coordorigin="1004,-2583" coordsize="1630,2561">
            <v:line style="position:absolute" from="1011,-132" to="1109,-132" stroked="true" strokeweight=".45pt" strokecolor="#231f20">
              <v:stroke dashstyle="solid"/>
            </v:line>
            <v:shape style="position:absolute;left:1091;top:-136;width:1454;height:109" coordorigin="1092,-136" coordsize="1454,109" path="m1109,-133l1109,-111,1092,-97,1127,-86,1092,-69,1127,-55,1106,-47,1106,-27m2527,-136l2527,-112,2509,-98,2545,-87,2509,-70,2545,-56,2524,-48,2524,-28e" filled="false" stroked="true" strokeweight=".45pt" strokecolor="#231f20">
              <v:path arrowok="t"/>
              <v:stroke dashstyle="solid"/>
            </v:shape>
            <v:line style="position:absolute" from="2527,-132" to="2629,-132" stroked="true" strokeweight=".45pt" strokecolor="#231f20">
              <v:stroke dashstyle="solid"/>
            </v:line>
            <v:shape style="position:absolute;left:1005;top:-2579;width:1624;height:2549" coordorigin="1006,-2578" coordsize="1624,2549" path="m1009,-127l1009,-2578,2629,-2578,2629,-127m2629,-30l1006,-30e" filled="false" stroked="true" strokeweight=".45pt" strokecolor="#231f20">
              <v:path arrowok="t"/>
              <v:stroke dashstyle="solid"/>
            </v:shape>
            <v:shape style="position:absolute;left:1005;top:-2172;width:1624;height:2145" coordorigin="1006,-2171" coordsize="1624,2145" path="m1006,-2171l1108,-2171m1006,-1764l1108,-1764m1006,-1356l1108,-1356m1006,-950l1108,-950m1006,-542l1108,-542m2527,-2170l2629,-2170m2527,-1762l2629,-1762m2527,-1355l2629,-1355m2527,-949l2629,-949m2527,-541l2629,-541m2098,-129l2098,-27m1789,-129l1789,-27m1481,-129l1481,-27m1173,-129l1173,-27e" filled="false" stroked="true" strokeweight=".45pt" strokecolor="#231f20">
              <v:path arrowok="t"/>
              <v:stroke dashstyle="solid"/>
            </v:shape>
            <v:shape style="position:absolute;left:1173;top:-1091;width:1219;height:693" coordorigin="1174,-1090" coordsize="1219,693" path="m1174,-653l1185,-560,1198,-477,1211,-502,1224,-531,1237,-535,1250,-529,1263,-510,1276,-491,1289,-470,1302,-468,1315,-427,1326,-404,1339,-398,1352,-443,1365,-460,1378,-462,1391,-479,1404,-516,1417,-570,1430,-585,1443,-597,1456,-589,1469,-597,1480,-631,1493,-606,1506,-595,1519,-558,1532,-556,1545,-533,1558,-497,1571,-489,1584,-508,1597,-551,1610,-595,1621,-633,1634,-633,1647,-620,1660,-614,1673,-637,1686,-693,1699,-728,1712,-774,1725,-814,1738,-884,1751,-943,1762,-1005,1775,-1040,1788,-1090,1801,-1078,1814,-1051,1827,-968,1840,-907,1853,-905,1866,-926,1879,-949,1892,-907,1904,-849,1917,-803,1930,-787,1943,-785,1956,-801,1969,-818,1982,-889,1995,-911,2008,-963,2021,-984,2034,-1051,2047,-1065,2058,-1061,2071,-1040,2084,-1045,2097,-1068,2110,-1088,2123,-1088,2136,-1045,2149,-999,2162,-955,2175,-916,2188,-870,2199,-855,2212,-899,2225,-945,2238,-980,2251,-997,2264,-1007,2277,-999,2290,-968,2303,-945,2316,-932,2329,-959,2340,-968,2353,-970,2366,-928,2379,-909,2392,-870e" filled="false" stroked="true" strokeweight=".9pt" strokecolor="#a70741">
              <v:path arrowok="t"/>
              <v:stroke dashstyle="solid"/>
            </v:shape>
            <v:shape style="position:absolute;left:1173;top:-2443;width:1219;height:1451" coordorigin="1174,-2443" coordsize="1219,1451" path="m1174,-1305l1185,-1269,1198,-1082,1211,-1172,1224,-1176,1237,-1190,1250,-1207,1263,-1192,1276,-1167,1289,-1134,1302,-1099,1315,-1040,1326,-1007,1339,-993,1352,-1024,1365,-1059,1378,-1065,1391,-1074,1404,-1088,1417,-1145,1430,-1176,1443,-1188,1456,-1190,1469,-1197,1480,-1207,1493,-1201,1506,-1299,1519,-1249,1532,-1263,1545,-1149,1558,-1182,1571,-1174,1584,-1184,1597,-1192,1610,-1209,1621,-1238,1634,-1249,1647,-1259,1660,-1259,1673,-1294,1686,-1367,1699,-1442,1712,-1498,1725,-1517,1738,-1550,1751,-1592,1762,-1661,1775,-1723,1788,-1794,1801,-1846,1814,-1864,1827,-1873,1840,-1846,1853,-1837,1866,-1810,1879,-1810,1892,-1798,1904,-1796,1917,-1771,1930,-1742,1943,-1688,1956,-1661,1969,-1673,1982,-1694,1995,-1735,2008,-1777,2021,-1839,2034,-1864,2047,-1885,2058,-1908,2071,-1925,2084,-1929,2097,-1914,2110,-1919,2123,-2443,2136,-2254,2149,-2102,2162,-1477,2175,-1598,2188,-1671,2199,-1679,2212,-1675,2225,-1677,2238,-1704,2251,-1763,2264,-1800,2277,-1839,2290,-1835,2303,-1821,2316,-1802,2329,-1796,2340,-1812,2353,-1808,2366,-1804,2379,-1815,2392,-1796e" filled="false" stroked="true" strokeweight=".9pt" strokecolor="#ab937c">
              <v:path arrowok="t"/>
              <v:stroke dashstyle="solid"/>
            </v:shape>
            <v:shape style="position:absolute;left:1382;top:-2364;width:705;height:259" type="#_x0000_t202" filled="false" stroked="false">
              <v:textbox inset="0,0,0,0">
                <w:txbxContent>
                  <w:p>
                    <w:pPr>
                      <w:spacing w:line="192" w:lineRule="auto" w:before="17"/>
                      <w:ind w:left="48" w:right="0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Housing </w:t>
                    </w:r>
                    <w:r>
                      <w:rPr>
                        <w:color w:val="AB937C"/>
                        <w:w w:val="70"/>
                        <w:sz w:val="11"/>
                      </w:rPr>
                      <w:t>transactions</w:t>
                    </w:r>
                    <w:r>
                      <w:rPr>
                        <w:color w:val="AB937C"/>
                        <w:w w:val="7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81;top:-466;width:882;height:25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48" w:right="10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0"/>
                        <w:sz w:val="11"/>
                      </w:rPr>
                      <w:t>Mortgage approvals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for</w:t>
                    </w:r>
                    <w:r>
                      <w:rPr>
                        <w:color w:val="A70741"/>
                        <w:spacing w:val="-18"/>
                        <w:w w:val="7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house</w:t>
                    </w:r>
                    <w:r>
                      <w:rPr>
                        <w:color w:val="A70741"/>
                        <w:spacing w:val="-18"/>
                        <w:w w:val="75"/>
                        <w:sz w:val="11"/>
                      </w:rPr>
                      <w:t> </w:t>
                    </w:r>
                    <w:r>
                      <w:rPr>
                        <w:color w:val="A70741"/>
                        <w:spacing w:val="-3"/>
                        <w:w w:val="75"/>
                        <w:sz w:val="11"/>
                      </w:rPr>
                      <w:t>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12</w:t>
        <w:tab/>
        <w:t>14</w:t>
        <w:tab/>
        <w:t>16</w:t>
      </w:r>
    </w:p>
    <w:p>
      <w:pPr>
        <w:spacing w:line="131" w:lineRule="exact" w:before="97"/>
        <w:ind w:left="0" w:right="18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70"/>
          <w:sz w:val="11"/>
        </w:rPr>
        <w:t>Quarter-on-quarter </w:t>
      </w:r>
      <w:r>
        <w:rPr>
          <w:color w:val="231F20"/>
          <w:spacing w:val="22"/>
          <w:w w:val="70"/>
          <w:sz w:val="11"/>
        </w:rPr>
        <w:t> </w:t>
      </w:r>
      <w:r>
        <w:rPr>
          <w:color w:val="231F20"/>
          <w:w w:val="70"/>
          <w:sz w:val="11"/>
        </w:rPr>
        <w:t>annualised</w:t>
      </w:r>
    </w:p>
    <w:p>
      <w:pPr>
        <w:spacing w:line="113" w:lineRule="exact" w:before="0"/>
        <w:ind w:left="0" w:right="188" w:firstLine="0"/>
        <w:jc w:val="right"/>
        <w:rPr>
          <w:sz w:val="11"/>
        </w:rPr>
      </w:pPr>
      <w:r>
        <w:rPr>
          <w:color w:val="231F20"/>
          <w:w w:val="75"/>
          <w:sz w:val="11"/>
        </w:rPr>
        <w:t>percentage</w:t>
      </w:r>
      <w:r>
        <w:rPr>
          <w:color w:val="231F20"/>
          <w:spacing w:val="-11"/>
          <w:w w:val="75"/>
          <w:sz w:val="11"/>
        </w:rPr>
        <w:t> </w:t>
      </w:r>
      <w:r>
        <w:rPr>
          <w:color w:val="231F20"/>
          <w:w w:val="75"/>
          <w:sz w:val="11"/>
        </w:rPr>
        <w:t>change</w:t>
      </w:r>
    </w:p>
    <w:p>
      <w:pPr>
        <w:spacing w:line="115" w:lineRule="exact" w:before="0"/>
        <w:ind w:left="0" w:right="38" w:firstLine="0"/>
        <w:jc w:val="right"/>
        <w:rPr>
          <w:sz w:val="11"/>
        </w:rPr>
      </w:pPr>
      <w:r>
        <w:rPr/>
        <w:pict>
          <v:group style="position:absolute;margin-left:135.712006pt;margin-top:2.469018pt;width:80.7pt;height:128.0500pt;mso-position-horizontal-relative:page;mso-position-vertical-relative:paragraph;z-index:15792128" coordorigin="2714,49" coordsize="1614,2561">
            <v:shape style="position:absolute;left:2726;top:316;width:1598;height:2034" coordorigin="2726,317" coordsize="1598,2034" path="m4221,317l4323,317m4221,571l4323,571m4221,825l4323,825m4221,1080l4323,1080m4221,1334l4323,1334m2867,1588l4172,1588m4221,1588l4323,1588m2726,1588l2828,1588m4221,1842l4323,1842m4221,2097l4323,2097m4221,2351l4323,2351m2726,317l2828,317m2726,571l2828,571m2726,825l2828,825m2726,1080l2828,1080m2726,1334l2828,1334m2726,1842l2828,1842m2726,2097l2828,2097m2726,2351l2828,2351e" filled="false" stroked="true" strokeweight=".45pt" strokecolor="#231f20">
              <v:path arrowok="t"/>
              <v:stroke dashstyle="solid"/>
            </v:shape>
            <v:shape style="position:absolute;left:2866;top:209;width:1304;height:2061" coordorigin="2866,209" coordsize="1304,2061" path="m2866,1007l2910,1226,2951,2056,2993,2269,3036,1598,3077,1604,3119,1528,3162,1678,3204,1689,3245,1919,3288,1756,3330,1320,3371,1031,3413,924,3456,411,3498,240,3539,209,3582,335,3624,431,3665,1222,3709,787,3750,459,3792,820,3833,742,3876,435,3918,981,3959,1381,4003,718,4044,1322,4086,1517,4129,1070,4170,1009e" filled="false" stroked="true" strokeweight=".9pt" strokecolor="#00568b">
              <v:path arrowok="t"/>
              <v:stroke dashstyle="solid"/>
            </v:shape>
            <v:shape style="position:absolute;left:2867;top:2503;width:1009;height:103" coordorigin="2867,2503" coordsize="1009,103" path="m3875,2503l3875,2605m3540,2503l3540,2605m3203,2503l3203,2605m2867,2503l2867,2605e" filled="false" stroked="true" strokeweight=".45pt" strokecolor="#231f20">
              <v:path arrowok="t"/>
              <v:stroke dashstyle="solid"/>
            </v:shape>
            <v:rect style="position:absolute;left:2718;top:53;width:1605;height:2552" filled="false" stroked="true" strokeweight=".45pt" strokecolor="#231f20">
              <v:stroke dashstyle="solid"/>
            </v:rect>
            <v:shape style="position:absolute;left:3302;top:1768;width:683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House prices</w:t>
                    </w:r>
                    <w:r>
                      <w:rPr>
                        <w:color w:val="00568B"/>
                        <w:w w:val="7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0"/>
          <w:sz w:val="11"/>
        </w:rPr>
        <w:t>12</w:t>
      </w:r>
    </w:p>
    <w:p>
      <w:pPr>
        <w:pStyle w:val="BodyText"/>
        <w:spacing w:before="3"/>
        <w:rPr>
          <w:sz w:val="10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10</w:t>
      </w:r>
    </w:p>
    <w:p>
      <w:pPr>
        <w:pStyle w:val="BodyText"/>
        <w:spacing w:before="2"/>
        <w:rPr>
          <w:sz w:val="10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82"/>
          <w:sz w:val="11"/>
        </w:rPr>
        <w:t>8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pStyle w:val="BodyText"/>
        <w:spacing w:before="3"/>
        <w:rPr>
          <w:sz w:val="10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spacing w:before="2"/>
        <w:rPr>
          <w:sz w:val="10"/>
        </w:rPr>
      </w:pPr>
    </w:p>
    <w:p>
      <w:pPr>
        <w:spacing w:line="121" w:lineRule="exact" w:before="1"/>
        <w:ind w:left="0" w:right="38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spacing w:line="146" w:lineRule="exact" w:before="0"/>
        <w:ind w:left="1698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line="110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line="146" w:lineRule="exact" w:before="0"/>
        <w:ind w:left="169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line="121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spacing w:before="3"/>
        <w:rPr>
          <w:sz w:val="10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pStyle w:val="BodyText"/>
        <w:spacing w:before="3"/>
        <w:rPr>
          <w:sz w:val="10"/>
        </w:rPr>
      </w:pPr>
    </w:p>
    <w:p>
      <w:pPr>
        <w:spacing w:line="115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82"/>
          <w:sz w:val="11"/>
        </w:rPr>
        <w:t>8</w:t>
      </w:r>
    </w:p>
    <w:p>
      <w:pPr>
        <w:tabs>
          <w:tab w:pos="849" w:val="left" w:leader="none"/>
          <w:tab w:pos="1184" w:val="left" w:leader="none"/>
        </w:tabs>
        <w:spacing w:line="49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2010</w:t>
      </w:r>
      <w:r>
        <w:rPr>
          <w:color w:val="231F20"/>
          <w:spacing w:val="34"/>
          <w:w w:val="95"/>
          <w:sz w:val="11"/>
        </w:rPr>
        <w:t> </w:t>
      </w:r>
      <w:r>
        <w:rPr>
          <w:color w:val="231F20"/>
          <w:w w:val="95"/>
          <w:sz w:val="11"/>
        </w:rPr>
        <w:t>12</w:t>
        <w:tab/>
        <w:t>14</w:t>
        <w:tab/>
        <w:t>16</w:t>
      </w:r>
    </w:p>
    <w:p>
      <w:pPr>
        <w:pStyle w:val="BodyText"/>
        <w:spacing w:line="259" w:lineRule="auto"/>
        <w:ind w:left="173" w:right="307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respondents,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balance,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expecting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house </w:t>
      </w:r>
      <w:r>
        <w:rPr>
          <w:color w:val="231F20"/>
          <w:w w:val="80"/>
        </w:rPr>
        <w:t>price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London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South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East.</w:t>
      </w:r>
    </w:p>
    <w:p>
      <w:pPr>
        <w:pStyle w:val="BodyText"/>
        <w:spacing w:line="259" w:lineRule="auto" w:before="177"/>
        <w:ind w:left="173" w:right="220"/>
      </w:pPr>
      <w:r>
        <w:rPr>
          <w:color w:val="231F20"/>
          <w:w w:val="80"/>
        </w:rPr>
        <w:t>Overall,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0"/>
        </w:rPr>
        <w:t>little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housing 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 </w:t>
      </w:r>
      <w:r>
        <w:rPr>
          <w:color w:val="231F20"/>
          <w:w w:val="85"/>
        </w:rPr>
        <w:t>detailed in the November 2017 </w:t>
      </w:r>
      <w:r>
        <w:rPr>
          <w:rFonts w:ascii="Trebuchet MS" w:hAnsi="Trebuchet MS"/>
          <w:i/>
          <w:color w:val="231F20"/>
          <w:w w:val="85"/>
        </w:rPr>
        <w:t>Budget </w:t>
      </w:r>
      <w:r>
        <w:rPr>
          <w:color w:val="231F20"/>
          <w:w w:val="85"/>
        </w:rPr>
        <w:t>to support </w:t>
      </w:r>
      <w:r>
        <w:rPr>
          <w:color w:val="231F20"/>
          <w:w w:val="80"/>
        </w:rPr>
        <w:t>homeownership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stamp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relief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first-time buyers,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expansion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scheme 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aiming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housebuilding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 activity,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first-time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buyers.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4" w:equalWidth="0">
            <w:col w:w="353" w:space="40"/>
            <w:col w:w="1228" w:space="449"/>
            <w:col w:w="1824" w:space="1436"/>
            <w:col w:w="5380"/>
          </w:cols>
        </w:sectPr>
      </w:pPr>
    </w:p>
    <w:p>
      <w:pPr>
        <w:spacing w:before="101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Revenue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Customs,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Markit,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Nationwide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131" w:lineRule="exact" w:before="78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Number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residential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property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transactions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values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£40,000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above.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Halifax/Markit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Nationwide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house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indices.</w:t>
      </w:r>
    </w:p>
    <w:p>
      <w:pPr>
        <w:pStyle w:val="BodyText"/>
        <w:spacing w:line="237" w:lineRule="exact"/>
        <w:ind w:left="173"/>
      </w:pPr>
      <w:r>
        <w:rPr/>
        <w:br w:type="column"/>
      </w:r>
      <w:r>
        <w:rPr>
          <w:color w:val="231F20"/>
          <w:w w:val="85"/>
        </w:rPr>
        <w:t>overall housing market is likely to be small, however.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7"/>
        </w:numPr>
        <w:tabs>
          <w:tab w:pos="387" w:val="left" w:leader="none"/>
        </w:tabs>
        <w:spacing w:line="240" w:lineRule="auto" w:before="38" w:after="0"/>
        <w:ind w:left="386" w:right="0" w:hanging="214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18–19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3"/>
          <w:w w:val="90"/>
          <w:sz w:val="14"/>
        </w:rPr>
        <w:t> </w:t>
      </w:r>
      <w:hyperlink r:id="rId75">
        <w:r>
          <w:rPr>
            <w:color w:val="231F20"/>
            <w:w w:val="90"/>
            <w:sz w:val="14"/>
            <w:u w:val="single" w:color="231F20"/>
          </w:rPr>
          <w:t>November</w:t>
        </w:r>
        <w:r>
          <w:rPr>
            <w:color w:val="231F20"/>
            <w:spacing w:val="-33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2016</w:t>
        </w:r>
        <w:r>
          <w:rPr>
            <w:color w:val="231F20"/>
            <w:spacing w:val="-33"/>
            <w:w w:val="9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90"/>
            <w:sz w:val="14"/>
            <w:u w:val="single" w:color="231F20"/>
          </w:rPr>
          <w:t>Report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4660" w:space="669"/>
            <w:col w:w="5381"/>
          </w:cols>
        </w:sectPr>
      </w:pPr>
    </w:p>
    <w:p>
      <w:pPr>
        <w:spacing w:line="249" w:lineRule="auto" w:before="111"/>
        <w:ind w:left="173" w:right="760" w:firstLine="0"/>
        <w:jc w:val="left"/>
        <w:rPr>
          <w:rFonts w:ascii="BPG Sans Modern GPL&amp;GNU"/>
          <w:sz w:val="18"/>
        </w:rPr>
      </w:pPr>
      <w:bookmarkStart w:name="2.4 Government" w:id="22"/>
      <w:bookmarkEnd w:id="22"/>
      <w:r>
        <w:rPr/>
      </w:r>
      <w:bookmarkStart w:name="2.5 Net trade and the current account" w:id="23"/>
      <w:bookmarkEnd w:id="23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2.9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projected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public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sector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net </w:t>
      </w:r>
      <w:r>
        <w:rPr>
          <w:rFonts w:ascii="BPG Sans Modern GPL&amp;GNU"/>
          <w:color w:val="A70741"/>
          <w:w w:val="95"/>
          <w:sz w:val="18"/>
        </w:rPr>
        <w:t>borrowing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more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gradual</w:t>
      </w:r>
      <w:r>
        <w:rPr>
          <w:rFonts w:ascii="BPG Sans Modern GPL&amp;GNU"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</w:p>
    <w:p>
      <w:pPr>
        <w:spacing w:before="1"/>
        <w:ind w:left="173" w:right="0" w:firstLine="0"/>
        <w:jc w:val="left"/>
        <w:rPr>
          <w:rFonts w:ascii="Trebuchet MS"/>
          <w:i/>
          <w:sz w:val="18"/>
        </w:rPr>
      </w:pPr>
      <w:r>
        <w:rPr>
          <w:rFonts w:ascii="BPG Sans Modern GPL&amp;GNU"/>
          <w:color w:val="A70741"/>
          <w:w w:val="95"/>
          <w:sz w:val="18"/>
        </w:rPr>
        <w:t>March 2017 </w:t>
      </w:r>
      <w:r>
        <w:rPr>
          <w:rFonts w:ascii="Trebuchet MS"/>
          <w:i/>
          <w:color w:val="A70741"/>
          <w:w w:val="95"/>
          <w:sz w:val="18"/>
        </w:rPr>
        <w:t>Budget</w:t>
      </w:r>
    </w:p>
    <w:p>
      <w:pPr>
        <w:spacing w:before="10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Public sector net borrowing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6"/>
        <w:ind w:left="250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nominal GDP</w:t>
      </w:r>
    </w:p>
    <w:p>
      <w:pPr>
        <w:spacing w:line="122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685001pt;margin-top:2.484577pt;width:184.8pt;height:142.25pt;mso-position-horizontal-relative:page;mso-position-vertical-relative:paragraph;z-index:15801856" coordorigin="794,50" coordsize="3696,2845">
            <v:shape style="position:absolute;left:798;top:763;width:3686;height:1417" coordorigin="799,764" coordsize="3686,1417" path="m799,764l912,764m799,1473l912,1473m799,2180l912,2180m969,2180l4314,2180m4370,2180l4484,2180e" filled="false" stroked="true" strokeweight=".5pt" strokecolor="#231f20">
              <v:path arrowok="t"/>
              <v:stroke dashstyle="solid"/>
            </v:shape>
            <v:shape style="position:absolute;left:969;top:778;width:2913;height:1615" coordorigin="970,779" coordsize="2913,1615" path="m970,2195l1078,2054,1186,1727,1292,1274,1400,1246,1509,1415,1617,1600,1725,1755,1833,2054,1941,2195,2047,2336,2156,2393,2264,2124,2372,1798,2480,1741,2588,1684,2694,1768,2802,1812,2911,1784,3019,1146,3127,779,3235,961,3341,1176,3449,1176,3558,1401,3666,1486,3774,1643,3882,1855e" filled="false" stroked="true" strokeweight="1pt" strokecolor="#00568b">
              <v:path arrowok="t"/>
              <v:stroke dashstyle="solid"/>
            </v:shape>
            <v:shape style="position:absolute;left:3882;top:1773;width:431;height:279" coordorigin="3882,1773" coordsize="431,279" path="m3882,1807l3990,1773,4096,1905,4204,2040,4313,2051e" filled="false" stroked="true" strokeweight="1pt" strokecolor="#ab937c">
              <v:path arrowok="t"/>
              <v:stroke dashstyle="solid"/>
            </v:shape>
            <v:shape style="position:absolute;left:3882;top:1834;width:431;height:137" coordorigin="3882,1835" coordsize="431,137" path="m3882,1853l3990,1835,4096,1914,4204,1953,4313,1971e" filled="false" stroked="true" strokeweight="1pt" strokecolor="#a70741">
              <v:path arrowok="t"/>
              <v:stroke dashstyle="solid"/>
            </v:shape>
            <v:shape style="position:absolute;left:968;top:763;width:3515;height:2126" coordorigin="969,764" coordsize="3515,2126" path="m4370,764l4484,764m4370,1473l4484,1473m3989,2776l3989,2889m3559,2776l3559,2889m3126,2776l3126,2889m2695,2776l2695,2889m2265,2776l2265,2889m1832,2776l1832,2889m1401,2776l1401,2889m969,2776l969,2889e" filled="false" stroked="true" strokeweight=".5pt" strokecolor="#231f20">
              <v:path arrowok="t"/>
              <v:stroke dashstyle="solid"/>
            </v:shape>
            <v:rect style="position:absolute;left:798;top:54;width:3686;height:2835" filled="false" stroked="true" strokeweight=".5pt" strokecolor="#231f20">
              <v:stroke dashstyle="solid"/>
            </v:rect>
            <v:shape style="position:absolute;left:1528;top:1209;width:81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Latest</w:t>
                    </w:r>
                    <w:r>
                      <w:rPr>
                        <w:color w:val="00568B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00568B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3210;top:1820;width:1118;height:672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March 2017</w:t>
                    </w:r>
                  </w:p>
                  <w:p>
                    <w:pPr>
                      <w:spacing w:before="0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Trebuchet MS"/>
                        <w:i/>
                        <w:color w:val="AB937C"/>
                        <w:w w:val="95"/>
                        <w:sz w:val="12"/>
                      </w:rPr>
                      <w:t>Budget </w:t>
                    </w:r>
                    <w:r>
                      <w:rPr>
                        <w:color w:val="AB937C"/>
                        <w:w w:val="95"/>
                        <w:sz w:val="12"/>
                      </w:rPr>
                      <w:t>projection</w:t>
                    </w:r>
                  </w:p>
                  <w:p>
                    <w:pPr>
                      <w:spacing w:line="144" w:lineRule="exact" w:before="96"/>
                      <w:ind w:left="19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November 2017</w:t>
                    </w:r>
                  </w:p>
                  <w:p>
                    <w:pPr>
                      <w:spacing w:before="0"/>
                      <w:ind w:left="24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Trebuchet MS"/>
                        <w:i/>
                        <w:color w:val="A70741"/>
                        <w:w w:val="80"/>
                        <w:sz w:val="12"/>
                      </w:rPr>
                      <w:t>Budget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492" w:firstLine="0"/>
        <w:jc w:val="right"/>
        <w:rPr>
          <w:sz w:val="12"/>
        </w:rPr>
      </w:pPr>
      <w:bookmarkStart w:name="Exports" w:id="24"/>
      <w:bookmarkEnd w:id="24"/>
      <w:r>
        <w:rPr/>
      </w: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1"/>
        <w:ind w:left="0" w:right="492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05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49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517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spacing w:before="8"/>
        <w:rPr>
          <w:sz w:val="15"/>
        </w:rPr>
      </w:pPr>
    </w:p>
    <w:p>
      <w:pPr>
        <w:spacing w:line="124" w:lineRule="exact" w:before="1"/>
        <w:ind w:left="396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729" w:val="left" w:leader="none"/>
          <w:tab w:pos="1154" w:val="left" w:leader="none"/>
          <w:tab w:pos="1518" w:val="left" w:leader="none"/>
          <w:tab w:pos="2021" w:val="left" w:leader="none"/>
          <w:tab w:pos="2461" w:val="left" w:leader="none"/>
          <w:tab w:pos="2895" w:val="left" w:leader="none"/>
          <w:tab w:pos="3328" w:val="left" w:leader="none"/>
        </w:tabs>
        <w:spacing w:line="124" w:lineRule="exact" w:before="0"/>
        <w:ind w:left="23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1990</w:t>
        <w:tab/>
        <w:t>94</w:t>
        <w:tab/>
        <w:t>98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06</w:t>
        <w:tab/>
        <w:t>10</w:t>
        <w:tab/>
        <w:t>14</w:t>
        <w:tab/>
        <w:t>18</w:t>
      </w:r>
    </w:p>
    <w:p>
      <w:pPr>
        <w:pStyle w:val="BodyText"/>
        <w:spacing w:before="6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Office for Budget Responsibility and 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1"/>
          <w:numId w:val="2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public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banks.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years.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Office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Budget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Responsibility’s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March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Economic</w:t>
      </w:r>
      <w:r>
        <w:rPr>
          <w:rFonts w:ascii="Trebuchet MS" w:hAns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and</w:t>
      </w:r>
      <w:r>
        <w:rPr>
          <w:rFonts w:ascii="Trebuchet MS" w:hAns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Fiscal</w:t>
      </w:r>
      <w:r>
        <w:rPr>
          <w:rFonts w:ascii="Trebuchet MS" w:hAns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Outlooks</w:t>
      </w:r>
      <w:r>
        <w:rPr>
          <w:color w:val="231F20"/>
          <w:w w:val="85"/>
          <w:sz w:val="1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39.685001pt;margin-top:15.439683pt;width:215.45pt;height:.1pt;mso-position-horizontal-relative:page;mso-position-vertical-relative:paragraph;z-index:-15656960;mso-wrap-distance-left:0;mso-wrap-distance-right:0" coordorigin="794,309" coordsize="4309,0" path="m794,309l5102,30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3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2.10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Indicators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export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be </w:t>
      </w:r>
      <w:r>
        <w:rPr>
          <w:rFonts w:ascii="BPG Sans Modern GPL&amp;GNU"/>
          <w:color w:val="A70741"/>
          <w:w w:val="95"/>
          <w:sz w:val="18"/>
        </w:rPr>
        <w:t>robust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UK exports and survey indicators of export growth</w:t>
      </w:r>
    </w:p>
    <w:p>
      <w:pPr>
        <w:spacing w:line="122" w:lineRule="exact" w:before="115"/>
        <w:ind w:left="211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39.685001pt;margin-top:2.494051pt;width:184.8pt;height:142.25pt;mso-position-horizontal-relative:page;mso-position-vertical-relative:paragraph;z-index:15803392" coordorigin="794,50" coordsize="3696,2845">
            <v:shape style="position:absolute;left:982;top:100;width:3319;height:2728" coordorigin="982,101" coordsize="3319,2728" path="m4301,101l4224,423,4146,305,4069,364,3992,738,3915,737,3838,1035,3760,1188,3683,1186,3606,1101,3529,889,3452,850,3374,691,3297,946,3220,449,3143,143,3066,311,2989,362,2911,514,2834,627,2757,975,2680,1093,2603,691,2526,731,2448,768,2371,547,2294,363,2217,290,2140,305,2062,547,1985,481,1908,511,1831,984,1754,1041,1677,1693,1599,2167,1522,1578,1445,805,1368,584,1291,621,1214,584,1136,510,1059,510,982,529,982,876,1059,1062,1136,831,1214,1002,1291,1411,1368,1611,1445,1965,1522,2656,1599,2828,1677,2326,1754,1946,1831,1468,1908,1247,1985,901,2062,1070,2140,734,2217,831,2294,924,2371,1356,2448,1580,2526,1340,2603,1765,2680,1752,2757,1698,2834,1501,2911,1210,2989,1063,3066,1147,3143,879,3220,952,3297,1210,3374,1543,3452,1431,3529,1349,3606,1603,3683,1852,3760,1946,3838,1762,3915,1468,3992,1243,4069,1069,4146,1001,4224,948,4301,1053,4301,101xe" filled="true" fillcolor="#ca7ca6" stroked="false">
              <v:path arrowok="t"/>
              <v:fill type="solid"/>
            </v:shape>
            <v:shape style="position:absolute;left:798;top:527;width:3686;height:1890" coordorigin="799,527" coordsize="3686,1890" path="m799,527l912,527m799,1000l912,1000m799,1472l912,1472m799,1945l912,1945m799,2417l912,2417m4370,527l4484,527m4370,1000l4484,1000m969,1472l4314,1472m4370,1472l4484,1472m4370,1945l4484,1945m4370,2417l4484,2417e" filled="false" stroked="true" strokeweight=".5pt" strokecolor="#231f20">
              <v:path arrowok="t"/>
              <v:stroke dashstyle="solid"/>
            </v:shape>
            <v:line style="position:absolute" from="969,2890" to="4314,2890" stroked="true" strokeweight=".140pt" strokecolor="#231f20">
              <v:stroke dashstyle="solid"/>
            </v:line>
            <v:shape style="position:absolute;left:968;top:2776;width:3088;height:114" coordorigin="969,2776" coordsize="3088,114" path="m4056,2776l4056,2890m3438,2776l3438,2890m2820,2776l2820,2890m2205,2776l2205,2890m1587,2776l1587,2890m969,2776l969,2890e" filled="false" stroked="true" strokeweight=".5pt" strokecolor="#231f20">
              <v:path arrowok="t"/>
              <v:stroke dashstyle="solid"/>
            </v:shape>
            <v:shape style="position:absolute;left:981;top:458;width:3242;height:2161" coordorigin="982,459" coordsize="3242,2161" path="m982,1504l1059,1575,1136,787,1213,783,1291,1058,1368,1204,1445,1421,1522,1953,1600,2312,1677,2619,1754,2426,1831,1794,1908,1268,1986,761,2063,858,2140,796,2217,459,2295,880,2372,976,2449,1195,2526,1333,2604,1635,2681,1238,2756,1558,2833,1620,2910,944,2988,1487,3065,1470,3142,1442,3219,1365,3297,1264,3374,729,3451,817,3528,1002,3606,965,3683,1206,3760,1354,3837,1277,3915,1358,3992,1041,4069,852,4146,950,4224,684e" filled="false" stroked="true" strokeweight="1pt" strokecolor="#231f20">
              <v:path arrowok="t"/>
              <v:stroke dashstyle="solid"/>
            </v:shape>
            <v:shape style="position:absolute;left:4261;top:1031;width:91;height:91" coordorigin="4261,1031" coordsize="91,91" path="m4306,1031l4261,1076,4306,1121,4351,1076,4306,1031xe" filled="true" fillcolor="#231f20" stroked="false">
              <v:path arrowok="t"/>
              <v:fill type="solid"/>
            </v:shape>
            <v:rect style="position:absolute;left:798;top:54;width:3686;height:2835" filled="false" stroked="true" strokeweight=".5pt" strokecolor="#231f20">
              <v:stroke dashstyle="solid"/>
            </v:rect>
            <v:shape style="position:absolute;left:1576;top:95;width:139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CA7CA6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of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survey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indicators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841;top:2051;width:50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65"/>
        <w:ind w:left="0" w:right="505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48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0" w:right="517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482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3" w:lineRule="exact" w:before="0"/>
        <w:ind w:left="3920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tabs>
          <w:tab w:pos="955" w:val="left" w:leader="none"/>
          <w:tab w:pos="1587" w:val="left" w:leader="none"/>
          <w:tab w:pos="2186" w:val="left" w:leader="none"/>
          <w:tab w:pos="2817" w:val="left" w:leader="none"/>
          <w:tab w:pos="3436" w:val="left" w:leader="none"/>
        </w:tabs>
        <w:spacing w:line="123" w:lineRule="exact" w:before="0"/>
        <w:ind w:left="36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EEF, IHS Markit,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1" w:after="0"/>
        <w:ind w:left="343" w:right="59" w:hanging="171"/>
        <w:jc w:val="left"/>
        <w:rPr>
          <w:sz w:val="11"/>
        </w:rPr>
      </w:pPr>
      <w:r>
        <w:rPr>
          <w:color w:val="231F20"/>
          <w:w w:val="80"/>
          <w:sz w:val="11"/>
        </w:rPr>
        <w:t>Swathe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includes: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 deliveries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adjusted);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 percentage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deliveries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quarter,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present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order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books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above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normal volumes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latter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data);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Markit/CIPS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net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this month compared with the previous month (quarterly average of monthly data); Agents measure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 overseas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customers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(last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quarter); EEF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 export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next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Indicators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four-quarter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5" w:after="0"/>
        <w:ind w:left="343" w:right="224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fraud.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Bank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Heading3"/>
        <w:numPr>
          <w:ilvl w:val="1"/>
          <w:numId w:val="21"/>
        </w:numPr>
        <w:tabs>
          <w:tab w:pos="684" w:val="left" w:leader="none"/>
        </w:tabs>
        <w:spacing w:line="309" w:lineRule="exact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84"/>
        </w:rPr>
        <w:br w:type="column"/>
      </w:r>
      <w:r>
        <w:rPr>
          <w:rFonts w:ascii="BPG Sans Modern GPL&amp;GNU"/>
          <w:color w:val="231F20"/>
          <w:w w:val="95"/>
        </w:rPr>
        <w:t>Government</w:t>
      </w:r>
    </w:p>
    <w:p>
      <w:pPr>
        <w:pStyle w:val="BodyText"/>
        <w:spacing w:line="259" w:lineRule="auto" w:before="204"/>
        <w:ind w:left="173" w:right="213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Government’s tax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detailed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3"/>
          <w:w w:val="80"/>
        </w:rPr>
        <w:t> </w:t>
      </w:r>
      <w:r>
        <w:rPr>
          <w:rFonts w:ascii="Trebuchet MS" w:hAnsi="Trebuchet MS"/>
          <w:i/>
          <w:color w:val="231F20"/>
          <w:spacing w:val="-3"/>
          <w:w w:val="80"/>
        </w:rPr>
        <w:t>Budget</w:t>
      </w:r>
      <w:r>
        <w:rPr>
          <w:color w:val="231F20"/>
          <w:spacing w:val="-3"/>
          <w:w w:val="80"/>
        </w:rPr>
        <w:t>.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shallower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path 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consolidation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March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0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Budget</w:t>
      </w:r>
      <w:r>
        <w:rPr>
          <w:color w:val="231F20"/>
          <w:w w:val="80"/>
        </w:rPr>
        <w:t>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forecasts </w:t>
      </w:r>
      <w:r>
        <w:rPr>
          <w:color w:val="231F20"/>
          <w:w w:val="85"/>
        </w:rPr>
        <w:t>were conditioned (</w:t>
      </w:r>
      <w:r>
        <w:rPr>
          <w:rFonts w:ascii="BPG Sans Modern GPL&amp;GNU" w:hAnsi="BPG Sans Modern GPL&amp;GNU"/>
          <w:color w:val="231F20"/>
          <w:w w:val="85"/>
        </w:rPr>
        <w:t>Chart 2.9</w:t>
      </w:r>
      <w:r>
        <w:rPr>
          <w:color w:val="231F20"/>
          <w:w w:val="85"/>
        </w:rPr>
        <w:t>). That more gradual </w:t>
      </w:r>
      <w:r>
        <w:rPr>
          <w:color w:val="231F20"/>
          <w:w w:val="80"/>
        </w:rPr>
        <w:t>consolidation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combination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reduction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taxes.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 w:right="460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shallower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budget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consolidation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projected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provide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next </w:t>
      </w:r>
      <w:r>
        <w:rPr>
          <w:color w:val="231F20"/>
          <w:w w:val="80"/>
        </w:rPr>
        <w:t>three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2017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 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5).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1"/>
          <w:numId w:val="21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Net</w:t>
      </w:r>
      <w:r>
        <w:rPr>
          <w:rFonts w:ascii="BPG Sans Modern GPL&amp;GNU"/>
          <w:color w:val="231F20"/>
          <w:spacing w:val="-42"/>
          <w:w w:val="95"/>
        </w:rPr>
        <w:t> </w:t>
      </w:r>
      <w:r>
        <w:rPr>
          <w:rFonts w:ascii="BPG Sans Modern GPL&amp;GNU"/>
          <w:color w:val="231F20"/>
          <w:w w:val="95"/>
        </w:rPr>
        <w:t>trade</w:t>
      </w:r>
      <w:r>
        <w:rPr>
          <w:rFonts w:ascii="BPG Sans Modern GPL&amp;GNU"/>
          <w:color w:val="231F20"/>
          <w:spacing w:val="-41"/>
          <w:w w:val="95"/>
        </w:rPr>
        <w:t> </w:t>
      </w:r>
      <w:r>
        <w:rPr>
          <w:rFonts w:ascii="BPG Sans Modern GPL&amp;GNU"/>
          <w:color w:val="231F20"/>
          <w:w w:val="95"/>
        </w:rPr>
        <w:t>and</w:t>
      </w:r>
      <w:r>
        <w:rPr>
          <w:rFonts w:ascii="BPG Sans Modern GPL&amp;GNU"/>
          <w:color w:val="231F20"/>
          <w:spacing w:val="-41"/>
          <w:w w:val="95"/>
        </w:rPr>
        <w:t> </w:t>
      </w:r>
      <w:r>
        <w:rPr>
          <w:rFonts w:ascii="BPG Sans Modern GPL&amp;GNU"/>
          <w:color w:val="231F20"/>
          <w:w w:val="95"/>
        </w:rPr>
        <w:t>the</w:t>
      </w:r>
      <w:r>
        <w:rPr>
          <w:rFonts w:ascii="BPG Sans Modern GPL&amp;GNU"/>
          <w:color w:val="231F20"/>
          <w:spacing w:val="-41"/>
          <w:w w:val="95"/>
        </w:rPr>
        <w:t> </w:t>
      </w:r>
      <w:r>
        <w:rPr>
          <w:rFonts w:ascii="BPG Sans Modern GPL&amp;GNU"/>
          <w:color w:val="231F20"/>
          <w:w w:val="95"/>
        </w:rPr>
        <w:t>current</w:t>
      </w:r>
      <w:r>
        <w:rPr>
          <w:rFonts w:ascii="BPG Sans Modern GPL&amp;GNU"/>
          <w:color w:val="231F20"/>
          <w:spacing w:val="-41"/>
          <w:w w:val="95"/>
        </w:rPr>
        <w:t> </w:t>
      </w:r>
      <w:r>
        <w:rPr>
          <w:rFonts w:ascii="BPG Sans Modern GPL&amp;GNU"/>
          <w:color w:val="231F20"/>
          <w:w w:val="95"/>
        </w:rPr>
        <w:t>account</w:t>
      </w:r>
    </w:p>
    <w:p>
      <w:pPr>
        <w:pStyle w:val="BodyText"/>
        <w:spacing w:line="259" w:lineRule="auto" w:before="214"/>
        <w:ind w:left="173" w:right="213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sterling,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partly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boosting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trade. Greater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demand,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combined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profit </w:t>
      </w:r>
      <w:r>
        <w:rPr>
          <w:color w:val="231F20"/>
          <w:w w:val="80"/>
        </w:rPr>
        <w:t>margins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encourage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new 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production.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addition, 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encourage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companies to substitute towards domestically produced </w:t>
      </w:r>
      <w:r>
        <w:rPr>
          <w:color w:val="231F20"/>
          <w:spacing w:val="-4"/>
          <w:w w:val="75"/>
        </w:rPr>
        <w:t>goods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services.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depend,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how companies here and abroad begin to adjust trading relationships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light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prospective withdrawal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Union.</w:t>
      </w:r>
    </w:p>
    <w:p>
      <w:pPr>
        <w:pStyle w:val="Heading4"/>
        <w:spacing w:before="186"/>
      </w:pPr>
      <w:r>
        <w:rPr>
          <w:color w:val="A70741"/>
          <w:w w:val="95"/>
        </w:rPr>
        <w:t>Exports</w:t>
      </w:r>
    </w:p>
    <w:p>
      <w:pPr>
        <w:pStyle w:val="BodyText"/>
        <w:spacing w:line="259" w:lineRule="auto" w:before="14"/>
        <w:ind w:left="173" w:right="312"/>
      </w:pPr>
      <w:r>
        <w:rPr>
          <w:color w:val="231F20"/>
          <w:w w:val="85"/>
        </w:rPr>
        <w:t>Export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8.4%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Q3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 2.10</w:t>
      </w:r>
      <w:r>
        <w:rPr>
          <w:color w:val="231F20"/>
          <w:w w:val="90"/>
        </w:rPr>
        <w:t>), slightly stronger than expected in the </w:t>
      </w:r>
      <w:r>
        <w:rPr>
          <w:color w:val="231F20"/>
          <w:w w:val="80"/>
        </w:rPr>
        <w:t>November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higher </w:t>
      </w:r>
      <w:r>
        <w:rPr>
          <w:color w:val="231F20"/>
          <w:w w:val="80"/>
        </w:rPr>
        <w:t>goods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exports </w:t>
      </w:r>
      <w:r>
        <w:rPr>
          <w:color w:val="231F20"/>
          <w:w w:val="90"/>
        </w:rPr>
        <w:t>also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Q3.</w:t>
      </w:r>
    </w:p>
    <w:p>
      <w:pPr>
        <w:pStyle w:val="BodyText"/>
        <w:spacing w:line="259" w:lineRule="auto" w:before="200"/>
        <w:ind w:left="173" w:right="218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 demand,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volumes. Between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7%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3"/>
          <w:w w:val="80"/>
        </w:rPr>
        <w:t>foreign </w:t>
      </w:r>
      <w:r>
        <w:rPr>
          <w:color w:val="231F20"/>
          <w:w w:val="75"/>
        </w:rPr>
        <w:t>currency terms, suggesting some increase in competitiveness.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12%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 suggests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allowed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increase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profit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margins.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should </w:t>
      </w:r>
      <w:r>
        <w:rPr>
          <w:color w:val="231F20"/>
          <w:w w:val="80"/>
        </w:rPr>
        <w:t>support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expansion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volumes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 spare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CBI,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BCC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Bank’s Agents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manufacturing sector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spare </w:t>
      </w:r>
      <w:r>
        <w:rPr>
          <w:color w:val="231F20"/>
          <w:w w:val="75"/>
        </w:rPr>
        <w:t>capacity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dwindles,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expansion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exporters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require </w:t>
      </w:r>
      <w:r>
        <w:rPr>
          <w:color w:val="231F20"/>
          <w:w w:val="85"/>
        </w:rPr>
        <w:t>investment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additional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2.6).</w:t>
      </w:r>
    </w:p>
    <w:p>
      <w:pPr>
        <w:pStyle w:val="BodyText"/>
        <w:spacing w:line="259" w:lineRule="auto" w:before="205"/>
        <w:ind w:left="173" w:right="319"/>
        <w:jc w:val="both"/>
      </w:pPr>
      <w:r>
        <w:rPr>
          <w:color w:val="231F20"/>
          <w:w w:val="80"/>
        </w:rPr>
        <w:t>Quarterly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robust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manufacturing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2.1)</w:t>
      </w:r>
    </w:p>
    <w:p>
      <w:pPr>
        <w:pStyle w:val="BodyText"/>
        <w:spacing w:before="1"/>
        <w:ind w:left="173"/>
        <w:jc w:val="both"/>
      </w:pP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slow</w:t>
      </w:r>
    </w:p>
    <w:p>
      <w:pPr>
        <w:spacing w:after="0"/>
        <w:jc w:val="both"/>
        <w:sectPr>
          <w:headerReference w:type="even" r:id="rId76"/>
          <w:headerReference w:type="default" r:id="rId77"/>
          <w:pgSz w:w="11910" w:h="16840"/>
          <w:pgMar w:header="446" w:footer="0" w:top="1560" w:bottom="280" w:left="620" w:right="580"/>
          <w:pgNumType w:start="14"/>
          <w:cols w:num="2" w:equalWidth="0">
            <w:col w:w="4516" w:space="814"/>
            <w:col w:w="53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43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bookmarkStart w:name="Imports and net trade" w:id="25"/>
      <w:bookmarkEnd w:id="25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2.11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penetration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Imports relative to import-weighted 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15"/>
        <w:ind w:left="302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Index: 2011 = 100</w:t>
      </w:r>
    </w:p>
    <w:p>
      <w:pPr>
        <w:spacing w:line="122" w:lineRule="exact" w:before="0"/>
        <w:ind w:left="3927" w:right="0" w:firstLine="0"/>
        <w:jc w:val="left"/>
        <w:rPr>
          <w:sz w:val="12"/>
        </w:rPr>
      </w:pPr>
      <w:r>
        <w:rPr/>
        <w:pict>
          <v:group style="position:absolute;margin-left:39.685001pt;margin-top:2.483552pt;width:184.8pt;height:142.25pt;mso-position-horizontal-relative:page;mso-position-vertical-relative:paragraph;z-index:15807488" coordorigin="794,50" coordsize="3696,2845">
            <v:shape style="position:absolute;left:798;top:408;width:3686;height:1774" coordorigin="799,408" coordsize="3686,1774" path="m799,408l912,408m799,764l912,764m799,1118l912,1118m799,1472l912,1472m799,1826l912,1826m799,2182l912,2182m4370,408l4484,408m4370,764l4484,764m4370,1118l4484,1118m4370,1472l4484,1472m4370,1826l4484,1826m4370,2182l4484,2182e" filled="false" stroked="true" strokeweight=".5pt" strokecolor="#231f20">
              <v:path arrowok="t"/>
              <v:stroke dashstyle="solid"/>
            </v:shape>
            <v:shape style="position:absolute;left:968;top:300;width:3345;height:2097" coordorigin="969,301" coordsize="3345,2097" path="m969,2375l1012,2307,1054,2397,1097,2373,1141,2274,1182,2289,1226,2193,1270,2067,1311,2173,1355,1942,1398,1905,1440,1797,1483,1718,1527,1835,1568,1947,1612,2006,1656,1889,1697,1720,1741,1725,1784,1771,1826,1718,1869,1731,1913,1751,1954,1615,1998,1544,2042,1562,2083,1377,2127,1329,2170,1347,2212,1443,2255,1386,2299,1393,2340,1054,2384,1017,2428,1257,2469,1206,2513,1061,2554,1226,2598,1052,2641,1127,2683,989,2726,1162,2770,1169,2811,1281,2855,1358,2899,1490,2940,1485,2984,1316,3027,1098,3069,1285,3112,1072,3156,969,3197,1149,3241,1164,3284,1076,3326,1083,3370,1046,3413,929,3455,1030,3498,1092,3542,1125,3583,872,3627,920,3670,762,3712,786,3755,931,3799,866,3841,694,3884,703,3928,736,3969,707,4013,562,4056,540,4098,569,4141,301,4185,514,4226,459,4270,479,4314,439e" filled="false" stroked="true" strokeweight="1pt" strokecolor="#a70741">
              <v:path arrowok="t"/>
              <v:stroke dashstyle="solid"/>
            </v:shape>
            <v:shape style="position:absolute;left:798;top:2535;width:3686;height:354" coordorigin="799,2536" coordsize="3686,354" path="m799,2536l912,2536m4370,2536l4484,2536m4056,2776l4056,2889m3712,2776l3712,2889m3370,2776l3370,2889m3027,2776l3027,2889m2683,2776l2683,2889m2340,2776l2340,2889m1998,2776l1998,2889m1656,2776l1656,2889m1311,2776l1311,2889m969,2776l969,2889e" filled="false" stroked="true" strokeweight=".5pt" strokecolor="#231f20">
              <v:path arrowok="t"/>
              <v:stroke dashstyle="solid"/>
            </v:shape>
            <v:rect style="position:absolute;left:798;top:54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115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3921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01"/>
      </w:pPr>
      <w:r>
        <w:rPr>
          <w:color w:val="231F20"/>
          <w:w w:val="85"/>
        </w:rPr>
        <w:t>somewhat,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comparison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unusually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strong export growth at the end of 2016 (</w:t>
      </w:r>
      <w:r>
        <w:rPr>
          <w:rFonts w:ascii="BPG Sans Modern GPL&amp;GNU"/>
          <w:color w:val="231F20"/>
          <w:w w:val="85"/>
        </w:rPr>
        <w:t>Chart 2.10</w:t>
      </w:r>
      <w:r>
        <w:rPr>
          <w:color w:val="231F20"/>
          <w:w w:val="85"/>
        </w:rPr>
        <w:t>). Survey </w:t>
      </w:r>
      <w:r>
        <w:rPr>
          <w:color w:val="231F20"/>
          <w:w w:val="80"/>
        </w:rPr>
        <w:t>indicators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strong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global demand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127" w:space="1202"/>
            <w:col w:w="53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1377" w:val="left" w:leader="none"/>
          <w:tab w:pos="1718" w:val="left" w:leader="none"/>
          <w:tab w:pos="2058" w:val="left" w:leader="none"/>
          <w:tab w:pos="2406" w:val="left" w:leader="none"/>
          <w:tab w:pos="2750" w:val="left" w:leader="none"/>
          <w:tab w:pos="3087" w:val="left" w:leader="none"/>
        </w:tabs>
        <w:spacing w:before="0"/>
        <w:ind w:left="32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1998</w:t>
      </w:r>
      <w:r>
        <w:rPr>
          <w:color w:val="231F20"/>
          <w:spacing w:val="28"/>
          <w:w w:val="85"/>
          <w:sz w:val="12"/>
        </w:rPr>
        <w:t> </w:t>
      </w:r>
      <w:r>
        <w:rPr>
          <w:color w:val="231F20"/>
          <w:w w:val="85"/>
          <w:sz w:val="12"/>
        </w:rPr>
        <w:t>2000</w:t>
      </w:r>
      <w:r>
        <w:rPr>
          <w:color w:val="231F20"/>
          <w:spacing w:val="19"/>
          <w:w w:val="85"/>
          <w:sz w:val="12"/>
        </w:rPr>
        <w:t> </w:t>
      </w:r>
      <w:r>
        <w:rPr>
          <w:color w:val="231F20"/>
          <w:w w:val="85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1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95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85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75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pStyle w:val="Heading4"/>
        <w:ind w:left="329"/>
      </w:pPr>
      <w:r>
        <w:rPr>
          <w:color w:val="A70741"/>
          <w:w w:val="95"/>
        </w:rPr>
        <w:t>Imports and net trade</w:t>
      </w:r>
    </w:p>
    <w:p>
      <w:pPr>
        <w:pStyle w:val="BodyText"/>
        <w:spacing w:line="259" w:lineRule="auto" w:before="13"/>
        <w:ind w:left="329" w:right="447"/>
      </w:pPr>
      <w:r>
        <w:rPr>
          <w:color w:val="231F20"/>
          <w:w w:val="80"/>
        </w:rPr>
        <w:t>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prices, 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solid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import </w:t>
      </w:r>
      <w:r>
        <w:rPr>
          <w:color w:val="231F20"/>
          <w:w w:val="85"/>
        </w:rPr>
        <w:t>penetration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proportion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satisfied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using imported goods and services — has continued to rise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2.11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coming </w:t>
      </w:r>
      <w:r>
        <w:rPr>
          <w:color w:val="231F20"/>
          <w:w w:val="75"/>
        </w:rPr>
        <w:t>quarters,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adjust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chains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substitutes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expand</w:t>
      </w:r>
    </w:p>
    <w:p>
      <w:pPr>
        <w:pStyle w:val="BodyText"/>
        <w:spacing w:before="2"/>
        <w:ind w:left="329"/>
      </w:pPr>
      <w:r>
        <w:rPr>
          <w:color w:val="231F20"/>
          <w:w w:val="80"/>
        </w:rPr>
        <w:t>capacity in response to higher import prices. Consistent with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3" w:equalWidth="0">
            <w:col w:w="3243" w:space="332"/>
            <w:col w:w="552" w:space="1047"/>
            <w:col w:w="5536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line="235" w:lineRule="auto" w:before="0"/>
        <w:ind w:left="343" w:right="210" w:hanging="171"/>
        <w:jc w:val="left"/>
        <w:rPr>
          <w:sz w:val="11"/>
        </w:rPr>
      </w:pPr>
      <w:r>
        <w:rPr/>
        <w:pict>
          <v:shape style="position:absolute;margin-left:202.460724pt;margin-top:-14.161605pt;width:5.7pt;height:6pt;mso-position-horizontal-relative:page;mso-position-vertical-relative:paragraph;z-index:15808000;rotation:2" type="#_x0000_t136" fillcolor="#231f20" stroked="f">
            <o:extrusion v:ext="view" autorotationcenter="t"/>
            <v:textpath style="font-family:&quot;Klaudia&quot;;font-size:6pt;v-text-kern:t;mso-text-shadow:auto" string="16"/>
            <w10:wrap type="none"/>
          </v:shape>
        </w:pict>
      </w:r>
      <w:r>
        <w:rPr>
          <w:color w:val="231F20"/>
          <w:w w:val="80"/>
          <w:sz w:val="11"/>
        </w:rPr>
        <w:t>(a)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imports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import-weighted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expenditure,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chained-volume measures.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Import-weighted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together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consumption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(including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households),</w:t>
      </w:r>
    </w:p>
    <w:p>
      <w:pPr>
        <w:spacing w:line="235" w:lineRule="auto" w:before="1"/>
        <w:ind w:left="343" w:right="37" w:firstLine="0"/>
        <w:jc w:val="left"/>
        <w:rPr>
          <w:sz w:val="11"/>
        </w:rPr>
      </w:pPr>
      <w:r>
        <w:rPr>
          <w:color w:val="231F20"/>
          <w:w w:val="80"/>
          <w:sz w:val="11"/>
        </w:rPr>
        <w:t>whole-economy investment (excluding valuables), government spending, changes in inventories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(excluding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alignment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adjustment)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exports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respective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import </w:t>
      </w:r>
      <w:r>
        <w:rPr>
          <w:color w:val="231F20"/>
          <w:w w:val="85"/>
          <w:sz w:val="11"/>
        </w:rPr>
        <w:t>intensities,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United</w:t>
      </w:r>
      <w:r>
        <w:rPr>
          <w:rFonts w:asci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Kingdom</w:t>
      </w:r>
      <w:r>
        <w:rPr>
          <w:rFonts w:ascii="Trebuchet MS"/>
          <w:i/>
          <w:color w:val="231F20"/>
          <w:spacing w:val="-8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Input-Output</w:t>
      </w:r>
      <w:r>
        <w:rPr>
          <w:rFonts w:asci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Analytical</w:t>
      </w:r>
      <w:r>
        <w:rPr>
          <w:rFonts w:asci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Tables</w:t>
      </w:r>
      <w:r>
        <w:rPr>
          <w:rFonts w:asci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2013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spacing w:val="-3"/>
          <w:w w:val="85"/>
          <w:sz w:val="11"/>
        </w:rPr>
        <w:t>Import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exclude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4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2.12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account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deficit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narrowed </w:t>
      </w:r>
      <w:r>
        <w:rPr>
          <w:rFonts w:ascii="BPG Sans Modern GPL&amp;GNU"/>
          <w:color w:val="A70741"/>
          <w:w w:val="95"/>
          <w:sz w:val="18"/>
        </w:rPr>
        <w:t>slightly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UK current account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5"/>
        <w:ind w:left="250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nominal GDP</w:t>
      </w:r>
    </w:p>
    <w:p>
      <w:pPr>
        <w:spacing w:line="121" w:lineRule="exact" w:before="0"/>
        <w:ind w:left="3927" w:right="0" w:firstLine="0"/>
        <w:jc w:val="left"/>
        <w:rPr>
          <w:sz w:val="12"/>
        </w:rPr>
      </w:pPr>
      <w:r>
        <w:rPr/>
        <w:pict>
          <v:group style="position:absolute;margin-left:39.685001pt;margin-top:2.428063pt;width:184.8pt;height:142.25pt;mso-position-horizontal-relative:page;mso-position-vertical-relative:paragraph;z-index:15806976" coordorigin="794,49" coordsize="3696,2845">
            <v:shape style="position:absolute;left:969;top:621;width:3266;height:961" coordorigin="970,622" coordsize="3266,961" path="m992,622l970,622,970,1323,992,1323,992,622xm1062,622l1040,622,1040,1277,1062,1277,1062,622xm1134,622l1109,622,1109,1346,1134,1346,1134,622xm1204,622l1181,622,1181,1271,1204,1271,1204,622xm1274,622l1251,622,1251,1379,1274,1379,1274,622xm1345,622l1321,622,1321,1213,1345,1213,1345,622xm1415,622l1393,622,1393,1431,1415,1431,1415,622xm1485,622l1462,622,1462,1271,1485,1271,1485,622xm1557,622l1532,622,1532,1582,1557,1582,1557,622xm1627,622l1604,622,1604,1517,1627,1517,1627,622xm1698,622l1674,622,1674,1431,1698,1431,1698,622xm1768,622l1744,622,1744,1197,1768,1197,1768,622xm1838,622l1815,622,1815,1325,1838,1325,1838,622xm1910,622l1885,622,1885,1313,1910,1313,1910,622xm1980,622l1955,622,1955,1178,1980,1178,1980,622xm2050,622l2027,622,2027,1151,2050,1151,2050,622xm2121,622l2097,622,2097,1298,2121,1298,2121,622xm2191,622l2167,622,2167,1282,2191,1282,2191,622xm2261,622l2238,622,2238,1507,2261,1507,2261,622xm2333,622l2308,622,2308,1352,2333,1352,2333,622xm2403,622l2380,622,2380,833,2403,833,2403,622xm2472,622l2450,622,2450,971,2472,971,2472,622xm2544,622l2520,622,2520,1296,2544,1296,2544,622xm2614,622l2591,622,2591,1131,2614,1131,2614,622xm2684,622l2661,622,2661,982,2684,982,2684,622xm2756,622l2731,622,2731,1459,2756,1459,2756,622xm2825,622l2803,622,2803,1147,2825,1147,2825,622xm2895,622l2873,622,2873,1145,2895,1145,2895,622xm2967,622l2942,622,2942,917,2967,917,2967,622xm3037,622l3014,622,3014,1137,3037,1137,3037,622xm3107,622l3084,622,3084,1209,3107,1209,3107,622xm3178,622l3154,622,3154,1501,3178,1501,3178,622xm3248,622l3226,622,3226,1337,3248,1337,3248,622xm3318,622l3295,622,3295,988,3318,988,3318,622xm3390,622l3365,622,3365,1224,3390,1224,3390,622xm3460,622l3437,622,3437,1211,3460,1211,3460,622xm3531,622l3507,622,3507,1234,3531,1234,3531,622xm3601,622l3577,622,3577,969,3601,969,3601,622xm3671,622l3648,622,3648,1114,3671,1114,3671,622xm3743,622l3718,622,3718,1114,3743,1114,3743,622xm3813,622l3788,622,3788,1195,3813,1195,3813,622xm3883,622l3860,622,3860,1064,3883,1064,3883,622xm3954,622l3930,622,3930,1559,3954,1559,3954,622xm4024,622l4000,622,4000,1017,4024,1017,4024,622xm4094,622l4071,622,4071,1102,4094,1102,4094,622xm4166,622l4141,622,4141,965,4166,965,4166,622xm4236,622l4213,622,4213,946,4236,946,4236,622xe" filled="true" fillcolor="#a70741" stroked="false">
              <v:path arrowok="t"/>
              <v:fill type="solid"/>
            </v:shape>
            <v:shape style="position:absolute;left:969;top:832;width:3266;height:1081" coordorigin="970,833" coordsize="3266,1081" path="m992,1323l970,1323,970,1569,992,1569,992,1323xm1062,1277l1040,1277,1040,1484,1062,1484,1062,1277xm1134,1346l1109,1346,1109,1555,1134,1555,1134,1346xm1204,1271l1181,1271,1181,1536,1204,1536,1204,1271xm1274,1379l1251,1379,1251,1600,1274,1600,1274,1379xm1345,1213l1321,1213,1321,1433,1345,1433,1345,1213xm1415,1431l1393,1431,1393,1652,1415,1652,1415,1431xm1485,1271l1462,1271,1462,1573,1485,1573,1485,1271xm1557,1582l1532,1582,1532,1861,1557,1861,1557,1582xm1627,1517l1604,1517,1604,1772,1627,1772,1627,1517xm1698,1431l1674,1431,1674,1681,1698,1681,1698,1431xm1768,1197l1744,1197,1744,1364,1768,1364,1768,1197xm1838,1325l1815,1325,1815,1596,1838,1596,1838,1325xm1910,1313l1885,1313,1885,1629,1910,1629,1910,1313xm1980,1178l1955,1178,1955,1451,1980,1451,1980,1178xm2050,1151l2027,1151,2027,1387,2050,1387,2050,1151xm2121,1298l2097,1298,2097,1623,2121,1623,2121,1298xm2191,1282l2167,1282,2167,1580,2191,1580,2191,1282xm2261,1507l2238,1507,2238,1853,2261,1853,2261,1507xm2333,1352l2308,1352,2308,1791,2333,1791,2333,1352xm2403,833l2380,833,2380,1197,2403,1197,2403,833xm2472,971l2450,971,2450,1269,2472,1269,2472,971xm2544,1296l2520,1296,2520,1677,2544,1677,2544,1296xm2614,1131l2591,1131,2591,1491,2614,1491,2614,1131xm2684,982l2661,982,2661,1315,2684,1315,2684,982xm2756,1459l2731,1459,2731,1774,2756,1774,2756,1459xm2825,1147l2803,1147,2803,1484,2825,1484,2825,1147xm2895,1145l2873,1145,2873,1532,2895,1532,2895,1145xm2967,917l2942,917,2942,1315,2967,1315,2967,917xm3037,1137l3014,1137,3014,1553,3037,1553,3037,1137xm3107,1209l3084,1209,3084,1640,3107,1640,3107,1209xm3178,1501l3154,1501,3154,1892,3178,1892,3178,1501xm3248,1337l3226,1337,3226,1675,3248,1675,3248,1337xm3318,988l3295,988,3295,1375,3318,1375,3318,988xm3390,1224l3365,1224,3365,1497,3390,1497,3390,1224xm3460,1211l3437,1211,3437,1658,3460,1658,3460,1211xm3531,1234l3507,1234,3507,1544,3531,1544,3531,1234xm3601,969l3577,969,3577,1315,3601,1315,3601,969xm3671,1114l3648,1114,3648,1379,3671,1379,3671,1114xm3743,1114l3718,1114,3718,1563,3743,1563,3743,1114xm3813,1195l3788,1195,3788,1513,3813,1513,3813,1195xm3883,1064l3860,1064,3860,1364,3883,1364,3883,1064xm3954,1559l3930,1559,3930,1913,3954,1913,3954,1559xm4024,1017l4000,1017,4000,1344,4024,1344,4024,1017xm4094,1102l4071,1102,4071,1360,4094,1360,4094,1102xm4166,965l4141,965,4141,1327,4166,1327,4166,965xm4236,946l4213,946,4213,1251,4236,1251,4236,946xe" filled="true" fillcolor="#ab937c" stroked="false">
              <v:path arrowok="t"/>
              <v:fill type="solid"/>
            </v:shape>
            <v:shape style="position:absolute;left:969;top:292;width:3266;height:2339" coordorigin="970,293" coordsize="3266,2339" path="m992,483l970,483,970,622,992,622,992,483xm1062,508l1040,508,1040,622,1062,622,1062,508xm1134,1555l1109,1555,1109,1683,1134,1683,1134,1555xm1204,619l1181,619,1181,622,1204,622,1204,619xm1274,1600l1251,1600,1251,1714,1274,1714,1274,1600xm1345,1433l1321,1433,1321,1470,1345,1470,1345,1433xm1415,1652l1393,1652,1393,1942,1415,1942,1415,1652xm1485,1573l1462,1573,1462,1664,1485,1664,1485,1573xm1557,555l1532,555,1532,622,1557,622,1557,555xm1627,1772l1604,1772,1604,1983,1627,1983,1627,1772xm1698,1681l1674,1681,1674,1892,1698,1892,1698,1681xm1768,1364l1744,1364,1744,2074,1768,2074,1768,1364xm1838,1596l1815,1596,1815,2053,1838,2053,1838,1596xm1910,1629l1885,1629,1885,2031,1910,2031,1910,1629xm1980,553l1955,553,1955,622,1980,622,1980,553xm2050,1387l2027,1387,2027,1455,2050,1455,2050,1387xm2121,590l2097,590,2097,622,2121,622,2121,590xm2191,568l2167,568,2167,622,2191,622,2191,568xm2261,1853l2238,1853,2238,1892,2261,1892,2261,1853xm2333,588l2308,588,2308,622,2333,622,2333,588xm2403,489l2380,489,2380,622,2403,622,2403,489xm2472,293l2450,293,2450,622,2472,622,2472,293xm2544,1677l2520,1677,2520,1724,2544,1724,2544,1677xm2614,578l2591,578,2591,622,2614,622,2614,578xm2684,1315l2661,1315,2661,1495,2684,1495,2684,1315xm2756,1774l2731,1774,2731,2066,2756,2066,2756,1774xm2825,1484l2803,1484,2803,1737,2825,1737,2825,1484xm2895,1532l2873,1532,2873,2000,2895,2000,2895,1532xm2967,1315l2942,1315,2942,2136,2967,2136,2967,1315xm3037,1553l3014,1553,3014,1942,3037,1942,3037,1553xm3107,1640l3084,1640,3084,2215,3107,2215,3107,1640xm3178,1892l3154,1892,3154,2463,3178,2463,3178,1892xm3248,1675l3226,1675,3226,2144,3248,2144,3248,1675xm3318,1375l3295,1375,3295,1888,3318,1888,3318,1375xm3390,1497l3365,1497,3365,2144,3390,2144,3390,1497xm3460,1658l3437,1658,3437,2355,3460,2355,3460,1658xm3531,1544l3507,1544,3507,2157,3531,2157,3531,1544xm3601,1315l3577,1315,3577,1737,3601,1737,3601,1315xm3671,1379l3648,1379,3648,1851,3671,1851,3671,1379xm3743,1563l3718,1563,3718,2631,3743,2631,3743,1563xm3813,1513l3788,1513,3788,2384,3813,2384,3813,1513xm3883,1364l3860,1364,3860,2200,3883,2200,3883,1364xm3954,1913l3930,1913,3930,2544,3954,2544,3954,1913xm4024,1344l4000,1344,4000,1921,4024,1921,4024,1344xm4094,1360l4071,1360,4071,1834,4094,1834,4094,1360xm4166,1327l4141,1327,4141,2066,4166,2066,4166,1327xm4236,1251l4213,1251,4213,1888,4236,1888,4236,1251xe" filled="true" fillcolor="#00568b" stroked="false">
              <v:path arrowok="t"/>
              <v:fill type="solid"/>
            </v:shape>
            <v:shape style="position:absolute;left:798;top:620;width:3686;height:1701" coordorigin="799,620" coordsize="3686,1701" path="m799,620l912,620m799,1187l912,1187m799,1754l912,1754m799,2321l912,2321m969,620l4314,620m4370,620l4484,620m4370,1187l4484,1187m4370,1754l4484,1754m4370,2321l4484,2321e" filled="false" stroked="true" strokeweight=".5pt" strokecolor="#231f20">
              <v:path arrowok="t"/>
              <v:stroke dashstyle="solid"/>
            </v:shape>
            <v:shape style="position:absolute;left:980;top:941;width:3244;height:1689" coordorigin="980,941" coordsize="3244,1689" path="m4012,1922l4084,1835m4084,1835l4153,2065m4153,2065l4223,1887m980,1432l1052,1370,1122,1682,1192,1533,1263,1713,1333,1469,1403,1943,1475,1663,1545,1796,1614,1984,1686,1893,1756,2073,1826,2052,1898,2030,1967,1382,2039,1454,2109,1591,2179,1527,2251,1891,2320,1756,2390,1065,2462,941,2532,1725,2602,1446,2673,1496,2743,2065,2813,1738,2885,2001,2955,2137,3025,1943,3096,2214,3166,2464,3236,2145,3308,1889,3378,2145,3447,2356,3519,2158,3589,1738,3659,1852,3731,2630,3800,2385,3872,2201,3942,2543,4012,1922e" filled="false" stroked="true" strokeweight="1pt" strokecolor="#231f20">
              <v:path arrowok="t"/>
              <v:stroke dashstyle="solid"/>
            </v:shape>
            <v:shape style="position:absolute;left:968;top:2774;width:2821;height:114" coordorigin="969,2775" coordsize="2821,114" path="m3789,2775l3789,2888m3225,2775l3225,2888m2660,2775l2660,2888m2098,2775l2098,2888m1533,2775l1533,2888m969,2775l969,2888e" filled="false" stroked="true" strokeweight=".5pt" strokecolor="#231f20">
              <v:path arrowok="t"/>
              <v:stroke dashstyle="solid"/>
            </v:shape>
            <v:rect style="position:absolute;left:798;top:53;width:3686;height:2835" filled="false" stroked="true" strokeweight=".5pt" strokecolor="#231f20">
              <v:stroke dashstyle="solid"/>
            </v:rect>
            <v:shape style="position:absolute;left:4258;top:1834;width:79;height:87" coordorigin="4259,1835" coordsize="79,87" path="m4298,1835l4259,1878,4298,1921,4338,1878,4298,1835xe" filled="true" fillcolor="#231f20" stroked="false">
              <v:path arrowok="t"/>
              <v:fill type="solid"/>
            </v:shape>
            <v:shape style="position:absolute;left:1673;top:239;width:772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Primary </w:t>
                    </w:r>
                    <w:r>
                      <w:rPr>
                        <w:color w:val="00568B"/>
                        <w:spacing w:val="-3"/>
                        <w:w w:val="75"/>
                        <w:sz w:val="12"/>
                      </w:rPr>
                      <w:t>income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3306;top:440;width:68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Trade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1062;top:2085;width:899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Secondary income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2308;top:2297;width:796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Current account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6 Business investment" w:id="26"/>
      <w:bookmarkEnd w:id="26"/>
      <w:r>
        <w:rPr/>
      </w:r>
      <w:r>
        <w:rPr>
          <w:color w:val="231F20"/>
          <w:w w:val="75"/>
          <w:sz w:val="12"/>
        </w:rPr>
        <w:t>2</w:t>
      </w:r>
    </w:p>
    <w:p>
      <w:pPr>
        <w:spacing w:before="112"/>
        <w:ind w:left="392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8"/>
        <w:ind w:left="0" w:right="461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13"/>
        <w:ind w:left="393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8"/>
        <w:ind w:left="0" w:right="4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46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461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2" w:lineRule="exact" w:before="86"/>
        <w:ind w:left="392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912" w:val="left" w:leader="none"/>
          <w:tab w:pos="1476" w:val="left" w:leader="none"/>
          <w:tab w:pos="2040" w:val="left" w:leader="none"/>
          <w:tab w:pos="2605" w:val="left" w:leader="none"/>
          <w:tab w:pos="3180" w:val="left" w:leader="none"/>
        </w:tabs>
        <w:spacing w:line="132" w:lineRule="exact" w:before="0"/>
        <w:ind w:left="349" w:right="0" w:firstLine="0"/>
        <w:jc w:val="left"/>
        <w:rPr>
          <w:sz w:val="12"/>
        </w:rPr>
      </w:pPr>
      <w:r>
        <w:rPr>
          <w:color w:val="231F20"/>
          <w:w w:val="80"/>
          <w:position w:val="1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</w:r>
      <w:r>
        <w:rPr>
          <w:color w:val="231F20"/>
          <w:w w:val="90"/>
          <w:position w:val="1"/>
          <w:sz w:val="12"/>
        </w:rPr>
        <w:t>10</w:t>
        <w:tab/>
        <w:t>12</w:t>
        <w:tab/>
        <w:t>14</w:t>
        <w:tab/>
        <w:t>16</w:t>
      </w:r>
    </w:p>
    <w:p>
      <w:pPr>
        <w:spacing w:before="123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The diamond shows Bank staff’s projection for 2017 Q4.</w:t>
      </w:r>
    </w:p>
    <w:p>
      <w:pPr>
        <w:pStyle w:val="BodyText"/>
        <w:spacing w:line="259" w:lineRule="auto" w:before="19"/>
        <w:ind w:left="173" w:right="707"/>
      </w:pPr>
      <w:r>
        <w:rPr/>
        <w:br w:type="column"/>
      </w:r>
      <w:r>
        <w:rPr>
          <w:color w:val="231F20"/>
          <w:w w:val="80"/>
        </w:rPr>
        <w:t>that,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2"/>
          <w:w w:val="80"/>
        </w:rPr>
        <w:t>manufacturing </w:t>
      </w:r>
      <w:r>
        <w:rPr>
          <w:color w:val="231F20"/>
          <w:w w:val="75"/>
        </w:rPr>
        <w:t>sector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reported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sourcing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domestic </w:t>
      </w:r>
      <w:r>
        <w:rPr>
          <w:color w:val="231F20"/>
          <w:w w:val="85"/>
        </w:rPr>
        <w:t>customers.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32"/>
      </w:pP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pace,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 volumes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flat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Q3.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Q4, relative to imports means that net trade probably </w:t>
      </w:r>
      <w:r>
        <w:rPr>
          <w:color w:val="231F20"/>
          <w:w w:val="80"/>
        </w:rPr>
        <w:t>contributed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global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means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continue </w:t>
      </w:r>
      <w:r>
        <w:rPr>
          <w:color w:val="231F20"/>
          <w:w w:val="75"/>
        </w:rPr>
        <w:t>contributing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ahead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5).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66"/>
      </w:pP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account </w:t>
      </w:r>
      <w:r>
        <w:rPr>
          <w:color w:val="231F20"/>
          <w:w w:val="80"/>
        </w:rPr>
        <w:t>deficit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flows 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rest</w:t>
      </w:r>
    </w:p>
    <w:p>
      <w:pPr>
        <w:pStyle w:val="BodyText"/>
        <w:spacing w:line="259" w:lineRule="auto" w:before="1"/>
        <w:ind w:left="173" w:right="304"/>
      </w:pPr>
      <w:r>
        <w:rPr>
          <w:color w:val="231F20"/>
          <w:w w:val="90"/>
        </w:rPr>
        <w:t>of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3"/>
          <w:w w:val="115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4.5%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GDP.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80"/>
        </w:rPr>
        <w:t>reflected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narrowing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primary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received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residents.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current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broadly </w:t>
      </w:r>
      <w:r>
        <w:rPr>
          <w:color w:val="231F20"/>
          <w:w w:val="90"/>
        </w:rPr>
        <w:t>stable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32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2.12</w:t>
      </w:r>
      <w:r>
        <w:rPr>
          <w:color w:val="231F20"/>
          <w:w w:val="90"/>
        </w:rPr>
        <w:t>).</w:t>
      </w:r>
    </w:p>
    <w:p>
      <w:pPr>
        <w:pStyle w:val="BodyText"/>
        <w:spacing w:before="5"/>
        <w:rPr>
          <w:sz w:val="22"/>
        </w:rPr>
      </w:pPr>
    </w:p>
    <w:p>
      <w:pPr>
        <w:pStyle w:val="Heading3"/>
        <w:numPr>
          <w:ilvl w:val="1"/>
          <w:numId w:val="21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0"/>
        </w:rPr>
        <w:t>Business</w:t>
      </w:r>
      <w:r>
        <w:rPr>
          <w:rFonts w:ascii="BPG Sans Modern GPL&amp;GNU"/>
          <w:color w:val="231F20"/>
          <w:spacing w:val="-23"/>
          <w:w w:val="90"/>
        </w:rPr>
        <w:t> </w:t>
      </w:r>
      <w:r>
        <w:rPr>
          <w:rFonts w:ascii="BPG Sans Modern GPL&amp;GNU"/>
          <w:color w:val="231F20"/>
          <w:w w:val="90"/>
        </w:rPr>
        <w:t>investment</w:t>
      </w:r>
    </w:p>
    <w:p>
      <w:pPr>
        <w:pStyle w:val="BodyText"/>
        <w:spacing w:line="259" w:lineRule="auto" w:before="264"/>
        <w:ind w:left="173" w:right="214"/>
      </w:pPr>
      <w:r>
        <w:rPr>
          <w:color w:val="231F20"/>
          <w:w w:val="80"/>
        </w:rPr>
        <w:t>Business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steady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2017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2.13</w:t>
      </w:r>
      <w:r>
        <w:rPr>
          <w:color w:val="231F20"/>
          <w:w w:val="85"/>
        </w:rPr>
        <w:t>).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75"/>
        </w:rPr>
        <w:t>number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year.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include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supportive </w:t>
      </w:r>
      <w:r>
        <w:rPr>
          <w:color w:val="231F20"/>
          <w:w w:val="80"/>
        </w:rPr>
        <w:t>financial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strengthening in global demand growth. However, as </w:t>
      </w:r>
      <w:r>
        <w:rPr>
          <w:color w:val="231F20"/>
          <w:w w:val="80"/>
        </w:rPr>
        <w:t>discussed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about future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arrangements,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 investment.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notably </w:t>
      </w:r>
      <w:r>
        <w:rPr>
          <w:color w:val="231F20"/>
          <w:w w:val="85"/>
        </w:rPr>
        <w:t>weaker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expansions.</w:t>
      </w:r>
    </w:p>
    <w:p>
      <w:pPr>
        <w:pStyle w:val="BodyText"/>
        <w:spacing w:line="259" w:lineRule="auto" w:before="202"/>
        <w:ind w:left="173" w:right="364"/>
      </w:pP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85"/>
        </w:rPr>
        <w:t>rates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facing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2),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borrowing remains low. UK companies have benefited from </w:t>
      </w:r>
      <w:r>
        <w:rPr>
          <w:color w:val="231F20"/>
          <w:w w:val="80"/>
        </w:rPr>
        <w:t>favourable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financing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markets, 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 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volume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slightly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equity issuance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2"/>
          <w:w w:val="85"/>
        </w:rPr>
        <w:t> </w:t>
      </w:r>
      <w:r>
        <w:rPr>
          <w:rFonts w:ascii="BPG Sans Modern GPL&amp;GNU"/>
          <w:color w:val="231F20"/>
          <w:w w:val="85"/>
        </w:rPr>
        <w:t>2.14</w:t>
      </w:r>
      <w:r>
        <w:rPr>
          <w:color w:val="231F20"/>
          <w:w w:val="85"/>
        </w:rPr>
        <w:t>).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responding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52" w:space="877"/>
            <w:col w:w="5381"/>
          </w:cols>
        </w:sectPr>
      </w:pPr>
    </w:p>
    <w:p>
      <w:pPr>
        <w:spacing w:line="256" w:lineRule="auto" w:before="106"/>
        <w:ind w:left="173" w:right="67" w:firstLine="0"/>
        <w:jc w:val="left"/>
        <w:rPr>
          <w:sz w:val="12"/>
        </w:rPr>
      </w:pPr>
      <w:r>
        <w:rPr>
          <w:rFonts w:ascii="Trebuchet MS"/>
          <w:b/>
          <w:color w:val="A70741"/>
          <w:w w:val="85"/>
          <w:sz w:val="18"/>
        </w:rPr>
        <w:t>Chart 2.13 </w:t>
      </w:r>
      <w:r>
        <w:rPr>
          <w:rFonts w:ascii="BPG Sans Modern GPL&amp;GNU"/>
          <w:color w:val="A70741"/>
          <w:w w:val="85"/>
          <w:sz w:val="18"/>
        </w:rPr>
        <w:t>Business investment growth has been stable </w:t>
      </w:r>
      <w:r>
        <w:rPr>
          <w:rFonts w:ascii="BPG Sans Modern GPL&amp;GNU"/>
          <w:color w:val="231F20"/>
          <w:w w:val="90"/>
          <w:sz w:val="16"/>
        </w:rPr>
        <w:t>Business investment and survey indicators of investment intentions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02"/>
        <w:ind w:left="212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3918" w:right="0" w:firstLine="0"/>
        <w:jc w:val="left"/>
        <w:rPr>
          <w:sz w:val="12"/>
        </w:rPr>
      </w:pPr>
      <w:r>
        <w:rPr/>
        <w:pict>
          <v:group style="position:absolute;margin-left:39.685001pt;margin-top:2.495057pt;width:184.8pt;height:142.25pt;mso-position-horizontal-relative:page;mso-position-vertical-relative:paragraph;z-index:15811072" coordorigin="794,50" coordsize="3696,2845">
            <v:shape style="position:absolute;left:798;top:311;width:3686;height:2063" coordorigin="799,311" coordsize="3686,2063" path="m799,311l912,311m799,570l912,570m799,827l912,827m799,1085l912,1085m799,1344l912,1344m799,1600l912,1600m799,1859l912,1859m799,2116l912,2116m969,2116l4314,2116m4370,2116l4484,2116m799,2374l912,2374e" filled="false" stroked="true" strokeweight=".5pt" strokecolor="#231f20">
              <v:path arrowok="t"/>
              <v:stroke dashstyle="solid"/>
            </v:shape>
            <v:shape style="position:absolute;left:989;top:692;width:3182;height:1829" coordorigin="990,693" coordsize="3182,1829" path="m990,1760l1112,1417,1234,1521,1355,1465,1479,693,1601,1356,1723,1560,1845,1089,1969,1945,2091,1623,2213,1160,2334,2145,2458,1456,2580,862,2702,1736,2824,1754,2948,1084,3070,1606,3192,1975,3314,1862,3437,2521,3559,2445,3681,1849,3803,1878,3927,1769,4049,1797,4171,1895e" filled="false" stroked="true" strokeweight="1pt" strokecolor="#231f20">
              <v:path arrowok="t"/>
              <v:stroke dashstyle="solid"/>
            </v:shape>
            <v:line style="position:absolute" from="4370,1859" to="4484,1859" stroked="true" strokeweight=".5pt" strokecolor="#231f20">
              <v:stroke dashstyle="solid"/>
            </v:line>
            <v:shape style="position:absolute;left:4261;top:1741;width:84;height:91" coordorigin="4262,1741" coordsize="84,91" path="m4304,1741l4262,1786,4304,1832,4345,1786,4304,1741xe" filled="true" fillcolor="#231f20" stroked="false">
              <v:path arrowok="t"/>
              <v:fill type="solid"/>
            </v:shape>
            <v:shape style="position:absolute;left:798;top:570;width:3686;height:2061" coordorigin="799,570" coordsize="3686,2061" path="m799,2631l912,2631m4370,570l4484,570m4370,827l4484,827m4370,1085l4484,1085m4370,1344l4484,1344m4370,1600l4484,1600m4370,2374l4484,2374m4370,2631l4484,2631e" filled="false" stroked="true" strokeweight=".5pt" strokecolor="#231f20">
              <v:path arrowok="t"/>
              <v:stroke dashstyle="solid"/>
            </v:shape>
            <v:shape style="position:absolute;left:989;top:423;width:3303;height:2190" coordorigin="990,423" coordsize="3303,2190" path="m990,2525l1112,2232,1234,2560,1355,2612,1479,2019,1601,2243,1723,2491,1845,2243,1969,1923,2091,1728,2213,1291,2334,539,2458,423,2580,795,2702,856,2824,558,2948,819,3070,1095,3192,1391,3314,1004,3437,1656,3559,1656,3681,2484,3803,1806,3927,1923,4049,2004,4171,1767,4293,1969e" filled="false" stroked="true" strokeweight="1.0pt" strokecolor="#5894c5">
              <v:path arrowok="t"/>
              <v:stroke dashstyle="solid"/>
            </v:shape>
            <v:shape style="position:absolute;left:989;top:1192;width:3303;height:1444" coordorigin="990,1193" coordsize="3303,1444" path="m990,1217l1112,1425,1234,1615,1355,2243,1479,2075,1601,2075,1723,2415,1845,2278,1969,2149,2091,1969,2213,1758,2334,1684,2458,1360,2580,1193,2702,1195,2824,1556,2948,1443,3070,1565,3192,1560,3314,1634,3437,2002,3559,1971,3681,2636,3803,2562,3927,2178,4049,2004,4171,2186,4293,1943e" filled="false" stroked="true" strokeweight="1pt" strokecolor="#a70741">
              <v:path arrowok="t"/>
              <v:stroke dashstyle="solid"/>
            </v:shape>
            <v:line style="position:absolute" from="4370,311" to="4484,311" stroked="true" strokeweight=".5pt" strokecolor="#231f20">
              <v:stroke dashstyle="solid"/>
            </v:line>
            <v:shape style="position:absolute;left:989;top:295;width:3303;height:2187" coordorigin="990,295" coordsize="3303,2187" path="m990,1010l1112,1460,1234,1958,1355,2080,1479,1989,1601,1725,1723,2482,1845,1969,1969,1445,2091,1773,2213,1725,2334,602,2458,295,2580,1775,2702,1010,2824,741,2948,1241,3070,1095,3192,1276,3314,889,3437,1117,3559,882,3681,1725,3803,1465,3927,1554,4049,1310,4171,1191,4293,1484e" filled="false" stroked="true" strokeweight="1.0pt" strokecolor="#ab937c">
              <v:path arrowok="t"/>
              <v:stroke dashstyle="solid"/>
            </v:shape>
            <v:shape style="position:absolute;left:968;top:2776;width:2938;height:114" coordorigin="969,2776" coordsize="2938,114" path="m3906,2776l3906,2890m3417,2776l3417,2890m2927,2776l2927,2890m2437,2776l2437,2890m1948,2776l1948,2890m1458,2776l1458,2890m969,2776l969,2890e" filled="false" stroked="true" strokeweight=".5pt" strokecolor="#231f20">
              <v:path arrowok="t"/>
              <v:stroke dashstyle="solid"/>
            </v:shape>
            <v:rect style="position:absolute;left:798;top:54;width:3686;height:2835" filled="false" stroked="true" strokeweight=".5pt" strokecolor="#231f20">
              <v:stroke dashstyle="solid"/>
            </v:rect>
            <v:shape style="position:absolute;left:2347;top:124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926;top:559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160;top:2155;width:73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Business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877;top:2406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spacing w:before="113"/>
        <w:ind w:left="0" w:right="472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</w:t>
      </w:r>
    </w:p>
    <w:p>
      <w:pPr>
        <w:spacing w:before="114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spacing w:before="113"/>
        <w:ind w:left="0" w:right="47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114"/>
        <w:ind w:left="0" w:right="472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113"/>
        <w:ind w:left="0" w:right="472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14"/>
        <w:ind w:left="0" w:right="47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23" w:lineRule="exact" w:before="113"/>
        <w:ind w:left="397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53" w:lineRule="exact" w:before="0"/>
        <w:ind w:left="392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5" w:lineRule="exact" w:before="0"/>
        <w:ind w:left="396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3" w:lineRule="exact" w:before="0"/>
        <w:ind w:left="392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6" w:lineRule="exact" w:before="0"/>
        <w:ind w:left="397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14"/>
        <w:ind w:left="0" w:right="47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28" w:lineRule="exact" w:before="113"/>
        <w:ind w:left="3967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024" w:val="left" w:leader="none"/>
          <w:tab w:pos="1512" w:val="left" w:leader="none"/>
          <w:tab w:pos="2000" w:val="left" w:leader="none"/>
          <w:tab w:pos="2491" w:val="left" w:leader="none"/>
          <w:tab w:pos="2979" w:val="left" w:leader="none"/>
          <w:tab w:pos="3439" w:val="left" w:leader="none"/>
        </w:tabs>
        <w:spacing w:line="128" w:lineRule="exact" w:before="0"/>
        <w:ind w:left="487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Survey measures are scaled to match the mean and variance of four-quarter business investment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2000.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respondents reporting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planned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machinery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next 12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they have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planned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machinery;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adjusted. Agents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intended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months; last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Sectors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real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investment.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3" w:after="0"/>
        <w:ind w:left="343" w:right="211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2005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BodyText"/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39.685001pt;margin-top:14.188364pt;width:215.45pt;height:.1pt;mso-position-horizontal-relative:page;mso-position-vertical-relative:paragraph;z-index:-15648768;mso-wrap-distance-left:0;mso-wrap-distance-right:0" coordorigin="794,284" coordsize="4309,0" path="m794,284l5102,28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46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2.14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external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raised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weakened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2017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Q4</w:t>
      </w:r>
    </w:p>
    <w:p>
      <w:pPr>
        <w:spacing w:line="259" w:lineRule="auto" w:before="5"/>
        <w:ind w:left="173" w:right="763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Net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external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finance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raised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UK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private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non-financial </w:t>
      </w:r>
      <w:r>
        <w:rPr>
          <w:rFonts w:ascii="BPG Sans Modern GPL&amp;GNU"/>
          <w:color w:val="231F20"/>
          <w:w w:val="90"/>
          <w:sz w:val="16"/>
        </w:rPr>
        <w:t>corporations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00"/>
        <w:ind w:left="343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 billions</w:t>
      </w:r>
    </w:p>
    <w:p>
      <w:pPr>
        <w:spacing w:line="124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39.685001pt;margin-top:2.623562pt;width:184.8pt;height:142.25pt;mso-position-horizontal-relative:page;mso-position-vertical-relative:paragraph;z-index:15813632" coordorigin="794,52" coordsize="3696,2845">
            <v:shape style="position:absolute;left:1548;top:1195;width:2743;height:1268" coordorigin="1548,1195" coordsize="2743,1268" path="m1641,1949l1548,1949,1548,2167,1641,2167,1641,1949xm1781,1949l1689,1949,1689,2404,1781,2404,1781,1949xm1920,1949l1828,1949,1828,1988,1920,1988,1920,1949xm2061,1949l1968,1949,1968,2023,2061,2023,2061,1949xm2199,1949l2107,1949,2107,2463,2199,2463,2199,1949xm2338,1948l2245,1948,2245,1968,2338,1968,2338,1948xm2479,1732l2386,1732,2386,1949,2479,1949,2479,1732xm2617,1949l2525,1949,2525,1977,2617,1977,2617,1949xm2758,1631l2665,1631,2665,1948,2758,1948,2758,1631xm2896,1949l2804,1949,2804,1957,2896,1957,2896,1949xm3035,1867l2943,1867,2943,1949,3035,1949,3035,1867xm3176,1822l3083,1822,3083,1949,3176,1949,3176,1822xm3314,1395l3222,1395,3222,1949,3314,1949,3314,1395xm3455,1357l3362,1357,3362,1949,3455,1949,3455,1357xm3593,1830l3501,1830,3501,1949,3593,1949,3593,1830xm3732,1642l3640,1642,3640,1949,3732,1949,3732,1642xm3873,1754l3780,1754,3780,1949,3873,1949,3873,1754xm4011,1195l3919,1195,3919,1948,4011,1948,4011,1195xm4152,1940l4060,1940,4060,1949,4152,1949,4152,1940xm4291,1786l4198,1786,4198,1949,4291,1949,4291,1786xe" filled="true" fillcolor="#a70741" stroked="false">
              <v:path arrowok="t"/>
              <v:fill type="solid"/>
            </v:shape>
            <v:shape style="position:absolute;left:1548;top:545;width:2743;height:2010" coordorigin="1548,545" coordsize="2743,2010" path="m1641,1211l1548,1211,1548,1949,1641,1949,1641,1211xm1781,1651l1689,1651,1689,1948,1781,1948,1781,1651xm1920,1988l1828,1988,1828,2207,1920,2207,1920,1988xm2061,1653l1968,1653,1968,1949,2061,1949,2061,1653xm2199,2463l2107,2463,2107,2555,2199,2555,2199,2463xm2338,1850l2245,1850,2245,1949,2338,1949,2338,1850xm2479,990l2386,990,2386,1732,2479,1732,2479,990xm2617,1353l2525,1353,2525,1949,2617,1949,2617,1353xm2758,1570l2665,1570,2665,1631,2758,1631,2758,1570xm2896,1697l2804,1697,2804,1949,2896,1949,2896,1697xm3035,1550l2943,1550,2943,1868,3035,1868,3035,1550xm3176,1605l3083,1605,3083,1822,3176,1822,3176,1605xm3314,545l3222,545,3222,1395,3314,1395,3314,545xm3455,1244l3362,1244,3362,1357,3455,1357,3455,1244xm3593,1257l3501,1257,3501,1830,3593,1830,3593,1257xm3732,1633l3640,1633,3640,1642,3732,1642,3732,1633xm3873,1456l3780,1456,3780,1754,3873,1754,3873,1456xm4011,959l3919,959,3919,1195,4011,1195,4011,959xm4152,1285l4060,1285,4060,1940,4152,1940,4152,1285xm4291,1653l4198,1653,4198,1786,4291,1786,4291,1653xe" filled="true" fillcolor="#00568b" stroked="false">
              <v:path arrowok="t"/>
              <v:fill type="solid"/>
            </v:shape>
            <v:shape style="position:absolute;left:1548;top:823;width:2743;height:1772" coordorigin="1548,823" coordsize="2743,1772" path="m1641,2167l1548,2167,1548,2205,1641,2205,1641,2167xm1781,2404l1689,2404,1689,2594,1781,2594,1781,2404xm1920,2207l1828,2207,1828,2240,1920,2240,1920,2207xm2061,2023l1968,2023,1968,2198,2061,2198,2061,2023xm2199,1903l2107,1903,2107,1949,2199,1949,2199,1903xm2338,1528l2245,1528,2245,1850,2338,1850,2338,1528xm2479,823l2386,823,2386,990,2479,990,2479,823xm2617,1281l2525,1281,2525,1353,2617,1353,2617,1281xm2758,1487l2665,1487,2665,1570,2758,1570,2758,1487xm2896,1572l2804,1572,2804,1697,2896,1697,2896,1572xm3035,1419l2943,1419,2943,1550,3035,1550,3035,1419xm3176,1517l3083,1517,3083,1605,3176,1605,3176,1517xm3314,1949l3222,1949,3222,1997,3314,1997,3314,1949xm3455,1114l3362,1114,3362,1244,3455,1244,3455,1114xm3593,1134l3501,1134,3501,1257,3593,1257,3593,1134xm3732,1449l3640,1449,3640,1633,3732,1633,3732,1449xm3873,1344l3780,1344,3780,1456,3873,1456,3873,1344xm4011,935l3919,935,3919,959,4011,959,4011,935xm4152,1279l4060,1279,4060,1285,4152,1285,4152,1279xm4291,1949l4198,1949,4198,2110,4291,2110,4291,1949xe" filled="true" fillcolor="#ab937c" stroked="false">
              <v:path arrowok="t"/>
              <v:fill type="solid"/>
            </v:shape>
            <v:shape style="position:absolute;left:1548;top:435;width:2743;height:2238" coordorigin="1548,436" coordsize="2743,2238" path="m1641,1171l1548,1171,1548,1211,1641,1211,1641,1171xm1781,1585l1689,1585,1689,1651,1781,1651,1781,1585xm1920,1924l1828,1924,1828,1949,1920,1949,1920,1924xm2061,2198l1968,2198,1968,2334,2061,2334,2061,2198xm2199,2555l2107,2555,2107,2673,2199,2673,2199,2555xm2338,1968l2245,1968,2245,2192,2338,2192,2338,1968xm2479,674l2386,674,2386,823,2479,823,2479,674xm2617,1977l2525,1977,2525,2019,2617,2019,2617,1977xm2758,1259l2665,1259,2665,1487,2758,1487,2758,1259xm2896,1519l2804,1519,2804,1572,2896,1572,2896,1519xm3035,1406l2943,1406,2943,1419,3035,1419,3035,1406xm3176,1246l3083,1246,3083,1517,3176,1517,3176,1246xm3314,436l3222,436,3222,545,3314,545,3314,436xm3455,1949l3362,1949,3362,2167,3455,2167,3455,1949xm3593,1949l3501,1949,3501,2259,3593,2259,3593,1949xm3732,1351l3640,1351,3640,1449,3732,1449,3732,1351xm3873,1948l3780,1948,3780,1964,3873,1964,3873,1948xm4011,1949l3919,1949,3919,2012,4011,2012,4011,1949xm4152,1949l4060,1949,4060,2003,4152,2003,4152,1949xm4291,1441l4198,1441,4198,1653,4291,1653,4291,1441xe" filled="true" fillcolor="#ca7ca6" stroked="false">
              <v:path arrowok="t"/>
              <v:fill type="solid"/>
            </v:shape>
            <v:shape style="position:absolute;left:1130;top:847;width:234;height:1305" coordorigin="1130,847" coordsize="234,1305" path="m1223,847l1130,847,1130,1948,1223,1948,1223,847xm1364,1949l1271,1949,1271,2152,1364,2152,1364,1949xe" filled="true" fillcolor="#a70741" stroked="false">
              <v:path arrowok="t"/>
              <v:fill type="solid"/>
            </v:shape>
            <v:shape style="position:absolute;left:1130;top:523;width:234;height:1426" coordorigin="1130,523" coordsize="234,1426" path="m1223,523l1130,523,1130,847,1223,847,1223,523xm1364,1642l1271,1642,1271,1949,1364,1949,1364,1642xe" filled="true" fillcolor="#00568b" stroked="false">
              <v:path arrowok="t"/>
              <v:fill type="solid"/>
            </v:shape>
            <v:shape style="position:absolute;left:1130;top:1561;width:234;height:589" coordorigin="1130,1561" coordsize="234,589" path="m1223,1949l1130,1949,1130,2150,1223,2150,1223,1949xm1364,1561l1271,1561,1271,1642,1364,1642,1364,1561xe" filled="true" fillcolor="#ab937c" stroked="false">
              <v:path arrowok="t"/>
              <v:fill type="solid"/>
            </v:shape>
            <v:shape style="position:absolute;left:1130;top:2149;width:234;height:18" coordorigin="1130,2150" coordsize="234,18" path="m1223,2150l1130,2150,1130,2152,1223,2152,1223,2150xm1364,2152l1271,2152,1271,2167,1364,2167,1364,2152xe" filled="true" fillcolor="#ca7ca6" stroked="false">
              <v:path arrowok="t"/>
              <v:fill type="solid"/>
            </v:shape>
            <v:shape style="position:absolute;left:798;top:1948;width:3686;height:944" coordorigin="799,1949" coordsize="3686,944" path="m799,1949l912,1949m969,1949l4314,1949m4370,1949l4484,1949m4370,2419l4484,2419m1525,2779l1525,2892e" filled="false" stroked="true" strokeweight=".5pt" strokecolor="#231f20">
              <v:path arrowok="t"/>
              <v:stroke dashstyle="solid"/>
            </v:shape>
            <v:line style="position:absolute" from="1459,57" to="1459,2892" stroked="true" strokeweight=".5pt" strokecolor="#939598">
              <v:stroke dashstyle="solid"/>
            </v:line>
            <v:line style="position:absolute" from="969,2779" to="969,2892" stroked="true" strokeweight=".5pt" strokecolor="#231f20">
              <v:stroke dashstyle="solid"/>
            </v:line>
            <v:shape style="position:absolute;left:1595;top:592;width:2650;height:2076" coordorigin="1596,592" coordsize="2650,2076" path="m1596,1582l1734,2184,1875,2096,2013,2103,2152,2668,2293,1783,2431,592,2572,1306,2711,1429,2849,1540,2990,1201,3128,1249,3269,872,3408,1188,3546,1186,3687,1446,3825,1426,3966,1015,4105,1194,4245,1606e" filled="false" stroked="true" strokeweight="1.0pt" strokecolor="#231f20">
              <v:path arrowok="t"/>
              <v:stroke dashstyle="solid"/>
            </v:shape>
            <v:shape style="position:absolute;left:1115;top:660;width:262;height:1180" coordorigin="1116,660" coordsize="262,1180" path="m1238,724l1177,660,1116,724,1177,788,1238,724xm1378,1776l1316,1712,1255,1776,1316,1840,1378,1776xe" filled="true" fillcolor="#231f20" stroked="false">
              <v:path arrowok="t"/>
              <v:fill type="solid"/>
            </v:shape>
            <v:shape style="position:absolute;left:798;top:532;width:3686;height:2361" coordorigin="799,532" coordsize="3686,2361" path="m799,532l912,532m799,1003l912,1003m799,1476l912,1476m799,2419l912,2419m4370,532l4484,532m4370,1003l4484,1003m4370,1476l4484,1476m4314,2779l4314,2892m3757,2779l3757,2892m3199,2779l3199,2892m2640,2779l2640,2892m2084,2779l2084,2892e" filled="false" stroked="true" strokeweight=".5pt" strokecolor="#231f20">
              <v:path arrowok="t"/>
              <v:stroke dashstyle="solid"/>
            </v:shape>
            <v:rect style="position:absolute;left:798;top:57;width:3686;height:2835" filled="false" stroked="true" strokeweight=".5pt" strokecolor="#231f20">
              <v:stroke dashstyle="solid"/>
            </v:rect>
            <v:shape style="position:absolute;left:3051;top:238;width:1025;height:51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Commercial paper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9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30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position w:val="-3"/>
                        <w:sz w:val="12"/>
                      </w:rPr>
                      <w:t>Bonds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2918;top:1951;width:29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Loans</w:t>
                    </w:r>
                  </w:p>
                </w:txbxContent>
              </v:textbox>
              <w10:wrap type="none"/>
            </v:shape>
            <v:shape style="position:absolute;left:2244;top:2315;width:395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1582;top:2593;width:39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Equities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6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line="259" w:lineRule="auto" w:before="0"/>
        <w:ind w:left="173" w:right="214" w:firstLine="0"/>
        <w:jc w:val="left"/>
        <w:rPr>
          <w:sz w:val="20"/>
        </w:rPr>
      </w:pPr>
      <w:r>
        <w:rPr/>
        <w:br w:type="column"/>
      </w:r>
      <w:r>
        <w:rPr>
          <w:rFonts w:ascii="Trebuchet MS"/>
          <w:i/>
          <w:color w:val="231F20"/>
          <w:w w:val="80"/>
          <w:sz w:val="20"/>
        </w:rPr>
        <w:t>Credit</w:t>
      </w:r>
      <w:r>
        <w:rPr>
          <w:rFonts w:ascii="Trebuchet MS"/>
          <w:i/>
          <w:color w:val="231F20"/>
          <w:spacing w:val="-14"/>
          <w:w w:val="80"/>
          <w:sz w:val="20"/>
        </w:rPr>
        <w:t> </w:t>
      </w:r>
      <w:r>
        <w:rPr>
          <w:rFonts w:ascii="Trebuchet MS"/>
          <w:i/>
          <w:color w:val="231F20"/>
          <w:w w:val="80"/>
          <w:sz w:val="20"/>
        </w:rPr>
        <w:t>Conditions</w:t>
      </w:r>
      <w:r>
        <w:rPr>
          <w:rFonts w:ascii="Trebuchet MS"/>
          <w:i/>
          <w:color w:val="231F20"/>
          <w:spacing w:val="-14"/>
          <w:w w:val="80"/>
          <w:sz w:val="20"/>
        </w:rPr>
        <w:t> </w:t>
      </w:r>
      <w:r>
        <w:rPr>
          <w:rFonts w:ascii="Trebuchet MS"/>
          <w:i/>
          <w:color w:val="231F20"/>
          <w:w w:val="80"/>
          <w:sz w:val="20"/>
        </w:rPr>
        <w:t>Survey</w:t>
      </w:r>
      <w:r>
        <w:rPr>
          <w:rFonts w:ascii="Trebuchet MS"/>
          <w:i/>
          <w:color w:val="231F20"/>
          <w:spacing w:val="-7"/>
          <w:w w:val="80"/>
          <w:sz w:val="20"/>
        </w:rPr>
        <w:t> </w:t>
      </w:r>
      <w:r>
        <w:rPr>
          <w:color w:val="231F20"/>
          <w:w w:val="80"/>
          <w:sz w:val="20"/>
        </w:rPr>
        <w:t>also</w:t>
      </w:r>
      <w:r>
        <w:rPr>
          <w:color w:val="231F20"/>
          <w:spacing w:val="-19"/>
          <w:w w:val="80"/>
          <w:sz w:val="20"/>
        </w:rPr>
        <w:t> </w:t>
      </w:r>
      <w:r>
        <w:rPr>
          <w:color w:val="231F20"/>
          <w:w w:val="80"/>
          <w:sz w:val="20"/>
        </w:rPr>
        <w:t>reported</w:t>
      </w:r>
      <w:r>
        <w:rPr>
          <w:color w:val="231F20"/>
          <w:spacing w:val="-20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20"/>
          <w:w w:val="80"/>
          <w:sz w:val="20"/>
        </w:rPr>
        <w:t> </w:t>
      </w:r>
      <w:r>
        <w:rPr>
          <w:color w:val="231F20"/>
          <w:w w:val="80"/>
          <w:sz w:val="20"/>
        </w:rPr>
        <w:t>fall</w:t>
      </w:r>
      <w:r>
        <w:rPr>
          <w:color w:val="231F20"/>
          <w:spacing w:val="-20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19"/>
          <w:w w:val="80"/>
          <w:sz w:val="20"/>
        </w:rPr>
        <w:t> </w:t>
      </w:r>
      <w:r>
        <w:rPr>
          <w:color w:val="231F20"/>
          <w:w w:val="80"/>
          <w:sz w:val="20"/>
        </w:rPr>
        <w:t>demand</w:t>
      </w:r>
      <w:r>
        <w:rPr>
          <w:color w:val="231F20"/>
          <w:spacing w:val="-20"/>
          <w:w w:val="80"/>
          <w:sz w:val="20"/>
        </w:rPr>
        <w:t> </w:t>
      </w:r>
      <w:r>
        <w:rPr>
          <w:color w:val="231F20"/>
          <w:spacing w:val="-5"/>
          <w:w w:val="80"/>
          <w:sz w:val="20"/>
        </w:rPr>
        <w:t>for </w:t>
      </w:r>
      <w:r>
        <w:rPr>
          <w:color w:val="231F20"/>
          <w:w w:val="85"/>
          <w:sz w:val="20"/>
        </w:rPr>
        <w:t>lending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across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5"/>
          <w:sz w:val="20"/>
        </w:rPr>
        <w:t>corporates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5"/>
          <w:sz w:val="20"/>
        </w:rPr>
        <w:t>all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sizes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5"/>
          <w:sz w:val="20"/>
        </w:rPr>
        <w:t>over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5"/>
          <w:sz w:val="20"/>
        </w:rPr>
        <w:t>2017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5"/>
          <w:sz w:val="20"/>
        </w:rPr>
        <w:t>H2.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173" w:right="415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encourage exporters,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exporters,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 invest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2.5).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 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encourage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domestically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focused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increase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investment,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order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domestic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substitutes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imported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services, following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line="259" w:lineRule="auto" w:before="202"/>
        <w:ind w:left="173" w:right="460"/>
      </w:pPr>
      <w:r>
        <w:rPr>
          <w:color w:val="231F20"/>
          <w:w w:val="85"/>
        </w:rPr>
        <w:t>Despite those incentives to invest, most surveys of </w:t>
      </w:r>
      <w:r>
        <w:rPr>
          <w:color w:val="231F20"/>
          <w:w w:val="80"/>
        </w:rPr>
        <w:t>investment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2.13</w:t>
      </w:r>
      <w:r>
        <w:rPr>
          <w:color w:val="231F20"/>
          <w:w w:val="80"/>
        </w:rPr>
        <w:t>), 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Maker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Panel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 exporters’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 non-exporters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evidence 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75"/>
        </w:rPr>
        <w:t>weighing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businesses’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plans.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Moreover,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0"/>
        </w:rPr>
        <w:t>share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inputs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30%,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depreciation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investment.</w:t>
      </w:r>
    </w:p>
    <w:p>
      <w:pPr>
        <w:pStyle w:val="BodyText"/>
        <w:spacing w:line="259" w:lineRule="auto" w:before="203"/>
        <w:ind w:left="173" w:right="234"/>
      </w:pPr>
      <w:r>
        <w:rPr>
          <w:color w:val="231F20"/>
          <w:w w:val="85"/>
        </w:rPr>
        <w:t>Overall,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little </w:t>
      </w:r>
      <w:r>
        <w:rPr>
          <w:color w:val="231F20"/>
          <w:w w:val="80"/>
        </w:rPr>
        <w:t>above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global </w:t>
      </w:r>
      <w:r>
        <w:rPr>
          <w:color w:val="231F20"/>
          <w:w w:val="80"/>
        </w:rPr>
        <w:t>activity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remain </w:t>
      </w:r>
      <w:r>
        <w:rPr>
          <w:color w:val="231F20"/>
          <w:w w:val="85"/>
        </w:rPr>
        <w:t>sensitive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negotiations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73" w:right="332"/>
      </w:pPr>
      <w:r>
        <w:rPr>
          <w:color w:val="231F20"/>
          <w:w w:val="80"/>
        </w:rPr>
        <w:t>United Kingdom’s future trading arrangements with the European Union. Moreover, given past falls, investment remains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such, 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slowly,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weighing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3).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80"/>
          <w:cols w:num="2" w:equalWidth="0">
            <w:col w:w="4507" w:space="822"/>
            <w:col w:w="5381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spacing w:before="98"/>
        <w:ind w:left="0" w:right="2747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2"/>
        <w:rPr>
          <w:sz w:val="19"/>
        </w:rPr>
      </w:pPr>
    </w:p>
    <w:p>
      <w:pPr>
        <w:spacing w:before="98"/>
        <w:ind w:left="0" w:right="2692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65"/>
        <w:ind w:left="0" w:right="2771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2698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0" w:right="2782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2692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9"/>
        </w:rPr>
      </w:pPr>
    </w:p>
    <w:p>
      <w:pPr>
        <w:spacing w:line="123" w:lineRule="exact" w:before="98"/>
        <w:ind w:left="0" w:right="2747" w:firstLine="0"/>
        <w:jc w:val="center"/>
        <w:rPr>
          <w:sz w:val="12"/>
        </w:rPr>
      </w:pPr>
      <w:r>
        <w:rPr/>
        <w:pict>
          <v:shape style="position:absolute;margin-left:53.064201pt;margin-top:10.754009pt;width:18.850pt;height:24.15pt;mso-position-horizontal-relative:page;mso-position-vertical-relative:paragraph;z-index:15814144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2003–08</w:t>
                  </w:r>
                </w:p>
                <w:p>
                  <w:pPr>
                    <w:spacing w:before="49"/>
                    <w:ind w:left="44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2009–17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2"/>
        </w:rPr>
        <w:t>10</w:t>
      </w:r>
    </w:p>
    <w:p>
      <w:pPr>
        <w:tabs>
          <w:tab w:pos="623" w:val="left" w:leader="none"/>
          <w:tab w:pos="1187" w:val="left" w:leader="none"/>
          <w:tab w:pos="1747" w:val="left" w:leader="none"/>
          <w:tab w:pos="2312" w:val="left" w:leader="none"/>
        </w:tabs>
        <w:spacing w:line="123" w:lineRule="exact" w:before="0"/>
        <w:ind w:left="0" w:right="6186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</w:r>
    </w:p>
    <w:p>
      <w:pPr>
        <w:pStyle w:val="BodyText"/>
        <w:spacing w:before="7"/>
        <w:rPr>
          <w:sz w:val="19"/>
        </w:rPr>
      </w:pPr>
    </w:p>
    <w:p>
      <w:pPr>
        <w:spacing w:before="98"/>
        <w:ind w:left="4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Averages</w:t>
      </w: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35" w:lineRule="auto" w:before="0" w:after="0"/>
        <w:ind w:left="343" w:right="6443" w:hanging="171"/>
        <w:jc w:val="left"/>
        <w:rPr>
          <w:sz w:val="11"/>
        </w:rPr>
      </w:pPr>
      <w:r>
        <w:rPr>
          <w:color w:val="231F20"/>
          <w:w w:val="80"/>
          <w:sz w:val="11"/>
        </w:rPr>
        <w:t>Includes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foreign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funds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markets.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stand-alone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programme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bonds.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35" w:lineRule="auto" w:before="1" w:after="0"/>
        <w:ind w:left="343" w:right="6331" w:hanging="171"/>
        <w:jc w:val="left"/>
        <w:rPr>
          <w:sz w:val="11"/>
        </w:rPr>
      </w:pP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component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adjusted,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sum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its </w:t>
      </w:r>
      <w:r>
        <w:rPr>
          <w:color w:val="231F20"/>
          <w:w w:val="90"/>
          <w:sz w:val="11"/>
        </w:rPr>
        <w:t>components.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3 - Brexit and business investment" w:id="27"/>
      <w:bookmarkEnd w:id="27"/>
      <w:r>
        <w:rPr/>
      </w:r>
      <w:r>
        <w:rPr>
          <w:rFonts w:ascii="BPG Sans Modern GPL&amp;GNU"/>
          <w:color w:val="A70741"/>
          <w:w w:val="95"/>
        </w:rPr>
        <w:t>Box 3</w:t>
      </w:r>
    </w:p>
    <w:p>
      <w:pPr>
        <w:spacing w:before="12"/>
        <w:ind w:left="173" w:right="0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Brexit</w:t>
      </w:r>
      <w:r>
        <w:rPr>
          <w:rFonts w:ascii="BPG Sans Modern GPL&amp;GNU"/>
          <w:color w:val="231F20"/>
          <w:spacing w:val="-4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and</w:t>
      </w:r>
      <w:r>
        <w:rPr>
          <w:rFonts w:ascii="BPG Sans Modern GPL&amp;GNU"/>
          <w:color w:val="231F20"/>
          <w:spacing w:val="-4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business</w:t>
      </w:r>
      <w:r>
        <w:rPr>
          <w:rFonts w:ascii="BPG Sans Modern GPL&amp;GNU"/>
          <w:color w:val="231F20"/>
          <w:spacing w:val="-4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investment</w:t>
      </w:r>
    </w:p>
    <w:p>
      <w:pPr>
        <w:pStyle w:val="BodyText"/>
        <w:spacing w:before="1"/>
        <w:rPr>
          <w:rFonts w:ascii="BPG Sans Modern GPL&amp;GNU"/>
          <w:sz w:val="28"/>
        </w:rPr>
      </w:pPr>
      <w:r>
        <w:rPr/>
        <w:br w:type="column"/>
      </w:r>
      <w:r>
        <w:rPr>
          <w:rFonts w:ascii="BPG Sans Modern GPL&amp;GNU"/>
          <w:sz w:val="28"/>
        </w:rPr>
      </w:r>
    </w:p>
    <w:p>
      <w:pPr>
        <w:spacing w:line="249" w:lineRule="auto" w:before="0"/>
        <w:ind w:left="173" w:right="142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Brexit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affected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investment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plans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12"/>
          <w:w w:val="90"/>
          <w:sz w:val="18"/>
        </w:rPr>
        <w:t>a </w:t>
      </w:r>
      <w:r>
        <w:rPr>
          <w:rFonts w:ascii="BPG Sans Modern GPL&amp;GNU"/>
          <w:color w:val="A70741"/>
          <w:w w:val="95"/>
          <w:sz w:val="18"/>
        </w:rPr>
        <w:t>significant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proportion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companies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Surveys of the impact of Brexit on investment</w:t>
      </w:r>
    </w:p>
    <w:p>
      <w:pPr>
        <w:spacing w:after="0"/>
        <w:jc w:val="left"/>
        <w:rPr>
          <w:rFonts w:ascii="BPG Sans Modern GPL&amp;GNU"/>
          <w:sz w:val="16"/>
        </w:rPr>
        <w:sectPr>
          <w:type w:val="continuous"/>
          <w:pgSz w:w="11910" w:h="16840"/>
          <w:pgMar w:top="1540" w:bottom="0" w:left="620" w:right="580"/>
          <w:cols w:num="2" w:equalWidth="0">
            <w:col w:w="3564" w:space="1766"/>
            <w:col w:w="5380"/>
          </w:cols>
        </w:sectPr>
      </w:pPr>
    </w:p>
    <w:p>
      <w:pPr>
        <w:pStyle w:val="BodyText"/>
        <w:spacing w:line="259" w:lineRule="auto" w:before="162"/>
        <w:ind w:left="173" w:right="25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prospect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departure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European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(EU)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 companies’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set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box,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Brexit-related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appear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weighed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plans.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 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basis,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90"/>
        </w:rPr>
        <w:t>since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2016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H1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1.7%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2017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7"/>
          <w:w w:val="115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80"/>
        </w:rPr>
        <w:t>weaker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global </w:t>
      </w:r>
      <w:r>
        <w:rPr>
          <w:color w:val="231F20"/>
          <w:w w:val="90"/>
        </w:rPr>
        <w:t>demand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supportive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conditions.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9" w:lineRule="auto"/>
        <w:ind w:left="173" w:right="117"/>
      </w:pPr>
      <w:r>
        <w:rPr>
          <w:color w:val="231F20"/>
          <w:w w:val="75"/>
        </w:rPr>
        <w:t>Brexit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decisions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ways. </w:t>
      </w:r>
      <w:r>
        <w:rPr>
          <w:color w:val="231F20"/>
          <w:w w:val="80"/>
        </w:rPr>
        <w:t>First,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arrangements could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incentives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 discourage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export-focused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particularly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2"/>
        </w:rPr>
      </w:pPr>
    </w:p>
    <w:p>
      <w:pPr>
        <w:spacing w:line="720" w:lineRule="auto" w:before="0"/>
        <w:ind w:left="594" w:right="2" w:hanging="167"/>
        <w:jc w:val="right"/>
        <w:rPr>
          <w:sz w:val="11"/>
        </w:rPr>
      </w:pPr>
      <w:r>
        <w:rPr>
          <w:color w:val="231F20"/>
          <w:w w:val="75"/>
          <w:sz w:val="12"/>
        </w:rPr>
        <w:t>Agents</w:t>
      </w:r>
      <w:r>
        <w:rPr>
          <w:color w:val="231F20"/>
          <w:w w:val="75"/>
          <w:position w:val="4"/>
          <w:sz w:val="11"/>
        </w:rPr>
        <w:t>(a) </w:t>
      </w:r>
      <w:r>
        <w:rPr>
          <w:color w:val="231F20"/>
          <w:spacing w:val="-1"/>
          <w:w w:val="75"/>
          <w:position w:val="-3"/>
          <w:sz w:val="12"/>
        </w:rPr>
        <w:t>CBI</w:t>
      </w:r>
      <w:r>
        <w:rPr>
          <w:color w:val="231F20"/>
          <w:spacing w:val="-1"/>
          <w:w w:val="75"/>
          <w:sz w:val="11"/>
        </w:rPr>
        <w:t>(b)</w:t>
      </w:r>
    </w:p>
    <w:p>
      <w:pPr>
        <w:spacing w:before="16"/>
        <w:ind w:left="377" w:right="0" w:firstLine="0"/>
        <w:jc w:val="left"/>
        <w:rPr>
          <w:sz w:val="11"/>
        </w:rPr>
      </w:pPr>
      <w:r>
        <w:rPr>
          <w:color w:val="231F20"/>
          <w:w w:val="80"/>
          <w:sz w:val="12"/>
        </w:rPr>
        <w:t>Deloitte</w:t>
      </w:r>
      <w:r>
        <w:rPr>
          <w:color w:val="231F20"/>
          <w:w w:val="80"/>
          <w:position w:val="4"/>
          <w:sz w:val="11"/>
        </w:rPr>
        <w:t>(c)</w:t>
      </w:r>
    </w:p>
    <w:p>
      <w:pPr>
        <w:pStyle w:val="BodyText"/>
        <w:rPr>
          <w:sz w:val="24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2"/>
          <w:w w:val="70"/>
          <w:position w:val="-3"/>
          <w:sz w:val="12"/>
        </w:rPr>
        <w:t>EEF</w:t>
      </w:r>
      <w:r>
        <w:rPr>
          <w:color w:val="231F20"/>
          <w:spacing w:val="-2"/>
          <w:w w:val="70"/>
          <w:sz w:val="11"/>
        </w:rPr>
        <w:t>(d)</w:t>
      </w:r>
    </w:p>
    <w:p>
      <w:pPr>
        <w:pStyle w:val="BodyText"/>
        <w:spacing w:before="10"/>
        <w:rPr>
          <w:sz w:val="21"/>
        </w:rPr>
      </w:pPr>
    </w:p>
    <w:p>
      <w:pPr>
        <w:spacing w:line="199" w:lineRule="auto" w:before="0"/>
        <w:ind w:left="173" w:right="1" w:firstLine="365"/>
        <w:jc w:val="right"/>
        <w:rPr>
          <w:sz w:val="11"/>
        </w:rPr>
      </w:pPr>
      <w:r>
        <w:rPr>
          <w:color w:val="231F20"/>
          <w:w w:val="70"/>
          <w:sz w:val="12"/>
        </w:rPr>
        <w:t>Lloyds/ </w:t>
      </w:r>
      <w:r>
        <w:rPr>
          <w:color w:val="231F20"/>
          <w:w w:val="75"/>
          <w:sz w:val="12"/>
        </w:rPr>
        <w:t>London</w:t>
      </w:r>
      <w:r>
        <w:rPr>
          <w:color w:val="231F20"/>
          <w:spacing w:val="10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First</w:t>
      </w:r>
      <w:r>
        <w:rPr>
          <w:color w:val="231F20"/>
          <w:spacing w:val="-3"/>
          <w:w w:val="75"/>
          <w:position w:val="4"/>
          <w:sz w:val="11"/>
        </w:rPr>
        <w:t>(e)</w:t>
      </w:r>
    </w:p>
    <w:p>
      <w:pPr>
        <w:pStyle w:val="BodyText"/>
        <w:spacing w:before="1"/>
        <w:rPr>
          <w:sz w:val="16"/>
        </w:rPr>
      </w:pPr>
    </w:p>
    <w:p>
      <w:pPr>
        <w:spacing w:line="199" w:lineRule="auto" w:before="0"/>
        <w:ind w:left="420" w:right="1" w:firstLine="18"/>
        <w:jc w:val="right"/>
        <w:rPr>
          <w:sz w:val="11"/>
        </w:rPr>
      </w:pPr>
      <w:r>
        <w:rPr>
          <w:color w:val="231F20"/>
          <w:w w:val="75"/>
          <w:sz w:val="12"/>
        </w:rPr>
        <w:t>Thomson </w:t>
      </w:r>
      <w:r>
        <w:rPr>
          <w:color w:val="231F20"/>
          <w:w w:val="70"/>
          <w:sz w:val="12"/>
        </w:rPr>
        <w:t>Reuters</w:t>
      </w:r>
      <w:r>
        <w:rPr>
          <w:color w:val="231F20"/>
          <w:w w:val="70"/>
          <w:position w:val="4"/>
          <w:sz w:val="11"/>
        </w:rPr>
        <w:t>(f)</w:t>
      </w:r>
    </w:p>
    <w:p>
      <w:pPr>
        <w:spacing w:line="302" w:lineRule="auto" w:before="126"/>
        <w:ind w:left="213" w:right="0" w:firstLine="0"/>
        <w:jc w:val="left"/>
        <w:rPr>
          <w:sz w:val="12"/>
        </w:rPr>
      </w:pPr>
      <w:r>
        <w:rPr/>
        <w:br w:type="column"/>
      </w:r>
      <w:r>
        <w:rPr>
          <w:color w:val="A70741"/>
          <w:w w:val="80"/>
          <w:sz w:val="12"/>
        </w:rPr>
        <w:t>Negative effect </w:t>
      </w:r>
      <w:r>
        <w:rPr>
          <w:color w:val="00568B"/>
          <w:w w:val="80"/>
          <w:sz w:val="12"/>
        </w:rPr>
        <w:t>Positive effect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/>
        <w:pict>
          <v:shape style="position:absolute;margin-left:353.27301pt;margin-top:-49.502991pt;width:80.850pt;height:11.75pt;mso-position-horizontal-relative:page;mso-position-vertical-relative:paragraph;z-index:15815168" type="#_x0000_t202" filled="true" fillcolor="#a70741" stroked="false">
            <v:textbox inset="0,0,0,0">
              <w:txbxContent>
                <w:p>
                  <w:pPr>
                    <w:spacing w:before="47"/>
                    <w:ind w:left="0" w:right="55" w:firstLine="0"/>
                    <w:jc w:val="right"/>
                    <w:rPr>
                      <w:sz w:val="12"/>
                    </w:rPr>
                  </w:pPr>
                  <w:r>
                    <w:rPr>
                      <w:color w:val="FFFFFF"/>
                      <w:w w:val="75"/>
                      <w:sz w:val="12"/>
                    </w:rPr>
                    <w:t>49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53.27301pt;margin-top:-72.97699pt;width:64.45pt;height:11.75pt;mso-position-horizontal-relative:page;mso-position-vertical-relative:paragraph;z-index:15815680" type="#_x0000_t202" filled="true" fillcolor="#a70741" stroked="false">
            <v:textbox inset="0,0,0,0">
              <w:txbxContent>
                <w:p>
                  <w:pPr>
                    <w:spacing w:before="45"/>
                    <w:ind w:left="0" w:right="44" w:firstLine="0"/>
                    <w:jc w:val="right"/>
                    <w:rPr>
                      <w:sz w:val="12"/>
                    </w:rPr>
                  </w:pPr>
                  <w:r>
                    <w:rPr>
                      <w:color w:val="FFFFFF"/>
                      <w:w w:val="75"/>
                      <w:sz w:val="12"/>
                    </w:rPr>
                    <w:t>39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53.27301pt;margin-top:-96.450989pt;width:59.55pt;height:11.75pt;mso-position-horizontal-relative:page;mso-position-vertical-relative:paragraph;z-index:15816192" type="#_x0000_t202" filled="true" fillcolor="#a70741" stroked="false">
            <v:textbox inset="0,0,0,0">
              <w:txbxContent>
                <w:p>
                  <w:pPr>
                    <w:spacing w:before="43"/>
                    <w:ind w:left="0" w:right="44" w:firstLine="0"/>
                    <w:jc w:val="right"/>
                    <w:rPr>
                      <w:sz w:val="12"/>
                    </w:rPr>
                  </w:pPr>
                  <w:r>
                    <w:rPr>
                      <w:color w:val="FFFFFF"/>
                      <w:w w:val="75"/>
                      <w:sz w:val="12"/>
                    </w:rPr>
                    <w:t>36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53.27301pt;margin-top:-119.925987pt;width:61.65pt;height:11.75pt;mso-position-horizontal-relative:page;mso-position-vertical-relative:paragraph;z-index:15816704" type="#_x0000_t202" filled="true" fillcolor="#a70741" stroked="false">
            <v:textbox inset="0,0,0,0">
              <w:txbxContent>
                <w:p>
                  <w:pPr>
                    <w:spacing w:before="41"/>
                    <w:ind w:left="0" w:right="50" w:firstLine="0"/>
                    <w:jc w:val="right"/>
                    <w:rPr>
                      <w:sz w:val="12"/>
                    </w:rPr>
                  </w:pPr>
                  <w:r>
                    <w:rPr>
                      <w:color w:val="FFFFFF"/>
                      <w:w w:val="80"/>
                      <w:sz w:val="12"/>
                    </w:rPr>
                    <w:t>37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53.27301pt;margin-top:-25.91699pt;width:73.3pt;height:11.75pt;mso-position-horizontal-relative:page;mso-position-vertical-relative:paragraph;z-index:15817216" type="#_x0000_t202" filled="true" fillcolor="#a70741" stroked="false">
            <v:textbox inset="0,0,0,0">
              <w:txbxContent>
                <w:p>
                  <w:pPr>
                    <w:spacing w:before="47"/>
                    <w:ind w:left="0" w:right="46" w:firstLine="0"/>
                    <w:jc w:val="right"/>
                    <w:rPr>
                      <w:sz w:val="12"/>
                    </w:rPr>
                  </w:pPr>
                  <w:r>
                    <w:rPr>
                      <w:color w:val="FFFFFF"/>
                      <w:w w:val="80"/>
                      <w:sz w:val="12"/>
                    </w:rPr>
                    <w:t>44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FFFFFF"/>
          <w:w w:val="70"/>
          <w:sz w:val="12"/>
        </w:rPr>
        <w:t>29</w:t>
      </w:r>
    </w:p>
    <w:p>
      <w:pPr>
        <w:pStyle w:val="BodyText"/>
        <w:spacing w:before="2"/>
        <w:rPr>
          <w:sz w:val="16"/>
        </w:rPr>
      </w:pPr>
    </w:p>
    <w:p>
      <w:pPr>
        <w:tabs>
          <w:tab w:pos="802" w:val="left" w:leader="none"/>
        </w:tabs>
        <w:spacing w:before="1"/>
        <w:ind w:left="15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</w:t>
        <w:tab/>
        <w:t>20</w:t>
      </w:r>
    </w:p>
    <w:p>
      <w:pPr>
        <w:spacing w:before="126"/>
        <w:ind w:left="162" w:right="0" w:firstLine="0"/>
        <w:jc w:val="left"/>
        <w:rPr>
          <w:sz w:val="12"/>
        </w:rPr>
      </w:pPr>
      <w:r>
        <w:rPr/>
        <w:br w:type="column"/>
      </w:r>
      <w:r>
        <w:rPr>
          <w:color w:val="5894C5"/>
          <w:w w:val="90"/>
          <w:sz w:val="12"/>
        </w:rPr>
        <w:t>No effect</w:t>
      </w:r>
    </w:p>
    <w:p>
      <w:pPr>
        <w:spacing w:before="37"/>
        <w:ind w:left="162" w:right="0" w:firstLine="0"/>
        <w:jc w:val="left"/>
        <w:rPr>
          <w:sz w:val="12"/>
        </w:rPr>
      </w:pPr>
      <w:r>
        <w:rPr>
          <w:color w:val="AB937C"/>
          <w:w w:val="90"/>
          <w:sz w:val="12"/>
        </w:rPr>
        <w:t>No negative effect reported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93" w:val="left" w:leader="none"/>
          <w:tab w:pos="1642" w:val="left" w:leader="none"/>
          <w:tab w:pos="2294" w:val="left" w:leader="none"/>
        </w:tabs>
        <w:spacing w:line="143" w:lineRule="exact" w:before="102"/>
        <w:ind w:left="33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40</w:t>
        <w:tab/>
        <w:t>60</w:t>
        <w:tab/>
        <w:t>80</w:t>
        <w:tab/>
        <w:t>100</w:t>
      </w:r>
    </w:p>
    <w:p>
      <w:pPr>
        <w:spacing w:line="143" w:lineRule="exact" w:before="0"/>
        <w:ind w:left="6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respondents</w:t>
      </w:r>
    </w:p>
    <w:p>
      <w:pPr>
        <w:spacing w:after="0" w:line="143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4" w:equalWidth="0">
            <w:col w:w="5166" w:space="163"/>
            <w:col w:w="890" w:space="40"/>
            <w:col w:w="1100" w:space="39"/>
            <w:col w:w="3312"/>
          </w:cols>
        </w:sectPr>
      </w:pPr>
    </w:p>
    <w:p>
      <w:pPr>
        <w:pStyle w:val="BodyText"/>
        <w:spacing w:line="259" w:lineRule="auto" w:before="1"/>
        <w:ind w:left="173" w:right="76"/>
      </w:pPr>
      <w:r>
        <w:rPr/>
        <w:pict>
          <v:group style="position:absolute;margin-left:19.843pt;margin-top:59.527016pt;width:555.6pt;height:731.35pt;mso-position-horizontal-relative:page;mso-position-vertical-relative:page;z-index:-21279744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098" to="11112,15098" stroked="true" strokeweight=".6pt" strokecolor="#a70741">
              <v:stroke dashstyle="solid"/>
            </v:line>
            <v:line style="position:absolute" from="7509,15314" to="10795,15314" stroked="true" strokeweight=".35pt" strokecolor="#231f20">
              <v:stroke dashstyle="solid"/>
            </v:line>
            <v:rect style="position:absolute;left:6895;top:2461;width:142;height:142" filled="true" fillcolor="#a70741" stroked="false">
              <v:fill type="solid"/>
            </v:rect>
            <v:rect style="position:absolute;left:6895;top:2643;width:142;height:142" filled="true" fillcolor="#00568b" stroked="false">
              <v:fill type="solid"/>
            </v:rect>
            <v:rect style="position:absolute;left:7984;top:2461;width:142;height:142" filled="true" fillcolor="#5894c5" stroked="false">
              <v:fill type="solid"/>
            </v:rect>
            <v:rect style="position:absolute;left:7984;top:2643;width:142;height:142" filled="true" fillcolor="#ab937c" stroked="false">
              <v:fill type="solid"/>
            </v:rect>
            <v:shape style="position:absolute;left:7064;top:3006;width:1618;height:2587" coordorigin="7065,3007" coordsize="1618,2587" path="m8034,5589l8032,5354,7065,5359,7066,5593,8034,5589xm8256,3476l7065,3476,7065,3711,8256,3711,8256,3476xm8298,3007l7065,3007,7065,3241,8298,3241,8298,3007xm8354,3946l7065,3946,7065,4180,8354,4180,8354,3946xm8682,4415l7065,4415,7065,4650,8682,4650,8682,4415xe" filled="true" fillcolor="#a70741" stroked="false">
              <v:path arrowok="t"/>
              <v:fill type="solid"/>
            </v:shape>
            <v:shape style="position:absolute;left:8256;top:3006;width:2015;height:1644" coordorigin="8256,3007" coordsize="2015,1644" path="m9936,4415l8682,4415,8682,4650,9936,4650,9936,4415xm10129,3007l8298,3007,8298,3241,10129,3241,10129,3007xm10255,3476l8256,3476,8256,3711,10255,3711,10255,3476xm10271,3946l8354,3946,8354,4180,10271,4180,10271,3946xe" filled="true" fillcolor="#5894c5" stroked="false">
              <v:path arrowok="t"/>
              <v:fill type="solid"/>
            </v:shape>
            <v:shape style="position:absolute;left:9935;top:3006;width:476;height:1644" coordorigin="9936,3007" coordsize="476,1644" path="m10410,3007l10129,3007,10129,3241,10410,3241,10410,3007xm10411,3476l10255,3476,10255,3711,10411,3711,10411,3476xm10411,3946l10271,3946,10271,4180,10411,4180,10411,3946xm10412,4415l9936,4415,9936,4650,10412,4650,10412,4415xe" filled="true" fillcolor="#00568b" stroked="false">
              <v:path arrowok="t"/>
              <v:fill type="solid"/>
            </v:shape>
            <v:shape style="position:absolute;left:8033;top:4886;width:2379;height:705" coordorigin="8033,4887" coordsize="2379,705" path="m10412,4887l8531,4887,8531,5121,10412,5121,10412,4887xm10412,5356l8033,5356,8033,5591,10412,5591,10412,5356xe" filled="true" fillcolor="#ab937c" stroked="false">
              <v:path arrowok="t"/>
              <v:fill type="solid"/>
            </v:shape>
            <v:shape style="position:absolute;left:6895;top:3358;width:3686;height:2363" coordorigin="6895,3359" coordsize="3686,2363" path="m10396,5608l10396,5722m9731,5608l9731,5722m9064,5608l9064,5722m8398,5608l8398,5722m7733,5608l7733,5722m7065,5608l7065,5722m6895,5239l7009,5239m6895,4769l7009,4769m6895,4298l7009,4298m6895,3828l7009,3828m6895,3359l7009,3359m10467,5239l10580,5239m10467,4769l10580,4769m10467,4298l10580,4298m10467,3828l10580,3828m10467,3359l10580,3359e" filled="false" stroked="true" strokeweight=".5pt" strokecolor="#231f20">
              <v:path arrowok="t"/>
              <v:stroke dashstyle="solid"/>
            </v:shape>
            <v:rect style="position:absolute;left:6895;top:2887;width:3686;height:2835" filled="false" stroked="true" strokeweight=".5pt" strokecolor="#231f20">
              <v:stroke dashstyle="solid"/>
            </v:rect>
            <v:line style="position:absolute" from="6123,1594" to="10568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5"/>
        </w:rPr>
        <w:t>those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exporting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3"/>
          <w:w w:val="11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investing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additional capacity, while for others the anticipation of domestic substitution away from imports or improved trading </w:t>
      </w:r>
      <w:r>
        <w:rPr>
          <w:color w:val="231F20"/>
          <w:w w:val="80"/>
        </w:rPr>
        <w:t>relationships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non-EU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encourage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 investment.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shape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trading </w:t>
      </w:r>
      <w:r>
        <w:rPr>
          <w:color w:val="231F20"/>
          <w:w w:val="75"/>
        </w:rPr>
        <w:t>arrangements eventually take could cause companies to defer </w:t>
      </w:r>
      <w:r>
        <w:rPr>
          <w:color w:val="231F20"/>
          <w:w w:val="85"/>
        </w:rPr>
        <w:t>or cancel investment plans in the short term. Third, as </w:t>
      </w:r>
      <w:r>
        <w:rPr>
          <w:color w:val="231F20"/>
          <w:w w:val="80"/>
        </w:rPr>
        <w:t>discussed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2.6,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Brexit-related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could </w:t>
      </w:r>
      <w:r>
        <w:rPr>
          <w:color w:val="231F20"/>
          <w:w w:val="85"/>
        </w:rPr>
        <w:t>also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investment: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hand,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pushing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down investment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increasing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cost;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hand, </w:t>
      </w:r>
      <w:r>
        <w:rPr>
          <w:color w:val="231F20"/>
          <w:w w:val="75"/>
        </w:rPr>
        <w:t>pushing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increasing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profit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exports, </w:t>
      </w:r>
      <w:r>
        <w:rPr>
          <w:color w:val="231F20"/>
          <w:w w:val="85"/>
        </w:rPr>
        <w:t>and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therefore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incentive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expand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capacity.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9" w:lineRule="auto"/>
        <w:ind w:left="173" w:right="69"/>
      </w:pPr>
      <w:r>
        <w:rPr>
          <w:color w:val="231F20"/>
          <w:w w:val="80"/>
        </w:rPr>
        <w:t>Overall, a range of indicators suggests that Brexit-related </w:t>
      </w:r>
      <w:r>
        <w:rPr>
          <w:color w:val="231F20"/>
          <w:w w:val="75"/>
        </w:rPr>
        <w:t>uncertainty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future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sales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 </w:t>
      </w:r>
      <w:r>
        <w:rPr>
          <w:color w:val="231F20"/>
          <w:w w:val="80"/>
        </w:rPr>
        <w:t>balance,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Estimates derived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Maker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Panel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(DMP)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Survey suggest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3%–4%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H1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been.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view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investment </w:t>
      </w:r>
      <w:r>
        <w:rPr>
          <w:color w:val="231F20"/>
          <w:w w:val="80"/>
        </w:rPr>
        <w:t>goods,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been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larger.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continuing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negotiations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3"/>
        <w:ind w:left="173" w:right="27"/>
      </w:pPr>
      <w:r>
        <w:rPr>
          <w:color w:val="231F20"/>
          <w:w w:val="80"/>
        </w:rPr>
        <w:t>United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EU,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there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directions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 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persists,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 expenditure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intensify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delay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further.</w:t>
      </w:r>
    </w:p>
    <w:p>
      <w:pPr>
        <w:pStyle w:val="BodyText"/>
        <w:spacing w:line="259" w:lineRule="auto" w:before="1"/>
        <w:ind w:left="173" w:right="333"/>
      </w:pPr>
      <w:r>
        <w:rPr>
          <w:color w:val="231F20"/>
          <w:w w:val="75"/>
        </w:rPr>
        <w:t>By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contrast,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deferred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plans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brought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forward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9"/>
          <w:w w:val="75"/>
        </w:rPr>
        <w:t>if </w:t>
      </w:r>
      <w:r>
        <w:rPr>
          <w:color w:val="231F20"/>
          <w:w w:val="75"/>
        </w:rPr>
        <w:t>businesses gain clarity about future trading arrangements, </w:t>
      </w:r>
      <w:r>
        <w:rPr>
          <w:color w:val="231F20"/>
          <w:w w:val="85"/>
        </w:rPr>
        <w:t>pushing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aggregate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7"/>
      </w:pPr>
    </w:p>
    <w:p>
      <w:pPr>
        <w:pStyle w:val="Heading4"/>
        <w:spacing w:line="235" w:lineRule="auto"/>
        <w:ind w:right="341"/>
      </w:pPr>
      <w:r>
        <w:rPr>
          <w:color w:val="A70741"/>
          <w:w w:val="85"/>
        </w:rPr>
        <w:t>Survey</w:t>
      </w:r>
      <w:r>
        <w:rPr>
          <w:color w:val="A70741"/>
          <w:spacing w:val="-28"/>
          <w:w w:val="85"/>
        </w:rPr>
        <w:t> </w:t>
      </w:r>
      <w:r>
        <w:rPr>
          <w:color w:val="A70741"/>
          <w:w w:val="85"/>
        </w:rPr>
        <w:t>evidence</w:t>
      </w:r>
      <w:r>
        <w:rPr>
          <w:color w:val="A70741"/>
          <w:spacing w:val="-28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28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28"/>
          <w:w w:val="85"/>
        </w:rPr>
        <w:t> </w:t>
      </w:r>
      <w:r>
        <w:rPr>
          <w:color w:val="A70741"/>
          <w:w w:val="85"/>
        </w:rPr>
        <w:t>impact</w:t>
      </w:r>
      <w:r>
        <w:rPr>
          <w:color w:val="A70741"/>
          <w:spacing w:val="-28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28"/>
          <w:w w:val="85"/>
        </w:rPr>
        <w:t> </w:t>
      </w:r>
      <w:r>
        <w:rPr>
          <w:color w:val="A70741"/>
          <w:w w:val="85"/>
        </w:rPr>
        <w:t>Brexit</w:t>
      </w:r>
      <w:r>
        <w:rPr>
          <w:color w:val="A70741"/>
          <w:spacing w:val="-28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28"/>
          <w:w w:val="85"/>
        </w:rPr>
        <w:t> </w:t>
      </w:r>
      <w:r>
        <w:rPr>
          <w:color w:val="A70741"/>
          <w:w w:val="85"/>
        </w:rPr>
        <w:t>business </w:t>
      </w:r>
      <w:r>
        <w:rPr>
          <w:color w:val="A70741"/>
          <w:w w:val="95"/>
        </w:rPr>
        <w:t>investment</w:t>
      </w:r>
    </w:p>
    <w:p>
      <w:pPr>
        <w:pStyle w:val="BodyText"/>
        <w:spacing w:line="259" w:lineRule="auto" w:before="16"/>
        <w:ind w:left="173" w:right="76"/>
      </w:pP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balance,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pointed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negative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 uncertainty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future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trading </w:t>
      </w:r>
      <w:r>
        <w:rPr>
          <w:color w:val="231F20"/>
          <w:w w:val="75"/>
        </w:rPr>
        <w:t>arrangements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(</w:t>
      </w:r>
      <w:r>
        <w:rPr>
          <w:rFonts w:ascii="BPG Sans Modern GPL&amp;GNU" w:hAnsi="BPG Sans Modern GPL&amp;GNU"/>
          <w:color w:val="231F20"/>
          <w:w w:val="75"/>
        </w:rPr>
        <w:t>Chart</w:t>
      </w:r>
      <w:r>
        <w:rPr>
          <w:rFonts w:ascii="BPG Sans Modern GPL&amp;GNU" w:hAnsi="BPG Sans Modern GPL&amp;GNU"/>
          <w:color w:val="231F20"/>
          <w:spacing w:val="-2"/>
          <w:w w:val="75"/>
        </w:rPr>
        <w:t> </w:t>
      </w:r>
      <w:r>
        <w:rPr>
          <w:rFonts w:ascii="BPG Sans Modern GPL&amp;GNU" w:hAnsi="BPG Sans Modern GPL&amp;GNU"/>
          <w:color w:val="231F20"/>
          <w:w w:val="75"/>
        </w:rPr>
        <w:t>A</w:t>
      </w:r>
      <w:r>
        <w:rPr>
          <w:color w:val="231F20"/>
          <w:w w:val="75"/>
        </w:rPr>
        <w:t>).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surveys,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only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provide</w:t>
      </w:r>
    </w:p>
    <w:p>
      <w:pPr>
        <w:spacing w:line="235" w:lineRule="auto" w:before="25"/>
        <w:ind w:left="173" w:right="1391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Sources: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1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Deloitte</w:t>
      </w:r>
      <w:r>
        <w:rPr>
          <w:rFonts w:ascii="Trebuchet MS"/>
          <w:i/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CFO</w:t>
      </w:r>
      <w:r>
        <w:rPr>
          <w:rFonts w:ascii="Trebuchet MS"/>
          <w:i/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Survey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EEF,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Lloyds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Bank/London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First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Reuters.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Factors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influencing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12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previous</w:t>
      </w:r>
    </w:p>
    <w:p>
      <w:pPr>
        <w:spacing w:line="235" w:lineRule="auto" w:before="1"/>
        <w:ind w:left="343" w:right="787" w:firstLine="0"/>
        <w:jc w:val="left"/>
        <w:rPr>
          <w:sz w:val="11"/>
        </w:rPr>
      </w:pPr>
      <w:r>
        <w:rPr>
          <w:color w:val="231F20"/>
          <w:w w:val="85"/>
          <w:sz w:val="11"/>
        </w:rPr>
        <w:t>12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company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expecting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negative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effect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report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economic </w:t>
      </w:r>
      <w:r>
        <w:rPr>
          <w:color w:val="231F20"/>
          <w:w w:val="80"/>
          <w:sz w:val="11"/>
        </w:rPr>
        <w:t>uncertainty,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future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international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arrangements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Brexit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factors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acting </w:t>
      </w:r>
      <w:r>
        <w:rPr>
          <w:color w:val="231F20"/>
          <w:w w:val="90"/>
          <w:sz w:val="11"/>
        </w:rPr>
        <w:t>to reduce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investment.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35" w:lineRule="auto" w:before="2" w:after="0"/>
        <w:ind w:left="343" w:right="864" w:hanging="171"/>
        <w:jc w:val="left"/>
        <w:rPr>
          <w:sz w:val="11"/>
        </w:rPr>
      </w:pPr>
      <w:r>
        <w:rPr>
          <w:color w:val="231F20"/>
          <w:w w:val="80"/>
          <w:sz w:val="11"/>
        </w:rPr>
        <w:t>Response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Brexit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impacted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organisation’s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decisions?’.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Companies </w:t>
      </w:r>
      <w:r>
        <w:rPr>
          <w:color w:val="231F20"/>
          <w:w w:val="85"/>
          <w:sz w:val="11"/>
        </w:rPr>
        <w:t>could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select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following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responses: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‘positive’,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‘no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impact’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‘negative’.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35" w:lineRule="auto" w:before="0" w:after="0"/>
        <w:ind w:left="343" w:right="1035" w:hanging="171"/>
        <w:jc w:val="left"/>
        <w:rPr>
          <w:sz w:val="11"/>
        </w:rPr>
      </w:pPr>
      <w:r>
        <w:rPr>
          <w:color w:val="231F20"/>
          <w:w w:val="80"/>
          <w:sz w:val="11"/>
        </w:rPr>
        <w:t>Response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‘Overall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you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think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exit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EU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will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affect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business’ </w:t>
      </w:r>
      <w:r>
        <w:rPr>
          <w:color w:val="231F20"/>
          <w:w w:val="90"/>
          <w:sz w:val="11"/>
        </w:rPr>
        <w:t>decision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around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expenditure?’.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35" w:lineRule="auto" w:before="1" w:after="0"/>
        <w:ind w:left="343" w:right="869" w:hanging="171"/>
        <w:jc w:val="left"/>
        <w:rPr>
          <w:sz w:val="11"/>
        </w:rPr>
      </w:pP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EU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referendum.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company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 expecting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report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holding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limiting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until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further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clarity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Brexit.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35" w:lineRule="auto" w:before="1" w:after="0"/>
        <w:ind w:left="343" w:right="1484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delaying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investment </w:t>
      </w:r>
      <w:r>
        <w:rPr>
          <w:color w:val="231F20"/>
          <w:w w:val="85"/>
          <w:sz w:val="11"/>
        </w:rPr>
        <w:t>decision-making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response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EU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referendum.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35" w:lineRule="auto" w:before="1" w:after="0"/>
        <w:ind w:left="343" w:right="778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held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expanding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operations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United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Kingdom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response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Brexit.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59" w:lineRule="auto"/>
        <w:ind w:left="230" w:right="214"/>
      </w:pPr>
      <w:r>
        <w:rPr>
          <w:color w:val="231F20"/>
          <w:w w:val="75"/>
        </w:rPr>
        <w:t>evidence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share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planning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adjust </w:t>
      </w:r>
      <w:r>
        <w:rPr>
          <w:color w:val="231F20"/>
          <w:w w:val="85"/>
        </w:rPr>
        <w:t>investment,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much.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230" w:right="316"/>
      </w:pPr>
      <w:r>
        <w:rPr>
          <w:color w:val="231F20"/>
          <w:w w:val="85"/>
        </w:rPr>
        <w:t>Data from the DMP Survey can provide quantitative evidence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75"/>
        </w:rPr>
        <w:t>affected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anticipation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Brexit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associated</w:t>
      </w:r>
      <w:r>
        <w:rPr>
          <w:color w:val="231F20"/>
          <w:spacing w:val="-6"/>
          <w:w w:val="75"/>
        </w:rPr>
        <w:t> </w:t>
      </w:r>
      <w:r>
        <w:rPr>
          <w:color w:val="231F20"/>
          <w:spacing w:val="-2"/>
          <w:w w:val="75"/>
        </w:rPr>
        <w:t>uncertainty.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senior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executives, </w:t>
      </w:r>
      <w:r>
        <w:rPr>
          <w:color w:val="231F20"/>
          <w:w w:val="85"/>
        </w:rPr>
        <w:t>set up to monitor the impact of Brexit on companies’ </w:t>
      </w:r>
      <w:r>
        <w:rPr>
          <w:color w:val="231F20"/>
          <w:w w:val="80"/>
        </w:rPr>
        <w:t>decision-making.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panel </w:t>
      </w:r>
      <w:r>
        <w:rPr>
          <w:color w:val="231F20"/>
          <w:w w:val="85"/>
        </w:rPr>
        <w:t>consisted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2,400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companies,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around</w:t>
      </w:r>
    </w:p>
    <w:p>
      <w:pPr>
        <w:pStyle w:val="BodyText"/>
        <w:spacing w:line="259" w:lineRule="auto" w:before="2"/>
        <w:ind w:left="230" w:right="630"/>
        <w:rPr>
          <w:sz w:val="14"/>
        </w:rPr>
      </w:pPr>
      <w:r>
        <w:rPr>
          <w:color w:val="231F20"/>
          <w:w w:val="80"/>
        </w:rPr>
        <w:t>1,200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Unlike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most </w:t>
      </w:r>
      <w:r>
        <w:rPr>
          <w:color w:val="231F20"/>
          <w:w w:val="75"/>
        </w:rPr>
        <w:t>other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surveys,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DMP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asks</w:t>
      </w:r>
      <w:r>
        <w:rPr>
          <w:color w:val="231F20"/>
          <w:spacing w:val="-25"/>
          <w:w w:val="75"/>
        </w:rPr>
        <w:t> </w:t>
      </w:r>
      <w:r>
        <w:rPr>
          <w:color w:val="231F20"/>
          <w:spacing w:val="-2"/>
          <w:w w:val="75"/>
        </w:rPr>
        <w:t>participants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probabilities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ascribe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various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relating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business,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which </w:t>
      </w:r>
      <w:r>
        <w:rPr>
          <w:color w:val="231F20"/>
          <w:w w:val="85"/>
        </w:rPr>
        <w:t>average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outcomes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calculated.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line="259" w:lineRule="auto" w:before="202"/>
        <w:ind w:left="230" w:right="94"/>
      </w:pP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DMP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results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weighed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business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H1.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 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sources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uncertainty </w:t>
      </w:r>
      <w:r>
        <w:rPr>
          <w:color w:val="231F20"/>
          <w:w w:val="85"/>
        </w:rPr>
        <w:t>have,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average,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spending,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businesses that, on balance, expect a negative impact from Brexit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1"/>
          <w:w w:val="80"/>
        </w:rPr>
        <w:t> </w:t>
      </w:r>
      <w:r>
        <w:rPr>
          <w:rFonts w:asci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Comparing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with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important source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and/or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impact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33"/>
        </w:numPr>
        <w:tabs>
          <w:tab w:pos="387" w:val="left" w:leader="none"/>
        </w:tabs>
        <w:spacing w:line="228" w:lineRule="auto" w:before="0" w:after="0"/>
        <w:ind w:left="386" w:right="560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3"/>
          <w:w w:val="75"/>
          <w:sz w:val="14"/>
        </w:rPr>
        <w:t> </w:t>
      </w:r>
      <w:hyperlink r:id="rId78">
        <w:r>
          <w:rPr>
            <w:color w:val="231F20"/>
            <w:w w:val="75"/>
            <w:sz w:val="14"/>
          </w:rPr>
          <w:t>‘Tracking</w:t>
        </w:r>
        <w:r>
          <w:rPr>
            <w:color w:val="231F20"/>
            <w:spacing w:val="-15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the</w:t>
        </w:r>
        <w:r>
          <w:rPr>
            <w:color w:val="231F20"/>
            <w:spacing w:val="-16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views</w:t>
        </w:r>
        <w:r>
          <w:rPr>
            <w:color w:val="231F20"/>
            <w:spacing w:val="-15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of</w:t>
        </w:r>
        <w:r>
          <w:rPr>
            <w:color w:val="231F20"/>
            <w:spacing w:val="-13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British</w:t>
        </w:r>
        <w:r>
          <w:rPr>
            <w:color w:val="231F20"/>
            <w:spacing w:val="-13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businesses:</w:t>
        </w:r>
        <w:r>
          <w:rPr>
            <w:color w:val="231F20"/>
            <w:spacing w:val="-13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evidence</w:t>
        </w:r>
        <w:r>
          <w:rPr>
            <w:color w:val="231F20"/>
            <w:spacing w:val="-16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from</w:t>
        </w:r>
        <w:r>
          <w:rPr>
            <w:color w:val="231F20"/>
            <w:spacing w:val="-15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the</w:t>
        </w:r>
      </w:hyperlink>
      <w:hyperlink r:id="rId78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Decision</w:t>
        </w:r>
        <w:r>
          <w:rPr>
            <w:color w:val="231F20"/>
            <w:spacing w:val="-32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Maker</w:t>
        </w:r>
        <w:r>
          <w:rPr>
            <w:color w:val="231F20"/>
            <w:spacing w:val="-31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Panel</w:t>
        </w:r>
        <w:r>
          <w:rPr>
            <w:color w:val="231F20"/>
            <w:w w:val="90"/>
            <w:sz w:val="14"/>
          </w:rPr>
          <w:t>’,</w:t>
        </w:r>
        <w:r>
          <w:rPr>
            <w:color w:val="231F20"/>
            <w:spacing w:val="-31"/>
            <w:w w:val="90"/>
            <w:sz w:val="14"/>
          </w:rPr>
          <w:t> </w:t>
        </w:r>
        <w:r>
          <w:rPr>
            <w:rFonts w:ascii="Trebuchet MS" w:hAnsi="Trebuchet MS"/>
            <w:i/>
            <w:color w:val="231F20"/>
            <w:w w:val="90"/>
            <w:sz w:val="14"/>
          </w:rPr>
          <w:t>Bank</w:t>
        </w:r>
        <w:r>
          <w:rPr>
            <w:rFonts w:ascii="Trebuchet MS" w:hAnsi="Trebuchet MS"/>
            <w:i/>
            <w:color w:val="231F20"/>
            <w:spacing w:val="-25"/>
            <w:w w:val="90"/>
            <w:sz w:val="14"/>
          </w:rPr>
          <w:t> </w:t>
        </w:r>
        <w:r>
          <w:rPr>
            <w:rFonts w:ascii="Trebuchet MS" w:hAnsi="Trebuchet MS"/>
            <w:i/>
            <w:color w:val="231F20"/>
            <w:w w:val="90"/>
            <w:sz w:val="14"/>
          </w:rPr>
          <w:t>of</w:t>
        </w:r>
        <w:r>
          <w:rPr>
            <w:rFonts w:ascii="Trebuchet MS" w:hAnsi="Trebuchet MS"/>
            <w:i/>
            <w:color w:val="231F20"/>
            <w:spacing w:val="-23"/>
            <w:w w:val="90"/>
            <w:sz w:val="14"/>
          </w:rPr>
          <w:t> </w:t>
        </w:r>
        <w:r>
          <w:rPr>
            <w:rFonts w:ascii="Trebuchet MS" w:hAnsi="Trebuchet MS"/>
            <w:i/>
            <w:color w:val="231F20"/>
            <w:w w:val="90"/>
            <w:sz w:val="14"/>
          </w:rPr>
          <w:t>England</w:t>
        </w:r>
        <w:r>
          <w:rPr>
            <w:rFonts w:ascii="Trebuchet MS" w:hAnsi="Trebuchet MS"/>
            <w:i/>
            <w:color w:val="231F20"/>
            <w:spacing w:val="-27"/>
            <w:w w:val="90"/>
            <w:sz w:val="14"/>
          </w:rPr>
          <w:t> </w:t>
        </w:r>
        <w:r>
          <w:rPr>
            <w:rFonts w:ascii="Trebuchet MS" w:hAnsi="Trebuchet MS"/>
            <w:i/>
            <w:color w:val="231F20"/>
            <w:w w:val="90"/>
            <w:sz w:val="14"/>
          </w:rPr>
          <w:t>Quarterly</w:t>
        </w:r>
        <w:r>
          <w:rPr>
            <w:rFonts w:ascii="Trebuchet MS" w:hAnsi="Trebuchet MS"/>
            <w:i/>
            <w:color w:val="231F20"/>
            <w:spacing w:val="-23"/>
            <w:w w:val="90"/>
            <w:sz w:val="14"/>
          </w:rPr>
          <w:t> </w:t>
        </w:r>
        <w:r>
          <w:rPr>
            <w:rFonts w:ascii="Trebuchet MS" w:hAnsi="Trebuchet MS"/>
            <w:i/>
            <w:color w:val="231F20"/>
            <w:w w:val="90"/>
            <w:sz w:val="14"/>
          </w:rPr>
          <w:t>Bulletin</w:t>
        </w:r>
        <w:r>
          <w:rPr>
            <w:color w:val="231F20"/>
            <w:w w:val="90"/>
            <w:sz w:val="14"/>
          </w:rPr>
          <w:t>,</w:t>
        </w:r>
        <w:r>
          <w:rPr>
            <w:color w:val="231F20"/>
            <w:spacing w:val="-31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2017</w:t>
        </w:r>
        <w:r>
          <w:rPr>
            <w:color w:val="231F20"/>
            <w:spacing w:val="-34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Q2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252" w:space="77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headerReference w:type="even" r:id="rId79"/>
          <w:headerReference w:type="default" r:id="rId80"/>
          <w:pgSz w:w="11910" w:h="16840"/>
          <w:pgMar w:header="425" w:footer="0" w:top="620" w:bottom="280" w:left="620" w:right="580"/>
          <w:pgNumType w:start="18"/>
        </w:sectPr>
      </w:pPr>
    </w:p>
    <w:p>
      <w:pPr>
        <w:spacing w:line="252" w:lineRule="auto" w:before="117"/>
        <w:ind w:left="173" w:right="35" w:firstLine="0"/>
        <w:jc w:val="left"/>
        <w:rPr>
          <w:sz w:val="12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3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B</w:t>
      </w:r>
      <w:r>
        <w:rPr>
          <w:rFonts w:ascii="Trebuchet MS"/>
          <w:b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Businesses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facing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greater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uncertainty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or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expecting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spacing w:val="-13"/>
          <w:w w:val="85"/>
          <w:sz w:val="18"/>
        </w:rPr>
        <w:t>a </w:t>
      </w:r>
      <w:r>
        <w:rPr>
          <w:rFonts w:ascii="BPG Sans Modern GPL&amp;GNU"/>
          <w:color w:val="A70741"/>
          <w:w w:val="90"/>
          <w:sz w:val="18"/>
        </w:rPr>
        <w:t>negative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impact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future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sales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reduced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investment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impact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Brexit-related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factors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annual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investment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249" w:lineRule="auto" w:before="103"/>
        <w:ind w:left="173" w:right="1387" w:firstLine="0"/>
        <w:jc w:val="left"/>
        <w:rPr>
          <w:rFonts w:ascii="BPG Sans Modern GPL&amp;GNU" w:hAnsi="BPG Sans Modern GPL&amp;GNU"/>
          <w:sz w:val="18"/>
        </w:rPr>
      </w:pPr>
      <w:r>
        <w:rPr/>
        <w:br w:type="column"/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7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C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Exporters’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investment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intentions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have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not </w:t>
      </w:r>
      <w:r>
        <w:rPr>
          <w:rFonts w:ascii="BPG Sans Modern GPL&amp;GNU" w:hAnsi="BPG Sans Modern GPL&amp;GNU"/>
          <w:color w:val="A70741"/>
          <w:sz w:val="18"/>
        </w:rPr>
        <w:t>increased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Agents’ company visit scores for exporters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4741" w:space="588"/>
            <w:col w:w="5381"/>
          </w:cols>
        </w:sectPr>
      </w:pPr>
    </w:p>
    <w:p>
      <w:pPr>
        <w:spacing w:before="90"/>
        <w:ind w:left="625" w:right="104" w:firstLine="12"/>
        <w:jc w:val="left"/>
        <w:rPr>
          <w:sz w:val="12"/>
        </w:rPr>
      </w:pPr>
      <w:r>
        <w:rPr>
          <w:color w:val="231F20"/>
          <w:w w:val="75"/>
          <w:sz w:val="12"/>
        </w:rPr>
        <w:t>Average annual nominal investment </w:t>
      </w:r>
      <w:r>
        <w:rPr>
          <w:color w:val="231F20"/>
          <w:w w:val="80"/>
          <w:sz w:val="12"/>
        </w:rPr>
        <w:t>growth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to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2017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H1</w:t>
      </w:r>
      <w:r>
        <w:rPr>
          <w:color w:val="231F20"/>
          <w:spacing w:val="-16"/>
          <w:w w:val="80"/>
          <w:sz w:val="12"/>
        </w:rPr>
        <w:t> </w:t>
      </w:r>
      <w:r>
        <w:rPr>
          <w:color w:val="231F20"/>
          <w:w w:val="80"/>
          <w:sz w:val="12"/>
        </w:rPr>
        <w:t>(per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spacing w:val="-3"/>
          <w:w w:val="80"/>
          <w:sz w:val="12"/>
        </w:rPr>
        <w:t>cent)</w:t>
      </w:r>
    </w:p>
    <w:p>
      <w:pPr>
        <w:spacing w:line="108" w:lineRule="exact" w:before="0"/>
        <w:ind w:left="2412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3"/>
        <w:ind w:left="0" w:right="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3"/>
        </w:rPr>
      </w:pPr>
    </w:p>
    <w:p>
      <w:pPr>
        <w:spacing w:line="124" w:lineRule="exact" w:before="0"/>
        <w:ind w:left="1272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Brexit as a source</w:t>
      </w:r>
    </w:p>
    <w:p>
      <w:pPr>
        <w:tabs>
          <w:tab w:pos="2478" w:val="right" w:leader="none"/>
        </w:tabs>
        <w:spacing w:line="160" w:lineRule="exact" w:before="0"/>
        <w:ind w:left="1326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of</w:t>
      </w:r>
      <w:r>
        <w:rPr>
          <w:color w:val="A70741"/>
          <w:spacing w:val="-22"/>
          <w:w w:val="85"/>
          <w:sz w:val="12"/>
        </w:rPr>
        <w:t> </w:t>
      </w:r>
      <w:r>
        <w:rPr>
          <w:color w:val="A70741"/>
          <w:w w:val="85"/>
          <w:sz w:val="12"/>
        </w:rPr>
        <w:t>uncertainty</w:t>
      </w:r>
      <w:r>
        <w:rPr>
          <w:color w:val="A70741"/>
          <w:w w:val="85"/>
          <w:position w:val="4"/>
          <w:sz w:val="11"/>
        </w:rPr>
        <w:t>(b)</w:t>
        <w:tab/>
      </w:r>
      <w:r>
        <w:rPr>
          <w:color w:val="231F20"/>
          <w:w w:val="85"/>
          <w:position w:val="4"/>
          <w:sz w:val="12"/>
        </w:rPr>
        <w:t>2</w:t>
      </w:r>
    </w:p>
    <w:p>
      <w:pPr>
        <w:spacing w:line="188" w:lineRule="exact" w:before="0"/>
        <w:ind w:left="238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0" w:right="1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1"/>
        <w:ind w:left="238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8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0" w:right="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2"/>
        <w:ind w:left="0" w:right="1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90"/>
        <w:ind w:left="625" w:right="189" w:firstLine="12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Average annual nominal investment </w:t>
      </w:r>
      <w:r>
        <w:rPr>
          <w:color w:val="231F20"/>
          <w:w w:val="80"/>
          <w:sz w:val="12"/>
        </w:rPr>
        <w:t>growth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to</w:t>
      </w:r>
      <w:r>
        <w:rPr>
          <w:color w:val="231F20"/>
          <w:spacing w:val="-16"/>
          <w:w w:val="80"/>
          <w:sz w:val="12"/>
        </w:rPr>
        <w:t> </w:t>
      </w:r>
      <w:r>
        <w:rPr>
          <w:color w:val="231F20"/>
          <w:w w:val="80"/>
          <w:sz w:val="12"/>
        </w:rPr>
        <w:t>2017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H1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(per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spacing w:val="-3"/>
          <w:w w:val="80"/>
          <w:sz w:val="12"/>
        </w:rPr>
        <w:t>cent)</w:t>
      </w:r>
    </w:p>
    <w:p>
      <w:pPr>
        <w:spacing w:line="107" w:lineRule="exact" w:before="0"/>
        <w:ind w:left="2406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1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2519" w:val="right" w:leader="none"/>
        </w:tabs>
        <w:spacing w:line="154" w:lineRule="exact" w:before="282"/>
        <w:ind w:left="927" w:right="0" w:firstLine="0"/>
        <w:jc w:val="left"/>
        <w:rPr>
          <w:sz w:val="12"/>
        </w:rPr>
      </w:pPr>
      <w:r>
        <w:rPr>
          <w:color w:val="CA7CA6"/>
          <w:w w:val="90"/>
          <w:sz w:val="12"/>
        </w:rPr>
        <w:t>Expected</w:t>
      </w:r>
      <w:r>
        <w:rPr>
          <w:color w:val="CA7CA6"/>
          <w:spacing w:val="-26"/>
          <w:w w:val="90"/>
          <w:sz w:val="12"/>
        </w:rPr>
        <w:t> </w:t>
      </w:r>
      <w:r>
        <w:rPr>
          <w:color w:val="CA7CA6"/>
          <w:w w:val="90"/>
          <w:sz w:val="12"/>
        </w:rPr>
        <w:t>Brexit</w:t>
      </w:r>
      <w:r>
        <w:rPr>
          <w:color w:val="CA7CA6"/>
          <w:spacing w:val="-26"/>
          <w:w w:val="90"/>
          <w:sz w:val="12"/>
        </w:rPr>
        <w:t> </w:t>
      </w:r>
      <w:r>
        <w:rPr>
          <w:color w:val="CA7CA6"/>
          <w:w w:val="90"/>
          <w:sz w:val="12"/>
        </w:rPr>
        <w:t>impact</w:t>
        <w:tab/>
      </w:r>
      <w:r>
        <w:rPr>
          <w:color w:val="231F20"/>
          <w:w w:val="90"/>
          <w:position w:val="-4"/>
          <w:sz w:val="12"/>
        </w:rPr>
        <w:t>4</w:t>
      </w:r>
    </w:p>
    <w:p>
      <w:pPr>
        <w:spacing w:line="118" w:lineRule="exact" w:before="0"/>
        <w:ind w:left="981" w:right="0" w:firstLine="0"/>
        <w:jc w:val="left"/>
        <w:rPr>
          <w:sz w:val="11"/>
        </w:rPr>
      </w:pPr>
      <w:r>
        <w:rPr>
          <w:color w:val="CA7CA6"/>
          <w:w w:val="85"/>
          <w:sz w:val="12"/>
        </w:rPr>
        <w:t>on sales in 2020</w:t>
      </w:r>
      <w:r>
        <w:rPr>
          <w:color w:val="CA7CA6"/>
          <w:w w:val="85"/>
          <w:position w:val="4"/>
          <w:sz w:val="11"/>
        </w:rPr>
        <w:t>(c)</w:t>
      </w:r>
    </w:p>
    <w:p>
      <w:pPr>
        <w:spacing w:line="176" w:lineRule="exact" w:before="0"/>
        <w:ind w:left="243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41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243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4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680" w:right="-11" w:hanging="55"/>
        <w:jc w:val="left"/>
        <w:rPr>
          <w:sz w:val="12"/>
        </w:rPr>
      </w:pPr>
      <w:r>
        <w:rPr>
          <w:color w:val="00568B"/>
          <w:w w:val="80"/>
          <w:sz w:val="12"/>
        </w:rPr>
        <w:t>Change</w:t>
      </w:r>
      <w:r>
        <w:rPr>
          <w:color w:val="00568B"/>
          <w:spacing w:val="-26"/>
          <w:w w:val="80"/>
          <w:sz w:val="12"/>
        </w:rPr>
        <w:t> </w:t>
      </w:r>
      <w:r>
        <w:rPr>
          <w:color w:val="00568B"/>
          <w:w w:val="80"/>
          <w:sz w:val="12"/>
        </w:rPr>
        <w:t>in</w:t>
      </w:r>
      <w:r>
        <w:rPr>
          <w:color w:val="00568B"/>
          <w:spacing w:val="-25"/>
          <w:w w:val="80"/>
          <w:sz w:val="12"/>
        </w:rPr>
        <w:t> </w:t>
      </w:r>
      <w:r>
        <w:rPr>
          <w:color w:val="00568B"/>
          <w:w w:val="80"/>
          <w:sz w:val="12"/>
        </w:rPr>
        <w:t>value</w:t>
      </w:r>
      <w:r>
        <w:rPr>
          <w:color w:val="00568B"/>
          <w:spacing w:val="-26"/>
          <w:w w:val="80"/>
          <w:sz w:val="12"/>
        </w:rPr>
        <w:t> </w:t>
      </w:r>
      <w:r>
        <w:rPr>
          <w:color w:val="00568B"/>
          <w:w w:val="80"/>
          <w:sz w:val="12"/>
        </w:rPr>
        <w:t>of</w:t>
      </w:r>
      <w:r>
        <w:rPr>
          <w:color w:val="00568B"/>
          <w:spacing w:val="-25"/>
          <w:w w:val="80"/>
          <w:sz w:val="12"/>
        </w:rPr>
        <w:t> </w:t>
      </w:r>
      <w:r>
        <w:rPr>
          <w:color w:val="00568B"/>
          <w:w w:val="80"/>
          <w:sz w:val="12"/>
        </w:rPr>
        <w:t>export</w:t>
      </w:r>
      <w:r>
        <w:rPr>
          <w:color w:val="00568B"/>
          <w:spacing w:val="-25"/>
          <w:w w:val="80"/>
          <w:sz w:val="12"/>
        </w:rPr>
        <w:t> </w:t>
      </w:r>
      <w:r>
        <w:rPr>
          <w:color w:val="00568B"/>
          <w:spacing w:val="-4"/>
          <w:w w:val="80"/>
          <w:sz w:val="12"/>
        </w:rPr>
        <w:t>sales </w:t>
      </w:r>
      <w:r>
        <w:rPr>
          <w:color w:val="00568B"/>
          <w:w w:val="85"/>
          <w:sz w:val="12"/>
        </w:rPr>
        <w:t>over</w:t>
      </w:r>
      <w:r>
        <w:rPr>
          <w:color w:val="00568B"/>
          <w:spacing w:val="-18"/>
          <w:w w:val="85"/>
          <w:sz w:val="12"/>
        </w:rPr>
        <w:t> </w:t>
      </w:r>
      <w:r>
        <w:rPr>
          <w:color w:val="00568B"/>
          <w:w w:val="85"/>
          <w:sz w:val="12"/>
        </w:rPr>
        <w:t>past</w:t>
      </w:r>
      <w:r>
        <w:rPr>
          <w:color w:val="00568B"/>
          <w:spacing w:val="-17"/>
          <w:w w:val="85"/>
          <w:sz w:val="12"/>
        </w:rPr>
        <w:t> </w:t>
      </w:r>
      <w:r>
        <w:rPr>
          <w:color w:val="00568B"/>
          <w:w w:val="85"/>
          <w:sz w:val="12"/>
        </w:rPr>
        <w:t>12</w:t>
      </w:r>
      <w:r>
        <w:rPr>
          <w:color w:val="00568B"/>
          <w:spacing w:val="-18"/>
          <w:w w:val="85"/>
          <w:sz w:val="12"/>
        </w:rPr>
        <w:t> </w:t>
      </w:r>
      <w:r>
        <w:rPr>
          <w:color w:val="00568B"/>
          <w:w w:val="85"/>
          <w:sz w:val="12"/>
        </w:rPr>
        <w:t>months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944" w:right="74" w:hanging="55"/>
        <w:jc w:val="left"/>
        <w:rPr>
          <w:sz w:val="12"/>
        </w:rPr>
      </w:pPr>
      <w:r>
        <w:rPr>
          <w:color w:val="AB937C"/>
          <w:w w:val="90"/>
          <w:sz w:val="12"/>
        </w:rPr>
        <w:t>Change in value of </w:t>
      </w:r>
      <w:r>
        <w:rPr>
          <w:color w:val="AB937C"/>
          <w:w w:val="80"/>
          <w:sz w:val="12"/>
        </w:rPr>
        <w:t>investment over past </w:t>
      </w:r>
      <w:r>
        <w:rPr>
          <w:color w:val="AB937C"/>
          <w:w w:val="90"/>
          <w:sz w:val="12"/>
        </w:rPr>
        <w:t>12 months</w:t>
      </w:r>
    </w:p>
    <w:p>
      <w:pPr>
        <w:spacing w:before="9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0"/>
          <w:sz w:val="12"/>
        </w:rPr>
        <w:t>Scores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579" w:right="0" w:hanging="55"/>
        <w:jc w:val="left"/>
        <w:rPr>
          <w:sz w:val="12"/>
        </w:rPr>
      </w:pPr>
      <w:r>
        <w:rPr>
          <w:color w:val="A70741"/>
          <w:w w:val="75"/>
          <w:sz w:val="12"/>
        </w:rPr>
        <w:t>Investment intentions </w:t>
      </w:r>
      <w:r>
        <w:rPr>
          <w:color w:val="A70741"/>
          <w:w w:val="80"/>
          <w:sz w:val="12"/>
        </w:rPr>
        <w:t>over next 12 months</w:t>
      </w:r>
    </w:p>
    <w:p>
      <w:pPr>
        <w:pStyle w:val="BodyText"/>
        <w:spacing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92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92"/>
        <w:ind w:left="39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93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92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32"/>
        <w:ind w:left="2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1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31"/>
        <w:ind w:left="2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7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line="102" w:lineRule="exact" w:before="93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after="0" w:line="102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5" w:equalWidth="0">
            <w:col w:w="2479" w:space="57"/>
            <w:col w:w="2564" w:space="202"/>
            <w:col w:w="2104" w:space="40"/>
            <w:col w:w="1743" w:space="39"/>
            <w:col w:w="1482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337" w:right="0" w:firstLine="0"/>
        <w:jc w:val="center"/>
        <w:rPr>
          <w:sz w:val="11"/>
        </w:rPr>
      </w:pPr>
      <w:r>
        <w:rPr>
          <w:color w:val="231F20"/>
          <w:w w:val="95"/>
          <w:sz w:val="11"/>
        </w:rPr>
        <w:t>Not </w:t>
      </w:r>
      <w:r>
        <w:rPr>
          <w:color w:val="231F20"/>
          <w:w w:val="75"/>
          <w:sz w:val="11"/>
        </w:rPr>
        <w:t>important </w:t>
      </w:r>
      <w:r>
        <w:rPr>
          <w:color w:val="231F20"/>
          <w:w w:val="95"/>
          <w:sz w:val="11"/>
        </w:rPr>
        <w:t>(14%)</w:t>
      </w:r>
    </w:p>
    <w:p>
      <w:pPr>
        <w:pStyle w:val="BodyText"/>
        <w:spacing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55" w:right="0" w:hanging="17"/>
        <w:jc w:val="both"/>
        <w:rPr>
          <w:sz w:val="11"/>
        </w:rPr>
      </w:pPr>
      <w:r>
        <w:rPr>
          <w:color w:val="231F20"/>
          <w:w w:val="85"/>
          <w:sz w:val="11"/>
        </w:rPr>
        <w:t>One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spacing w:val="-9"/>
          <w:w w:val="85"/>
          <w:sz w:val="11"/>
        </w:rPr>
        <w:t>of </w:t>
      </w:r>
      <w:r>
        <w:rPr>
          <w:color w:val="231F20"/>
          <w:w w:val="80"/>
          <w:sz w:val="11"/>
        </w:rPr>
        <w:t>many </w:t>
      </w:r>
      <w:r>
        <w:rPr>
          <w:color w:val="231F20"/>
          <w:w w:val="85"/>
          <w:sz w:val="11"/>
        </w:rPr>
        <w:t>(47%)</w:t>
      </w:r>
    </w:p>
    <w:p>
      <w:pPr>
        <w:pStyle w:val="BodyText"/>
        <w:spacing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1"/>
        <w:ind w:left="74" w:right="0" w:firstLine="34"/>
        <w:jc w:val="both"/>
        <w:rPr>
          <w:sz w:val="11"/>
        </w:rPr>
      </w:pPr>
      <w:r>
        <w:rPr>
          <w:color w:val="231F20"/>
          <w:w w:val="80"/>
          <w:sz w:val="11"/>
        </w:rPr>
        <w:t>One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</w:t>
      </w:r>
      <w:r>
        <w:rPr>
          <w:color w:val="231F20"/>
          <w:w w:val="85"/>
          <w:sz w:val="11"/>
        </w:rPr>
        <w:t>top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spacing w:val="-6"/>
          <w:w w:val="85"/>
          <w:sz w:val="11"/>
        </w:rPr>
        <w:t>two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three </w:t>
      </w:r>
      <w:r>
        <w:rPr>
          <w:color w:val="231F20"/>
          <w:w w:val="70"/>
          <w:sz w:val="11"/>
        </w:rPr>
        <w:t>sources </w:t>
      </w:r>
      <w:r>
        <w:rPr>
          <w:color w:val="231F20"/>
          <w:w w:val="85"/>
          <w:sz w:val="11"/>
        </w:rPr>
        <w:t>(27%)</w:t>
      </w:r>
    </w:p>
    <w:p>
      <w:pPr>
        <w:spacing w:line="130" w:lineRule="exact" w:before="49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8</w:t>
      </w:r>
    </w:p>
    <w:p>
      <w:pPr>
        <w:spacing w:line="118" w:lineRule="exact" w:before="0"/>
        <w:ind w:left="16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Top</w:t>
      </w:r>
    </w:p>
    <w:p>
      <w:pPr>
        <w:spacing w:before="3"/>
        <w:ind w:left="109" w:right="438" w:hanging="15"/>
        <w:jc w:val="left"/>
        <w:rPr>
          <w:sz w:val="12"/>
        </w:rPr>
      </w:pPr>
      <w:r>
        <w:rPr>
          <w:color w:val="231F20"/>
          <w:w w:val="70"/>
          <w:sz w:val="12"/>
        </w:rPr>
        <w:t>source </w:t>
      </w:r>
      <w:r>
        <w:rPr>
          <w:color w:val="231F20"/>
          <w:w w:val="85"/>
          <w:sz w:val="12"/>
        </w:rPr>
        <w:t>(12%)</w:t>
      </w:r>
    </w:p>
    <w:p>
      <w:pPr>
        <w:pStyle w:val="BodyText"/>
        <w:spacing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465" w:right="-12" w:hanging="128"/>
        <w:jc w:val="left"/>
        <w:rPr>
          <w:sz w:val="11"/>
        </w:rPr>
      </w:pPr>
      <w:r>
        <w:rPr>
          <w:color w:val="231F20"/>
          <w:w w:val="85"/>
          <w:sz w:val="11"/>
        </w:rPr>
        <w:t>No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spacing w:val="-3"/>
          <w:w w:val="85"/>
          <w:sz w:val="11"/>
        </w:rPr>
        <w:t>negative </w:t>
      </w:r>
      <w:r>
        <w:rPr>
          <w:color w:val="231F20"/>
          <w:w w:val="90"/>
          <w:sz w:val="11"/>
        </w:rPr>
        <w:t>effect (36%)</w:t>
      </w:r>
    </w:p>
    <w:p>
      <w:pPr>
        <w:pStyle w:val="BodyText"/>
        <w:spacing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61" w:right="0" w:firstLine="0"/>
        <w:jc w:val="center"/>
        <w:rPr>
          <w:sz w:val="11"/>
        </w:rPr>
      </w:pPr>
      <w:r>
        <w:rPr>
          <w:color w:val="231F20"/>
          <w:w w:val="75"/>
          <w:sz w:val="11"/>
        </w:rPr>
        <w:t>Chance</w:t>
      </w:r>
      <w:r>
        <w:rPr>
          <w:color w:val="231F20"/>
          <w:spacing w:val="-10"/>
          <w:w w:val="75"/>
          <w:sz w:val="11"/>
        </w:rPr>
        <w:t> of </w:t>
      </w:r>
      <w:r>
        <w:rPr>
          <w:color w:val="231F20"/>
          <w:w w:val="80"/>
          <w:sz w:val="11"/>
        </w:rPr>
        <w:t>negative </w:t>
      </w:r>
      <w:r>
        <w:rPr>
          <w:color w:val="231F20"/>
          <w:w w:val="85"/>
          <w:sz w:val="11"/>
        </w:rPr>
        <w:t>effect (30%)</w:t>
      </w:r>
    </w:p>
    <w:p>
      <w:pPr>
        <w:spacing w:line="128" w:lineRule="exact" w:before="49"/>
        <w:ind w:left="9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8</w:t>
      </w:r>
    </w:p>
    <w:p>
      <w:pPr>
        <w:spacing w:line="116" w:lineRule="exact" w:before="0"/>
        <w:ind w:left="13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Negative</w:t>
      </w:r>
    </w:p>
    <w:p>
      <w:pPr>
        <w:spacing w:before="0"/>
        <w:ind w:left="189" w:right="189" w:hanging="115"/>
        <w:jc w:val="left"/>
        <w:rPr>
          <w:sz w:val="11"/>
        </w:rPr>
      </w:pPr>
      <w:r>
        <w:rPr>
          <w:color w:val="231F20"/>
          <w:w w:val="75"/>
          <w:sz w:val="11"/>
        </w:rPr>
        <w:t>effect likely </w:t>
      </w:r>
      <w:r>
        <w:rPr>
          <w:color w:val="231F20"/>
          <w:w w:val="85"/>
          <w:sz w:val="11"/>
        </w:rPr>
        <w:t>(34%)</w:t>
      </w:r>
    </w:p>
    <w:p>
      <w:pPr>
        <w:tabs>
          <w:tab w:pos="1280" w:val="left" w:leader="none"/>
          <w:tab w:pos="2059" w:val="left" w:leader="none"/>
          <w:tab w:pos="2845" w:val="left" w:leader="none"/>
          <w:tab w:pos="3632" w:val="left" w:leader="none"/>
        </w:tabs>
        <w:spacing w:line="142" w:lineRule="exact" w:before="0"/>
        <w:ind w:left="5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2009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33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2"/>
          <w:numId w:val="21"/>
        </w:numPr>
        <w:tabs>
          <w:tab w:pos="508" w:val="left" w:leader="none"/>
        </w:tabs>
        <w:spacing w:line="235" w:lineRule="auto" w:before="0" w:after="0"/>
        <w:ind w:left="507" w:right="1051" w:hanging="171"/>
        <w:jc w:val="left"/>
        <w:rPr>
          <w:sz w:val="11"/>
        </w:rPr>
      </w:pPr>
      <w:r>
        <w:rPr>
          <w:color w:val="231F20"/>
          <w:w w:val="80"/>
          <w:sz w:val="11"/>
        </w:rPr>
        <w:t>Exporters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firm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recording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score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sales.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six-monthly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unweighted.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8" w:equalWidth="0">
            <w:col w:w="781" w:space="40"/>
            <w:col w:w="344" w:space="39"/>
            <w:col w:w="423" w:space="39"/>
            <w:col w:w="853" w:space="75"/>
            <w:col w:w="871" w:space="40"/>
            <w:col w:w="502" w:space="40"/>
            <w:col w:w="1049" w:space="69"/>
            <w:col w:w="5545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before="10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Department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Business,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Energy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Industrial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Strategy,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DMP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35" w:lineRule="auto" w:before="0" w:after="0"/>
        <w:ind w:left="343" w:right="86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collected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 collected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Davis,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Haltiwanger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0"/>
          <w:sz w:val="11"/>
        </w:rPr>
        <w:t>Schuh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(DHS)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two periods.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allows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instances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first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period.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35" w:lineRule="auto" w:before="2" w:after="0"/>
        <w:ind w:left="343" w:right="106" w:hanging="171"/>
        <w:jc w:val="left"/>
        <w:rPr>
          <w:sz w:val="11"/>
        </w:rPr>
      </w:pPr>
      <w:r>
        <w:rPr>
          <w:color w:val="231F20"/>
          <w:w w:val="80"/>
          <w:sz w:val="11"/>
        </w:rPr>
        <w:t>Question: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much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result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EU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referendum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affected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affecting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your business?’.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industry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firm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size.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Numbers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respondents </w:t>
      </w:r>
      <w:r>
        <w:rPr>
          <w:color w:val="231F20"/>
          <w:w w:val="85"/>
          <w:sz w:val="11"/>
        </w:rPr>
        <w:t>in 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category.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Question: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Minister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said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does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‘not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seek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membership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</w:p>
    <w:p>
      <w:pPr>
        <w:spacing w:line="235" w:lineRule="auto" w:before="1"/>
        <w:ind w:left="343" w:right="24" w:firstLine="0"/>
        <w:jc w:val="left"/>
        <w:rPr>
          <w:sz w:val="11"/>
        </w:rPr>
      </w:pPr>
      <w:r>
        <w:rPr>
          <w:color w:val="231F20"/>
          <w:w w:val="80"/>
          <w:sz w:val="11"/>
        </w:rPr>
        <w:t>Single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Market.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Instead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seek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greatest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possible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access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through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new,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comprehensive,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ambitious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Free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Trade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Agreement’.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How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likely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you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think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eventual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agreement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effects,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Kingdom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remained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member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EU?’.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firm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Brexit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 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outcome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outcome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50%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greater;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</w:p>
    <w:p>
      <w:pPr>
        <w:spacing w:line="235" w:lineRule="auto" w:before="2"/>
        <w:ind w:left="343" w:right="193" w:firstLine="0"/>
        <w:jc w:val="left"/>
        <w:rPr>
          <w:sz w:val="11"/>
        </w:rPr>
      </w:pP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10%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49%;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otherwise. 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industry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firm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size.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Numbers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each </w:t>
      </w:r>
      <w:r>
        <w:rPr>
          <w:color w:val="231F20"/>
          <w:w w:val="85"/>
          <w:sz w:val="11"/>
        </w:rPr>
        <w:t>category.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259" w:lineRule="auto" w:before="1"/>
        <w:ind w:left="173" w:right="334"/>
        <w:rPr>
          <w:sz w:val="14"/>
        </w:rPr>
      </w:pP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sales,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staff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H1, </w:t>
      </w:r>
      <w:r>
        <w:rPr>
          <w:color w:val="231F20"/>
          <w:w w:val="75"/>
        </w:rPr>
        <w:t>Brexit-related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3"/>
          <w:w w:val="75"/>
        </w:rPr>
        <w:t>future </w:t>
      </w:r>
      <w:r>
        <w:rPr>
          <w:color w:val="231F20"/>
          <w:w w:val="80"/>
        </w:rPr>
        <w:t>sales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3%–4%.</w:t>
      </w:r>
      <w:r>
        <w:rPr>
          <w:color w:val="231F20"/>
          <w:w w:val="80"/>
          <w:position w:val="4"/>
          <w:sz w:val="14"/>
        </w:rPr>
        <w:t>(2)</w:t>
      </w:r>
    </w:p>
    <w:p>
      <w:pPr>
        <w:pStyle w:val="BodyText"/>
        <w:spacing w:line="259" w:lineRule="auto" w:before="1"/>
        <w:ind w:left="173" w:right="138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 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effects.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 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somewhat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larger.</w:t>
      </w:r>
    </w:p>
    <w:p>
      <w:pPr>
        <w:pStyle w:val="BodyText"/>
        <w:spacing w:line="259" w:lineRule="auto" w:before="106"/>
        <w:ind w:left="173" w:right="226"/>
      </w:pPr>
      <w:r>
        <w:rPr/>
        <w:br w:type="column"/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C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Bank’s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DMP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Survey,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exporters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has,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companies. 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profit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sterling.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5"/>
        </w:rPr>
        <w:t>Responses to the DMP Survey suggest that these</w:t>
      </w:r>
    </w:p>
    <w:p>
      <w:pPr>
        <w:pStyle w:val="BodyText"/>
        <w:spacing w:line="259" w:lineRule="auto" w:before="19"/>
        <w:ind w:left="173" w:right="247"/>
      </w:pPr>
      <w:r>
        <w:rPr>
          <w:color w:val="231F20"/>
          <w:w w:val="80"/>
        </w:rPr>
        <w:t>Brexit-related effects on business investment growth are 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diminish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Applying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same approach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 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reduced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1½%–2%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H1. </w:t>
      </w:r>
      <w:r>
        <w:rPr>
          <w:color w:val="231F20"/>
          <w:w w:val="80"/>
        </w:rPr>
        <w:t>DMP Survey results are, however, from responses up to </w:t>
      </w:r>
      <w:r>
        <w:rPr>
          <w:color w:val="231F20"/>
          <w:w w:val="75"/>
        </w:rPr>
        <w:t>October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2017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reassessed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their </w:t>
      </w:r>
      <w:r>
        <w:rPr>
          <w:color w:val="231F20"/>
          <w:w w:val="80"/>
        </w:rPr>
        <w:t>investment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light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Brexit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negotiations.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that, </w:t>
      </w:r>
      <w:r>
        <w:rPr>
          <w:color w:val="231F20"/>
          <w:w w:val="85"/>
        </w:rPr>
        <w:t>overall, clarity has not increased enough to motivate a </w:t>
      </w:r>
      <w:r>
        <w:rPr>
          <w:color w:val="231F20"/>
          <w:w w:val="80"/>
        </w:rPr>
        <w:t>substantial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reassessment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 </w:t>
      </w:r>
      <w:r>
        <w:rPr>
          <w:color w:val="231F20"/>
          <w:w w:val="85"/>
        </w:rPr>
        <w:t>plans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sensitive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developments.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203" w:space="126"/>
            <w:col w:w="53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line="224" w:lineRule="exact" w:before="12"/>
        <w:ind w:left="173"/>
      </w:pPr>
      <w:r>
        <w:rPr>
          <w:color w:val="231F20"/>
          <w:w w:val="75"/>
        </w:rPr>
        <w:t>Export-focused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 w:line="224" w:lineRule="exact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line="259" w:lineRule="auto" w:before="36"/>
        <w:ind w:left="173" w:right="38"/>
        <w:jc w:val="both"/>
      </w:pPr>
      <w:r>
        <w:rPr/>
        <w:pict>
          <v:group style="position:absolute;margin-left:19.841999pt;margin-top:58.111015pt;width:555.6pt;height:582.25pt;mso-position-horizontal-relative:page;mso-position-vertical-relative:page;z-index:-21276672" coordorigin="397,1162" coordsize="11112,11645">
            <v:rect style="position:absolute;left:396;top:1162;width:11112;height:11645" filled="true" fillcolor="#f2dfdd" stroked="false">
              <v:fill type="solid"/>
            </v:rect>
            <v:shape style="position:absolute;left:1074;top:3141;width:1611;height:1864" coordorigin="1074,3142" coordsize="1611,1864" path="m1366,3285l1074,3285,1074,3990,1366,3990,1366,3285xm1805,3142l1513,3142,1513,3990,1805,3990,1805,3142xm2246,3990l1953,3990,1953,4780,2246,4780,2246,3990xm2684,3990l2392,3990,2392,5005,2684,5005,2684,3990xe" filled="true" fillcolor="#a70741" stroked="false">
              <v:path arrowok="t"/>
              <v:fill type="solid"/>
            </v:shape>
            <v:shape style="position:absolute;left:969;top:5494;width:1795;height:114" coordorigin="970,5495" coordsize="1795,114" path="m2764,5495l2764,5608m2316,5495l2316,5608m1867,5495l1867,5608m1419,5495l1419,5608m970,5495l970,5608e" filled="false" stroked="true" strokeweight=".5pt" strokecolor="#231f20">
              <v:path arrowok="t"/>
              <v:stroke dashstyle="solid"/>
            </v:shape>
            <v:shape style="position:absolute;left:3614;top:3022;width:1584;height:2384" coordorigin="3615,3022" coordsize="1584,2384" path="m4012,3022l3615,3022,3615,4664,4012,4664,4012,3022xm4605,4664l4210,4664,4210,5055,4605,5055,4605,4664xm5198,4664l4803,4664,4803,5405,5198,5405,5198,4664xe" filled="true" fillcolor="#ca7ca6" stroked="false">
              <v:path arrowok="t"/>
              <v:fill type="solid"/>
            </v:shape>
            <v:shape style="position:absolute;left:799;top:3178;width:4703;height:2430" coordorigin="799,3178" coordsize="4703,2430" path="m800,3178l913,3178m800,3583l913,3583m2506,3989l2619,3989m799,3989l913,3989m800,4393l913,4393m1000,3988l2763,3988m800,4798l913,4798m800,5203l913,5203m2859,3178l2973,3178m2859,3583l2973,3583m2859,4393l2973,4393m2859,3988l2973,3988m2859,4798l2973,4798m2859,5203l2973,5203m5389,3248l5502,3248m5389,3720l5502,3720m5389,4192l5502,4192m3520,4664l5298,4664m5389,4664l5502,4664m3318,4664l3432,4664m5389,5136l5502,5136m3320,3248l3434,3248m3320,3720l3434,3720m3320,4192l3434,4192m3595,4664l3714,4664m3320,5136l3434,5136m5299,5495l5299,5608m4704,5495l4704,5608m4111,5495l4111,5608m3516,5495l3516,5608e" filled="false" stroked="true" strokeweight=".5pt" strokecolor="#231f20">
              <v:path arrowok="t"/>
              <v:stroke dashstyle="solid"/>
            </v:shape>
            <v:shape style="position:absolute;left:798;top:2773;width:4702;height:2835" coordorigin="799,2773" coordsize="4702,2835" path="m2970,5608l799,5608,799,2773,2970,2773,2970,5608xm5500,5608l3320,5608,3320,2773,5500,2773,5500,5608xe" filled="false" stroked="true" strokeweight=".5pt" strokecolor="#231f20">
              <v:path arrowok="t"/>
              <v:stroke dashstyle="solid"/>
            </v:shape>
            <v:line style="position:absolute" from="794,1608" to="5783,1608" stroked="true" strokeweight=".7pt" strokecolor="#a70741">
              <v:stroke dashstyle="solid"/>
            </v:line>
            <v:shape style="position:absolute;left:6127;top:3027;width:3686;height:2429" coordorigin="6128,3027" coordsize="3686,2429" path="m6128,3027l6241,3027m6128,3431l6241,3431m6128,3837l6241,3837m6128,4240l6241,4240m6128,4646l6241,4646m6128,5050l6241,5050m9699,3027l9813,3027m9699,3431l9813,3431m9699,3837l9813,3837m9699,4240l9813,4240m6298,4646l9643,4646m9699,4646l9813,4646m9699,5050l9813,5050m9415,5342l9415,5456m8636,5342l8636,5456m7857,5342l7857,5456m7077,5342l7077,5456m6298,5342l6298,5456e" filled="false" stroked="true" strokeweight=".5pt" strokecolor="#231f20">
              <v:path arrowok="t"/>
              <v:stroke dashstyle="solid"/>
            </v:shape>
            <v:shape style="position:absolute;left:6314;top:3052;width:3313;height:1888" coordorigin="6314,3053" coordsize="3313,1888" path="m6314,4442l6509,4940,6704,4114,6899,3359,7094,3053,7288,3172,7483,3437,7678,3816,7873,3838,8068,3613,8263,3446,8457,3649,8652,3925,8847,4166,9042,4044,9237,3705,9432,3364,9627,3121e" filled="false" stroked="true" strokeweight="1.0pt" strokecolor="#00568b">
              <v:path arrowok="t"/>
              <v:stroke dashstyle="solid"/>
            </v:shape>
            <v:shape style="position:absolute;left:6314;top:3599;width:3313;height:1102" coordorigin="6314,3600" coordsize="3313,1102" path="m6314,4020l6509,4702,6704,4591,6899,3860,7094,3643,7288,3600,7483,3711,7678,3895,7873,3876,8068,3773,8263,3678,8457,3657,8652,3697,8847,3825,9042,3743,9237,3770,9432,3825,9627,3624e" filled="false" stroked="true" strokeweight="1pt" strokecolor="#ab937c">
              <v:path arrowok="t"/>
              <v:stroke dashstyle="solid"/>
            </v:shape>
            <v:shape style="position:absolute;left:6314;top:3748;width:3313;height:545" coordorigin="6314,3749" coordsize="3313,545" path="m6314,4293l6509,4217,6704,3873,6899,3798,7094,3749,7288,3925,7483,3903,7678,4152,7873,3979,8068,3798,8263,3811,8457,4028,8652,3917,8847,4141,9042,4220,9237,4236,9432,3982,9627,4182e" filled="false" stroked="true" strokeweight="1pt" strokecolor="#a70741">
              <v:path arrowok="t"/>
              <v:stroke dashstyle="solid"/>
            </v:shape>
            <v:rect style="position:absolute;left:6127;top:2621;width:3686;height:2835" filled="false" stroked="true" strokeweight=".5pt" strokecolor="#231f20">
              <v:stroke dashstyle="solid"/>
            </v:rect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75"/>
        </w:rPr>
        <w:t>affected by Brexit-related uncertainty. Perhaps consistent with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Bank’s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Agents’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company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visit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scores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suggest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flat</w:t>
      </w:r>
    </w:p>
    <w:p>
      <w:pPr>
        <w:pStyle w:val="ListParagraph"/>
        <w:numPr>
          <w:ilvl w:val="1"/>
          <w:numId w:val="33"/>
        </w:numPr>
        <w:tabs>
          <w:tab w:pos="387" w:val="left" w:leader="none"/>
        </w:tabs>
        <w:spacing w:line="162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76"/>
          <w:sz w:val="14"/>
        </w:rPr>
        <w:br w:type="column"/>
      </w:r>
      <w:r>
        <w:rPr>
          <w:color w:val="231F20"/>
          <w:w w:val="85"/>
          <w:sz w:val="14"/>
        </w:rPr>
        <w:t>This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estimate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calculated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using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regression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models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investment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that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include</w:t>
      </w:r>
    </w:p>
    <w:p>
      <w:pPr>
        <w:spacing w:line="228" w:lineRule="auto" w:before="2"/>
        <w:ind w:left="386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DMP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Survey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data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as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explanatory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variables.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Estimates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sensitive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specifications used,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range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reflects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effect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different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specifications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those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models.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The </w:t>
      </w:r>
      <w:r>
        <w:rPr>
          <w:color w:val="231F20"/>
          <w:w w:val="80"/>
          <w:sz w:val="14"/>
        </w:rPr>
        <w:t>estimates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based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preliminary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research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Bank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staff,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co-operation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with Nicholas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Bloom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(Stanford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University)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Paul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Mizen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(University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Nottingham).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4836" w:space="493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21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3 Supply and the limits to growth" w:id="28"/>
      <w:bookmarkEnd w:id="28"/>
      <w:r>
        <w:rPr/>
      </w:r>
      <w:bookmarkStart w:name="3 Supply and the limits to growth" w:id="29"/>
      <w:bookmarkEnd w:id="29"/>
      <w:r>
        <w:rPr>
          <w:color w:val="231F20"/>
        </w:rPr>
        <w:t>Supply</w:t>
      </w:r>
      <w:r>
        <w:rPr>
          <w:color w:val="231F20"/>
          <w:spacing w:val="-121"/>
        </w:rPr>
        <w:t> </w:t>
      </w:r>
      <w:r>
        <w:rPr>
          <w:color w:val="231F20"/>
        </w:rPr>
        <w:t>and</w:t>
      </w:r>
      <w:r>
        <w:rPr>
          <w:color w:val="231F20"/>
          <w:spacing w:val="-120"/>
        </w:rPr>
        <w:t> </w:t>
      </w:r>
      <w:r>
        <w:rPr>
          <w:color w:val="231F20"/>
        </w:rPr>
        <w:t>the</w:t>
      </w:r>
      <w:r>
        <w:rPr>
          <w:color w:val="231F20"/>
          <w:spacing w:val="-121"/>
        </w:rPr>
        <w:t> </w:t>
      </w:r>
      <w:r>
        <w:rPr>
          <w:color w:val="231F20"/>
        </w:rPr>
        <w:t>limits</w:t>
      </w:r>
      <w:r>
        <w:rPr>
          <w:color w:val="231F20"/>
          <w:spacing w:val="-120"/>
        </w:rPr>
        <w:t> </w:t>
      </w:r>
      <w:r>
        <w:rPr>
          <w:color w:val="231F20"/>
        </w:rPr>
        <w:t>to</w:t>
      </w:r>
      <w:r>
        <w:rPr>
          <w:color w:val="231F20"/>
          <w:spacing w:val="-121"/>
        </w:rPr>
        <w:t> </w:t>
      </w:r>
      <w:r>
        <w:rPr>
          <w:color w:val="231F20"/>
        </w:rPr>
        <w:t>growth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639040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377"/>
      </w:pPr>
      <w:r>
        <w:rPr>
          <w:color w:val="A70741"/>
          <w:w w:val="80"/>
        </w:rPr>
        <w:t>Unemployment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remains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historically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low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levels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MPC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judges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very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little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slack</w:t>
      </w:r>
      <w:r>
        <w:rPr>
          <w:color w:val="A70741"/>
          <w:spacing w:val="-59"/>
          <w:w w:val="80"/>
        </w:rPr>
        <w:t> </w:t>
      </w:r>
      <w:r>
        <w:rPr>
          <w:color w:val="A70741"/>
          <w:spacing w:val="-3"/>
          <w:w w:val="80"/>
        </w:rPr>
        <w:t>remains </w:t>
      </w:r>
      <w:r>
        <w:rPr>
          <w:color w:val="A70741"/>
          <w:w w:val="80"/>
        </w:rPr>
        <w:t>in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economy.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Notwithstanding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rise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structural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productivity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growth,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potential supply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subdued.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result,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pace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which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output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can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grow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without </w:t>
      </w:r>
      <w:r>
        <w:rPr>
          <w:color w:val="A70741"/>
          <w:w w:val="85"/>
        </w:rPr>
        <w:t>generating</w:t>
      </w:r>
      <w:r>
        <w:rPr>
          <w:color w:val="A70741"/>
          <w:spacing w:val="-39"/>
          <w:w w:val="85"/>
        </w:rPr>
        <w:t> </w:t>
      </w:r>
      <w:r>
        <w:rPr>
          <w:color w:val="A70741"/>
          <w:w w:val="85"/>
        </w:rPr>
        <w:t>inflationary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pressures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is</w:t>
      </w:r>
      <w:r>
        <w:rPr>
          <w:color w:val="A70741"/>
          <w:spacing w:val="-39"/>
          <w:w w:val="85"/>
        </w:rPr>
        <w:t> </w:t>
      </w:r>
      <w:r>
        <w:rPr>
          <w:color w:val="A70741"/>
          <w:w w:val="85"/>
        </w:rPr>
        <w:t>likely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remain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modest.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66" w:right="-4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2" w:lineRule="auto" w:before="75"/>
        <w:ind w:left="173" w:right="29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 w:hAnsi="Trebuchet MS"/>
          <w:b/>
          <w:color w:val="A70741"/>
          <w:spacing w:val="-8"/>
          <w:w w:val="90"/>
          <w:sz w:val="18"/>
        </w:rPr>
        <w:t>3.1</w:t>
      </w:r>
      <w:r>
        <w:rPr>
          <w:rFonts w:ascii="Trebuchet MS" w:hAns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MPC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expects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growth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90"/>
          <w:sz w:val="18"/>
        </w:rPr>
        <w:t>economy’s </w:t>
      </w:r>
      <w:r>
        <w:rPr>
          <w:rFonts w:ascii="BPG Sans Modern GPL&amp;GNU" w:hAnsi="BPG Sans Modern GPL&amp;GNU"/>
          <w:color w:val="A70741"/>
          <w:w w:val="95"/>
          <w:sz w:val="18"/>
        </w:rPr>
        <w:t>potential supply capacity to be subdued </w:t>
      </w:r>
      <w:r>
        <w:rPr>
          <w:rFonts w:ascii="BPG Sans Modern GPL&amp;GNU" w:hAnsi="BPG Sans Modern GPL&amp;GNU"/>
          <w:color w:val="231F20"/>
          <w:w w:val="90"/>
          <w:sz w:val="16"/>
        </w:rPr>
        <w:t>Decomposition</w:t>
      </w:r>
      <w:r>
        <w:rPr>
          <w:rFonts w:ascii="BPG Sans Modern GPL&amp;GNU" w:hAnsi="BPG Sans Modern GPL&amp;GNU"/>
          <w:color w:val="231F20"/>
          <w:spacing w:val="-3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of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estimated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potential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output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tabs>
          <w:tab w:pos="1796" w:val="left" w:leader="none"/>
        </w:tabs>
        <w:spacing w:before="111"/>
        <w:ind w:left="356" w:right="0" w:firstLine="0"/>
        <w:jc w:val="left"/>
        <w:rPr>
          <w:sz w:val="12"/>
        </w:rPr>
      </w:pPr>
      <w:r>
        <w:rPr/>
        <w:pict>
          <v:group style="position:absolute;margin-left:39.935001pt;margin-top:6.072023pt;width:7.1pt;height:16.3pt;mso-position-horizontal-relative:page;mso-position-vertical-relative:paragraph;z-index:15819776" coordorigin="799,121" coordsize="142,326">
            <v:rect style="position:absolute;left:798;top:121;width:142;height:142" filled="true" fillcolor="#5894c5" stroked="false">
              <v:fill type="solid"/>
            </v:rect>
            <v:rect style="position:absolute;left:798;top:305;width:142;height:142" filled="true" fillcolor="#ab937c" stroked="false">
              <v:fill type="solid"/>
            </v:rect>
            <w10:wrap type="none"/>
          </v:group>
        </w:pict>
      </w:r>
      <w:r>
        <w:rPr/>
        <w:pict>
          <v:group style="position:absolute;margin-left:114.058998pt;margin-top:7.020023pt;width:4.150pt;height:14.95pt;mso-position-horizontal-relative:page;mso-position-vertical-relative:paragraph;z-index:-21272576" coordorigin="2281,140" coordsize="83,299">
            <v:shape style="position:absolute;left:2281;top:315;width:83;height:124" coordorigin="2281,315" coordsize="83,124" path="m2322,315l2281,377,2322,438,2364,377,2322,315xe" filled="true" fillcolor="#a70741" stroked="false">
              <v:path arrowok="t"/>
              <v:fill type="solid"/>
            </v:shape>
            <v:shape style="position:absolute;left:2281;top:140;width:83;height:124" coordorigin="2281,140" coordsize="83,124" path="m2322,140l2281,202,2322,264,2364,202,2322,140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5894C5"/>
          <w:w w:val="80"/>
          <w:sz w:val="12"/>
        </w:rPr>
        <w:t>Potential</w:t>
      </w:r>
      <w:r>
        <w:rPr>
          <w:color w:val="5894C5"/>
          <w:spacing w:val="-19"/>
          <w:w w:val="80"/>
          <w:sz w:val="12"/>
        </w:rPr>
        <w:t> </w:t>
      </w:r>
      <w:r>
        <w:rPr>
          <w:color w:val="5894C5"/>
          <w:w w:val="80"/>
          <w:sz w:val="12"/>
        </w:rPr>
        <w:t>productivity</w:t>
        <w:tab/>
      </w:r>
      <w:r>
        <w:rPr>
          <w:color w:val="231F20"/>
          <w:w w:val="90"/>
          <w:sz w:val="12"/>
        </w:rPr>
        <w:t>Potential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output</w:t>
      </w:r>
    </w:p>
    <w:p>
      <w:pPr>
        <w:pStyle w:val="BodyText"/>
        <w:spacing w:line="259" w:lineRule="auto" w:before="97"/>
        <w:ind w:left="173" w:right="248"/>
      </w:pPr>
      <w:r>
        <w:rPr/>
        <w:br w:type="column"/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medium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 </w:t>
      </w:r>
      <w:r>
        <w:rPr>
          <w:color w:val="231F20"/>
          <w:w w:val="80"/>
        </w:rPr>
        <w:t>without generating inflationary pressures — known as the potential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determined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economy’s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capacity.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turn,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depends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structural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151" w:space="1178"/>
            <w:col w:w="5381"/>
          </w:cols>
        </w:sectPr>
      </w:pPr>
    </w:p>
    <w:p>
      <w:pPr>
        <w:spacing w:before="26"/>
        <w:ind w:left="0" w:right="0" w:firstLine="0"/>
        <w:jc w:val="right"/>
        <w:rPr>
          <w:sz w:val="12"/>
        </w:rPr>
      </w:pPr>
      <w:r>
        <w:rPr/>
        <w:pict>
          <v:group style="position:absolute;margin-left:39.685001pt;margin-top:17.512033pt;width:184.8pt;height:142.25pt;mso-position-horizontal-relative:page;mso-position-vertical-relative:paragraph;z-index:15821312" coordorigin="794,350" coordsize="3696,2845">
            <v:shape style="position:absolute;left:793;top:350;width:3696;height:2844" coordorigin="794,350" coordsize="3696,2844" path="m4489,350l4479,350,4479,360,4479,3184,804,3184,804,360,4479,360,4479,350,794,350,794,360,794,3184,794,3194,4489,3194,4489,3185,4489,3184,4489,360,4489,350xe" filled="true" fillcolor="#231f20" stroked="false">
              <v:path arrowok="t"/>
              <v:fill type="solid"/>
            </v:shape>
            <v:shape style="position:absolute;left:997;top:1634;width:2548;height:703" coordorigin="997,1635" coordsize="2548,703" path="m1321,2325l997,2325,997,2337,1321,2337,1321,2325xm2062,1932l1737,1932,1737,2337,2062,2337,2062,1932xm2803,2240l2478,2240,2478,2337,2803,2337,2803,2240xm3544,1635l3219,1635,3219,2337,3544,2337,3544,1635xe" filled="true" fillcolor="#ab937c" stroked="false">
              <v:path arrowok="t"/>
              <v:fill type="solid"/>
            </v:shape>
            <v:shape style="position:absolute;left:3958;top:1455;width:326;height:634" type="#_x0000_t75" stroked="false">
              <v:imagedata r:id="rId81" o:title=""/>
            </v:shape>
            <v:shape style="position:absolute;left:997;top:750;width:2548;height:1575" coordorigin="997,751" coordsize="2548,1575" path="m1321,909l997,909,997,2325,1321,2325,1321,909xm2062,751l1737,751,1737,1932,2062,1932,2062,751xm2803,2234l2478,2234,2478,2240,2803,2240,2803,2234xm3544,1382l3219,1382,3219,1635,3544,1635,3544,1382xe" filled="true" fillcolor="#5894c5" stroked="false">
              <v:path arrowok="t"/>
              <v:fill type="solid"/>
            </v:shape>
            <v:shape style="position:absolute;left:793;top:637;width:3696;height:2272" coordorigin="794,637" coordsize="3696,2272" path="m917,2904l916,2900,912,2899,799,2899,795,2900,794,2904,795,2908,799,2909,912,2909,916,2908,917,2904xm917,2622l916,2618,912,2617,799,2617,795,2618,794,2622,795,2626,799,2627,912,2627,916,2626,917,2622xm917,2340l916,2336,912,2335,799,2335,795,2336,794,2340,795,2344,799,2345,912,2345,916,2344,917,2340xm917,2055l916,2051,912,2050,799,2050,795,2051,794,2055,795,2059,799,2060,912,2060,916,2059,917,2055xm917,1773l916,1769,912,1768,799,1768,795,1769,794,1773,795,1777,799,1778,912,1778,916,1777,917,1773xm917,1491l916,1487,912,1486,799,1486,795,1487,794,1491,795,1495,799,1496,912,1496,916,1495,917,1491xm917,1209l916,1205,912,1204,799,1204,795,1205,794,1209,795,1213,799,1214,912,1214,916,1213,917,1209xm917,924l916,921,912,919,799,919,795,921,794,924,795,928,799,929,912,929,916,928,917,924xm917,642l916,639,912,637,799,637,795,639,794,642,795,646,799,647,912,647,916,646,917,642xm4489,2904l4487,2900,4484,2899,4370,2899,4367,2900,4365,2904,4367,2908,4370,2909,4484,2909,4487,2908,4489,2904xm4489,2622l4487,2618,4484,2617,4370,2617,4367,2618,4365,2622,4367,2626,4370,2627,4484,2627,4487,2626,4489,2622xm4489,2340l4487,2336,4484,2335,4370,2335,4367,2336,4365,2340,4367,2344,4370,2345,4484,2345,4487,2344,4489,2340xm4489,2055l4487,2051,4484,2050,4370,2050,4367,2051,4365,2055,4367,2059,4370,2060,4484,2060,4487,2059,4489,2055xm4489,1773l4487,1769,4484,1768,4370,1768,4367,1769,4365,1773,4367,1777,4370,1778,4484,1778,4487,1777,4489,1773xm4489,1491l4487,1487,4484,1486,4370,1486,4367,1487,4365,1491,4367,1495,4370,1496,4484,1496,4487,1495,4489,1491xm4489,1209l4487,1205,4484,1204,4370,1204,4367,1205,4365,1209,4367,1213,4370,1214,4484,1214,4487,1213,4489,1209xm4489,924l4487,921,4484,919,4370,919,4367,921,4365,924,4367,928,4370,929,4484,929,4487,928,4489,924xm4489,642l4487,639,4484,637,4370,637,4367,639,4365,642,4367,646,4370,647,4484,647,4487,646,4489,642xe" filled="true" fillcolor="#231f20" stroked="false">
              <v:path arrowok="t"/>
              <v:fill type="solid"/>
            </v:shape>
            <v:shape style="position:absolute;left:4307;top:3076;width:2;height:114" coordorigin="4307,3077" coordsize="0,114" path="m4307,3077l4307,3190e" filled="true" fillcolor="#000000" stroked="false">
              <v:path arrowok="t"/>
              <v:fill type="solid"/>
            </v:shape>
            <v:shape style="position:absolute;left:4302;top:3071;width:10;height:124" coordorigin="4302,3072" coordsize="10,124" path="m4307,3072l4304,3073,4302,3077,4302,3190,4304,3193,4307,3195,4311,3193,4312,3190,4312,3077,4311,3073,4307,3072xe" filled="true" fillcolor="#231f20" stroked="false">
              <v:path arrowok="t"/>
              <v:fill type="solid"/>
            </v:shape>
            <v:shape style="position:absolute;left:3936;top:3076;width:2;height:114" coordorigin="3937,3077" coordsize="0,114" path="m3937,3077l3937,3190e" filled="true" fillcolor="#000000" stroked="false">
              <v:path arrowok="t"/>
              <v:fill type="solid"/>
            </v:shape>
            <v:shape style="position:absolute;left:3931;top:3071;width:10;height:124" coordorigin="3932,3072" coordsize="10,124" path="m3937,3072l3933,3073,3932,3077,3932,3190,3933,3193,3937,3195,3940,3193,3942,3190,3942,3077,3940,3073,3937,3072xe" filled="true" fillcolor="#231f20" stroked="false">
              <v:path arrowok="t"/>
              <v:fill type="solid"/>
            </v:shape>
            <v:shape style="position:absolute;left:3565;top:3076;width:2;height:114" coordorigin="3566,3077" coordsize="0,114" path="m3566,3077l3566,3190e" filled="true" fillcolor="#000000" stroked="false">
              <v:path arrowok="t"/>
              <v:fill type="solid"/>
            </v:shape>
            <v:shape style="position:absolute;left:3560;top:3071;width:10;height:124" coordorigin="3561,3072" coordsize="10,124" path="m3566,3072l3562,3073,3561,3077,3561,3190,3562,3193,3566,3195,3569,3193,3571,3190,3571,3077,3569,3073,3566,3072xe" filled="true" fillcolor="#231f20" stroked="false">
              <v:path arrowok="t"/>
              <v:fill type="solid"/>
            </v:shape>
            <v:shape style="position:absolute;left:3195;top:3076;width:2;height:114" coordorigin="3195,3077" coordsize="0,114" path="m3195,3077l3195,3190e" filled="true" fillcolor="#000000" stroked="false">
              <v:path arrowok="t"/>
              <v:fill type="solid"/>
            </v:shape>
            <v:shape style="position:absolute;left:3190;top:3071;width:11;height:124" coordorigin="3190,3072" coordsize="11,124" path="m3195,3072l3192,3073,3190,3077,3190,3190,3192,3193,3195,3195,3199,3193,3200,3190,3200,3077,3199,3073,3195,3072xe" filled="true" fillcolor="#231f20" stroked="false">
              <v:path arrowok="t"/>
              <v:fill type="solid"/>
            </v:shape>
            <v:shape style="position:absolute;left:2824;top:3076;width:2;height:114" coordorigin="2825,3077" coordsize="0,114" path="m2825,3077l2825,3190e" filled="true" fillcolor="#000000" stroked="false">
              <v:path arrowok="t"/>
              <v:fill type="solid"/>
            </v:shape>
            <v:shape style="position:absolute;left:2819;top:3071;width:11;height:124" coordorigin="2820,3072" coordsize="11,124" path="m2825,3072l2821,3073,2820,3077,2820,3190,2821,3193,2825,3195,2828,3193,2830,3190,2830,3077,2828,3073,2825,3072xe" filled="true" fillcolor="#231f20" stroked="false">
              <v:path arrowok="t"/>
              <v:fill type="solid"/>
            </v:shape>
            <v:shape style="position:absolute;left:2454;top:3076;width:2;height:114" coordorigin="2454,3077" coordsize="0,114" path="m2454,3077l2454,3190e" filled="true" fillcolor="#000000" stroked="false">
              <v:path arrowok="t"/>
              <v:fill type="solid"/>
            </v:shape>
            <v:shape style="position:absolute;left:2449;top:3071;width:11;height:124" coordorigin="2449,3072" coordsize="11,124" path="m2454,3072l2451,3073,2449,3077,2449,3190,2451,3193,2454,3195,2458,3193,2459,3190,2459,3077,2458,3073,2454,3072xe" filled="true" fillcolor="#231f20" stroked="false">
              <v:path arrowok="t"/>
              <v:fill type="solid"/>
            </v:shape>
            <v:shape style="position:absolute;left:2083;top:3076;width:2;height:114" coordorigin="2084,3077" coordsize="0,114" path="m2084,3077l2084,3190e" filled="true" fillcolor="#000000" stroked="false">
              <v:path arrowok="t"/>
              <v:fill type="solid"/>
            </v:shape>
            <v:shape style="position:absolute;left:2078;top:3071;width:11;height:124" coordorigin="2079,3072" coordsize="11,124" path="m2084,3072l2080,3073,2079,3077,2079,3190,2080,3193,2084,3195,2087,3193,2089,3190,2089,3077,2087,3073,2084,3072xe" filled="true" fillcolor="#231f20" stroked="false">
              <v:path arrowok="t"/>
              <v:fill type="solid"/>
            </v:shape>
            <v:shape style="position:absolute;left:1713;top:3076;width:2;height:114" coordorigin="1713,3077" coordsize="0,114" path="m1713,3077l1713,3190e" filled="true" fillcolor="#000000" stroked="false">
              <v:path arrowok="t"/>
              <v:fill type="solid"/>
            </v:shape>
            <v:shape style="position:absolute;left:1708;top:3071;width:11;height:124" coordorigin="1708,3072" coordsize="11,124" path="m1713,3072l1709,3073,1708,3077,1708,3190,1709,3193,1713,3195,1717,3193,1718,3190,1718,3077,1717,3073,1713,3072xe" filled="true" fillcolor="#231f20" stroked="false">
              <v:path arrowok="t"/>
              <v:fill type="solid"/>
            </v:shape>
            <v:shape style="position:absolute;left:1342;top:3076;width:2;height:114" coordorigin="1342,3077" coordsize="0,114" path="m1342,3077l1342,3190e" filled="true" fillcolor="#000000" stroked="false">
              <v:path arrowok="t"/>
              <v:fill type="solid"/>
            </v:shape>
            <v:shape style="position:absolute;left:1337;top:3071;width:11;height:124" coordorigin="1337,3072" coordsize="11,124" path="m1342,3072l1339,3073,1337,3077,1337,3190,1339,3193,1342,3195,1346,3193,1347,3190,1347,3077,1346,3073,1342,3072xe" filled="true" fillcolor="#231f20" stroked="false">
              <v:path arrowok="t"/>
              <v:fill type="solid"/>
            </v:shape>
            <v:shape style="position:absolute;left:971;top:3076;width:2;height:114" coordorigin="972,3077" coordsize="0,114" path="m972,3077l972,3190e" filled="true" fillcolor="#000000" stroked="false">
              <v:path arrowok="t"/>
              <v:fill type="solid"/>
            </v:shape>
            <v:shape style="position:absolute;left:966;top:683;width:2456;height:2512" coordorigin="967,683" coordsize="2456,2512" path="m977,3077l975,3073,972,3072,968,3073,967,3077,967,3190,968,3193,972,3195,975,3193,977,3190,977,3077xm1199,912l1158,851,1117,912,1158,974,1199,912xm1940,745l1899,683,1858,745,1899,807,1940,745xm2682,2234l2640,2173,2599,2234,2640,2296,2682,2234xm3423,1382l3382,1321,3340,1382,3382,1444,3423,1382xe" filled="true" fillcolor="#231f20" stroked="false">
              <v:path arrowok="t"/>
              <v:fill type="solid"/>
            </v:shape>
            <v:shape style="position:absolute;left:1116;top:656;width:2306;height:2304" coordorigin="1117,657" coordsize="2306,2304" path="m1199,1244l1158,1183,1117,1244,1158,1306,1199,1244xm1940,718l1899,657,1858,718,1899,780,1940,718xm2682,2898l2640,2836,2599,2898,2640,2960,2682,2898xm3423,1162l3382,1100,3340,1162,3382,1224,3423,1162xe" filled="true" fillcolor="#a70741" stroked="false">
              <v:path arrowok="t"/>
              <v:fill type="solid"/>
            </v:shape>
            <v:shape style="position:absolute;left:4081;top:1302;width:83;height:118" coordorigin="4082,1303" coordsize="83,118" path="m4123,1303l4082,1365,4119,1420,4123,1415,4127,1420,4164,1365,4123,1303xe" filled="true" fillcolor="#cd8288" stroked="false">
              <v:path arrowok="t"/>
              <v:fill type="solid"/>
            </v:shape>
            <v:shape style="position:absolute;left:4081;top:1420;width:83;height:118" type="#_x0000_t75" stroked="false">
              <v:imagedata r:id="rId82" o:title=""/>
            </v:shape>
            <v:shape style="position:absolute;left:4118;top:1414;width:8;height:12" coordorigin="4119,1415" coordsize="8,12" path="m4123,1415l4119,1420,4123,1426,4127,1420,4123,1415xe" filled="true" fillcolor="#80696a" stroked="false">
              <v:path arrowok="t"/>
              <v:fill type="solid"/>
            </v:shape>
            <v:shape style="position:absolute;left:3960;top:2087;width:326;height:250" coordorigin="3960,2087" coordsize="326,250" path="m4286,2087l4284,2087,4284,2089,3960,2089,3960,2337,4286,2337,4286,2089,4286,2087xe" filled="true" fillcolor="#d4c3b4" stroked="false">
              <v:path arrowok="t"/>
              <v:fill type="solid"/>
            </v:shape>
            <v:rect style="position:absolute;left:971;top:2329;width:3340;height:10" filled="true" fillcolor="#231f20" stroked="false">
              <v:fill type="solid"/>
            </v:rect>
            <v:line style="position:absolute" from="3751,358" to="3751,3188" stroked="true" strokeweight=".5pt" strokecolor="#939598">
              <v:stroke dashstyle="shortdash"/>
            </v:line>
            <v:shape style="position:absolute;left:3785;top:853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39598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3960;top:1985;width:345;height:144" type="#_x0000_t202" filled="false" stroked="false">
              <v:textbox inset="0,0,0,0">
                <w:txbxContent>
                  <w:p>
                    <w:pPr>
                      <w:tabs>
                        <w:tab w:pos="324" w:val="left" w:leader="none"/>
                      </w:tabs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AEAAA9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AEAAA9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B937C"/>
          <w:w w:val="75"/>
          <w:sz w:val="12"/>
        </w:rPr>
        <w:t>Potential labour</w:t>
      </w:r>
      <w:r>
        <w:rPr>
          <w:color w:val="AB937C"/>
          <w:spacing w:val="2"/>
          <w:w w:val="75"/>
          <w:sz w:val="12"/>
        </w:rPr>
        <w:t> </w:t>
      </w:r>
      <w:r>
        <w:rPr>
          <w:color w:val="AB937C"/>
          <w:w w:val="75"/>
          <w:sz w:val="12"/>
        </w:rPr>
        <w:t>supply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796" w:val="left" w:leader="none"/>
        </w:tabs>
        <w:spacing w:line="144" w:lineRule="exact" w:before="1"/>
        <w:ind w:left="0" w:right="32" w:firstLine="0"/>
        <w:jc w:val="right"/>
        <w:rPr>
          <w:sz w:val="12"/>
        </w:rPr>
      </w:pPr>
      <w:bookmarkStart w:name="3.1 Slack in the economy" w:id="30"/>
      <w:bookmarkEnd w:id="30"/>
      <w:r>
        <w:rPr/>
      </w:r>
      <w:r>
        <w:rPr>
          <w:color w:val="231F20"/>
          <w:w w:val="85"/>
          <w:sz w:val="12"/>
        </w:rPr>
        <w:t>1990–97</w:t>
        <w:tab/>
      </w:r>
      <w:r>
        <w:rPr>
          <w:color w:val="231F20"/>
          <w:w w:val="80"/>
          <w:sz w:val="12"/>
        </w:rPr>
        <w:t>1998–</w:t>
      </w: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70"/>
          <w:sz w:val="12"/>
        </w:rPr>
        <w:t>2007</w:t>
      </w:r>
    </w:p>
    <w:p>
      <w:pPr>
        <w:spacing w:line="171" w:lineRule="exact" w:before="0"/>
        <w:ind w:left="296" w:right="0" w:firstLine="0"/>
        <w:jc w:val="left"/>
        <w:rPr>
          <w:sz w:val="11"/>
        </w:rPr>
      </w:pPr>
      <w:r>
        <w:rPr/>
        <w:br w:type="column"/>
      </w:r>
      <w:r>
        <w:rPr>
          <w:color w:val="A70741"/>
          <w:w w:val="90"/>
          <w:sz w:val="12"/>
        </w:rPr>
        <w:t>Actual output</w:t>
      </w:r>
      <w:r>
        <w:rPr>
          <w:color w:val="A70741"/>
          <w:w w:val="90"/>
          <w:position w:val="4"/>
          <w:sz w:val="11"/>
        </w:rPr>
        <w:t>(b)</w:t>
      </w:r>
    </w:p>
    <w:p>
      <w:pPr>
        <w:spacing w:before="8"/>
        <w:ind w:left="62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earlier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6"/>
        </w:rPr>
      </w:pPr>
    </w:p>
    <w:p>
      <w:pPr>
        <w:tabs>
          <w:tab w:pos="1062" w:val="left" w:leader="none"/>
          <w:tab w:pos="1802" w:val="left" w:leader="none"/>
        </w:tabs>
        <w:spacing w:before="0"/>
        <w:ind w:left="30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2008–10</w:t>
        <w:tab/>
      </w:r>
      <w:r>
        <w:rPr>
          <w:color w:val="231F20"/>
          <w:w w:val="90"/>
          <w:sz w:val="12"/>
        </w:rPr>
        <w:t>2011–17</w:t>
        <w:tab/>
        <w:t>2018–20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17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47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5"/>
        <w:rPr>
          <w:sz w:val="11"/>
        </w:rPr>
      </w:pPr>
    </w:p>
    <w:p>
      <w:pPr>
        <w:spacing w:line="132" w:lineRule="exact" w:before="1"/>
        <w:ind w:left="3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65" w:lineRule="exact" w:before="0"/>
        <w:ind w:left="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5" w:lineRule="exact" w:before="0"/>
        <w:ind w:left="2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67" w:lineRule="exact" w:before="0"/>
        <w:ind w:left="1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3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47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line="259" w:lineRule="auto" w:before="1"/>
        <w:ind w:left="333" w:right="199"/>
      </w:pPr>
      <w:r>
        <w:rPr/>
        <w:br w:type="column"/>
      </w:r>
      <w:r>
        <w:rPr>
          <w:color w:val="231F20"/>
          <w:w w:val="85"/>
        </w:rPr>
        <w:t>features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 be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resources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underutilised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‘slack’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economy.</w:t>
      </w:r>
    </w:p>
    <w:p>
      <w:pPr>
        <w:pStyle w:val="BodyText"/>
        <w:spacing w:line="259" w:lineRule="auto" w:before="1"/>
        <w:ind w:left="333" w:right="199"/>
      </w:pPr>
      <w:r>
        <w:rPr>
          <w:color w:val="231F20"/>
          <w:w w:val="80"/>
        </w:rPr>
        <w:t>Thus,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without </w:t>
      </w:r>
      <w:r>
        <w:rPr>
          <w:color w:val="231F20"/>
          <w:w w:val="75"/>
        </w:rPr>
        <w:t>generating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pressures,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assesses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degree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supply.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333" w:right="208"/>
      </w:pPr>
      <w:r>
        <w:rPr>
          <w:color w:val="231F20"/>
          <w:w w:val="80"/>
        </w:rPr>
        <w:t>During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fell,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rose substantially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opened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3.1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But 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accounted 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market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absorbed.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fell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4" w:equalWidth="0">
            <w:col w:w="1461" w:space="40"/>
            <w:col w:w="2362" w:space="39"/>
            <w:col w:w="224" w:space="1044"/>
            <w:col w:w="5540"/>
          </w:cols>
        </w:sectPr>
      </w:pPr>
    </w:p>
    <w:p>
      <w:pPr>
        <w:spacing w:line="73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averages.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Faded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projections.</w:t>
      </w: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35" w:lineRule="auto" w:before="1" w:after="0"/>
        <w:ind w:left="343" w:right="39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2011–17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24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3.2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projected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its </w:t>
      </w:r>
      <w:r>
        <w:rPr>
          <w:rFonts w:ascii="BPG Sans Modern GPL&amp;GNU"/>
          <w:color w:val="A70741"/>
          <w:w w:val="95"/>
          <w:sz w:val="18"/>
        </w:rPr>
        <w:t>current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low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level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Unemployment</w:t>
      </w:r>
      <w:r>
        <w:rPr>
          <w:rFonts w:ascii="BPG Sans Modern GPL&amp;GNU" w:hAnsi="BPG Sans Modern GPL&amp;GNU"/>
          <w:color w:val="231F20"/>
          <w:spacing w:val="-33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  <w:r>
        <w:rPr>
          <w:rFonts w:ascii="BPG Sans Modern GPL&amp;GNU" w:hAnsi="BPG Sans Modern GPL&amp;GNU"/>
          <w:color w:val="231F20"/>
          <w:spacing w:val="-3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and</w:t>
      </w:r>
      <w:r>
        <w:rPr>
          <w:rFonts w:ascii="BPG Sans Modern GPL&amp;GNU" w:hAnsi="BPG Sans Modern GPL&amp;GNU"/>
          <w:color w:val="231F20"/>
          <w:spacing w:val="-3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3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staff’s</w:t>
      </w:r>
      <w:r>
        <w:rPr>
          <w:rFonts w:ascii="BPG Sans Modern GPL&amp;GNU" w:hAnsi="BPG Sans Modern GPL&amp;GNU"/>
          <w:color w:val="231F20"/>
          <w:spacing w:val="-3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near-term</w:t>
      </w:r>
      <w:r>
        <w:rPr>
          <w:rFonts w:ascii="BPG Sans Modern GPL&amp;GNU" w:hAnsi="BPG Sans Modern GPL&amp;GNU"/>
          <w:color w:val="231F20"/>
          <w:spacing w:val="-3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53" w:lineRule="exact" w:before="115"/>
        <w:ind w:left="0" w:right="628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 cent</w:t>
      </w:r>
    </w:p>
    <w:p>
      <w:pPr>
        <w:pStyle w:val="BodyText"/>
        <w:spacing w:line="259" w:lineRule="auto" w:before="1"/>
        <w:ind w:left="173" w:right="317"/>
        <w:jc w:val="both"/>
      </w:pPr>
      <w:r>
        <w:rPr/>
        <w:br w:type="column"/>
      </w:r>
      <w:r>
        <w:rPr>
          <w:color w:val="231F20"/>
          <w:w w:val="85"/>
        </w:rPr>
        <w:t>from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8.5%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2011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4.3%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November 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3.2</w:t>
      </w:r>
      <w:r>
        <w:rPr>
          <w:color w:val="231F20"/>
          <w:w w:val="85"/>
        </w:rPr>
        <w:t>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1975.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potential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subdued </w:t>
      </w:r>
      <w:r>
        <w:rPr>
          <w:color w:val="231F20"/>
          <w:w w:val="90"/>
        </w:rPr>
        <w:t>due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growth.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73"/>
        <w:jc w:val="both"/>
      </w:pP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0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conducted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annual</w:t>
      </w:r>
    </w:p>
    <w:p>
      <w:pPr>
        <w:spacing w:after="0"/>
        <w:jc w:val="both"/>
        <w:sectPr>
          <w:type w:val="continuous"/>
          <w:pgSz w:w="11910" w:h="16840"/>
          <w:pgMar w:top="1540" w:bottom="0" w:left="620" w:right="580"/>
          <w:cols w:num="2" w:equalWidth="0">
            <w:col w:w="4501" w:space="828"/>
            <w:col w:w="53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tabs>
          <w:tab w:pos="1267" w:val="left" w:leader="none"/>
          <w:tab w:pos="1918" w:val="left" w:leader="none"/>
          <w:tab w:pos="2564" w:val="left" w:leader="none"/>
          <w:tab w:pos="3216" w:val="left" w:leader="none"/>
          <w:tab w:pos="3584" w:val="left" w:leader="none"/>
        </w:tabs>
        <w:spacing w:before="0"/>
        <w:ind w:left="55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</w:r>
      <w:r>
        <w:rPr>
          <w:color w:val="231F20"/>
          <w:spacing w:val="-10"/>
          <w:sz w:val="12"/>
        </w:rPr>
        <w:t>18</w:t>
      </w:r>
    </w:p>
    <w:p>
      <w:pPr>
        <w:pStyle w:val="BodyText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before="58"/>
        <w:ind w:left="17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8.5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/>
        <w:pict>
          <v:group style="position:absolute;margin-left:39.685001pt;margin-top:-10.299198pt;width:185.1pt;height:142.5pt;mso-position-horizontal-relative:page;mso-position-vertical-relative:paragraph;z-index:15823360" coordorigin="794,-206" coordsize="3702,2850">
            <v:line style="position:absolute" from="806,2521" to="916,2521" stroked="true" strokeweight=".501pt" strokecolor="#231f20">
              <v:stroke dashstyle="solid"/>
            </v:line>
            <v:shape style="position:absolute;left:896;top:2519;width:40;height:118" coordorigin="896,2520" coordsize="40,118" path="m916,2520l916,2544,896,2559,936,2572,896,2591,936,2606,913,2616,912,2637e" filled="false" stroked="true" strokeweight=".501pt" strokecolor="#231f20">
              <v:path arrowok="t"/>
              <v:stroke dashstyle="solid"/>
            </v:shape>
            <v:line style="position:absolute" from="799,2639" to="4491,2639" stroked="true" strokeweight=".501pt" strokecolor="#231f20">
              <v:stroke dashstyle="solid"/>
            </v:line>
            <v:shape style="position:absolute;left:4351;top:2518;width:40;height:118" coordorigin="4352,2518" coordsize="40,118" path="m4371,2518l4371,2543,4352,2558,4391,2571,4352,2589,4391,2605,4368,2614,4368,2636e" filled="false" stroked="true" strokeweight=".501pt" strokecolor="#231f20">
              <v:path arrowok="t"/>
              <v:stroke dashstyle="solid"/>
            </v:shape>
            <v:line style="position:absolute" from="799,-201" to="4491,-201" stroked="true" strokeweight=".501pt" strokecolor="#231f20">
              <v:stroke dashstyle="solid"/>
            </v:line>
            <v:shape style="position:absolute;left:798;top:-196;width:3692;height:2717" coordorigin="799,-196" coordsize="3692,2717" path="m799,-196l799,2518m4491,-196l4491,2517m4373,2521l4483,2521e" filled="false" stroked="true" strokeweight=".501pt" strokecolor="#231f20">
              <v:path arrowok="t"/>
              <v:stroke dashstyle="solid"/>
            </v:shape>
            <v:shape style="position:absolute;left:798;top:75;width:3692;height:2168" coordorigin="799,75" coordsize="3692,2168" path="m4377,75l4491,75m4377,346l4491,346m4377,617l4491,617m4377,888l4491,888m4377,1159l4491,1159m4377,1430l4491,1430m4377,1701l4491,1701m4377,1972l4491,1972m4377,2243l4491,2243m799,75l912,75m799,346l912,346m799,617l912,617m799,888l912,888m799,1159l912,1159m799,1430l912,1430m799,1701l912,1701m799,1972l912,1972m799,2243l912,2243e" filled="false" stroked="true" strokeweight=".489pt" strokecolor="#231f20">
              <v:path arrowok="t"/>
              <v:stroke dashstyle="solid"/>
            </v:shape>
            <v:shape style="position:absolute;left:973;top:2525;width:3240;height:114" coordorigin="973,2525" coordsize="3240,114" path="m4213,2525l4213,2639m3565,2525l3565,2639m2917,2525l2917,2639m2269,2525l2269,2639m1621,2525l1621,2639m973,2525l973,2639e" filled="false" stroked="true" strokeweight=".501pt" strokecolor="#231f20">
              <v:path arrowok="t"/>
              <v:stroke dashstyle="solid"/>
            </v:shape>
            <v:shape style="position:absolute;left:3954;top:1972;width:245;height:162" coordorigin="3954,1973" coordsize="245,162" path="m3954,2027l4036,2027m3954,2134l4036,2134m3995,2134l3995,2080,3995,2027m4010,1973l4090,1973m4051,2080l4051,1973m4064,1973l4143,1973m4102,2080l4102,1973m4118,1973l4199,1973m4158,2134l4158,1973e" filled="false" stroked="true" strokeweight=".25pt" strokecolor="#ab937c">
              <v:path arrowok="t"/>
              <v:stroke dashstyle="solid"/>
            </v:shape>
            <v:shape style="position:absolute;left:4117;top:1918;width:241;height:326" coordorigin="4118,1918" coordsize="241,326" path="m4118,2027l4199,2027m4118,2134l4199,2134m4158,2134l4158,2080,4158,2027m4173,1973l4253,1973m4173,2189l4253,2189m4214,2189l4214,2080,4214,1973m4223,1973l4304,1973m4223,2189l4304,2189m4263,2189l4263,2080,4263,1973m4278,1918l4358,1918m4278,2244l4358,2244m4317,2244l4317,2080,4317,1918e" filled="false" stroked="true" strokeweight=".25pt" strokecolor="#913a3c">
              <v:path arrowok="t"/>
              <v:stroke dashstyle="solid"/>
            </v:shape>
            <v:shape style="position:absolute;left:3948;top:2033;width:254;height:147" coordorigin="3949,2034" coordsize="254,147" path="m4146,2079l4101,2034,4075,2060,4049,2034,4022,2062,3993,2034,3949,2079,3993,2126,4022,2097,4049,2126,4075,2099,4101,2126,4146,2079xm4202,2134l4157,2089,4112,2134,4157,2180,4202,2134xe" filled="true" fillcolor="#ab937c" stroked="false">
              <v:path arrowok="t"/>
              <v:fill type="solid"/>
            </v:shape>
            <v:shape style="position:absolute;left:4111;top:2033;width:249;height:92" coordorigin="4112,2034" coordsize="249,92" path="m4361,2079l4315,2034,4289,2061,4262,2034,4237,2059,4212,2034,4185,2062,4157,2034,4112,2079,4157,2126,4185,2097,4212,2126,4237,2100,4262,2126,4289,2098,4315,2126,4361,2079xe" filled="true" fillcolor="#913a3c" stroked="false">
              <v:path arrowok="t"/>
              <v:fill type="solid"/>
            </v:shape>
            <v:line style="position:absolute" from="4127,-202" to="4127,2635" stroked="true" strokeweight=".501pt" strokecolor="#939598">
              <v:stroke dashstyle="dash"/>
            </v:line>
            <v:shape style="position:absolute;left:974;top:76;width:3129;height:2004" coordorigin="974,76" coordsize="3129,2004" path="m974,185l1024,76,1077,185,1131,185,1187,185,1240,238,1294,238,1350,238,1404,293,1457,402,1511,509,1567,509,1620,509,1672,673,1725,725,1779,834,1835,944,1888,996,1942,1105,1998,1160,2051,1160,2105,1160,2159,1215,2214,1322,2268,1322,2317,1376,2373,1431,2427,1431,2483,1376,2534,1376,2590,1431,2646,1485,2697,1538,2753,1593,2807,1647,2862,1647,2916,1647,2968,1647,3023,1647,3077,1702,3131,1756,3184,1756,3240,1756,3294,1702,3347,1809,3403,1809,3457,1809,3510,1809,3566,1863,3615,1863,3671,1918,3723,1918,3779,1973,3832,2027,3886,2080,3942,2080,3995,2080,4051,2080,4102,2080e" filled="false" stroked="true" strokeweight="1.002pt" strokecolor="#a70741">
              <v:path arrowok="t"/>
              <v:stroke dashstyle="solid"/>
            </v:shape>
            <v:shape style="position:absolute;left:1668;top:501;width:163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Three-month unemployment rate</w:t>
                    </w:r>
                  </w:p>
                </w:txbxContent>
              </v:textbox>
              <w10:wrap type="none"/>
            </v:shape>
            <v:shape style="position:absolute;left:3504;top:1560;width:627;height:82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1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Projection </w:t>
                    </w:r>
                    <w:r>
                      <w:rPr>
                        <w:color w:val="AB937C"/>
                        <w:spacing w:val="-8"/>
                        <w:w w:val="80"/>
                        <w:sz w:val="12"/>
                      </w:rPr>
                      <w:t>in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November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11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1"/>
        </w:rPr>
        <w:t>8.0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8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7.5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8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7.0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8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6.5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6.0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8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5.5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5.0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7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4.5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4.0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8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3.5</w:t>
      </w:r>
    </w:p>
    <w:p>
      <w:pPr>
        <w:spacing w:before="3"/>
        <w:ind w:left="18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0.0</w:t>
      </w:r>
    </w:p>
    <w:p>
      <w:pPr>
        <w:pStyle w:val="BodyText"/>
        <w:spacing w:line="259" w:lineRule="auto"/>
        <w:ind w:left="173" w:right="236"/>
      </w:pPr>
      <w:r>
        <w:rPr/>
        <w:br w:type="column"/>
      </w:r>
      <w:r>
        <w:rPr>
          <w:color w:val="231F20"/>
          <w:w w:val="75"/>
        </w:rPr>
        <w:t>reassessment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supply-side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conditions.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Based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range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 </w:t>
      </w:r>
      <w:r>
        <w:rPr>
          <w:color w:val="231F20"/>
          <w:w w:val="80"/>
        </w:rPr>
        <w:t>evidence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section,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3"/>
          <w:w w:val="80"/>
        </w:rPr>
        <w:t>little </w:t>
      </w:r>
      <w:r>
        <w:rPr>
          <w:color w:val="231F20"/>
          <w:w w:val="80"/>
        </w:rPr>
        <w:t>slack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3.1).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Furthermore,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potential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1½%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3.2).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such,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modest 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3"/>
        <w:rPr>
          <w:sz w:val="22"/>
        </w:rPr>
      </w:pPr>
    </w:p>
    <w:p>
      <w:pPr>
        <w:pStyle w:val="Heading3"/>
        <w:numPr>
          <w:ilvl w:val="1"/>
          <w:numId w:val="36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Slack</w:t>
      </w:r>
      <w:r>
        <w:rPr>
          <w:rFonts w:ascii="BPG Sans Modern GPL&amp;GNU"/>
          <w:color w:val="231F20"/>
          <w:spacing w:val="-29"/>
          <w:w w:val="95"/>
        </w:rPr>
        <w:t> </w:t>
      </w:r>
      <w:r>
        <w:rPr>
          <w:rFonts w:ascii="BPG Sans Modern GPL&amp;GNU"/>
          <w:color w:val="231F20"/>
          <w:w w:val="95"/>
        </w:rPr>
        <w:t>in</w:t>
      </w:r>
      <w:r>
        <w:rPr>
          <w:rFonts w:ascii="BPG Sans Modern GPL&amp;GNU"/>
          <w:color w:val="231F20"/>
          <w:spacing w:val="-28"/>
          <w:w w:val="95"/>
        </w:rPr>
        <w:t> </w:t>
      </w:r>
      <w:r>
        <w:rPr>
          <w:rFonts w:ascii="BPG Sans Modern GPL&amp;GNU"/>
          <w:color w:val="231F20"/>
          <w:w w:val="95"/>
        </w:rPr>
        <w:t>the</w:t>
      </w:r>
      <w:r>
        <w:rPr>
          <w:rFonts w:ascii="BPG Sans Modern GPL&amp;GNU"/>
          <w:color w:val="231F20"/>
          <w:spacing w:val="-28"/>
          <w:w w:val="95"/>
        </w:rPr>
        <w:t> </w:t>
      </w:r>
      <w:r>
        <w:rPr>
          <w:rFonts w:ascii="BPG Sans Modern GPL&amp;GNU"/>
          <w:color w:val="231F20"/>
          <w:w w:val="95"/>
        </w:rPr>
        <w:t>economy</w:t>
      </w:r>
    </w:p>
    <w:p>
      <w:pPr>
        <w:pStyle w:val="BodyText"/>
        <w:spacing w:line="259" w:lineRule="auto" w:before="264"/>
        <w:ind w:left="173" w:right="214"/>
      </w:pP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gap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between demand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determinant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domestic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Judging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degree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slack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9"/>
          <w:w w:val="75"/>
        </w:rPr>
        <w:t>is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3" w:equalWidth="0">
            <w:col w:w="3700" w:space="55"/>
            <w:col w:w="374" w:space="1200"/>
            <w:col w:w="5381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line="235" w:lineRule="auto" w:before="1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September,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October,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 headline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December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2017,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January,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March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either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side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uncertainty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around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those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headline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BodyText"/>
        <w:spacing w:line="259" w:lineRule="auto" w:before="1"/>
        <w:ind w:left="173" w:right="218"/>
      </w:pPr>
      <w:r>
        <w:rPr/>
        <w:br w:type="column"/>
      </w:r>
      <w:r>
        <w:rPr>
          <w:color w:val="231F20"/>
          <w:w w:val="80"/>
        </w:rPr>
        <w:t>difficult,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cannot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be </w:t>
      </w:r>
      <w:r>
        <w:rPr>
          <w:color w:val="231F20"/>
          <w:w w:val="85"/>
        </w:rPr>
        <w:t>directly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observed.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94" w:space="835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75"/>
        <w:ind w:left="173" w:right="0" w:firstLine="0"/>
        <w:jc w:val="left"/>
        <w:rPr>
          <w:rFonts w:ascii="BPG Sans Modern GPL&amp;GNU"/>
          <w:sz w:val="16"/>
        </w:rPr>
      </w:pPr>
      <w:bookmarkStart w:name="Slack within the labour market" w:id="31"/>
      <w:bookmarkEnd w:id="31"/>
      <w:r>
        <w:rPr/>
      </w: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3.A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Employment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robust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2017 </w:t>
      </w:r>
      <w:r>
        <w:rPr>
          <w:rFonts w:ascii="BPG Sans Modern GPL&amp;GNU"/>
          <w:color w:val="231F20"/>
          <w:w w:val="80"/>
          <w:sz w:val="16"/>
        </w:rPr>
        <w:t>Changes</w:t>
      </w:r>
      <w:r>
        <w:rPr>
          <w:rFonts w:ascii="BPG Sans Modern GPL&amp;GNU"/>
          <w:color w:val="231F20"/>
          <w:spacing w:val="-5"/>
          <w:w w:val="80"/>
          <w:sz w:val="16"/>
        </w:rPr>
        <w:t> </w:t>
      </w:r>
      <w:r>
        <w:rPr>
          <w:rFonts w:ascii="BPG Sans Modern GPL&amp;GNU"/>
          <w:color w:val="231F20"/>
          <w:w w:val="80"/>
          <w:sz w:val="16"/>
        </w:rPr>
        <w:t>in</w:t>
      </w:r>
      <w:r>
        <w:rPr>
          <w:rFonts w:ascii="BPG Sans Modern GPL&amp;GNU"/>
          <w:color w:val="231F20"/>
          <w:spacing w:val="-4"/>
          <w:w w:val="80"/>
          <w:sz w:val="16"/>
        </w:rPr>
        <w:t> </w:t>
      </w:r>
      <w:r>
        <w:rPr>
          <w:rFonts w:ascii="BPG Sans Modern GPL&amp;GNU"/>
          <w:color w:val="231F20"/>
          <w:w w:val="80"/>
          <w:sz w:val="16"/>
        </w:rPr>
        <w:t>employment,</w:t>
      </w:r>
      <w:r>
        <w:rPr>
          <w:rFonts w:ascii="BPG Sans Modern GPL&amp;GNU"/>
          <w:color w:val="231F20"/>
          <w:spacing w:val="-5"/>
          <w:w w:val="80"/>
          <w:sz w:val="16"/>
        </w:rPr>
        <w:t> </w:t>
      </w:r>
      <w:r>
        <w:rPr>
          <w:rFonts w:ascii="BPG Sans Modern GPL&amp;GNU"/>
          <w:color w:val="231F20"/>
          <w:w w:val="80"/>
          <w:sz w:val="16"/>
        </w:rPr>
        <w:t>vacancies,</w:t>
      </w:r>
      <w:r>
        <w:rPr>
          <w:rFonts w:ascii="BPG Sans Modern GPL&amp;GNU"/>
          <w:color w:val="231F20"/>
          <w:spacing w:val="-4"/>
          <w:w w:val="80"/>
          <w:sz w:val="16"/>
        </w:rPr>
        <w:t> </w:t>
      </w:r>
      <w:r>
        <w:rPr>
          <w:rFonts w:ascii="BPG Sans Modern GPL&amp;GNU"/>
          <w:color w:val="231F20"/>
          <w:w w:val="80"/>
          <w:sz w:val="16"/>
        </w:rPr>
        <w:t>redundancies</w:t>
      </w:r>
      <w:r>
        <w:rPr>
          <w:rFonts w:ascii="BPG Sans Modern GPL&amp;GNU"/>
          <w:color w:val="231F20"/>
          <w:spacing w:val="-5"/>
          <w:w w:val="80"/>
          <w:sz w:val="16"/>
        </w:rPr>
        <w:t> </w:t>
      </w:r>
      <w:r>
        <w:rPr>
          <w:rFonts w:ascii="BPG Sans Modern GPL&amp;GNU"/>
          <w:color w:val="231F20"/>
          <w:w w:val="80"/>
          <w:sz w:val="16"/>
        </w:rPr>
        <w:t>and</w:t>
      </w:r>
      <w:r>
        <w:rPr>
          <w:rFonts w:ascii="BPG Sans Modern GPL&amp;GNU"/>
          <w:color w:val="231F20"/>
          <w:spacing w:val="-4"/>
          <w:w w:val="80"/>
          <w:sz w:val="16"/>
        </w:rPr>
        <w:t> </w:t>
      </w:r>
      <w:r>
        <w:rPr>
          <w:rFonts w:ascii="BPG Sans Modern GPL&amp;GNU"/>
          <w:color w:val="231F20"/>
          <w:w w:val="80"/>
          <w:sz w:val="16"/>
        </w:rPr>
        <w:t>survey</w:t>
      </w:r>
      <w:r>
        <w:rPr>
          <w:rFonts w:ascii="BPG Sans Modern GPL&amp;GNU"/>
          <w:color w:val="231F20"/>
          <w:spacing w:val="-5"/>
          <w:w w:val="80"/>
          <w:sz w:val="16"/>
        </w:rPr>
        <w:t> </w:t>
      </w:r>
      <w:r>
        <w:rPr>
          <w:rFonts w:ascii="BPG Sans Modern GPL&amp;GNU"/>
          <w:color w:val="231F20"/>
          <w:w w:val="80"/>
          <w:sz w:val="16"/>
        </w:rPr>
        <w:t>indicators</w:t>
      </w:r>
      <w:r>
        <w:rPr>
          <w:rFonts w:ascii="BPG Sans Modern GPL&amp;GNU"/>
          <w:color w:val="231F20"/>
          <w:spacing w:val="-4"/>
          <w:w w:val="80"/>
          <w:sz w:val="16"/>
        </w:rPr>
        <w:t> </w:t>
      </w:r>
      <w:r>
        <w:rPr>
          <w:rFonts w:ascii="BPG Sans Modern GPL&amp;GNU"/>
          <w:color w:val="231F20"/>
          <w:spacing w:val="-6"/>
          <w:w w:val="80"/>
          <w:sz w:val="16"/>
        </w:rPr>
        <w:t>of </w:t>
      </w:r>
      <w:r>
        <w:rPr>
          <w:rFonts w:ascii="BPG Sans Modern GPL&amp;GNU"/>
          <w:color w:val="231F20"/>
          <w:w w:val="95"/>
          <w:sz w:val="16"/>
        </w:rPr>
        <w:t>employment</w:t>
      </w:r>
      <w:r>
        <w:rPr>
          <w:rFonts w:ascii="BPG Sans Modern GPL&amp;GNU"/>
          <w:color w:val="231F20"/>
          <w:spacing w:val="-1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intentions</w:t>
      </w:r>
    </w:p>
    <w:p>
      <w:pPr>
        <w:spacing w:before="118"/>
        <w:ind w:left="251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5920" from="109.984001pt,16.104191pt" to="254.551001pt,16.104191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Quarterly averages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277"/>
        <w:gridCol w:w="277"/>
        <w:gridCol w:w="413"/>
        <w:gridCol w:w="420"/>
        <w:gridCol w:w="425"/>
        <w:gridCol w:w="385"/>
        <w:gridCol w:w="390"/>
        <w:gridCol w:w="376"/>
        <w:gridCol w:w="342"/>
        <w:gridCol w:w="351"/>
      </w:tblGrid>
      <w:tr>
        <w:trPr>
          <w:trHeight w:val="433" w:hRule="atLeast"/>
        </w:trPr>
        <w:tc>
          <w:tcPr>
            <w:tcW w:w="1935" w:type="dxa"/>
            <w:gridSpan w:val="3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1"/>
              <w:ind w:right="10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70"/>
                <w:sz w:val="14"/>
              </w:rPr>
              <w:t>2002–</w:t>
            </w:r>
          </w:p>
          <w:p>
            <w:pPr>
              <w:pStyle w:val="TableParagraph"/>
              <w:spacing w:line="159" w:lineRule="exact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07</w:t>
            </w:r>
          </w:p>
        </w:tc>
        <w:tc>
          <w:tcPr>
            <w:tcW w:w="4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1"/>
              <w:ind w:left="-10" w:right="5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2008–</w:t>
            </w:r>
          </w:p>
          <w:p>
            <w:pPr>
              <w:pStyle w:val="TableParagraph"/>
              <w:spacing w:line="159" w:lineRule="exact"/>
              <w:ind w:left="-10" w:right="57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09</w:t>
            </w:r>
          </w:p>
        </w:tc>
        <w:tc>
          <w:tcPr>
            <w:tcW w:w="4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1"/>
              <w:ind w:left="-20" w:right="9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2010–</w:t>
            </w:r>
          </w:p>
          <w:p>
            <w:pPr>
              <w:pStyle w:val="TableParagraph"/>
              <w:spacing w:line="159" w:lineRule="exact"/>
              <w:ind w:left="-20" w:right="96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12</w:t>
            </w:r>
          </w:p>
        </w:tc>
        <w:tc>
          <w:tcPr>
            <w:tcW w:w="4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1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2013–</w:t>
            </w:r>
          </w:p>
          <w:p>
            <w:pPr>
              <w:pStyle w:val="TableParagraph"/>
              <w:spacing w:line="159" w:lineRule="exact"/>
              <w:ind w:right="62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14</w:t>
            </w:r>
          </w:p>
        </w:tc>
        <w:tc>
          <w:tcPr>
            <w:tcW w:w="38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6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2015</w:t>
            </w:r>
          </w:p>
        </w:tc>
        <w:tc>
          <w:tcPr>
            <w:tcW w:w="3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2016</w:t>
            </w:r>
          </w:p>
        </w:tc>
        <w:tc>
          <w:tcPr>
            <w:tcW w:w="3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1"/>
              <w:ind w:lef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2017</w:t>
            </w:r>
          </w:p>
          <w:p>
            <w:pPr>
              <w:pStyle w:val="TableParagraph"/>
              <w:spacing w:line="159" w:lineRule="exact"/>
              <w:ind w:left="169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1"/>
              <w:ind w:left="128" w:right="-72"/>
              <w:rPr>
                <w:sz w:val="14"/>
              </w:rPr>
            </w:pPr>
            <w:r>
              <w:rPr>
                <w:color w:val="231F20"/>
                <w:w w:val="57"/>
                <w:sz w:val="14"/>
                <w:u w:val="single" w:color="231F20"/>
              </w:rPr>
              <w:t> </w:t>
            </w:r>
            <w:r>
              <w:rPr>
                <w:color w:val="231F20"/>
                <w:spacing w:val="-16"/>
                <w:sz w:val="14"/>
                <w:u w:val="single" w:color="231F20"/>
              </w:rPr>
              <w:t> </w:t>
            </w:r>
            <w:r>
              <w:rPr>
                <w:color w:val="231F20"/>
                <w:w w:val="80"/>
                <w:sz w:val="14"/>
                <w:u w:val="single" w:color="231F20"/>
              </w:rPr>
              <w:t>201</w:t>
            </w:r>
          </w:p>
          <w:p>
            <w:pPr>
              <w:pStyle w:val="TableParagraph"/>
              <w:spacing w:line="159" w:lineRule="exact"/>
              <w:ind w:left="1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Q3</w:t>
            </w:r>
          </w:p>
        </w:tc>
        <w:tc>
          <w:tcPr>
            <w:tcW w:w="351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352" w:val="left" w:leader="none"/>
              </w:tabs>
              <w:spacing w:line="159" w:lineRule="exact" w:before="31"/>
              <w:ind w:left="62"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  <w:u w:val="single" w:color="231F20"/>
              </w:rPr>
              <w:t>7</w:t>
            </w:r>
            <w:r>
              <w:rPr>
                <w:color w:val="231F20"/>
                <w:sz w:val="14"/>
                <w:u w:val="single" w:color="231F20"/>
              </w:rPr>
              <w:tab/>
            </w:r>
          </w:p>
          <w:p>
            <w:pPr>
              <w:pStyle w:val="TableParagraph"/>
              <w:spacing w:line="159" w:lineRule="exact"/>
              <w:ind w:left="12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Q4</w:t>
            </w:r>
          </w:p>
        </w:tc>
      </w:tr>
      <w:tr>
        <w:trPr>
          <w:trHeight w:val="216" w:hRule="atLeast"/>
        </w:trPr>
        <w:tc>
          <w:tcPr>
            <w:tcW w:w="1658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33" w:lineRule="exact" w:before="63"/>
              <w:ind w:left="50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Change in employment</w:t>
            </w:r>
          </w:p>
        </w:tc>
        <w:tc>
          <w:tcPr>
            <w:tcW w:w="27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99" w:hRule="atLeast"/>
        </w:trPr>
        <w:tc>
          <w:tcPr>
            <w:tcW w:w="1658" w:type="dxa"/>
            <w:gridSpan w:val="2"/>
          </w:tcPr>
          <w:p>
            <w:pPr>
              <w:pStyle w:val="TableParagraph"/>
              <w:spacing w:line="165" w:lineRule="exact"/>
              <w:ind w:left="111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(thousands)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277" w:type="dxa"/>
          </w:tcPr>
          <w:p>
            <w:pPr>
              <w:pStyle w:val="TableParagraph"/>
              <w:spacing w:line="164" w:lineRule="exact"/>
              <w:ind w:left="2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74</w:t>
            </w:r>
          </w:p>
        </w:tc>
        <w:tc>
          <w:tcPr>
            <w:tcW w:w="413" w:type="dxa"/>
          </w:tcPr>
          <w:p>
            <w:pPr>
              <w:pStyle w:val="TableParagraph"/>
              <w:spacing w:line="164" w:lineRule="exact"/>
              <w:ind w:left="-10" w:right="5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-59</w:t>
            </w:r>
          </w:p>
        </w:tc>
        <w:tc>
          <w:tcPr>
            <w:tcW w:w="420" w:type="dxa"/>
          </w:tcPr>
          <w:p>
            <w:pPr>
              <w:pStyle w:val="TableParagraph"/>
              <w:spacing w:line="164" w:lineRule="exact"/>
              <w:ind w:left="-20"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67</w:t>
            </w:r>
          </w:p>
        </w:tc>
        <w:tc>
          <w:tcPr>
            <w:tcW w:w="425" w:type="dxa"/>
          </w:tcPr>
          <w:p>
            <w:pPr>
              <w:pStyle w:val="TableParagraph"/>
              <w:spacing w:line="164" w:lineRule="exact"/>
              <w:ind w:left="113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130</w:t>
            </w:r>
          </w:p>
        </w:tc>
        <w:tc>
          <w:tcPr>
            <w:tcW w:w="385" w:type="dxa"/>
          </w:tcPr>
          <w:p>
            <w:pPr>
              <w:pStyle w:val="TableParagraph"/>
              <w:spacing w:line="164" w:lineRule="exact"/>
              <w:ind w:right="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147</w:t>
            </w:r>
          </w:p>
        </w:tc>
        <w:tc>
          <w:tcPr>
            <w:tcW w:w="390" w:type="dxa"/>
          </w:tcPr>
          <w:p>
            <w:pPr>
              <w:pStyle w:val="TableParagraph"/>
              <w:spacing w:line="164" w:lineRule="exact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75</w:t>
            </w:r>
          </w:p>
        </w:tc>
        <w:tc>
          <w:tcPr>
            <w:tcW w:w="376" w:type="dxa"/>
          </w:tcPr>
          <w:p>
            <w:pPr>
              <w:pStyle w:val="TableParagraph"/>
              <w:spacing w:line="164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124</w:t>
            </w:r>
          </w:p>
        </w:tc>
        <w:tc>
          <w:tcPr>
            <w:tcW w:w="342" w:type="dxa"/>
          </w:tcPr>
          <w:p>
            <w:pPr>
              <w:pStyle w:val="TableParagraph"/>
              <w:spacing w:line="164" w:lineRule="exact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-14</w:t>
            </w:r>
          </w:p>
        </w:tc>
        <w:tc>
          <w:tcPr>
            <w:tcW w:w="351" w:type="dxa"/>
          </w:tcPr>
          <w:p>
            <w:pPr>
              <w:pStyle w:val="TableParagraph"/>
              <w:spacing w:line="164" w:lineRule="exact"/>
              <w:ind w:left="65" w:right="1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162</w:t>
            </w:r>
          </w:p>
        </w:tc>
      </w:tr>
      <w:tr>
        <w:trPr>
          <w:trHeight w:val="235" w:hRule="atLeast"/>
        </w:trPr>
        <w:tc>
          <w:tcPr>
            <w:tcW w:w="1658" w:type="dxa"/>
            <w:gridSpan w:val="2"/>
          </w:tcPr>
          <w:p>
            <w:pPr>
              <w:pStyle w:val="TableParagraph"/>
              <w:spacing w:before="36"/>
              <w:ind w:left="101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employees</w:t>
            </w:r>
          </w:p>
        </w:tc>
        <w:tc>
          <w:tcPr>
            <w:tcW w:w="277" w:type="dxa"/>
          </w:tcPr>
          <w:p>
            <w:pPr>
              <w:pStyle w:val="TableParagraph"/>
              <w:spacing w:before="36"/>
              <w:ind w:left="28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52</w:t>
            </w:r>
          </w:p>
        </w:tc>
        <w:tc>
          <w:tcPr>
            <w:tcW w:w="413" w:type="dxa"/>
          </w:tcPr>
          <w:p>
            <w:pPr>
              <w:pStyle w:val="TableParagraph"/>
              <w:spacing w:before="36"/>
              <w:ind w:left="-10" w:right="57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-67</w:t>
            </w:r>
          </w:p>
        </w:tc>
        <w:tc>
          <w:tcPr>
            <w:tcW w:w="420" w:type="dxa"/>
          </w:tcPr>
          <w:p>
            <w:pPr>
              <w:pStyle w:val="TableParagraph"/>
              <w:spacing w:before="36"/>
              <w:ind w:left="-20" w:right="9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32</w:t>
            </w:r>
          </w:p>
        </w:tc>
        <w:tc>
          <w:tcPr>
            <w:tcW w:w="425" w:type="dxa"/>
          </w:tcPr>
          <w:p>
            <w:pPr>
              <w:pStyle w:val="TableParagraph"/>
              <w:spacing w:before="36"/>
              <w:ind w:left="114" w:right="23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106</w:t>
            </w:r>
          </w:p>
        </w:tc>
        <w:tc>
          <w:tcPr>
            <w:tcW w:w="385" w:type="dxa"/>
          </w:tcPr>
          <w:p>
            <w:pPr>
              <w:pStyle w:val="TableParagraph"/>
              <w:spacing w:before="36"/>
              <w:ind w:right="6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110</w:t>
            </w:r>
          </w:p>
        </w:tc>
        <w:tc>
          <w:tcPr>
            <w:tcW w:w="390" w:type="dxa"/>
          </w:tcPr>
          <w:p>
            <w:pPr>
              <w:pStyle w:val="TableParagraph"/>
              <w:spacing w:before="36"/>
              <w:ind w:right="5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40</w:t>
            </w:r>
          </w:p>
        </w:tc>
        <w:tc>
          <w:tcPr>
            <w:tcW w:w="376" w:type="dxa"/>
          </w:tcPr>
          <w:p>
            <w:pPr>
              <w:pStyle w:val="TableParagraph"/>
              <w:spacing w:before="36"/>
              <w:ind w:right="5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135</w:t>
            </w:r>
          </w:p>
        </w:tc>
        <w:tc>
          <w:tcPr>
            <w:tcW w:w="342" w:type="dxa"/>
          </w:tcPr>
          <w:p>
            <w:pPr>
              <w:pStyle w:val="TableParagraph"/>
              <w:spacing w:before="36"/>
              <w:ind w:right="3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-10</w:t>
            </w:r>
          </w:p>
        </w:tc>
        <w:tc>
          <w:tcPr>
            <w:tcW w:w="351" w:type="dxa"/>
          </w:tcPr>
          <w:p>
            <w:pPr>
              <w:pStyle w:val="TableParagraph"/>
              <w:spacing w:before="36"/>
              <w:ind w:left="65" w:right="4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185" w:hRule="atLeast"/>
        </w:trPr>
        <w:tc>
          <w:tcPr>
            <w:tcW w:w="1658" w:type="dxa"/>
            <w:gridSpan w:val="2"/>
          </w:tcPr>
          <w:p>
            <w:pPr>
              <w:pStyle w:val="TableParagraph"/>
              <w:spacing w:line="130" w:lineRule="exact" w:before="36"/>
              <w:ind w:left="113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of</w:t>
            </w:r>
            <w:r>
              <w:rPr>
                <w:rFonts w:ascii="Trebuchet MS"/>
                <w:i/>
                <w:color w:val="231F20"/>
                <w:spacing w:val="-29"/>
                <w:w w:val="90"/>
                <w:sz w:val="14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14"/>
              </w:rPr>
              <w:t>which,</w:t>
            </w:r>
            <w:r>
              <w:rPr>
                <w:rFonts w:ascii="Trebuchet MS"/>
                <w:i/>
                <w:color w:val="231F20"/>
                <w:spacing w:val="-29"/>
                <w:w w:val="90"/>
                <w:sz w:val="14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14"/>
              </w:rPr>
              <w:t>self-employed</w:t>
            </w:r>
            <w:r>
              <w:rPr>
                <w:rFonts w:ascii="Trebuchet MS"/>
                <w:i/>
                <w:color w:val="231F20"/>
                <w:spacing w:val="-28"/>
                <w:w w:val="90"/>
                <w:sz w:val="14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14"/>
              </w:rPr>
              <w:t>and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658" w:type="dxa"/>
            <w:gridSpan w:val="2"/>
          </w:tcPr>
          <w:p>
            <w:pPr>
              <w:pStyle w:val="TableParagraph"/>
              <w:spacing w:line="145" w:lineRule="exact"/>
              <w:ind w:left="153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other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277" w:type="dxa"/>
          </w:tcPr>
          <w:p>
            <w:pPr>
              <w:pStyle w:val="TableParagraph"/>
              <w:spacing w:line="145" w:lineRule="exact"/>
              <w:ind w:left="28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22</w:t>
            </w:r>
          </w:p>
        </w:tc>
        <w:tc>
          <w:tcPr>
            <w:tcW w:w="413" w:type="dxa"/>
          </w:tcPr>
          <w:p>
            <w:pPr>
              <w:pStyle w:val="TableParagraph"/>
              <w:spacing w:line="145" w:lineRule="exact"/>
              <w:ind w:right="5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8"/>
                <w:sz w:val="14"/>
              </w:rPr>
              <w:t>7</w:t>
            </w:r>
          </w:p>
        </w:tc>
        <w:tc>
          <w:tcPr>
            <w:tcW w:w="420" w:type="dxa"/>
          </w:tcPr>
          <w:p>
            <w:pPr>
              <w:pStyle w:val="TableParagraph"/>
              <w:spacing w:line="145" w:lineRule="exact"/>
              <w:ind w:left="-20" w:right="97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35</w:t>
            </w:r>
          </w:p>
        </w:tc>
        <w:tc>
          <w:tcPr>
            <w:tcW w:w="425" w:type="dxa"/>
          </w:tcPr>
          <w:p>
            <w:pPr>
              <w:pStyle w:val="TableParagraph"/>
              <w:spacing w:line="145" w:lineRule="exact"/>
              <w:ind w:left="170" w:right="23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105"/>
                <w:sz w:val="14"/>
              </w:rPr>
              <w:t>24</w:t>
            </w:r>
          </w:p>
        </w:tc>
        <w:tc>
          <w:tcPr>
            <w:tcW w:w="385" w:type="dxa"/>
          </w:tcPr>
          <w:p>
            <w:pPr>
              <w:pStyle w:val="TableParagraph"/>
              <w:spacing w:line="145" w:lineRule="exact"/>
              <w:ind w:right="67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36</w:t>
            </w:r>
          </w:p>
        </w:tc>
        <w:tc>
          <w:tcPr>
            <w:tcW w:w="390" w:type="dxa"/>
          </w:tcPr>
          <w:p>
            <w:pPr>
              <w:pStyle w:val="TableParagraph"/>
              <w:spacing w:line="145" w:lineRule="exact"/>
              <w:ind w:right="5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35</w:t>
            </w:r>
          </w:p>
        </w:tc>
        <w:tc>
          <w:tcPr>
            <w:tcW w:w="376" w:type="dxa"/>
          </w:tcPr>
          <w:p>
            <w:pPr>
              <w:pStyle w:val="TableParagraph"/>
              <w:spacing w:line="145" w:lineRule="exact"/>
              <w:ind w:right="5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-12</w:t>
            </w:r>
          </w:p>
        </w:tc>
        <w:tc>
          <w:tcPr>
            <w:tcW w:w="342" w:type="dxa"/>
          </w:tcPr>
          <w:p>
            <w:pPr>
              <w:pStyle w:val="TableParagraph"/>
              <w:spacing w:line="145" w:lineRule="exact"/>
              <w:ind w:right="3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-4</w:t>
            </w:r>
          </w:p>
        </w:tc>
        <w:tc>
          <w:tcPr>
            <w:tcW w:w="351" w:type="dxa"/>
          </w:tcPr>
          <w:p>
            <w:pPr>
              <w:pStyle w:val="TableParagraph"/>
              <w:spacing w:line="145" w:lineRule="exact"/>
              <w:ind w:left="65" w:right="4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89" w:hRule="atLeast"/>
        </w:trPr>
        <w:tc>
          <w:tcPr>
            <w:tcW w:w="5037" w:type="dxa"/>
            <w:gridSpan w:val="11"/>
          </w:tcPr>
          <w:p>
            <w:pPr>
              <w:pStyle w:val="TableParagraph"/>
              <w:spacing w:before="54"/>
              <w:ind w:left="50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Surveys of employment intentions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</w:tr>
      <w:tr>
        <w:trPr>
          <w:trHeight w:val="207" w:hRule="atLeast"/>
        </w:trPr>
        <w:tc>
          <w:tcPr>
            <w:tcW w:w="1381" w:type="dxa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Agents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554" w:type="dxa"/>
            <w:gridSpan w:val="2"/>
          </w:tcPr>
          <w:p>
            <w:pPr>
              <w:pStyle w:val="TableParagraph"/>
              <w:spacing w:before="10"/>
              <w:ind w:left="27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13" w:type="dxa"/>
          </w:tcPr>
          <w:p>
            <w:pPr>
              <w:pStyle w:val="TableParagraph"/>
              <w:spacing w:before="10"/>
              <w:ind w:left="-10"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ind w:left="-20" w:right="9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425" w:type="dxa"/>
          </w:tcPr>
          <w:p>
            <w:pPr>
              <w:pStyle w:val="TableParagraph"/>
              <w:spacing w:before="10"/>
              <w:ind w:left="119" w:right="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85" w:type="dxa"/>
          </w:tcPr>
          <w:p>
            <w:pPr>
              <w:pStyle w:val="TableParagraph"/>
              <w:spacing w:before="10"/>
              <w:ind w:right="6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390" w:type="dxa"/>
          </w:tcPr>
          <w:p>
            <w:pPr>
              <w:pStyle w:val="TableParagraph"/>
              <w:spacing w:before="10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376" w:type="dxa"/>
          </w:tcPr>
          <w:p>
            <w:pPr>
              <w:pStyle w:val="TableParagraph"/>
              <w:spacing w:before="10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342" w:type="dxa"/>
          </w:tcPr>
          <w:p>
            <w:pPr>
              <w:pStyle w:val="TableParagraph"/>
              <w:spacing w:before="10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351" w:type="dxa"/>
          </w:tcPr>
          <w:p>
            <w:pPr>
              <w:pStyle w:val="TableParagraph"/>
              <w:spacing w:before="10"/>
              <w:ind w:left="85" w:right="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</w:tr>
      <w:tr>
        <w:trPr>
          <w:trHeight w:val="235" w:hRule="atLeast"/>
        </w:trPr>
        <w:tc>
          <w:tcPr>
            <w:tcW w:w="1381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(e)</w:t>
            </w:r>
          </w:p>
        </w:tc>
        <w:tc>
          <w:tcPr>
            <w:tcW w:w="554" w:type="dxa"/>
            <w:gridSpan w:val="2"/>
          </w:tcPr>
          <w:p>
            <w:pPr>
              <w:pStyle w:val="TableParagraph"/>
              <w:spacing w:before="38"/>
              <w:ind w:left="31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left="-10" w:right="5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420" w:type="dxa"/>
          </w:tcPr>
          <w:p>
            <w:pPr>
              <w:pStyle w:val="TableParagraph"/>
              <w:spacing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25" w:type="dxa"/>
          </w:tcPr>
          <w:p>
            <w:pPr>
              <w:pStyle w:val="TableParagraph"/>
              <w:spacing w:before="38"/>
              <w:ind w:left="176" w:right="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26</w:t>
            </w:r>
          </w:p>
        </w:tc>
        <w:tc>
          <w:tcPr>
            <w:tcW w:w="385" w:type="dxa"/>
          </w:tcPr>
          <w:p>
            <w:pPr>
              <w:pStyle w:val="TableParagraph"/>
              <w:spacing w:before="38"/>
              <w:ind w:right="6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25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21</w:t>
            </w:r>
          </w:p>
        </w:tc>
        <w:tc>
          <w:tcPr>
            <w:tcW w:w="376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23</w:t>
            </w:r>
          </w:p>
        </w:tc>
        <w:tc>
          <w:tcPr>
            <w:tcW w:w="342" w:type="dxa"/>
          </w:tcPr>
          <w:p>
            <w:pPr>
              <w:pStyle w:val="TableParagraph"/>
              <w:spacing w:before="38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</w:t>
            </w:r>
          </w:p>
        </w:tc>
        <w:tc>
          <w:tcPr>
            <w:tcW w:w="351" w:type="dxa"/>
          </w:tcPr>
          <w:p>
            <w:pPr>
              <w:pStyle w:val="TableParagraph"/>
              <w:spacing w:before="38"/>
              <w:ind w:left="121" w:right="1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</w:t>
            </w:r>
          </w:p>
        </w:tc>
      </w:tr>
      <w:tr>
        <w:trPr>
          <w:trHeight w:val="235" w:hRule="atLeast"/>
        </w:trPr>
        <w:tc>
          <w:tcPr>
            <w:tcW w:w="1381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CBI</w:t>
            </w:r>
            <w:r>
              <w:rPr>
                <w:color w:val="231F20"/>
                <w:w w:val="85"/>
                <w:sz w:val="11"/>
              </w:rPr>
              <w:t>(f)</w:t>
            </w:r>
          </w:p>
        </w:tc>
        <w:tc>
          <w:tcPr>
            <w:tcW w:w="554" w:type="dxa"/>
            <w:gridSpan w:val="2"/>
          </w:tcPr>
          <w:p>
            <w:pPr>
              <w:pStyle w:val="TableParagraph"/>
              <w:spacing w:before="38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left="-10" w:right="55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-20</w:t>
            </w:r>
          </w:p>
        </w:tc>
        <w:tc>
          <w:tcPr>
            <w:tcW w:w="420" w:type="dxa"/>
          </w:tcPr>
          <w:p>
            <w:pPr>
              <w:pStyle w:val="TableParagraph"/>
              <w:spacing w:before="38"/>
              <w:ind w:left="-20" w:right="9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425" w:type="dxa"/>
          </w:tcPr>
          <w:p>
            <w:pPr>
              <w:pStyle w:val="TableParagraph"/>
              <w:spacing w:before="38"/>
              <w:ind w:left="184" w:right="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17</w:t>
            </w:r>
          </w:p>
        </w:tc>
        <w:tc>
          <w:tcPr>
            <w:tcW w:w="385" w:type="dxa"/>
          </w:tcPr>
          <w:p>
            <w:pPr>
              <w:pStyle w:val="TableParagraph"/>
              <w:spacing w:before="38"/>
              <w:ind w:right="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376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</w:t>
            </w:r>
          </w:p>
        </w:tc>
        <w:tc>
          <w:tcPr>
            <w:tcW w:w="342" w:type="dxa"/>
          </w:tcPr>
          <w:p>
            <w:pPr>
              <w:pStyle w:val="TableParagraph"/>
              <w:spacing w:before="38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</w:t>
            </w:r>
          </w:p>
        </w:tc>
        <w:tc>
          <w:tcPr>
            <w:tcW w:w="351" w:type="dxa"/>
          </w:tcPr>
          <w:p>
            <w:pPr>
              <w:pStyle w:val="TableParagraph"/>
              <w:spacing w:before="38"/>
              <w:ind w:left="137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</w:tr>
      <w:tr>
        <w:trPr>
          <w:trHeight w:val="241" w:hRule="atLeast"/>
        </w:trPr>
        <w:tc>
          <w:tcPr>
            <w:tcW w:w="1381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REC</w:t>
            </w:r>
            <w:r>
              <w:rPr>
                <w:color w:val="231F20"/>
                <w:w w:val="85"/>
                <w:sz w:val="11"/>
              </w:rPr>
              <w:t>(g)</w:t>
            </w:r>
          </w:p>
        </w:tc>
        <w:tc>
          <w:tcPr>
            <w:tcW w:w="554" w:type="dxa"/>
            <w:gridSpan w:val="2"/>
          </w:tcPr>
          <w:p>
            <w:pPr>
              <w:pStyle w:val="TableParagraph"/>
              <w:spacing w:before="38"/>
              <w:ind w:left="30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58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left="-10" w:right="5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44</w:t>
            </w:r>
          </w:p>
        </w:tc>
        <w:tc>
          <w:tcPr>
            <w:tcW w:w="420" w:type="dxa"/>
          </w:tcPr>
          <w:p>
            <w:pPr>
              <w:pStyle w:val="TableParagraph"/>
              <w:spacing w:before="38"/>
              <w:ind w:left="-20" w:right="9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56</w:t>
            </w:r>
          </w:p>
        </w:tc>
        <w:tc>
          <w:tcPr>
            <w:tcW w:w="425" w:type="dxa"/>
          </w:tcPr>
          <w:p>
            <w:pPr>
              <w:pStyle w:val="TableParagraph"/>
              <w:spacing w:before="38"/>
              <w:ind w:left="173" w:right="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</w:t>
            </w:r>
          </w:p>
        </w:tc>
        <w:tc>
          <w:tcPr>
            <w:tcW w:w="385" w:type="dxa"/>
          </w:tcPr>
          <w:p>
            <w:pPr>
              <w:pStyle w:val="TableParagraph"/>
              <w:spacing w:before="38"/>
              <w:ind w:right="6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64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59</w:t>
            </w:r>
          </w:p>
        </w:tc>
        <w:tc>
          <w:tcPr>
            <w:tcW w:w="376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</w:t>
            </w:r>
          </w:p>
        </w:tc>
        <w:tc>
          <w:tcPr>
            <w:tcW w:w="342" w:type="dxa"/>
          </w:tcPr>
          <w:p>
            <w:pPr>
              <w:pStyle w:val="TableParagraph"/>
              <w:spacing w:before="38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64</w:t>
            </w:r>
          </w:p>
        </w:tc>
        <w:tc>
          <w:tcPr>
            <w:tcW w:w="351" w:type="dxa"/>
          </w:tcPr>
          <w:p>
            <w:pPr>
              <w:pStyle w:val="TableParagraph"/>
              <w:spacing w:before="38"/>
              <w:ind w:left="120" w:right="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</w:t>
            </w:r>
          </w:p>
        </w:tc>
      </w:tr>
      <w:tr>
        <w:trPr>
          <w:trHeight w:val="185" w:hRule="atLeast"/>
        </w:trPr>
        <w:tc>
          <w:tcPr>
            <w:tcW w:w="1381" w:type="dxa"/>
          </w:tcPr>
          <w:p>
            <w:pPr>
              <w:pStyle w:val="TableParagraph"/>
              <w:spacing w:line="133" w:lineRule="exact" w:before="32"/>
              <w:ind w:left="50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Vacancies to labour</w:t>
            </w:r>
          </w:p>
        </w:tc>
        <w:tc>
          <w:tcPr>
            <w:tcW w:w="554" w:type="dxa"/>
            <w:gridSpan w:val="2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381" w:type="dxa"/>
          </w:tcPr>
          <w:p>
            <w:pPr>
              <w:pStyle w:val="TableParagraph"/>
              <w:spacing w:line="165" w:lineRule="exact"/>
              <w:ind w:left="111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force ratio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554" w:type="dxa"/>
            <w:gridSpan w:val="2"/>
          </w:tcPr>
          <w:p>
            <w:pPr>
              <w:pStyle w:val="TableParagraph"/>
              <w:spacing w:line="164" w:lineRule="exact"/>
              <w:ind w:left="20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2.07</w:t>
            </w:r>
          </w:p>
        </w:tc>
        <w:tc>
          <w:tcPr>
            <w:tcW w:w="413" w:type="dxa"/>
          </w:tcPr>
          <w:p>
            <w:pPr>
              <w:pStyle w:val="TableParagraph"/>
              <w:spacing w:line="164" w:lineRule="exact"/>
              <w:ind w:left="-10"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1.70</w:t>
            </w:r>
          </w:p>
        </w:tc>
        <w:tc>
          <w:tcPr>
            <w:tcW w:w="420" w:type="dxa"/>
          </w:tcPr>
          <w:p>
            <w:pPr>
              <w:pStyle w:val="TableParagraph"/>
              <w:spacing w:line="164" w:lineRule="exact"/>
              <w:ind w:left="-20" w:right="9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1.48</w:t>
            </w:r>
          </w:p>
        </w:tc>
        <w:tc>
          <w:tcPr>
            <w:tcW w:w="425" w:type="dxa"/>
          </w:tcPr>
          <w:p>
            <w:pPr>
              <w:pStyle w:val="TableParagraph"/>
              <w:spacing w:line="164" w:lineRule="exact"/>
              <w:ind w:left="87" w:right="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1.85</w:t>
            </w:r>
          </w:p>
        </w:tc>
        <w:tc>
          <w:tcPr>
            <w:tcW w:w="385" w:type="dxa"/>
          </w:tcPr>
          <w:p>
            <w:pPr>
              <w:pStyle w:val="TableParagraph"/>
              <w:spacing w:line="164" w:lineRule="exact"/>
              <w:ind w:right="6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2.24</w:t>
            </w:r>
          </w:p>
        </w:tc>
        <w:tc>
          <w:tcPr>
            <w:tcW w:w="390" w:type="dxa"/>
          </w:tcPr>
          <w:p>
            <w:pPr>
              <w:pStyle w:val="TableParagraph"/>
              <w:spacing w:line="164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2.25</w:t>
            </w:r>
          </w:p>
        </w:tc>
        <w:tc>
          <w:tcPr>
            <w:tcW w:w="376" w:type="dxa"/>
          </w:tcPr>
          <w:p>
            <w:pPr>
              <w:pStyle w:val="TableParagraph"/>
              <w:spacing w:line="164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2.31</w:t>
            </w:r>
          </w:p>
        </w:tc>
        <w:tc>
          <w:tcPr>
            <w:tcW w:w="342" w:type="dxa"/>
          </w:tcPr>
          <w:p>
            <w:pPr>
              <w:pStyle w:val="TableParagraph"/>
              <w:spacing w:line="164" w:lineRule="exact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2.37</w:t>
            </w:r>
          </w:p>
        </w:tc>
        <w:tc>
          <w:tcPr>
            <w:tcW w:w="351" w:type="dxa"/>
          </w:tcPr>
          <w:p>
            <w:pPr>
              <w:pStyle w:val="TableParagraph"/>
              <w:spacing w:line="164" w:lineRule="exact"/>
              <w:ind w:left="34" w:right="1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2.41</w:t>
            </w:r>
          </w:p>
        </w:tc>
      </w:tr>
      <w:tr>
        <w:trPr>
          <w:trHeight w:val="185" w:hRule="atLeast"/>
        </w:trPr>
        <w:tc>
          <w:tcPr>
            <w:tcW w:w="1381" w:type="dxa"/>
          </w:tcPr>
          <w:p>
            <w:pPr>
              <w:pStyle w:val="TableParagraph"/>
              <w:spacing w:line="133" w:lineRule="exact" w:before="32"/>
              <w:ind w:left="50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Redundancies to</w:t>
            </w:r>
          </w:p>
        </w:tc>
        <w:tc>
          <w:tcPr>
            <w:tcW w:w="554" w:type="dxa"/>
            <w:gridSpan w:val="2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381" w:type="dxa"/>
          </w:tcPr>
          <w:p>
            <w:pPr>
              <w:pStyle w:val="TableParagraph"/>
              <w:spacing w:line="145" w:lineRule="exact"/>
              <w:ind w:left="111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employees ratio</w:t>
            </w:r>
            <w:r>
              <w:rPr>
                <w:color w:val="231F20"/>
                <w:w w:val="90"/>
                <w:position w:val="4"/>
                <w:sz w:val="11"/>
              </w:rPr>
              <w:t>(i)</w:t>
            </w:r>
          </w:p>
        </w:tc>
        <w:tc>
          <w:tcPr>
            <w:tcW w:w="554" w:type="dxa"/>
            <w:gridSpan w:val="2"/>
          </w:tcPr>
          <w:p>
            <w:pPr>
              <w:pStyle w:val="TableParagraph"/>
              <w:spacing w:line="145" w:lineRule="exact"/>
              <w:ind w:left="18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0.60</w:t>
            </w:r>
          </w:p>
        </w:tc>
        <w:tc>
          <w:tcPr>
            <w:tcW w:w="413" w:type="dxa"/>
          </w:tcPr>
          <w:p>
            <w:pPr>
              <w:pStyle w:val="TableParagraph"/>
              <w:spacing w:line="145" w:lineRule="exact"/>
              <w:ind w:left="-10" w:right="5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0.79</w:t>
            </w:r>
          </w:p>
        </w:tc>
        <w:tc>
          <w:tcPr>
            <w:tcW w:w="420" w:type="dxa"/>
          </w:tcPr>
          <w:p>
            <w:pPr>
              <w:pStyle w:val="TableParagraph"/>
              <w:spacing w:line="145" w:lineRule="exact"/>
              <w:ind w:left="-20" w:right="95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0.60</w:t>
            </w:r>
          </w:p>
        </w:tc>
        <w:tc>
          <w:tcPr>
            <w:tcW w:w="425" w:type="dxa"/>
          </w:tcPr>
          <w:p>
            <w:pPr>
              <w:pStyle w:val="TableParagraph"/>
              <w:spacing w:line="145" w:lineRule="exact"/>
              <w:ind w:left="63" w:right="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0.46</w:t>
            </w:r>
          </w:p>
        </w:tc>
        <w:tc>
          <w:tcPr>
            <w:tcW w:w="385" w:type="dxa"/>
          </w:tcPr>
          <w:p>
            <w:pPr>
              <w:pStyle w:val="TableParagraph"/>
              <w:spacing w:line="145" w:lineRule="exact"/>
              <w:ind w:right="6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0.41</w:t>
            </w:r>
          </w:p>
        </w:tc>
        <w:tc>
          <w:tcPr>
            <w:tcW w:w="390" w:type="dxa"/>
          </w:tcPr>
          <w:p>
            <w:pPr>
              <w:pStyle w:val="TableParagraph"/>
              <w:spacing w:line="14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0.43</w:t>
            </w:r>
          </w:p>
        </w:tc>
        <w:tc>
          <w:tcPr>
            <w:tcW w:w="376" w:type="dxa"/>
          </w:tcPr>
          <w:p>
            <w:pPr>
              <w:pStyle w:val="TableParagraph"/>
              <w:spacing w:line="145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0.38</w:t>
            </w:r>
          </w:p>
        </w:tc>
        <w:tc>
          <w:tcPr>
            <w:tcW w:w="342" w:type="dxa"/>
          </w:tcPr>
          <w:p>
            <w:pPr>
              <w:pStyle w:val="TableParagraph"/>
              <w:spacing w:line="145" w:lineRule="exact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0.38</w:t>
            </w:r>
          </w:p>
        </w:tc>
        <w:tc>
          <w:tcPr>
            <w:tcW w:w="351" w:type="dxa"/>
          </w:tcPr>
          <w:p>
            <w:pPr>
              <w:pStyle w:val="TableParagraph"/>
              <w:spacing w:line="145" w:lineRule="exact"/>
              <w:ind w:left="10" w:right="12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0.40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before="117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CBI/PwC, KPMG/REC/IHS Markit,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0" w:after="0"/>
        <w:ind w:left="343" w:right="283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90"/>
          <w:sz w:val="11"/>
        </w:rPr>
        <w:t>November.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288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unpaid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family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government-supported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training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programmes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classified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45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(manufacturing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services),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(non-services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services)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CBI (manufacturing,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services,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business/consumer/professional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are weighted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Jobs.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REC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cover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whole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economy.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185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stronger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over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six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235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months.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186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agencies’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demand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placements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 </w:t>
      </w:r>
      <w:r>
        <w:rPr>
          <w:color w:val="231F20"/>
          <w:w w:val="90"/>
          <w:sz w:val="11"/>
        </w:rPr>
        <w:t>decrease.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243" w:hanging="171"/>
        <w:jc w:val="left"/>
        <w:rPr>
          <w:sz w:val="11"/>
        </w:rPr>
      </w:pPr>
      <w:r>
        <w:rPr>
          <w:color w:val="231F20"/>
          <w:w w:val="80"/>
          <w:sz w:val="11"/>
        </w:rPr>
        <w:t>Vacancies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workforce,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Excludes vacancies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agriculture,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forestry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fishing.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force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November.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340" w:hanging="171"/>
        <w:jc w:val="left"/>
        <w:rPr>
          <w:sz w:val="11"/>
        </w:rPr>
      </w:pPr>
      <w:r>
        <w:rPr>
          <w:color w:val="231F20"/>
          <w:w w:val="80"/>
          <w:sz w:val="11"/>
        </w:rPr>
        <w:t>Redundancies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measures. </w:t>
      </w:r>
      <w:r>
        <w:rPr>
          <w:color w:val="231F20"/>
          <w:w w:val="85"/>
          <w:sz w:val="11"/>
        </w:rPr>
        <w:t>Figure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November.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39.685001pt;margin-top:10.320919pt;width:249.45pt;height:.1pt;mso-position-horizontal-relative:page;mso-position-vertical-relative:paragraph;z-index:-15632896;mso-wrap-distance-left:0;mso-wrap-distance-right:0" coordorigin="794,206" coordsize="4989,0" path="m794,206l5783,20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Table 3.B </w:t>
      </w:r>
      <w:r>
        <w:rPr>
          <w:rFonts w:ascii="BPG Sans Modern GPL&amp;GNU"/>
          <w:color w:val="A70741"/>
          <w:w w:val="90"/>
          <w:sz w:val="18"/>
        </w:rPr>
        <w:t>Recruitment difficulties have continued to intensify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Survey indicators of recruitment difficulties</w:t>
      </w:r>
    </w:p>
    <w:p>
      <w:pPr>
        <w:spacing w:before="135"/>
        <w:ind w:left="25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20" w:lineRule="exact"/>
        <w:ind w:left="1758"/>
        <w:rPr>
          <w:sz w:val="2"/>
        </w:rPr>
      </w:pPr>
      <w:r>
        <w:rPr>
          <w:sz w:val="2"/>
        </w:rPr>
        <w:pict>
          <v:group style="width:132.7pt;height:.25pt;mso-position-horizontal-relative:char;mso-position-vertical-relative:line" coordorigin="0,0" coordsize="2654,5">
            <v:line style="position:absolute" from="0,3" to="2653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9" w:lineRule="exact" w:before="14"/>
        <w:ind w:left="0" w:right="38" w:firstLine="0"/>
        <w:jc w:val="right"/>
        <w:rPr>
          <w:sz w:val="14"/>
        </w:rPr>
      </w:pPr>
      <w:r>
        <w:rPr>
          <w:color w:val="231F20"/>
          <w:w w:val="85"/>
          <w:sz w:val="14"/>
        </w:rPr>
        <w:t>2002– 2008– 2010– 2013– 2015 2016 2017</w:t>
      </w:r>
      <w:r>
        <w:rPr>
          <w:color w:val="231F20"/>
          <w:w w:val="85"/>
          <w:sz w:val="14"/>
          <w:u w:val="single" w:color="231F20"/>
        </w:rPr>
        <w:t> 2017</w:t>
      </w:r>
      <w:r>
        <w:rPr>
          <w:color w:val="231F20"/>
          <w:sz w:val="14"/>
          <w:u w:val="single" w:color="231F20"/>
        </w:rPr>
        <w:t> </w:t>
      </w:r>
    </w:p>
    <w:p>
      <w:pPr>
        <w:tabs>
          <w:tab w:pos="411" w:val="left" w:leader="none"/>
          <w:tab w:pos="814" w:val="left" w:leader="none"/>
          <w:tab w:pos="1208" w:val="left" w:leader="none"/>
          <w:tab w:pos="2289" w:val="left" w:leader="none"/>
        </w:tabs>
        <w:spacing w:line="159" w:lineRule="exact" w:before="0"/>
        <w:ind w:left="0" w:right="89" w:firstLine="0"/>
        <w:jc w:val="right"/>
        <w:rPr>
          <w:sz w:val="14"/>
        </w:rPr>
      </w:pPr>
      <w:r>
        <w:rPr>
          <w:color w:val="231F20"/>
          <w:w w:val="95"/>
          <w:sz w:val="14"/>
        </w:rPr>
        <w:t>07</w:t>
        <w:tab/>
      </w:r>
      <w:r>
        <w:rPr>
          <w:color w:val="231F20"/>
          <w:w w:val="90"/>
          <w:sz w:val="14"/>
        </w:rPr>
        <w:t>09</w:t>
        <w:tab/>
      </w:r>
      <w:r>
        <w:rPr>
          <w:color w:val="231F20"/>
          <w:w w:val="95"/>
          <w:sz w:val="14"/>
        </w:rPr>
        <w:t>12</w:t>
        <w:tab/>
        <w:t>14</w:t>
        <w:tab/>
        <w:t>H1 Q3</w:t>
      </w:r>
      <w:r>
        <w:rPr>
          <w:color w:val="231F20"/>
          <w:spacing w:val="18"/>
          <w:w w:val="95"/>
          <w:sz w:val="14"/>
        </w:rPr>
        <w:t> </w:t>
      </w:r>
      <w:r>
        <w:rPr>
          <w:color w:val="231F20"/>
          <w:w w:val="95"/>
          <w:sz w:val="14"/>
        </w:rPr>
        <w:t>Q4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73" w:right="0" w:firstLine="0"/>
        <w:jc w:val="left"/>
        <w:rPr>
          <w:sz w:val="11"/>
        </w:rPr>
      </w:pPr>
      <w:r>
        <w:rPr>
          <w:rFonts w:ascii="BPG Sans Modern GPL&amp;GNU"/>
          <w:color w:val="231F20"/>
          <w:w w:val="95"/>
          <w:sz w:val="14"/>
        </w:rPr>
        <w:t>Surveys of recruitment difficulties</w:t>
      </w:r>
      <w:r>
        <w:rPr>
          <w:color w:val="231F20"/>
          <w:w w:val="95"/>
          <w:position w:val="4"/>
          <w:sz w:val="11"/>
        </w:rPr>
        <w:t>(a)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9"/>
        <w:gridCol w:w="790"/>
        <w:gridCol w:w="413"/>
        <w:gridCol w:w="395"/>
        <w:gridCol w:w="403"/>
        <w:gridCol w:w="388"/>
        <w:gridCol w:w="349"/>
        <w:gridCol w:w="342"/>
        <w:gridCol w:w="341"/>
        <w:gridCol w:w="298"/>
      </w:tblGrid>
      <w:tr>
        <w:trPr>
          <w:trHeight w:val="207" w:hRule="atLeast"/>
        </w:trPr>
        <w:tc>
          <w:tcPr>
            <w:tcW w:w="1319" w:type="dxa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790" w:type="dxa"/>
          </w:tcPr>
          <w:p>
            <w:pPr>
              <w:pStyle w:val="TableParagraph"/>
              <w:spacing w:before="10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413" w:type="dxa"/>
          </w:tcPr>
          <w:p>
            <w:pPr>
              <w:pStyle w:val="TableParagraph"/>
              <w:spacing w:before="10"/>
              <w:ind w:left="-10" w:right="8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-2.5</w:t>
            </w:r>
          </w:p>
        </w:tc>
        <w:tc>
          <w:tcPr>
            <w:tcW w:w="395" w:type="dxa"/>
          </w:tcPr>
          <w:p>
            <w:pPr>
              <w:pStyle w:val="TableParagraph"/>
              <w:spacing w:before="1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03" w:type="dxa"/>
          </w:tcPr>
          <w:p>
            <w:pPr>
              <w:pStyle w:val="TableParagraph"/>
              <w:spacing w:before="10"/>
              <w:ind w:right="10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88" w:type="dxa"/>
          </w:tcPr>
          <w:p>
            <w:pPr>
              <w:pStyle w:val="TableParagraph"/>
              <w:spacing w:before="10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349" w:type="dxa"/>
          </w:tcPr>
          <w:p>
            <w:pPr>
              <w:pStyle w:val="TableParagraph"/>
              <w:spacing w:before="10"/>
              <w:ind w:left="51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42" w:type="dxa"/>
          </w:tcPr>
          <w:p>
            <w:pPr>
              <w:pStyle w:val="TableParagraph"/>
              <w:spacing w:before="10"/>
              <w:ind w:left="61" w:right="6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341" w:type="dxa"/>
          </w:tcPr>
          <w:p>
            <w:pPr>
              <w:pStyle w:val="TableParagraph"/>
              <w:spacing w:before="10"/>
              <w:ind w:left="61" w:right="39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298" w:type="dxa"/>
          </w:tcPr>
          <w:p>
            <w:pPr>
              <w:pStyle w:val="TableParagraph"/>
              <w:spacing w:before="10"/>
              <w:ind w:left="43" w:right="1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</w:tr>
      <w:tr>
        <w:trPr>
          <w:trHeight w:val="235" w:hRule="atLeast"/>
        </w:trPr>
        <w:tc>
          <w:tcPr>
            <w:tcW w:w="1319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790" w:type="dxa"/>
          </w:tcPr>
          <w:p>
            <w:pPr>
              <w:pStyle w:val="TableParagraph"/>
              <w:spacing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60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left="-10" w:right="8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55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51</w:t>
            </w:r>
          </w:p>
        </w:tc>
        <w:tc>
          <w:tcPr>
            <w:tcW w:w="403" w:type="dxa"/>
          </w:tcPr>
          <w:p>
            <w:pPr>
              <w:pStyle w:val="TableParagraph"/>
              <w:spacing w:before="38"/>
              <w:ind w:right="10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57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66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51" w:right="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62</w:t>
            </w:r>
          </w:p>
        </w:tc>
        <w:tc>
          <w:tcPr>
            <w:tcW w:w="342" w:type="dxa"/>
          </w:tcPr>
          <w:p>
            <w:pPr>
              <w:pStyle w:val="TableParagraph"/>
              <w:spacing w:before="38"/>
              <w:ind w:left="62" w:right="4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</w:t>
            </w:r>
          </w:p>
        </w:tc>
        <w:tc>
          <w:tcPr>
            <w:tcW w:w="341" w:type="dxa"/>
          </w:tcPr>
          <w:p>
            <w:pPr>
              <w:pStyle w:val="TableParagraph"/>
              <w:spacing w:before="38"/>
              <w:ind w:left="61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68</w:t>
            </w:r>
          </w:p>
        </w:tc>
        <w:tc>
          <w:tcPr>
            <w:tcW w:w="298" w:type="dxa"/>
          </w:tcPr>
          <w:p>
            <w:pPr>
              <w:pStyle w:val="TableParagraph"/>
              <w:spacing w:before="38"/>
              <w:ind w:left="72" w:right="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72</w:t>
            </w:r>
          </w:p>
        </w:tc>
      </w:tr>
      <w:tr>
        <w:trPr>
          <w:trHeight w:val="235" w:hRule="atLeast"/>
        </w:trPr>
        <w:tc>
          <w:tcPr>
            <w:tcW w:w="1319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skilled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790" w:type="dxa"/>
          </w:tcPr>
          <w:p>
            <w:pPr>
              <w:pStyle w:val="TableParagraph"/>
              <w:spacing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27</w:t>
            </w:r>
          </w:p>
        </w:tc>
        <w:tc>
          <w:tcPr>
            <w:tcW w:w="413" w:type="dxa"/>
          </w:tcPr>
          <w:p>
            <w:pPr>
              <w:pStyle w:val="TableParagraph"/>
              <w:spacing w:before="38"/>
              <w:ind w:left="-10" w:right="8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</w:t>
            </w:r>
          </w:p>
        </w:tc>
        <w:tc>
          <w:tcPr>
            <w:tcW w:w="403" w:type="dxa"/>
          </w:tcPr>
          <w:p>
            <w:pPr>
              <w:pStyle w:val="TableParagraph"/>
              <w:spacing w:before="38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23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34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51" w:right="2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32</w:t>
            </w:r>
          </w:p>
        </w:tc>
        <w:tc>
          <w:tcPr>
            <w:tcW w:w="342" w:type="dxa"/>
          </w:tcPr>
          <w:p>
            <w:pPr>
              <w:pStyle w:val="TableParagraph"/>
              <w:spacing w:before="38"/>
              <w:ind w:left="62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31</w:t>
            </w:r>
          </w:p>
        </w:tc>
        <w:tc>
          <w:tcPr>
            <w:tcW w:w="341" w:type="dxa"/>
          </w:tcPr>
          <w:p>
            <w:pPr>
              <w:pStyle w:val="TableParagraph"/>
              <w:spacing w:before="38"/>
              <w:ind w:left="61" w:right="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29</w:t>
            </w:r>
          </w:p>
        </w:tc>
        <w:tc>
          <w:tcPr>
            <w:tcW w:w="298" w:type="dxa"/>
          </w:tcPr>
          <w:p>
            <w:pPr>
              <w:pStyle w:val="TableParagraph"/>
              <w:spacing w:before="38"/>
              <w:ind w:left="70" w:right="1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36</w:t>
            </w:r>
          </w:p>
        </w:tc>
      </w:tr>
      <w:tr>
        <w:trPr>
          <w:trHeight w:val="207" w:hRule="atLeast"/>
        </w:trPr>
        <w:tc>
          <w:tcPr>
            <w:tcW w:w="1319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other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790" w:type="dxa"/>
          </w:tcPr>
          <w:p>
            <w:pPr>
              <w:pStyle w:val="TableParagraph"/>
              <w:spacing w:line="150" w:lineRule="exact"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13" w:type="dxa"/>
          </w:tcPr>
          <w:p>
            <w:pPr>
              <w:pStyle w:val="TableParagraph"/>
              <w:spacing w:line="150" w:lineRule="exact" w:before="38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395" w:type="dxa"/>
          </w:tcPr>
          <w:p>
            <w:pPr>
              <w:pStyle w:val="TableParagraph"/>
              <w:spacing w:line="150" w:lineRule="exact" w:before="38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403" w:type="dxa"/>
          </w:tcPr>
          <w:p>
            <w:pPr>
              <w:pStyle w:val="TableParagraph"/>
              <w:spacing w:line="150" w:lineRule="exact" w:before="38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388" w:type="dxa"/>
          </w:tcPr>
          <w:p>
            <w:pPr>
              <w:pStyle w:val="TableParagraph"/>
              <w:spacing w:line="150" w:lineRule="exact"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49" w:type="dxa"/>
          </w:tcPr>
          <w:p>
            <w:pPr>
              <w:pStyle w:val="TableParagraph"/>
              <w:spacing w:line="150" w:lineRule="exact" w:before="38"/>
              <w:ind w:left="98"/>
              <w:jc w:val="center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42" w:type="dxa"/>
          </w:tcPr>
          <w:p>
            <w:pPr>
              <w:pStyle w:val="TableParagraph"/>
              <w:spacing w:line="150" w:lineRule="exact" w:before="38"/>
              <w:ind w:left="98"/>
              <w:jc w:val="center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  <w:tc>
          <w:tcPr>
            <w:tcW w:w="341" w:type="dxa"/>
          </w:tcPr>
          <w:p>
            <w:pPr>
              <w:pStyle w:val="TableParagraph"/>
              <w:spacing w:line="150" w:lineRule="exact" w:before="38"/>
              <w:ind w:left="108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298" w:type="dxa"/>
          </w:tcPr>
          <w:p>
            <w:pPr>
              <w:pStyle w:val="TableParagraph"/>
              <w:spacing w:line="150" w:lineRule="exact" w:before="38"/>
              <w:ind w:left="90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12</w:t>
            </w:r>
          </w:p>
        </w:tc>
      </w:tr>
    </w:tbl>
    <w:p>
      <w:pPr>
        <w:pStyle w:val="BodyText"/>
        <w:spacing w:before="9"/>
        <w:rPr>
          <w:sz w:val="25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 and CBI/PwC.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0" w:after="0"/>
        <w:ind w:left="343" w:right="47" w:hanging="171"/>
        <w:jc w:val="left"/>
        <w:rPr>
          <w:sz w:val="11"/>
        </w:rPr>
      </w:pPr>
      <w:r>
        <w:rPr>
          <w:color w:val="231F20"/>
          <w:w w:val="85"/>
          <w:sz w:val="11"/>
        </w:rPr>
        <w:t>Measures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Bank’s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(whole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economy),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(non-services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services)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CBI </w:t>
      </w:r>
      <w:r>
        <w:rPr>
          <w:color w:val="231F20"/>
          <w:w w:val="75"/>
          <w:sz w:val="11"/>
        </w:rPr>
        <w:t>(manufacturing,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services)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are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weighted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together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using </w:t>
      </w:r>
      <w:r>
        <w:rPr>
          <w:color w:val="231F20"/>
          <w:w w:val="85"/>
          <w:sz w:val="11"/>
        </w:rPr>
        <w:t>employee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Workforce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Jobs.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1" w:after="0"/>
        <w:ind w:left="343" w:right="207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most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recent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normal.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Last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1" w:after="0"/>
        <w:ind w:left="343" w:right="349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not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1" w:after="0"/>
        <w:ind w:left="343" w:right="162" w:hanging="171"/>
        <w:jc w:val="both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skilled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limit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output/business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sector)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business/consumer/professional services</w:t>
      </w:r>
      <w:r>
        <w:rPr>
          <w:color w:val="231F20"/>
          <w:spacing w:val="-30"/>
          <w:w w:val="85"/>
          <w:sz w:val="11"/>
        </w:rPr>
        <w:t> </w:t>
      </w:r>
      <w:r>
        <w:rPr>
          <w:color w:val="231F20"/>
          <w:w w:val="85"/>
          <w:sz w:val="11"/>
        </w:rPr>
        <w:t>sectors).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07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margin 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small,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¼%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is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results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top-down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statistical </w:t>
      </w:r>
      <w:r>
        <w:rPr>
          <w:color w:val="231F20"/>
          <w:w w:val="80"/>
        </w:rPr>
        <w:t>filters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observations 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detailed evidence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individual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components of supply. Those individual components encompass spare </w:t>
      </w:r>
      <w:r>
        <w:rPr>
          <w:color w:val="231F20"/>
          <w:w w:val="90"/>
        </w:rPr>
        <w:t>resources within the labour market </w:t>
      </w:r>
      <w:r>
        <w:rPr>
          <w:color w:val="231F20"/>
          <w:w w:val="115"/>
        </w:rPr>
        <w:t>— </w:t>
      </w:r>
      <w:r>
        <w:rPr>
          <w:color w:val="231F20"/>
          <w:w w:val="90"/>
        </w:rPr>
        <w:t>reflected in </w:t>
      </w:r>
      <w:r>
        <w:rPr>
          <w:color w:val="231F20"/>
          <w:w w:val="80"/>
        </w:rPr>
        <w:t>unemployment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inactivity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firms.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 overall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narrower </w:t>
      </w:r>
      <w:r>
        <w:rPr>
          <w:color w:val="231F20"/>
          <w:w w:val="90"/>
        </w:rPr>
        <w:t>than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composition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80"/>
        </w:rPr>
        <w:t>different,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hours </w:t>
      </w:r>
      <w:r>
        <w:rPr>
          <w:color w:val="231F20"/>
          <w:w w:val="85"/>
        </w:rPr>
        <w:t>worked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utilisation.</w:t>
      </w:r>
    </w:p>
    <w:p>
      <w:pPr>
        <w:pStyle w:val="BodyText"/>
        <w:spacing w:before="6"/>
        <w:rPr>
          <w:sz w:val="25"/>
        </w:rPr>
      </w:pPr>
    </w:p>
    <w:p>
      <w:pPr>
        <w:pStyle w:val="Heading4"/>
        <w:spacing w:before="1"/>
      </w:pPr>
      <w:r>
        <w:rPr>
          <w:color w:val="A70741"/>
          <w:w w:val="95"/>
        </w:rPr>
        <w:t>Slack within the labour market</w:t>
      </w:r>
    </w:p>
    <w:p>
      <w:pPr>
        <w:pStyle w:val="BodyText"/>
        <w:spacing w:line="259" w:lineRule="auto" w:before="13"/>
        <w:ind w:left="173" w:right="225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balance between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0"/>
        </w:rPr>
        <w:t>supplied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indicators 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averages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 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force </w:t>
      </w:r>
      <w:r>
        <w:rPr>
          <w:color w:val="231F20"/>
          <w:w w:val="80"/>
        </w:rPr>
        <w:t>continuing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3.A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employment 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solid.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Q3,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volatile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 rebounded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November.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59" w:lineRule="auto"/>
        <w:ind w:left="173" w:right="214"/>
      </w:pPr>
      <w:r>
        <w:rPr>
          <w:color w:val="231F20"/>
          <w:w w:val="85"/>
        </w:rPr>
        <w:t>Robust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resulted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further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recruitment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difficulties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averages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5"/>
          <w:w w:val="75"/>
        </w:rPr>
        <w:t>most </w:t>
      </w:r>
      <w:r>
        <w:rPr>
          <w:color w:val="231F20"/>
          <w:w w:val="80"/>
        </w:rPr>
        <w:t>picked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17"/>
          <w:w w:val="80"/>
        </w:rPr>
        <w:t> </w:t>
      </w:r>
      <w:r>
        <w:rPr>
          <w:rFonts w:ascii="BPG Sans Modern GPL&amp;GNU"/>
          <w:color w:val="231F20"/>
          <w:w w:val="80"/>
        </w:rPr>
        <w:t>3.B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fell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4.7%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4.3%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three months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level 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4"/>
          <w:w w:val="85"/>
        </w:rPr>
        <w:t> </w:t>
      </w:r>
      <w:r>
        <w:rPr>
          <w:rFonts w:ascii="BPG Sans Modern GPL&amp;GNU"/>
          <w:color w:val="231F20"/>
          <w:w w:val="85"/>
        </w:rPr>
        <w:t>3.2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59" w:lineRule="auto"/>
        <w:ind w:left="173" w:right="302"/>
      </w:pP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declines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beyond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 certain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known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upward </w:t>
      </w:r>
      <w:r>
        <w:rPr>
          <w:color w:val="231F20"/>
          <w:w w:val="75"/>
        </w:rPr>
        <w:t>pressure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wages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jobs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become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increasingly </w:t>
      </w:r>
      <w:r>
        <w:rPr>
          <w:color w:val="231F20"/>
          <w:w w:val="80"/>
        </w:rPr>
        <w:t>difficult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prevailing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 unobservable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precision.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range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evidence,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long-term </w:t>
      </w:r>
      <w:r>
        <w:rPr>
          <w:color w:val="231F20"/>
          <w:w w:val="80"/>
        </w:rPr>
        <w:t>equilibrium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4¼%,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4"/>
          <w:w w:val="80"/>
        </w:rPr>
        <w:t>lower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current </w:t>
      </w:r>
      <w:r>
        <w:rPr>
          <w:color w:val="231F20"/>
          <w:w w:val="85"/>
        </w:rPr>
        <w:t>headline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unemployment.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59" w:lineRule="auto"/>
        <w:ind w:left="173" w:right="257"/>
      </w:pPr>
      <w:r>
        <w:rPr>
          <w:color w:val="231F20"/>
          <w:w w:val="80"/>
        </w:rPr>
        <w:t>When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market,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consider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broader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unemployment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work,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unemployment,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entering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employment who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looking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work.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‘marginal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attachment’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5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proportion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population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like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not currently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seeking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 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3.3</w:t>
      </w:r>
      <w:r>
        <w:rPr>
          <w:color w:val="231F20"/>
          <w:w w:val="80"/>
        </w:rPr>
        <w:t>).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employment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206" w:space="123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0" w:firstLine="0"/>
        <w:jc w:val="left"/>
        <w:rPr>
          <w:rFonts w:ascii="BPG Sans Modern GPL&amp;GNU"/>
          <w:sz w:val="18"/>
        </w:rPr>
      </w:pPr>
      <w:bookmarkStart w:name="Slack within companies" w:id="32"/>
      <w:bookmarkEnd w:id="32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3.3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</w:t>
      </w:r>
      <w:bookmarkStart w:name="3.2 The outlook for potential supply" w:id="33"/>
      <w:bookmarkEnd w:id="33"/>
      <w:r>
        <w:rPr>
          <w:rFonts w:ascii="BPG Sans Modern GPL&amp;GNU"/>
          <w:color w:val="A70741"/>
          <w:w w:val="90"/>
          <w:sz w:val="18"/>
        </w:rPr>
        <w:t>oportion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people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not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currently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looking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for </w:t>
      </w:r>
      <w:r>
        <w:rPr>
          <w:rFonts w:ascii="BPG Sans Modern GPL&amp;GNU"/>
          <w:color w:val="A70741"/>
          <w:w w:val="95"/>
          <w:sz w:val="18"/>
        </w:rPr>
        <w:t>work,</w:t>
      </w:r>
      <w:r>
        <w:rPr>
          <w:rFonts w:ascii="BPG Sans Modern GPL&amp;GNU"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but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who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would</w:t>
      </w:r>
      <w:r>
        <w:rPr>
          <w:rFonts w:ascii="BPG Sans Modern GPL&amp;GNU"/>
          <w:color w:val="A70741"/>
          <w:spacing w:val="-2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like</w:t>
      </w:r>
      <w:r>
        <w:rPr>
          <w:rFonts w:ascii="BPG Sans Modern GPL&amp;GNU"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</w:t>
      </w:r>
      <w:r>
        <w:rPr>
          <w:rFonts w:ascii="BPG Sans Modern GPL&amp;GNU"/>
          <w:color w:val="A70741"/>
          <w:spacing w:val="-2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job,</w:t>
      </w:r>
      <w:r>
        <w:rPr>
          <w:rFonts w:ascii="BPG Sans Modern GPL&amp;GNU"/>
          <w:color w:val="A70741"/>
          <w:spacing w:val="-2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continued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Marginal attachment ratio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19"/>
      </w:pP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enter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market </w:t>
      </w:r>
      <w:r>
        <w:rPr>
          <w:color w:val="231F20"/>
          <w:w w:val="85"/>
        </w:rPr>
        <w:t>is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limited.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750" w:space="579"/>
            <w:col w:w="538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0"/>
        </w:rPr>
      </w:pPr>
    </w:p>
    <w:p>
      <w:pPr>
        <w:tabs>
          <w:tab w:pos="1089" w:val="left" w:leader="none"/>
          <w:tab w:pos="1469" w:val="left" w:leader="none"/>
          <w:tab w:pos="1867" w:val="left" w:leader="none"/>
          <w:tab w:pos="2248" w:val="left" w:leader="none"/>
          <w:tab w:pos="2624" w:val="left" w:leader="none"/>
          <w:tab w:pos="3008" w:val="left" w:leader="none"/>
        </w:tabs>
        <w:spacing w:before="1"/>
        <w:ind w:left="32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2002 </w:t>
      </w:r>
      <w:r>
        <w:rPr>
          <w:color w:val="231F20"/>
          <w:spacing w:val="19"/>
          <w:w w:val="85"/>
          <w:sz w:val="11"/>
        </w:rPr>
        <w:t> </w:t>
      </w:r>
      <w:r>
        <w:rPr>
          <w:color w:val="231F20"/>
          <w:w w:val="85"/>
          <w:sz w:val="11"/>
        </w:rPr>
        <w:t>04</w:t>
        <w:tab/>
        <w:t>06</w:t>
        <w:tab/>
        <w:t>08</w:t>
        <w:tab/>
      </w:r>
      <w:bookmarkStart w:name="Labour supply" w:id="34"/>
      <w:bookmarkEnd w:id="34"/>
      <w:r>
        <w:rPr>
          <w:color w:val="231F20"/>
          <w:w w:val="85"/>
          <w:sz w:val="11"/>
        </w:rPr>
        <w:t>10</w:t>
      </w:r>
      <w:r>
        <w:rPr>
          <w:color w:val="231F20"/>
          <w:w w:val="85"/>
          <w:sz w:val="11"/>
        </w:rPr>
        <w:tab/>
        <w:t>12</w:t>
        <w:tab/>
        <w:t>14</w:t>
        <w:tab/>
      </w:r>
      <w:r>
        <w:rPr>
          <w:color w:val="231F20"/>
          <w:spacing w:val="-10"/>
          <w:w w:val="85"/>
          <w:sz w:val="11"/>
        </w:rPr>
        <w:t>16</w:t>
      </w:r>
    </w:p>
    <w:p>
      <w:pPr>
        <w:pStyle w:val="BodyText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116" w:lineRule="exact" w:before="1"/>
        <w:ind w:left="-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 cent</w:t>
      </w:r>
    </w:p>
    <w:p>
      <w:pPr>
        <w:spacing w:line="116" w:lineRule="exact" w:before="0"/>
        <w:ind w:left="399" w:right="0" w:firstLine="0"/>
        <w:jc w:val="left"/>
        <w:rPr>
          <w:sz w:val="11"/>
        </w:rPr>
      </w:pPr>
      <w:r>
        <w:rPr/>
        <w:pict>
          <v:group style="position:absolute;margin-left:39.685001pt;margin-top:2.275618pt;width:166.3pt;height:128.0500pt;mso-position-horizontal-relative:page;mso-position-vertical-relative:paragraph;z-index:15828480" coordorigin="794,46" coordsize="3326,2561">
            <v:line style="position:absolute" from="805,2495" to="903,2495" stroked="true" strokeweight=".45pt" strokecolor="#231f20">
              <v:stroke dashstyle="solid"/>
            </v:line>
            <v:shape style="position:absolute;left:885;top:2493;width:36;height:106" coordorigin="886,2494" coordsize="36,106" path="m903,2494l903,2516,886,2530,921,2541,886,2558,921,2572,900,2580,900,2600e" filled="false" stroked="true" strokeweight=".45pt" strokecolor="#231f20">
              <v:path arrowok="t"/>
              <v:stroke dashstyle="solid"/>
            </v:shape>
            <v:line style="position:absolute" from="798,2601" to="4115,2601" stroked="true" strokeweight=".45pt" strokecolor="#231f20">
              <v:stroke dashstyle="solid"/>
            </v:line>
            <v:shape style="position:absolute;left:3989;top:2492;width:36;height:106" coordorigin="3990,2493" coordsize="36,106" path="m4008,2493l4008,2515,3990,2528,4026,2540,3990,2557,4026,2571,4005,2579,4004,2598e" filled="false" stroked="true" strokeweight=".45pt" strokecolor="#231f20">
              <v:path arrowok="t"/>
              <v:stroke dashstyle="solid"/>
            </v:shape>
            <v:line style="position:absolute" from="798,50" to="4115,50" stroked="true" strokeweight=".45pt" strokecolor="#231f20">
              <v:stroke dashstyle="solid"/>
            </v:line>
            <v:shape style="position:absolute;left:798;top:54;width:3317;height:2441" coordorigin="798,55" coordsize="3317,2441" path="m798,55l798,2492m4115,55l4115,2492m4009,2495l4108,2495e" filled="false" stroked="true" strokeweight=".45pt" strokecolor="#231f20">
              <v:path arrowok="t"/>
              <v:stroke dashstyle="solid"/>
            </v:shape>
            <v:shape style="position:absolute;left:798;top:548;width:3314;height:1457" coordorigin="798,549" coordsize="3314,1457" path="m4013,549l4111,549m4013,1024l4111,1024m4013,1514l4111,1514m4013,2005l4111,2005m798,549l897,549m798,1024l897,1024m798,1514l897,1514m798,2005l897,2005e" filled="false" stroked="true" strokeweight=".442pt" strokecolor="#231f20">
              <v:path arrowok="t"/>
              <v:stroke dashstyle="solid"/>
            </v:shape>
            <v:shape style="position:absolute;left:957;top:2499;width:2664;height:103" coordorigin="957,2499" coordsize="2664,103" path="m3621,2499l3621,2601m3242,2499l3242,2601m2862,2499l2862,2601m2481,2499l2481,2601m2100,2499l2100,2601m1719,2499l1719,2601m1338,2499l1338,2601m957,2499l957,2601e" filled="false" stroked="true" strokeweight=".45pt" strokecolor="#231f20">
              <v:path arrowok="t"/>
              <v:stroke dashstyle="solid"/>
            </v:shape>
            <v:shape style="position:absolute;left:3730;top:1118;width:224;height:618" coordorigin="3730,1119" coordsize="224,618" path="m3933,1562l3953,1736m3921,1593l3933,1562m3909,1641l3921,1593m3885,1609l3909,1641m3873,1546l3885,1609m3861,1451l3873,1546m3837,1356l3861,1451m3826,1340l3837,1356m3814,1277l3826,1340m3790,1229l3814,1277m3778,1198l3790,1229m3766,1134l3778,1198m3742,1150l3766,1134m3730,1119l3742,1150e" filled="false" stroked="true" strokeweight=".9pt" strokecolor="#a70741">
              <v:path arrowok="t"/>
              <v:stroke dashstyle="solid"/>
            </v:shape>
            <v:line style="position:absolute" from="3724,1110" to="3724,1286" stroked="true" strokeweight="1.496pt" strokecolor="#a70741">
              <v:stroke dashstyle="solid"/>
            </v:line>
            <v:shape style="position:absolute;left:3539;top:944;width:179;height:333" coordorigin="3540,944" coordsize="179,333" path="m3695,1214l3718,1277m3683,1214l3695,1214m3671,1166l3683,1214m3647,1198l3671,1166m3635,1150l3647,1198m3623,1134l3635,1150m3599,1119l3623,1134m3587,1039l3599,1119m3576,1008l3587,1039m3552,944l3576,1008m3540,1024l3552,944e" filled="false" stroked="true" strokeweight=".9pt" strokecolor="#a70741">
              <v:path arrowok="t"/>
              <v:stroke dashstyle="solid"/>
            </v:shape>
            <v:line style="position:absolute" from="3534,872" to="3534,1033" stroked="true" strokeweight="1.494pt" strokecolor="#a70741">
              <v:stroke dashstyle="solid"/>
            </v:line>
            <v:line style="position:absolute" from="3504,976" to="3528,881" stroked="true" strokeweight=".9pt" strokecolor="#a70741">
              <v:stroke dashstyle="solid"/>
            </v:line>
            <v:line style="position:absolute" from="3498,825" to="3498,985" stroked="true" strokeweight="1.496pt" strokecolor="#a70741">
              <v:stroke dashstyle="solid"/>
            </v:line>
            <v:shape style="position:absolute;left:3456;top:738;width:36;height:127" coordorigin="3457,739" coordsize="36,127" path="m3480,865l3492,834m3457,739l3480,865e" filled="false" stroked="true" strokeweight=".9pt" strokecolor="#a70741">
              <v:path arrowok="t"/>
              <v:stroke dashstyle="solid"/>
            </v:shape>
            <v:line style="position:absolute" from="3451,730" to="3451,858" stroked="true" strokeweight="1.496pt" strokecolor="#a70741">
              <v:stroke dashstyle="solid"/>
            </v:line>
            <v:line style="position:absolute" from="3439,840" to="3439,969" stroked="true" strokeweight="1.494pt" strokecolor="#a70741">
              <v:stroke dashstyle="solid"/>
            </v:line>
            <v:shape style="position:absolute;left:2813;top:564;width:619;height:444" coordorigin="2814,565" coordsize="619,444" path="m3409,1008l3433,960m3397,929l3409,1008m3385,897l3397,929m3361,944l3385,897m3349,944l3361,944m3338,881l3349,944m3314,802l3338,881m3302,881l3314,802m3290,913l3302,881m3266,944l3290,913m3254,849l3266,944m3242,786l3254,849m3219,739l3242,786m3207,834l3219,739m3195,865l3207,834m3183,786l3195,865m3159,770l3183,786m3147,849l3159,770m3135,913l3147,849m3111,865l3135,913m3100,786l3111,865m3088,707l3100,786m3064,786l3088,707m3052,834l3064,786m3040,770l3052,834m3016,755l3040,770m3004,739l3016,755m2992,739l3004,739m2969,707l2992,739m2957,675l2969,707m2945,644l2957,675m2921,565l2945,644m2909,628l2921,565m2897,628l2909,628m2873,691l2897,628m2862,723l2873,691m2850,786l2862,723m2826,834l2850,786m2814,834l2826,834e" filled="false" stroked="true" strokeweight=".9pt" strokecolor="#a70741">
              <v:path arrowok="t"/>
              <v:stroke dashstyle="solid"/>
            </v:shape>
            <v:line style="position:absolute" from="2808,825" to="2808,953" stroked="true" strokeweight="1.495pt" strokecolor="#a70741">
              <v:stroke dashstyle="solid"/>
            </v:line>
            <v:shape style="position:absolute;left:2766;top:833;width:36;height:111" coordorigin="2766,834" coordsize="36,111" path="m2778,897l2802,944m2766,834l2778,897e" filled="false" stroked="true" strokeweight=".9pt" strokecolor="#a70741">
              <v:path arrowok="t"/>
              <v:stroke dashstyle="solid"/>
            </v:shape>
            <v:line style="position:absolute" from="2760,651" to="2760,843" stroked="true" strokeweight="1.494pt" strokecolor="#a70741">
              <v:stroke dashstyle="solid"/>
            </v:line>
            <v:shape style="position:absolute;left:2397;top:517;width:358;height:301" coordorigin="2397,517" coordsize="358,301" path="m2731,818l2754,660m2719,802l2731,818m2707,755l2719,802m2683,628l2707,755m2671,660l2683,628m2659,660l2671,660m2635,580l2659,660m2624,628l2635,580m2612,549l2624,628m2588,565l2612,549m2576,549l2588,565m2564,644l2576,549m2540,660l2564,644m2528,628l2540,660m2516,549l2528,628m2493,549l2516,549m2481,517l2493,549m2469,517l2481,517m2445,517l2469,517m2433,549l2445,517m2421,628l2433,549m2397,691l2421,628e" filled="false" stroked="true" strokeweight=".9pt" strokecolor="#a70741">
              <v:path arrowok="t"/>
              <v:stroke dashstyle="solid"/>
            </v:shape>
            <v:line style="position:absolute" from="2391,682" to="2391,843" stroked="true" strokeweight="1.495pt" strokecolor="#a70741">
              <v:stroke dashstyle="solid"/>
            </v:line>
            <v:shape style="position:absolute;left:2242;top:833;width:143;height:285" coordorigin="2243,834" coordsize="143,285" path="m2374,834l2385,834m2350,944l2374,834m2338,1008l2350,944m2326,1055l2338,1008m2302,1119l2326,1055m2290,1039l2302,1119m2278,1071l2290,1039m2255,1071l2278,1071m2243,1087l2255,1071e" filled="false" stroked="true" strokeweight=".9pt" strokecolor="#a70741">
              <v:path arrowok="t"/>
              <v:stroke dashstyle="solid"/>
            </v:shape>
            <v:line style="position:absolute" from="2237,967" to="2237,1096" stroked="true" strokeweight="1.495pt" strokecolor="#a70741">
              <v:stroke dashstyle="solid"/>
            </v:line>
            <v:shape style="position:absolute;left:1921;top:849;width:310;height:238" coordorigin="1921,849" coordsize="310,238" path="m2207,976l2231,976m2195,929l2207,976m2183,849l2195,929m2159,865l2183,849m2147,897l2159,865m2136,960l2147,897m2112,929l2136,960m2100,992l2112,929m2088,1071l2100,992m2064,1039l2088,1071m2052,1055l2064,1039m2040,1039l2052,1055m2017,1039l2040,1039m2005,1087l2017,1039m1993,1071l2005,1087m1969,1024l1993,1071m1957,992l1969,1024m1945,944l1957,992m1921,1024l1945,944e" filled="false" stroked="true" strokeweight=".9pt" strokecolor="#a70741">
              <v:path arrowok="t"/>
              <v:stroke dashstyle="solid"/>
            </v:shape>
            <v:shape style="position:absolute;left:1897;top:1014;width:24;height:18" coordorigin="1898,1015" coordsize="24,18" path="m1921,1015l1909,1015,1898,1015,1898,1033,1909,1033,1921,1033,1921,1015xe" filled="true" fillcolor="#a70741" stroked="false">
              <v:path arrowok="t"/>
              <v:fill type="solid"/>
            </v:shape>
            <v:shape style="position:absolute;left:1528;top:960;width:369;height:301" coordorigin="1529,960" coordsize="369,301" path="m1874,1024l1898,1024m1862,992l1874,1024m1850,992l1862,992m1826,1024l1850,992m1814,1071l1826,1024m1802,1071l1814,1071m1779,1008l1802,1071m1767,1055l1779,1008m1755,1087l1767,1055m1731,1150l1755,1087m1719,1071l1731,1150m1707,1024l1719,1071m1683,1055l1707,1024m1671,1087l1683,1055m1660,1103l1671,1087m1636,1071l1660,1103m1624,976l1636,1071m1612,960l1624,976m1588,992l1612,960m1576,1039l1588,992m1564,1134l1576,1039m1541,1245l1564,1134m1529,1261l1541,1245e" filled="false" stroked="true" strokeweight=".9pt" strokecolor="#a70741">
              <v:path arrowok="t"/>
              <v:stroke dashstyle="solid"/>
            </v:shape>
            <v:line style="position:absolute" from="1523,1110" to="1523,1270" stroked="true" strokeweight="1.495pt" strokecolor="#a70741">
              <v:stroke dashstyle="solid"/>
            </v:line>
            <v:shape style="position:absolute;left:1112;top:453;width:405;height:697" coordorigin="1112,454" coordsize="405,697" path="m1493,1150l1517,1119m1481,1134l1493,1150m1469,1071l1481,1134m1445,1024l1469,1071m1433,1055l1445,1024m1422,1087l1433,1055m1398,1103l1422,1087m1386,1087l1398,1103m1374,992l1386,1087m1350,960l1374,992m1338,913l1350,960m1326,929l1338,913m1303,802l1326,929m1291,834l1303,802m1279,865l1291,834m1255,865l1279,865m1243,770l1255,865m1231,707l1243,770m1207,691l1231,707m1195,723l1207,691m1184,723l1195,723m1160,644l1184,723m1148,549l1160,644m1136,470l1148,549m1112,454l1136,470e" filled="false" stroked="true" strokeweight=".9pt" strokecolor="#a70741">
              <v:path arrowok="t"/>
              <v:stroke dashstyle="solid"/>
            </v:shape>
            <v:line style="position:absolute" from="1106,271" to="1106,463" stroked="true" strokeweight="1.495pt" strokecolor="#a70741">
              <v:stroke dashstyle="solid"/>
            </v:line>
            <v:shape style="position:absolute;left:957;top:279;width:143;height:206" coordorigin="957,280" coordsize="143,206" path="m1088,311l1100,280m1065,454l1088,311m1053,485l1065,454m1041,422l1053,485m1017,406l1041,422m1005,375l1017,406m993,327l1005,375m969,295l993,327m957,359l969,295e" filled="false" stroked="true" strokeweight=".9pt" strokecolor="#a7074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sz w:val="11"/>
        </w:rPr>
        <w:t>6.5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6.0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5.5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65"/>
          <w:sz w:val="11"/>
        </w:rPr>
        <w:t>5.0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5"/>
          <w:sz w:val="11"/>
        </w:rPr>
        <w:t>4.5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6"/>
        </w:rPr>
      </w:pPr>
    </w:p>
    <w:p>
      <w:pPr>
        <w:spacing w:line="123" w:lineRule="exact" w:before="0"/>
        <w:ind w:left="39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4.0</w:t>
      </w:r>
    </w:p>
    <w:p>
      <w:pPr>
        <w:spacing w:line="123" w:lineRule="exact" w:before="0"/>
        <w:ind w:left="392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0.0</w:t>
      </w:r>
    </w:p>
    <w:p>
      <w:pPr>
        <w:pStyle w:val="Heading4"/>
        <w:spacing w:before="46"/>
      </w:pPr>
      <w:r>
        <w:rPr/>
        <w:br w:type="column"/>
      </w:r>
      <w:r>
        <w:rPr>
          <w:color w:val="A70741"/>
          <w:w w:val="95"/>
        </w:rPr>
        <w:t>Slack within companies</w:t>
      </w:r>
    </w:p>
    <w:p>
      <w:pPr>
        <w:pStyle w:val="BodyText"/>
        <w:spacing w:line="259" w:lineRule="auto" w:before="13"/>
        <w:ind w:left="173" w:right="257"/>
      </w:pPr>
      <w:r>
        <w:rPr>
          <w:color w:val="231F20"/>
          <w:w w:val="85"/>
        </w:rPr>
        <w:t>There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scope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 utilising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existing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intensively. </w:t>
      </w:r>
      <w:r>
        <w:rPr>
          <w:color w:val="231F20"/>
          <w:w w:val="80"/>
        </w:rPr>
        <w:t>According to the Labour Force Survey (LFS), for example, 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share 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part-time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prefer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</w:p>
    <w:p>
      <w:pPr>
        <w:pStyle w:val="BodyText"/>
        <w:spacing w:line="259" w:lineRule="auto" w:before="2"/>
        <w:ind w:left="173" w:right="334"/>
      </w:pPr>
      <w:r>
        <w:rPr>
          <w:color w:val="231F20"/>
          <w:w w:val="75"/>
        </w:rPr>
        <w:t>full-time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job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fallen,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average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3.4</w:t>
      </w:r>
      <w:r>
        <w:rPr>
          <w:color w:val="231F20"/>
          <w:w w:val="85"/>
        </w:rPr>
        <w:t>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such,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scope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companies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hours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employees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work.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scope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companies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existing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intensively, </w:t>
      </w:r>
      <w:r>
        <w:rPr>
          <w:color w:val="231F20"/>
          <w:w w:val="75"/>
        </w:rPr>
        <w:t>however.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pressures,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3" w:equalWidth="0">
            <w:col w:w="3111" w:space="40"/>
            <w:col w:w="576" w:space="1602"/>
            <w:col w:w="5381"/>
          </w:cols>
        </w:sectPr>
      </w:pPr>
    </w:p>
    <w:p>
      <w:pPr>
        <w:spacing w:line="79" w:lineRule="exact" w:before="0"/>
        <w:ind w:left="0" w:right="95" w:firstLine="0"/>
        <w:jc w:val="righ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aged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16–64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actively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looking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like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job,</w:t>
      </w:r>
    </w:p>
    <w:p>
      <w:pPr>
        <w:spacing w:line="131" w:lineRule="exact" w:before="0"/>
        <w:ind w:left="0" w:right="190" w:firstLine="0"/>
        <w:jc w:val="right"/>
        <w:rPr>
          <w:sz w:val="11"/>
        </w:rPr>
      </w:pPr>
      <w:r>
        <w:rPr>
          <w:color w:val="231F20"/>
          <w:w w:val="80"/>
          <w:sz w:val="11"/>
        </w:rPr>
        <w:t>as a percentage of the 16–64 population. As reported in the LFS. Rolling three-month measure.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39.685001pt;margin-top:12.299134pt;width:226.8pt;height:.1pt;mso-position-horizontal-relative:page;mso-position-vertical-relative:paragraph;z-index:-15630336;mso-wrap-distance-left:0;mso-wrap-distance-right:0" coordorigin="794,246" coordsize="4536,0" path="m794,246l5329,24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9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3.4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proportion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part-time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workers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unable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to </w:t>
      </w:r>
      <w:r>
        <w:rPr>
          <w:rFonts w:ascii="BPG Sans Modern GPL&amp;GNU"/>
          <w:color w:val="A70741"/>
          <w:w w:val="95"/>
          <w:sz w:val="18"/>
        </w:rPr>
        <w:t>find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</w:t>
      </w:r>
      <w:r>
        <w:rPr>
          <w:rFonts w:ascii="BPG Sans Modern GPL&amp;GNU"/>
          <w:color w:val="A70741"/>
          <w:spacing w:val="-2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full-time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job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remains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slightly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elevated</w:t>
      </w:r>
    </w:p>
    <w:p>
      <w:pPr>
        <w:spacing w:line="259" w:lineRule="auto" w:before="5"/>
        <w:ind w:left="173" w:right="361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People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working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part-time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could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not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find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full-time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job,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as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 </w:t>
      </w:r>
      <w:r>
        <w:rPr>
          <w:rFonts w:ascii="BPG Sans Modern GPL&amp;GNU"/>
          <w:color w:val="231F20"/>
          <w:w w:val="90"/>
          <w:sz w:val="16"/>
        </w:rPr>
        <w:t>proportion</w:t>
      </w:r>
      <w:r>
        <w:rPr>
          <w:rFonts w:ascii="BPG Sans Modern GPL&amp;GNU"/>
          <w:color w:val="231F20"/>
          <w:spacing w:val="-1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of</w:t>
      </w:r>
      <w:r>
        <w:rPr>
          <w:rFonts w:ascii="BPG Sans Modern GPL&amp;GNU"/>
          <w:color w:val="231F20"/>
          <w:spacing w:val="-1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total</w:t>
      </w:r>
      <w:r>
        <w:rPr>
          <w:rFonts w:ascii="BPG Sans Modern GPL&amp;GNU"/>
          <w:color w:val="231F20"/>
          <w:spacing w:val="-1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employment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8" w:lineRule="exact" w:before="100"/>
        <w:ind w:left="314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 cent</w:t>
      </w:r>
    </w:p>
    <w:p>
      <w:pPr>
        <w:spacing w:line="118" w:lineRule="exact" w:before="0"/>
        <w:ind w:left="3552" w:right="0" w:firstLine="0"/>
        <w:jc w:val="left"/>
        <w:rPr>
          <w:sz w:val="11"/>
        </w:rPr>
      </w:pPr>
      <w:r>
        <w:rPr/>
        <w:pict>
          <v:group style="position:absolute;margin-left:39.685001pt;margin-top:2.329329pt;width:166.35pt;height:128.0500pt;mso-position-horizontal-relative:page;mso-position-vertical-relative:paragraph;z-index:15827968" coordorigin="794,47" coordsize="3327,2561">
            <v:line style="position:absolute" from="805,2496" to="903,2496" stroked="true" strokeweight=".45pt" strokecolor="#231f20">
              <v:stroke dashstyle="solid"/>
            </v:line>
            <v:shape style="position:absolute;left:885;top:2494;width:36;height:106" coordorigin="886,2495" coordsize="36,106" path="m903,2495l903,2517,886,2531,921,2542,886,2559,921,2573,900,2581,900,2601e" filled="false" stroked="true" strokeweight=".45pt" strokecolor="#231f20">
              <v:path arrowok="t"/>
              <v:stroke dashstyle="solid"/>
            </v:shape>
            <v:line style="position:absolute" from="798,2602" to="4115,2602" stroked="true" strokeweight=".45pt" strokecolor="#231f20">
              <v:stroke dashstyle="solid"/>
            </v:line>
            <v:shape style="position:absolute;left:3989;top:2493;width:36;height:106" coordorigin="3990,2494" coordsize="36,106" path="m4008,2494l4008,2516,3990,2530,4026,2541,3990,2558,4026,2572,4005,2580,4004,2599e" filled="false" stroked="true" strokeweight=".45pt" strokecolor="#231f20">
              <v:path arrowok="t"/>
              <v:stroke dashstyle="solid"/>
            </v:shape>
            <v:line style="position:absolute" from="798,51" to="4115,51" stroked="true" strokeweight=".45pt" strokecolor="#231f20">
              <v:stroke dashstyle="solid"/>
            </v:line>
            <v:shape style="position:absolute;left:798;top:55;width:3317;height:2441" coordorigin="798,56" coordsize="3317,2441" path="m798,56l798,2493m4115,56l4115,2493m4009,2496l4108,2496e" filled="false" stroked="true" strokeweight=".45pt" strokecolor="#231f20">
              <v:path arrowok="t"/>
              <v:stroke dashstyle="solid"/>
            </v:shape>
            <v:shape style="position:absolute;left:798;top:406;width:3323;height:1747" coordorigin="798,406" coordsize="3323,1747" path="m4018,406l4120,406m4018,758l4120,758m4018,1111l4120,1111m4018,1463l4120,1463m4018,1816l4120,1816m4018,2153l4120,2153m798,406l900,406m798,758l900,758m798,1111l900,1111m798,1463l900,1463m798,1816l900,1816m798,2153l900,2153e" filled="false" stroked="true" strokeweight=".442pt" strokecolor="#231f20">
              <v:path arrowok="t"/>
              <v:stroke dashstyle="solid"/>
            </v:shape>
            <v:shape style="position:absolute;left:953;top:2500;width:2778;height:103" coordorigin="953,2500" coordsize="2778,103" path="m3731,2500l3731,2602m3181,2500l3181,2602m2615,2500l2615,2602m2061,2500l2061,2602m1507,2500l1507,2602m953,2500l953,2602e" filled="false" stroked="true" strokeweight=".45pt" strokecolor="#231f20">
              <v:path arrowok="t"/>
              <v:stroke dashstyle="solid"/>
            </v:shape>
            <v:shape style="position:absolute;left:953;top:130;width:3013;height:1880" coordorigin="954,130" coordsize="3013,1880" path="m3941,1387l3966,1356m3916,1279l3941,1387m3903,1295l3916,1279m3878,1264l3903,1295m3853,1310l3878,1264m3828,1341l3853,1310m3803,1295l3828,1341m3777,1295l3803,1295m3765,1264l3777,1295m3740,1203l3765,1264m3714,1111l3740,1203m3689,1050l3714,1111m3664,1019l3689,1050m3639,1034l3664,1019m3626,1050l3639,1034m3601,1019l3626,1050m3576,1019l3601,1019m3550,942l3576,1019m3525,912l3550,942m3500,896l3525,912m3475,912l3500,896m3462,866l3475,912m3437,820l3462,866m3412,804l3437,820m3387,712l3412,804m3361,758l3387,712m3336,712l3361,758m3324,682l3336,712m3298,666l3324,682m3273,682l3298,666m3248,621l3273,682m3223,575l3248,621m3198,513l3223,575m3185,575l3198,513m3160,605l3185,575m3134,575l3160,605m3109,590l3134,575m3084,529l3109,590m3059,483l3084,529m3034,498l3059,483m3021,498l3034,498m2996,452l3021,498m2971,345l2996,452m2945,299l2971,345m2920,299l2945,299m2895,237l2920,299m2882,253l2895,237m2857,222l2882,253m2832,176l2857,222m2807,161l2832,176m2782,161l2807,161m2756,146l2782,161m2744,161l2756,146m2718,130l2744,161m2693,176l2718,130m2668,222l2693,176m2643,222l2668,222m2618,268l2643,222m2592,299l2618,268m2580,268l2592,299m2555,253l2580,268m2529,237l2555,253m2504,222l2529,237m2479,192l2504,222m2454,192l2479,192m2441,253l2454,192m2416,207l2441,253m2391,192l2416,207m2366,207l2391,192m2340,222l2366,207m2315,314l2340,222m2303,375l2315,314m2277,483l2303,375m2252,513l2277,483m2227,498l2252,513m2202,483l2227,498m2176,544l2202,483m2151,575l2176,544m2139,636l2151,575m2113,728l2139,636m2088,758l2113,728m2063,743l2088,758m2038,712l2063,743m2013,743l2038,712m2000,758l2013,743m1975,804l2000,758m1950,850l1975,804m1924,896l1950,850m1899,973l1924,896m1874,988l1899,973m1861,927l1874,988m1836,973l1861,927m1811,1019l1836,973m1786,1034l1811,1019m1760,1065l1786,1034m1735,1065l1760,1065m1723,1111l1735,1065m1697,1141l1723,1111m1672,1203l1697,1141m1647,1218l1672,1203m1622,1249l1647,1218m1597,1310l1622,1249m1571,1402l1597,1310m1559,1479l1571,1402m1534,1540l1559,1479m1508,1632l1534,1540m1483,1739l1508,1632m1458,1770l1483,1739m1433,1831l1458,1770m1420,1862l1433,1831m1395,1908l1420,1862m1370,1938l1395,1908m1344,1954l1370,1938m1319,1984l1344,1954m1294,1923l1319,1984m1281,1892l1294,1923m1256,1846l1281,1892m1231,1816l1256,1846m1206,1831l1231,1816m1181,1908l1206,1831m1155,1892l1181,1908m1130,1908l1155,1892m1118,1892l1130,1908m1092,1892l1118,1892m1067,1938l1092,1892m1042,1923l1067,1938m1017,1954l1042,1923m992,1984l1017,1954m979,2010l992,1984m954,1954l979,2010e" filled="false" stroked="true" strokeweight=".9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sz w:val="11"/>
        </w:rPr>
        <w:t>5.0</w:t>
      </w:r>
    </w:p>
    <w:p>
      <w:pPr>
        <w:pStyle w:val="BodyText"/>
        <w:rPr>
          <w:sz w:val="12"/>
        </w:rPr>
      </w:pPr>
    </w:p>
    <w:p>
      <w:pPr>
        <w:spacing w:before="74"/>
        <w:ind w:left="0" w:right="1051" w:firstLine="0"/>
        <w:jc w:val="right"/>
        <w:rPr>
          <w:sz w:val="11"/>
        </w:rPr>
      </w:pPr>
      <w:r>
        <w:rPr>
          <w:color w:val="231F20"/>
          <w:w w:val="75"/>
          <w:sz w:val="11"/>
        </w:rPr>
        <w:t>4.5</w:t>
      </w:r>
    </w:p>
    <w:p>
      <w:pPr>
        <w:pStyle w:val="BodyText"/>
        <w:rPr>
          <w:sz w:val="12"/>
        </w:rPr>
      </w:pPr>
    </w:p>
    <w:p>
      <w:pPr>
        <w:spacing w:before="74"/>
        <w:ind w:left="0" w:right="1051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4.0</w:t>
      </w:r>
    </w:p>
    <w:p>
      <w:pPr>
        <w:pStyle w:val="BodyText"/>
        <w:rPr>
          <w:sz w:val="12"/>
        </w:rPr>
      </w:pPr>
    </w:p>
    <w:p>
      <w:pPr>
        <w:spacing w:before="74"/>
        <w:ind w:left="0" w:right="1051" w:firstLine="0"/>
        <w:jc w:val="right"/>
        <w:rPr>
          <w:sz w:val="11"/>
        </w:rPr>
      </w:pPr>
      <w:r>
        <w:rPr>
          <w:color w:val="231F20"/>
          <w:w w:val="75"/>
          <w:sz w:val="11"/>
        </w:rPr>
        <w:t>3.5</w:t>
      </w:r>
    </w:p>
    <w:p>
      <w:pPr>
        <w:pStyle w:val="BodyText"/>
        <w:rPr>
          <w:sz w:val="12"/>
        </w:rPr>
      </w:pPr>
    </w:p>
    <w:p>
      <w:pPr>
        <w:spacing w:before="74"/>
        <w:ind w:left="0" w:right="1051" w:firstLine="0"/>
        <w:jc w:val="right"/>
        <w:rPr>
          <w:sz w:val="11"/>
        </w:rPr>
      </w:pPr>
      <w:r>
        <w:rPr>
          <w:color w:val="231F20"/>
          <w:w w:val="70"/>
          <w:sz w:val="11"/>
        </w:rPr>
        <w:t>3.0</w:t>
      </w:r>
    </w:p>
    <w:p>
      <w:pPr>
        <w:pStyle w:val="BodyText"/>
        <w:rPr>
          <w:sz w:val="12"/>
        </w:rPr>
      </w:pPr>
    </w:p>
    <w:p>
      <w:pPr>
        <w:spacing w:before="73"/>
        <w:ind w:left="0" w:right="1051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2.5</w:t>
      </w:r>
    </w:p>
    <w:p>
      <w:pPr>
        <w:pStyle w:val="BodyText"/>
        <w:rPr>
          <w:sz w:val="12"/>
        </w:rPr>
      </w:pPr>
    </w:p>
    <w:p>
      <w:pPr>
        <w:spacing w:before="74"/>
        <w:ind w:left="0" w:right="1051" w:firstLine="0"/>
        <w:jc w:val="right"/>
        <w:rPr>
          <w:sz w:val="11"/>
        </w:rPr>
      </w:pPr>
      <w:r>
        <w:rPr>
          <w:color w:val="231F20"/>
          <w:w w:val="65"/>
          <w:sz w:val="11"/>
        </w:rPr>
        <w:t>2.0</w:t>
      </w:r>
    </w:p>
    <w:p>
      <w:pPr>
        <w:pStyle w:val="BodyText"/>
        <w:spacing w:before="8"/>
        <w:rPr>
          <w:sz w:val="16"/>
        </w:rPr>
      </w:pPr>
    </w:p>
    <w:p>
      <w:pPr>
        <w:spacing w:line="122" w:lineRule="exact" w:before="0"/>
        <w:ind w:left="356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spacing w:line="99" w:lineRule="exact" w:before="0"/>
        <w:ind w:left="3547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0.0</w:t>
      </w:r>
    </w:p>
    <w:p>
      <w:pPr>
        <w:tabs>
          <w:tab w:pos="873" w:val="left" w:leader="none"/>
          <w:tab w:pos="1430" w:val="left" w:leader="none"/>
          <w:tab w:pos="1985" w:val="left" w:leader="none"/>
          <w:tab w:pos="2541" w:val="left" w:leader="none"/>
          <w:tab w:pos="3097" w:val="left" w:leader="none"/>
        </w:tabs>
        <w:spacing w:line="109" w:lineRule="exact" w:before="0"/>
        <w:ind w:left="317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2007</w:t>
        <w:tab/>
      </w:r>
      <w:r>
        <w:rPr>
          <w:color w:val="231F20"/>
          <w:w w:val="90"/>
          <w:sz w:val="11"/>
        </w:rPr>
        <w:t>09</w:t>
        <w:tab/>
      </w:r>
      <w:r>
        <w:rPr>
          <w:color w:val="231F20"/>
          <w:sz w:val="11"/>
        </w:rPr>
        <w:t>11</w:t>
        <w:tab/>
      </w:r>
      <w:r>
        <w:rPr>
          <w:color w:val="231F20"/>
          <w:w w:val="90"/>
          <w:sz w:val="11"/>
        </w:rPr>
        <w:t>13</w:t>
        <w:tab/>
        <w:t>15</w:t>
        <w:tab/>
        <w:t>17</w:t>
      </w:r>
    </w:p>
    <w:p>
      <w:pPr>
        <w:pStyle w:val="BodyText"/>
        <w:spacing w:before="1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LFS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reported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LFS.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Rolling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three-month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39.685001pt;margin-top:12.83255pt;width:226.8pt;height:.1pt;mso-position-horizontal-relative:page;mso-position-vertical-relative:paragraph;z-index:-15629824;mso-wrap-distance-left:0;mso-wrap-distance-right:0" coordorigin="794,257" coordsize="4536,0" path="m794,257l5329,25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0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9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3.5</w:t>
      </w:r>
      <w:r>
        <w:rPr>
          <w:rFonts w:ascii="Trebuchet MS"/>
          <w:b/>
          <w:color w:val="A70741"/>
          <w:spacing w:val="-1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Survey</w:t>
      </w:r>
      <w:r>
        <w:rPr>
          <w:rFonts w:ascii="BPG Sans Modern GPL&amp;GNU"/>
          <w:color w:val="A70741"/>
          <w:spacing w:val="-1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measures</w:t>
      </w:r>
      <w:r>
        <w:rPr>
          <w:rFonts w:ascii="BPG Sans Modern GPL&amp;GNU"/>
          <w:color w:val="A70741"/>
          <w:spacing w:val="-1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suggest</w:t>
      </w:r>
      <w:r>
        <w:rPr>
          <w:rFonts w:asci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capacity</w:t>
      </w:r>
      <w:r>
        <w:rPr>
          <w:rFonts w:ascii="BPG Sans Modern GPL&amp;GNU"/>
          <w:color w:val="A70741"/>
          <w:spacing w:val="-1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pressures</w:t>
      </w:r>
      <w:r>
        <w:rPr>
          <w:rFonts w:ascii="BPG Sans Modern GPL&amp;GNU"/>
          <w:color w:val="A70741"/>
          <w:spacing w:val="-19"/>
          <w:w w:val="85"/>
          <w:sz w:val="18"/>
        </w:rPr>
        <w:t> </w:t>
      </w:r>
      <w:r>
        <w:rPr>
          <w:rFonts w:ascii="BPG Sans Modern GPL&amp;GNU"/>
          <w:color w:val="A70741"/>
          <w:spacing w:val="-5"/>
          <w:w w:val="85"/>
          <w:sz w:val="18"/>
        </w:rPr>
        <w:t>are </w:t>
      </w:r>
      <w:r>
        <w:rPr>
          <w:rFonts w:ascii="BPG Sans Modern GPL&amp;GNU"/>
          <w:color w:val="A70741"/>
          <w:w w:val="95"/>
          <w:sz w:val="18"/>
        </w:rPr>
        <w:t>around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normal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Survey indicators of capacity pressures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235" w:lineRule="auto" w:before="117"/>
        <w:ind w:left="2109" w:right="1165" w:hanging="563"/>
        <w:jc w:val="left"/>
        <w:rPr>
          <w:sz w:val="11"/>
        </w:rPr>
      </w:pPr>
      <w:r>
        <w:rPr>
          <w:color w:val="231F20"/>
          <w:w w:val="75"/>
          <w:sz w:val="11"/>
        </w:rPr>
        <w:t>Differences from 1999 Q1–2007 Q3 averages (number of standard deviations)</w:t>
      </w:r>
    </w:p>
    <w:p>
      <w:pPr>
        <w:spacing w:line="87" w:lineRule="exact" w:before="0"/>
        <w:ind w:left="3554" w:right="0" w:firstLine="0"/>
        <w:jc w:val="left"/>
        <w:rPr>
          <w:sz w:val="11"/>
        </w:rPr>
      </w:pPr>
      <w:r>
        <w:rPr/>
        <w:pict>
          <v:group style="position:absolute;margin-left:39.685001pt;margin-top:1.331828pt;width:166.3pt;height:128.0500pt;mso-position-horizontal-relative:page;mso-position-vertical-relative:paragraph;z-index:15830528" coordorigin="794,27" coordsize="3326,2561">
            <v:rect style="position:absolute;left:798;top:31;width:3317;height:2552" filled="false" stroked="true" strokeweight=".45pt" strokecolor="#231f20">
              <v:stroke dashstyle="solid"/>
            </v:rect>
            <v:shape style="position:absolute;left:798;top:1057;width:3317;height:2" coordorigin="798,1057" coordsize="3317,0" path="m798,1057l900,1057m4013,1057l4115,1057e" filled="false" stroked="true" strokeweight=".45pt" strokecolor="#231f20">
              <v:path arrowok="t"/>
              <v:stroke dashstyle="solid"/>
            </v:shape>
            <v:line style="position:absolute" from="949,1057" to="3961,1057" stroked="true" strokeweight=".45pt" strokecolor="#231f20">
              <v:stroke dashstyle="solid"/>
            </v:line>
            <v:shape style="position:absolute;left:798;top:287;width:2712;height:2295" coordorigin="798,288" coordsize="2712,2295" path="m798,288l900,288m798,546l900,546m798,804l900,804m798,1305l900,1305m798,1563l900,1563m798,1822l900,1822m798,2080l900,2080m798,2338l900,2338m3510,2480l3510,2582m2873,2480l2873,2582m2236,2480l2236,2582m1598,2480l1598,2582m948,2480l948,2582e" filled="false" stroked="true" strokeweight=".45pt" strokecolor="#231f20">
              <v:path arrowok="t"/>
              <v:stroke dashstyle="solid"/>
            </v:shape>
            <v:shape style="position:absolute;left:947;top:610;width:3006;height:1664" coordorigin="948,611" coordsize="3006,1664" path="m3911,1289l3953,1273m3870,1305l3911,1289m3828,1321l3870,1305m3787,1353l3828,1321m3759,1353l3787,1353m3717,1257l3759,1353m3676,1321l3717,1257m3634,1224l3676,1321m3593,1224l3634,1224m3551,1176l3593,1224m3510,1224l3551,1176m3468,1208l3510,1224m3427,1305l3468,1208m3399,1289l3427,1305m3357,1305l3399,1289m3316,1353l3357,1305m3274,1466l3316,1353m3233,1628l3274,1466m3191,1644l3233,1628m3150,1612l3191,1644m3108,1660l3150,1612m3067,1693l3108,1660m3039,1725l3067,1693m2997,1676l3039,1725m2956,1579l2997,1676m2914,1531l2956,1579m2873,1547l2914,1531m2831,1579l2873,1547m2790,1612l2831,1579m2748,1741l2790,1612m2706,1838l2748,1741m2679,1902l2706,1838m2637,2048l2679,1902m2596,2112l2637,2048m2554,2274l2596,2112m2513,2128l2554,2274m2471,1822l2513,2128m2429,1515l2471,1822m2388,1273l2429,1515m2346,982l2388,1273m2319,821l2346,982m2277,611l2319,821m2236,675l2277,611m2194,772l2236,675m2152,901l2194,772m2111,1014l2152,901m2069,1127l2111,1014m2028,1127l2069,1127m1986,1063l2028,1127m1959,934l1986,1063m1917,917l1959,934m1875,917l1917,917m1834,966l1875,917m1792,1127l1834,966m1751,1192l1792,1127m1709,1337l1751,1192m1668,1466l1709,1337m1626,1483l1668,1466m1598,1434l1626,1483m1557,1370l1598,1434m1515,1418l1557,1370m1474,1386l1515,1418m1432,1370l1474,1386m1391,1353l1432,1370m1349,1160l1391,1353m1308,982l1349,1160m1266,740l1308,982m1238,708l1266,740m1197,788l1238,708m1155,740l1197,788m1114,804l1155,740m1072,934l1114,804m1031,1063l1072,934m989,1160l1031,1063m948,1176l989,1160e" filled="false" stroked="true" strokeweight=".9pt" strokecolor="#a70741">
              <v:path arrowok="t"/>
              <v:stroke dashstyle="solid"/>
            </v:shape>
            <v:line style="position:absolute" from="3932,650" to="3932,1088" stroked="true" strokeweight="2.978pt" strokecolor="#d0c4b6">
              <v:stroke dashstyle="solid"/>
            </v:line>
            <v:shape style="position:absolute;left:2387;top:255;width:1524;height:1421" coordorigin="2388,255" coordsize="1524,1421" path="m3870,1095l3911,1079m3828,1402l3870,1095m3787,1321l3828,1402m3759,1402l3787,1321m3717,272l3759,1402m3676,336l3717,272m3634,255l3676,336m3593,336l3634,255m3551,530l3593,336m3510,724l3551,530m3468,417l3510,724m3427,433l3468,417m3399,498l3427,433m3357,368l3399,498m3316,578l3357,368m3274,804l3316,578m3233,1127l3274,804m3191,1273l3233,1127m3150,1224l3191,1273m3108,1160l3150,1224m3067,1224l3108,1160m3039,1353l3067,1224m2997,1305l3039,1353m2956,1466l2997,1305m2914,1160l2956,1466m2873,1321l2914,1160m2831,1321l2873,1321m2790,1160l2831,1321m2748,1353l2790,1160m2706,1450l2748,1353m2679,1499l2706,1450m2637,1579l2679,1499m2596,1676l2637,1579m2554,1370l2596,1676m2513,1386l2554,1370m2471,1030l2513,1386m2429,1063l2471,1030m2388,756l2429,1063e" filled="false" stroked="true" strokeweight=".9pt" strokecolor="#d0c4b6">
              <v:path arrowok="t"/>
              <v:stroke dashstyle="solid"/>
            </v:shape>
            <v:line style="position:absolute" from="2367,327" to="2367,765" stroked="true" strokeweight="2.978pt" strokecolor="#d0c4b6">
              <v:stroke dashstyle="solid"/>
            </v:line>
            <v:line style="position:absolute" from="2333,327" to="2333,668" stroked="true" strokeweight="2.285pt" strokecolor="#d0c4b6">
              <v:stroke dashstyle="solid"/>
            </v:line>
            <v:shape style="position:absolute;left:2152;top:659;width:167;height:307" coordorigin="2152,659" coordsize="167,307" path="m2277,934l2319,659m2236,724l2277,934m2194,966l2236,724m2152,724l2194,966e" filled="false" stroked="true" strokeweight=".9pt" strokecolor="#d0c4b6">
              <v:path arrowok="t"/>
              <v:stroke dashstyle="solid"/>
            </v:shape>
            <v:line style="position:absolute" from="2132,715" to="2132,1153" stroked="true" strokeweight="2.978pt" strokecolor="#d0c4b6">
              <v:stroke dashstyle="solid"/>
            </v:line>
            <v:shape style="position:absolute;left:1917;top:1062;width:194;height:307" coordorigin="1917,1063" coordsize="194,307" path="m2069,1240l2111,1144m2028,1063l2069,1240m1986,1370l2028,1063m1959,1240l1986,1370m1917,1095l1959,1240e" filled="false" stroked="true" strokeweight=".9pt" strokecolor="#d0c4b6">
              <v:path arrowok="t"/>
              <v:stroke dashstyle="solid"/>
            </v:shape>
            <v:line style="position:absolute" from="1896,586" to="1896,1104" stroked="true" strokeweight="2.977pt" strokecolor="#d0c4b6">
              <v:stroke dashstyle="solid"/>
            </v:line>
            <v:shape style="position:absolute;left:1792;top:594;width:84;height:372" coordorigin="1792,595" coordsize="84,372" path="m1834,966l1875,595m1792,708l1834,966e" filled="false" stroked="true" strokeweight=".9pt" strokecolor="#d0c4b6">
              <v:path arrowok="t"/>
              <v:stroke dashstyle="solid"/>
            </v:shape>
            <v:line style="position:absolute" from="1772,699" to="1772,1201" stroked="true" strokeweight="2.978pt" strokecolor="#d0c4b6">
              <v:stroke dashstyle="solid"/>
            </v:line>
            <v:shape style="position:absolute;left:1381;top:989;width:379;height:487" type="#_x0000_t75" stroked="false">
              <v:imagedata r:id="rId83" o:title=""/>
            </v:shape>
            <v:line style="position:absolute" from="1370,957" to="1370,1411" stroked="true" strokeweight="2.978pt" strokecolor="#d0c4b6">
              <v:stroke dashstyle="solid"/>
            </v:line>
            <v:shape style="position:absolute;left:1238;top:965;width:111;height:291" coordorigin="1238,966" coordsize="111,291" path="m1308,1257l1349,966m1266,1047l1308,1257m1238,1047l1266,1047e" filled="false" stroked="true" strokeweight=".9pt" strokecolor="#d0c4b6">
              <v:path arrowok="t"/>
              <v:stroke dashstyle="solid"/>
            </v:shape>
            <v:line style="position:absolute" from="1218,634" to="1218,1056" stroked="true" strokeweight="2.978pt" strokecolor="#d0c4b6">
              <v:stroke dashstyle="solid"/>
            </v:line>
            <v:line style="position:absolute" from="1155,675" to="1197,643" stroked="true" strokeweight=".9pt" strokecolor="#d0c4b6">
              <v:stroke dashstyle="solid"/>
            </v:line>
            <v:shape style="position:absolute;left:1092;top:601;width:42;height:567" coordorigin="1093,602" coordsize="42,567" path="m1135,666l1135,1169m1093,602l1093,1169e" filled="false" stroked="true" strokeweight="2.978pt" strokecolor="#d0c4b6">
              <v:path arrowok="t"/>
              <v:stroke dashstyle="solid"/>
            </v:shape>
            <v:shape style="position:absolute;left:947;top:610;width:125;height:856" coordorigin="948,611" coordsize="125,856" path="m1031,1353l1072,611m989,1176l1031,1353m948,1466l989,1176e" filled="false" stroked="true" strokeweight=".9pt" strokecolor="#d0c4b6">
              <v:path arrowok="t"/>
              <v:stroke dashstyle="solid"/>
            </v:shape>
            <v:shape style="position:absolute;left:3066;top:529;width:887;height:1034" coordorigin="3067,530" coordsize="887,1034" path="m3911,934l3953,917m3870,917l3911,934m3828,950l3870,917m3787,788l3828,950m3759,950l3787,788m3717,869l3759,950m3676,901l3717,869m3634,772l3676,901m3593,546l3634,772m3551,530l3593,546m3510,772l3551,530m3468,724l3510,772m3427,885l3468,724m3399,627l3427,885m3357,788l3399,627m3316,740l3357,788m3274,998l3316,740m3233,1305l3274,998m3191,1337l3233,1305m3150,1386l3191,1337m3108,1563l3150,1386m3067,1240l3108,1563e" filled="false" stroked="true" strokeweight=".9pt" strokecolor="#00568b">
              <v:path arrowok="t"/>
              <v:stroke dashstyle="solid"/>
            </v:shape>
            <v:line style="position:absolute" from="3053,1231" to="3053,1524" stroked="true" strokeweight="2.285pt" strokecolor="#00568b">
              <v:stroke dashstyle="solid"/>
            </v:line>
            <v:shape style="position:absolute;left:2706;top:1256;width:333;height:453" coordorigin="2706,1257" coordsize="333,453" path="m2997,1596l3039,1515m2956,1644l2997,1596m2914,1257l2956,1644m2873,1289l2914,1257m2831,1483l2873,1289m2790,1483l2831,1483m2748,1596l2790,1483m2706,1709l2748,1596e" filled="false" stroked="true" strokeweight=".9pt" strokecolor="#00568b">
              <v:path arrowok="t"/>
              <v:stroke dashstyle="solid"/>
            </v:shape>
            <v:line style="position:absolute" from="2693,1700" to="2693,2073" stroked="true" strokeweight="2.285pt" strokecolor="#00568b">
              <v:stroke dashstyle="solid"/>
            </v:line>
            <v:line style="position:absolute" from="2658,1651" to="2658,2073" stroked="true" strokeweight="2.978pt" strokecolor="#00568b">
              <v:stroke dashstyle="solid"/>
            </v:line>
            <v:shape style="position:absolute;left:2387;top:1321;width:250;height:921" coordorigin="2388,1321" coordsize="250,921" path="m2596,1886l2637,1660m2554,2241l2596,1886m2513,1983l2554,2241m2471,1709l2513,1983m2429,1321l2471,1709m2388,1386l2429,1321e" filled="false" stroked="true" strokeweight=".9pt" strokecolor="#00568b">
              <v:path arrowok="t"/>
              <v:stroke dashstyle="solid"/>
            </v:shape>
            <v:line style="position:absolute" from="2367,860" to="2367,1395" stroked="true" strokeweight="2.978pt" strokecolor="#00568b">
              <v:stroke dashstyle="solid"/>
            </v:line>
            <v:shape style="position:absolute;left:1307;top:626;width:1039;height:872" coordorigin="1308,627" coordsize="1039,872" path="m2319,821l2346,869m2277,643l2319,821m2236,675l2277,643m2194,869l2236,675m2152,966l2194,869m2111,627l2152,966m2069,982l2111,627m2028,1160l2069,982m1986,1047l2028,1160m1959,1208l1986,1047m1917,917l1959,1208m1875,1047l1917,917m1834,1014l1875,1047m1792,885l1834,1014m1751,1030l1792,885m1709,1273l1751,1030m1668,1418l1709,1273m1626,1450l1668,1418m1598,1240l1626,1450m1557,1466l1598,1240m1515,1450l1557,1466m1474,1257l1515,1450m1432,1418l1474,1257m1391,1499l1432,1418m1349,1305l1391,1499m1308,1208l1349,1305e" filled="false" stroked="true" strokeweight=".9pt" strokecolor="#00568b">
              <v:path arrowok="t"/>
              <v:stroke dashstyle="solid"/>
            </v:shape>
            <v:line style="position:absolute" from="1287,715" to="1287,1217" stroked="true" strokeweight="2.978pt" strokecolor="#00568b">
              <v:stroke dashstyle="solid"/>
            </v:line>
            <v:shape style="position:absolute;left:938;top:714;width:328;height:406" type="#_x0000_t75" stroked="false">
              <v:imagedata r:id="rId84" o:title=""/>
            </v:shape>
            <v:shape style="position:absolute;left:4012;top:287;width:103;height:2051" coordorigin="4013,288" coordsize="103,2051" path="m4013,288l4115,288m4013,546l4115,546m4013,804l4115,804m4013,1305l4115,1305m4013,1563l4115,1563m4013,1822l4115,1822m4013,2080l4115,2080m4013,2338l4115,2338e" filled="false" stroked="true" strokeweight=".45pt" strokecolor="#231f20">
              <v:path arrowok="t"/>
              <v:stroke dashstyle="solid"/>
            </v:shape>
            <v:shape style="position:absolute;left:3581;top:119;width:206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027;top:489;width:168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183;top:1648;width:318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1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1"/>
          <w:sz w:val="11"/>
        </w:rPr>
        <w:t>4</w:t>
      </w:r>
    </w:p>
    <w:p>
      <w:pPr>
        <w:pStyle w:val="BodyText"/>
        <w:spacing w:before="2"/>
        <w:rPr>
          <w:sz w:val="10"/>
        </w:rPr>
      </w:pPr>
    </w:p>
    <w:p>
      <w:pPr>
        <w:spacing w:before="1"/>
        <w:ind w:left="0" w:right="1127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1127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3"/>
        <w:rPr>
          <w:sz w:val="10"/>
        </w:rPr>
      </w:pPr>
    </w:p>
    <w:p>
      <w:pPr>
        <w:spacing w:line="125" w:lineRule="exact" w:before="0"/>
        <w:ind w:left="3569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spacing w:line="155" w:lineRule="exact" w:before="0"/>
        <w:ind w:left="3538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line="109" w:lineRule="exact" w:before="0"/>
        <w:ind w:left="3554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line="137" w:lineRule="exact" w:before="0"/>
        <w:ind w:left="3544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line="117" w:lineRule="exact" w:before="0"/>
        <w:ind w:left="3569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pStyle w:val="BodyText"/>
        <w:spacing w:before="2"/>
        <w:rPr>
          <w:sz w:val="10"/>
        </w:rPr>
      </w:pPr>
    </w:p>
    <w:p>
      <w:pPr>
        <w:spacing w:before="1"/>
        <w:ind w:left="0" w:right="1127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1127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spacing w:before="3"/>
        <w:rPr>
          <w:sz w:val="10"/>
        </w:rPr>
      </w:pPr>
    </w:p>
    <w:p>
      <w:pPr>
        <w:spacing w:before="0"/>
        <w:ind w:left="0" w:right="1127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1127" w:firstLine="0"/>
        <w:jc w:val="right"/>
        <w:rPr>
          <w:sz w:val="11"/>
        </w:rPr>
      </w:pPr>
      <w:r>
        <w:rPr>
          <w:color w:val="231F20"/>
          <w:w w:val="73"/>
          <w:sz w:val="11"/>
        </w:rPr>
        <w:t>5</w:t>
      </w:r>
    </w:p>
    <w:p>
      <w:pPr>
        <w:pStyle w:val="BodyText"/>
        <w:spacing w:before="3"/>
        <w:rPr>
          <w:sz w:val="10"/>
        </w:rPr>
      </w:pPr>
    </w:p>
    <w:p>
      <w:pPr>
        <w:spacing w:line="112" w:lineRule="exact" w:before="0"/>
        <w:ind w:left="3556" w:right="0" w:firstLine="0"/>
        <w:jc w:val="lef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tabs>
          <w:tab w:pos="967" w:val="left" w:leader="none"/>
          <w:tab w:pos="1607" w:val="left" w:leader="none"/>
          <w:tab w:pos="2247" w:val="left" w:leader="none"/>
          <w:tab w:pos="2887" w:val="left" w:leader="none"/>
        </w:tabs>
        <w:spacing w:line="112" w:lineRule="exact" w:before="0"/>
        <w:ind w:left="309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1999</w:t>
        <w:tab/>
      </w:r>
      <w:r>
        <w:rPr>
          <w:color w:val="231F20"/>
          <w:w w:val="80"/>
          <w:sz w:val="11"/>
        </w:rPr>
        <w:t>2003</w:t>
        <w:tab/>
      </w:r>
      <w:r>
        <w:rPr>
          <w:color w:val="231F20"/>
          <w:w w:val="90"/>
          <w:sz w:val="11"/>
        </w:rPr>
        <w:t>07</w:t>
        <w:tab/>
      </w:r>
      <w:r>
        <w:rPr>
          <w:color w:val="231F20"/>
          <w:sz w:val="11"/>
        </w:rPr>
        <w:t>11</w:t>
        <w:tab/>
      </w:r>
      <w:r>
        <w:rPr>
          <w:color w:val="231F20"/>
          <w:w w:val="90"/>
          <w:sz w:val="11"/>
        </w:rPr>
        <w:t>15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CBI/PwC,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2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produced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(manufacturing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services),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(non-services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services)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(manufacturing,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services, business/consumer/professional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value </w:t>
      </w:r>
      <w:r>
        <w:rPr>
          <w:color w:val="231F20"/>
          <w:w w:val="85"/>
          <w:sz w:val="11"/>
        </w:rPr>
        <w:t>added.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last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observations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not seasonally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BodyText"/>
        <w:spacing w:before="1"/>
        <w:ind w:left="173"/>
      </w:pPr>
      <w:r>
        <w:rPr/>
        <w:br w:type="column"/>
      </w:r>
      <w:r>
        <w:rPr>
          <w:color w:val="231F20"/>
          <w:w w:val="85"/>
        </w:rPr>
        <w:t>for example, are currently around normal (</w:t>
      </w:r>
      <w:r>
        <w:rPr>
          <w:rFonts w:ascii="BPG Sans Modern GPL&amp;GNU"/>
          <w:color w:val="231F20"/>
          <w:w w:val="85"/>
        </w:rPr>
        <w:t>Chart 3.5</w:t>
      </w:r>
      <w:r>
        <w:rPr>
          <w:color w:val="231F20"/>
          <w:w w:val="85"/>
        </w:rPr>
        <w:t>).</w:t>
      </w:r>
    </w:p>
    <w:p>
      <w:pPr>
        <w:pStyle w:val="BodyText"/>
        <w:spacing w:before="3"/>
        <w:rPr>
          <w:sz w:val="27"/>
        </w:rPr>
      </w:pPr>
    </w:p>
    <w:p>
      <w:pPr>
        <w:pStyle w:val="Heading3"/>
        <w:numPr>
          <w:ilvl w:val="1"/>
          <w:numId w:val="36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The</w:t>
      </w:r>
      <w:r>
        <w:rPr>
          <w:rFonts w:ascii="BPG Sans Modern GPL&amp;GNU"/>
          <w:color w:val="231F20"/>
          <w:spacing w:val="-37"/>
          <w:w w:val="95"/>
        </w:rPr>
        <w:t> </w:t>
      </w:r>
      <w:r>
        <w:rPr>
          <w:rFonts w:ascii="BPG Sans Modern GPL&amp;GNU"/>
          <w:color w:val="231F20"/>
          <w:w w:val="95"/>
        </w:rPr>
        <w:t>outlook</w:t>
      </w:r>
      <w:r>
        <w:rPr>
          <w:rFonts w:ascii="BPG Sans Modern GPL&amp;GNU"/>
          <w:color w:val="231F20"/>
          <w:spacing w:val="-36"/>
          <w:w w:val="95"/>
        </w:rPr>
        <w:t> </w:t>
      </w:r>
      <w:r>
        <w:rPr>
          <w:rFonts w:ascii="BPG Sans Modern GPL&amp;GNU"/>
          <w:color w:val="231F20"/>
          <w:w w:val="95"/>
        </w:rPr>
        <w:t>for</w:t>
      </w:r>
      <w:r>
        <w:rPr>
          <w:rFonts w:ascii="BPG Sans Modern GPL&amp;GNU"/>
          <w:color w:val="231F20"/>
          <w:spacing w:val="-37"/>
          <w:w w:val="95"/>
        </w:rPr>
        <w:t> </w:t>
      </w:r>
      <w:r>
        <w:rPr>
          <w:rFonts w:ascii="BPG Sans Modern GPL&amp;GNU"/>
          <w:color w:val="231F20"/>
          <w:w w:val="95"/>
        </w:rPr>
        <w:t>potential</w:t>
      </w:r>
      <w:r>
        <w:rPr>
          <w:rFonts w:ascii="BPG Sans Modern GPL&amp;GNU"/>
          <w:color w:val="231F20"/>
          <w:spacing w:val="-36"/>
          <w:w w:val="95"/>
        </w:rPr>
        <w:t> </w:t>
      </w:r>
      <w:r>
        <w:rPr>
          <w:rFonts w:ascii="BPG Sans Modern GPL&amp;GNU"/>
          <w:color w:val="231F20"/>
          <w:w w:val="95"/>
        </w:rPr>
        <w:t>supply</w:t>
      </w:r>
    </w:p>
    <w:p>
      <w:pPr>
        <w:pStyle w:val="BodyText"/>
        <w:spacing w:before="4"/>
        <w:rPr>
          <w:rFonts w:ascii="BPG Sans Modern GPL&amp;GNU"/>
          <w:sz w:val="25"/>
        </w:rPr>
      </w:pPr>
    </w:p>
    <w:p>
      <w:pPr>
        <w:pStyle w:val="BodyText"/>
        <w:spacing w:line="259" w:lineRule="auto"/>
        <w:ind w:left="173" w:right="218"/>
      </w:pP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speed at which output can expand without generating inflationary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potential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supply.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increases 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number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willing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productivity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hours </w:t>
      </w:r>
      <w:r>
        <w:rPr>
          <w:color w:val="231F20"/>
          <w:w w:val="90"/>
        </w:rPr>
        <w:t>worked.</w:t>
      </w:r>
    </w:p>
    <w:p>
      <w:pPr>
        <w:pStyle w:val="BodyText"/>
        <w:spacing w:before="8"/>
        <w:rPr>
          <w:sz w:val="23"/>
        </w:rPr>
      </w:pPr>
    </w:p>
    <w:p>
      <w:pPr>
        <w:pStyle w:val="Heading4"/>
        <w:spacing w:before="1"/>
      </w:pPr>
      <w:r>
        <w:rPr>
          <w:color w:val="A70741"/>
          <w:w w:val="95"/>
        </w:rPr>
        <w:t>Labour supply</w:t>
      </w:r>
    </w:p>
    <w:p>
      <w:pPr>
        <w:pStyle w:val="BodyText"/>
        <w:spacing w:line="259" w:lineRule="auto" w:before="13"/>
        <w:ind w:left="173" w:right="336"/>
      </w:pP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decades,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workforce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 tended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working-age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6"/>
          <w:w w:val="11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aged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16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7"/>
          <w:w w:val="115"/>
        </w:rPr>
        <w:t> </w:t>
      </w:r>
      <w:r>
        <w:rPr>
          <w:color w:val="231F20"/>
          <w:w w:val="85"/>
        </w:rPr>
        <w:t>has slowed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quarters,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net </w:t>
      </w:r>
      <w:r>
        <w:rPr>
          <w:color w:val="231F20"/>
          <w:w w:val="80"/>
        </w:rPr>
        <w:t>migration,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230,000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from </w:t>
      </w:r>
      <w:r>
        <w:rPr>
          <w:color w:val="231F20"/>
          <w:w w:val="85"/>
        </w:rPr>
        <w:t>336,000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 w:before="1"/>
        <w:ind w:left="173" w:right="214"/>
      </w:pP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latest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forecasts,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population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assumed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9"/>
          <w:w w:val="75"/>
        </w:rPr>
        <w:t>to </w:t>
      </w:r>
      <w:r>
        <w:rPr>
          <w:color w:val="231F20"/>
          <w:w w:val="80"/>
        </w:rPr>
        <w:t>evolve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ONS’s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principal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October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working-age </w:t>
      </w:r>
      <w:r>
        <w:rPr>
          <w:color w:val="231F20"/>
          <w:w w:val="85"/>
        </w:rPr>
        <w:t>population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 decade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3.6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further </w:t>
      </w:r>
      <w:r>
        <w:rPr>
          <w:color w:val="231F20"/>
          <w:w w:val="80"/>
        </w:rPr>
        <w:t>slight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migration,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211,000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mid-2020.</w:t>
      </w:r>
    </w:p>
    <w:p>
      <w:pPr>
        <w:pStyle w:val="BodyText"/>
        <w:spacing w:line="259" w:lineRule="auto" w:before="1"/>
        <w:ind w:left="173" w:right="541"/>
      </w:pPr>
      <w:r>
        <w:rPr>
          <w:color w:val="231F20"/>
          <w:w w:val="80"/>
        </w:rPr>
        <w:t>Box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5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describes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5"/>
        </w:rPr>
        <w:t>overall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supply.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 w:before="1"/>
        <w:ind w:left="173" w:right="350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4"/>
          <w:w w:val="80"/>
        </w:rPr>
        <w:t>size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workforce,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 population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versus,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 instance,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retirement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education.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Box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5,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proportion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110"/>
        </w:rPr>
        <w:t>—</w:t>
      </w:r>
      <w:r>
        <w:rPr>
          <w:color w:val="231F20"/>
          <w:spacing w:val="-71"/>
          <w:w w:val="110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participation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110"/>
        </w:rPr>
        <w:t>—</w:t>
      </w:r>
      <w:r>
        <w:rPr>
          <w:color w:val="231F20"/>
          <w:spacing w:val="-70"/>
          <w:w w:val="110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spacing w:val="-3"/>
          <w:w w:val="85"/>
        </w:rPr>
        <w:t>expected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3.6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744" w:space="585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4 - The equilibrium rate of unemploy" w:id="35"/>
      <w:bookmarkEnd w:id="35"/>
      <w:r>
        <w:rPr/>
      </w:r>
      <w:r>
        <w:rPr>
          <w:rFonts w:ascii="BPG Sans Modern GPL&amp;GNU"/>
          <w:color w:val="A70741"/>
          <w:w w:val="95"/>
        </w:rPr>
        <w:t>Box 4</w:t>
      </w:r>
    </w:p>
    <w:p>
      <w:pPr>
        <w:spacing w:before="12"/>
        <w:ind w:left="173" w:right="0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The equilibrium rate of unemployment</w:t>
      </w:r>
    </w:p>
    <w:p>
      <w:pPr>
        <w:pStyle w:val="BodyText"/>
        <w:spacing w:line="259" w:lineRule="auto" w:before="265"/>
        <w:ind w:left="173" w:right="28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years, </w:t>
      </w:r>
      <w:r>
        <w:rPr>
          <w:color w:val="231F20"/>
          <w:w w:val="85"/>
        </w:rPr>
        <w:t>from 8.5% in late 2011 to 4.3% in the three months to </w:t>
      </w:r>
      <w:r>
        <w:rPr>
          <w:color w:val="231F20"/>
          <w:w w:val="80"/>
        </w:rPr>
        <w:t>November,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1975.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0"/>
        </w:rPr>
        <w:t>low,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recruit suitably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skilled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staff.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wage 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 find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easy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recruit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right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people.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 key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‘equilibrium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unemployment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5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medium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explores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concept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detail </w:t>
      </w:r>
      <w:r>
        <w:rPr>
          <w:color w:val="231F20"/>
          <w:w w:val="85"/>
        </w:rPr>
        <w:t>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where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currently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lies.</w:t>
      </w:r>
    </w:p>
    <w:p>
      <w:pPr>
        <w:pStyle w:val="BodyText"/>
        <w:spacing w:before="10"/>
      </w:pPr>
    </w:p>
    <w:p>
      <w:pPr>
        <w:pStyle w:val="Heading4"/>
        <w:spacing w:line="235" w:lineRule="auto"/>
        <w:ind w:right="1246"/>
      </w:pPr>
      <w:r>
        <w:rPr>
          <w:color w:val="A70741"/>
          <w:w w:val="85"/>
        </w:rPr>
        <w:t>What determines the equilibrium rate </w:t>
      </w:r>
      <w:r>
        <w:rPr>
          <w:color w:val="A70741"/>
          <w:spacing w:val="-8"/>
          <w:w w:val="85"/>
        </w:rPr>
        <w:t>of </w:t>
      </w:r>
      <w:r>
        <w:rPr>
          <w:color w:val="A70741"/>
          <w:w w:val="95"/>
        </w:rPr>
        <w:t>unemployment?</w:t>
      </w:r>
    </w:p>
    <w:p>
      <w:pPr>
        <w:pStyle w:val="BodyText"/>
        <w:spacing w:line="259" w:lineRule="auto" w:before="16"/>
        <w:ind w:left="173" w:right="76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 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represents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achieving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many years. This long-term rate is determined by the structural </w:t>
      </w:r>
      <w:r>
        <w:rPr>
          <w:color w:val="231F20"/>
          <w:w w:val="85"/>
        </w:rPr>
        <w:t>features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takes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people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right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jobs,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which potential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good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match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 </w:t>
      </w:r>
      <w:r>
        <w:rPr>
          <w:color w:val="231F20"/>
          <w:w w:val="85"/>
        </w:rPr>
        <w:t>want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fill.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influenced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benefit regime,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affects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incentives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move </w:t>
      </w:r>
      <w:r>
        <w:rPr>
          <w:color w:val="231F20"/>
          <w:w w:val="75"/>
        </w:rPr>
        <w:t>between employment and unemployment. Since these </w:t>
      </w:r>
      <w:r>
        <w:rPr>
          <w:color w:val="231F20"/>
          <w:spacing w:val="-3"/>
          <w:w w:val="75"/>
        </w:rPr>
        <w:t>factors </w:t>
      </w:r>
      <w:r>
        <w:rPr>
          <w:color w:val="231F20"/>
          <w:w w:val="80"/>
        </w:rPr>
        <w:t>tend to be slow-moving, the long-term equilibrium rate is </w:t>
      </w:r>
      <w:r>
        <w:rPr>
          <w:color w:val="231F20"/>
          <w:w w:val="85"/>
        </w:rPr>
        <w:t>usually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assumed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slowly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time.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43"/>
      </w:pP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shorter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cyclical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mix </w:t>
      </w:r>
      <w:r>
        <w:rPr>
          <w:color w:val="231F20"/>
          <w:w w:val="80"/>
        </w:rPr>
        <w:t>of unemployment, can also affect the unemployment rate 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people </w:t>
      </w:r>
      <w:r>
        <w:rPr>
          <w:color w:val="231F20"/>
          <w:w w:val="85"/>
        </w:rPr>
        <w:t>who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less </w:t>
      </w:r>
      <w:r>
        <w:rPr>
          <w:color w:val="231F20"/>
          <w:w w:val="80"/>
        </w:rPr>
        <w:t>likely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work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shorter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exert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less downward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wages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inflation.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83"/>
      </w:pPr>
      <w:r>
        <w:rPr>
          <w:color w:val="231F20"/>
          <w:w w:val="80"/>
        </w:rPr>
        <w:t>Following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shorter-term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equilibrium unemployment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people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But </w:t>
      </w:r>
      <w:r>
        <w:rPr>
          <w:color w:val="231F20"/>
          <w:w w:val="85"/>
        </w:rPr>
        <w:t>that effect has largely unwound, with the proportion </w:t>
      </w:r>
      <w:r>
        <w:rPr>
          <w:color w:val="231F20"/>
          <w:w w:val="80"/>
        </w:rPr>
        <w:t>unemployed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average. 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recession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any structural rise in long-term unemployment, in contrast to previous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experience.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shorter-term </w:t>
      </w:r>
      <w:r>
        <w:rPr>
          <w:color w:val="231F20"/>
          <w:w w:val="85"/>
        </w:rPr>
        <w:t>equilibrium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</w:p>
    <w:p>
      <w:pPr>
        <w:pStyle w:val="BodyText"/>
        <w:spacing w:before="1"/>
        <w:ind w:left="173"/>
      </w:pPr>
      <w:r>
        <w:rPr>
          <w:color w:val="231F20"/>
          <w:w w:val="85"/>
        </w:rPr>
        <w:t>long-term structural rate.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73" w:right="97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Long-term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back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its </w:t>
      </w:r>
      <w:r>
        <w:rPr>
          <w:rFonts w:ascii="BPG Sans Modern GPL&amp;GNU"/>
          <w:color w:val="A70741"/>
          <w:w w:val="95"/>
          <w:sz w:val="18"/>
        </w:rPr>
        <w:t>past average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Unemployment rates by duration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39" w:lineRule="exact" w:before="115"/>
        <w:ind w:left="347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39" w:lineRule="exact" w:before="0"/>
        <w:ind w:left="394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48"/>
        <w:ind w:left="2140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Under six months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37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1"/>
        <w:ind w:left="0" w:right="137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1043" w:right="0" w:firstLine="0"/>
        <w:jc w:val="left"/>
        <w:rPr>
          <w:sz w:val="12"/>
        </w:rPr>
      </w:pPr>
      <w:r>
        <w:rPr>
          <w:color w:val="AB937C"/>
          <w:w w:val="85"/>
          <w:sz w:val="12"/>
        </w:rPr>
        <w:t>Over twelve months</w:t>
      </w:r>
    </w:p>
    <w:p>
      <w:pPr>
        <w:spacing w:before="82"/>
        <w:ind w:left="0" w:right="137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tabs>
          <w:tab w:pos="3688" w:val="left" w:leader="none"/>
          <w:tab w:pos="3951" w:val="left" w:leader="none"/>
        </w:tabs>
        <w:spacing w:before="0"/>
        <w:ind w:left="356" w:right="0" w:firstLine="0"/>
        <w:jc w:val="left"/>
        <w:rPr>
          <w:sz w:val="12"/>
        </w:rPr>
      </w:pPr>
      <w:r>
        <w:rPr>
          <w:color w:val="231F20"/>
          <w:w w:val="57"/>
          <w:position w:val="-8"/>
          <w:sz w:val="20"/>
          <w:u w:val="dotted" w:color="A70741"/>
        </w:rPr>
        <w:t> </w:t>
      </w:r>
      <w:r>
        <w:rPr>
          <w:color w:val="231F20"/>
          <w:position w:val="-8"/>
          <w:sz w:val="20"/>
          <w:u w:val="dotted" w:color="A70741"/>
        </w:rPr>
        <w:tab/>
      </w:r>
      <w:r>
        <w:rPr>
          <w:color w:val="231F20"/>
          <w:position w:val="-8"/>
          <w:sz w:val="20"/>
        </w:rPr>
        <w:tab/>
      </w:r>
      <w:r>
        <w:rPr>
          <w:color w:val="231F20"/>
          <w:w w:val="120"/>
          <w:sz w:val="12"/>
        </w:rPr>
        <w:t>1</w:t>
      </w:r>
    </w:p>
    <w:p>
      <w:pPr>
        <w:spacing w:before="161"/>
        <w:ind w:left="1439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Six to twelve months</w:t>
      </w:r>
    </w:p>
    <w:p>
      <w:pPr>
        <w:pStyle w:val="BodyText"/>
        <w:rPr>
          <w:sz w:val="11"/>
        </w:rPr>
      </w:pPr>
    </w:p>
    <w:p>
      <w:pPr>
        <w:spacing w:line="126" w:lineRule="exact" w:before="0"/>
        <w:ind w:left="393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02" w:val="left" w:leader="none"/>
          <w:tab w:pos="1420" w:val="left" w:leader="none"/>
          <w:tab w:pos="1977" w:val="left" w:leader="none"/>
          <w:tab w:pos="2514" w:val="left" w:leader="none"/>
          <w:tab w:pos="3052" w:val="left" w:leader="none"/>
          <w:tab w:pos="3589" w:val="left" w:leader="none"/>
        </w:tabs>
        <w:spacing w:line="126" w:lineRule="exact" w:before="0"/>
        <w:ind w:left="3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1993</w:t>
        <w:tab/>
        <w:t>97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05</w:t>
        <w:tab/>
        <w:t>09</w:t>
        <w:tab/>
        <w:t>13</w:t>
        <w:tab/>
        <w:t>17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0" w:after="0"/>
        <w:ind w:left="343" w:right="1012" w:hanging="171"/>
        <w:jc w:val="both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duration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category,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economically active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population.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Dashed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lines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2002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85"/>
          <w:sz w:val="11"/>
        </w:rPr>
        <w:t>2007.</w:t>
      </w:r>
    </w:p>
    <w:p>
      <w:pPr>
        <w:pStyle w:val="BodyText"/>
        <w:spacing w:before="8"/>
        <w:rPr>
          <w:sz w:val="12"/>
        </w:rPr>
      </w:pPr>
    </w:p>
    <w:p>
      <w:pPr>
        <w:pStyle w:val="Heading4"/>
      </w:pPr>
      <w:r>
        <w:rPr>
          <w:color w:val="A70741"/>
          <w:w w:val="95"/>
        </w:rPr>
        <w:t>Equilibrium unemployment and wage growth</w:t>
      </w:r>
    </w:p>
    <w:p>
      <w:pPr>
        <w:pStyle w:val="BodyText"/>
        <w:spacing w:line="259" w:lineRule="auto" w:before="14"/>
        <w:ind w:left="173" w:right="225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unobservable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 difficult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precision.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assessing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 </w:t>
      </w:r>
      <w:r>
        <w:rPr>
          <w:color w:val="231F20"/>
          <w:w w:val="85"/>
        </w:rPr>
        <w:t>level,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make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relationship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between </w:t>
      </w:r>
      <w:r>
        <w:rPr>
          <w:color w:val="231F20"/>
          <w:w w:val="75"/>
        </w:rPr>
        <w:t>unemployment and wages. After accounting for factors other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influencing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wage growth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example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possible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 need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growth.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660"/>
      </w:pP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long-term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5%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4½%,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17"/>
          <w:w w:val="80"/>
        </w:rPr>
        <w:t>a</w:t>
      </w:r>
    </w:p>
    <w:p>
      <w:pPr>
        <w:pStyle w:val="BodyText"/>
        <w:spacing w:line="259" w:lineRule="auto" w:before="1"/>
        <w:ind w:left="173" w:right="263"/>
      </w:pPr>
      <w:r>
        <w:rPr>
          <w:color w:val="231F20"/>
          <w:w w:val="80"/>
        </w:rPr>
        <w:t>period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over </w:t>
      </w:r>
      <w:r>
        <w:rPr>
          <w:color w:val="231F20"/>
          <w:w w:val="80"/>
        </w:rPr>
        <w:t>successive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quarters.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helped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explain 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errors.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4).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partly </w:t>
      </w:r>
      <w:r>
        <w:rPr>
          <w:color w:val="231F20"/>
          <w:w w:val="75"/>
        </w:rPr>
        <w:t>reflects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continued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including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stemming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shifts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composition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employment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would,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else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equal,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long-run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somewhat </w:t>
      </w:r>
      <w:r>
        <w:rPr>
          <w:color w:val="231F20"/>
          <w:w w:val="85"/>
        </w:rPr>
        <w:t>below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4½%.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269"/>
      </w:pPr>
      <w:r>
        <w:rPr>
          <w:color w:val="231F20"/>
          <w:w w:val="85"/>
        </w:rPr>
        <w:t>A more formal way of using the relationship between </w:t>
      </w:r>
      <w:r>
        <w:rPr>
          <w:color w:val="231F20"/>
          <w:w w:val="80"/>
        </w:rPr>
        <w:t>unemployment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statistical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filtering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techniques.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-29"/>
          <w:w w:val="85"/>
          <w:position w:val="4"/>
          <w:sz w:val="14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techniques impose an assumption about the relationship between </w:t>
      </w:r>
      <w:r>
        <w:rPr>
          <w:color w:val="231F20"/>
          <w:w w:val="80"/>
        </w:rPr>
        <w:t>unemployment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linear.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allowed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 time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capture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90"/>
        </w:rPr>
        <w:t>labour market. </w:t>
      </w:r>
      <w:r>
        <w:rPr>
          <w:rFonts w:ascii="BPG Sans Modern GPL&amp;GNU"/>
          <w:color w:val="231F20"/>
          <w:w w:val="90"/>
        </w:rPr>
        <w:t>Chart B </w:t>
      </w:r>
      <w:r>
        <w:rPr>
          <w:color w:val="231F20"/>
          <w:w w:val="90"/>
        </w:rPr>
        <w:t>shows that the equilibrium </w:t>
      </w:r>
      <w:r>
        <w:rPr>
          <w:color w:val="231F20"/>
          <w:w w:val="80"/>
        </w:rPr>
        <w:t>unemployment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statistical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filter </w:t>
      </w:r>
      <w:r>
        <w:rPr>
          <w:color w:val="231F20"/>
          <w:w w:val="85"/>
        </w:rPr>
        <w:t>has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2010.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considerable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199" w:space="130"/>
            <w:col w:w="5381"/>
          </w:cols>
        </w:sectPr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19.841999pt;margin-top:59.527016pt;width:554.9pt;height:731.35pt;mso-position-horizontal-relative:page;mso-position-vertical-relative:page;z-index:-21263360" coordorigin="397,1191" coordsize="11098,14627">
            <v:rect style="position:absolute;left:396;top:1190;width:11098;height:14627" filled="true" fillcolor="#f2dfdd" stroked="false">
              <v:fill type="solid"/>
            </v:rect>
            <v:line style="position:absolute" from="6123,15129" to="11112,15129" stroked="true" strokeweight=".6pt" strokecolor="#a70741">
              <v:stroke dashstyle="solid"/>
            </v:line>
            <v:line style="position:absolute" from="6761,15498" to="8293,15498" stroked="true" strokeweight=".35pt" strokecolor="#231f20">
              <v:stroke dashstyle="solid"/>
            </v:line>
            <v:rect style="position:absolute;left:6127;top:2631;width:3686;height:2835" filled="false" stroked="true" strokeweight=".5pt" strokecolor="#231f20">
              <v:stroke dashstyle="solid"/>
            </v:rect>
            <v:line style="position:absolute" from="6298,4832" to="9640,4832" stroked="true" strokeweight=".5pt" strokecolor="#ab937c">
              <v:stroke dashstyle="dash"/>
            </v:line>
            <v:line style="position:absolute" from="6298,3657" to="9630,3657" stroked="true" strokeweight=".5pt" strokecolor="#00568b">
              <v:stroke dashstyle="dash"/>
            </v:line>
            <v:shape style="position:absolute;left:6127;top:3198;width:3686;height:2268" coordorigin="6128,3198" coordsize="3686,2268" path="m9699,3198l9813,3198m9699,3767l9813,3767m9699,4336l9813,4336m6128,3774l6241,3774m6128,4893l6241,4893m9536,5353l9536,5466m8994,5353l8994,5466m8461,5353l8461,5466m7929,5353l7929,5466m7384,5353l7384,5466m6851,5353l6851,5466m6306,5353l6306,5466e" filled="false" stroked="true" strokeweight=".5pt" strokecolor="#231f20">
              <v:path arrowok="t"/>
              <v:stroke dashstyle="solid"/>
            </v:shape>
            <v:shape style="position:absolute;left:6127;top:2912;width:3686;height:2186" type="#_x0000_t75" stroked="false">
              <v:imagedata r:id="rId85" o:title=""/>
            </v:shape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</w:p>
    <w:p>
      <w:pPr>
        <w:pStyle w:val="ListParagraph"/>
        <w:numPr>
          <w:ilvl w:val="1"/>
          <w:numId w:val="39"/>
        </w:numPr>
        <w:tabs>
          <w:tab w:pos="5716" w:val="left" w:leader="none"/>
        </w:tabs>
        <w:spacing w:line="228" w:lineRule="auto" w:before="104" w:after="0"/>
        <w:ind w:left="5715" w:right="528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Berry,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S,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Corder,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M,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Duffy,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C,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Hackworth,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C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Speigner,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B </w:t>
      </w:r>
      <w:r>
        <w:rPr>
          <w:color w:val="231F20"/>
          <w:w w:val="80"/>
          <w:sz w:val="14"/>
        </w:rPr>
        <w:t>(2015),</w:t>
      </w:r>
      <w:r>
        <w:rPr>
          <w:color w:val="231F20"/>
          <w:spacing w:val="-12"/>
          <w:w w:val="80"/>
          <w:sz w:val="14"/>
        </w:rPr>
        <w:t> </w:t>
      </w:r>
      <w:hyperlink r:id="rId86">
        <w:r>
          <w:rPr>
            <w:color w:val="231F20"/>
            <w:w w:val="80"/>
            <w:sz w:val="14"/>
          </w:rPr>
          <w:t>‘Trends</w:t>
        </w:r>
        <w:r>
          <w:rPr>
            <w:color w:val="231F20"/>
            <w:spacing w:val="-12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in</w:t>
        </w:r>
        <w:r>
          <w:rPr>
            <w:color w:val="231F20"/>
            <w:spacing w:val="-16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UK</w:t>
        </w:r>
        <w:r>
          <w:rPr>
            <w:color w:val="231F20"/>
            <w:spacing w:val="-12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labour</w:t>
        </w:r>
        <w:r>
          <w:rPr>
            <w:color w:val="231F20"/>
            <w:spacing w:val="-11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supply’</w:t>
        </w:r>
      </w:hyperlink>
      <w:r>
        <w:rPr>
          <w:color w:val="231F20"/>
          <w:w w:val="80"/>
          <w:sz w:val="14"/>
        </w:rPr>
        <w:t>,</w:t>
      </w:r>
      <w:r>
        <w:rPr>
          <w:color w:val="231F20"/>
          <w:spacing w:val="-12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Bank</w:t>
      </w:r>
      <w:r>
        <w:rPr>
          <w:rFonts w:ascii="Trebuchet MS" w:hAnsi="Trebuchet MS"/>
          <w:i/>
          <w:color w:val="231F20"/>
          <w:spacing w:val="-11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of</w:t>
      </w:r>
      <w:r>
        <w:rPr>
          <w:rFonts w:ascii="Trebuchet MS" w:hAnsi="Trebuchet MS"/>
          <w:i/>
          <w:color w:val="231F20"/>
          <w:spacing w:val="-7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England</w:t>
      </w:r>
      <w:r>
        <w:rPr>
          <w:rFonts w:ascii="Trebuchet MS" w:hAnsi="Trebuchet MS"/>
          <w:i/>
          <w:color w:val="231F20"/>
          <w:spacing w:val="-14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Quarterly</w:t>
      </w:r>
      <w:r>
        <w:rPr>
          <w:rFonts w:ascii="Trebuchet MS" w:hAnsi="Trebuchet MS"/>
          <w:i/>
          <w:color w:val="231F20"/>
          <w:spacing w:val="-7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Bulletin</w:t>
      </w:r>
      <w:r>
        <w:rPr>
          <w:color w:val="231F20"/>
          <w:w w:val="80"/>
          <w:sz w:val="14"/>
        </w:rPr>
        <w:t>,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2015</w:t>
      </w:r>
      <w:r>
        <w:rPr>
          <w:color w:val="231F20"/>
          <w:spacing w:val="-16"/>
          <w:w w:val="80"/>
          <w:sz w:val="14"/>
        </w:rPr>
        <w:t> </w:t>
      </w:r>
      <w:r>
        <w:rPr>
          <w:color w:val="231F20"/>
          <w:w w:val="80"/>
          <w:sz w:val="14"/>
        </w:rPr>
        <w:t>Q4.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425" w:footer="0" w:top="620" w:bottom="280" w:left="620" w:right="580"/>
        </w:sectPr>
      </w:pPr>
    </w:p>
    <w:p>
      <w:pPr>
        <w:spacing w:line="252" w:lineRule="auto" w:before="103"/>
        <w:ind w:left="173" w:right="28" w:firstLine="0"/>
        <w:jc w:val="left"/>
        <w:rPr>
          <w:rFonts w:ascii="BPG Sans Modern GPL&amp;GNU"/>
          <w:sz w:val="16"/>
        </w:rPr>
      </w:pPr>
      <w:r>
        <w:rPr>
          <w:rFonts w:ascii="Trebuchet MS"/>
          <w:b/>
          <w:color w:val="A70741"/>
          <w:w w:val="90"/>
          <w:sz w:val="18"/>
        </w:rPr>
        <w:t>Chart B </w:t>
      </w:r>
      <w:r>
        <w:rPr>
          <w:rFonts w:ascii="BPG Sans Modern GPL&amp;GNU"/>
          <w:color w:val="A70741"/>
          <w:w w:val="90"/>
          <w:sz w:val="18"/>
        </w:rPr>
        <w:t>Estimated equilibrium unemployment from a filter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model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little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year </w:t>
      </w:r>
      <w:r>
        <w:rPr>
          <w:rFonts w:ascii="BPG Sans Modern GPL&amp;GNU"/>
          <w:color w:val="231F20"/>
          <w:w w:val="85"/>
          <w:sz w:val="16"/>
        </w:rPr>
        <w:t>Unemployment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estimated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shorter-term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equilibrium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rate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spacing w:val="-4"/>
          <w:w w:val="85"/>
          <w:sz w:val="16"/>
        </w:rPr>
        <w:t>from</w:t>
      </w:r>
    </w:p>
    <w:p>
      <w:pPr>
        <w:spacing w:line="249" w:lineRule="auto" w:before="103"/>
        <w:ind w:left="173" w:right="1392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job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destruction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slightly </w:t>
      </w:r>
      <w:r>
        <w:rPr>
          <w:rFonts w:ascii="BPG Sans Modern GPL&amp;GNU"/>
          <w:color w:val="A70741"/>
          <w:w w:val="95"/>
          <w:sz w:val="18"/>
        </w:rPr>
        <w:t>further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over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past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Flows between employment and unemployment</w:t>
      </w:r>
    </w:p>
    <w:p>
      <w:pPr>
        <w:spacing w:after="0"/>
        <w:jc w:val="left"/>
        <w:rPr>
          <w:rFonts w:ascii="BPG Sans Modern GPL&amp;GNU"/>
          <w:sz w:val="16"/>
        </w:rPr>
        <w:sectPr>
          <w:type w:val="continuous"/>
          <w:pgSz w:w="11910" w:h="16840"/>
          <w:pgMar w:top="1540" w:bottom="0" w:left="620" w:right="580"/>
          <w:cols w:num="2" w:equalWidth="0">
            <w:col w:w="4510" w:space="819"/>
            <w:col w:w="5381"/>
          </w:cols>
        </w:sectPr>
      </w:pPr>
    </w:p>
    <w:p>
      <w:pPr>
        <w:spacing w:before="9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a statistical filtering model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spacing w:before="160"/>
        <w:ind w:left="820" w:right="0" w:firstLine="0"/>
        <w:jc w:val="left"/>
        <w:rPr>
          <w:sz w:val="11"/>
        </w:rPr>
      </w:pPr>
      <w:r>
        <w:rPr>
          <w:color w:val="00568B"/>
          <w:w w:val="80"/>
          <w:sz w:val="12"/>
        </w:rPr>
        <w:t>Headline</w:t>
      </w:r>
      <w:r>
        <w:rPr>
          <w:color w:val="00568B"/>
          <w:spacing w:val="-23"/>
          <w:w w:val="80"/>
          <w:sz w:val="12"/>
        </w:rPr>
        <w:t> </w:t>
      </w:r>
      <w:r>
        <w:rPr>
          <w:color w:val="00568B"/>
          <w:w w:val="80"/>
          <w:sz w:val="12"/>
        </w:rPr>
        <w:t>unemployment</w:t>
      </w:r>
      <w:r>
        <w:rPr>
          <w:color w:val="00568B"/>
          <w:spacing w:val="-23"/>
          <w:w w:val="80"/>
          <w:sz w:val="12"/>
        </w:rPr>
        <w:t> </w:t>
      </w:r>
      <w:r>
        <w:rPr>
          <w:color w:val="00568B"/>
          <w:w w:val="80"/>
          <w:sz w:val="12"/>
        </w:rPr>
        <w:t>rate</w:t>
      </w:r>
      <w:r>
        <w:rPr>
          <w:color w:val="00568B"/>
          <w:w w:val="80"/>
          <w:position w:val="4"/>
          <w:sz w:val="11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rPr>
          <w:sz w:val="16"/>
        </w:rPr>
      </w:pPr>
    </w:p>
    <w:p>
      <w:pPr>
        <w:spacing w:line="128" w:lineRule="exact" w:before="1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8" w:lineRule="exact" w:before="0"/>
        <w:ind w:left="602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9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line="121" w:lineRule="exact" w:before="107"/>
        <w:ind w:left="3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 cent of unemployment</w:t>
      </w:r>
    </w:p>
    <w:p>
      <w:pPr>
        <w:spacing w:line="104" w:lineRule="exact" w:before="0"/>
        <w:ind w:left="17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35</w:t>
      </w:r>
    </w:p>
    <w:p>
      <w:pPr>
        <w:spacing w:line="144" w:lineRule="exact" w:before="14"/>
        <w:ind w:left="720" w:right="437" w:hanging="55"/>
        <w:jc w:val="left"/>
        <w:rPr>
          <w:sz w:val="12"/>
        </w:rPr>
      </w:pPr>
      <w:r>
        <w:rPr>
          <w:color w:val="A70741"/>
          <w:w w:val="75"/>
          <w:sz w:val="12"/>
        </w:rPr>
        <w:t>Unemployment to employment</w:t>
      </w:r>
      <w:r>
        <w:rPr>
          <w:color w:val="A70741"/>
          <w:w w:val="75"/>
          <w:position w:val="4"/>
          <w:sz w:val="11"/>
        </w:rPr>
        <w:t>(a) </w:t>
      </w:r>
      <w:r>
        <w:rPr>
          <w:color w:val="A70741"/>
          <w:w w:val="90"/>
          <w:sz w:val="12"/>
        </w:rPr>
        <w:t>(left-hand scale)</w:t>
      </w:r>
    </w:p>
    <w:p>
      <w:pPr>
        <w:spacing w:line="117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91"/>
        <w:ind w:left="18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tabs>
          <w:tab w:pos="1118" w:val="left" w:leader="none"/>
        </w:tabs>
        <w:spacing w:before="86"/>
        <w:ind w:left="1172" w:right="0" w:hanging="997"/>
        <w:jc w:val="left"/>
        <w:rPr>
          <w:sz w:val="12"/>
        </w:rPr>
      </w:pPr>
      <w:r>
        <w:rPr>
          <w:color w:val="231F20"/>
          <w:w w:val="85"/>
          <w:position w:val="12"/>
          <w:sz w:val="12"/>
        </w:rPr>
        <w:t>20</w:t>
        <w:tab/>
      </w:r>
      <w:r>
        <w:rPr>
          <w:color w:val="00568B"/>
          <w:w w:val="80"/>
          <w:sz w:val="12"/>
        </w:rPr>
        <w:t>Employment</w:t>
      </w:r>
      <w:r>
        <w:rPr>
          <w:color w:val="00568B"/>
          <w:spacing w:val="-23"/>
          <w:w w:val="80"/>
          <w:sz w:val="12"/>
        </w:rPr>
        <w:t> </w:t>
      </w:r>
      <w:r>
        <w:rPr>
          <w:color w:val="00568B"/>
          <w:w w:val="80"/>
          <w:sz w:val="12"/>
        </w:rPr>
        <w:t>to</w:t>
      </w:r>
      <w:r>
        <w:rPr>
          <w:color w:val="00568B"/>
          <w:spacing w:val="-22"/>
          <w:w w:val="80"/>
          <w:sz w:val="12"/>
        </w:rPr>
        <w:t> </w:t>
      </w:r>
      <w:r>
        <w:rPr>
          <w:color w:val="00568B"/>
          <w:spacing w:val="-3"/>
          <w:w w:val="80"/>
          <w:sz w:val="12"/>
        </w:rPr>
        <w:t>unemployment</w:t>
      </w:r>
      <w:r>
        <w:rPr>
          <w:color w:val="00568B"/>
          <w:spacing w:val="-3"/>
          <w:w w:val="80"/>
          <w:position w:val="4"/>
          <w:sz w:val="11"/>
        </w:rPr>
        <w:t>(b)</w:t>
      </w:r>
      <w:r>
        <w:rPr>
          <w:color w:val="00568B"/>
          <w:spacing w:val="-3"/>
          <w:w w:val="80"/>
          <w:sz w:val="11"/>
        </w:rPr>
        <w:t> </w:t>
      </w:r>
      <w:r>
        <w:rPr>
          <w:color w:val="00568B"/>
          <w:w w:val="85"/>
          <w:sz w:val="12"/>
        </w:rPr>
        <w:t>(right-hand</w:t>
      </w:r>
      <w:r>
        <w:rPr>
          <w:color w:val="00568B"/>
          <w:spacing w:val="-18"/>
          <w:w w:val="85"/>
          <w:sz w:val="12"/>
        </w:rPr>
        <w:t> </w:t>
      </w:r>
      <w:r>
        <w:rPr>
          <w:color w:val="00568B"/>
          <w:w w:val="85"/>
          <w:sz w:val="12"/>
        </w:rPr>
        <w:t>scale)</w:t>
      </w:r>
    </w:p>
    <w:p>
      <w:pPr>
        <w:spacing w:line="142" w:lineRule="exact" w:before="0"/>
        <w:ind w:left="193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91"/>
        <w:ind w:left="18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107"/>
        <w:ind w:left="8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Per cent of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w w:val="75"/>
          <w:sz w:val="12"/>
        </w:rPr>
        <w:t>employment</w:t>
      </w:r>
    </w:p>
    <w:p>
      <w:pPr>
        <w:pStyle w:val="BodyText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sz w:val="12"/>
        </w:rPr>
        <w:t>1.8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sz w:val="12"/>
        </w:rPr>
        <w:t>1.4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5" w:right="0" w:firstLine="0"/>
        <w:jc w:val="left"/>
        <w:rPr>
          <w:sz w:val="12"/>
        </w:rPr>
      </w:pPr>
      <w:r>
        <w:rPr>
          <w:color w:val="231F20"/>
          <w:sz w:val="12"/>
        </w:rPr>
        <w:t>1.2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5" w:equalWidth="0">
            <w:col w:w="2388" w:space="921"/>
            <w:col w:w="758" w:space="1262"/>
            <w:col w:w="2751" w:space="40"/>
            <w:col w:w="1244" w:space="39"/>
            <w:col w:w="1307"/>
          </w:cols>
        </w:sectPr>
      </w:pPr>
    </w:p>
    <w:p>
      <w:pPr>
        <w:tabs>
          <w:tab w:pos="4026" w:val="right" w:leader="none"/>
        </w:tabs>
        <w:spacing w:line="129" w:lineRule="exact" w:before="133"/>
        <w:ind w:left="2161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Filter</w:t>
      </w:r>
      <w:r>
        <w:rPr>
          <w:color w:val="A70741"/>
          <w:spacing w:val="-22"/>
          <w:w w:val="85"/>
          <w:sz w:val="12"/>
        </w:rPr>
        <w:t> </w:t>
      </w:r>
      <w:r>
        <w:rPr>
          <w:color w:val="A70741"/>
          <w:w w:val="85"/>
          <w:sz w:val="12"/>
        </w:rPr>
        <w:t>estimate</w:t>
      </w:r>
      <w:r>
        <w:rPr>
          <w:color w:val="A70741"/>
          <w:spacing w:val="-21"/>
          <w:w w:val="85"/>
          <w:sz w:val="12"/>
        </w:rPr>
        <w:t> </w:t>
      </w:r>
      <w:r>
        <w:rPr>
          <w:color w:val="A70741"/>
          <w:w w:val="85"/>
          <w:sz w:val="12"/>
        </w:rPr>
        <w:t>of</w:t>
      </w:r>
      <w:r>
        <w:rPr>
          <w:color w:val="A70741"/>
          <w:spacing w:val="-21"/>
          <w:w w:val="85"/>
          <w:sz w:val="12"/>
        </w:rPr>
        <w:t> </w:t>
      </w:r>
      <w:r>
        <w:rPr>
          <w:color w:val="A70741"/>
          <w:w w:val="85"/>
          <w:sz w:val="12"/>
        </w:rPr>
        <w:t>equilibrium</w:t>
        <w:tab/>
      </w:r>
      <w:r>
        <w:rPr>
          <w:color w:val="231F20"/>
          <w:w w:val="85"/>
          <w:sz w:val="12"/>
        </w:rPr>
        <w:t>4</w:t>
      </w:r>
    </w:p>
    <w:p>
      <w:pPr>
        <w:spacing w:line="159" w:lineRule="exact" w:before="0"/>
        <w:ind w:left="2215" w:right="0" w:firstLine="0"/>
        <w:jc w:val="left"/>
        <w:rPr>
          <w:sz w:val="11"/>
        </w:rPr>
      </w:pPr>
      <w:r>
        <w:rPr>
          <w:color w:val="A70741"/>
          <w:w w:val="85"/>
          <w:sz w:val="12"/>
        </w:rPr>
        <w:t>unemployment rate</w:t>
      </w:r>
      <w:r>
        <w:rPr>
          <w:color w:val="A70741"/>
          <w:w w:val="85"/>
          <w:position w:val="4"/>
          <w:sz w:val="11"/>
        </w:rPr>
        <w:t>(b)</w:t>
      </w:r>
    </w:p>
    <w:p>
      <w:pPr>
        <w:spacing w:before="117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0"/>
        <w:ind w:left="150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125" w:lineRule="exact" w:before="90"/>
        <w:ind w:left="149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2216" w:val="left" w:leader="none"/>
          <w:tab w:pos="2659" w:val="left" w:leader="none"/>
          <w:tab w:pos="3102" w:val="left" w:leader="none"/>
          <w:tab w:pos="3544" w:val="left" w:leader="none"/>
          <w:tab w:pos="3987" w:val="left" w:leader="none"/>
          <w:tab w:pos="4430" w:val="left" w:leader="none"/>
          <w:tab w:pos="4872" w:val="left" w:leader="none"/>
        </w:tabs>
        <w:spacing w:line="125" w:lineRule="exact" w:before="0"/>
        <w:ind w:left="17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1995</w:t>
        <w:tab/>
        <w:t>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</w:r>
      <w:r>
        <w:rPr>
          <w:color w:val="231F20"/>
          <w:spacing w:val="-10"/>
          <w:w w:val="90"/>
          <w:sz w:val="12"/>
        </w:rPr>
        <w:t>16</w:t>
      </w:r>
    </w:p>
    <w:p>
      <w:pPr>
        <w:spacing w:before="97"/>
        <w:ind w:left="32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0.4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32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2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4027" w:space="40"/>
            <w:col w:w="4987" w:space="39"/>
            <w:col w:w="1617"/>
          </w:cols>
        </w:sectPr>
      </w:pPr>
    </w:p>
    <w:p>
      <w:pPr>
        <w:tabs>
          <w:tab w:pos="1062" w:val="left" w:leader="none"/>
          <w:tab w:pos="1423" w:val="left" w:leader="none"/>
          <w:tab w:pos="1783" w:val="left" w:leader="none"/>
          <w:tab w:pos="2143" w:val="left" w:leader="none"/>
          <w:tab w:pos="2503" w:val="left" w:leader="none"/>
          <w:tab w:pos="3223" w:val="left" w:leader="none"/>
          <w:tab w:pos="3583" w:val="left" w:leader="none"/>
          <w:tab w:pos="3959" w:val="left" w:leader="none"/>
        </w:tabs>
        <w:spacing w:before="35"/>
        <w:ind w:left="342" w:right="0" w:firstLine="0"/>
        <w:jc w:val="left"/>
        <w:rPr>
          <w:sz w:val="12"/>
        </w:rPr>
      </w:pPr>
      <w:r>
        <w:rPr/>
        <w:pict>
          <v:group style="position:absolute;margin-left:19.841999pt;margin-top:59.527016pt;width:554.9pt;height:731.35pt;mso-position-horizontal-relative:page;mso-position-vertical-relative:page;z-index:-21262848" coordorigin="397,1191" coordsize="11098,14627">
            <v:rect style="position:absolute;left:396;top:1190;width:11098;height:14627" filled="true" fillcolor="#f2dfdd" stroked="false">
              <v:fill type="solid"/>
            </v:rect>
            <v:rect style="position:absolute;left:798;top:2879;width:3686;height:2835" filled="false" stroked="true" strokeweight=".5pt" strokecolor="#231f20">
              <v:stroke dashstyle="solid"/>
            </v:rect>
            <v:shape style="position:absolute;left:798;top:3287;width:3686;height:2427" coordorigin="799,3287" coordsize="3686,2427" path="m4370,3287l4484,3287m4370,3692l4484,3692m4370,4096l4484,4096m4370,4500l4484,4500m4370,4904l4484,4904m4370,5308l4484,5308m799,3287l912,3287m799,3692l912,3692m799,4096l912,4096m799,4500l912,4500m799,4904l912,4904m799,5308l912,5308m4209,5600l4209,5714m3849,5600l3849,5714m3490,5600l3490,5714m3128,5600l3128,5714m2769,5600l2769,5714m2410,5600l2410,5714m2048,5600l2048,5714m1689,5600l1689,5714m1329,5600l1329,5714m968,5600l968,5714e" filled="false" stroked="true" strokeweight=".5pt" strokecolor="#231f20">
              <v:path arrowok="t"/>
              <v:stroke dashstyle="solid"/>
            </v:shape>
            <v:shape style="position:absolute;left:968;top:3306;width:3349;height:1720" coordorigin="969,3307" coordsize="3349,1720" path="m969,4944l987,4885,1004,4864,1023,4823,1041,4803,1058,4823,1076,4844,1095,4864,1113,4924,1130,4965,1149,4985,1167,5026,1184,4985,1202,4985,1221,4965,1239,4965,1256,4905,1275,4844,1293,4764,1310,4702,1328,4641,1347,4622,1365,4602,1382,4602,1401,4602,1419,4602,1436,4561,1454,4561,1473,4581,1491,4581,1508,4602,1527,4622,1545,4622,1562,4641,1617,4540,1634,4440,1653,4277,1671,4095,1688,3914,1706,3773,1725,3711,1743,3650,1760,3611,1779,3570,1797,3529,1814,3469,1832,3428,1851,3407,1869,3387,1886,3348,1905,3327,1923,3307,1942,3348,1958,3366,1977,3387,1995,3407,2012,3428,2031,3428,2049,3428,2068,3428,2084,3407,2121,3469,2138,3549,2157,3650,2175,3752,2194,3853,2210,3953,2229,4015,2247,4095,2264,4177,2283,4257,2301,4277,2320,4298,2336,4318,2355,4318,2373,4277,2390,4197,2409,4095,2427,3953,2446,3853,2462,3791,2481,3752,2499,3732,2516,3711,2535,3611,2553,3570,2572,3611,2588,3650,2607,3631,2625,3711,2642,3752,2661,3812,2679,3894,2698,3914,2714,3953,2733,3974,2751,4035,2768,4056,2787,4035,2805,4074,2824,4136,2840,4236,2859,4257,2877,4339,2894,4398,2950,4460,2966,4481,2985,4460,3003,4499,3020,4520,3039,4540,3057,4540,3076,4602,3092,4641,3111,4661,3129,4682,3146,4702,3165,4682,3183,4661,3202,4661,3218,4661,3237,4641,3255,4682,3272,4661,3291,4723,3309,4702,3328,4723,3344,4743,3363,4743,3381,4764,3398,4764,3417,4764,3435,4743,3454,4764,3470,4682,3489,4661,3507,4602,3524,4602,3543,4602,3561,4602,3580,4622,3596,4641,3615,4661,3633,4661,3650,4622,3669,4520,3687,4419,3706,4277,3722,4136,3741,4136,3759,4136,3776,4095,3795,4115,3813,4136,3832,4115,3848,4136,3867,4115,3885,4035,3902,4015,3921,4056,3939,4095,3958,4115,3974,4136,3993,4136,4011,4156,4030,4177,4047,4257,4065,4339,4084,4440,4100,4499,4119,4561,4137,4602,4156,4581,4173,4641,4191,4682,4210,4682,4226,4723,4245,4743,4263,4743,4282,4782,4299,4823,4317,4844e" filled="false" stroked="true" strokeweight="1pt" strokecolor="#00568b">
              <v:path arrowok="t"/>
              <v:stroke dashstyle="solid"/>
            </v:shape>
            <v:shape style="position:absolute;left:968;top:3764;width:3349;height:1020" coordorigin="969,3764" coordsize="3349,1020" path="m969,4600l987,4569,1004,4569,1023,4544,1041,4528,1058,4534,1076,4526,1095,4511,1113,4544,1130,4550,1149,4534,1167,4550,1184,4493,1202,4450,1221,4378,1239,4345,1256,4296,1275,4294,1293,4286,1310,4318,1328,4351,1347,4405,1365,4442,1382,4478,1401,4503,1419,4530,1436,4501,1454,4489,1473,4478,1491,4444,1508,4435,1527,4425,1545,4390,1562,4364,1580,4312,1599,4273,1617,4218,1634,4160,1653,4091,1671,4037,1688,3986,1706,3959,1725,3970,1743,3966,1760,3968,1779,3963,1797,3951,1814,3912,1832,3875,1851,3857,1869,3836,1886,3801,1905,3787,1923,3764,1942,3789,1958,3793,1977,3801,1995,3812,2012,3816,2031,3810,2049,3803,2068,3799,2084,3777,2103,3787,2121,3808,2138,3844,2157,3892,2175,3935,2194,3978,2210,4025,2229,4035,2247,4066,2264,4113,2283,4169,2301,4177,2320,4191,2336,4214,2355,4224,2373,4220,2390,4197,2409,4171,2427,4103,2446,4064,2462,4052,2481,4048,2499,4064,2516,4076,2535,4015,2553,4002,2572,4039,2588,4062,2607,4023,2625,4072,2642,4085,2661,4109,2679,4154,2698,4150,2714,4177,2733,4185,2751,4228,2768,4238,2787,4212,2805,4232,2824,4265,2840,4331,2859,4327,2877,4374,2894,4403,2913,4396,2931,4407,2950,4423,2966,4440,2985,4413,3003,4450,3020,4464,3039,4468,3057,4454,3076,4487,3092,4503,3111,4509,3129,4530,3146,4565,3165,4565,3183,4561,3202,4577,3218,4583,3237,4577,3255,4622,3272,4602,3291,4649,3309,4618,3328,4626,3344,4634,3363,4620,3381,4628,3398,4626,3417,4636,3435,4626,3454,4655,3470,4593,3489,4581,3507,4534,3524,4538,3543,4534,3561,4530,3580,4569,3596,4593,3615,4616,3633,4614,3650,4622,3669,4585,3687,4561,3706,4509,3722,4429,3741,4474,3759,4499,3776,4470,3795,4485,3813,4495,3832,4466,3848,4481,3867,4470,3885,4411,3902,4398,3921,4431,3939,4452,3958,4460,3974,4478,3993,4478,4011,4472,4030,4481,4047,4532,4065,4575,4084,4632,4100,4653,4119,4671,4137,4684,4156,4647,4173,4686,4191,4710,4210,4698,4226,4721,4245,4731,4263,4725,4282,4753,4299,4776,4317,4784e" filled="false" stroked="true" strokeweight="1pt" strokecolor="#a70741">
              <v:path arrowok="t"/>
              <v:stroke dashstyle="solid"/>
            </v:shape>
            <v:line style="position:absolute" from="794,1594" to="5102,1594" stroked="true" strokeweight=".7pt" strokecolor="#a70741">
              <v:stroke dashstyle="solid"/>
            </v:line>
            <v:rect style="position:absolute;left:6308;top:2615;width:3686;height:2835" filled="false" stroked="true" strokeweight=".5pt" strokecolor="#231f20">
              <v:stroke dashstyle="solid"/>
            </v:rect>
            <v:shape style="position:absolute;left:6308;top:2902;width:3686;height:2548" coordorigin="6308,2902" coordsize="3686,2548" path="m6308,3019l6422,3019m6308,3427l6422,3427m6308,3815l6422,3815m6308,4222l6422,4222m6308,4630l6422,4630m6308,5038l6422,5038m9880,2902l9993,2902m9880,3174l9993,3174m9880,3465l9993,3465m9880,3737l9993,3737m9880,4028l9993,4028m9880,4300l9993,4300m9880,4591l9993,4591m9880,4863l9993,4863m9880,5154l9993,5154m9573,5336l9573,5450m9136,5336l9136,5450m8684,5336l8684,5450m8247,5336l8247,5450m7809,5336l7809,5450m7357,5336l7357,5450m6920,5336l6920,5450m6483,5336l6483,5450e" filled="false" stroked="true" strokeweight=".5pt" strokecolor="#231f20">
              <v:path arrowok="t"/>
              <v:stroke dashstyle="solid"/>
            </v:shape>
            <v:shape style="position:absolute;left:8538;top:2805;width:1254;height:1412" coordorigin="8538,2805" coordsize="1254,1412" path="m9763,4164l9792,4087m9719,4217l9763,4164m9690,4087l9719,4217m9646,3931l9690,4087m9617,3892l9646,3931m9573,3854l9617,3892m9544,3989l9573,3854m9500,3970l9544,3989m9471,3854l9500,3970m9427,3912l9471,3854m9398,3873l9427,3912m9355,3795l9398,3873m9311,3815l9355,3795m9282,3795l9311,3815m9238,3621l9282,3795m9209,3524l9238,3621m9165,3446l9209,3524m9136,3427l9165,3446m9092,3485l9136,3427m9063,3562l9092,3485m9019,3543l9063,3562m8990,3407l9019,3543m8946,3368l8990,3407m8917,3291l8946,3368m8874,3368l8917,3291m8844,3465l8874,3368m8801,3388l8844,3465m8771,3407l8801,3388m8728,3407l8771,3407m8684,3388l8728,3407m8655,3329l8684,3388m8611,3038l8655,3329m8582,2805l8611,3038m8538,2980l8582,2805e" filled="false" stroked="true" strokeweight="1pt" strokecolor="#00568b">
              <v:path arrowok="t"/>
              <v:stroke dashstyle="solid"/>
            </v:shape>
            <v:line style="position:absolute" from="8524,2970" to="8524,3301" stroked="true" strokeweight="2.458pt" strokecolor="#00568b">
              <v:stroke dashstyle="solid"/>
            </v:line>
            <v:shape style="position:absolute;left:6482;top:2980;width:2027;height:893" coordorigin="6483,2980" coordsize="2027,893" path="m8465,3601l8509,3291m8436,3834l8465,3601m8392,3873l8436,3834m8363,3854l8392,3873m8320,3834l8363,3854m8290,3815l8320,3834m8247,3757l8290,3815m8218,3679l8247,3757m8174,3659l8218,3679m8130,3795l8174,3659m8101,3718l8130,3795m8057,3718l8101,3718m8028,3815l8057,3718m7984,3776l8028,3815m7955,3757l7984,3776m7911,3854l7955,3757m7882,3834l7911,3854m7839,3795l7882,3834m7809,3854l7839,3795m7766,3776l7809,3854m7737,3757l7766,3776m7693,3698l7737,3757m7664,3659l7693,3698m7620,3621l7664,3659m7591,3562l7620,3621m7547,3621l7591,3562m7503,3621l7547,3621m7474,3621l7503,3621m7430,3659l7474,3621m7401,3718l7430,3659m7358,3679l7401,3718m7328,3659l7358,3679m7285,3659l7328,3659m7255,3543l7285,3659m7212,3543l7255,3543m7183,3601l7212,3543m7139,3582l7183,3601m7110,3407l7139,3582m7066,3368l7110,3407m7037,3504l7066,3368m6993,3543l7037,3504m6964,3465l6993,3543m6920,3446l6964,3465m6876,3427l6920,3446m6847,3310l6876,3427m6804,3310l6847,3310m6774,3349l6804,3310m6731,3271l6774,3349m6702,3174l6731,3271m6658,3194l6702,3174m6629,3077l6658,3194m6585,2980l6629,3077m6556,3077l6585,2980m6512,3135l6556,3077m6483,3019l6512,3135e" filled="false" stroked="true" strokeweight="1pt" strokecolor="#00568b">
              <v:path arrowok="t"/>
              <v:stroke dashstyle="solid"/>
            </v:shape>
            <v:shape style="position:absolute;left:6482;top:2941;width:3309;height:845" coordorigin="6483,2941" coordsize="3309,845" path="m9763,3077l9792,3194m9719,3038l9763,3077m9690,3155l9719,3038m9646,3174l9690,3155m9617,3174l9646,3174m9573,3135l9617,3174m9544,3097l9573,3135m9500,3252l9544,3097m9471,3310l9500,3252m9427,3271l9471,3310m9398,3388l9427,3271m9355,3407l9398,3388m9311,3407l9355,3407m9282,3504l9311,3407m9238,3504l9282,3504m9209,3601l9238,3504m9165,3640l9209,3601m9136,3582l9165,3640m9092,3562l9136,3582m9063,3582l9092,3562m9019,3601l9063,3582m8990,3679l9019,3601m8946,3776l8990,3679m8917,3737l8946,3776m8874,3660l8917,3737m8844,3660l8874,3660m8801,3582l8844,3660m8771,3524l8801,3582m8728,3679l8771,3524m8684,3786l8728,3679m8655,3698l8684,3786m8611,3679l8655,3698m8582,3679l8611,3679m8538,3465l8582,3679m8509,3407l8538,3465m8465,3368l8509,3407m8436,3135l8465,3368m8392,3019l8436,3135m8363,3116l8392,3019m8320,3213l8363,3116m8290,3271l8320,3213m8247,3330l8290,3271m8218,3252l8247,3330m8174,3232l8218,3252m8130,3271l8174,3232m8101,3271l8130,3271m8057,3077l8101,3271m8028,2961l8057,3077m7984,3000l8028,2961m7955,2961l7984,3000m7911,3000l7955,2961m7882,3000l7911,3000m7839,2941l7882,3000m7809,2961l7839,2941m7766,3058l7809,2961m7737,3038l7766,3058m7693,3019l7737,3038m7664,3000l7693,3019m7620,2980l7664,3000m7591,2980l7620,2980m7547,2980l7591,2980m7503,3077l7547,2980m7474,3019l7503,3077m7430,3019l7474,3019m7401,3097l7430,3019m7358,3077l7401,3097m7328,3058l7358,3077m7285,3116l7328,3058m7255,3232l7285,3116m7212,3291l7255,3232m7183,3252l7212,3291m7139,3252l7183,3252m7110,3291l7139,3252m7066,3232l7110,3291m7037,3232l7066,3232m6993,3349l7037,3232m6964,3407l6993,3349m6920,3330l6964,3407m6876,3271l6920,3330m6847,3330l6876,3271m6804,3252l6847,3330m6774,3465l6804,3252m6731,3601l6774,3465m6702,3524l6731,3601m6658,3601l6702,3524m6629,3640l6658,3601m6585,3660l6629,3640m6556,3679l6585,3660m6512,3679l6556,3679m6483,3757l6512,3679e" filled="false" stroked="true" strokeweight="1pt" strokecolor="#a70741">
              <v:path arrowok="t"/>
              <v:stroke dashstyle="solid"/>
            </v:shape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1971 </w:t>
      </w:r>
      <w:r>
        <w:rPr>
          <w:color w:val="231F20"/>
          <w:spacing w:val="33"/>
          <w:w w:val="95"/>
          <w:sz w:val="12"/>
        </w:rPr>
        <w:t> </w:t>
      </w:r>
      <w:r>
        <w:rPr>
          <w:color w:val="231F20"/>
          <w:w w:val="95"/>
          <w:sz w:val="12"/>
        </w:rPr>
        <w:t>76</w:t>
        <w:tab/>
        <w:t>81</w:t>
        <w:tab/>
        <w:t>86</w:t>
        <w:tab/>
        <w:t>91</w:t>
        <w:tab/>
        <w:t>96</w:t>
        <w:tab/>
        <w:t>2001</w:t>
      </w:r>
      <w:r>
        <w:rPr>
          <w:color w:val="231F20"/>
          <w:spacing w:val="13"/>
          <w:w w:val="95"/>
          <w:sz w:val="12"/>
        </w:rPr>
        <w:t> </w:t>
      </w:r>
      <w:r>
        <w:rPr>
          <w:color w:val="231F20"/>
          <w:w w:val="95"/>
          <w:sz w:val="12"/>
        </w:rPr>
        <w:t>06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16</w:t>
        <w:tab/>
      </w:r>
      <w:r>
        <w:rPr>
          <w:color w:val="231F20"/>
          <w:w w:val="95"/>
          <w:position w:val="9"/>
          <w:sz w:val="12"/>
        </w:rPr>
        <w:t>0</w:t>
      </w:r>
    </w:p>
    <w:p>
      <w:pPr>
        <w:spacing w:before="124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Three-month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35" w:lineRule="auto" w:before="1" w:after="0"/>
        <w:ind w:left="343" w:right="764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filter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model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produces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shorter-term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 </w:t>
      </w:r>
      <w:r>
        <w:rPr>
          <w:color w:val="231F20"/>
          <w:w w:val="85"/>
          <w:sz w:val="11"/>
        </w:rPr>
        <w:t>consistent with stable wage growth. The relationship between wage growth and unemployment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assumed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linear.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sample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period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1971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spacing w:val="-3"/>
          <w:w w:val="85"/>
          <w:sz w:val="11"/>
        </w:rPr>
        <w:t>error </w:t>
      </w:r>
      <w:r>
        <w:rPr>
          <w:color w:val="231F20"/>
          <w:w w:val="90"/>
          <w:sz w:val="11"/>
        </w:rPr>
        <w:t>bands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around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wide.</w:t>
      </w:r>
    </w:p>
    <w:p>
      <w:pPr>
        <w:pStyle w:val="BodyText"/>
        <w:spacing w:line="259" w:lineRule="auto" w:before="102"/>
        <w:ind w:left="173" w:right="218"/>
      </w:pP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statistical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estimates,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past </w:t>
      </w:r>
      <w:r>
        <w:rPr>
          <w:color w:val="231F20"/>
          <w:w w:val="80"/>
        </w:rPr>
        <w:t>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very </w:t>
      </w:r>
      <w:r>
        <w:rPr>
          <w:color w:val="231F20"/>
          <w:w w:val="85"/>
        </w:rPr>
        <w:t>slightly further and remained close to the headline unemployment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7"/>
      </w:pPr>
    </w:p>
    <w:p>
      <w:pPr>
        <w:pStyle w:val="Heading4"/>
        <w:spacing w:line="235" w:lineRule="auto" w:before="1"/>
        <w:ind w:right="1094"/>
      </w:pPr>
      <w:r>
        <w:rPr>
          <w:color w:val="A70741"/>
          <w:w w:val="85"/>
        </w:rPr>
        <w:t>The</w:t>
      </w:r>
      <w:r>
        <w:rPr>
          <w:color w:val="A70741"/>
          <w:spacing w:val="-26"/>
          <w:w w:val="85"/>
        </w:rPr>
        <w:t> </w:t>
      </w:r>
      <w:r>
        <w:rPr>
          <w:color w:val="A70741"/>
          <w:w w:val="85"/>
        </w:rPr>
        <w:t>structural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determinants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26"/>
          <w:w w:val="85"/>
        </w:rPr>
        <w:t> </w:t>
      </w:r>
      <w:r>
        <w:rPr>
          <w:color w:val="A70741"/>
          <w:w w:val="85"/>
        </w:rPr>
        <w:t>equilibrium </w:t>
      </w:r>
      <w:r>
        <w:rPr>
          <w:color w:val="A70741"/>
          <w:w w:val="95"/>
        </w:rPr>
        <w:t>unemployment</w:t>
      </w:r>
    </w:p>
    <w:p>
      <w:pPr>
        <w:pStyle w:val="BodyText"/>
        <w:spacing w:line="259" w:lineRule="auto" w:before="16"/>
        <w:ind w:left="173" w:right="181"/>
      </w:pPr>
      <w:r>
        <w:rPr>
          <w:color w:val="231F20"/>
          <w:w w:val="85"/>
        </w:rPr>
        <w:t>Another way to estimate the level of equilibrium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examine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features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economy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determine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takes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 right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jobs.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 matched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improves,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 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destroyed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level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long-run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unemployment </w:t>
      </w:r>
      <w:r>
        <w:rPr>
          <w:color w:val="231F20"/>
          <w:w w:val="85"/>
        </w:rPr>
        <w:t>rate 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52"/>
      </w:pPr>
      <w:r>
        <w:rPr>
          <w:color w:val="231F20"/>
          <w:w w:val="80"/>
        </w:rPr>
        <w:t>One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improved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 </w:t>
      </w:r>
      <w:r>
        <w:rPr>
          <w:color w:val="231F20"/>
          <w:w w:val="85"/>
        </w:rPr>
        <w:t>employees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matched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job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vacancies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average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educational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attainment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workforce.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highly </w:t>
      </w:r>
      <w:r>
        <w:rPr>
          <w:color w:val="231F20"/>
          <w:w w:val="80"/>
        </w:rPr>
        <w:t>skilled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better-suited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jobs on offer. In addition, technological progress — for </w:t>
      </w:r>
      <w:r>
        <w:rPr>
          <w:color w:val="231F20"/>
          <w:w w:val="80"/>
        </w:rPr>
        <w:t>example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online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vacancy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improved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job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matching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 companies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advertising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vacancies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workers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searching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jobs.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Despite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developments,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however,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unemployed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move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—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depends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efficiency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job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matching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— </w:t>
      </w:r>
      <w:r>
        <w:rPr>
          <w:color w:val="231F20"/>
          <w:w w:val="90"/>
        </w:rPr>
        <w:t>remains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35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C</w:t>
      </w:r>
      <w:r>
        <w:rPr>
          <w:color w:val="231F20"/>
          <w:w w:val="90"/>
        </w:rPr>
        <w:t>).</w:t>
      </w:r>
    </w:p>
    <w:p>
      <w:pPr>
        <w:pStyle w:val="BodyText"/>
        <w:spacing w:line="259" w:lineRule="auto" w:before="203"/>
        <w:ind w:left="173" w:right="28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destroyed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been </w:t>
      </w:r>
      <w:r>
        <w:rPr>
          <w:color w:val="231F20"/>
          <w:w w:val="75"/>
        </w:rPr>
        <w:t>affected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structural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changes.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flexibility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within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contracts can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adjusted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easily,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reduce</w:t>
      </w:r>
    </w:p>
    <w:p>
      <w:pPr>
        <w:pStyle w:val="BodyText"/>
        <w:spacing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35" w:lineRule="auto" w:before="0" w:after="0"/>
        <w:ind w:left="343" w:right="985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moved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Two-quarter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35" w:lineRule="auto" w:before="1" w:after="0"/>
        <w:ind w:left="343" w:right="985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moved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Two-quarter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59" w:lineRule="auto"/>
        <w:ind w:left="173" w:right="217"/>
      </w:pPr>
      <w:r>
        <w:rPr>
          <w:color w:val="231F20"/>
          <w:w w:val="80"/>
        </w:rPr>
        <w:t>employee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making </w:t>
      </w:r>
      <w:r>
        <w:rPr>
          <w:color w:val="231F20"/>
          <w:w w:val="85"/>
        </w:rPr>
        <w:t>their workers redundant. This will tend to lower the </w:t>
      </w:r>
      <w:r>
        <w:rPr>
          <w:color w:val="231F20"/>
          <w:w w:val="80"/>
        </w:rPr>
        <w:t>equilibrium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periods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‘underemployment’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 reduced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wish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work.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242"/>
      </w:pPr>
      <w:r>
        <w:rPr>
          <w:color w:val="231F20"/>
          <w:w w:val="80"/>
        </w:rPr>
        <w:t>Last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had </w:t>
      </w:r>
      <w:r>
        <w:rPr>
          <w:color w:val="231F20"/>
          <w:w w:val="85"/>
        </w:rPr>
        <w:t>reduced the job destruction rate and hence the rate of </w:t>
      </w:r>
      <w:r>
        <w:rPr>
          <w:color w:val="231F20"/>
          <w:w w:val="80"/>
        </w:rPr>
        <w:t>equilibrium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unemployment.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destruction 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C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moving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temporary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into </w:t>
      </w:r>
      <w:r>
        <w:rPr>
          <w:color w:val="231F20"/>
          <w:w w:val="80"/>
        </w:rPr>
        <w:t>unemployment. Should these developments persist, they </w:t>
      </w:r>
      <w:r>
        <w:rPr>
          <w:color w:val="231F20"/>
          <w:w w:val="85"/>
        </w:rPr>
        <w:t>would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 lower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previously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thought.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A70741"/>
          <w:w w:val="95"/>
        </w:rPr>
        <w:t>Conclusion</w:t>
      </w:r>
    </w:p>
    <w:p>
      <w:pPr>
        <w:pStyle w:val="BodyText"/>
        <w:spacing w:line="259" w:lineRule="auto" w:before="14"/>
        <w:ind w:left="173" w:right="253"/>
      </w:pPr>
      <w:r>
        <w:rPr>
          <w:color w:val="231F20"/>
          <w:w w:val="85"/>
        </w:rPr>
        <w:t>Taking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together,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long-term equilibrium rate of unemployment is slightly lower </w:t>
      </w:r>
      <w:r>
        <w:rPr>
          <w:color w:val="231F20"/>
          <w:w w:val="80"/>
        </w:rPr>
        <w:t>than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ago,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4¼%.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5"/>
          <w:w w:val="80"/>
        </w:rPr>
        <w:t>line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unemployment.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 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3.1),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 </w:t>
      </w:r>
      <w:r>
        <w:rPr>
          <w:color w:val="231F20"/>
          <w:w w:val="85"/>
        </w:rPr>
        <w:t>is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¼%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GDP.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167" w:space="162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rPr>
          <w:sz w:val="28"/>
        </w:rPr>
      </w:pPr>
    </w:p>
    <w:p>
      <w:pPr>
        <w:spacing w:line="154" w:lineRule="exact"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41280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3.C</w:t>
      </w:r>
      <w:bookmarkStart w:name="Productivity" w:id="36"/>
      <w:bookmarkEnd w:id="36"/>
      <w:r>
        <w:rPr>
          <w:rFonts w:ascii="Trebuchet MS" w:hAnsi="Trebuchet MS"/>
          <w:b/>
          <w:color w:val="A70741"/>
          <w:w w:val="90"/>
          <w:sz w:val="18"/>
        </w:rPr>
      </w:r>
      <w:r>
        <w:rPr>
          <w:rFonts w:ascii="Trebuchet MS" w:hAns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ind w:left="173"/>
      </w:pPr>
      <w:r>
        <w:rPr>
          <w:color w:val="231F20"/>
          <w:w w:val="85"/>
        </w:rPr>
        <w:t>Finally, overall labour supply will depend on the average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3851" w:space="1478"/>
            <w:col w:w="5381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273" w:lineRule="auto" w:before="0"/>
        <w:ind w:left="230" w:right="14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19.184509pt;width:249.45pt;height:12.05pt;mso-position-horizontal-relative:page;mso-position-vertical-relative:paragraph;z-index:15836160" coordorigin="794,384" coordsize="4989,241">
            <v:rect style="position:absolute;left:793;top:383;width:2571;height:241" filled="true" fillcolor="#a70741" stroked="false">
              <v:fill type="solid"/>
            </v:rect>
            <v:rect style="position:absolute;left:3363;top:383;width:2419;height:241" filled="true" fillcolor="#c2656f" stroked="false">
              <v:fill type="solid"/>
            </v:rect>
            <v:shape style="position:absolute;left:850;top:399;width:9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420;top:399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 anticipated in November </w:t>
      </w:r>
      <w:r>
        <w:rPr>
          <w:rFonts w:ascii="BPG Sans Modern GPL&amp;GNU" w:hAnsi="BPG Sans Modern GPL&amp;GNU"/>
          <w:color w:val="231F20"/>
          <w:w w:val="95"/>
          <w:sz w:val="14"/>
        </w:rPr>
        <w:t>during 2017 Q4–2018 Q2</w:t>
      </w:r>
    </w:p>
    <w:p>
      <w:pPr>
        <w:pStyle w:val="BodyText"/>
        <w:spacing w:before="8"/>
        <w:rPr>
          <w:rFonts w:ascii="BPG Sans Modern GPL&amp;GNU"/>
          <w:sz w:val="21"/>
        </w:rPr>
      </w:pP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40" w:lineRule="auto" w:before="1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Unemployment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remain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around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6"/>
          <w:w w:val="90"/>
          <w:sz w:val="14"/>
        </w:rPr>
        <w:t>its</w:t>
      </w:r>
    </w:p>
    <w:p>
      <w:pPr>
        <w:spacing w:before="22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40205pt;width:249.45pt;height:12.05pt;mso-position-horizontal-relative:page;mso-position-vertical-relative:paragraph;z-index:15837696" coordorigin="794,215" coordsize="4989,241">
            <v:rect style="position:absolute;left:793;top:214;width:2571;height:241" filled="true" fillcolor="#a70741" stroked="false">
              <v:fill type="solid"/>
            </v:rect>
            <v:rect style="position:absolute;left:3363;top:214;width:2419;height:241" filled="true" fillcolor="#c2656f" stroked="false">
              <v:fill type="solid"/>
            </v:rect>
            <v:shape style="position:absolute;left:850;top:230;width:764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420;top:230;width:1105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up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current level of 4¼%.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Participation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rate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remain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around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its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89151pt;width:249.45pt;height:12.05pt;mso-position-horizontal-relative:page;mso-position-vertical-relative:paragraph;z-index:15839232" coordorigin="794,216" coordsize="4989,241">
            <v:rect style="position:absolute;left:793;top:215;width:2571;height:241" filled="true" fillcolor="#a70741" stroked="false">
              <v:fill type="solid"/>
            </v:rect>
            <v:rect style="position:absolute;left:3363;top:215;width:2419;height:241" filled="true" fillcolor="#c2656f" stroked="false">
              <v:fill type="solid"/>
            </v:rect>
            <v:shape style="position:absolute;left:850;top:231;width:85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Average</w:t>
                    </w:r>
                    <w:r>
                      <w:rPr>
                        <w:rFonts w:ascii="BPG Sans Modern GPL&amp;GNU"/>
                        <w:color w:val="FFFFFF"/>
                        <w:spacing w:val="-25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hours</w:t>
                    </w:r>
                  </w:p>
                </w:txbxContent>
              </v:textbox>
              <w10:wrap type="none"/>
            </v:shape>
            <v:shape style="position:absolute;left:3420;top:231;width:128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 down</w:t>
                    </w:r>
                    <w:r>
                      <w:rPr>
                        <w:rFonts w:ascii="BPG Sans Modern GPL&amp;GNU"/>
                        <w:color w:val="FFFFFF"/>
                        <w:spacing w:val="-3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current level of 63½%.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Average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weekly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hours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worked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be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90195pt;width:249.45pt;height:12.05pt;mso-position-horizontal-relative:page;mso-position-vertical-relative:paragraph;z-index:15840768" coordorigin="794,216" coordsize="4989,241">
            <v:rect style="position:absolute;left:793;top:215;width:2571;height:241" filled="true" fillcolor="#a70741" stroked="false">
              <v:fill type="solid"/>
            </v:rect>
            <v:rect style="position:absolute;left:3363;top:215;width:2419;height:241" filled="true" fillcolor="#c2656f" stroked="false">
              <v:fill type="solid"/>
            </v:rect>
            <v:shape style="position:absolute;left:850;top:231;width:734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420;top:231;width:128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 down</w:t>
                    </w:r>
                    <w:r>
                      <w:rPr>
                        <w:rFonts w:ascii="BPG Sans Modern GPL&amp;GNU"/>
                        <w:color w:val="FFFFFF"/>
                        <w:spacing w:val="-3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broadly flat at just over 32.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73" w:lineRule="auto" w:before="0" w:after="0"/>
        <w:ind w:left="343" w:right="264" w:hanging="114"/>
        <w:jc w:val="both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 hourly labour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productivity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just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under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½%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in </w:t>
      </w:r>
      <w:r>
        <w:rPr>
          <w:color w:val="231F20"/>
          <w:w w:val="95"/>
          <w:sz w:val="14"/>
        </w:rPr>
        <w:t>2018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H1.</w:t>
      </w:r>
    </w:p>
    <w:p>
      <w:pPr>
        <w:pStyle w:val="BodyText"/>
        <w:spacing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73" w:lineRule="auto" w:before="0"/>
        <w:ind w:left="121" w:right="-4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2018 Q1–Q3</w:t>
      </w:r>
    </w:p>
    <w:p>
      <w:pPr>
        <w:pStyle w:val="BodyText"/>
        <w:spacing w:before="8"/>
        <w:rPr>
          <w:rFonts w:ascii="BPG Sans Modern GPL&amp;GNU"/>
          <w:sz w:val="21"/>
        </w:rPr>
      </w:pPr>
    </w:p>
    <w:p>
      <w:pPr>
        <w:pStyle w:val="ListParagraph"/>
        <w:numPr>
          <w:ilvl w:val="0"/>
          <w:numId w:val="43"/>
        </w:numPr>
        <w:tabs>
          <w:tab w:pos="236" w:val="left" w:leader="none"/>
        </w:tabs>
        <w:spacing w:line="240" w:lineRule="auto" w:before="1" w:after="0"/>
        <w:ind w:left="235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Unemployment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remain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around</w:t>
      </w:r>
    </w:p>
    <w:p>
      <w:pPr>
        <w:spacing w:before="22"/>
        <w:ind w:left="235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its current level of 4¼%.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3"/>
        </w:numPr>
        <w:tabs>
          <w:tab w:pos="236" w:val="left" w:leader="none"/>
        </w:tabs>
        <w:spacing w:line="240" w:lineRule="auto" w:before="0" w:after="0"/>
        <w:ind w:left="235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Participation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remain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just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above</w:t>
      </w:r>
    </w:p>
    <w:p>
      <w:pPr>
        <w:spacing w:before="23"/>
        <w:ind w:left="235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63½%.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3"/>
        </w:numPr>
        <w:tabs>
          <w:tab w:pos="236" w:val="left" w:leader="none"/>
        </w:tabs>
        <w:spacing w:line="240" w:lineRule="auto" w:before="0" w:after="0"/>
        <w:ind w:left="235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weekly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hours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worked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be</w:t>
      </w:r>
    </w:p>
    <w:p>
      <w:pPr>
        <w:spacing w:before="23"/>
        <w:ind w:left="235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broadly flat at around 32.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3"/>
        </w:numPr>
        <w:tabs>
          <w:tab w:pos="236" w:val="left" w:leader="none"/>
        </w:tabs>
        <w:spacing w:line="240" w:lineRule="auto" w:before="0" w:after="0"/>
        <w:ind w:left="235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hourly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labour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productivity</w:t>
      </w:r>
    </w:p>
    <w:p>
      <w:pPr>
        <w:spacing w:before="23"/>
        <w:ind w:left="235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growth to average just over ¼%.</w:t>
      </w:r>
    </w:p>
    <w:p>
      <w:pPr>
        <w:pStyle w:val="BodyText"/>
        <w:spacing w:line="259" w:lineRule="auto"/>
        <w:ind w:left="230" w:right="385"/>
        <w:jc w:val="both"/>
      </w:pPr>
      <w:r>
        <w:rPr/>
        <w:br w:type="column"/>
      </w:r>
      <w:r>
        <w:rPr>
          <w:color w:val="231F20"/>
          <w:w w:val="80"/>
        </w:rPr>
        <w:t>number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employed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 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3.6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part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older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groups,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fewer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box </w:t>
      </w:r>
      <w:r>
        <w:rPr>
          <w:color w:val="231F20"/>
          <w:w w:val="85"/>
        </w:rPr>
        <w:t>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22–23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hyperlink r:id="rId87">
        <w:r>
          <w:rPr>
            <w:color w:val="231F20"/>
            <w:w w:val="85"/>
            <w:u w:val="single" w:color="231F20"/>
          </w:rPr>
          <w:t>February</w:t>
        </w:r>
        <w:r>
          <w:rPr>
            <w:color w:val="231F20"/>
            <w:spacing w:val="-32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2016</w:t>
        </w:r>
        <w:r>
          <w:rPr>
            <w:color w:val="231F20"/>
            <w:spacing w:val="-32"/>
            <w:w w:val="85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).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230" w:right="360"/>
      </w:pPr>
      <w:r>
        <w:rPr>
          <w:color w:val="231F20"/>
          <w:w w:val="80"/>
        </w:rPr>
        <w:t>Taking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 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5"/>
          <w:w w:val="80"/>
        </w:rPr>
        <w:t>next </w:t>
      </w:r>
      <w:r>
        <w:rPr>
          <w:color w:val="231F20"/>
          <w:w w:val="80"/>
        </w:rPr>
        <w:t>three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1.2%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years </w:t>
      </w:r>
      <w:r>
        <w:rPr>
          <w:color w:val="231F20"/>
          <w:w w:val="90"/>
        </w:rPr>
        <w:t>following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</w:t>
      </w:r>
      <w:r>
        <w:rPr>
          <w:rFonts w:ascii="BPG Sans Modern GPL&amp;GNU"/>
          <w:color w:val="231F20"/>
          <w:spacing w:val="-20"/>
          <w:w w:val="90"/>
        </w:rPr>
        <w:t> </w:t>
      </w:r>
      <w:r>
        <w:rPr>
          <w:rFonts w:ascii="BPG Sans Modern GPL&amp;GNU"/>
          <w:color w:val="231F20"/>
          <w:w w:val="90"/>
        </w:rPr>
        <w:t>3.6</w:t>
      </w:r>
      <w:r>
        <w:rPr>
          <w:color w:val="231F20"/>
          <w:w w:val="90"/>
        </w:rPr>
        <w:t>).</w:t>
      </w:r>
    </w:p>
    <w:p>
      <w:pPr>
        <w:pStyle w:val="BodyText"/>
        <w:spacing w:before="2"/>
      </w:pPr>
    </w:p>
    <w:p>
      <w:pPr>
        <w:pStyle w:val="Heading4"/>
        <w:ind w:left="230"/>
      </w:pPr>
      <w:r>
        <w:rPr>
          <w:color w:val="A70741"/>
          <w:w w:val="95"/>
        </w:rPr>
        <w:t>Productivity</w:t>
      </w:r>
    </w:p>
    <w:p>
      <w:pPr>
        <w:pStyle w:val="BodyText"/>
        <w:spacing w:line="259" w:lineRule="auto" w:before="14"/>
        <w:ind w:left="230"/>
      </w:pPr>
      <w:r>
        <w:rPr>
          <w:color w:val="231F20"/>
          <w:w w:val="75"/>
        </w:rPr>
        <w:t>Given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relatively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outlook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3.1),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3" w:equalWidth="0">
            <w:col w:w="2639" w:space="40"/>
            <w:col w:w="2414" w:space="179"/>
            <w:col w:w="5438"/>
          </w:cols>
        </w:sectPr>
      </w:pPr>
    </w:p>
    <w:p>
      <w:pPr>
        <w:spacing w:line="169" w:lineRule="exact"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34624" from="39.685001pt,-6.78637pt" to="255.118001pt,-6.78637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3.6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Potential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supply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</w:p>
    <w:p>
      <w:pPr>
        <w:spacing w:before="9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BPG Sans Modern GPL&amp;GNU"/>
          <w:color w:val="A70741"/>
          <w:w w:val="95"/>
          <w:sz w:val="18"/>
        </w:rPr>
        <w:t>be subdued relative to the past decade</w:t>
      </w:r>
    </w:p>
    <w:p>
      <w:pPr>
        <w:spacing w:line="259" w:lineRule="auto" w:before="13"/>
        <w:ind w:left="173" w:right="303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annual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estimated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potential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spacing w:val="-3"/>
          <w:w w:val="85"/>
          <w:sz w:val="16"/>
        </w:rPr>
        <w:t>hours </w:t>
      </w:r>
      <w:r>
        <w:rPr>
          <w:rFonts w:ascii="BPG Sans Modern GPL&amp;GNU"/>
          <w:color w:val="231F20"/>
          <w:w w:val="95"/>
          <w:sz w:val="16"/>
        </w:rPr>
        <w:t>worked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line="259" w:lineRule="auto" w:before="1"/>
        <w:ind w:left="173" w:right="307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economy’s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part </w:t>
      </w:r>
      <w:r>
        <w:rPr>
          <w:color w:val="231F20"/>
          <w:w w:val="85"/>
        </w:rPr>
        <w:t>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trends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structural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growth.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16" w:space="913"/>
            <w:col w:w="5381"/>
          </w:cols>
        </w:sectPr>
      </w:pPr>
    </w:p>
    <w:p>
      <w:pPr>
        <w:spacing w:line="309" w:lineRule="auto" w:before="110"/>
        <w:ind w:left="380" w:right="0" w:firstLine="0"/>
        <w:jc w:val="left"/>
        <w:rPr>
          <w:sz w:val="12"/>
        </w:rPr>
      </w:pPr>
      <w:r>
        <w:rPr/>
        <w:pict>
          <v:group style="position:absolute;margin-left:39.935001pt;margin-top:7.184933pt;width:7.1pt;height:25.55pt;mso-position-horizontal-relative:page;mso-position-vertical-relative:paragraph;z-index:15832576" coordorigin="799,144" coordsize="142,511">
            <v:rect style="position:absolute;left:798;top:143;width:142;height:142" filled="true" fillcolor="#ab937c" stroked="false">
              <v:fill type="solid"/>
            </v:rect>
            <v:rect style="position:absolute;left:798;top:327;width:142;height:142" filled="true" fillcolor="#a70741" stroked="false">
              <v:fill type="solid"/>
            </v:rect>
            <v:rect style="position:absolute;left:798;top:512;width:142;height:142" filled="true" fillcolor="#74c043" stroked="false">
              <v:fill type="solid"/>
            </v:rect>
            <w10:wrap type="none"/>
          </v:group>
        </w:pict>
      </w:r>
      <w:r>
        <w:rPr>
          <w:color w:val="AB937C"/>
          <w:w w:val="75"/>
          <w:sz w:val="12"/>
        </w:rPr>
        <w:t>Unemployment</w:t>
      </w:r>
      <w:r>
        <w:rPr>
          <w:color w:val="AB937C"/>
          <w:w w:val="75"/>
          <w:position w:val="4"/>
          <w:sz w:val="11"/>
        </w:rPr>
        <w:t>(b) </w:t>
      </w:r>
      <w:r>
        <w:rPr>
          <w:color w:val="A70741"/>
          <w:w w:val="85"/>
          <w:sz w:val="12"/>
        </w:rPr>
        <w:t>Population </w:t>
      </w:r>
      <w:r>
        <w:rPr>
          <w:color w:val="74C043"/>
          <w:w w:val="85"/>
          <w:sz w:val="12"/>
        </w:rPr>
        <w:t>Participation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261" w:right="0" w:firstLine="0"/>
        <w:jc w:val="left"/>
        <w:rPr>
          <w:sz w:val="12"/>
        </w:rPr>
      </w:pPr>
      <w:r>
        <w:rPr/>
        <w:pict>
          <v:group style="position:absolute;margin-left:98.454002pt;margin-top:.170979pt;width:7.1pt;height:16.6pt;mso-position-horizontal-relative:page;mso-position-vertical-relative:paragraph;z-index:15833088" coordorigin="1969,3" coordsize="142,332">
            <v:rect style="position:absolute;left:1969;top:3;width:142;height:142" filled="true" fillcolor="#00568b" stroked="false">
              <v:fill type="solid"/>
            </v:rect>
            <v:shape style="position:absolute;left:1993;top:199;width:86;height:135" coordorigin="1993,200" coordsize="86,135" path="m2035,200l1993,266,2035,334,2079,266,2035,200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00568B"/>
          <w:w w:val="85"/>
          <w:sz w:val="12"/>
        </w:rPr>
        <w:t>Average hours</w:t>
      </w:r>
    </w:p>
    <w:p>
      <w:pPr>
        <w:spacing w:before="44"/>
        <w:ind w:left="26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Growth in potential hours worked (per cent)</w:t>
      </w:r>
    </w:p>
    <w:p>
      <w:pPr>
        <w:spacing w:before="122"/>
        <w:ind w:left="0" w:right="0" w:firstLine="0"/>
        <w:jc w:val="right"/>
        <w:rPr>
          <w:sz w:val="12"/>
        </w:rPr>
      </w:pPr>
      <w:r>
        <w:rPr/>
        <w:pict>
          <v:group style="position:absolute;margin-left:39.683998pt;margin-top:14.448996pt;width:184.8pt;height:142.25pt;mso-position-horizontal-relative:page;mso-position-vertical-relative:paragraph;z-index:15834112" coordorigin="794,289" coordsize="3696,2845">
            <v:shape style="position:absolute;left:793;top:288;width:3696;height:2844" coordorigin="794,289" coordsize="3696,2844" path="m4489,289l4479,289,4479,299,4479,3123,804,3123,804,299,4479,299,4479,289,794,289,794,299,794,3123,794,3133,4489,3133,4489,3124,4489,3123,4489,299,4489,289xe" filled="true" fillcolor="#231f20" stroked="false">
              <v:path arrowok="t"/>
              <v:fill type="solid"/>
            </v:shape>
            <v:shape style="position:absolute;left:3952;top:1402;width:324;height:595" coordorigin="3953,1402" coordsize="324,595" path="m4276,1402l3953,1402,3953,1997,4276,1997,4276,1576,4115,1576,4073,1508,4115,1439,4276,1439,4276,1402xm4276,1439l4115,1439,4158,1508,4115,1576,4276,1576,4276,1439xe" filled="true" fillcolor="#cd8288" stroked="false">
              <v:path arrowok="t"/>
              <v:fill type="solid"/>
            </v:shape>
            <v:shape style="position:absolute;left:995;top:1765;width:2542;height:573" coordorigin="996,1765" coordsize="2542,573" path="m1319,2002l996,2002,996,2258,1319,2258,1319,2002xm2059,2002l1735,2002,1735,2337,2059,2337,2059,2002xm2798,2002l2475,2002,2475,2337,2798,2337,2798,2002xm3538,1765l3214,1765,3214,2002,3538,2002,3538,1765xe" filled="true" fillcolor="#00568b" stroked="false">
              <v:path arrowok="t"/>
              <v:fill type="solid"/>
            </v:shape>
            <v:shape style="position:absolute;left:995;top:956;width:2542;height:1046" coordorigin="996,957" coordsize="2542,1046" path="m1319,1757l996,1757,996,2002,1319,2002,1319,1757xm2059,1193l1735,1193,1735,2002,2059,2002,2059,1193xm2798,1000l2475,1000,2475,2002,2798,2002,2798,1000xm3538,957l3214,957,3214,1765,3538,1765,3538,957xe" filled="true" fillcolor="#a70741" stroked="false">
              <v:path arrowok="t"/>
              <v:fill type="solid"/>
            </v:shape>
            <v:shape style="position:absolute;left:995;top:1029;width:1063;height:1537" coordorigin="996,1029" coordsize="1063,1537" path="m1319,2258l996,2258,996,2566,1319,2566,1319,2258xm2059,1029l1735,1029,1735,1193,2059,1193,2059,1029xe" filled="true" fillcolor="#74c043" stroked="false">
              <v:path arrowok="t"/>
              <v:fill type="solid"/>
            </v:shape>
            <v:shape style="position:absolute;left:995;top:604;width:2542;height:2203" coordorigin="996,605" coordsize="2542,2203" path="m1319,1414l996,1414,996,1757,1319,1757,1319,1414xm2059,856l1735,856,1735,1029,2059,1029,2059,856xm2798,2337l2475,2337,2475,2807,2798,2807,2798,2337xm3538,605l3214,605,3214,957,3538,957,3538,605xe" filled="true" fillcolor="#ab937c" stroked="false">
              <v:path arrowok="t"/>
              <v:fill type="solid"/>
            </v:shape>
            <v:shape style="position:absolute;left:4370;top:873;width:114;height:2" coordorigin="4370,874" coordsize="114,0" path="m4484,874l4370,874e" filled="true" fillcolor="#000000" stroked="false">
              <v:path arrowok="t"/>
              <v:fill type="solid"/>
            </v:shape>
            <v:shape style="position:absolute;left:4365;top:868;width:124;height:10" coordorigin="4365,869" coordsize="124,10" path="m4484,869l4370,869,4367,870,4365,874,4367,877,4370,879,4484,879,4487,877,4489,874,4487,870,4484,869xe" filled="true" fillcolor="#231f20" stroked="false">
              <v:path arrowok="t"/>
              <v:fill type="solid"/>
            </v:shape>
            <v:shape style="position:absolute;left:4370;top:1439;width:114;height:2" coordorigin="4370,1439" coordsize="114,0" path="m4484,1439l4370,1439e" filled="true" fillcolor="#000000" stroked="false">
              <v:path arrowok="t"/>
              <v:fill type="solid"/>
            </v:shape>
            <v:shape style="position:absolute;left:4365;top:1434;width:124;height:10" coordorigin="4365,1434" coordsize="124,10" path="m4484,1434l4370,1434,4367,1436,4365,1439,4367,1443,4370,1444,4484,1444,4487,1443,4489,1439,4487,1436,4484,1434xe" filled="true" fillcolor="#231f20" stroked="false">
              <v:path arrowok="t"/>
              <v:fill type="solid"/>
            </v:shape>
            <v:shape style="position:absolute;left:4370;top:2005;width:114;height:2" coordorigin="4370,2005" coordsize="114,0" path="m4484,2005l4370,2005e" filled="true" fillcolor="#000000" stroked="false">
              <v:path arrowok="t"/>
              <v:fill type="solid"/>
            </v:shape>
            <v:shape style="position:absolute;left:4365;top:2000;width:124;height:10" coordorigin="4365,2000" coordsize="124,10" path="m4484,2000l4370,2000,4367,2001,4365,2005,4367,2009,4370,2010,4484,2010,4487,2009,4489,2005,4487,2001,4484,2000xe" filled="true" fillcolor="#231f20" stroked="false">
              <v:path arrowok="t"/>
              <v:fill type="solid"/>
            </v:shape>
            <v:shape style="position:absolute;left:4370;top:2570;width:114;height:2" coordorigin="4370,2571" coordsize="114,0" path="m4484,2571l4370,2571e" filled="true" fillcolor="#000000" stroked="false">
              <v:path arrowok="t"/>
              <v:fill type="solid"/>
            </v:shape>
            <v:shape style="position:absolute;left:4365;top:2565;width:124;height:10" coordorigin="4365,2566" coordsize="124,10" path="m4484,2566l4370,2566,4367,2567,4365,2571,4367,2574,4370,2576,4484,2576,4487,2574,4489,2571,4487,2567,4484,2566xe" filled="true" fillcolor="#231f20" stroked="false">
              <v:path arrowok="t"/>
              <v:fill type="solid"/>
            </v:shape>
            <v:shape style="position:absolute;left:798;top:873;width:114;height:2" coordorigin="799,874" coordsize="114,0" path="m912,874l799,874e" filled="true" fillcolor="#000000" stroked="false">
              <v:path arrowok="t"/>
              <v:fill type="solid"/>
            </v:shape>
            <v:shape style="position:absolute;left:793;top:868;width:124;height:10" coordorigin="794,869" coordsize="124,10" path="m912,869l799,869,795,870,794,874,795,877,799,879,912,879,916,877,917,874,916,870,912,869xe" filled="true" fillcolor="#231f20" stroked="false">
              <v:path arrowok="t"/>
              <v:fill type="solid"/>
            </v:shape>
            <v:shape style="position:absolute;left:798;top:1439;width:114;height:2" coordorigin="799,1439" coordsize="114,0" path="m912,1439l799,1439e" filled="true" fillcolor="#000000" stroked="false">
              <v:path arrowok="t"/>
              <v:fill type="solid"/>
            </v:shape>
            <v:shape style="position:absolute;left:793;top:1434;width:124;height:10" coordorigin="794,1434" coordsize="124,10" path="m912,1434l799,1434,795,1436,794,1439,795,1443,799,1444,912,1444,916,1443,917,1439,916,1436,912,1434xe" filled="true" fillcolor="#231f20" stroked="false">
              <v:path arrowok="t"/>
              <v:fill type="solid"/>
            </v:shape>
            <v:shape style="position:absolute;left:798;top:2005;width:114;height:2" coordorigin="799,2005" coordsize="114,0" path="m912,2005l799,2005e" filled="true" fillcolor="#000000" stroked="false">
              <v:path arrowok="t"/>
              <v:fill type="solid"/>
            </v:shape>
            <v:shape style="position:absolute;left:793;top:2000;width:124;height:10" coordorigin="794,2000" coordsize="124,10" path="m912,2000l799,2000,795,2001,794,2005,795,2009,799,2010,912,2010,916,2009,917,2005,916,2001,912,2000xe" filled="true" fillcolor="#231f20" stroked="false">
              <v:path arrowok="t"/>
              <v:fill type="solid"/>
            </v:shape>
            <v:shape style="position:absolute;left:798;top:2570;width:114;height:2" coordorigin="799,2571" coordsize="114,0" path="m912,2571l799,2571e" filled="true" fillcolor="#000000" stroked="false">
              <v:path arrowok="t"/>
              <v:fill type="solid"/>
            </v:shape>
            <v:shape style="position:absolute;left:793;top:2565;width:124;height:10" coordorigin="794,2566" coordsize="124,10" path="m912,2566l799,2566,795,2567,794,2571,795,2574,799,2576,912,2576,916,2574,917,2571,916,2567,912,2566xe" filled="true" fillcolor="#231f20" stroked="false">
              <v:path arrowok="t"/>
              <v:fill type="solid"/>
            </v:shape>
            <v:shape style="position:absolute;left:4297;top:3015;width:2;height:114" coordorigin="4298,3015" coordsize="0,114" path="m4298,3015l4298,3129e" filled="true" fillcolor="#000000" stroked="false">
              <v:path arrowok="t"/>
              <v:fill type="solid"/>
            </v:shape>
            <v:shape style="position:absolute;left:4292;top:3010;width:11;height:124" coordorigin="4293,3010" coordsize="11,124" path="m4298,3010l4294,3012,4293,3015,4293,3129,4294,3132,4298,3134,4301,3132,4303,3129,4303,3015,4301,3012,4298,3010xe" filled="true" fillcolor="#231f20" stroked="false">
              <v:path arrowok="t"/>
              <v:fill type="solid"/>
            </v:shape>
            <v:shape style="position:absolute;left:3927;top:3015;width:2;height:114" coordorigin="3928,3015" coordsize="0,114" path="m3928,3015l3928,3129e" filled="true" fillcolor="#000000" stroked="false">
              <v:path arrowok="t"/>
              <v:fill type="solid"/>
            </v:shape>
            <v:shape style="position:absolute;left:3922;top:3010;width:10;height:124" coordorigin="3923,3010" coordsize="10,124" path="m3928,3010l3924,3012,3923,3015,3923,3129,3924,3132,3928,3134,3932,3132,3933,3129,3933,3015,3932,3012,3928,3010xe" filled="true" fillcolor="#231f20" stroked="false">
              <v:path arrowok="t"/>
              <v:fill type="solid"/>
            </v:shape>
            <v:shape style="position:absolute;left:3558;top:3015;width:2;height:114" coordorigin="3558,3015" coordsize="0,114" path="m3558,3015l3558,3129e" filled="true" fillcolor="#000000" stroked="false">
              <v:path arrowok="t"/>
              <v:fill type="solid"/>
            </v:shape>
            <v:shape style="position:absolute;left:3553;top:3010;width:11;height:124" coordorigin="3553,3010" coordsize="11,124" path="m3558,3010l3555,3012,3553,3015,3553,3129,3555,3132,3558,3134,3562,3132,3563,3129,3563,3015,3562,3012,3558,3010xe" filled="true" fillcolor="#231f20" stroked="false">
              <v:path arrowok="t"/>
              <v:fill type="solid"/>
            </v:shape>
            <v:shape style="position:absolute;left:3188;top:3015;width:2;height:114" coordorigin="3189,3015" coordsize="0,114" path="m3189,3015l3189,3129e" filled="true" fillcolor="#000000" stroked="false">
              <v:path arrowok="t"/>
              <v:fill type="solid"/>
            </v:shape>
            <v:shape style="position:absolute;left:3183;top:3010;width:10;height:124" coordorigin="3184,3010" coordsize="10,124" path="m3189,3010l3185,3012,3184,3015,3184,3129,3185,3132,3189,3134,3192,3132,3194,3129,3194,3015,3192,3012,3189,3010xe" filled="true" fillcolor="#231f20" stroked="false">
              <v:path arrowok="t"/>
              <v:fill type="solid"/>
            </v:shape>
            <v:shape style="position:absolute;left:2818;top:3015;width:2;height:114" coordorigin="2819,3015" coordsize="0,114" path="m2819,3015l2819,3129e" filled="true" fillcolor="#000000" stroked="false">
              <v:path arrowok="t"/>
              <v:fill type="solid"/>
            </v:shape>
            <v:shape style="position:absolute;left:2813;top:3010;width:11;height:124" coordorigin="2814,3010" coordsize="11,124" path="m2819,3010l2815,3012,2814,3015,2814,3129,2815,3132,2819,3134,2822,3132,2824,3129,2824,3015,2822,3012,2819,3010xe" filled="true" fillcolor="#231f20" stroked="false">
              <v:path arrowok="t"/>
              <v:fill type="solid"/>
            </v:shape>
            <v:shape style="position:absolute;left:2449;top:3015;width:2;height:114" coordorigin="2449,3015" coordsize="0,114" path="m2449,3015l2449,3129e" filled="true" fillcolor="#000000" stroked="false">
              <v:path arrowok="t"/>
              <v:fill type="solid"/>
            </v:shape>
            <v:shape style="position:absolute;left:2444;top:3010;width:11;height:124" coordorigin="2444,3010" coordsize="11,124" path="m2449,3010l2446,3012,2444,3015,2444,3129,2446,3132,2449,3134,2453,3132,2454,3129,2454,3015,2453,3012,2449,3010xe" filled="true" fillcolor="#231f20" stroked="false">
              <v:path arrowok="t"/>
              <v:fill type="solid"/>
            </v:shape>
            <v:shape style="position:absolute;left:2079;top:3015;width:2;height:114" coordorigin="2079,3015" coordsize="0,114" path="m2079,3015l2079,3129e" filled="true" fillcolor="#000000" stroked="false">
              <v:path arrowok="t"/>
              <v:fill type="solid"/>
            </v:shape>
            <v:shape style="position:absolute;left:2074;top:3010;width:10;height:124" coordorigin="2074,3010" coordsize="10,124" path="m2079,3010l2076,3012,2074,3015,2074,3129,2076,3132,2079,3134,2083,3132,2084,3129,2084,3015,2083,3012,2079,3010xe" filled="true" fillcolor="#231f20" stroked="false">
              <v:path arrowok="t"/>
              <v:fill type="solid"/>
            </v:shape>
            <v:shape style="position:absolute;left:1709;top:3015;width:2;height:114" coordorigin="1710,3015" coordsize="0,114" path="m1710,3015l1710,3129e" filled="true" fillcolor="#000000" stroked="false">
              <v:path arrowok="t"/>
              <v:fill type="solid"/>
            </v:shape>
            <v:shape style="position:absolute;left:1704;top:3010;width:11;height:124" coordorigin="1705,3010" coordsize="11,124" path="m1710,3010l1706,3012,1705,3015,1705,3129,1706,3132,1710,3134,1713,3132,1715,3129,1715,3015,1713,3012,1710,3010xe" filled="true" fillcolor="#231f20" stroked="false">
              <v:path arrowok="t"/>
              <v:fill type="solid"/>
            </v:shape>
            <v:shape style="position:absolute;left:1339;top:3015;width:2;height:114" coordorigin="1340,3015" coordsize="0,114" path="m1340,3015l1340,3129e" filled="true" fillcolor="#000000" stroked="false">
              <v:path arrowok="t"/>
              <v:fill type="solid"/>
            </v:shape>
            <v:shape style="position:absolute;left:1334;top:3010;width:11;height:124" coordorigin="1335,3010" coordsize="11,124" path="m1340,3010l1336,3012,1335,3015,1335,3129,1336,3132,1340,3134,1344,3132,1345,3129,1345,3015,1344,3012,1340,3010xe" filled="true" fillcolor="#231f20" stroked="false">
              <v:path arrowok="t"/>
              <v:fill type="solid"/>
            </v:shape>
            <v:shape style="position:absolute;left:970;top:3015;width:2;height:114" coordorigin="970,3015" coordsize="0,114" path="m970,3015l970,3129e" filled="true" fillcolor="#000000" stroked="false">
              <v:path arrowok="t"/>
              <v:fill type="solid"/>
            </v:shape>
            <v:shape style="position:absolute;left:965;top:533;width:2454;height:2601" coordorigin="965,534" coordsize="2454,2601" path="m975,3015l974,3012,970,3010,967,3012,965,3015,965,3129,967,3132,970,3134,974,3132,975,3129,975,3015xm1940,1192l1897,1125,1854,1192,1897,1260,1940,1192xm2679,1809l2636,1742,2594,1809,2636,1877,2679,1809xm3419,600l3375,534,3333,600,3375,668,3419,600xe" filled="true" fillcolor="#231f20" stroked="false">
              <v:path arrowok="t"/>
              <v:fill type="solid"/>
            </v:shape>
            <v:shape style="position:absolute;left:4072;top:1439;width:86;height:137" coordorigin="4073,1439" coordsize="86,137" path="m4115,1439l4073,1508,4115,1576,4158,1508,4115,1439xe" filled="true" fillcolor="#80696a" stroked="false">
              <v:path arrowok="t"/>
              <v:fill type="solid"/>
            </v:shape>
            <v:rect style="position:absolute;left:3952;top:1353;width:324;height:49" filled="true" fillcolor="#d4c3b4" stroked="false">
              <v:fill type="solid"/>
            </v:rect>
            <v:rect style="position:absolute;left:3952;top:2006;width:324;height:200" filled="true" fillcolor="#7693ba" stroked="false">
              <v:fill type="solid"/>
            </v:rect>
            <v:shape style="position:absolute;left:968;top:1911;width:3345;height:135" coordorigin="969,1911" coordsize="3345,135" path="m4314,1996l1189,1996,1200,1977,1157,1911,1115,1977,1126,1996,969,1996,969,2006,1133,2006,1157,2046,1182,2006,4314,2006,4314,1996xe" filled="true" fillcolor="#231f20" stroked="false">
              <v:path arrowok="t"/>
              <v:fill type="solid"/>
            </v:shape>
            <v:line style="position:absolute" from="3743,297" to="3743,3127" stroked="true" strokeweight=".5pt" strokecolor="#939598">
              <v:stroke dashstyle="shortdash"/>
            </v:line>
            <v:shape style="position:absolute;left:3777;top:984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39598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Percentage 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111"/>
        <w:ind w:left="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8"/>
        <w:ind w:left="-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111"/>
        <w:ind w:left="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7"/>
        <w:ind w:left="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line="197" w:lineRule="exact"/>
        <w:ind w:left="380"/>
      </w:pPr>
      <w:r>
        <w:rPr/>
        <w:br w:type="column"/>
      </w:r>
      <w:r>
        <w:rPr>
          <w:color w:val="231F20"/>
          <w:w w:val="80"/>
        </w:rPr>
        <w:t>Four-quarter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stalled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half</w:t>
      </w:r>
    </w:p>
    <w:p>
      <w:pPr>
        <w:pStyle w:val="BodyText"/>
        <w:spacing w:line="259" w:lineRule="auto" w:before="19"/>
        <w:ind w:left="380" w:right="311"/>
      </w:pP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nevertheless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subdued.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reason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composition</w:t>
      </w:r>
    </w:p>
    <w:p>
      <w:pPr>
        <w:pStyle w:val="BodyText"/>
        <w:spacing w:line="259" w:lineRule="auto" w:before="1"/>
        <w:ind w:left="380" w:right="311"/>
      </w:pP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employment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norms.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Employment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concentrated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jobs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characteristics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typically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with</w:t>
      </w:r>
    </w:p>
    <w:p>
      <w:pPr>
        <w:pStyle w:val="BodyText"/>
        <w:spacing w:line="259" w:lineRule="auto" w:before="1"/>
        <w:ind w:left="380" w:right="286"/>
      </w:pPr>
      <w:r>
        <w:rPr>
          <w:color w:val="231F20"/>
          <w:w w:val="80"/>
        </w:rPr>
        <w:t>lower-than-average wages (Section 4). To the extent that these characteristics are associated with lower levels of productivity,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 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These </w:t>
      </w:r>
      <w:r>
        <w:rPr>
          <w:color w:val="231F20"/>
          <w:w w:val="75"/>
        </w:rPr>
        <w:t>compositional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reduce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only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for </w:t>
      </w:r>
      <w:r>
        <w:rPr>
          <w:color w:val="231F20"/>
          <w:w w:val="85"/>
        </w:rPr>
        <w:t>as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long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shifts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continue,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however.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4" w:equalWidth="0">
            <w:col w:w="1259" w:space="40"/>
            <w:col w:w="2568" w:space="39"/>
            <w:col w:w="196" w:space="1021"/>
            <w:col w:w="5587"/>
          </w:cols>
        </w:sectPr>
      </w:pPr>
    </w:p>
    <w:p>
      <w:pPr>
        <w:pStyle w:val="BodyText"/>
        <w:rPr>
          <w:sz w:val="14"/>
        </w:rPr>
      </w:pPr>
    </w:p>
    <w:p>
      <w:pPr>
        <w:tabs>
          <w:tab w:pos="806" w:val="left" w:leader="none"/>
        </w:tabs>
        <w:spacing w:line="144" w:lineRule="exact" w:before="116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1990–97</w:t>
        <w:tab/>
      </w:r>
      <w:r>
        <w:rPr>
          <w:color w:val="231F20"/>
          <w:w w:val="80"/>
          <w:sz w:val="12"/>
        </w:rPr>
        <w:t>1998–</w:t>
      </w:r>
    </w:p>
    <w:p>
      <w:pPr>
        <w:spacing w:line="97" w:lineRule="exact" w:before="0"/>
        <w:ind w:left="0" w:right="21" w:firstLine="0"/>
        <w:jc w:val="right"/>
        <w:rPr>
          <w:sz w:val="12"/>
        </w:rPr>
      </w:pPr>
      <w:r>
        <w:rPr>
          <w:color w:val="231F20"/>
          <w:w w:val="70"/>
          <w:sz w:val="12"/>
        </w:rPr>
        <w:t>2007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1081" w:val="left" w:leader="none"/>
        </w:tabs>
        <w:spacing w:before="116"/>
        <w:ind w:left="32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2008–10</w:t>
        <w:tab/>
      </w:r>
      <w:r>
        <w:rPr>
          <w:color w:val="231F20"/>
          <w:spacing w:val="-3"/>
          <w:w w:val="85"/>
          <w:sz w:val="12"/>
        </w:rPr>
        <w:t>2011–17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16"/>
        <w:ind w:left="31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2018–20</w:t>
      </w:r>
    </w:p>
    <w:p>
      <w:pPr>
        <w:pStyle w:val="BodyText"/>
        <w:spacing w:before="7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320"/>
      </w:pP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generally,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5" w:equalWidth="0">
            <w:col w:w="1423" w:space="46"/>
            <w:col w:w="1466" w:space="40"/>
            <w:col w:w="738" w:space="39"/>
            <w:col w:w="349" w:space="1082"/>
            <w:col w:w="5527"/>
          </w:cols>
        </w:sectPr>
      </w:pPr>
    </w:p>
    <w:p>
      <w:pPr>
        <w:spacing w:before="88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averages.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Faded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projections.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235" w:lineRule="auto" w:before="1" w:after="0"/>
        <w:ind w:left="343" w:right="414" w:hanging="171"/>
        <w:jc w:val="left"/>
        <w:rPr>
          <w:sz w:val="11"/>
        </w:rPr>
      </w:pPr>
      <w:r>
        <w:rPr>
          <w:color w:val="231F20"/>
          <w:w w:val="80"/>
          <w:sz w:val="11"/>
        </w:rPr>
        <w:t>Positive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short-run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has </w:t>
      </w:r>
      <w:r>
        <w:rPr>
          <w:color w:val="231F20"/>
          <w:w w:val="90"/>
          <w:sz w:val="11"/>
        </w:rPr>
        <w:t>increased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potential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supply.</w:t>
      </w: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39.685001pt;margin-top:19.845110pt;width:215.45pt;height:.1pt;mso-position-horizontal-relative:page;mso-position-vertical-relative:paragraph;z-index:-15625216;mso-wrap-distance-left:0;mso-wrap-distance-right:0" coordorigin="794,397" coordsize="4309,0" path="m794,397l5102,39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3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9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3.7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Productivity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has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barely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risen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since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financial </w:t>
      </w:r>
      <w:r>
        <w:rPr>
          <w:rFonts w:ascii="BPG Sans Modern GPL&amp;GNU"/>
          <w:color w:val="A70741"/>
          <w:w w:val="95"/>
          <w:sz w:val="18"/>
        </w:rPr>
        <w:t>crisis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Whole-economy hourly labour productivity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5" w:lineRule="exact" w:before="115"/>
        <w:ind w:left="283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Index: 2008 Q1 = 100</w:t>
      </w:r>
    </w:p>
    <w:p>
      <w:pPr>
        <w:spacing w:line="125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39.685001pt;margin-top:2.083964pt;width:184.8pt;height:142.25pt;mso-position-horizontal-relative:page;mso-position-vertical-relative:paragraph;z-index:15841792" coordorigin="794,42" coordsize="3696,2845">
            <v:rect style="position:absolute;left:798;top:46;width:3686;height:2835" filled="false" stroked="true" strokeweight=".5pt" strokecolor="#231f20">
              <v:stroke dashstyle="solid"/>
            </v:rect>
            <v:shape style="position:absolute;left:798;top:622;width:3686;height:2260" coordorigin="799,622" coordsize="3686,2260" path="m4370,622l4484,622m4370,1189l4484,1189m4370,1756l4484,1756m4370,2323l4484,2323m799,622l912,622m799,1189l912,1189m799,1756l912,1756m799,2323l912,2323m3892,2768l3892,2881m3411,2768l3411,2881m2927,2768l2927,2881m2444,2768l2444,2881m1946,2768l1946,2881m1462,2768l1462,2881m979,2768l979,2881e" filled="false" stroked="true" strokeweight=".5pt" strokecolor="#231f20">
              <v:path arrowok="t"/>
              <v:stroke dashstyle="solid"/>
            </v:shape>
            <v:shape style="position:absolute;left:978;top:475;width:3338;height:1958" coordorigin="979,476" coordsize="3338,1958" path="m4290,512l4316,476m4260,512l4290,512m4231,494l4260,512m4202,512l4231,494m4158,531l4202,512m4128,549l4158,531m4099,585l4128,549m4070,531l4099,585m4041,549l4070,531m4011,585l4041,549m3982,604l4011,585m3953,622l3982,604m3923,640l3953,622m3894,622l3923,640m3865,622l3894,622m3835,640l3865,622m3806,622l3835,640m3777,640l3806,622m3748,677l3777,640m3704,659l3748,677m3674,659l3704,659m3645,622l3674,659m3616,622l3645,622m3586,604l3616,622m3557,604l3586,604m3528,659l3557,604m3498,695l3528,659m3469,677l3498,695m3440,677l3469,677m3411,677l3440,677m3381,714l3411,677m3352,732l3381,714m3323,768l3352,732m3279,768l3323,768m3249,787l3279,768m3220,695l3249,787m3191,604l3220,695m3162,622l3191,604m3132,567l3162,622m3103,604l3132,567m3074,640l3103,604m3044,659l3074,640m3015,695l3044,659m2986,695l3015,695m2956,677l2986,695m2927,695l2956,677m2898,714l2927,695m2869,787l2898,714m2825,805l2869,787m2795,878l2825,805m2766,915l2795,878m2737,860l2766,915m2707,860l2737,860m2678,915l2707,860m2649,878l2678,915m2619,951l2649,878m2590,988l2619,951m2561,1024l2590,988m2532,1061l2561,1024m2502,1098l2532,1061m2473,1116l2502,1098m2444,1171l2473,1116m2400,1207l2444,1171m2370,1226l2400,1207m2341,1262l2370,1226m2312,1281l2341,1262m2283,1335l2312,1281m2253,1317l2283,1335m2224,1317l2253,1317m2195,1299l2224,1317m2165,1409l2195,1299m2136,1463l2165,1409m2107,1537l2136,1463m2077,1518l2107,1537m2048,1518l2077,1518m2019,1592l2048,1518m1990,1610l2019,1592m1946,1628l1990,1610m1916,1646l1946,1628m1887,1701l1916,1646m1858,1720l1887,1701m1828,1738l1858,1720m1799,1756l1828,1738m1770,1793l1799,1756m1740,1811l1770,1793m1711,1811l1740,1811m1682,1866l1711,1811m1653,1848l1682,1866m1623,1884l1653,1848m1594,1884l1623,1884m1565,1902l1594,1884m1521,1902l1565,1902m1491,1921l1521,1902m1462,1957l1491,1921m1433,1976l1462,1957m1404,2012l1433,1976m1374,2049l1404,2012m1345,2067l1374,2049m1316,2104l1345,2067m1286,2159l1316,2104m1257,2232l1286,2159m1228,2213l1257,2232m1198,2232l1228,2213m1169,2287l1198,2232m1140,2323l1169,2287m1111,2360l1140,2323m1067,2396l1111,2360m1037,2433l1067,2396m1008,2415l1037,2433m979,2433l1008,2415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411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411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1"/>
        <w:ind w:left="0" w:right="411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411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spacing w:line="126" w:lineRule="exact" w:before="0"/>
        <w:ind w:left="395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tabs>
          <w:tab w:pos="824" w:val="left" w:leader="none"/>
          <w:tab w:pos="1313" w:val="left" w:leader="none"/>
          <w:tab w:pos="1798" w:val="left" w:leader="none"/>
          <w:tab w:pos="2303" w:val="left" w:leader="none"/>
          <w:tab w:pos="2788" w:val="left" w:leader="none"/>
          <w:tab w:pos="3269" w:val="left" w:leader="none"/>
        </w:tabs>
        <w:spacing w:line="126" w:lineRule="exact" w:before="0"/>
        <w:ind w:left="34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1990</w:t>
        <w:tab/>
        <w:t>94</w:t>
        <w:tab/>
        <w:t>98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85"/>
          <w:sz w:val="12"/>
        </w:rPr>
        <w:t>06</w:t>
        <w:tab/>
        <w:t>10</w:t>
        <w:tab/>
        <w:t>14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Output per hour based on the backcast for the final estimate of GDP.</w:t>
      </w:r>
    </w:p>
    <w:p>
      <w:pPr>
        <w:pStyle w:val="BodyText"/>
        <w:spacing w:line="259" w:lineRule="auto"/>
        <w:ind w:left="173" w:right="228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barely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above </w:t>
      </w:r>
      <w:r>
        <w:rPr>
          <w:color w:val="231F20"/>
          <w:w w:val="80"/>
        </w:rPr>
        <w:t>its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3.7</w:t>
      </w:r>
      <w:r>
        <w:rPr>
          <w:color w:val="231F20"/>
          <w:w w:val="80"/>
        </w:rPr>
        <w:t>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standard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growth-accounting framework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since 2010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capital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resources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equipment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produce </w:t>
      </w:r>
      <w:r>
        <w:rPr>
          <w:color w:val="231F20"/>
          <w:w w:val="85"/>
        </w:rPr>
        <w:t>output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9"/>
          <w:w w:val="11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worked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3.8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turn,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reflects subdued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period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accounted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efficiency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with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known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factor </w:t>
      </w:r>
      <w:r>
        <w:rPr>
          <w:color w:val="231F20"/>
          <w:w w:val="85"/>
        </w:rPr>
        <w:t>productivity.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173" w:right="336"/>
      </w:pPr>
      <w:r>
        <w:rPr>
          <w:color w:val="231F20"/>
          <w:w w:val="80"/>
        </w:rPr>
        <w:t>Sectoral data may provide further information about the drivers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shortfall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data suggest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shortfall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pre-crisis 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concentrated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insurance services and manufacturing sectors (</w:t>
      </w:r>
      <w:r>
        <w:rPr>
          <w:rFonts w:ascii="BPG Sans Modern GPL&amp;GNU"/>
          <w:color w:val="231F20"/>
          <w:w w:val="80"/>
        </w:rPr>
        <w:t>Chart 3.9</w:t>
      </w:r>
      <w:r>
        <w:rPr>
          <w:color w:val="231F20"/>
          <w:w w:val="80"/>
        </w:rPr>
        <w:t>). To some degree,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reflect unusually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crisis,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risk-taking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within </w:t>
      </w:r>
      <w:r>
        <w:rPr>
          <w:color w:val="231F20"/>
          <w:w w:val="75"/>
        </w:rPr>
        <w:t>financial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period.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addition,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mismeasurement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played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role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99" w:space="830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5 - The implications of changing dem" w:id="37"/>
      <w:bookmarkEnd w:id="37"/>
      <w:r>
        <w:rPr/>
      </w:r>
      <w:r>
        <w:rPr>
          <w:rFonts w:ascii="BPG Sans Modern GPL&amp;GNU"/>
          <w:color w:val="A70741"/>
          <w:w w:val="95"/>
        </w:rPr>
        <w:t>Box 5</w:t>
      </w:r>
    </w:p>
    <w:p>
      <w:pPr>
        <w:spacing w:line="249" w:lineRule="auto" w:before="12"/>
        <w:ind w:left="173" w:right="29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40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implications</w:t>
      </w:r>
      <w:r>
        <w:rPr>
          <w:rFonts w:ascii="BPG Sans Modern GPL&amp;GNU"/>
          <w:color w:val="231F20"/>
          <w:spacing w:val="-3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of</w:t>
      </w:r>
      <w:r>
        <w:rPr>
          <w:rFonts w:ascii="BPG Sans Modern GPL&amp;GNU"/>
          <w:color w:val="231F20"/>
          <w:spacing w:val="-3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changing</w:t>
      </w:r>
      <w:r>
        <w:rPr>
          <w:rFonts w:ascii="BPG Sans Modern GPL&amp;GNU"/>
          <w:color w:val="231F20"/>
          <w:spacing w:val="-40"/>
          <w:w w:val="85"/>
          <w:sz w:val="26"/>
        </w:rPr>
        <w:t> </w:t>
      </w:r>
      <w:r>
        <w:rPr>
          <w:rFonts w:ascii="BPG Sans Modern GPL&amp;GNU"/>
          <w:color w:val="231F20"/>
          <w:spacing w:val="-2"/>
          <w:w w:val="85"/>
          <w:sz w:val="26"/>
        </w:rPr>
        <w:t>demographics </w:t>
      </w:r>
      <w:r>
        <w:rPr>
          <w:rFonts w:ascii="BPG Sans Modern GPL&amp;GNU"/>
          <w:color w:val="231F20"/>
          <w:w w:val="95"/>
          <w:sz w:val="26"/>
        </w:rPr>
        <w:t>for</w:t>
      </w:r>
      <w:r>
        <w:rPr>
          <w:rFonts w:ascii="BPG Sans Modern GPL&amp;GNU"/>
          <w:color w:val="231F20"/>
          <w:spacing w:val="-2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UK</w:t>
      </w:r>
      <w:r>
        <w:rPr>
          <w:rFonts w:ascii="BPG Sans Modern GPL&amp;GNU"/>
          <w:color w:val="231F20"/>
          <w:spacing w:val="-2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labour</w:t>
      </w:r>
      <w:r>
        <w:rPr>
          <w:rFonts w:ascii="BPG Sans Modern GPL&amp;GNU"/>
          <w:color w:val="231F20"/>
          <w:spacing w:val="-2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supply</w:t>
      </w:r>
    </w:p>
    <w:p>
      <w:pPr>
        <w:pStyle w:val="BodyText"/>
        <w:spacing w:before="1"/>
        <w:rPr>
          <w:rFonts w:ascii="BPG Sans Modern GPL&amp;GNU"/>
          <w:sz w:val="28"/>
        </w:rPr>
      </w:pPr>
      <w:r>
        <w:rPr/>
        <w:br w:type="column"/>
      </w:r>
      <w:r>
        <w:rPr>
          <w:rFonts w:ascii="BPG Sans Modern GPL&amp;GNU"/>
          <w:sz w:val="28"/>
        </w:rPr>
      </w: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Chart A </w:t>
      </w:r>
      <w:r>
        <w:rPr>
          <w:rFonts w:ascii="BPG Sans Modern GPL&amp;GNU"/>
          <w:color w:val="A70741"/>
          <w:sz w:val="18"/>
        </w:rPr>
        <w:t>Older people account for most of</w:t>
      </w:r>
    </w:p>
    <w:p>
      <w:pPr>
        <w:spacing w:before="9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BPG Sans Modern GPL&amp;GNU" w:hAnsi="BPG Sans Modern GPL&amp;GNU"/>
          <w:color w:val="A70741"/>
          <w:w w:val="90"/>
          <w:sz w:val="18"/>
        </w:rPr>
        <w:t>16+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population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growth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ONS’s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projections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Contributions to annual 16+ population 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Percentage 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1.2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4872" w:space="457"/>
            <w:col w:w="3862" w:space="40"/>
            <w:col w:w="1479"/>
          </w:cols>
        </w:sectPr>
      </w:pPr>
    </w:p>
    <w:p>
      <w:pPr>
        <w:pStyle w:val="BodyText"/>
        <w:spacing w:line="259" w:lineRule="auto" w:before="105"/>
        <w:ind w:left="173" w:right="32"/>
      </w:pP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basic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level,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because </w:t>
      </w:r>
      <w:r>
        <w:rPr>
          <w:color w:val="231F20"/>
          <w:w w:val="85"/>
        </w:rPr>
        <w:t>either there are more people producing it or gains in </w:t>
      </w:r>
      <w:r>
        <w:rPr>
          <w:color w:val="231F20"/>
          <w:w w:val="80"/>
        </w:rPr>
        <w:t>productivity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enable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5"/>
          <w:w w:val="80"/>
        </w:rPr>
        <w:t>same </w:t>
      </w:r>
      <w:r>
        <w:rPr>
          <w:color w:val="231F20"/>
          <w:w w:val="85"/>
        </w:rPr>
        <w:t>workforce.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size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workforce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accounted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 decade.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turn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85"/>
        </w:rPr>
        <w:t>population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 participation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09" w:lineRule="exact"/>
        <w:ind w:left="173"/>
      </w:pP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projections,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size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composition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00568B"/>
          <w:w w:val="80"/>
          <w:sz w:val="12"/>
        </w:rPr>
        <w:t>16–64</w:t>
      </w:r>
    </w:p>
    <w:p>
      <w:pPr>
        <w:tabs>
          <w:tab w:pos="983" w:val="left" w:leader="none"/>
        </w:tabs>
        <w:spacing w:line="216" w:lineRule="auto" w:before="104"/>
        <w:ind w:left="1037" w:right="38" w:hanging="865"/>
        <w:jc w:val="left"/>
        <w:rPr>
          <w:sz w:val="12"/>
        </w:rPr>
      </w:pPr>
      <w:r>
        <w:rPr/>
        <w:br w:type="column"/>
      </w:r>
      <w:r>
        <w:rPr>
          <w:color w:val="AB937C"/>
          <w:w w:val="90"/>
          <w:position w:val="-2"/>
          <w:sz w:val="12"/>
        </w:rPr>
        <w:t>65+</w:t>
        <w:tab/>
      </w:r>
      <w:r>
        <w:rPr>
          <w:color w:val="231F20"/>
          <w:w w:val="90"/>
          <w:sz w:val="12"/>
        </w:rPr>
        <w:t>Growth</w:t>
      </w:r>
      <w:r>
        <w:rPr>
          <w:color w:val="231F20"/>
          <w:spacing w:val="-33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33"/>
          <w:w w:val="90"/>
          <w:sz w:val="12"/>
        </w:rPr>
        <w:t> </w:t>
      </w:r>
      <w:r>
        <w:rPr>
          <w:color w:val="231F20"/>
          <w:w w:val="90"/>
          <w:sz w:val="12"/>
        </w:rPr>
        <w:t>the </w:t>
      </w:r>
      <w:r>
        <w:rPr>
          <w:color w:val="231F20"/>
          <w:w w:val="80"/>
          <w:sz w:val="12"/>
        </w:rPr>
        <w:t>16+</w:t>
      </w:r>
      <w:r>
        <w:rPr>
          <w:color w:val="231F20"/>
          <w:spacing w:val="-16"/>
          <w:w w:val="80"/>
          <w:sz w:val="12"/>
        </w:rPr>
        <w:t> </w:t>
      </w:r>
      <w:r>
        <w:rPr>
          <w:color w:val="231F20"/>
          <w:w w:val="80"/>
          <w:sz w:val="12"/>
        </w:rPr>
        <w:t>population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3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92"/>
        <w:ind w:left="17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spacing w:before="93"/>
        <w:ind w:left="17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93"/>
        <w:ind w:left="17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92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spacing w:before="31"/>
        <w:ind w:left="19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32"/>
        <w:ind w:left="19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40" w:bottom="0" w:left="620" w:right="580"/>
          <w:cols w:num="4" w:equalWidth="0">
            <w:col w:w="5071" w:space="1018"/>
            <w:col w:w="471" w:space="42"/>
            <w:col w:w="1800" w:space="652"/>
            <w:col w:w="1656"/>
          </w:cols>
        </w:sectPr>
      </w:pPr>
    </w:p>
    <w:p>
      <w:pPr>
        <w:pStyle w:val="BodyText"/>
        <w:spacing w:line="259" w:lineRule="auto" w:before="52"/>
        <w:ind w:left="173" w:right="32"/>
      </w:pPr>
      <w:r>
        <w:rPr>
          <w:color w:val="231F20"/>
          <w:w w:val="80"/>
        </w:rPr>
        <w:t>population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evolve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ONS’s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latest </w:t>
      </w:r>
      <w:r>
        <w:rPr>
          <w:color w:val="231F20"/>
          <w:w w:val="80"/>
        </w:rPr>
        <w:t>principal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October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2017.</w:t>
      </w:r>
    </w:p>
    <w:p>
      <w:pPr>
        <w:tabs>
          <w:tab w:pos="777" w:val="left" w:leader="none"/>
          <w:tab w:pos="1629" w:val="left" w:leader="none"/>
          <w:tab w:pos="2045" w:val="left" w:leader="none"/>
          <w:tab w:pos="2461" w:val="left" w:leader="none"/>
          <w:tab w:pos="2877" w:val="left" w:leader="none"/>
          <w:tab w:pos="3293" w:val="left" w:leader="none"/>
        </w:tabs>
        <w:spacing w:before="86"/>
        <w:ind w:left="3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1997</w:t>
        <w:tab/>
        <w:t>2000 </w:t>
      </w:r>
      <w:r>
        <w:rPr>
          <w:color w:val="231F20"/>
          <w:spacing w:val="2"/>
          <w:w w:val="90"/>
          <w:sz w:val="12"/>
        </w:rPr>
        <w:t> </w:t>
      </w:r>
      <w:r>
        <w:rPr>
          <w:color w:val="231F20"/>
          <w:w w:val="90"/>
          <w:sz w:val="12"/>
        </w:rPr>
        <w:t>03</w:t>
        <w:tab/>
        <w:t>06</w:t>
        <w:tab/>
        <w:t>09</w:t>
        <w:tab/>
        <w:t>12</w:t>
        <w:tab/>
        <w:t>15</w:t>
        <w:tab/>
        <w:t>18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line="143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0.2</w:t>
      </w:r>
    </w:p>
    <w:p>
      <w:pPr>
        <w:spacing w:after="0" w:line="143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5179" w:space="150"/>
            <w:col w:w="3449" w:space="282"/>
            <w:col w:w="1650"/>
          </w:cols>
        </w:sectPr>
      </w:pPr>
    </w:p>
    <w:p>
      <w:pPr>
        <w:pStyle w:val="BodyText"/>
        <w:spacing w:line="259" w:lineRule="auto"/>
        <w:ind w:left="173" w:right="33"/>
      </w:pPr>
      <w:r>
        <w:rPr>
          <w:color w:val="231F20"/>
          <w:w w:val="75"/>
        </w:rPr>
        <w:t>Under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projections,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workforce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subdued </w:t>
      </w:r>
      <w:r>
        <w:rPr>
          <w:color w:val="231F20"/>
          <w:w w:val="85"/>
        </w:rPr>
        <w:t>relative to the past decade, as the average age of the </w:t>
      </w:r>
      <w:r>
        <w:rPr>
          <w:color w:val="231F20"/>
          <w:w w:val="80"/>
        </w:rPr>
        <w:t>population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migration </w:t>
      </w:r>
      <w:r>
        <w:rPr>
          <w:color w:val="231F20"/>
          <w:w w:val="85"/>
        </w:rPr>
        <w:t>falls. This box discusses the implications of these developments.</w:t>
      </w:r>
    </w:p>
    <w:p>
      <w:pPr>
        <w:spacing w:line="235" w:lineRule="auto" w:before="67"/>
        <w:ind w:left="343" w:right="900" w:hanging="171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(a)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mid-year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population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Bars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right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dashed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line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are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projections.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59" w:lineRule="auto"/>
        <w:ind w:left="173" w:right="342"/>
      </w:pPr>
      <w:r>
        <w:rPr>
          <w:color w:val="231F20"/>
          <w:w w:val="80"/>
        </w:rPr>
        <w:t>Despite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ageing,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market </w:t>
      </w:r>
      <w:r>
        <w:rPr>
          <w:color w:val="231F20"/>
          <w:w w:val="80"/>
        </w:rPr>
        <w:t>participation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 because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older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012" w:space="317"/>
            <w:col w:w="538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1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increased.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30–31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spacing w:line="252" w:lineRule="auto" w:before="63"/>
        <w:ind w:left="173" w:right="416" w:firstLine="0"/>
        <w:jc w:val="left"/>
        <w:rPr>
          <w:rFonts w:ascii="BPG Sans Modern GPL&amp;GNU"/>
          <w:sz w:val="16"/>
        </w:rPr>
      </w:pPr>
      <w:r>
        <w:rPr/>
        <w:pict>
          <v:group style="position:absolute;margin-left:19.841999pt;margin-top:59.527016pt;width:552.8pt;height:731.35pt;mso-position-horizontal-relative:page;mso-position-vertical-relative:page;z-index:-21252096" coordorigin="397,1191" coordsize="11056,14627">
            <v:rect style="position:absolute;left:396;top:1190;width:11056;height:14627" filled="true" fillcolor="#f2dfdd" stroked="false">
              <v:fill type="solid"/>
            </v:rect>
            <v:line style="position:absolute" from="6123,14854" to="11112,14854" stroked="true" strokeweight=".6pt" strokecolor="#a70741">
              <v:stroke dashstyle="solid"/>
            </v:line>
            <v:rect style="position:absolute;left:6127;top:2624;width:3686;height:2835" filled="false" stroked="true" strokeweight=".5pt" strokecolor="#231f20">
              <v:stroke dashstyle="solid"/>
            </v:rect>
            <v:shape style="position:absolute;left:6348;top:3289;width:3244;height:2023" coordorigin="6349,3289" coordsize="3244,2023" path="m6403,4489l6349,4489,6349,5061,6403,5061,6403,4489xm6543,4453l6486,4453,6486,5061,6543,5061,6543,4453xm6680,4174l6626,4174,6626,5061,6680,5061,6680,4174xm6820,4093l6763,4093,6763,5061,6820,5061,6820,4093xm6957,3945l6903,3945,6903,5061,6957,5061,6957,3945xm7097,3947l7040,3947,7040,5061,7097,5061,7097,3947xm7235,3986l7180,3986,7180,5061,7235,5061,7235,3986xm7374,3788l7317,3788,7317,5061,7374,5061,7374,3788xm7512,3289l7457,3289,7457,5061,7512,5061,7512,3289xm7651,3437l7595,3437,7595,5061,7651,5061,7651,3437xm7789,3425l7734,3425,7734,5061,7789,5061,7789,3425xm7929,3757l7872,3757,7872,5061,7929,5061,7929,3757xm8066,4212l8012,4212,8012,5061,8066,5061,8066,4212xm8206,4038l8151,4038,8151,5061,8206,5061,8206,4038xm8343,4024l8289,4024,8289,5061,8343,5061,8343,4024xm8483,5061l8428,5061,8428,5312,8483,5312,8483,5061xm8623,4925l8566,4925,8566,5061,8623,5061,8623,4925xm8760,4589l8706,4589,8706,5061,8760,5061,8760,4589xm8900,4272l8843,4272,8843,5061,8900,5061,8900,4272xm9037,4284l8983,4284,8983,5061,9037,5061,9037,4284xm9177,4613l9120,4613,9120,5061,9177,5061,9177,4613xm9314,4768l9260,4768,9260,5061,9314,5061,9314,4768xm9454,4766l9397,4766,9397,5061,9454,5061,9454,4766xm9592,4694l9537,4694,9537,5061,9592,5061,9592,4694xe" filled="true" fillcolor="#00568b" stroked="false">
              <v:path arrowok="t"/>
              <v:fill type="solid"/>
            </v:shape>
            <v:shape style="position:absolute;left:6348;top:3014;width:3244;height:2047" coordorigin="6349,3015" coordsize="3244,2047" path="m6403,4401l6349,4401,6349,4489,6403,4489,6403,4401xm6543,4336l6486,4336,6486,4453,6543,4453,6543,4336xm6680,4143l6626,4143,6626,4174,6680,4174,6680,4143xm6820,3962l6763,3962,6763,4093,6820,4093,6820,3962xm6957,3666l6903,3666,6903,3945,6957,3945,6957,3666xm7097,3704l7040,3704,7040,3947,7097,3947,7097,3704xm7235,3733l7180,3733,7180,3986,7235,3986,7235,3733xm7374,3535l7317,3535,7317,3788,7374,3788,7374,3535xm7512,3015l7457,3015,7457,3289,7512,3289,7512,3015xm7651,3273l7595,3273,7595,3437,7651,3437,7651,3273xm7789,3060l7734,3060,7734,3425,7789,3425,7789,3060xm7929,3144l7872,3144,7872,3757,7929,3757,7929,3144xm8066,3492l8012,3492,8012,4212,8066,4212,8066,3492xm8206,3273l8151,3273,8151,4038,8206,4038,8206,3273xm8343,3246l8289,3246,8289,4024,8343,4024,8343,3246xm8483,3552l8428,3552,8428,5061,8483,5061,8483,3552xm8623,3785l8566,3785,8566,4925,8623,4925,8623,3785xm8760,3518l8706,3518,8706,4589,8760,4589,8760,3518xm8900,3482l8843,3482,8843,4272,8900,4272,8900,3482xm9037,3506l8983,3506,8983,4284,9037,4284,9037,3506xm9177,3952l9120,3952,9120,4613,9177,4613,9177,3952xm9314,4014l9260,4014,9260,4768,9314,4768,9314,4014xm9454,4009l9397,4009,9397,4766,9454,4766,9454,4009xm9592,3971l9537,3971,9537,4694,9592,4694,9592,3971xe" filled="true" fillcolor="#ab937c" stroked="false">
              <v:path arrowok="t"/>
              <v:fill type="solid"/>
            </v:shape>
            <v:shape style="position:absolute;left:6127;top:3036;width:3686;height:2423" coordorigin="6128,3036" coordsize="3686,2423" path="m9699,3036l9813,3036m9699,3439l9813,3439m9699,3845l9813,3845m9699,4250l9813,4250m9699,4656l9813,4656m9699,5061l9813,5061m6128,3036l6241,3036m6128,3439l6241,3439m6128,3845l6241,3845m6128,4250l6241,4250m6128,4656l6241,4656m6128,5061l6241,5061m9218,5345l9218,5459m8802,5345l8802,5459m8387,5345l8387,5459m7970,5345l7970,5459m7553,5345l7553,5459m7139,5345l7139,5459m6722,5345l6722,5459m6307,5345l6307,5459e" filled="false" stroked="true" strokeweight=".5pt" strokecolor="#231f20">
              <v:path arrowok="t"/>
              <v:stroke dashstyle="solid"/>
            </v:shape>
            <v:shape style="position:absolute;left:6375;top:3016;width:3189;height:1384" coordorigin="6376,3016" coordsize="3189,1384" path="m6376,4399l6513,4337,6653,4142,6790,3961,6930,3665,7068,3703,7207,3732,7347,3534,7484,3016,7624,3274,7762,3059,7901,3143,8039,3493,8178,3271,8316,3247,8456,3803,8593,3786,8733,3517,8870,3484,9010,3505,9147,3951,9287,4015,9425,4008,9564,3973e" filled="false" stroked="true" strokeweight="1.0pt" strokecolor="#231f20">
              <v:path arrowok="t"/>
              <v:stroke dashstyle="solid"/>
            </v:shape>
            <v:line style="position:absolute" from="9075,5459" to="9075,2624" stroked="true" strokeweight=".5pt" strokecolor="#939598">
              <v:stroke dashstyle="dash"/>
            </v:line>
            <v:line style="position:absolute" from="6296,5061" to="9642,5061" stroked="true" strokeweight=".488pt" strokecolor="#231f20">
              <v:stroke dashstyle="solid"/>
            </v:line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Most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workforce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past </w:t>
      </w:r>
      <w:r>
        <w:rPr>
          <w:rFonts w:ascii="BPG Sans Modern GPL&amp;GNU"/>
          <w:color w:val="A70741"/>
          <w:w w:val="95"/>
          <w:sz w:val="18"/>
        </w:rPr>
        <w:t>decade has been accounted for by population growth </w:t>
      </w:r>
      <w:r>
        <w:rPr>
          <w:rFonts w:ascii="BPG Sans Modern GPL&amp;GNU"/>
          <w:color w:val="231F20"/>
          <w:w w:val="95"/>
          <w:sz w:val="16"/>
        </w:rPr>
        <w:t>Contributions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to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changes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size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of</w:t>
      </w:r>
      <w:r>
        <w:rPr>
          <w:rFonts w:ascii="BPG Sans Modern GPL&amp;GNU"/>
          <w:color w:val="231F20"/>
          <w:spacing w:val="-24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the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UK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workforce</w:t>
      </w:r>
    </w:p>
    <w:p>
      <w:pPr>
        <w:spacing w:before="126"/>
        <w:ind w:left="32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8"/>
        <w:gridCol w:w="652"/>
        <w:gridCol w:w="694"/>
        <w:gridCol w:w="632"/>
        <w:gridCol w:w="823"/>
      </w:tblGrid>
      <w:tr>
        <w:trPr>
          <w:trHeight w:val="284" w:hRule="atLeast"/>
        </w:trPr>
        <w:tc>
          <w:tcPr>
            <w:tcW w:w="218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2008–10</w:t>
            </w:r>
          </w:p>
        </w:tc>
        <w:tc>
          <w:tcPr>
            <w:tcW w:w="69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2011–14</w:t>
            </w:r>
          </w:p>
        </w:tc>
        <w:tc>
          <w:tcPr>
            <w:tcW w:w="63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2015–16</w:t>
            </w:r>
          </w:p>
        </w:tc>
        <w:tc>
          <w:tcPr>
            <w:tcW w:w="82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2017 Q1–Q3</w:t>
            </w:r>
          </w:p>
        </w:tc>
      </w:tr>
      <w:tr>
        <w:trPr>
          <w:trHeight w:val="216" w:hRule="atLeast"/>
        </w:trPr>
        <w:tc>
          <w:tcPr>
            <w:tcW w:w="218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23" w:lineRule="exact" w:before="74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Change</w:t>
            </w:r>
            <w:r>
              <w:rPr>
                <w:rFonts w:ascii="BPG Sans Modern GPL&amp;GNU"/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in</w:t>
            </w:r>
            <w:r>
              <w:rPr>
                <w:rFonts w:ascii="BPG Sans Modern GPL&amp;GNU"/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size</w:t>
            </w:r>
            <w:r>
              <w:rPr>
                <w:rFonts w:ascii="BPG Sans Modern GPL&amp;GNU"/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of</w:t>
            </w:r>
            <w:r>
              <w:rPr>
                <w:rFonts w:ascii="BPG Sans Modern GPL&amp;GNU"/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the</w:t>
            </w:r>
            <w:r>
              <w:rPr>
                <w:rFonts w:ascii="BPG Sans Modern GPL&amp;GNU"/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UK</w:t>
            </w:r>
            <w:r>
              <w:rPr>
                <w:rFonts w:ascii="BPG Sans Modern GPL&amp;GNU"/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workforce</w:t>
            </w:r>
          </w:p>
        </w:tc>
        <w:tc>
          <w:tcPr>
            <w:tcW w:w="65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92" w:hRule="atLeast"/>
        </w:trPr>
        <w:tc>
          <w:tcPr>
            <w:tcW w:w="2188" w:type="dxa"/>
            <w:shd w:val="clear" w:color="auto" w:fill="F2DFDD"/>
          </w:tcPr>
          <w:p>
            <w:pPr>
              <w:pStyle w:val="TableParagraph"/>
              <w:spacing w:line="173" w:lineRule="exact"/>
              <w:ind w:left="61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(thousands)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spacing w:line="165" w:lineRule="exact" w:before="7"/>
              <w:ind w:right="138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54</w:t>
            </w:r>
          </w:p>
        </w:tc>
        <w:tc>
          <w:tcPr>
            <w:tcW w:w="694" w:type="dxa"/>
            <w:shd w:val="clear" w:color="auto" w:fill="F2DFDD"/>
          </w:tcPr>
          <w:p>
            <w:pPr>
              <w:pStyle w:val="TableParagraph"/>
              <w:spacing w:line="165" w:lineRule="exact" w:before="7"/>
              <w:ind w:right="93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62</w:t>
            </w:r>
          </w:p>
        </w:tc>
        <w:tc>
          <w:tcPr>
            <w:tcW w:w="632" w:type="dxa"/>
            <w:shd w:val="clear" w:color="auto" w:fill="F2DFDD"/>
          </w:tcPr>
          <w:p>
            <w:pPr>
              <w:pStyle w:val="TableParagraph"/>
              <w:spacing w:line="165" w:lineRule="exact" w:before="7"/>
              <w:ind w:right="64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76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line="165" w:lineRule="exact" w:before="7"/>
              <w:ind w:right="47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5"/>
                <w:sz w:val="14"/>
              </w:rPr>
              <w:t>21</w:t>
            </w:r>
          </w:p>
        </w:tc>
      </w:tr>
      <w:tr>
        <w:trPr>
          <w:trHeight w:val="207" w:hRule="atLeast"/>
        </w:trPr>
        <w:tc>
          <w:tcPr>
            <w:tcW w:w="2188" w:type="dxa"/>
            <w:shd w:val="clear" w:color="auto" w:fill="F2DFDD"/>
          </w:tcPr>
          <w:p>
            <w:pPr>
              <w:pStyle w:val="TableParagraph"/>
              <w:spacing w:line="150" w:lineRule="exact" w:before="37"/>
              <w:ind w:left="63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of which, population growth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spacing w:line="139" w:lineRule="exact" w:before="48"/>
              <w:ind w:right="13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69</w:t>
            </w:r>
          </w:p>
        </w:tc>
        <w:tc>
          <w:tcPr>
            <w:tcW w:w="694" w:type="dxa"/>
            <w:shd w:val="clear" w:color="auto" w:fill="F2DFDD"/>
          </w:tcPr>
          <w:p>
            <w:pPr>
              <w:pStyle w:val="TableParagraph"/>
              <w:spacing w:line="139" w:lineRule="exact" w:before="48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58</w:t>
            </w:r>
          </w:p>
        </w:tc>
        <w:tc>
          <w:tcPr>
            <w:tcW w:w="632" w:type="dxa"/>
            <w:shd w:val="clear" w:color="auto" w:fill="F2DFDD"/>
          </w:tcPr>
          <w:p>
            <w:pPr>
              <w:pStyle w:val="TableParagraph"/>
              <w:spacing w:line="139" w:lineRule="exact" w:before="48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59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line="139" w:lineRule="exact" w:before="4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51</w:t>
            </w:r>
          </w:p>
        </w:tc>
      </w:tr>
      <w:tr>
        <w:trPr>
          <w:trHeight w:val="262" w:hRule="atLeast"/>
        </w:trPr>
        <w:tc>
          <w:tcPr>
            <w:tcW w:w="2188" w:type="dxa"/>
            <w:shd w:val="clear" w:color="auto" w:fill="F2DFDD"/>
          </w:tcPr>
          <w:p>
            <w:pPr>
              <w:pStyle w:val="TableParagraph"/>
              <w:spacing w:line="177" w:lineRule="exact" w:before="65"/>
              <w:ind w:left="154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net inward migration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spacing w:line="162" w:lineRule="exact" w:before="80"/>
              <w:ind w:right="138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36</w:t>
            </w:r>
          </w:p>
        </w:tc>
        <w:tc>
          <w:tcPr>
            <w:tcW w:w="694" w:type="dxa"/>
            <w:shd w:val="clear" w:color="auto" w:fill="F2DFDD"/>
          </w:tcPr>
          <w:p>
            <w:pPr>
              <w:pStyle w:val="TableParagraph"/>
              <w:spacing w:line="162" w:lineRule="exact" w:before="80"/>
              <w:ind w:right="91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105"/>
                <w:sz w:val="14"/>
              </w:rPr>
              <w:t>34</w:t>
            </w:r>
          </w:p>
        </w:tc>
        <w:tc>
          <w:tcPr>
            <w:tcW w:w="632" w:type="dxa"/>
            <w:shd w:val="clear" w:color="auto" w:fill="F2DFDD"/>
          </w:tcPr>
          <w:p>
            <w:pPr>
              <w:pStyle w:val="TableParagraph"/>
              <w:spacing w:line="162" w:lineRule="exact" w:before="80"/>
              <w:ind w:right="6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45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line="162" w:lineRule="exact" w:before="80"/>
              <w:ind w:right="47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31</w:t>
            </w:r>
          </w:p>
        </w:tc>
      </w:tr>
      <w:tr>
        <w:trPr>
          <w:trHeight w:val="235" w:hRule="atLeast"/>
        </w:trPr>
        <w:tc>
          <w:tcPr>
            <w:tcW w:w="2188" w:type="dxa"/>
            <w:shd w:val="clear" w:color="auto" w:fill="F2DFDD"/>
          </w:tcPr>
          <w:p>
            <w:pPr>
              <w:pStyle w:val="TableParagraph"/>
              <w:spacing w:line="177" w:lineRule="exact" w:before="37"/>
              <w:ind w:right="138"/>
              <w:jc w:val="right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of which, changes in participation</w:t>
            </w:r>
            <w:r>
              <w:rPr>
                <w:color w:val="231F20"/>
                <w:w w:val="75"/>
                <w:position w:val="4"/>
                <w:sz w:val="11"/>
              </w:rPr>
              <w:t>(a)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spacing w:line="166" w:lineRule="exact" w:before="48"/>
              <w:ind w:right="13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-15</w:t>
            </w:r>
          </w:p>
        </w:tc>
        <w:tc>
          <w:tcPr>
            <w:tcW w:w="694" w:type="dxa"/>
            <w:shd w:val="clear" w:color="auto" w:fill="F2DFDD"/>
          </w:tcPr>
          <w:p>
            <w:pPr>
              <w:pStyle w:val="TableParagraph"/>
              <w:spacing w:line="166" w:lineRule="exact" w:before="48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632" w:type="dxa"/>
            <w:shd w:val="clear" w:color="auto" w:fill="F2DFDD"/>
          </w:tcPr>
          <w:p>
            <w:pPr>
              <w:pStyle w:val="TableParagraph"/>
              <w:spacing w:line="166" w:lineRule="exact" w:before="48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line="166" w:lineRule="exact" w:before="4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-30</w:t>
            </w:r>
          </w:p>
        </w:tc>
      </w:tr>
      <w:tr>
        <w:trPr>
          <w:trHeight w:val="207" w:hRule="atLeast"/>
        </w:trPr>
        <w:tc>
          <w:tcPr>
            <w:tcW w:w="2188" w:type="dxa"/>
            <w:shd w:val="clear" w:color="auto" w:fill="F2DFDD"/>
          </w:tcPr>
          <w:p>
            <w:pPr>
              <w:pStyle w:val="TableParagraph"/>
              <w:spacing w:line="150" w:lineRule="exact" w:before="37"/>
              <w:ind w:right="169"/>
              <w:jc w:val="right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of which, demographic effects</w:t>
            </w:r>
            <w:r>
              <w:rPr>
                <w:color w:val="231F20"/>
                <w:w w:val="85"/>
                <w:position w:val="4"/>
                <w:sz w:val="11"/>
              </w:rPr>
              <w:t>(a)(c)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spacing w:line="134" w:lineRule="exact" w:before="53"/>
              <w:ind w:right="137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-15</w:t>
            </w:r>
          </w:p>
        </w:tc>
        <w:tc>
          <w:tcPr>
            <w:tcW w:w="694" w:type="dxa"/>
            <w:shd w:val="clear" w:color="auto" w:fill="F2DFDD"/>
          </w:tcPr>
          <w:p>
            <w:pPr>
              <w:pStyle w:val="TableParagraph"/>
              <w:spacing w:line="134" w:lineRule="exact" w:before="53"/>
              <w:ind w:right="91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-38</w:t>
            </w:r>
          </w:p>
        </w:tc>
        <w:tc>
          <w:tcPr>
            <w:tcW w:w="632" w:type="dxa"/>
            <w:shd w:val="clear" w:color="auto" w:fill="F2DFDD"/>
          </w:tcPr>
          <w:p>
            <w:pPr>
              <w:pStyle w:val="TableParagraph"/>
              <w:spacing w:line="134" w:lineRule="exact" w:before="53"/>
              <w:ind w:right="63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-16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line="134" w:lineRule="exact" w:before="53"/>
              <w:ind w:right="4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-21</w:t>
            </w:r>
          </w:p>
        </w:tc>
      </w:tr>
      <w:tr>
        <w:trPr>
          <w:trHeight w:val="235" w:hRule="atLeast"/>
        </w:trPr>
        <w:tc>
          <w:tcPr>
            <w:tcW w:w="2188" w:type="dxa"/>
            <w:shd w:val="clear" w:color="auto" w:fill="F2DFDD"/>
          </w:tcPr>
          <w:p>
            <w:pPr>
              <w:pStyle w:val="TableParagraph"/>
              <w:spacing w:line="134" w:lineRule="exact" w:before="80"/>
              <w:ind w:left="154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within-demographic</w:t>
            </w:r>
          </w:p>
        </w:tc>
        <w:tc>
          <w:tcPr>
            <w:tcW w:w="652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4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2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tabs>
          <w:tab w:pos="2800" w:val="left" w:leader="none"/>
          <w:tab w:pos="3476" w:val="left" w:leader="none"/>
          <w:tab w:pos="4122" w:val="left" w:leader="none"/>
          <w:tab w:pos="4928" w:val="left" w:leader="none"/>
        </w:tabs>
        <w:spacing w:before="2"/>
        <w:ind w:left="328" w:right="0" w:firstLine="0"/>
        <w:jc w:val="left"/>
        <w:rPr>
          <w:rFonts w:ascii="Trebuchet MS"/>
          <w:i/>
          <w:sz w:val="14"/>
        </w:rPr>
      </w:pPr>
      <w:r>
        <w:rPr>
          <w:rFonts w:ascii="Trebuchet MS"/>
          <w:i/>
          <w:color w:val="231F20"/>
          <w:w w:val="85"/>
          <w:sz w:val="14"/>
        </w:rPr>
        <w:t>effects</w:t>
      </w:r>
      <w:r>
        <w:rPr>
          <w:color w:val="231F20"/>
          <w:w w:val="85"/>
          <w:position w:val="4"/>
          <w:sz w:val="11"/>
        </w:rPr>
        <w:t>(a)(c)</w:t>
        <w:tab/>
      </w:r>
      <w:r>
        <w:rPr>
          <w:rFonts w:ascii="Trebuchet MS"/>
          <w:i/>
          <w:color w:val="231F20"/>
          <w:sz w:val="14"/>
        </w:rPr>
        <w:t>3</w:t>
        <w:tab/>
        <w:t>41</w:t>
        <w:tab/>
        <w:t>36</w:t>
        <w:tab/>
        <w:t>-14</w:t>
      </w:r>
    </w:p>
    <w:p>
      <w:pPr>
        <w:pStyle w:val="BodyText"/>
        <w:spacing w:before="7"/>
        <w:rPr>
          <w:rFonts w:ascii="Trebuchet MS"/>
          <w:i/>
          <w:sz w:val="15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Force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Survey.</w:t>
      </w: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235" w:lineRule="auto" w:before="1" w:after="0"/>
        <w:ind w:left="343" w:right="87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international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migration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statistics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age.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 annual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population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mid-year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population estimates.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aged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2016.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grown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line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provisional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long-term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migration.</w:t>
      </w: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235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Decomposition calculated using published ONS age groupings. Demographic effects reflect changes in participation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driven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size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groupings;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within-demographic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effects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reflect changes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participation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groups.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Differences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total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participation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predominately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due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rounding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age-specific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inactivity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Heading4"/>
      </w:pPr>
      <w:r>
        <w:rPr>
          <w:color w:val="A70741"/>
          <w:w w:val="95"/>
        </w:rPr>
        <w:t>Implications of an ageing population</w:t>
      </w:r>
    </w:p>
    <w:p>
      <w:pPr>
        <w:pStyle w:val="BodyText"/>
        <w:spacing w:line="259" w:lineRule="auto" w:before="14"/>
        <w:ind w:left="173" w:right="32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proportion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aged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65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 rising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steadily,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16+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1997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 22%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23%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2020, </w:t>
      </w:r>
      <w:r>
        <w:rPr>
          <w:color w:val="231F20"/>
          <w:w w:val="80"/>
        </w:rPr>
        <w:t>accounting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16+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else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equal, </w:t>
      </w:r>
      <w:r>
        <w:rPr>
          <w:color w:val="231F20"/>
          <w:w w:val="85"/>
        </w:rPr>
        <w:t>tends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proportion of people participating in the labour market relative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retirement.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Currently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10%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65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seeking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compared </w:t>
      </w:r>
      <w:r>
        <w:rPr>
          <w:color w:val="231F20"/>
          <w:w w:val="85"/>
        </w:rPr>
        <w:t>with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79%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aged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16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64.</w:t>
      </w:r>
    </w:p>
    <w:p>
      <w:pPr>
        <w:pStyle w:val="BodyText"/>
        <w:spacing w:line="259" w:lineRule="auto" w:before="20"/>
        <w:ind w:left="173" w:right="289"/>
      </w:pPr>
      <w:r>
        <w:rPr/>
        <w:br w:type="column"/>
      </w:r>
      <w:hyperlink r:id="rId88">
        <w:r>
          <w:rPr>
            <w:color w:val="231F20"/>
            <w:w w:val="80"/>
            <w:u w:val="single" w:color="231F20"/>
          </w:rPr>
          <w:t>November</w:t>
        </w:r>
        <w:r>
          <w:rPr>
            <w:color w:val="231F20"/>
            <w:spacing w:val="-36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2014</w:t>
        </w:r>
        <w:r>
          <w:rPr>
            <w:color w:val="231F20"/>
            <w:spacing w:val="-35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have </w:t>
      </w:r>
      <w:r>
        <w:rPr>
          <w:color w:val="231F20"/>
          <w:w w:val="85"/>
        </w:rPr>
        <w:t>contributed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increase,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better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health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improved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longevity,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age.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stability in aggregate participation also reflects other </w:t>
      </w:r>
      <w:r>
        <w:rPr>
          <w:color w:val="231F20"/>
          <w:w w:val="80"/>
        </w:rPr>
        <w:t>developments,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proportion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women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seeking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work.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participation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supporting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participation continue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demographic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shifts.</w:t>
      </w:r>
    </w:p>
    <w:p>
      <w:pPr>
        <w:pStyle w:val="BodyText"/>
        <w:spacing w:before="5"/>
      </w:pPr>
    </w:p>
    <w:p>
      <w:pPr>
        <w:pStyle w:val="Heading4"/>
      </w:pPr>
      <w:r>
        <w:rPr>
          <w:color w:val="A70741"/>
          <w:w w:val="95"/>
        </w:rPr>
        <w:t>Implications of falling net migration</w:t>
      </w:r>
    </w:p>
    <w:p>
      <w:pPr>
        <w:pStyle w:val="BodyText"/>
        <w:spacing w:line="259" w:lineRule="auto" w:before="13"/>
        <w:ind w:left="173" w:right="258"/>
      </w:pPr>
      <w:r>
        <w:rPr>
          <w:color w:val="231F20"/>
          <w:w w:val="80"/>
        </w:rPr>
        <w:t>Another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feature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demographics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decade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workforce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  <w:r>
        <w:rPr>
          <w:color w:val="231F20"/>
          <w:spacing w:val="-54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referendum, however,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long-term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line="259" w:lineRule="auto" w:before="1"/>
        <w:ind w:left="173" w:right="287"/>
      </w:pP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years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9"/>
          <w:w w:val="80"/>
        </w:rPr>
        <w:t> </w:t>
      </w:r>
      <w:r>
        <w:rPr>
          <w:rFonts w:asci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0"/>
          <w:w w:val="80"/>
          <w:position w:val="4"/>
          <w:sz w:val="14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else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equal,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slightly.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464"/>
      </w:pPr>
      <w:r>
        <w:rPr>
          <w:color w:val="231F20"/>
          <w:w w:val="80"/>
        </w:rPr>
        <w:t>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sharply </w:t>
      </w:r>
      <w:r>
        <w:rPr>
          <w:color w:val="231F20"/>
          <w:w w:val="80"/>
        </w:rPr>
        <w:t>than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projections.</w:t>
      </w:r>
    </w:p>
    <w:p>
      <w:pPr>
        <w:pStyle w:val="BodyText"/>
        <w:spacing w:line="259" w:lineRule="auto" w:before="1"/>
        <w:ind w:left="173" w:right="235"/>
      </w:pPr>
      <w:r>
        <w:rPr>
          <w:color w:val="231F20"/>
          <w:w w:val="80"/>
        </w:rPr>
        <w:t>There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migration flows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United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migrants’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countries. 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analysis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</w:p>
    <w:p>
      <w:pPr>
        <w:pStyle w:val="BodyText"/>
        <w:spacing w:line="259" w:lineRule="auto" w:before="1"/>
        <w:ind w:left="173" w:right="214"/>
      </w:pPr>
      <w:r>
        <w:rPr>
          <w:color w:val="231F20"/>
          <w:w w:val="75"/>
        </w:rPr>
        <w:t>UK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capita,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combined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stronger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prospects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own,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net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1"/>
          <w:numId w:val="45"/>
        </w:numPr>
        <w:tabs>
          <w:tab w:pos="387" w:val="left" w:leader="none"/>
        </w:tabs>
        <w:spacing w:line="228" w:lineRule="auto" w:before="1" w:after="0"/>
        <w:ind w:left="386" w:right="315" w:hanging="213"/>
        <w:jc w:val="left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official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long-term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migration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statistics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3"/>
          <w:w w:val="80"/>
          <w:sz w:val="14"/>
        </w:rPr>
        <w:t> </w:t>
      </w:r>
      <w:r>
        <w:rPr>
          <w:rFonts w:ascii="BPG Sans Modern GPL&amp;GNU" w:hAnsi="BPG Sans Modern GPL&amp;GNU"/>
          <w:color w:val="231F20"/>
          <w:w w:val="80"/>
          <w:sz w:val="14"/>
        </w:rPr>
        <w:t>Chart</w:t>
      </w:r>
      <w:r>
        <w:rPr>
          <w:rFonts w:ascii="BPG Sans Modern GPL&amp;GNU" w:hAnsi="BPG Sans Modern GPL&amp;GNU"/>
          <w:color w:val="231F20"/>
          <w:spacing w:val="-16"/>
          <w:w w:val="80"/>
          <w:sz w:val="14"/>
        </w:rPr>
        <w:t> </w:t>
      </w:r>
      <w:r>
        <w:rPr>
          <w:rFonts w:ascii="BPG Sans Modern GPL&amp;GNU" w:hAnsi="BPG Sans Modern GPL&amp;GNU"/>
          <w:color w:val="231F20"/>
          <w:w w:val="80"/>
          <w:sz w:val="14"/>
        </w:rPr>
        <w:t>B</w:t>
      </w:r>
      <w:r>
        <w:rPr>
          <w:rFonts w:ascii="BPG Sans Modern GPL&amp;GNU" w:hAnsi="BPG Sans Modern GPL&amp;GNU"/>
          <w:color w:val="231F20"/>
          <w:spacing w:val="-16"/>
          <w:w w:val="80"/>
          <w:sz w:val="14"/>
        </w:rPr>
        <w:t> </w:t>
      </w:r>
      <w:r>
        <w:rPr>
          <w:color w:val="231F20"/>
          <w:w w:val="80"/>
          <w:sz w:val="14"/>
        </w:rPr>
        <w:t>define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long-term migrant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‘a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person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who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moves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country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other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than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his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her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usual residence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period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least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year,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country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destination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effectively </w:t>
      </w:r>
      <w:r>
        <w:rPr>
          <w:color w:val="231F20"/>
          <w:w w:val="85"/>
          <w:sz w:val="14"/>
        </w:rPr>
        <w:t>becomes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his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her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new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country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usual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residence’.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203" w:space="126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73" w:right="31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B</w:t>
      </w:r>
      <w:r>
        <w:rPr>
          <w:rFonts w:ascii="Trebuchet MS" w:hAnsi="Trebuchet MS"/>
          <w:b/>
          <w:color w:val="A70741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Net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inward</w:t>
      </w:r>
      <w:r>
        <w:rPr>
          <w:rFonts w:ascii="BPG Sans Modern GPL&amp;GNU" w:hAns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migration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continues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fall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slightly</w:t>
      </w:r>
      <w:r>
        <w:rPr>
          <w:rFonts w:ascii="BPG Sans Modern GPL&amp;GNU" w:hAns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 w:hAnsi="BPG Sans Modern GPL&amp;GNU"/>
          <w:color w:val="A70741"/>
          <w:w w:val="95"/>
          <w:sz w:val="18"/>
        </w:rPr>
        <w:t>the ONS’s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projections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Decomposition of net inward migration by nationality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15"/>
        <w:ind w:left="0" w:right="382" w:firstLine="0"/>
        <w:jc w:val="right"/>
        <w:rPr>
          <w:sz w:val="12"/>
        </w:rPr>
      </w:pPr>
      <w:r>
        <w:rPr>
          <w:color w:val="231F20"/>
          <w:w w:val="75"/>
          <w:sz w:val="12"/>
        </w:rPr>
        <w:t>Thousands</w:t>
      </w:r>
      <w:r>
        <w:rPr>
          <w:color w:val="231F20"/>
          <w:spacing w:val="-1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400</w:t>
      </w:r>
    </w:p>
    <w:p>
      <w:pPr>
        <w:spacing w:before="143"/>
        <w:ind w:left="0" w:right="382" w:firstLine="0"/>
        <w:jc w:val="right"/>
        <w:rPr>
          <w:sz w:val="12"/>
        </w:rPr>
      </w:pPr>
      <w:r>
        <w:rPr>
          <w:color w:val="231F20"/>
          <w:w w:val="70"/>
          <w:sz w:val="12"/>
        </w:rPr>
        <w:t>350</w:t>
      </w:r>
    </w:p>
    <w:p>
      <w:pPr>
        <w:pStyle w:val="BodyText"/>
        <w:spacing w:line="260" w:lineRule="atLeast" w:before="207"/>
        <w:ind w:left="173" w:right="269"/>
      </w:pPr>
      <w:r>
        <w:rPr/>
        <w:br w:type="column"/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skills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fall in net inward migration could affect overall UK </w:t>
      </w:r>
      <w:r>
        <w:rPr>
          <w:color w:val="231F20"/>
          <w:w w:val="80"/>
        </w:rPr>
        <w:t>productivity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migrants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population,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combined </w:t>
      </w:r>
      <w:r>
        <w:rPr>
          <w:color w:val="231F20"/>
          <w:w w:val="85"/>
        </w:rPr>
        <w:t>with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fact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4"/>
          <w:w w:val="11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qualifications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115"/>
        </w:rPr>
        <w:t>— </w:t>
      </w:r>
      <w:r>
        <w:rPr>
          <w:color w:val="231F20"/>
          <w:w w:val="80"/>
        </w:rPr>
        <w:t>migrants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disproportionately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represented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80"/>
          <w:cols w:num="2" w:equalWidth="0">
            <w:col w:w="4504" w:space="825"/>
            <w:col w:w="5381"/>
          </w:cols>
        </w:sectPr>
      </w:pPr>
    </w:p>
    <w:p>
      <w:pPr>
        <w:spacing w:line="64" w:lineRule="exact" w:before="0"/>
        <w:ind w:left="1036" w:right="986" w:firstLine="0"/>
        <w:jc w:val="center"/>
        <w:rPr>
          <w:sz w:val="12"/>
        </w:rPr>
      </w:pPr>
      <w:r>
        <w:rPr>
          <w:color w:val="AB937C"/>
          <w:w w:val="85"/>
          <w:sz w:val="12"/>
        </w:rPr>
        <w:t>Non-EU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34" w:val="left" w:leader="none"/>
          <w:tab w:pos="1337" w:val="left" w:leader="none"/>
          <w:tab w:pos="1839" w:val="left" w:leader="none"/>
          <w:tab w:pos="2342" w:val="left" w:leader="none"/>
        </w:tabs>
        <w:spacing w:before="123"/>
        <w:ind w:left="33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</w:r>
    </w:p>
    <w:p>
      <w:pPr>
        <w:pStyle w:val="BodyText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before="157"/>
        <w:ind w:left="32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Total</w:t>
      </w:r>
      <w:r>
        <w:rPr>
          <w:color w:val="231F20"/>
          <w:w w:val="9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1"/>
        <w:ind w:left="322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EU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1"/>
        <w:ind w:left="322" w:right="0" w:firstLine="0"/>
        <w:jc w:val="left"/>
        <w:rPr>
          <w:sz w:val="12"/>
        </w:rPr>
      </w:pPr>
      <w:r>
        <w:rPr>
          <w:color w:val="A70741"/>
          <w:w w:val="90"/>
          <w:sz w:val="12"/>
        </w:rPr>
        <w:t>UK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6"/>
        </w:rPr>
      </w:pPr>
    </w:p>
    <w:p>
      <w:pPr>
        <w:tabs>
          <w:tab w:pos="675" w:val="left" w:leader="none"/>
        </w:tabs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17</w:t>
        <w:tab/>
        <w:t>19</w:t>
      </w:r>
    </w:p>
    <w:p>
      <w:pPr>
        <w:spacing w:line="136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65"/>
          <w:sz w:val="12"/>
        </w:rPr>
        <w:t>300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8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250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spacing w:before="7"/>
        <w:rPr>
          <w:sz w:val="11"/>
        </w:rPr>
      </w:pPr>
    </w:p>
    <w:p>
      <w:pPr>
        <w:spacing w:line="131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spacing w:line="169" w:lineRule="exact" w:before="0"/>
        <w:ind w:left="23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7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2" w:lineRule="exact" w:before="0"/>
        <w:ind w:left="23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1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spacing w:before="20"/>
        <w:ind w:left="173"/>
      </w:pPr>
      <w:r>
        <w:rPr/>
        <w:br w:type="column"/>
      </w:r>
      <w:r>
        <w:rPr>
          <w:color w:val="231F20"/>
          <w:w w:val="80"/>
        </w:rPr>
        <w:t>higher-skilled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occupations,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small.</w:t>
      </w:r>
    </w:p>
    <w:p>
      <w:pPr>
        <w:pStyle w:val="BodyText"/>
        <w:spacing w:before="9"/>
        <w:rPr>
          <w:sz w:val="21"/>
        </w:rPr>
      </w:pPr>
    </w:p>
    <w:p>
      <w:pPr>
        <w:pStyle w:val="Heading4"/>
      </w:pPr>
      <w:r>
        <w:rPr>
          <w:color w:val="A70741"/>
          <w:w w:val="95"/>
        </w:rPr>
        <w:t>Impact on aggregate demand and inflation</w:t>
      </w:r>
    </w:p>
    <w:p>
      <w:pPr>
        <w:pStyle w:val="BodyText"/>
        <w:spacing w:line="259" w:lineRule="auto" w:before="14"/>
        <w:ind w:left="173" w:right="225"/>
      </w:pPr>
      <w:r>
        <w:rPr>
          <w:color w:val="231F20"/>
          <w:w w:val="80"/>
        </w:rPr>
        <w:t>What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matters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supply,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aggregate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30–31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3"/>
          <w:w w:val="80"/>
        </w:rPr>
        <w:t> </w:t>
      </w:r>
      <w:hyperlink r:id="rId89">
        <w:r>
          <w:rPr>
            <w:color w:val="231F20"/>
            <w:w w:val="80"/>
            <w:u w:val="single" w:color="231F20"/>
          </w:rPr>
          <w:t>May</w:t>
        </w:r>
        <w:r>
          <w:rPr>
            <w:color w:val="231F20"/>
            <w:spacing w:val="-32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2015</w:t>
        </w:r>
        <w:r>
          <w:rPr>
            <w:color w:val="231F20"/>
            <w:spacing w:val="-32"/>
            <w:w w:val="8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supply 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reason 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general,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 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inward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impact 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4" w:equalWidth="0">
            <w:col w:w="2493" w:space="178"/>
            <w:col w:w="829" w:space="250"/>
            <w:col w:w="410" w:space="1169"/>
            <w:col w:w="5381"/>
          </w:cols>
        </w:sectPr>
      </w:pP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35" w:lineRule="auto" w:before="48" w:after="0"/>
        <w:ind w:left="343" w:right="777" w:hanging="171"/>
        <w:jc w:val="left"/>
        <w:rPr>
          <w:sz w:val="11"/>
        </w:rPr>
      </w:pPr>
      <w:r>
        <w:rPr>
          <w:color w:val="231F20"/>
          <w:w w:val="75"/>
          <w:sz w:val="11"/>
        </w:rPr>
        <w:t>Rolling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four-quarter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flows.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Data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are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half-yearly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December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2009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quarterly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thereafter,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nationality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prior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35" w:lineRule="auto" w:before="1" w:after="0"/>
        <w:ind w:left="343" w:right="709" w:hanging="171"/>
        <w:jc w:val="left"/>
        <w:rPr>
          <w:sz w:val="11"/>
        </w:rPr>
      </w:pP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half-yearly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December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2011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thereafter.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principal </w:t>
      </w:r>
      <w:r>
        <w:rPr>
          <w:color w:val="231F20"/>
          <w:w w:val="90"/>
          <w:sz w:val="11"/>
        </w:rPr>
        <w:t>projections.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59" w:lineRule="auto"/>
        <w:ind w:left="173" w:right="26"/>
      </w:pPr>
      <w:r>
        <w:rPr>
          <w:color w:val="231F20"/>
          <w:w w:val="85"/>
        </w:rPr>
        <w:t>migration by a little more than implied by the ONS projections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 migration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75"/>
        </w:rPr>
        <w:t>institutional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arrangements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movement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labour,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9"/>
          <w:w w:val="75"/>
        </w:rPr>
        <w:t>or </w:t>
      </w:r>
      <w:r>
        <w:rPr>
          <w:color w:val="231F20"/>
          <w:w w:val="85"/>
        </w:rPr>
        <w:t>uncertainty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arrangements.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6"/>
      </w:pPr>
      <w:r>
        <w:rPr>
          <w:color w:val="231F20"/>
          <w:w w:val="85"/>
        </w:rPr>
        <w:t>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European </w:t>
      </w:r>
      <w:r>
        <w:rPr>
          <w:color w:val="231F20"/>
          <w:w w:val="80"/>
        </w:rPr>
        <w:t>Union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 those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simply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growth. </w:t>
      </w:r>
      <w:r>
        <w:rPr>
          <w:color w:val="231F20"/>
          <w:w w:val="80"/>
        </w:rPr>
        <w:t>Data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LFS,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migrants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80"/>
        </w:rPr>
        <w:t>participate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</w:t>
      </w:r>
    </w:p>
    <w:p>
      <w:pPr>
        <w:pStyle w:val="BodyText"/>
        <w:spacing w:line="259" w:lineRule="auto" w:before="3"/>
        <w:ind w:left="173" w:right="214"/>
        <w:rPr>
          <w:sz w:val="14"/>
        </w:rPr>
      </w:pPr>
      <w:r>
        <w:rPr/>
        <w:br w:type="column"/>
      </w:r>
      <w:r>
        <w:rPr>
          <w:color w:val="231F20"/>
          <w:w w:val="75"/>
        </w:rPr>
        <w:t>contemporaneous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aggregate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migrants </w:t>
      </w:r>
      <w:r>
        <w:rPr>
          <w:color w:val="231F20"/>
          <w:w w:val="85"/>
        </w:rPr>
        <w:t>begin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spend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straight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away.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12"/>
      </w:pPr>
      <w:r>
        <w:rPr>
          <w:color w:val="231F20"/>
          <w:w w:val="80"/>
        </w:rPr>
        <w:t>Particularly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abrupt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consequence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Brexit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vote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could,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shortages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sectors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reliant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migrant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hence </w:t>
      </w:r>
      <w:r>
        <w:rPr>
          <w:color w:val="231F20"/>
          <w:w w:val="80"/>
        </w:rPr>
        <w:t>greater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Shortfalls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 seasonal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captured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within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widely reported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 </w:t>
      </w:r>
      <w:r>
        <w:rPr>
          <w:color w:val="231F20"/>
          <w:w w:val="85"/>
        </w:rPr>
        <w:t>as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logistics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food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processing.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194" w:space="135"/>
            <w:col w:w="53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2"/>
        <w:ind w:left="173"/>
      </w:pPr>
      <w:r>
        <w:rPr>
          <w:color w:val="231F20"/>
          <w:w w:val="80"/>
        </w:rPr>
        <w:t>population,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migrants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line="259" w:lineRule="auto" w:before="20"/>
        <w:ind w:left="173" w:right="29"/>
      </w:pPr>
      <w:r>
        <w:rPr>
          <w:color w:val="231F20"/>
          <w:w w:val="80"/>
        </w:rPr>
        <w:t>younger.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people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population.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degrees</w:t>
      </w:r>
    </w:p>
    <w:p>
      <w:pPr>
        <w:pStyle w:val="ListParagraph"/>
        <w:numPr>
          <w:ilvl w:val="1"/>
          <w:numId w:val="45"/>
        </w:numPr>
        <w:tabs>
          <w:tab w:pos="387" w:val="left" w:leader="none"/>
        </w:tabs>
        <w:spacing w:line="228" w:lineRule="auto" w:before="37" w:after="0"/>
        <w:ind w:left="386" w:right="481" w:hanging="213"/>
        <w:jc w:val="left"/>
        <w:rPr>
          <w:sz w:val="14"/>
        </w:rPr>
      </w:pPr>
      <w:r>
        <w:rPr>
          <w:color w:val="231F20"/>
          <w:w w:val="74"/>
          <w:sz w:val="14"/>
        </w:rPr>
        <w:br w:type="column"/>
      </w:r>
      <w:r>
        <w:rPr>
          <w:color w:val="231F20"/>
          <w:w w:val="80"/>
          <w:sz w:val="14"/>
        </w:rPr>
        <w:t>See,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example,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Nickell,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Saleheen,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J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(2015),</w:t>
      </w:r>
      <w:r>
        <w:rPr>
          <w:color w:val="231F20"/>
          <w:spacing w:val="-32"/>
          <w:w w:val="80"/>
          <w:sz w:val="14"/>
        </w:rPr>
        <w:t> </w:t>
      </w:r>
      <w:hyperlink r:id="rId90">
        <w:r>
          <w:rPr>
            <w:color w:val="231F20"/>
            <w:w w:val="80"/>
            <w:sz w:val="14"/>
          </w:rPr>
          <w:t>‘The</w:t>
        </w:r>
        <w:r>
          <w:rPr>
            <w:color w:val="231F20"/>
            <w:spacing w:val="-32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impact</w:t>
        </w:r>
        <w:r>
          <w:rPr>
            <w:color w:val="231F20"/>
            <w:spacing w:val="-33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of</w:t>
        </w:r>
        <w:r>
          <w:rPr>
            <w:color w:val="231F20"/>
            <w:spacing w:val="-32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immigration</w:t>
        </w:r>
        <w:r>
          <w:rPr>
            <w:color w:val="231F20"/>
            <w:spacing w:val="-32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on</w:t>
        </w:r>
      </w:hyperlink>
      <w:hyperlink r:id="rId90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occupational</w:t>
        </w:r>
        <w:r>
          <w:rPr>
            <w:color w:val="231F20"/>
            <w:spacing w:val="-3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wages: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evidence</w:t>
        </w:r>
        <w:r>
          <w:rPr>
            <w:color w:val="231F20"/>
            <w:spacing w:val="-3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from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Britain</w:t>
        </w:r>
        <w:r>
          <w:rPr>
            <w:color w:val="231F20"/>
            <w:w w:val="85"/>
            <w:sz w:val="14"/>
          </w:rPr>
          <w:t>’</w:t>
        </w:r>
      </w:hyperlink>
      <w:r>
        <w:rPr>
          <w:color w:val="231F20"/>
          <w:w w:val="85"/>
          <w:sz w:val="14"/>
        </w:rPr>
        <w:t>,</w:t>
      </w:r>
      <w:r>
        <w:rPr>
          <w:color w:val="231F20"/>
          <w:spacing w:val="-3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Bank</w:t>
      </w:r>
      <w:r>
        <w:rPr>
          <w:rFonts w:ascii="Trebuchet MS" w:hAnsi="Trebuchet MS"/>
          <w:i/>
          <w:color w:val="231F20"/>
          <w:spacing w:val="-29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of</w:t>
      </w:r>
      <w:r>
        <w:rPr>
          <w:rFonts w:ascii="Trebuchet MS" w:hAnsi="Trebuchet MS"/>
          <w:i/>
          <w:color w:val="231F20"/>
          <w:spacing w:val="-27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England</w:t>
      </w:r>
      <w:r>
        <w:rPr>
          <w:rFonts w:ascii="Trebuchet MS" w:hAnsi="Trebuchet MS"/>
          <w:i/>
          <w:color w:val="231F20"/>
          <w:spacing w:val="-27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Staff</w:t>
      </w:r>
      <w:r>
        <w:rPr>
          <w:rFonts w:ascii="Trebuchet MS" w:hAnsi="Trebuchet MS"/>
          <w:i/>
          <w:color w:val="231F20"/>
          <w:spacing w:val="-29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Working</w:t>
      </w:r>
      <w:r>
        <w:rPr>
          <w:rFonts w:ascii="Trebuchet MS" w:hAnsi="Trebuchet MS"/>
          <w:i/>
          <w:color w:val="231F20"/>
          <w:spacing w:val="-27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Paper </w:t>
      </w:r>
      <w:r>
        <w:rPr>
          <w:rFonts w:ascii="Trebuchet MS" w:hAnsi="Trebuchet MS"/>
          <w:i/>
          <w:color w:val="231F20"/>
          <w:w w:val="85"/>
          <w:sz w:val="14"/>
        </w:rPr>
        <w:t>No.</w:t>
      </w:r>
      <w:r>
        <w:rPr>
          <w:rFonts w:ascii="Trebuchet MS" w:hAnsi="Trebuchet MS"/>
          <w:i/>
          <w:color w:val="231F20"/>
          <w:spacing w:val="-10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574</w:t>
      </w:r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194" w:space="135"/>
            <w:col w:w="5381"/>
          </w:cols>
        </w:sectPr>
      </w:pPr>
    </w:p>
    <w:p>
      <w:pPr>
        <w:pStyle w:val="BodyText"/>
      </w:pPr>
      <w:r>
        <w:rPr/>
        <w:pict>
          <v:group style="position:absolute;margin-left:19.841999pt;margin-top:59.528015pt;width:552.8pt;height:488.15pt;mso-position-horizontal-relative:page;mso-position-vertical-relative:page;z-index:-21251072" coordorigin="397,1191" coordsize="11056,9763">
            <v:rect style="position:absolute;left:396;top:1190;width:11056;height:9763" filled="true" fillcolor="#f2dfdd" stroked="false">
              <v:fill type="solid"/>
            </v:rect>
            <v:line style="position:absolute" from="9152,10314" to="10873,10314" stroked="true" strokeweight=".35pt" strokecolor="#231f20">
              <v:stroke dashstyle="solid"/>
            </v:line>
            <v:rect style="position:absolute;left:798;top:2623;width:3686;height:2835" filled="false" stroked="true" strokeweight=".5pt" strokecolor="#231f20">
              <v:stroke dashstyle="solid"/>
            </v:rect>
            <v:shape style="position:absolute;left:1155;top:4891;width:2407;height:549" coordorigin="1155,4892" coordsize="2407,549" path="m1176,4892l1155,4892,1155,5440,1176,5440,1176,4892xm1300,4892l1279,4892,1279,5385,1300,5385,1300,4892xm1426,4892l1405,4892,1405,5385,1426,5385,1426,4892xm1553,4892l1532,4892,1532,5288,1553,5288,1553,4892xm1679,4892l1658,4892,1658,5141,1679,5141,1679,4892xm1740,4892l1721,4892,1721,5085,1740,5085,1740,4892xm1803,4892l1782,4892,1782,5078,1803,5078,1803,4892xm1866,4892l1845,4892,1845,5141,1866,5141,1866,4892xm1929,4892l1908,4892,1908,5136,1929,5136,1929,4892xm1992,4892l1971,4892,1971,5175,1992,5175,1992,4892xm2055,4892l2034,4892,2034,5203,2055,5203,2055,4892xm2118,4892l2097,4892,2097,5230,2118,5230,2118,4892xm2181,4892l2160,4892,2160,5288,2181,5288,2181,4892xm2242,4892l2221,4892,2221,5327,2242,5327,2242,4892xm2305,4892l2284,4892,2284,5323,2305,5323,2305,4892xm2368,4892l2347,4892,2347,5300,2368,5300,2368,4892xm2431,4892l2410,4892,2410,5249,2431,5249,2431,4892xm2494,4892l2473,4892,2473,5260,2494,5260,2494,4892xm2557,4892l2536,4892,2536,5249,2557,5249,2557,4892xm2620,4892l2599,4892,2599,5221,2620,5221,2620,4892xm2683,4892l2662,4892,2662,5214,2683,5214,2683,4892xm2744,4892l2723,4892,2723,5175,2744,5175,2744,4892xm2807,4892l2786,4892,2786,5164,2807,5164,2807,4892xm2870,4892l2849,4892,2849,5198,2870,5198,2870,4892xm2933,4892l2912,4892,2912,5203,2933,5203,2933,4892xm2997,4892l2976,4892,2976,5164,2997,5164,2997,4892xm3060,4892l3039,4892,3039,5152,3060,5152,3060,4892xm3123,4892l3102,4892,3102,5117,3123,5117,3123,4892xm3184,4892l3165,4892,3165,5117,3184,5117,3184,4892xm3247,4892l3226,4892,3226,5136,3247,5136,3247,4892xm3310,4892l3289,4892,3289,5168,3310,5168,3310,4892xm3373,4892l3352,4892,3352,5210,3373,5210,3373,4892xm3436,4892l3415,4892,3415,5230,3436,5230,3436,4892xm3499,4892l3478,4892,3478,5230,3499,5230,3499,4892xm3562,4892l3541,4892,3541,5168,3562,5168,3562,4892xe" filled="true" fillcolor="#a70741" stroked="false">
              <v:path arrowok="t"/>
              <v:fill type="solid"/>
            </v:shape>
            <v:shape style="position:absolute;left:1155;top:3822;width:2407;height:1070" coordorigin="1155,3822" coordsize="2407,1070" path="m1176,4175l1155,4175,1155,4892,1176,4892,1176,4175xm1300,4394l1279,4394,1279,4892,1300,4892,1300,4394xm1426,4537l1405,4537,1405,4892,1426,4892,1426,4537xm1553,4541l1532,4541,1532,4892,1553,4892,1553,4541xm1679,4564l1658,4564,1658,4892,1679,4892,1679,4564xm1740,4564l1721,4564,1721,4892,1740,4892,1740,4564xm1803,4486l1782,4486,1782,4892,1803,4892,1803,4486xm1866,4433l1845,4433,1845,4892,1866,4892,1866,4433xm1929,4456l1908,4456,1908,4892,1929,4892,1929,4456xm1992,4456l1971,4456,1971,4892,1992,4892,1992,4456xm2055,4444l2034,4444,2034,4892,2055,4892,2055,4444xm2118,4467l2097,4467,2097,4892,2118,4892,2118,4467xm2181,4428l2160,4428,2160,4892,2181,4892,2181,4428xm2242,4463l2221,4463,2221,4892,2242,4892,2242,4463xm2305,4486l2284,4486,2284,4892,2305,4892,2305,4486xm2368,4525l2347,4525,2347,4892,2368,4892,2368,4525xm2431,4428l2410,4428,2410,4892,2431,4892,2431,4428xm2494,4354l2473,4354,2473,4892,2494,4892,2494,4354xm2557,4292l2536,4292,2536,4892,2557,4892,2557,4292xm2620,4156l2599,4156,2599,4892,2620,4892,2620,4156xm2683,4195l2662,4195,2662,4892,2683,4892,2683,4195xm2744,4156l2723,4156,2723,4892,2744,4892,2744,4156xm2807,4112l2786,4112,2786,4892,2807,4892,2807,4112xm2870,3999l2849,3999,2849,4892,2870,4892,2870,3999xm2933,3907l2912,3907,2912,4892,2933,4892,2933,3907xm2997,3852l2976,3852,2976,4892,2997,4892,2997,3852xm3060,3875l3039,3875,3039,4892,3060,4892,3060,3875xm3123,3926l3102,3926,3102,4892,3123,4892,3123,3926xm3184,3852l3165,3852,3165,4892,3184,4892,3184,3852xm3247,3884l3226,3884,3226,4892,3247,4892,3247,3884xm3310,3822l3289,3822,3289,4892,3310,4892,3310,3822xm3373,3958l3352,3958,3352,4892,3373,4892,3373,3958xm3436,4140l3415,4140,3415,4892,3436,4892,3436,4140xm3499,4191l3478,4191,3478,4892,3499,4892,3499,4191xm3562,4288l3541,4288,3541,4892,3562,4892,3562,4288xe" filled="true" fillcolor="#00568b" stroked="false">
              <v:path arrowok="t"/>
              <v:fill type="solid"/>
            </v:shape>
            <v:shape style="position:absolute;left:1155;top:2715;width:2407;height:1849" coordorigin="1155,2715" coordsize="2407,1849" path="m1176,3020l1155,3020,1155,4175,1176,4175,1176,3020xm1300,3285l1279,3285,1279,4394,1300,4394,1300,3285xm1426,3479l1405,3479,1405,4537,1426,4537,1426,3479xm1553,3557l1532,3557,1532,4541,1553,4541,1553,3557xm1679,3522l1658,3522,1658,4564,1679,4564,1679,3522xm1740,3439l1721,3439,1721,4564,1740,4564,1740,3439xm1803,3377l1782,3377,1782,4486,1803,4486,1803,3377xm1866,3202l1845,3202,1845,4433,1866,4433,1866,3202xm1929,3230l1908,3230,1908,4456,1929,4456,1929,3230xm1992,3241l1971,3241,1971,4456,1992,4456,1992,3241xm2055,3190l2034,3190,2034,4444,2055,4444,2055,3190xm2118,3179l2097,3179,2097,4467,2118,4467,2118,3179xm2181,3273l2160,3273,2160,4428,2181,4428,2181,3273xm2242,3416l2221,3416,2221,4463,2242,4463,2242,3416xm2305,3513l2284,3513,2284,4486,2305,4486,2305,3513xm2368,3619l2347,3619,2347,4525,2368,4525,2368,3619xm2431,3541l2410,3541,2410,4428,2431,4428,2431,3541xm2494,3534l2473,3534,2473,4354,2494,4354,2494,3534xm2557,3506l2536,3506,2536,4292,2557,4292,2557,3506xm2620,3377l2599,3377,2599,4156,2620,4156,2620,3377xm2683,3393l2662,3393,2662,4195,2683,4195,2683,3393xm2744,3273l2723,3273,2723,4156,2744,4156,2744,3273xm2807,3183l2786,3183,2786,4112,2807,4112,2807,3183xm2870,2934l2849,2934,2849,3999,2870,3999,2870,2934xm2933,2810l2912,2810,2912,3907,2933,3907,2933,2810xm2997,2720l2976,2720,2976,3852,2997,3852,2997,2720xm3060,2732l3039,2732,3039,3875,3060,3875,3060,2732xm3123,2840l3102,2840,3102,3926,3123,3926,3123,2840xm3184,2782l3165,2782,3165,3852,3184,3852,3184,2782xm3247,2794l3226,2794,3226,3884,3247,3884,3247,2794xm3310,2715l3289,2715,3289,3822,3310,3822,3310,2715xm3373,3027l3352,3027,3352,3958,3373,3958,3373,3027xm3436,3151l3415,3151,3415,4140,3436,4140,3436,3151xm3499,3179l3478,3179,3478,4191,3499,4191,3499,3179xm3562,3308l3541,3308,3541,4288,3562,4288,3562,3308xe" filled="true" fillcolor="#ab937c" stroked="false">
              <v:path arrowok="t"/>
              <v:fill type="solid"/>
            </v:shape>
            <v:shape style="position:absolute;left:798;top:2911;width:3686;height:2547" coordorigin="799,2911" coordsize="3686,2547" path="m4370,2911l4484,2911m4370,3195l4484,3195m4370,3479l4484,3479m4370,3762l4484,3762m4370,4043l4484,4043m4370,4327l4484,4327m4370,4610l4484,4610m4370,4892l4484,4892m4370,5175l4484,5175m799,2911l912,2911m799,3195l912,3195m799,3479l912,3479m799,3762l912,3762m799,4043l912,4043m799,4327l912,4327m799,4610l912,4610m799,4892l912,4892m799,5175l912,5175m3980,5345l3980,5458m3478,5345l3478,5458m2976,5345l2976,5458m2473,5345l2473,5458m1971,5345l1971,5458m1468,5345l1468,5458m966,5345l966,5458e" filled="false" stroked="true" strokeweight=".5pt" strokecolor="#231f20">
              <v:path arrowok="t"/>
              <v:stroke dashstyle="solid"/>
            </v:shape>
            <v:shape style="position:absolute;left:1165;top:2990;width:2386;height:1031" coordorigin="1166,2991" coordsize="2386,1031" path="m1166,3348l1290,3383,1416,3597,1542,3733,1668,3597,1792,3512,1918,3445,2044,3404,2171,3733,2231,3851,2294,3948,2358,4021,2421,3890,2484,3902,2547,3862,2610,3703,2673,3710,2734,3558,2797,3457,2860,3240,2923,3122,2986,2991,3049,2991,3112,3072,3173,3014,3236,3042,3299,2991,3362,3348,3425,3484,3488,3517,3551,3590e" filled="false" stroked="true" strokeweight="1.0pt" strokecolor="#231f20">
              <v:path arrowok="t"/>
              <v:stroke dashstyle="solid"/>
            </v:shape>
            <v:shape style="position:absolute;left:3751;top:3529;width:601;height:219" coordorigin="3751,3530" coordsize="601,219" path="m3850,3578l3800,3530,3751,3578,3800,3627,3850,3578xm4102,3635l4053,3587,4004,3635,4053,3684,4102,3635xm4352,3700l4303,3652,4254,3700,4303,3749,4352,3700xe" filled="true" fillcolor="#231f20" stroked="false">
              <v:path arrowok="t"/>
              <v:fill type="solid"/>
            </v:shape>
            <v:line style="position:absolute" from="967,4892" to="4313,4892" stroked="true" strokeweight=".5pt" strokecolor="#231f20">
              <v:stroke dashstyle="solid"/>
            </v:line>
            <v:line style="position:absolute" from="794,1594" to="5102,1594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59" w:lineRule="auto" w:before="97"/>
        <w:ind w:left="5502"/>
      </w:pPr>
      <w:r>
        <w:rPr>
          <w:color w:val="231F20"/>
          <w:w w:val="75"/>
        </w:rPr>
        <w:t>overemphasising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higher </w:t>
      </w:r>
      <w:r>
        <w:rPr>
          <w:color w:val="231F20"/>
          <w:w w:val="85"/>
        </w:rPr>
        <w:t>financial sector leverage prior to the crisis and the deleveraging since then.</w:t>
      </w:r>
      <w:r>
        <w:rPr>
          <w:color w:val="231F20"/>
          <w:w w:val="85"/>
          <w:position w:val="4"/>
          <w:sz w:val="14"/>
        </w:rPr>
        <w:t>(1) </w:t>
      </w:r>
      <w:r>
        <w:rPr>
          <w:color w:val="231F20"/>
          <w:w w:val="85"/>
        </w:rPr>
        <w:t>Although financial services productivity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period </w:t>
      </w: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2000s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unlikely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return.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502"/>
      </w:pP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process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offshoring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boosted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measured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during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2000s.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28"/>
          <w:w w:val="80"/>
          <w:position w:val="4"/>
          <w:sz w:val="14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 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flows.</w:t>
      </w:r>
    </w:p>
    <w:p>
      <w:pPr>
        <w:pStyle w:val="BodyText"/>
        <w:spacing w:before="2"/>
        <w:ind w:left="5502"/>
      </w:pP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productivity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306.141998pt;margin-top:9.31657pt;width:249.45pt;height:.1pt;mso-position-horizontal-relative:page;mso-position-vertical-relative:paragraph;z-index:-15614464;mso-wrap-distance-left:0;mso-wrap-distance-right:0" coordorigin="6123,186" coordsize="4989,0" path="m6123,186l11112,186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45"/>
        </w:numPr>
        <w:tabs>
          <w:tab w:pos="5716" w:val="left" w:leader="none"/>
        </w:tabs>
        <w:spacing w:line="228" w:lineRule="auto" w:before="24" w:after="0"/>
        <w:ind w:left="5715" w:right="310" w:hanging="213"/>
        <w:jc w:val="left"/>
        <w:rPr>
          <w:sz w:val="14"/>
        </w:rPr>
      </w:pPr>
      <w:r>
        <w:rPr>
          <w:color w:val="231F20"/>
          <w:w w:val="80"/>
          <w:sz w:val="14"/>
        </w:rPr>
        <w:t>Part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output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produced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financial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institutions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known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FISIM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(financial intermediation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services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indirectly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measured).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possible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 </w:t>
      </w:r>
      <w:r>
        <w:rPr>
          <w:color w:val="231F20"/>
          <w:w w:val="85"/>
          <w:sz w:val="14"/>
        </w:rPr>
        <w:t>FISIM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—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which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relates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closely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stock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loans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deposits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—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can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overstate </w:t>
      </w:r>
      <w:r>
        <w:rPr>
          <w:color w:val="231F20"/>
          <w:w w:val="80"/>
          <w:sz w:val="14"/>
        </w:rPr>
        <w:t>changes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services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provided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these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institutions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households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companies.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further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details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Tenreyro,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(2018),</w:t>
      </w:r>
      <w:r>
        <w:rPr>
          <w:color w:val="231F20"/>
          <w:spacing w:val="-12"/>
          <w:w w:val="75"/>
          <w:sz w:val="14"/>
        </w:rPr>
        <w:t> </w:t>
      </w:r>
      <w:hyperlink r:id="rId91">
        <w:r>
          <w:rPr>
            <w:color w:val="231F20"/>
            <w:w w:val="75"/>
            <w:sz w:val="14"/>
          </w:rPr>
          <w:t>‘The</w:t>
        </w:r>
        <w:r>
          <w:rPr>
            <w:color w:val="231F20"/>
            <w:spacing w:val="-14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fall</w:t>
        </w:r>
        <w:r>
          <w:rPr>
            <w:color w:val="231F20"/>
            <w:spacing w:val="-12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in</w:t>
        </w:r>
        <w:r>
          <w:rPr>
            <w:color w:val="231F20"/>
            <w:spacing w:val="-11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productivity</w:t>
        </w:r>
        <w:r>
          <w:rPr>
            <w:color w:val="231F20"/>
            <w:spacing w:val="-11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growth:</w:t>
        </w:r>
        <w:r>
          <w:rPr>
            <w:color w:val="231F20"/>
            <w:spacing w:val="-12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causes</w:t>
        </w:r>
        <w:r>
          <w:rPr>
            <w:color w:val="231F20"/>
            <w:spacing w:val="-11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and</w:t>
        </w:r>
      </w:hyperlink>
      <w:hyperlink r:id="rId91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implications</w:t>
        </w:r>
        <w:r>
          <w:rPr>
            <w:color w:val="231F20"/>
            <w:w w:val="80"/>
            <w:sz w:val="14"/>
          </w:rPr>
          <w:t>’</w:t>
        </w:r>
      </w:hyperlink>
      <w:r>
        <w:rPr>
          <w:color w:val="231F20"/>
          <w:w w:val="80"/>
          <w:sz w:val="14"/>
        </w:rPr>
        <w:t>.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also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Burgess,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(2011),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92">
        <w:r>
          <w:rPr>
            <w:color w:val="231F20"/>
            <w:w w:val="80"/>
            <w:sz w:val="14"/>
            <w:u w:val="single" w:color="231F20"/>
          </w:rPr>
          <w:t>Measuring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financial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sector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output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and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its</w:t>
        </w:r>
      </w:hyperlink>
      <w:hyperlink r:id="rId92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contribution</w:t>
        </w:r>
        <w:r>
          <w:rPr>
            <w:color w:val="231F20"/>
            <w:spacing w:val="-29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to</w:t>
        </w:r>
        <w:r>
          <w:rPr>
            <w:color w:val="231F20"/>
            <w:spacing w:val="-30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UK</w:t>
        </w:r>
        <w:r>
          <w:rPr>
            <w:color w:val="231F20"/>
            <w:spacing w:val="-30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GDP</w:t>
        </w:r>
      </w:hyperlink>
      <w:r>
        <w:rPr>
          <w:color w:val="231F20"/>
          <w:w w:val="90"/>
          <w:sz w:val="14"/>
        </w:rPr>
        <w:t>’,</w:t>
      </w:r>
      <w:r>
        <w:rPr>
          <w:color w:val="231F20"/>
          <w:spacing w:val="-27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Bank</w:t>
      </w:r>
      <w:r>
        <w:rPr>
          <w:rFonts w:ascii="Trebuchet MS" w:hAnsi="Trebuchet MS"/>
          <w:i/>
          <w:color w:val="231F20"/>
          <w:spacing w:val="-22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of</w:t>
      </w:r>
      <w:r>
        <w:rPr>
          <w:rFonts w:ascii="Trebuchet MS" w:hAnsi="Trebuchet MS"/>
          <w:i/>
          <w:color w:val="231F20"/>
          <w:spacing w:val="-19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England</w:t>
      </w:r>
      <w:r>
        <w:rPr>
          <w:rFonts w:ascii="Trebuchet MS" w:hAnsi="Trebuchet MS"/>
          <w:i/>
          <w:color w:val="231F20"/>
          <w:spacing w:val="-25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Quarterly</w:t>
      </w:r>
      <w:r>
        <w:rPr>
          <w:rFonts w:ascii="Trebuchet MS" w:hAnsi="Trebuchet MS"/>
          <w:i/>
          <w:color w:val="231F20"/>
          <w:spacing w:val="-19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2011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Q3.</w:t>
      </w:r>
    </w:p>
    <w:p>
      <w:pPr>
        <w:pStyle w:val="ListParagraph"/>
        <w:numPr>
          <w:ilvl w:val="2"/>
          <w:numId w:val="45"/>
        </w:numPr>
        <w:tabs>
          <w:tab w:pos="5716" w:val="left" w:leader="none"/>
        </w:tabs>
        <w:spacing w:line="162" w:lineRule="exact" w:before="0" w:after="0"/>
        <w:ind w:left="5715" w:right="0" w:hanging="214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250560" from="431.835999pt,-16.44479pt" to="552.212999pt,-16.44479pt" stroked="true" strokeweight=".3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Tenreyro,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S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(2018),</w:t>
      </w:r>
      <w:r>
        <w:rPr>
          <w:color w:val="231F20"/>
          <w:spacing w:val="-19"/>
          <w:w w:val="85"/>
          <w:sz w:val="14"/>
        </w:rPr>
        <w:t> </w:t>
      </w:r>
      <w:r>
        <w:rPr>
          <w:rFonts w:ascii="Trebuchet MS"/>
          <w:i/>
          <w:color w:val="231F20"/>
          <w:w w:val="85"/>
          <w:sz w:val="14"/>
        </w:rPr>
        <w:t>ibid</w:t>
      </w:r>
      <w:r>
        <w:rPr>
          <w:color w:val="231F20"/>
          <w:w w:val="85"/>
          <w:sz w:val="14"/>
        </w:rPr>
        <w:t>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6.65pt;height:.7pt;mso-position-horizontal-relative:char;mso-position-vertical-relative:line" coordorigin="0,0" coordsize="4933,14">
            <v:line style="position:absolute" from="0,7" to="4932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3.8 </w:t>
      </w:r>
      <w:r>
        <w:rPr>
          <w:rFonts w:ascii="BPG Sans Modern GPL&amp;GNU"/>
          <w:color w:val="A70741"/>
          <w:w w:val="95"/>
          <w:sz w:val="18"/>
        </w:rPr>
        <w:t>Productivity growth remains subdued</w:t>
      </w:r>
    </w:p>
    <w:p>
      <w:pPr>
        <w:spacing w:line="259" w:lineRule="auto" w:before="13"/>
        <w:ind w:left="173" w:right="446" w:firstLine="0"/>
        <w:jc w:val="left"/>
        <w:rPr>
          <w:sz w:val="12"/>
        </w:rPr>
      </w:pPr>
      <w:r>
        <w:rPr/>
        <w:pict>
          <v:group style="position:absolute;margin-left:39.685001pt;margin-top:22.45067pt;width:167.7pt;height:135.9pt;mso-position-horizontal-relative:page;mso-position-vertical-relative:paragraph;z-index:15847936" coordorigin="794,449" coordsize="3354,2718">
            <v:shape style="position:absolute;left:793;top:606;width:3326;height:2560" coordorigin="794,606" coordsize="3326,2560" path="m4119,3158l803,3158,803,614,794,614,794,3158,794,3158,794,3166,4119,3166,4119,3158xm4119,615l4110,615,4110,3157,4119,3157,4119,615xm4119,606l794,606,794,614,4119,614,4119,606xe" filled="true" fillcolor="#231f20" stroked="false">
              <v:path arrowok="t"/>
              <v:fill type="solid"/>
            </v:shape>
            <v:shape style="position:absolute;left:950;top:1070;width:2958;height:613" coordorigin="951,1071" coordsize="2958,613" path="m987,1340l951,1340,951,1635,987,1635,987,1340xm1034,1247l998,1247,998,1635,1034,1635,1034,1247xm1081,1328l1045,1328,1045,1635,1081,1635,1081,1328xm1128,1348l1092,1348,1092,1635,1128,1635,1128,1348xm1175,1361l1139,1361,1139,1635,1175,1635,1175,1361xm1222,1439l1186,1439,1186,1635,1222,1635,1222,1439xm1269,1394l1233,1394,1233,1635,1269,1635,1269,1394xm1316,1356l1280,1356,1280,1635,1316,1635,1316,1356xm1363,1464l1329,1464,1329,1635,1363,1635,1363,1464xm1410,1408l1376,1408,1376,1635,1410,1635,1410,1408xm1457,1418l1423,1418,1423,1635,1457,1635,1457,1418xm1504,1561l1470,1561,1470,1635,1504,1635,1504,1561xm1553,1474l1517,1474,1517,1635,1553,1635,1553,1474xm1600,1480l1564,1480,1564,1635,1600,1635,1600,1480xm1647,1511l1611,1511,1611,1635,1647,1635,1647,1511xm1694,1394l1658,1394,1658,1635,1694,1635,1694,1394xm1741,1396l1705,1396,1705,1635,1741,1635,1741,1396xm1788,1394l1752,1394,1752,1635,1788,1635,1788,1394xm1835,1334l1799,1334,1799,1635,1835,1635,1835,1334xm1882,1360l1846,1360,1846,1635,1882,1635,1882,1360xm1929,1344l1894,1344,1894,1635,1929,1635,1929,1344xm1976,1383l1941,1383,1941,1635,1976,1635,1976,1383xm2023,1383l1988,1383,1988,1635,2023,1635,2023,1383xm2070,1336l2035,1336,2035,1635,2070,1635,2070,1336xm2117,1449l2082,1449,2082,1635,2117,1635,2117,1449xm2164,1330l2129,1330,2129,1635,2164,1635,2164,1330xm2211,1332l2176,1332,2176,1635,2211,1635,2211,1332xm2259,1307l2223,1307,2223,1635,2259,1635,2259,1307xm2306,1071l2270,1071,2270,1635,2306,1635,2306,1071xm2353,1168l2317,1168,2317,1635,2353,1635,2353,1168xm2400,1146l2366,1146,2366,1635,2400,1635,2400,1146xm2447,1230l2413,1230,2413,1635,2447,1635,2447,1230xm2494,1369l2460,1369,2460,1635,2494,1635,2494,1369xm2543,1476l2507,1476,2507,1635,2543,1635,2543,1476xm2590,1561l2554,1561,2554,1635,2590,1635,2590,1561xm2637,1588l2601,1588,2601,1635,2637,1635,2637,1588xm2684,1604l2648,1604,2648,1635,2684,1635,2684,1604xm2731,1437l2695,1437,2695,1635,2731,1635,2731,1437xm2778,1443l2742,1443,2742,1635,2778,1635,2778,1443xm2825,1431l2789,1431,2789,1635,2825,1635,2825,1431xm2872,1478l2836,1478,2836,1635,2872,1635,2872,1478xm2919,1617l2883,1617,2883,1635,2919,1635,2919,1617xm2966,1635l2930,1635,2930,1662,2966,1662,2966,1635xm3013,1635l2977,1635,2977,1650,3013,1650,3013,1635xm3060,1604l3024,1604,3024,1635,3060,1635,3060,1604xm3107,1577l3071,1577,3071,1635,3107,1635,3107,1577xm3154,1582l3118,1582,3118,1635,3154,1635,3154,1582xm3201,1573l3165,1573,3165,1635,3201,1635,3201,1573xm3248,1635l3212,1635,3212,1637,3248,1637,3248,1635xm3295,1635l3259,1635,3259,1683,3295,1683,3295,1635xm3342,1610l3306,1610,3306,1635,3342,1635,3342,1610xm3389,1635l3355,1635,3355,1637,3389,1637,3389,1635xm3436,1579l3402,1579,3402,1635,3436,1635,3436,1579xm3483,1486l3449,1486,3449,1635,3483,1635,3483,1486xm3530,1468l3497,1468,3497,1635,3530,1635,3530,1468xm3579,1582l3544,1582,3544,1635,3579,1635,3579,1582xm3626,1530l3591,1530,3591,1635,3626,1635,3626,1530xm3673,1571l3638,1571,3638,1635,3673,1635,3673,1571xm3720,1582l3685,1582,3685,1635,3720,1635,3720,1582xm3767,1451l3732,1451,3732,1635,3767,1635,3767,1451xm3814,1551l3779,1551,3779,1635,3814,1635,3814,1551xm3862,1565l3826,1565,3826,1635,3862,1635,3862,1565xm3909,1495l3873,1495,3873,1635,3909,1635,3909,1495xe" filled="true" fillcolor="#a70741" stroked="false">
              <v:path arrowok="t"/>
              <v:fill type="solid"/>
            </v:shape>
            <v:shape style="position:absolute;left:950;top:679;width:2958;height:2261" coordorigin="951,679" coordsize="2958,2261" path="m987,1084l951,1084,951,1340,987,1340,987,1084xm1034,830l998,830,998,1247,1034,1247,1034,830xm1081,1016l1045,1016,1045,1329,1081,1329,1081,1016xm1128,939l1092,939,1092,1348,1128,1348,1128,939xm1175,941l1139,941,1139,1361,1175,1361,1175,941xm1222,1080l1186,1080,1186,1439,1222,1439,1222,1080xm1269,881l1233,881,1233,1394,1269,1394,1269,881xm1316,759l1280,759,1280,1356,1316,1356,1316,759xm1363,1063l1329,1063,1329,1464,1363,1464,1363,1063xm1410,1020l1376,1020,1376,1408,1410,1408,1410,1020xm1457,1241l1423,1241,1423,1418,1457,1418,1457,1241xm1504,1635l1470,1635,1470,1852,1504,1852,1504,1635xm1553,1458l1517,1458,1517,1474,1553,1474,1553,1458xm1600,1358l1564,1358,1564,1480,1600,1480,1600,1358xm1647,1270l1611,1270,1611,1511,1647,1511,1647,1270xm1694,679l1658,679,1658,1394,1694,1394,1694,679xm1741,871l1705,871,1705,1396,1741,1396,1741,871xm1788,1088l1752,1088,1752,1394,1788,1394,1788,1088xm1835,1189l1799,1189,1799,1334,1835,1334,1835,1189xm1882,1635l1846,1635,1846,1852,1882,1852,1882,1635xm1929,1635l1894,1635,1894,1679,1929,1679,1929,1635xm1976,1635l1941,1635,1941,1656,1976,1656,1976,1635xm2023,1272l1988,1272,1988,1383,2023,1383,2023,1272xm2070,1057l2035,1057,2035,1336,2070,1336,2070,1057xm2117,1635l2082,1635,2082,1683,2117,1683,2117,1635xm2164,1635l2129,1635,2129,1765,2164,1765,2164,1635xm2211,1635l2176,1635,2176,2305,2211,2305,2211,1635xm2259,1635l2223,1635,2223,2939,2259,2939,2259,1635xm2306,1635l2270,1635,2270,2897,2306,2897,2306,1635xm2353,1635l2317,1635,2317,2872,2353,2872,2353,1635xm2400,1635l2366,1635,2366,2292,2400,2292,2400,1635xm2447,1635l2413,1635,2413,1745,2447,1745,2447,1635xm2494,1197l2460,1197,2460,1369,2494,1369,2494,1197xm2543,1224l2507,1224,2507,1476,2543,1476,2543,1224xm2590,1408l2554,1408,2554,1561,2590,1561,2590,1408xm2637,1555l2601,1555,2601,1588,2637,1588,2637,1555xm2684,1588l2648,1588,2648,1604,2684,1604,2684,1588xm2731,1288l2695,1288,2695,1437,2731,1437,2731,1288xm2778,1328l2742,1328,2742,1443,2778,1443,2778,1328xm2825,1265l2789,1265,2789,1431,2825,1431,2825,1265xm2872,1402l2836,1402,2836,1478,2872,1478,2872,1402xm2919,1635l2883,1635,2883,1900,2919,1900,2919,1635xm2966,1662l2930,1662,2930,1823,2966,1823,2966,1662xm3013,1650l2977,1650,2977,1891,3013,1891,3013,1650xm3060,1635l3024,1635,3024,1786,3060,1786,3060,1635xm3107,1517l3071,1517,3071,1577,3107,1577,3107,1517xm3154,1635l3118,1635,3118,1677,3154,1677,3154,1635xm3201,1423l3165,1423,3165,1573,3201,1573,3201,1423xm3248,1573l3212,1573,3212,1635,3248,1635,3248,1573xm3295,1619l3259,1619,3259,1635,3295,1635,3295,1619xm3342,1487l3306,1487,3306,1610,3342,1610,3342,1487xm3389,1518l3355,1518,3355,1635,3389,1635,3389,1518xm3436,1458l3402,1458,3402,1579,3436,1579,3436,1458xm3483,1249l3449,1249,3449,1486,3483,1486,3483,1249xm3530,1237l3497,1237,3497,1468,3530,1468,3530,1237xm3579,1635l3544,1635,3544,1639,3579,1639,3579,1635xm3626,1443l3591,1443,3591,1530,3626,1530,3626,1443xm3673,1635l3638,1635,3638,1637,3673,1637,3673,1635xm3720,1635l3685,1635,3685,1654,3720,1654,3720,1635xm3767,1210l3732,1210,3732,1451,3767,1451,3767,1210xm3814,1487l3779,1487,3779,1551,3814,1551,3814,1487xm3862,1635l3826,1635,3826,1644,3862,1644,3862,1635xm3909,1408l3873,1408,3873,1495,3909,1495,3909,1408xe" filled="true" fillcolor="#ab937c" stroked="false">
              <v:path arrowok="t"/>
              <v:fill type="solid"/>
            </v:shape>
            <v:rect style="position:absolute;left:3919;top:1497;width:36;height:138" filled="true" fillcolor="#cd8288" stroked="false">
              <v:fill type="solid"/>
            </v:rect>
            <v:rect style="position:absolute;left:3919;top:1462;width:36;height:35" filled="true" fillcolor="#d4c3b4" stroked="false">
              <v:fill type="solid"/>
            </v:rect>
            <v:shape style="position:absolute;left:798;top:670;width:3317;height:2492" coordorigin="798,671" coordsize="3317,2492" path="m900,2902l798,2902,798,2911,900,2911,900,2902xm900,2648l798,2648,798,2657,900,2657,900,2648xm900,2394l798,2394,798,2403,900,2403,900,2394xm900,2138l798,2138,798,2147,900,2147,900,2138xm900,1884l798,1884,798,1893,900,1893,900,1884xm900,1630l798,1630,798,1639,900,1639,900,1630xm900,1376l798,1376,798,1385,900,1385,900,1376xm900,1122l798,1122,798,1131,900,1131,900,1122xm900,868l798,868,798,877,900,877,900,868xm950,3060l941,3060,941,3162,950,3162,950,3060xm1138,3060l1129,3060,1129,3162,1138,3162,1138,3060xm1326,3060l1317,3060,1317,3162,1326,3162,1326,3060xm1515,3060l1506,3060,1506,3162,1515,3162,1515,3060xm1704,3060l1695,3060,1695,3162,1704,3162,1704,3060xm1892,3060l1883,3060,1883,3162,1892,3162,1892,3060xm2081,3060l2072,3060,2072,3162,2081,3162,2081,3060xm2269,3060l2260,3060,2260,3162,2269,3162,2269,3060xm2458,3060l2449,3060,2449,3162,2458,3162,2458,3060xm2646,3060l2637,3060,2637,3162,2646,3162,2646,3060xm2835,3060l2826,3060,2826,3162,2835,3162,2835,3060xm3023,3060l3014,3060,3014,3162,3023,3162,3023,3060xm3212,3060l3203,3060,3203,3162,3212,3162,3212,3060xm3400,3060l3391,3060,3391,3162,3400,3162,3400,3060xm3589,3060l3580,3060,3580,3162,3589,3162,3589,3060xm3778,3060l3769,3060,3769,3162,3778,3162,3778,3060xm3961,1630l3297,1630,3330,1501,3370,1530,3376,1529,3426,1463,3427,1459,3475,1257,3507,1249,3553,1591,3556,1594,3565,1595,3569,1592,3609,1469,3648,1575,3649,1576,3700,1610,3703,1610,3709,1608,3711,1605,3751,1274,3788,1490,3789,1493,3837,1583,3841,1585,3848,1584,3851,1582,3901,1407,3898,1402,3888,1399,3883,1402,3841,1552,3805,1485,3758,1205,3754,1202,3745,1202,3741,1206,3695,1585,3663,1564,3616,1435,3612,1433,3604,1433,3601,1435,3565,1545,3523,1235,3522,1232,3517,1229,3515,1229,3462,1242,3459,1245,3410,1453,3369,1507,3327,1477,3324,1477,3318,1479,3316,1481,3278,1630,3276,1630,3276,1639,3275,1643,3273,1639,3276,1639,3276,1630,3268,1630,3248,1590,3248,1630,3144,1630,3185,1457,3222,1578,3248,1630,3248,1590,3239,1570,3191,1416,3187,1413,3179,1414,3175,1417,3134,1597,3128,1584,3128,1630,3076,1630,3092,1546,3128,1630,3128,1584,3096,1508,3092,1506,3084,1507,3081,1510,3057,1630,3056,1630,3056,1639,3033,1752,2992,1870,2954,1814,2951,1813,2945,1813,2943,1814,2908,1860,2886,1639,3056,1639,3056,1630,2885,1630,2867,1445,2867,1630,2409,1630,2440,1341,2483,1211,2517,1231,2563,1412,2611,1561,2612,1563,2663,1596,2667,1597,2672,1594,2674,1592,2719,1304,2756,1336,2758,1337,2763,1336,2766,1335,2804,1284,2845,1405,2867,1630,2867,1445,2863,1402,2863,1400,2814,1259,2812,1257,2805,1256,2802,1257,2759,1314,2716,1278,2713,1277,2707,1279,2704,1282,2659,1572,2626,1550,2580,1406,2533,1220,2531,1218,2480,1188,2477,1188,2472,1190,2470,1192,2422,1338,2391,1630,2390,1630,2390,1639,2373,1802,2328,2376,2293,2324,2289,2322,2282,2324,2279,2327,2244,2537,2203,2001,2171,1639,2390,1639,2390,1630,2170,1630,2155,1455,2153,1452,2152,1452,2152,1630,1519,1630,1544,1462,1590,1361,1637,1276,1638,1272,1681,736,1714,872,1762,1091,1809,1192,1856,1581,1859,1584,1868,1585,1872,1582,1918,1401,1960,1413,1965,1411,2014,1273,2049,1112,2091,1500,2093,1503,2099,1506,2102,1505,2139,1477,2152,1630,2152,1452,2147,1450,2144,1450,2107,1479,2061,1051,2057,1047,2049,1047,2045,1050,1997,1269,1953,1392,1912,1380,1909,1381,1905,1383,1903,1385,1867,1527,1826,1189,1825,1186,1779,1084,1732,868,1684,674,1680,671,1671,671,1668,675,1620,1269,1574,1353,1527,1456,1526,1458,1501,1630,1499,1630,1499,1639,1490,1700,1485,1639,1499,1639,1499,1630,1484,1630,1450,1240,1400,1014,1398,1012,1392,1010,1388,1010,1351,1044,1306,754,1303,751,1295,750,1291,752,1242,878,1202,1048,1164,933,1161,931,1107,929,1104,930,1066,992,1023,825,1020,822,1011,822,1008,825,959,1088,962,1093,972,1095,977,1092,1017,873,1055,1021,1058,1024,1065,1025,1069,1023,1115,947,1150,949,1197,1088,1200,1091,1208,1090,1212,1087,1260,882,1294,794,1337,1067,1339,1069,1345,1072,1349,1071,1387,1036,1432,1244,1466,1630,949,1630,949,1639,1467,1639,1479,1783,1483,1786,1492,1786,1496,1783,1518,1639,2153,1639,2185,2003,2232,2616,2236,2620,2245,2620,2249,2617,2293,2356,2329,2412,2333,2413,2341,2411,2343,2408,2391,1803,2408,1639,2868,1639,2892,1888,2895,1892,2902,1894,2906,1892,2948,1837,2990,1898,2993,1899,3000,1898,3003,1896,3051,1756,3074,1639,3253,1639,3271,1676,3275,1678,3282,1677,3285,1675,3294,1639,3961,1639,3961,1630xm3966,3060l3957,3060,3957,3162,3966,3162,3966,3060xm3977,1462l3937,1422,3898,1462,3937,1503,3977,1462xm4115,2902l4013,2902,4013,2911,4115,2911,4115,2902xm4115,2648l4013,2648,4013,2657,4115,2657,4115,2648xm4115,2394l4013,2394,4013,2403,4115,2403,4115,2394xm4115,2138l4013,2138,4013,2147,4115,2147,4115,2138xm4115,1884l4013,1884,4013,1893,4115,1893,4115,1884xm4115,1630l4013,1630,4013,1639,4115,1639,4115,1630xm4115,1376l4013,1376,4013,1385,4115,1385,4115,1376xm4115,1122l4013,1122,4013,1131,4115,1131,4115,1122xm4115,868l4013,868,4013,877,4115,877,4115,868xe" filled="true" fillcolor="#231f20" stroked="false">
              <v:path arrowok="t"/>
              <v:fill type="solid"/>
            </v:shape>
            <v:shape style="position:absolute;left:3358;top:449;width:790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1"/>
                      </w:rPr>
                      <w:t>Percentage points</w:t>
                    </w:r>
                  </w:p>
                </w:txbxContent>
              </v:textbox>
              <w10:wrap type="none"/>
            </v:shape>
            <v:shape style="position:absolute;left:1745;top:634;width:1161;height:259" type="#_x0000_t202" filled="false" stroked="false">
              <v:textbox inset="0,0,0,0">
                <w:txbxContent>
                  <w:p>
                    <w:pPr>
                      <w:spacing w:line="192" w:lineRule="auto" w:before="17"/>
                      <w:ind w:left="48" w:right="-16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1"/>
                      </w:rPr>
                      <w:t>Hourly labour productivity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growth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(per cent)</w:t>
                    </w:r>
                  </w:p>
                </w:txbxContent>
              </v:textbox>
              <w10:wrap type="none"/>
            </v:shape>
            <v:shape style="position:absolute;left:1015;top:1928;width:819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75"/>
                        <w:sz w:val="11"/>
                      </w:rPr>
                      <w:t>Capital per hour</w:t>
                    </w:r>
                    <w:r>
                      <w:rPr>
                        <w:color w:val="A70741"/>
                        <w:w w:val="7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391;top:2668;width:1249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Other</w:t>
                    </w:r>
                    <w:r>
                      <w:rPr>
                        <w:color w:val="AB937C"/>
                        <w:spacing w:val="-11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drivers</w:t>
                    </w:r>
                    <w:r>
                      <w:rPr>
                        <w:color w:val="AB937C"/>
                        <w:spacing w:val="-11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of</w:t>
                    </w:r>
                    <w:r>
                      <w:rPr>
                        <w:color w:val="AB937C"/>
                        <w:spacing w:val="-10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productivity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hourly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labour </w:t>
      </w:r>
      <w:r>
        <w:rPr>
          <w:rFonts w:ascii="BPG Sans Modern GPL&amp;GNU"/>
          <w:color w:val="231F20"/>
          <w:w w:val="95"/>
          <w:sz w:val="16"/>
        </w:rPr>
        <w:t>productivity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5"/>
        <w:ind w:left="0" w:right="1602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1602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1602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1"/>
        <w:rPr>
          <w:sz w:val="10"/>
        </w:rPr>
      </w:pPr>
    </w:p>
    <w:p>
      <w:pPr>
        <w:spacing w:line="123" w:lineRule="exact" w:before="0"/>
        <w:ind w:left="3562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spacing w:line="145" w:lineRule="exact" w:before="0"/>
        <w:ind w:left="3533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line="107" w:lineRule="exact" w:before="0"/>
        <w:ind w:left="3546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line="145" w:lineRule="exact" w:before="0"/>
        <w:ind w:left="353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line="121" w:lineRule="exact" w:before="0"/>
        <w:ind w:left="3562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1602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1602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1602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1602" w:firstLine="0"/>
        <w:jc w:val="right"/>
        <w:rPr>
          <w:sz w:val="11"/>
        </w:rPr>
      </w:pPr>
      <w:r>
        <w:rPr>
          <w:color w:val="231F20"/>
          <w:w w:val="73"/>
          <w:sz w:val="11"/>
        </w:rPr>
        <w:t>5</w:t>
      </w:r>
    </w:p>
    <w:p>
      <w:pPr>
        <w:pStyle w:val="BodyText"/>
        <w:spacing w:before="1"/>
        <w:rPr>
          <w:sz w:val="10"/>
        </w:rPr>
      </w:pPr>
    </w:p>
    <w:p>
      <w:pPr>
        <w:spacing w:line="112" w:lineRule="exact" w:before="0"/>
        <w:ind w:left="3548" w:right="0" w:firstLine="0"/>
        <w:jc w:val="lef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spacing w:line="112" w:lineRule="exact" w:before="0"/>
        <w:ind w:left="29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2002 03 04 05 06 07 08 09 10 </w:t>
      </w:r>
      <w:r>
        <w:rPr>
          <w:color w:val="231F20"/>
          <w:sz w:val="11"/>
        </w:rPr>
        <w:t>11 </w:t>
      </w:r>
      <w:r>
        <w:rPr>
          <w:color w:val="231F20"/>
          <w:w w:val="90"/>
          <w:sz w:val="11"/>
        </w:rPr>
        <w:t>12 13 14 15 16 17</w:t>
      </w:r>
    </w:p>
    <w:p>
      <w:pPr>
        <w:pStyle w:val="BodyText"/>
        <w:spacing w:before="11"/>
        <w:rPr>
          <w:sz w:val="9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decomposition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growth-accounting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framework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constant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returns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</w:p>
    <w:p>
      <w:pPr>
        <w:spacing w:line="130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Cobb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Douglas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function,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elasticity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Times New Roman" w:hAnsi="Times New Roman"/>
          <w:color w:val="231F20"/>
          <w:w w:val="80"/>
          <w:sz w:val="11"/>
        </w:rPr>
        <w:t>1/£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drivers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residual.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35" w:lineRule="auto" w:before="1" w:after="0"/>
        <w:ind w:left="343" w:right="251" w:hanging="171"/>
        <w:jc w:val="left"/>
        <w:rPr>
          <w:sz w:val="11"/>
        </w:rPr>
      </w:pPr>
      <w:r>
        <w:rPr>
          <w:color w:val="231F20"/>
          <w:w w:val="80"/>
          <w:sz w:val="11"/>
        </w:rPr>
        <w:t>Output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staff’s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35" w:lineRule="auto" w:before="1" w:after="0"/>
        <w:ind w:left="343" w:right="115" w:hanging="171"/>
        <w:jc w:val="left"/>
        <w:rPr>
          <w:sz w:val="11"/>
        </w:rPr>
      </w:pPr>
      <w:r>
        <w:rPr>
          <w:color w:val="231F20"/>
          <w:w w:val="75"/>
          <w:sz w:val="11"/>
        </w:rPr>
        <w:t>Fixed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capital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stock,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including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structures,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machinery,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vehicles,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computers,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purchased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software,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own-account </w:t>
      </w:r>
      <w:r>
        <w:rPr>
          <w:color w:val="231F20"/>
          <w:w w:val="85"/>
          <w:sz w:val="11"/>
        </w:rPr>
        <w:t>software,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mineral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exploration,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artistic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originals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R&amp;D.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Calculations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Oulton,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</w:p>
    <w:p>
      <w:pPr>
        <w:spacing w:line="235" w:lineRule="auto" w:before="1"/>
        <w:ind w:left="343" w:right="144" w:firstLine="0"/>
        <w:jc w:val="left"/>
        <w:rPr>
          <w:sz w:val="11"/>
        </w:rPr>
      </w:pPr>
      <w:r>
        <w:rPr>
          <w:color w:val="231F20"/>
          <w:w w:val="85"/>
          <w:sz w:val="11"/>
        </w:rPr>
        <w:t>Wallis,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(2016),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‘Capital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stocks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services: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integrated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Kingdom,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1950–2013’,</w:t>
      </w:r>
      <w:r>
        <w:rPr>
          <w:color w:val="231F20"/>
          <w:spacing w:val="-10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Economic</w:t>
      </w:r>
      <w:r>
        <w:rPr>
          <w:rFonts w:ascii="Trebuchet MS" w:hAnsi="Trebuchet MS"/>
          <w:i/>
          <w:color w:val="231F20"/>
          <w:spacing w:val="-7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Modelling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Vol.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54,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pages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117–25.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Faded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bar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staff’s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updated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7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Blue</w:t>
      </w:r>
      <w:r>
        <w:rPr>
          <w:rFonts w:ascii="Trebuchet MS" w:hAnsi="Trebuchet MS"/>
          <w:i/>
          <w:color w:val="231F20"/>
          <w:spacing w:val="-12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Book</w:t>
      </w:r>
      <w:r>
        <w:rPr>
          <w:rFonts w:ascii="Trebuchet MS" w:hAnsi="Trebuchet MS"/>
          <w:i/>
          <w:color w:val="231F20"/>
          <w:spacing w:val="-9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2017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6.65pt;height:.7pt;mso-position-horizontal-relative:char;mso-position-vertical-relative:line" coordorigin="0,0" coordsize="4933,14">
            <v:line style="position:absolute" from="0,7" to="4932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10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3.9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manufacturing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account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half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weakness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productivity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hourly labour productivity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15"/>
        <w:ind w:left="2726" w:right="0" w:firstLine="0"/>
        <w:jc w:val="left"/>
        <w:rPr>
          <w:sz w:val="11"/>
        </w:rPr>
      </w:pPr>
      <w:r>
        <w:rPr/>
        <w:pict>
          <v:group style="position:absolute;margin-left:39.685001pt;margin-top:13.35192pt;width:166.3pt;height:128.0500pt;mso-position-horizontal-relative:page;mso-position-vertical-relative:paragraph;z-index:-21244928" coordorigin="794,267" coordsize="3326,2561">
            <v:rect style="position:absolute;left:1716;top:316;width:128;height:128" filled="true" fillcolor="#58b6e7" stroked="false">
              <v:fill type="solid"/>
            </v:rect>
            <v:rect style="position:absolute;left:1716;top:482;width:128;height:128" filled="true" fillcolor="#00568b" stroked="false">
              <v:fill type="solid"/>
            </v:rect>
            <v:rect style="position:absolute;left:1716;top:647;width:128;height:128" filled="true" fillcolor="#a70741" stroked="false">
              <v:fill type="solid"/>
            </v:rect>
            <v:rect style="position:absolute;left:3021;top:316;width:128;height:128" filled="true" fillcolor="#ca7ca6" stroked="false">
              <v:fill type="solid"/>
            </v:rect>
            <v:rect style="position:absolute;left:3021;top:482;width:128;height:128" filled="true" fillcolor="#ab937c" stroked="false">
              <v:fill type="solid"/>
            </v:rect>
            <v:rect style="position:absolute;left:798;top:271;width:3317;height:2552" filled="false" stroked="true" strokeweight=".45pt" strokecolor="#231f20">
              <v:stroke dashstyle="solid"/>
            </v:rect>
            <v:shape style="position:absolute;left:1255;top:1577;width:2402;height:296" coordorigin="1256,1578" coordsize="2402,296" path="m1655,1578l1256,1578,1256,1866,1655,1866,1655,1578xm2657,1866l2256,1866,2256,1873,2657,1873,2657,1866xm3657,1805l3257,1805,3257,1866,3657,1866,3657,1805xe" filled="true" fillcolor="#00568b" stroked="false">
              <v:path arrowok="t"/>
              <v:fill type="solid"/>
            </v:shape>
            <v:shape style="position:absolute;left:1255;top:1408;width:2402;height:587" coordorigin="1256,1409" coordsize="2402,587" path="m1655,1409l1256,1409,1256,1578,1655,1578,1655,1409xm2657,1776l2256,1776,2256,1866,2657,1866,2657,1776xm3657,1866l3257,1866,3257,1995,3657,1995,3657,1866xe" filled="true" fillcolor="#a70741" stroked="false">
              <v:path arrowok="t"/>
              <v:fill type="solid"/>
            </v:shape>
            <v:shape style="position:absolute;left:1255;top:1398;width:2402;height:634" coordorigin="1256,1398" coordsize="2402,634" path="m1655,1398l1256,1398,1256,1409,1655,1409,1655,1398xm2657,1873l2256,1873,2256,2032,2657,2032,2657,1873xm3657,1702l3257,1702,3257,1805,3657,1805,3657,1702xe" filled="true" fillcolor="#58b6e7" stroked="false">
              <v:path arrowok="t"/>
              <v:fill type="solid"/>
            </v:shape>
            <v:shape style="position:absolute;left:1255;top:1361;width:2402;height:880" coordorigin="1256,1361" coordsize="2402,880" path="m1655,1361l1256,1361,1256,1398,1655,1398,1655,1361xm2657,2032l2256,2032,2256,2241,2657,2241,2657,2032xm3657,1995l3257,1995,3257,2053,3657,2053,3657,1995xe" filled="true" fillcolor="#ab937c" stroked="false">
              <v:path arrowok="t"/>
              <v:fill type="solid"/>
            </v:shape>
            <v:shape style="position:absolute;left:1255;top:595;width:2402;height:2061" coordorigin="1256,595" coordsize="2402,2061" path="m1655,595l1256,595,1256,1361,1655,1361,1655,595xm2657,2241l2256,2241,2256,2655,2657,2655,2657,2241xm3657,1324l3257,1324,3257,1702,3657,1702,3657,1324xe" filled="true" fillcolor="#ca7ca6" stroked="false">
              <v:path arrowok="t"/>
              <v:fill type="solid"/>
            </v:shape>
            <v:shape style="position:absolute;left:798;top:589;width:3317;height:2234" coordorigin="798,590" coordsize="3317,2234" path="m4013,590l4115,590m4013,909l4115,909m4013,1226l4115,1226m4013,1546l4115,1546m4013,1866l4115,1866m4013,2183l4115,2183m4013,2502l4115,2502m798,590l900,590m798,909l900,909m798,1226l900,1226m798,1546l900,1546m798,1866l900,1866m798,2183l900,2183m798,2502l900,2502m3958,2721l3958,2823m2957,2721l2957,2823m1956,2721l1956,2823m954,2721l954,2823e" filled="false" stroked="true" strokeweight=".45pt" strokecolor="#231f20">
              <v:path arrowok="t"/>
              <v:stroke dashstyle="solid"/>
            </v:shape>
            <v:shape style="position:absolute;left:1415;top:539;width:2080;height:2082" coordorigin="1416,540" coordsize="2080,2082" path="m1494,595l1454,540,1416,595,1454,651,1494,595xm2496,2566l2456,2511,2418,2566,2456,2621,2496,2566xm3130,720l3090,665,3052,720,3090,776,3130,720xm3496,1512l3456,1457,3418,1512,3456,1568,3496,1512xe" filled="true" fillcolor="#231f20" stroked="false">
              <v:path arrowok="t"/>
              <v:fill type="solid"/>
            </v:shape>
            <v:shape style="position:absolute;left:1895;top:314;width:2077;height:458" type="#_x0000_t202" filled="false" stroked="false">
              <v:textbox inset="0,0,0,0">
                <w:txbxContent>
                  <w:p>
                    <w:pPr>
                      <w:tabs>
                        <w:tab w:pos="1301" w:val="left" w:leader="none"/>
                      </w:tabs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B6E7"/>
                        <w:w w:val="80"/>
                        <w:sz w:val="11"/>
                      </w:rPr>
                      <w:t>Construction</w:t>
                      <w:tab/>
                    </w:r>
                    <w:r>
                      <w:rPr>
                        <w:color w:val="CA7CA6"/>
                        <w:w w:val="85"/>
                        <w:sz w:val="11"/>
                      </w:rPr>
                      <w:t>Other</w:t>
                    </w:r>
                    <w:r>
                      <w:rPr>
                        <w:color w:val="CA7CA6"/>
                        <w:spacing w:val="-25"/>
                        <w:w w:val="85"/>
                        <w:sz w:val="11"/>
                      </w:rPr>
                      <w:t> </w:t>
                    </w:r>
                    <w:r>
                      <w:rPr>
                        <w:color w:val="CA7CA6"/>
                        <w:w w:val="85"/>
                        <w:sz w:val="11"/>
                      </w:rPr>
                      <w:t>services</w:t>
                    </w:r>
                  </w:p>
                  <w:p>
                    <w:pPr>
                      <w:tabs>
                        <w:tab w:pos="1301" w:val="left" w:leader="none"/>
                      </w:tabs>
                      <w:spacing w:line="295" w:lineRule="auto" w:before="33"/>
                      <w:ind w:left="0" w:right="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Manufacturing</w:t>
                      <w:tab/>
                    </w:r>
                    <w:r>
                      <w:rPr>
                        <w:color w:val="AB937C"/>
                        <w:w w:val="75"/>
                        <w:sz w:val="11"/>
                      </w:rPr>
                      <w:t>Other production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Financial</w:t>
                    </w:r>
                    <w:r>
                      <w:rPr>
                        <w:color w:val="A70741"/>
                        <w:spacing w:val="-15"/>
                        <w:w w:val="7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and</w:t>
                    </w:r>
                    <w:r>
                      <w:rPr>
                        <w:color w:val="A70741"/>
                        <w:spacing w:val="-15"/>
                        <w:w w:val="7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insurance</w:t>
                      <w:tab/>
                    </w:r>
                    <w:r>
                      <w:rPr>
                        <w:color w:val="231F20"/>
                        <w:w w:val="85"/>
                        <w:sz w:val="11"/>
                      </w:rPr>
                      <w:t>Total</w:t>
                    </w:r>
                    <w:r>
                      <w:rPr>
                        <w:color w:val="231F20"/>
                        <w:spacing w:val="-23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(per</w:t>
                    </w:r>
                    <w:r>
                      <w:rPr>
                        <w:color w:val="231F20"/>
                        <w:spacing w:val="-23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951;top:1792;width:3030;height:129" type="#_x0000_t202" filled="false" stroked="false">
              <v:textbox inset="0,0,0,0">
                <w:txbxContent>
                  <w:p>
                    <w:pPr>
                      <w:tabs>
                        <w:tab w:pos="3009" w:val="left" w:leader="none"/>
                      </w:tabs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56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1"/>
        </w:rPr>
        <w:t>Percentage points</w:t>
      </w:r>
      <w:r>
        <w:rPr>
          <w:color w:val="231F20"/>
          <w:spacing w:val="9"/>
          <w:w w:val="75"/>
          <w:sz w:val="11"/>
        </w:rPr>
        <w:t> </w:t>
      </w:r>
      <w:r>
        <w:rPr>
          <w:color w:val="231F20"/>
          <w:w w:val="75"/>
          <w:position w:val="-7"/>
          <w:sz w:val="11"/>
        </w:rPr>
        <w:t>2.5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1530" w:firstLine="0"/>
        <w:jc w:val="right"/>
        <w:rPr>
          <w:sz w:val="11"/>
        </w:rPr>
      </w:pPr>
      <w:r>
        <w:rPr>
          <w:color w:val="231F20"/>
          <w:w w:val="65"/>
          <w:sz w:val="11"/>
        </w:rPr>
        <w:t>2.0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530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1.5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530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530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0.5</w:t>
      </w:r>
    </w:p>
    <w:p>
      <w:pPr>
        <w:spacing w:before="9"/>
        <w:ind w:left="3546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10"/>
        <w:ind w:left="0" w:right="1530" w:firstLine="0"/>
        <w:jc w:val="right"/>
        <w:rPr>
          <w:sz w:val="11"/>
        </w:rPr>
      </w:pPr>
      <w:r>
        <w:rPr>
          <w:color w:val="231F20"/>
          <w:w w:val="65"/>
          <w:sz w:val="11"/>
        </w:rPr>
        <w:t>0.0</w:t>
      </w:r>
    </w:p>
    <w:p>
      <w:pPr>
        <w:spacing w:before="8"/>
        <w:ind w:left="354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10"/>
        <w:ind w:left="0" w:right="1530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0.5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530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spacing w:before="6"/>
        <w:rPr>
          <w:sz w:val="15"/>
        </w:rPr>
      </w:pPr>
    </w:p>
    <w:p>
      <w:pPr>
        <w:spacing w:line="112" w:lineRule="exact" w:before="0"/>
        <w:ind w:left="355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tabs>
          <w:tab w:pos="1637" w:val="left" w:leader="none"/>
          <w:tab w:pos="2653" w:val="left" w:leader="none"/>
        </w:tabs>
        <w:spacing w:line="112" w:lineRule="exact" w:before="0"/>
        <w:ind w:left="592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1995–2007</w:t>
        <w:tab/>
      </w:r>
      <w:r>
        <w:rPr>
          <w:color w:val="231F20"/>
          <w:w w:val="75"/>
          <w:sz w:val="11"/>
        </w:rPr>
        <w:t>2008–09</w:t>
        <w:tab/>
      </w:r>
      <w:r>
        <w:rPr>
          <w:color w:val="231F20"/>
          <w:w w:val="85"/>
          <w:sz w:val="11"/>
        </w:rPr>
        <w:t>2010–16</w:t>
      </w:r>
    </w:p>
    <w:p>
      <w:pPr>
        <w:pStyle w:val="BodyText"/>
        <w:rPr>
          <w:sz w:val="9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line="63" w:lineRule="exact" w:before="97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(GVA)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worked.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72"/>
      </w:pPr>
      <w:r>
        <w:rPr>
          <w:color w:val="231F20"/>
          <w:w w:val="85"/>
        </w:rPr>
        <w:t>gains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greater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scale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increased </w:t>
      </w:r>
      <w:r>
        <w:rPr>
          <w:color w:val="231F20"/>
          <w:w w:val="80"/>
        </w:rPr>
        <w:t>competition,</w:t>
      </w:r>
      <w:r>
        <w:rPr>
          <w:color w:val="231F20"/>
          <w:w w:val="80"/>
          <w:position w:val="4"/>
          <w:sz w:val="14"/>
        </w:rPr>
        <w:t>(3)</w:t>
      </w:r>
      <w:r>
        <w:rPr>
          <w:color w:val="231F20"/>
          <w:spacing w:val="-17"/>
          <w:w w:val="80"/>
          <w:position w:val="4"/>
          <w:sz w:val="14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8"/>
          <w:w w:val="80"/>
        </w:rPr>
        <w:t>be </w:t>
      </w:r>
      <w:r>
        <w:rPr>
          <w:color w:val="231F20"/>
          <w:w w:val="90"/>
        </w:rPr>
        <w:t>highly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integrated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chains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85"/>
        </w:rPr>
        <w:t>productivity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90"/>
        </w:rPr>
        <w:t>weakness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crisis.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255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shortfall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analysed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 the firm level. Productivity growth varies widely between companies,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frontier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distribution.</w:t>
      </w:r>
      <w:r>
        <w:rPr>
          <w:color w:val="231F20"/>
          <w:w w:val="80"/>
          <w:position w:val="4"/>
          <w:sz w:val="14"/>
        </w:rPr>
        <w:t>(4)</w:t>
      </w:r>
      <w:r>
        <w:rPr>
          <w:color w:val="231F20"/>
          <w:spacing w:val="-18"/>
          <w:w w:val="80"/>
          <w:position w:val="4"/>
          <w:sz w:val="14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is </w:t>
      </w:r>
      <w:r>
        <w:rPr>
          <w:color w:val="231F20"/>
          <w:w w:val="85"/>
        </w:rPr>
        <w:t>still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case,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crisis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distribution,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distribution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average,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experienced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</w:p>
    <w:p>
      <w:pPr>
        <w:pStyle w:val="BodyText"/>
        <w:spacing w:before="2"/>
        <w:ind w:left="173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14"/>
          <w:w w:val="80"/>
        </w:rPr>
        <w:t> </w:t>
      </w:r>
      <w:r>
        <w:rPr>
          <w:rFonts w:ascii="BPG Sans Modern GPL&amp;GNU"/>
          <w:color w:val="231F20"/>
          <w:w w:val="80"/>
        </w:rPr>
        <w:t>3.10</w:t>
      </w:r>
      <w:r>
        <w:rPr>
          <w:color w:val="231F20"/>
          <w:w w:val="80"/>
        </w:rPr>
        <w:t>).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/>
        <w:ind w:left="173" w:right="325"/>
      </w:pPr>
      <w:r>
        <w:rPr>
          <w:color w:val="231F20"/>
          <w:w w:val="85"/>
        </w:rPr>
        <w:t>As well as these pre-existing trends, the outlook for productivity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trading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Brexit.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 </w:t>
      </w:r>
      <w:r>
        <w:rPr>
          <w:color w:val="231F20"/>
          <w:w w:val="75"/>
        </w:rPr>
        <w:t>reorientation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chains,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example,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likely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w w:val="80"/>
          <w:position w:val="4"/>
          <w:sz w:val="14"/>
        </w:rPr>
        <w:t>(5)</w:t>
      </w:r>
      <w:r>
        <w:rPr>
          <w:color w:val="231F20"/>
          <w:spacing w:val="-16"/>
          <w:w w:val="80"/>
          <w:position w:val="4"/>
          <w:sz w:val="14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addition, uncertainty around the eventual shape of the post-Brexit </w:t>
      </w:r>
      <w:r>
        <w:rPr>
          <w:color w:val="231F20"/>
          <w:w w:val="85"/>
        </w:rPr>
        <w:t>trading arrangements has been weighing on business investment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3),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consequently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capital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stock.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333"/>
      </w:pPr>
      <w:r>
        <w:rPr>
          <w:color w:val="231F20"/>
          <w:w w:val="80"/>
        </w:rPr>
        <w:t>Overall,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pick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early 2017 unwinds and business investment increases 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remain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subdued,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weighing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persist,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continues.</w:t>
      </w:r>
    </w:p>
    <w:p>
      <w:pPr>
        <w:pStyle w:val="BodyText"/>
        <w:spacing w:line="259" w:lineRule="auto" w:before="2"/>
        <w:ind w:left="173" w:right="621"/>
      </w:pPr>
      <w:r>
        <w:rPr>
          <w:color w:val="231F20"/>
          <w:w w:val="80"/>
        </w:rPr>
        <w:t>Furthermore,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 companies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intensively 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3.1),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8"/>
          <w:w w:val="80"/>
        </w:rPr>
        <w:t>be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212" w:space="118"/>
            <w:col w:w="5380"/>
          </w:cols>
        </w:sectPr>
      </w:pPr>
    </w:p>
    <w:p>
      <w:pPr>
        <w:pStyle w:val="BodyText"/>
        <w:tabs>
          <w:tab w:pos="5105" w:val="left" w:leader="none"/>
          <w:tab w:pos="5502" w:val="left" w:leader="none"/>
        </w:tabs>
        <w:spacing w:line="237" w:lineRule="exact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slower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6).</w:t>
      </w:r>
    </w:p>
    <w:p>
      <w:pPr>
        <w:spacing w:line="252" w:lineRule="auto" w:before="31"/>
        <w:ind w:left="173" w:right="5842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3.10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Much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productivity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shortfall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been </w:t>
      </w:r>
      <w:r>
        <w:rPr>
          <w:rFonts w:ascii="BPG Sans Modern GPL&amp;GNU"/>
          <w:color w:val="A70741"/>
          <w:w w:val="95"/>
          <w:sz w:val="18"/>
        </w:rPr>
        <w:t>concentrated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at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top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productivity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distribution </w:t>
      </w:r>
      <w:r>
        <w:rPr>
          <w:rFonts w:ascii="BPG Sans Modern GPL&amp;GNU"/>
          <w:color w:val="231F20"/>
          <w:w w:val="95"/>
          <w:sz w:val="16"/>
        </w:rPr>
        <w:t>Productivity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per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worker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by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productivity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percentile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08" w:lineRule="exact" w:before="47"/>
        <w:ind w:left="1226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Average</w:t>
      </w:r>
      <w:r>
        <w:rPr>
          <w:color w:val="231F20"/>
          <w:spacing w:val="-11"/>
          <w:w w:val="75"/>
          <w:sz w:val="11"/>
        </w:rPr>
        <w:t> </w:t>
      </w:r>
      <w:r>
        <w:rPr>
          <w:color w:val="231F20"/>
          <w:w w:val="75"/>
          <w:sz w:val="11"/>
        </w:rPr>
        <w:t>annual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change</w:t>
      </w:r>
      <w:r>
        <w:rPr>
          <w:color w:val="231F20"/>
          <w:spacing w:val="-11"/>
          <w:w w:val="75"/>
          <w:sz w:val="11"/>
        </w:rPr>
        <w:t> </w:t>
      </w:r>
      <w:r>
        <w:rPr>
          <w:color w:val="231F20"/>
          <w:w w:val="75"/>
          <w:sz w:val="11"/>
        </w:rPr>
        <w:t>in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productivity</w:t>
      </w:r>
      <w:r>
        <w:rPr>
          <w:color w:val="231F20"/>
          <w:spacing w:val="-11"/>
          <w:w w:val="75"/>
          <w:sz w:val="11"/>
        </w:rPr>
        <w:t> </w:t>
      </w:r>
      <w:r>
        <w:rPr>
          <w:color w:val="231F20"/>
          <w:w w:val="75"/>
          <w:sz w:val="11"/>
        </w:rPr>
        <w:t>(£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thousands)</w:t>
      </w:r>
    </w:p>
    <w:p>
      <w:pPr>
        <w:spacing w:line="129" w:lineRule="exact" w:before="0"/>
        <w:ind w:left="3524" w:right="0" w:firstLine="0"/>
        <w:jc w:val="left"/>
        <w:rPr>
          <w:sz w:val="11"/>
        </w:rPr>
      </w:pPr>
      <w:r>
        <w:rPr/>
        <w:pict>
          <v:group style="position:absolute;margin-left:39.685001pt;margin-top:3.347768pt;width:166.3pt;height:128.0500pt;mso-position-horizontal-relative:page;mso-position-vertical-relative:paragraph;z-index:15851008" coordorigin="794,67" coordsize="3326,2561">
            <v:rect style="position:absolute;left:798;top:71;width:3317;height:2552" filled="false" stroked="true" strokeweight=".45pt" strokecolor="#231f20">
              <v:stroke dashstyle="solid"/>
            </v:rect>
            <v:shape style="position:absolute;left:798;top:2112;width:3317;height:2" coordorigin="798,2113" coordsize="3317,0" path="m4013,2113l4115,2113m798,2113l900,2113e" filled="false" stroked="true" strokeweight=".45pt" strokecolor="#231f20">
              <v:path arrowok="t"/>
              <v:stroke dashstyle="solid"/>
            </v:shape>
            <v:shape style="position:absolute;left:798;top:585;width:3317;height:2037" coordorigin="798,586" coordsize="3317,2037" path="m4013,586l4115,586m4013,1095l4115,1095m4013,1604l4115,1604m798,586l900,586m798,1095l900,1095m798,1604l900,1604m3683,2521l3683,2623m3378,2521l3378,2623m3083,2521l3083,2623m2775,2521l2775,2623m2467,2521l2467,2623m2172,2521l2172,2623m1865,2521l1865,2623m1570,2521l1570,2623m1262,2521l1262,2623m954,2521l954,2623e" filled="false" stroked="true" strokeweight=".45pt" strokecolor="#231f20">
              <v:path arrowok="t"/>
              <v:stroke dashstyle="solid"/>
            </v:shape>
            <v:shape style="position:absolute;left:3890;top:352;width:65;height:128" coordorigin="3891,353" coordsize="65,128" path="m3929,374l3955,353m3891,480l3929,374e" filled="false" stroked="true" strokeweight=".9pt" strokecolor="#00568b">
              <v:path arrowok="t"/>
              <v:stroke dashstyle="solid"/>
            </v:shape>
            <v:line style="position:absolute" from="3878,471" to="3878,786" stroked="true" strokeweight="2.184pt" strokecolor="#00568b">
              <v:stroke dashstyle="solid"/>
            </v:line>
            <v:shape style="position:absolute;left:992;top:776;width:2873;height:1612" coordorigin="993,777" coordsize="2873,1612" path="m3839,989l3865,777m3801,1222l3839,989m3775,1286l3801,1222m3750,1286l3775,1286m3711,1328l3750,1286m3685,1455l3711,1328m3647,1434l3685,1455m3621,1561l3647,1434m3596,1625l3621,1561m3557,1667l3596,1625m3532,1667l3557,1667m3506,1689l3532,1667m3467,1731l3506,1689m3442,1773l3467,1731m3416,1795l3442,1773m3378,1816l3416,1795m3352,1837l3378,1816m3314,1858l3352,1837m3288,1858l3314,1858m3262,1879l3288,1858m3224,1879l3262,1879m3198,1879l3224,1879m3173,1901l3198,1879m3134,1922l3173,1901m3108,1922l3134,1922m3083,1943l3108,1922m3044,1943l3083,1943m3019,1964l3044,1943m2993,1964l3019,1964m2955,1964l2993,1964m2929,1964l2955,1964m2890,1964l2929,1964m2865,1986l2890,1964m2839,1986l2865,1986m2801,1986l2839,1986m2775,2007l2801,1986m2749,2028l2775,2007m2711,2028l2749,2028m2685,2028l2711,2028m2660,2007l2685,2028m2621,2007l2660,2007m2596,2028l2621,2007m2557,2028l2596,2028m2531,2028l2557,2028m2506,2049l2531,2028m2467,2049l2506,2049m2442,2049l2467,2049m2416,2049l2442,2049m2378,2049l2416,2049m2352,2049l2378,2049m2326,2070l2352,2049m2288,2070l2326,2070m2262,2070l2288,2070m2224,2070l2262,2070m2198,2070l2224,2070m2172,2092l2198,2070m2134,2092l2172,2092m2108,2092l2134,2092m2083,2092l2108,2092m2044,2092l2083,2092m2018,2113l2044,2092m1993,2113l2018,2113m1954,2113l1993,2113m1929,2113l1954,2113m1890,2113l1929,2113m1865,2113l1890,2113m1839,2113l1865,2113m1800,2113l1839,2113m1775,2113l1800,2113m1749,2113l1775,2113m1711,2113l1749,2113m1685,2113l1711,2113m1659,2113l1685,2113m1621,2113l1659,2113m1595,2113l1621,2113m1570,2113l1595,2113m1531,2113l1570,2113m1506,2113l1531,2113m1467,2113l1506,2113m1441,2092l1467,2113m1416,2092l1441,2092m1377,2092l1416,2092m1352,2113l1377,2092m1326,2113l1352,2113m1288,2134l1326,2113m1262,2134l1288,2134m1236,2155l1262,2134m1198,2134l1236,2155m1172,2113l1198,2134m1134,2155l1172,2113m1108,2155l1134,2155m1082,2155l1108,2155m1044,2155l1082,2155m1018,2198l1044,2155m993,2388l1018,2198e" filled="false" stroked="true" strokeweight=".9pt" strokecolor="#00568b">
              <v:path arrowok="t"/>
              <v:stroke dashstyle="solid"/>
            </v:shape>
            <v:line style="position:absolute" from="3908,937" to="3908,1401" stroked="true" strokeweight="2.629pt" strokecolor="#a70741">
              <v:stroke dashstyle="solid"/>
            </v:line>
            <v:shape style="position:absolute;left:954;top:1391;width:2937;height:700" coordorigin="954,1392" coordsize="2937,700" path="m3865,1477l3891,1392m3839,1604l3865,1477m3801,1752l3839,1604m3775,1710l3801,1752m3750,1773l3775,1710m3711,1858l3750,1773m3685,1858l3711,1858m3647,1858l3685,1858m3621,1879l3647,1858m3596,1879l3621,1879m3557,1879l3596,1879m3532,1901l3557,1879m3506,1922l3532,1901m3467,1922l3506,1922m3442,1943l3467,1922m3416,1943l3442,1943m3378,1943l3416,1943m3352,1943l3378,1943m3314,1964l3352,1943m3288,1964l3314,1964m3262,1964l3288,1964m3224,1964l3262,1964m3198,1964l3224,1964m3173,1986l3198,1964m3134,1986l3173,1986m3108,1986l3134,1986m3083,1986l3108,1986m3044,1986l3083,1986m3019,1986l3044,1986m2993,2007l3019,1986m2955,2007l2993,2007m2929,2007l2955,2007m2890,2007l2929,2007m2865,2007l2890,2007m2839,2007l2865,2007m2801,2028l2839,2007m2775,2028l2801,2028m2749,2028l2775,2028m2711,2028l2749,2028m2685,2007l2711,2028m2660,2007l2685,2007m2621,2007l2660,2007m2596,2007l2621,2007m2557,2007l2596,2007m2531,2028l2557,2007m2506,2007l2531,2028m2467,2028l2506,2007m2442,2028l2467,2028m2416,2028l2442,2028m2378,2028l2416,2028m2352,2028l2378,2028m2326,2028l2352,2028m2288,2028l2326,2028m2262,2028l2288,2028m2224,2028l2262,2028m2198,2049l2224,2028m2172,2049l2198,2049m2134,2049l2172,2049m2108,2049l2134,2049m2083,2049l2108,2049m2044,2049l2083,2049m2018,2049l2044,2049m1993,2049l2018,2049m1954,2049l1993,2049m1929,2049l1954,2049m1890,2049l1929,2049m1865,2049l1890,2049m1839,2049l1865,2049m1801,2049l1839,2049m1775,2049l1801,2049m1749,2049l1775,2049m1711,2049l1749,2049m1685,2049l1711,2049m1659,2049l1685,2049m1621,2049l1659,2049m1595,2049l1621,2049m1570,2049l1595,2049m1531,2049l1570,2049m1506,2049l1531,2049m1467,2049l1506,2049m1441,2049l1467,2049m1416,2070l1441,2049m1377,2070l1416,2070m1352,2049l1377,2070m1326,2049l1352,2049m1288,2049l1326,2049m1262,2049l1288,2049m1236,2049l1262,2049m1198,2070l1236,2049m1172,2092l1198,2070m1134,2092l1172,2092m1108,2070l1134,2092m1082,2049l1108,2070m1044,2070l1082,2049m1018,2070l1044,2070m993,2028l1018,2070m954,1964l993,2028e" filled="false" stroked="true" strokeweight=".9pt" strokecolor="#a70741">
              <v:path arrowok="t"/>
              <v:stroke dashstyle="solid"/>
            </v:shape>
            <v:shape style="position:absolute;left:2976;top:382;width:892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0"/>
                        <w:sz w:val="11"/>
                      </w:rPr>
                      <w:t>Pre-crisis (2004–07)</w:t>
                    </w:r>
                  </w:p>
                </w:txbxContent>
              </v:textbox>
              <w10:wrap type="none"/>
            </v:shape>
            <v:shape style="position:absolute;left:949;top:1827;width:3032;height:332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2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1"/>
                      </w:rPr>
                      <w:t>Post-crisis (2010–15)</w:t>
                    </w:r>
                  </w:p>
                  <w:p>
                    <w:pPr>
                      <w:tabs>
                        <w:tab w:pos="3011" w:val="left" w:leader="none"/>
                      </w:tabs>
                      <w:spacing w:before="7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56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20</w:t>
      </w:r>
    </w:p>
    <w:p>
      <w:pPr>
        <w:pStyle w:val="BodyText"/>
        <w:spacing w:before="2"/>
        <w:rPr>
          <w:sz w:val="23"/>
        </w:rPr>
      </w:pPr>
    </w:p>
    <w:p>
      <w:pPr>
        <w:spacing w:before="96"/>
        <w:ind w:left="3539" w:right="0" w:firstLine="0"/>
        <w:jc w:val="left"/>
        <w:rPr>
          <w:sz w:val="11"/>
        </w:rPr>
      </w:pPr>
      <w:r>
        <w:rPr/>
        <w:pict>
          <v:group style="position:absolute;margin-left:215.815994pt;margin-top:-4.233483pt;width:2.65pt;height:104.1pt;mso-position-horizontal-relative:page;mso-position-vertical-relative:paragraph;z-index:15851520" coordorigin="4316,-85" coordsize="53,2082">
            <v:line style="position:absolute" from="4342,1997" to="4342,-5" stroked="true" strokeweight=".45pt" strokecolor="#231f20">
              <v:stroke dashstyle="solid"/>
            </v:line>
            <v:shape style="position:absolute;left:4316;top:-85;width:53;height:98" coordorigin="4316,-85" coordsize="53,98" path="m4342,-85l4316,13,4369,13,4342,-85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1"/>
        </w:rPr>
        <w:t>15</w:t>
      </w:r>
    </w:p>
    <w:p>
      <w:pPr>
        <w:pStyle w:val="BodyText"/>
        <w:spacing w:before="3"/>
        <w:rPr>
          <w:sz w:val="23"/>
        </w:rPr>
      </w:pPr>
    </w:p>
    <w:p>
      <w:pPr>
        <w:spacing w:before="96"/>
        <w:ind w:left="3534" w:right="0" w:firstLine="0"/>
        <w:jc w:val="left"/>
        <w:rPr>
          <w:sz w:val="11"/>
        </w:rPr>
      </w:pPr>
      <w:r>
        <w:rPr/>
        <w:pict>
          <v:shape style="position:absolute;margin-left:218.1698pt;margin-top:-7.536073pt;width:8.450pt;height:58.7pt;mso-position-horizontal-relative:page;mso-position-vertical-relative:paragraph;z-index:15852544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75"/>
                      <w:sz w:val="11"/>
                    </w:rPr>
                    <w:t>Bigger</w:t>
                  </w:r>
                  <w:r>
                    <w:rPr>
                      <w:color w:val="231F20"/>
                      <w:spacing w:val="-15"/>
                      <w:w w:val="75"/>
                      <w:sz w:val="11"/>
                    </w:rPr>
                    <w:t> </w:t>
                  </w:r>
                  <w:r>
                    <w:rPr>
                      <w:color w:val="231F20"/>
                      <w:w w:val="75"/>
                      <w:sz w:val="11"/>
                    </w:rPr>
                    <w:t>rises</w:t>
                  </w:r>
                  <w:r>
                    <w:rPr>
                      <w:color w:val="231F20"/>
                      <w:spacing w:val="-14"/>
                      <w:w w:val="75"/>
                      <w:sz w:val="11"/>
                    </w:rPr>
                    <w:t> </w:t>
                  </w:r>
                  <w:r>
                    <w:rPr>
                      <w:color w:val="231F20"/>
                      <w:w w:val="75"/>
                      <w:sz w:val="11"/>
                    </w:rPr>
                    <w:t>in</w:t>
                  </w:r>
                  <w:r>
                    <w:rPr>
                      <w:color w:val="231F20"/>
                      <w:spacing w:val="-14"/>
                      <w:w w:val="75"/>
                      <w:sz w:val="11"/>
                    </w:rPr>
                    <w:t> </w:t>
                  </w:r>
                  <w:r>
                    <w:rPr>
                      <w:color w:val="231F20"/>
                      <w:w w:val="75"/>
                      <w:sz w:val="11"/>
                    </w:rPr>
                    <w:t>productivity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1"/>
        </w:rPr>
        <w:t>10</w:t>
      </w: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before="97"/>
        <w:ind w:left="3584" w:right="0" w:firstLine="0"/>
        <w:jc w:val="left"/>
        <w:rPr>
          <w:sz w:val="11"/>
        </w:rPr>
      </w:pPr>
      <w:r>
        <w:rPr>
          <w:color w:val="231F20"/>
          <w:w w:val="73"/>
          <w:sz w:val="11"/>
        </w:rPr>
        <w:t>5</w:t>
      </w:r>
    </w:p>
    <w:p>
      <w:pPr>
        <w:spacing w:before="102"/>
        <w:ind w:left="3524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104"/>
        <w:ind w:left="3579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before="103"/>
        <w:ind w:left="3524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line="124" w:lineRule="exact" w:before="104"/>
        <w:ind w:left="3584" w:right="0" w:firstLine="0"/>
        <w:jc w:val="left"/>
        <w:rPr>
          <w:sz w:val="11"/>
        </w:rPr>
      </w:pPr>
      <w:r>
        <w:rPr>
          <w:color w:val="231F20"/>
          <w:w w:val="73"/>
          <w:sz w:val="11"/>
        </w:rPr>
        <w:t>5</w:t>
      </w:r>
    </w:p>
    <w:p>
      <w:pPr>
        <w:tabs>
          <w:tab w:pos="589" w:val="left" w:leader="none"/>
        </w:tabs>
        <w:spacing w:line="122" w:lineRule="exact" w:before="0"/>
        <w:ind w:left="32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</w:t>
        <w:tab/>
        <w:t>10 20 30 40 50 60 70</w:t>
      </w:r>
      <w:r>
        <w:rPr>
          <w:color w:val="231F20"/>
          <w:spacing w:val="28"/>
          <w:w w:val="80"/>
          <w:sz w:val="11"/>
        </w:rPr>
        <w:t> </w:t>
      </w:r>
      <w:r>
        <w:rPr>
          <w:color w:val="231F20"/>
          <w:w w:val="80"/>
          <w:sz w:val="11"/>
        </w:rPr>
        <w:t>80 90</w:t>
      </w:r>
    </w:p>
    <w:p>
      <w:pPr>
        <w:spacing w:line="403" w:lineRule="auto" w:before="0"/>
        <w:ind w:left="1416" w:right="2312" w:hanging="371"/>
        <w:jc w:val="left"/>
        <w:rPr>
          <w:sz w:val="11"/>
        </w:rPr>
      </w:pPr>
      <w:r>
        <w:rPr/>
        <w:pict>
          <v:group style="position:absolute;margin-left:70.628197pt;margin-top:8.708124pt;width:104.15pt;height:2.65pt;mso-position-horizontal-relative:page;mso-position-vertical-relative:paragraph;z-index:-21242368" coordorigin="1413,174" coordsize="2083,53">
            <v:line style="position:absolute" from="1413,200" to="3415,200" stroked="true" strokeweight=".45pt" strokecolor="#231f20">
              <v:stroke dashstyle="solid"/>
            </v:line>
            <v:shape style="position:absolute;left:3397;top:174;width:98;height:53" coordorigin="3397,174" coordsize="98,53" path="m3397,174l3397,226,3495,200,3397,174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1"/>
        </w:rPr>
        <w:t>Centile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productivity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distribution </w:t>
      </w:r>
      <w:r>
        <w:rPr>
          <w:color w:val="231F20"/>
          <w:w w:val="85"/>
          <w:sz w:val="11"/>
        </w:rPr>
        <w:t>Higher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productivity</w:t>
      </w:r>
    </w:p>
    <w:p>
      <w:pPr>
        <w:spacing w:line="132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line="131" w:lineRule="exact" w:before="76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taken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Survey.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level</w:t>
      </w:r>
    </w:p>
    <w:p>
      <w:pPr>
        <w:spacing w:line="235" w:lineRule="auto" w:before="1"/>
        <w:ind w:left="343" w:right="29" w:firstLine="0"/>
        <w:jc w:val="left"/>
        <w:rPr>
          <w:sz w:val="11"/>
        </w:rPr>
      </w:pP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productivity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centile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productivity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distribution.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worker,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chained-volume measure.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sectors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2008.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306.141998pt;margin-top:17.455694pt;width:249.45pt;height:.1pt;mso-position-horizontal-relative:page;mso-position-vertical-relative:paragraph;z-index:-15611904;mso-wrap-distance-left:0;mso-wrap-distance-right:0" coordorigin="6123,349" coordsize="4989,0" path="m6123,349l11112,349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45"/>
        </w:numPr>
        <w:tabs>
          <w:tab w:pos="387" w:val="left" w:leader="none"/>
        </w:tabs>
        <w:spacing w:line="228" w:lineRule="auto" w:before="24" w:after="0"/>
        <w:ind w:left="386" w:right="459" w:hanging="213"/>
        <w:jc w:val="left"/>
        <w:rPr>
          <w:sz w:val="14"/>
        </w:rPr>
      </w:pPr>
      <w:r>
        <w:rPr>
          <w:color w:val="231F20"/>
          <w:w w:val="80"/>
          <w:sz w:val="14"/>
        </w:rPr>
        <w:t>See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page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29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hyperlink r:id="rId93">
        <w:r>
          <w:rPr>
            <w:color w:val="231F20"/>
            <w:w w:val="80"/>
            <w:sz w:val="14"/>
            <w:u w:val="single" w:color="231F20"/>
          </w:rPr>
          <w:t>August</w:t>
        </w:r>
        <w:r>
          <w:rPr>
            <w:color w:val="231F20"/>
            <w:spacing w:val="-2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2016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18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Report</w:t>
        </w:r>
        <w:r>
          <w:rPr>
            <w:rFonts w:ascii="Trebuchet MS" w:hAnsi="Trebuchet MS"/>
            <w:i/>
            <w:color w:val="231F20"/>
            <w:spacing w:val="-17"/>
            <w:w w:val="80"/>
            <w:sz w:val="14"/>
          </w:rPr>
          <w:t> </w:t>
        </w:r>
      </w:hyperlink>
      <w:r>
        <w:rPr>
          <w:color w:val="231F20"/>
          <w:w w:val="80"/>
          <w:sz w:val="14"/>
        </w:rPr>
        <w:t>for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details.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Many studies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find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competition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leads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productive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firms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expand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less productive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firms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exit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markets,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raising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aggregate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productivity,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instance Bloom,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N,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Draca,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Van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Reenen,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J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(2016),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‘Trade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induced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technical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change? The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impact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Chinese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imports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innovation,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IT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productivity’,</w:t>
      </w:r>
      <w:r>
        <w:rPr>
          <w:color w:val="231F20"/>
          <w:spacing w:val="-21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The</w:t>
      </w:r>
      <w:r>
        <w:rPr>
          <w:rFonts w:ascii="Trebuchet MS" w:hAnsi="Trebuchet MS"/>
          <w:i/>
          <w:color w:val="231F20"/>
          <w:spacing w:val="-14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Review</w:t>
      </w:r>
      <w:r>
        <w:rPr>
          <w:rFonts w:ascii="Trebuchet MS" w:hAnsi="Trebuchet MS"/>
          <w:i/>
          <w:color w:val="231F20"/>
          <w:spacing w:val="-17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of </w:t>
      </w:r>
      <w:r>
        <w:rPr>
          <w:rFonts w:ascii="Trebuchet MS" w:hAnsi="Trebuchet MS"/>
          <w:i/>
          <w:color w:val="231F20"/>
          <w:w w:val="85"/>
          <w:sz w:val="14"/>
        </w:rPr>
        <w:t>Economic</w:t>
      </w:r>
      <w:r>
        <w:rPr>
          <w:rFonts w:ascii="Trebuchet MS" w:hAnsi="Trebuchet MS"/>
          <w:i/>
          <w:color w:val="231F20"/>
          <w:spacing w:val="-11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Studies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16"/>
          <w:w w:val="85"/>
          <w:sz w:val="14"/>
        </w:rPr>
        <w:t> </w:t>
      </w:r>
      <w:r>
        <w:rPr>
          <w:color w:val="231F20"/>
          <w:w w:val="85"/>
          <w:sz w:val="14"/>
        </w:rPr>
        <w:t>No.</w:t>
      </w:r>
      <w:r>
        <w:rPr>
          <w:color w:val="231F20"/>
          <w:spacing w:val="-16"/>
          <w:w w:val="85"/>
          <w:sz w:val="14"/>
        </w:rPr>
        <w:t> </w:t>
      </w:r>
      <w:r>
        <w:rPr>
          <w:color w:val="231F20"/>
          <w:w w:val="85"/>
          <w:sz w:val="14"/>
        </w:rPr>
        <w:t>83(1),</w:t>
      </w:r>
      <w:r>
        <w:rPr>
          <w:color w:val="231F20"/>
          <w:spacing w:val="-15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16"/>
          <w:w w:val="85"/>
          <w:sz w:val="14"/>
        </w:rPr>
        <w:t> </w:t>
      </w:r>
      <w:r>
        <w:rPr>
          <w:color w:val="231F20"/>
          <w:spacing w:val="-3"/>
          <w:w w:val="85"/>
          <w:sz w:val="14"/>
        </w:rPr>
        <w:t>87–117.</w:t>
      </w:r>
    </w:p>
    <w:p>
      <w:pPr>
        <w:pStyle w:val="ListParagraph"/>
        <w:numPr>
          <w:ilvl w:val="2"/>
          <w:numId w:val="45"/>
        </w:numPr>
        <w:tabs>
          <w:tab w:pos="387" w:val="left" w:leader="none"/>
        </w:tabs>
        <w:spacing w:line="158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details,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Haldane,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(2017),</w:t>
      </w:r>
      <w:r>
        <w:rPr>
          <w:color w:val="231F20"/>
          <w:spacing w:val="-22"/>
          <w:w w:val="85"/>
          <w:sz w:val="14"/>
        </w:rPr>
        <w:t> </w:t>
      </w:r>
      <w:hyperlink r:id="rId94">
        <w:r>
          <w:rPr>
            <w:color w:val="231F20"/>
            <w:w w:val="85"/>
            <w:sz w:val="14"/>
            <w:u w:val="single" w:color="231F20"/>
          </w:rPr>
          <w:t>‘Productivity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puzzles</w:t>
        </w:r>
        <w:r>
          <w:rPr>
            <w:color w:val="231F20"/>
            <w:w w:val="85"/>
            <w:sz w:val="14"/>
          </w:rPr>
          <w:t>’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2"/>
          <w:numId w:val="45"/>
        </w:numPr>
        <w:tabs>
          <w:tab w:pos="387" w:val="left" w:leader="none"/>
        </w:tabs>
        <w:spacing w:line="164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details,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Carney,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M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(2017),</w:t>
      </w:r>
      <w:r>
        <w:rPr>
          <w:color w:val="231F20"/>
          <w:spacing w:val="-28"/>
          <w:w w:val="85"/>
          <w:sz w:val="14"/>
        </w:rPr>
        <w:t> </w:t>
      </w:r>
      <w:hyperlink r:id="rId95">
        <w:r>
          <w:rPr>
            <w:color w:val="231F20"/>
            <w:w w:val="85"/>
            <w:sz w:val="14"/>
            <w:u w:val="single" w:color="231F20"/>
          </w:rPr>
          <w:t>‘[De]Globalisation</w:t>
        </w:r>
        <w:r>
          <w:rPr>
            <w:color w:val="231F20"/>
            <w:spacing w:val="-2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2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inflatio</w:t>
        </w:r>
        <w:r>
          <w:rPr>
            <w:color w:val="231F20"/>
            <w:w w:val="85"/>
            <w:sz w:val="14"/>
          </w:rPr>
          <w:t>n’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026" w:space="303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48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4 Costs and prices" w:id="38"/>
      <w:bookmarkEnd w:id="38"/>
      <w:r>
        <w:rPr/>
      </w:r>
      <w:bookmarkStart w:name="4.1 Consumer price developments and the " w:id="39"/>
      <w:bookmarkEnd w:id="39"/>
      <w:r>
        <w:rPr/>
      </w:r>
      <w:bookmarkStart w:name="4.1 Consumer price developments and the " w:id="40"/>
      <w:bookmarkEnd w:id="40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604224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280"/>
      </w:pPr>
      <w:r>
        <w:rPr>
          <w:color w:val="A70741"/>
          <w:w w:val="80"/>
        </w:rPr>
        <w:t>CPI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remained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around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3%.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overshoot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2%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target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almost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entirely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due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2"/>
          <w:w w:val="80"/>
        </w:rPr>
        <w:t> </w:t>
      </w:r>
      <w:r>
        <w:rPr>
          <w:color w:val="A70741"/>
          <w:spacing w:val="-5"/>
          <w:w w:val="80"/>
        </w:rPr>
        <w:t>the </w:t>
      </w:r>
      <w:r>
        <w:rPr>
          <w:color w:val="A70741"/>
          <w:w w:val="80"/>
        </w:rPr>
        <w:t>effects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higher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import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prices,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following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depreciation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sterling.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these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effects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begin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to diminish,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fall,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but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recent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rise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oil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prices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means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fall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more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gradual in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near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term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November.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Alongside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that,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wage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appears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be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picking </w:t>
      </w:r>
      <w:r>
        <w:rPr>
          <w:color w:val="A70741"/>
          <w:w w:val="85"/>
        </w:rPr>
        <w:t>up,</w:t>
      </w:r>
      <w:r>
        <w:rPr>
          <w:color w:val="A70741"/>
          <w:spacing w:val="-35"/>
          <w:w w:val="85"/>
        </w:rPr>
        <w:t> </w:t>
      </w:r>
      <w:r>
        <w:rPr>
          <w:color w:val="A70741"/>
          <w:w w:val="85"/>
        </w:rPr>
        <w:t>suggesting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building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domestic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cost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pressures.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66" w:right="-5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5"/>
          <w:sz w:val="18"/>
        </w:rPr>
        <w:t>Chart</w:t>
      </w:r>
      <w:r>
        <w:rPr>
          <w:rFonts w:ascii="Arial"/>
          <w:b/>
          <w:color w:val="A70741"/>
          <w:spacing w:val="-30"/>
          <w:w w:val="95"/>
          <w:sz w:val="18"/>
        </w:rPr>
        <w:t> </w:t>
      </w:r>
      <w:r>
        <w:rPr>
          <w:rFonts w:ascii="Arial"/>
          <w:b/>
          <w:color w:val="A70741"/>
          <w:spacing w:val="-8"/>
          <w:w w:val="95"/>
          <w:sz w:val="18"/>
        </w:rPr>
        <w:t>4.1</w:t>
      </w:r>
      <w:r>
        <w:rPr>
          <w:rFonts w:ascii="Arial"/>
          <w:b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CPI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inflation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remained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around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3%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CPI inflation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5"/>
        <w:ind w:left="175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change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prices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</w:p>
    <w:p>
      <w:pPr>
        <w:spacing w:line="122" w:lineRule="exact" w:before="0"/>
        <w:ind w:left="3921" w:right="0" w:firstLine="0"/>
        <w:jc w:val="left"/>
        <w:rPr>
          <w:sz w:val="12"/>
        </w:rPr>
      </w:pPr>
      <w:r>
        <w:rPr/>
        <w:pict>
          <v:group style="position:absolute;margin-left:39.685001pt;margin-top:2.484548pt;width:184.8pt;height:142.25pt;mso-position-horizontal-relative:page;mso-position-vertical-relative:paragraph;z-index:15855616" coordorigin="794,50" coordsize="3696,2845">
            <v:line style="position:absolute" from="4173,68" to="4183,68" stroked="true" strokeweight="1pt" strokecolor="#939598">
              <v:stroke dashstyle="solid"/>
            </v:line>
            <v:line style="position:absolute" from="4178,118" to="4178,2844" stroked="true" strokeweight=".5pt" strokecolor="#939598">
              <v:stroke dashstyle="dash"/>
            </v:line>
            <v:line style="position:absolute" from="4173,2874" to="4183,2874" stroked="true" strokeweight="1pt" strokecolor="#939598">
              <v:stroke dashstyle="solid"/>
            </v:line>
            <v:shape style="position:absolute;left:798;top:622;width:3686;height:2267" coordorigin="799,622" coordsize="3686,2267" path="m4370,2319l4484,2319m969,2319l4314,2319m799,622l912,622m799,1190l912,1190m799,1755l912,1755m799,2319l912,2319m4205,2776l4205,2889m3879,2833l3879,2889m3560,2776l3560,2889m3234,2833l3234,2889m2912,2776l2912,2889m2589,2833l2589,2889m2267,2776l2267,2889m1943,2833l1943,2889m1622,2776l1622,2889m1298,2833l1298,2889m978,2776l978,2889m4370,622l4484,622e" filled="false" stroked="true" strokeweight=".5pt" strokecolor="#231f20">
              <v:path arrowok="t"/>
              <v:stroke dashstyle="solid"/>
            </v:shape>
            <v:shape style="position:absolute;left:4003;top:430;width:345;height:529" type="#_x0000_t75" stroked="false">
              <v:imagedata r:id="rId96" o:title=""/>
            </v:shape>
            <v:shape style="position:absolute;left:977;top:567;width:3174;height:1810" coordorigin="977,567" coordsize="3174,1810" path="m977,792l1027,736,1082,736,1134,964,1190,792,1243,680,1297,736,1352,792,1406,792,1460,1076,1513,1132,1567,1188,1623,1245,1672,1360,1728,1416,1779,1301,1835,1472,1889,1245,1942,1416,1998,1472,2049,1641,2105,1585,2159,1753,2212,2037,2268,2149,2317,2321,2373,2321,2425,2377,2480,2264,2534,2321,2587,2264,2643,2321,2695,2377,2750,2377,2804,2264,2858,2206,2913,2149,2965,2149,3018,2037,3072,2149,3128,2149,3179,2037,3235,1981,3291,1981,3342,1753,3398,1812,3451,1641,3505,1416,3561,1301,3610,1020,3664,1020,3717,792,3773,680,3825,849,3880,849,3934,680,3987,624,4043,624,4095,567,4150,624e" filled="false" stroked="true" strokeweight="1pt" strokecolor="#a70741">
              <v:path arrowok="t"/>
              <v:stroke dashstyle="solid"/>
            </v:shape>
            <v:shape style="position:absolute;left:4370;top:1189;width:114;height:565" coordorigin="4370,1190" coordsize="114,565" path="m4370,1190l4484,1190m4370,1755l4484,1755e" filled="false" stroked="true" strokeweight=".5pt" strokecolor="#231f20">
              <v:path arrowok="t"/>
              <v:stroke dashstyle="solid"/>
            </v:shape>
            <v:rect style="position:absolute;left:798;top:54;width:3686;height:2835" filled="false" stroked="true" strokeweight=".5pt" strokecolor="#231f20">
              <v:stroke dashstyle="solid"/>
            </v:rect>
            <v:shape style="position:absolute;left:2827;top:263;width:1343;height:311" type="#_x0000_t202" filled="false" stroked="false">
              <v:textbox inset="0,0,0,0">
                <w:txbxContent>
                  <w:p>
                    <w:pPr>
                      <w:spacing w:line="278" w:lineRule="auto" w:before="0"/>
                      <w:ind w:left="0" w:right="10" w:firstLine="83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Projection in November</w:t>
                    </w:r>
                  </w:p>
                </w:txbxContent>
              </v:textbox>
              <w10:wrap type="none"/>
            </v:shape>
            <v:shape style="position:absolute;left:1500;top:938;width:18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5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5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0"/>
        </w:rPr>
      </w:pPr>
    </w:p>
    <w:p>
      <w:pPr>
        <w:spacing w:before="1"/>
        <w:ind w:left="392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03"/>
        <w:ind w:left="0" w:right="59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0"/>
        <w:ind w:left="393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rPr>
          <w:sz w:val="15"/>
        </w:rPr>
      </w:pPr>
    </w:p>
    <w:p>
      <w:pPr>
        <w:spacing w:line="123" w:lineRule="exact" w:before="0"/>
        <w:ind w:left="393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23" w:lineRule="exact" w:before="0"/>
        <w:ind w:left="27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 July Jan. July Jan. July Jan. July Jan. July Jan.</w:t>
      </w:r>
    </w:p>
    <w:p>
      <w:pPr>
        <w:pStyle w:val="Heading3"/>
        <w:numPr>
          <w:ilvl w:val="1"/>
          <w:numId w:val="48"/>
        </w:numPr>
        <w:tabs>
          <w:tab w:pos="684" w:val="left" w:leader="none"/>
        </w:tabs>
        <w:spacing w:line="249" w:lineRule="auto" w:before="97" w:after="0"/>
        <w:ind w:left="173" w:right="532" w:firstLine="0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83"/>
        </w:rPr>
        <w:br w:type="column"/>
      </w:r>
      <w:r>
        <w:rPr>
          <w:rFonts w:ascii="BPG Sans Modern GPL&amp;GNU"/>
          <w:color w:val="231F20"/>
          <w:w w:val="85"/>
        </w:rPr>
        <w:t>Consumer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price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developments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and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spacing w:val="-5"/>
          <w:w w:val="85"/>
        </w:rPr>
        <w:t>the </w:t>
      </w:r>
      <w:r>
        <w:rPr>
          <w:rFonts w:ascii="BPG Sans Modern GPL&amp;GNU"/>
          <w:color w:val="231F20"/>
          <w:w w:val="95"/>
        </w:rPr>
        <w:t>near-term</w:t>
      </w:r>
      <w:r>
        <w:rPr>
          <w:rFonts w:ascii="BPG Sans Modern GPL&amp;GNU"/>
          <w:color w:val="231F20"/>
          <w:spacing w:val="-27"/>
          <w:w w:val="95"/>
        </w:rPr>
        <w:t> </w:t>
      </w:r>
      <w:r>
        <w:rPr>
          <w:rFonts w:ascii="BPG Sans Modern GPL&amp;GNU"/>
          <w:color w:val="231F20"/>
          <w:w w:val="95"/>
        </w:rPr>
        <w:t>outlook</w:t>
      </w:r>
    </w:p>
    <w:p>
      <w:pPr>
        <w:pStyle w:val="BodyText"/>
        <w:spacing w:before="8"/>
        <w:rPr>
          <w:rFonts w:ascii="BPG Sans Modern GPL&amp;GNU"/>
          <w:sz w:val="22"/>
        </w:rPr>
      </w:pPr>
    </w:p>
    <w:p>
      <w:pPr>
        <w:pStyle w:val="BodyText"/>
        <w:spacing w:line="259" w:lineRule="auto"/>
        <w:ind w:left="173" w:right="804"/>
      </w:pPr>
      <w:r>
        <w:rPr>
          <w:color w:val="231F20"/>
          <w:w w:val="85"/>
        </w:rPr>
        <w:t>CPI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3.1%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November,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triggering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 </w:t>
      </w:r>
      <w:hyperlink r:id="rId97">
        <w:r>
          <w:rPr>
            <w:color w:val="231F20"/>
            <w:w w:val="80"/>
            <w:u w:val="single" w:color="231F20"/>
          </w:rPr>
          <w:t>open</w:t>
        </w:r>
        <w:r>
          <w:rPr>
            <w:color w:val="231F20"/>
            <w:spacing w:val="-33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letter</w:t>
        </w:r>
        <w:r>
          <w:rPr>
            <w:color w:val="231F20"/>
            <w:spacing w:val="-33"/>
            <w:w w:val="80"/>
          </w:rPr>
          <w:t> </w:t>
        </w:r>
      </w:hyperlink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Governor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Chancellor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Exchequer,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3.0%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December 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6"/>
          <w:w w:val="80"/>
        </w:rPr>
        <w:t> </w:t>
      </w:r>
      <w:r>
        <w:rPr>
          <w:rFonts w:ascii="BPG Sans Modern GPL&amp;GNU"/>
          <w:color w:val="231F20"/>
          <w:w w:val="80"/>
        </w:rPr>
        <w:t>4.1</w:t>
      </w:r>
      <w:r>
        <w:rPr>
          <w:color w:val="231F20"/>
          <w:w w:val="80"/>
        </w:rPr>
        <w:t>).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2.7%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6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higher 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4.2)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</w:p>
    <w:p>
      <w:pPr>
        <w:pStyle w:val="BodyText"/>
        <w:spacing w:line="259" w:lineRule="auto" w:before="1"/>
        <w:ind w:left="173" w:right="402"/>
      </w:pPr>
      <w:r>
        <w:rPr>
          <w:color w:val="231F20"/>
          <w:w w:val="75"/>
        </w:rPr>
        <w:t>larger-than-expected contributions from recreational goods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airfares,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volatile.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60" w:lineRule="atLeast"/>
        <w:ind w:left="173" w:right="250"/>
      </w:pPr>
      <w:r>
        <w:rPr>
          <w:color w:val="231F20"/>
          <w:w w:val="85"/>
        </w:rPr>
        <w:t>Continued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above-target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predominantly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depreciation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1).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80"/>
          <w:cols w:num="2" w:equalWidth="0">
            <w:col w:w="4049" w:space="1281"/>
            <w:col w:w="5380"/>
          </w:cols>
        </w:sectPr>
      </w:pPr>
    </w:p>
    <w:p>
      <w:pPr>
        <w:tabs>
          <w:tab w:pos="1268" w:val="left" w:leader="none"/>
          <w:tab w:pos="1916" w:val="left" w:leader="none"/>
          <w:tab w:pos="2560" w:val="left" w:leader="none"/>
        </w:tabs>
        <w:spacing w:line="50" w:lineRule="exact" w:before="0"/>
        <w:ind w:left="56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</w:r>
      <w:r>
        <w:rPr>
          <w:color w:val="231F20"/>
          <w:spacing w:val="-10"/>
          <w:w w:val="95"/>
          <w:sz w:val="12"/>
        </w:rPr>
        <w:t>16</w:t>
      </w:r>
    </w:p>
    <w:p>
      <w:pPr>
        <w:spacing w:line="50" w:lineRule="exact" w:before="0"/>
        <w:ind w:left="4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17 18</w:t>
      </w:r>
    </w:p>
    <w:p>
      <w:pPr>
        <w:pStyle w:val="BodyText"/>
        <w:spacing w:line="182" w:lineRule="exact" w:before="20"/>
        <w:ind w:left="561"/>
      </w:pPr>
      <w:r>
        <w:rPr/>
        <w:br w:type="column"/>
      </w:r>
      <w:r>
        <w:rPr>
          <w:color w:val="231F20"/>
          <w:w w:val="85"/>
        </w:rPr>
        <w:t>Higher import prices are being passed on to retail prices,</w:t>
      </w:r>
    </w:p>
    <w:p>
      <w:pPr>
        <w:spacing w:after="0" w:line="182" w:lineRule="exact"/>
        <w:sectPr>
          <w:type w:val="continuous"/>
          <w:pgSz w:w="11910" w:h="16840"/>
          <w:pgMar w:top="1540" w:bottom="0" w:left="620" w:right="580"/>
          <w:cols w:num="3" w:equalWidth="0">
            <w:col w:w="2674" w:space="40"/>
            <w:col w:w="934" w:space="1294"/>
            <w:col w:w="5768"/>
          </w:cols>
        </w:sectPr>
      </w:pPr>
    </w:p>
    <w:p>
      <w:pPr>
        <w:spacing w:line="235" w:lineRule="auto" w:before="1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beige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October,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31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21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red </w:t>
      </w:r>
      <w:r>
        <w:rPr>
          <w:color w:val="231F20"/>
          <w:w w:val="75"/>
          <w:sz w:val="11"/>
        </w:rPr>
        <w:t>diamonds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show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current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staff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projection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January,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February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March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2018.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bands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side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root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mean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squared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error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</w:p>
    <w:p>
      <w:pPr>
        <w:spacing w:line="132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CPI inflation one, two and three months ahead made since 2004.</w:t>
      </w: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39.685001pt;margin-top:11.596019pt;width:215.45pt;height:.1pt;mso-position-horizontal-relative:page;mso-position-vertical-relative:paragraph;z-index:-15603200;mso-wrap-distance-left:0;mso-wrap-distance-right:0" coordorigin="794,232" coordsize="4309,0" path="m794,232l5102,23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5"/>
          <w:sz w:val="18"/>
        </w:rPr>
        <w:t>Chart 4.2 </w:t>
      </w:r>
      <w:r>
        <w:rPr>
          <w:rFonts w:ascii="BPG Sans Modern GPL&amp;GNU"/>
          <w:color w:val="A70741"/>
          <w:w w:val="95"/>
          <w:sz w:val="18"/>
        </w:rPr>
        <w:t>Inflation is expected to fall a little in Q1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CPI 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15"/>
        <w:ind w:left="300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2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39.685001pt;margin-top:2.494056pt;width:184.8pt;height:142.25pt;mso-position-horizontal-relative:page;mso-position-vertical-relative:paragraph;z-index:15857664" coordorigin="794,50" coordsize="3696,2845">
            <v:shape style="position:absolute;left:991;top:1135;width:3305;height:813" coordorigin="991,1136" coordsize="3305,813" path="m1013,1170l991,1170,991,1948,1013,1948,1013,1170xm1066,1148l1045,1148,1045,1948,1066,1948,1066,1148xm1120,1136l1098,1136,1098,1948,1120,1948,1120,1136xm1172,1237l1150,1237,1150,1948,1172,1948,1172,1237xm1225,1187l1204,1187,1204,1948,1225,1948,1225,1187xm1279,1225l1257,1225,1257,1948,1279,1948,1279,1225xm1331,1271l1309,1271,1309,1948,1331,1948,1331,1271xm1384,1295l1363,1295,1363,1948,1384,1948,1384,1295xm1436,1230l1416,1230,1416,1948,1436,1948,1436,1230xm1490,1363l1468,1363,1468,1948,1490,1948,1490,1363xm1543,1385l1522,1385,1522,1948,1543,1948,1543,1385xm1595,1414l1575,1414,1575,1948,1595,1948,1595,1414xm1649,1421l1627,1421,1627,1948,1649,1948,1649,1421xm1702,1433l1679,1433,1679,1948,1702,1948,1702,1433xm1754,1445l1734,1445,1734,1948,1754,1948,1754,1445xm1808,1337l1786,1337,1786,1948,1808,1948,1808,1337xm1861,1467l1838,1467,1838,1948,1861,1948,1861,1467xm1913,1399l1893,1399,1893,1948,1913,1948,1913,1399xm1967,1397l1945,1397,1945,1948,1967,1948,1967,1397xm2020,1370l1997,1370,1997,1948,2020,1948,2020,1370xm2072,1431l2052,1431,2052,1948,2072,1948,2072,1431xm2124,1409l2104,1409,2104,1948,2124,1948,2124,1409xm2179,1436l2156,1436,2156,1948,2179,1948,2179,1436xm2231,1443l2211,1443,2211,1948,2231,1948,2231,1443xm2283,1440l2263,1440,2263,1948,2283,1948,2283,1440xm2337,1424l2315,1424,2315,1948,2337,1948,2337,1424xm2390,1433l2368,1433,2368,1948,2390,1948,2390,1433xm2442,1513l2422,1513,2422,1948,2442,1948,2442,1513xm2496,1445l2474,1445,2474,1948,2496,1948,2496,1445xm2549,1467l2527,1467,2527,1948,2549,1948,2549,1467xm2601,1436l2581,1436,2581,1948,2601,1948,2601,1436xm2655,1443l2633,1443,2633,1948,2655,1948,2655,1443xm2708,1409l2686,1409,2686,1948,2708,1948,2708,1409xm2760,1465l2740,1465,2740,1948,2760,1948,2760,1465xm2812,1419l2792,1419,2792,1948,2812,1948,2812,1419xm2867,1320l2845,1320,2845,1948,2867,1948,2867,1320xm2919,1438l2899,1438,2899,1948,2919,1948,2919,1438xm2971,1424l2951,1424,2951,1948,2971,1948,2971,1424xm3026,1322l3004,1322,3004,1948,3026,1948,3026,1322xm3078,1411l3056,1411,3056,1948,3078,1948,3078,1411xm3130,1368l3110,1368,3110,1948,3130,1948,3130,1368xm3185,1324l3163,1324,3163,1948,3185,1948,3185,1324xm3237,1332l3215,1332,3215,1948,3237,1948,3237,1332xm3289,1308l3269,1308,3269,1948,3289,1948,3289,1308xm3344,1361l3322,1361,3322,1948,3344,1948,3344,1361xm3396,1414l3374,1414,3374,1948,3396,1948,3396,1414xm3448,1457l3428,1457,3428,1948,3448,1948,3448,1457xm3501,1392l3481,1392,3481,1948,3501,1948,3501,1392xm3555,1363l3533,1363,3533,1948,3555,1948,3555,1363xm3607,1320l3587,1320,3587,1948,3607,1948,3607,1320xm3660,1460l3640,1460,3640,1948,3660,1948,3660,1460xm3714,1259l3692,1259,3692,1948,3714,1948,3714,1259xm3766,1317l3744,1317,3744,1948,3766,1948,3766,1317xm3819,1339l3799,1339,3799,1948,3819,1948,3819,1339xm3873,1358l3851,1358,3851,1948,3873,1948,3873,1358xm3925,1351l3903,1351,3903,1948,3925,1948,3925,1351xm3978,1337l3958,1337,3958,1948,3978,1948,3978,1337xm4032,1346l4010,1346,4010,1948,4032,1948,4032,1346xm4084,1310l4062,1310,4062,1948,4084,1948,4084,1310xm4137,1382l4117,1382,4117,1948,4137,1948,4137,1382xm4189,1320l4169,1320,4169,1948,4189,1948,4189,1320xm4243,1368l4221,1368,4221,1948,4243,1948,4243,1368xm4296,1327l4276,1327,4276,1948,4296,1948,4296,1327xe" filled="true" fillcolor="#ab937c" stroked="false">
              <v:path arrowok="t"/>
              <v:fill type="solid"/>
            </v:shape>
            <v:shape style="position:absolute;left:991;top:843;width:3305;height:1267" coordorigin="991,844" coordsize="3305,1267" path="m1013,996l991,996,991,1170,1013,1170,1013,996xm1066,1013l1045,1013,1045,1148,1066,1148,1066,1013xm1120,986l1098,986,1098,1136,1120,1136,1120,986xm1172,1143l1150,1143,1150,1237,1172,1237,1172,1143xm1225,1025l1204,1025,1204,1187,1225,1187,1225,1025xm1279,993l1257,993,1257,1225,1279,1225,1279,993xm1331,1100l1309,1100,1309,1271,1331,1271,1331,1100xm1384,1112l1363,1112,1363,1295,1384,1295,1384,1112xm1436,1061l1416,1061,1416,1230,1436,1230,1436,1061xm1490,1218l1468,1218,1468,1363,1490,1363,1490,1218xm1543,1187l1522,1187,1522,1385,1543,1385,1543,1187xm1595,1221l1575,1221,1575,1414,1595,1414,1595,1221xm1649,1276l1627,1276,1627,1421,1649,1421,1649,1276xm1702,1259l1679,1259,1679,1433,1702,1433,1702,1259xm1754,1271l1734,1271,1734,1445,1754,1445,1754,1271xm1808,1160l1786,1160,1786,1337,1808,1337,1808,1160xm1861,1281l1838,1281,1838,1467,1861,1467,1861,1281xm1913,1117l1893,1117,1893,1399,1913,1399,1913,1117xm1967,1230l1945,1230,1945,1397,1967,1397,1967,1230xm2020,1165l1997,1165,1997,1370,2020,1370,2020,1165xm2072,1295l2052,1295,2052,1431,2072,1431,2072,1295xm2124,1288l2104,1288,2104,1409,2124,1409,2124,1288xm2179,1411l2156,1411,2156,1436,2179,1436,2179,1411xm2231,1385l2211,1385,2211,1443,2231,1443,2231,1385xm2283,1366l2263,1366,2263,1441,2283,1441,2283,1366xm2338,1948l2315,1948,2315,1953,2338,1953,2338,1948xm2390,1948l2368,1948,2368,2021,2390,2021,2390,1948xm2442,1948l2422,1948,2422,2037,2442,2037,2442,1948xm2496,1948l2474,1948,2474,2071,2496,2071,2496,1948xm2549,1948l2527,1948,2527,2110,2549,2110,2549,1948xm2601,1948l2581,1948,2581,2008,2601,2008,2601,1948xm2655,1948l2633,1948,2633,2047,2655,2047,2655,1948xm2708,1948l2686,1948,2686,2098,2708,2098,2708,1948xm2760,1948l2740,1948,2740,2033,2760,2033,2760,1948xm2812,1948l2792,1948,2792,2008,2812,2008,2812,1948xm2867,1948l2845,1948,2845,2066,2867,2066,2867,1948xm2919,1948l2899,1948,2899,1996,2919,1996,2919,1948xm2971,1948l2951,1948,2951,2033,2971,2033,2971,1948xm3026,1948l3004,1948,3004,2004,3026,2004,3026,1948xm3078,1948l3056,1948,3056,2028,3078,2028,3078,1948xm3130,1948l3110,1948,3110,2069,3130,2069,3130,1948xm3185,1948l3163,1948,3163,2059,3185,2059,3185,1948xm3237,1948l3215,1948,3215,2050,3237,2050,3237,1948xm3289,1948l3269,1948,3269,2088,3289,2088,3289,1948xm3344,1948l3322,1948,3322,1960,3344,1960,3344,1948xm3396,1948l3374,1948,3374,1992,3396,1992,3396,1948xm3448,1395l3428,1395,3428,1457,3448,1457,3448,1395xm3501,1300l3481,1300,3481,1392,3501,1392,3501,1300xm3555,1305l3533,1305,3533,1363,3555,1363,3555,1305xm3607,1150l3587,1150,3587,1320,3607,1320,3607,1150xm3660,1182l3640,1182,3640,1460,3660,1460,3660,1182xm3714,967l3692,967,3692,1259,3714,1259,3714,967xm3766,887l3744,887,3744,1317,3766,1317,3766,887xm3819,950l3799,950,3799,1339,3819,1339,3819,950xm3873,952l3851,952,3851,1358,3873,1358,3873,952xm3925,873l3903,873,3903,1351,3925,1351,3925,873xm3978,880l3958,880,3958,1337,3978,1337,3978,880xm4032,875l4010,875,4010,1346,4032,1346,4032,875xm4084,844l4062,844,4062,1310,4084,1310,4084,844xm4137,911l4117,911,4117,1382,4137,1382,4137,911xm4189,848l4169,848,4169,1320,4189,1320,4189,848xm4243,906l4221,906,4221,1368,4243,1368,4243,906xm4296,923l4276,923,4276,1327,4296,1327,4296,923xe" filled="true" fillcolor="#5894c5" stroked="false">
              <v:path arrowok="t"/>
              <v:fill type="solid"/>
            </v:shape>
            <v:shape style="position:absolute;left:991;top:771;width:3305;height:1574" coordorigin="991,771" coordsize="3305,1574" path="m1013,1948l991,1948,991,1965,1013,1965,1013,1948xm1066,1001l1045,1001,1045,1013,1066,1013,1066,1001xm1120,1948l1098,1948,1098,1958,1120,1958,1120,1948xm1172,1948l1150,1948,1150,2037,1172,2037,1172,1948xm1225,1948l1204,1948,1204,2013,1225,2013,1225,1948xm1279,974l1257,974,1257,993,1279,993,1279,974xm1331,1054l1309,1054,1309,1100,1331,1100,1331,1054xm1384,1090l1363,1090,1363,1112,1384,1112,1384,1090xm1436,1948l1416,1948,1416,1992,1436,1992,1436,1948xm1490,1948l1468,1948,1468,2037,1490,2037,1490,1948xm1543,1948l1522,1948,1522,2021,1543,2021,1543,1948xm1595,1948l1575,1948,1575,1975,1595,1975,1595,1948xm1649,1948l1627,1948,1627,1982,1649,1982,1649,1948xm1702,1948l1679,1948,1679,2047,1702,2047,1702,1948xm1754,1948l1734,1948,1734,2076,1754,2076,1754,1948xm1808,1948l1786,1948,1786,2042,1808,2042,1808,1948xm1861,1948l1838,1948,1838,1994,1861,1994,1861,1948xm1913,1948l1893,1948,1893,2004,1913,2004,1913,1948xm1967,1948l1945,1948,1945,2004,1967,2004,1967,1948xm2020,1948l1997,1948,1997,2054,2020,2054,2020,1948xm2072,1948l2052,1948,2052,2059,2072,2059,2072,1948xm2124,1948l2104,1948,2104,2030,2124,2030,2124,1948xm2179,1948l2156,1948,2156,2045,2179,2045,2179,1948xm2231,1948l2211,1948,2211,2122,2231,2122,2231,1948xm2283,1948l2263,1948,2263,2226,2283,2226,2283,1948xm2337,1953l2315,1953,2315,2236,2337,2236,2337,1953xm2390,2021l2368,2021,2368,2248,2390,2248,2390,2021xm2442,2037l2422,2037,2422,2236,2442,2236,2442,2037xm2496,2071l2474,2071,2474,2245,2496,2245,2496,2071xm2549,2110l2527,2110,2527,2274,2549,2274,2549,2110xm2601,2008l2581,2008,2581,2192,2601,2192,2601,2008xm2655,2047l2633,2047,2633,2257,2655,2257,2655,2047xm2708,2098l2686,2098,2686,2344,2708,2344,2708,2098xm2760,2033l2740,2033,2740,2262,2760,2262,2760,2033xm2812,2008l2792,2008,2792,2219,2812,2219,2812,2008xm2867,2066l2845,2066,2845,2253,2867,2253,2867,2066xm2919,1996l2899,1996,2899,2115,2919,2115,2919,1996xm2971,2033l2951,2033,2951,2149,2971,2149,2971,2033xm3026,2004l3004,2004,3004,2153,3026,2153,3026,2004xm3078,2028l3056,2028,3056,2151,3078,2151,3078,2028xm3130,2069l3110,2069,3110,2180,3130,2180,3130,2069xm3185,2059l3163,2059,3163,2151,3185,2151,3185,2059xm3237,2050l3215,2050,3215,2117,3237,2117,3237,2050xm3289,2088l3269,2088,3269,2129,3289,2129,3289,2088xm3344,1334l3322,1334,3322,1361,3344,1361,3344,1334xm3396,1339l3374,1339,3374,1414,3396,1414,3396,1339xm3448,1276l3428,1276,3428,1395,3448,1395,3448,1276xm3501,1146l3481,1146,3481,1300,3501,1300,3501,1146xm3555,1059l3533,1059,3533,1305,3555,1305,3555,1059xm3607,870l3587,870,3587,1150,3607,1150,3607,870xm3660,933l3640,933,3640,1182,3660,1182,3660,933xm3714,790l3692,790,3692,967,3714,967,3714,790xm3766,771l3744,771,3744,887,3766,887,3766,771xm3819,885l3799,885,3799,950,3819,950,3819,885xm3873,916l3851,916,3851,952,3873,952,3873,916xm3925,790l3903,790,3903,873,3925,873,3925,790xm3978,783l3958,783,3958,880,3978,880,3978,783xm4032,824l4010,824,4010,875,4032,875,4032,824xm4084,793l4062,793,4062,844,4084,844,4084,793xm4137,841l4117,841,4117,911,4137,911,4137,841xm4189,815l4169,815,4169,848,4189,848,4189,815xm4243,887l4221,887,4221,906,4243,906,4243,887xm4296,897l4276,897,4276,923,4296,923,4296,897xe" filled="true" fillcolor="#a70741" stroked="false">
              <v:path arrowok="t"/>
              <v:fill type="solid"/>
            </v:shape>
            <v:shape style="position:absolute;left:991;top:688;width:3305;height:1741" coordorigin="991,689" coordsize="3305,1741" path="m1013,877l991,877,991,996,1013,996,1013,877xm1066,831l1045,831,1045,1001,1066,1001,1066,831xm1120,805l1098,805,1098,986,1120,986,1120,805xm1172,957l1150,957,1150,1143,1172,1143,1172,957xm1225,836l1204,836,1204,1025,1225,1025,1225,836xm1279,773l1257,773,1257,974,1279,974,1279,773xm1331,848l1309,848,1309,1054,1331,1054,1331,848xm1384,897l1363,897,1363,1090,1384,1090,1384,897xm1436,870l1416,870,1416,1061,1436,1061,1436,870xm1490,1030l1468,1030,1468,1218,1490,1218,1490,1030xm1543,1037l1522,1037,1522,1187,1543,1187,1543,1037xm1595,1059l1575,1059,1575,1221,1595,1221,1595,1059xm1649,1126l1627,1126,1627,1276,1649,1276,1649,1126xm1702,1134l1679,1134,1679,1259,1702,1259,1702,1134xm1754,1153l1734,1153,1734,1271,1754,1271,1754,1153xm1808,1047l1786,1047,1786,1160,1808,1160,1808,1047xm1861,1165l1838,1165,1838,1281,1861,1281,1861,1165xm1913,1001l1893,1001,1893,1117,1913,1117,1913,1001xm1967,1121l1945,1121,1945,1230,1967,1230,1967,1121xm2020,1056l1997,1056,1997,1165,2020,1165,2020,1056xm2072,1189l2052,1189,2052,1295,2072,1295,2072,1189xm2124,1184l2104,1184,2104,1288,2124,1288,2124,1184xm2179,1308l2156,1308,2156,1411,2179,1411,2179,1308xm2231,2122l2211,2122,2211,2166,2231,2166,2231,2122xm2283,2226l2263,2226,2263,2267,2283,2267,2283,2226xm2337,2236l2315,2236,2315,2286,2337,2286,2337,2236xm2390,2248l2368,2248,2368,2315,2390,2315,2390,2248xm2442,2236l2422,2236,2422,2294,2442,2294,2442,2236xm2496,2245l2474,2245,2474,2306,2496,2306,2496,2245xm2549,2274l2527,2274,2527,2337,2549,2337,2549,2274xm2601,2192l2581,2192,2581,2255,2601,2255,2601,2192xm2655,2257l2633,2257,2633,2325,2655,2325,2655,2257xm2708,2344l2686,2344,2686,2429,2708,2429,2708,2344xm2760,2262l2740,2262,2740,2344,2760,2344,2760,2262xm2812,2219l2792,2219,2792,2303,2812,2303,2812,2219xm2867,2253l2845,2253,2845,2332,2867,2332,2867,2253xm2919,2115l2899,2115,2899,2187,2919,2187,2919,2115xm2971,2149l2951,2149,2951,2226,2971,2226,2971,2149xm3026,2153l3004,2153,3004,2221,3026,2221,3026,2153xm3078,2151l3056,2151,3056,2224,3078,2224,3078,2151xm3130,2180l3110,2180,3110,2248,3130,2248,3130,2180xm3185,2151l3163,2151,3163,2211,3185,2211,3185,2151xm3237,2117l3215,2117,3215,2178,3237,2178,3237,2117xm3289,2129l3269,2129,3269,2182,3289,2182,3289,2129xm3344,1960l3322,1960,3322,1994,3344,1994,3344,1960xm3396,1992l3374,1992,3374,2018,3396,2018,3396,1992xm3448,1948l3428,1948,3428,1975,3448,1975,3448,1948xm3501,1948l3481,1948,3481,1967,3501,1967,3501,1948xm3555,1948l3533,1948,3533,1962,3555,1962,3555,1948xm3607,1948l3587,1948,3587,1955,3607,1955,3607,1948xm3660,918l3640,918,3640,933,3660,933,3660,918xm3714,749l3692,749,3692,790,3714,790,3714,749xm3766,699l3744,699,3744,771,3766,771,3766,699xm3819,817l3799,817,3799,885,3819,885,3819,817xm3873,834l3851,834,3851,916,3873,916,3873,834xm3925,706l3903,706,3903,790,3925,790,3925,706xm3978,701l3958,701,3958,783,3978,783,3978,701xm4032,728l4010,728,4010,824,4032,824,4032,728xm4084,689l4062,689,4062,793,4084,793,4084,689xm4137,740l4117,740,4117,841,4137,841,4137,740xm4189,713l4169,713,4169,815,4189,815,4189,713xm4243,786l4221,786,4221,887,4243,887,4243,786xm4296,800l4276,800,4276,897,4296,897,4296,800xe" filled="true" fillcolor="#ca7ca6" stroked="false">
              <v:path arrowok="t"/>
              <v:fill type="solid"/>
            </v:shape>
            <v:shape style="position:absolute;left:991;top:495;width:3305;height:2052" coordorigin="991,496" coordsize="3305,2052" path="m1013,657l991,657,991,877,1013,877,1013,657xm1066,641l1045,641,1045,831,1066,831,1066,641xm1120,609l1098,609,1098,805,1120,805,1120,609xm1172,723l1150,723,1150,957,1172,957,1172,723xm1225,616l1204,616,1204,836,1225,836,1225,616xm1279,575l1257,575,1257,773,1279,773,1279,575xm1331,648l1309,648,1309,848,1331,848,1331,648xm1384,684l1363,684,1363,897,1384,897,1384,684xm1436,650l1416,650,1416,870,1436,870,1436,650xm1490,829l1468,829,1468,1030,1490,1030,1490,829xm1543,897l1522,897,1522,1037,1543,1037,1543,897xm1595,967l1575,967,1575,1059,1595,1059,1595,967xm1649,1027l1627,1027,1627,1126,1649,1126,1649,1027xm1702,1042l1679,1042,1679,1134,1702,1134,1702,1042xm1754,1066l1734,1066,1734,1153,1754,1153,1754,1066xm1808,1022l1786,1022,1786,1047,1808,1047,1808,1022xm1861,1994l1838,1994,1838,2030,1861,2030,1861,1994xm1913,2004l1893,2004,1893,2006,1913,2006,1913,2004xm1967,2004l1945,2004,1945,2028,1967,2028,1967,2004xm2020,2054l1997,2054,1997,2112,2020,2112,2020,2054xm2072,2059l2052,2059,2052,2132,2072,2132,2072,2059xm2124,2030l2104,2030,2104,2108,2124,2108,2124,2030xm2179,2045l2156,2045,2156,2132,2179,2132,2179,2045xm2231,2166l2211,2166,2211,2255,2231,2255,2231,2166xm2283,2267l2263,2267,2263,2400,2283,2400,2283,2267xm2337,2286l2315,2286,2315,2460,2337,2460,2337,2286xm2390,2315l2368,2315,2368,2470,2390,2470,2390,2315xm2442,2294l2422,2294,2422,2441,2442,2441,2442,2294xm2496,2306l2474,2306,2474,2400,2496,2400,2496,2306xm2549,2337l2527,2337,2527,2451,2549,2451,2549,2337xm2601,2255l2581,2255,2581,2395,2601,2395,2601,2255xm2655,2325l2633,2325,2633,2453,2655,2453,2655,2325xm2708,2429l2686,2429,2686,2547,2708,2547,2708,2429xm2760,2344l2740,2344,2740,2487,2760,2487,2760,2344xm2812,2303l2792,2303,2792,2429,2812,2429,2812,2303xm2867,2332l2845,2332,2845,2482,2867,2482,2867,2332xm2919,2187l2899,2187,2899,2323,2919,2323,2919,2187xm2971,2226l2951,2226,2951,2340,2971,2340,2971,2226xm3026,2221l3004,2221,3004,2359,3026,2359,3026,2221xm3078,2224l3056,2224,3056,2352,3078,2352,3078,2224xm3130,2248l3110,2248,3110,2385,3130,2385,3130,2248xm3185,2211l3163,2211,3163,2356,3185,2356,3185,2211xm3237,2178l3215,2178,3215,2303,3237,2303,3237,2178xm3289,2182l3269,2182,3269,2289,3289,2289,3289,2182xm3344,1994l3322,1994,3322,2105,3344,2105,3344,1994xm3396,2018l3374,2018,3374,2132,3396,2132,3396,2018xm3448,1975l3428,1975,3428,2074,3448,2074,3448,1975xm3501,1967l3481,1967,3481,2021,3501,2021,3501,1967xm3555,1962l3533,1962,3533,1987,3555,1987,3555,1962xm3607,860l3587,860,3587,870,3607,870,3607,860xm3660,860l3640,860,3640,918,3660,918,3660,860xm3714,674l3692,674,3692,749,3714,749,3714,674xm3766,597l3744,597,3744,699,3766,699,3766,597xm3819,706l3799,706,3799,817,3819,817,3819,706xm3873,713l3851,713,3851,834,3873,834,3873,713xm3925,604l3903,604,3903,706,3925,706,3925,604xm3978,558l3958,558,3958,701,3978,701,3978,558xm4032,539l4010,539,4010,728,4032,728,4032,539xm4084,496l4062,496,4062,689,4084,689,4084,496xm4137,551l4117,551,4117,740,4137,740,4137,551xm4189,517l4169,517,4169,713,4189,713,4189,517xm4243,590l4221,590,4221,786,4243,786,4243,590xm4296,624l4276,624,4276,800,4296,800,4296,624xe" filled="true" fillcolor="#00568b" stroked="false">
              <v:path arrowok="t"/>
              <v:fill type="solid"/>
            </v:shape>
            <v:shape style="position:absolute;left:798;top:539;width:3686;height:1881" coordorigin="799,539" coordsize="3686,1881" path="m4370,1948l4484,1948m969,1948l4314,1948m4370,2419l4484,2419m799,539l912,539m799,1008l912,1008m799,1479l912,1479m799,1948l912,1948m799,2419l912,2419e" filled="false" stroked="true" strokeweight=".5pt" strokecolor="#231f20">
              <v:path arrowok="t"/>
              <v:stroke dashstyle="solid"/>
            </v:shape>
            <v:shape style="position:absolute;left:1003;top:495;width:3283;height:1513" coordorigin="1003,496" coordsize="3283,1513" path="m1003,672l1056,641,1108,616,1162,810,1215,679,1267,575,1321,648,1374,684,1426,694,1478,918,1532,969,1585,993,1637,1061,1691,1138,1744,1194,1796,1114,1850,1247,1903,1059,1955,1199,2009,1221,2062,1373,2114,1344,2168,1494,2221,1692,2273,1817,2325,1934,2380,1953,2432,2006,2484,1897,2539,1967,2591,1880,2643,1946,2698,2008,2750,2001,2802,1897,2857,1854,2909,1810,2961,1815,3014,1733,3068,1813,3120,1805,3173,1733,3227,1685,3279,1648,3332,1491,3386,1523,3438,1402,3491,1216,3545,1095,3597,868,3650,860,3702,674,3756,597,3809,706,3861,713,3915,604,3968,558,4020,539,4074,496,4127,551,4179,517,4233,590,4286,624e" filled="false" stroked="true" strokeweight="1pt" strokecolor="#231f20">
              <v:path arrowok="t"/>
              <v:stroke dashstyle="solid"/>
            </v:shape>
            <v:line style="position:absolute" from="4148,78" to="4158,78" stroked="true" strokeweight="1pt" strokecolor="#939598">
              <v:stroke dashstyle="solid"/>
            </v:line>
            <v:line style="position:absolute" from="4153,128" to="4153,2850" stroked="true" strokeweight=".5pt" strokecolor="#939598">
              <v:stroke dashstyle="dash"/>
            </v:line>
            <v:line style="position:absolute" from="4148,2881" to="4158,2881" stroked="true" strokeweight="1pt" strokecolor="#939598">
              <v:stroke dashstyle="solid"/>
            </v:line>
            <v:shape style="position:absolute;left:977;top:539;width:3507;height:2351" coordorigin="977,539" coordsize="3507,2351" path="m4370,539l4484,539m4370,1008l4484,1008m4370,1479l4484,1479m3835,2833l3835,2890m3517,2776l3517,2890m3201,2833l3201,2890m2883,2776l2883,2890m2565,2833l2565,2890m2247,2776l2247,2890m1929,2833l1929,2890m1611,2776l1611,2890m1293,2833l1293,2890m977,2776l977,2890e" filled="false" stroked="true" strokeweight=".5pt" strokecolor="#231f20">
              <v:path arrowok="t"/>
              <v:stroke dashstyle="solid"/>
            </v:shape>
            <v:rect style="position:absolute;left:798;top:54;width:3686;height:2835" filled="false" stroked="true" strokeweight=".5pt" strokecolor="#231f20">
              <v:stroke dashstyle="solid"/>
            </v:rect>
            <v:shape style="position:absolute;left:3515;top:155;width:62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39598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939598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320;top:475;width:2052;height:822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CPI inflation (per cent)</w:t>
                    </w:r>
                  </w:p>
                  <w:p>
                    <w:pPr>
                      <w:spacing w:line="240" w:lineRule="auto" w:before="2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48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Electricity and gas (3%)</w:t>
                    </w:r>
                  </w:p>
                  <w:p>
                    <w:pPr>
                      <w:spacing w:before="0"/>
                      <w:ind w:left="85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5"/>
                        <w:sz w:val="12"/>
                      </w:rPr>
                      <w:t>Other goods</w:t>
                    </w:r>
                    <w:r>
                      <w:rPr>
                        <w:color w:val="5894C5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5894C5"/>
                        <w:w w:val="85"/>
                        <w:sz w:val="12"/>
                      </w:rPr>
                      <w:t>(36%)</w:t>
                    </w:r>
                  </w:p>
                  <w:p>
                    <w:pPr>
                      <w:spacing w:before="31"/>
                      <w:ind w:left="131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Services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(48%)</w:t>
                    </w:r>
                  </w:p>
                </w:txbxContent>
              </v:textbox>
              <w10:wrap type="none"/>
            </v:shape>
            <v:shape style="position:absolute;left:948;top:2142;width:2749;height:529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Fuels and lubricants (3%)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78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Food and non-alcoholic beverages (10%)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52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52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523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5"/>
        <w:ind w:left="391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0"/>
        <w:ind w:left="0" w:right="523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7"/>
        <w:ind w:left="392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9"/>
        <w:ind w:left="0" w:right="523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3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3" w:lineRule="exact" w:before="0"/>
        <w:ind w:left="27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 July Jan. July Jan. July Jan. July Jan. July Jan.</w:t>
      </w:r>
    </w:p>
    <w:p>
      <w:pPr>
        <w:pStyle w:val="BodyText"/>
        <w:spacing w:line="259" w:lineRule="auto" w:before="78"/>
        <w:ind w:left="173" w:right="366"/>
      </w:pPr>
      <w:r>
        <w:rPr/>
        <w:br w:type="column"/>
      </w:r>
      <w:r>
        <w:rPr>
          <w:color w:val="231F20"/>
          <w:w w:val="80"/>
        </w:rPr>
        <w:t>pushing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 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greatest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content,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food,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other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9"/>
          <w:w w:val="80"/>
        </w:rPr>
        <w:t> </w:t>
      </w:r>
      <w:r>
        <w:rPr>
          <w:rFonts w:ascii="BPG Sans Modern GPL&amp;GNU"/>
          <w:color w:val="231F20"/>
          <w:w w:val="80"/>
        </w:rPr>
        <w:t>4.2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contributions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probably </w:t>
      </w:r>
      <w:r>
        <w:rPr>
          <w:color w:val="231F20"/>
          <w:w w:val="85"/>
        </w:rPr>
        <w:t>close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peak,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back towards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depreciation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begin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diminish.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173" w:right="258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2"/>
          <w:w w:val="80"/>
        </w:rPr>
        <w:t> </w:t>
      </w:r>
      <w:r>
        <w:rPr>
          <w:rFonts w:ascii="Trebuchet MS"/>
          <w:i/>
          <w:color w:val="231F20"/>
          <w:w w:val="80"/>
        </w:rPr>
        <w:t>Report </w:t>
      </w:r>
      <w:r>
        <w:rPr>
          <w:color w:val="231F20"/>
          <w:w w:val="80"/>
        </w:rPr>
        <w:t>adds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next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be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0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inflation could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temporarily.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0" w:lineRule="atLeast"/>
        <w:ind w:left="173" w:right="207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balance </w:t>
      </w:r>
      <w:r>
        <w:rPr>
          <w:color w:val="231F20"/>
          <w:w w:val="80"/>
        </w:rPr>
        <w:t>between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energy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diminish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4.2)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 domestic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80"/>
          <w:cols w:num="2" w:equalWidth="0">
            <w:col w:w="4513" w:space="816"/>
            <w:col w:w="5381"/>
          </w:cols>
        </w:sectPr>
      </w:pPr>
    </w:p>
    <w:p>
      <w:pPr>
        <w:tabs>
          <w:tab w:pos="1252" w:val="left" w:leader="none"/>
        </w:tabs>
        <w:spacing w:line="84" w:lineRule="exact" w:before="0"/>
        <w:ind w:left="5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pacing w:val="-10"/>
          <w:w w:val="95"/>
          <w:sz w:val="12"/>
        </w:rPr>
        <w:t>14</w:t>
      </w:r>
    </w:p>
    <w:p>
      <w:pPr>
        <w:tabs>
          <w:tab w:pos="1116" w:val="left" w:leader="none"/>
          <w:tab w:pos="1755" w:val="left" w:leader="none"/>
          <w:tab w:pos="2066" w:val="left" w:leader="none"/>
        </w:tabs>
        <w:spacing w:line="84" w:lineRule="exact" w:before="0"/>
        <w:ind w:left="48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line="230" w:lineRule="exact" w:before="20"/>
        <w:ind w:left="555"/>
      </w:pPr>
      <w:r>
        <w:rPr/>
        <w:br w:type="column"/>
      </w:r>
      <w:r>
        <w:rPr>
          <w:color w:val="231F20"/>
          <w:w w:val="80"/>
        </w:rPr>
        <w:t>domestic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</w:p>
    <w:p>
      <w:pPr>
        <w:spacing w:after="0" w:line="230" w:lineRule="exact"/>
        <w:sectPr>
          <w:type w:val="continuous"/>
          <w:pgSz w:w="11910" w:h="16840"/>
          <w:pgMar w:top="1540" w:bottom="0" w:left="620" w:right="580"/>
          <w:cols w:num="3" w:equalWidth="0">
            <w:col w:w="1368" w:space="40"/>
            <w:col w:w="2222" w:space="1318"/>
            <w:col w:w="5762"/>
          </w:cols>
        </w:sectPr>
      </w:pPr>
    </w:p>
    <w:p>
      <w:pPr>
        <w:spacing w:line="235" w:lineRule="auto" w:before="2"/>
        <w:ind w:left="173" w:right="38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Difference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contributions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identified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73" w:hanging="171"/>
        <w:jc w:val="left"/>
        <w:rPr>
          <w:sz w:val="11"/>
        </w:rPr>
      </w:pPr>
      <w:r>
        <w:rPr>
          <w:color w:val="231F20"/>
          <w:w w:val="75"/>
          <w:sz w:val="11"/>
        </w:rPr>
        <w:t>Bank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staff’s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projection.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Fuels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lubricants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estimates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use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Department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Business,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Energy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Industrial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Strategy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petrol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25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9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rFonts w:ascii="Trebuchet MS" w:hAnsi="Trebuchet MS"/>
          <w:i/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curve,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5"/>
          <w:w w:val="90"/>
          <w:sz w:val="11"/>
        </w:rPr>
        <w:t> </w:t>
      </w:r>
      <w:r>
        <w:rPr>
          <w:rFonts w:ascii="BPG Sans Modern GPL&amp;GNU" w:hAnsi="BPG Sans Modern GPL&amp;GNU"/>
          <w:color w:val="231F20"/>
          <w:w w:val="90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9"/>
          <w:w w:val="90"/>
          <w:sz w:val="11"/>
        </w:rPr>
        <w:t> </w:t>
      </w:r>
      <w:r>
        <w:rPr>
          <w:rFonts w:ascii="BPG Sans Modern GPL&amp;GNU" w:hAnsi="BPG Sans Modern GPL&amp;GNU"/>
          <w:color w:val="231F20"/>
          <w:w w:val="90"/>
          <w:sz w:val="11"/>
        </w:rPr>
        <w:t>4.3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line="259" w:lineRule="auto" w:before="29"/>
        <w:ind w:left="173" w:right="365"/>
      </w:pPr>
      <w:r>
        <w:rPr/>
        <w:br w:type="column"/>
      </w:r>
      <w:r>
        <w:rPr>
          <w:color w:val="231F20"/>
          <w:w w:val="80"/>
        </w:rPr>
        <w:t>modest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strengthening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4.3).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5"/>
        </w:rPr>
        <w:t>cost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pay 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market conditions 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53" w:space="877"/>
            <w:col w:w="5380"/>
          </w:cols>
        </w:sectPr>
      </w:pPr>
    </w:p>
    <w:p>
      <w:pPr>
        <w:spacing w:before="109"/>
        <w:ind w:left="173" w:right="0" w:firstLine="0"/>
        <w:jc w:val="left"/>
        <w:rPr>
          <w:rFonts w:ascii="BPG Sans Modern GPL&amp;GNU"/>
          <w:sz w:val="18"/>
        </w:rPr>
      </w:pPr>
      <w:bookmarkStart w:name="4.2 External cost pressures" w:id="41"/>
      <w:bookmarkEnd w:id="41"/>
      <w:r>
        <w:rPr/>
      </w:r>
      <w:bookmarkStart w:name="Energy" w:id="42"/>
      <w:bookmarkEnd w:id="42"/>
      <w:r>
        <w:rPr/>
      </w:r>
      <w:bookmarkStart w:name="Non-energy imported costs" w:id="43"/>
      <w:bookmarkEnd w:id="43"/>
      <w:r>
        <w:rPr/>
      </w: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18"/>
          <w:w w:val="90"/>
          <w:sz w:val="18"/>
        </w:rPr>
        <w:t> </w:t>
      </w:r>
      <w:r>
        <w:rPr>
          <w:rFonts w:ascii="Arial"/>
          <w:b/>
          <w:color w:val="A70741"/>
          <w:w w:val="90"/>
          <w:sz w:val="18"/>
        </w:rPr>
        <w:t>4.3</w:t>
      </w:r>
      <w:r>
        <w:rPr>
          <w:rFonts w:ascii="Arial"/>
          <w:b/>
          <w:color w:val="A70741"/>
          <w:spacing w:val="-1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Oil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rise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oil and wholesale gas prices</w:t>
      </w:r>
    </w:p>
    <w:p>
      <w:pPr>
        <w:spacing w:line="122" w:lineRule="exact" w:before="116"/>
        <w:ind w:left="41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Pence per therm</w:t>
      </w:r>
    </w:p>
    <w:p>
      <w:pPr>
        <w:spacing w:line="122" w:lineRule="exact" w:before="0"/>
        <w:ind w:left="179" w:right="0" w:firstLine="0"/>
        <w:jc w:val="left"/>
        <w:rPr>
          <w:sz w:val="12"/>
        </w:rPr>
      </w:pPr>
      <w:r>
        <w:rPr/>
        <w:pict>
          <v:group style="position:absolute;margin-left:51.519001pt;margin-top:2.62955pt;width:185.75pt;height:142.1pt;mso-position-horizontal-relative:page;mso-position-vertical-relative:paragraph;z-index:-21234176" coordorigin="1030,53" coordsize="3715,2842">
            <v:shape style="position:absolute;left:1035;top:528;width:114;height:944" coordorigin="1035,528" coordsize="114,944" path="m1035,528l1149,528m1035,1000l1149,1000m1035,1472l1149,1472e" filled="false" stroked="true" strokeweight=".5pt" strokecolor="#231f20">
              <v:path arrowok="t"/>
              <v:stroke dashstyle="solid"/>
            </v:shape>
            <v:shape style="position:absolute;left:1212;top:417;width:602;height:1096" coordorigin="1212,418" coordsize="602,1096" path="m1212,1357l1214,1380,1214,1398,1214,1393,1217,1400,1219,1402,1219,1420,1219,1441,1221,1436,1223,1436,1223,1448,1223,1439,1223,1448,1225,1429,1228,1436,1228,1414,1228,1402,1230,1418,1230,1402,1232,1420,1232,1393,1234,1380,1234,1393,1234,1371,1236,1384,1236,1380,1239,1391,1239,1369,1241,1400,1243,1380,1243,1400,1243,1393,1245,1375,1248,1382,1248,1387,1248,1369,1248,1353,1250,1353,1252,1353,1252,1350,1252,1344,1254,1337,1254,1326,1256,1337,1256,1332,1259,1321,1259,1326,1259,1341,1261,1339,1261,1330,1263,1330,1263,1337,1263,1344,1265,1337,1268,1348,1268,1328,1270,1314,1272,1301,1272,1296,1272,1292,1272,1262,1274,1258,1276,1258,1276,1267,1276,1258,1279,1260,1281,1260,1281,1271,1283,1271,1283,1262,1283,1269,1285,1287,1285,1308,1287,1305,1287,1303,1287,1296,1290,1280,1292,1292,1292,1276,1292,1280,1294,1278,1294,1287,1296,1296,1296,1299,1296,1305,1299,1317,1301,1328,1301,1312,1301,1319,1303,1303,1303,1294,1305,1289,1305,1278,1307,1278,1307,1244,1307,1253,1310,1240,1310,1249,1312,1240,1312,1233,1312,1235,1314,1244,1316,1267,1316,1262,1319,1251,1319,1240,1321,1240,1321,1231,1321,1226,1323,1249,1325,1235,1325,1258,1325,1244,1327,1231,1327,1229,1330,1219,1330,1224,1330,1235,1332,1233,1332,1224,1334,1229,1334,1247,1336,1238,1336,1233,1336,1226,1339,1219,1341,1219,1341,1217,1341,1195,1343,1183,1345,1183,1345,1197,1345,1181,1347,1163,1350,1170,1350,1181,1350,1179,1352,1181,1352,1177,1354,1177,1354,1213,1354,1199,1356,1210,1356,1190,1358,1190,1358,1183,1361,1199,1361,1201,1361,1215,1363,1249,1365,1244,1365,1262,1365,1265,1365,1260,1367,1260,1370,1253,1370,1240,1370,1260,1372,1253,1374,1262,1374,1271,1374,1274,1376,1269,1376,1260,1378,1260,1378,1265,1378,1247,1381,1251,1381,1240,1383,1226,1383,1213,1385,1204,1385,1201,1385,1206,1387,1199,1390,1195,1390,1177,1390,1179,1390,1186,1392,1174,1394,1170,1394,1163,1396,1168,1398,1174,1398,1188,1398,1186,1401,1158,1401,1168,1403,1183,1403,1186,1403,1183,1405,1170,1407,1195,1407,1183,1410,1183,1410,1156,1410,1149,1412,1129,1412,1109,1414,1118,1414,1104m1414,1104l1414,1113,1416,1113,1418,1136,1418,1122,1418,1091,1421,1079,1423,1066,1423,1091,1423,1070,1425,1075,1425,1050,1427,1064,1427,1037,1427,1043,1429,1055,1429,1046,1432,1041,1432,1082,1434,1055,1434,1050,1434,1034,1436,1037,1436,1012,1438,1012,1438,1018,1438,1000,1441,1012,1443,1039,1443,1059,1443,1055,1445,1077,1447,1068,1447,1064,1447,1048,1449,1068,1452,1082,1452,1066,1452,1023,1454,1032,1454,1025,1456,1028,1456,1041,1458,1018,1458,1014,1458,998,1461,994,1463,980,1463,976,1463,987,1465,989,1467,989,1467,942,1467,939,1469,951,1472,980,1472,964,1472,971,1472,994,1474,1007,1476,987,1476,1014,1476,1025,1478,1037,1478,1021,1481,1037,1481,1034,1483,1048,1483,1030,1483,1016,1485,1012,1485,1005,1487,1000,1487,1003,1487,1023,1489,1014,1492,1030,1492,1041,1492,1025,1494,989,1496,971,1496,982,1496,962,1498,964,1500,955,1500,915,1500,910,1503,946,1503,942,1505,933,1505,917,1507,939,1507,912,1507,921,1509,910,1509,944,1512,908,1512,903,1512,906,1514,885,1516,865,1516,863,1518,863,1518,899,1520,869,1520,903,1520,910,1523,910,1525,915,1525,919,1525,885,1527,878,1527,876,1529,919,1529,912,1532,876,1532,897,1532,872,1534,847,1534,842,1536,822,1536,829,1536,822,1538,815,1540,779,1540,777,1540,788,1543,779,1543,768,1545,754,1545,738,1545,757,1547,743,1549,745,1549,768,1549,799,1552,806,1552,759,1554,759,1554,702,1554,657,1556,662,1556,623,1558,662,1558,644,1560,657,1560,659,1560,639,1563,641,1565,626,1565,569,1565,589,1565,587,1567,580,1569,614,1569,589,1569,628,1571,617,1574,596,1574,639,1574,657,1576,603,1576,526,1578,537,1578,553,1578,524,1580,488,1580,513,1583,553,1583,556,1585,510,1585,571,1585,542,1587,508,1589,515,1589,537,1589,492,1589,488,1591,492,1594,486,1594,440,1594,418,1596,434,1598,452,1598,517,1598,519,1600,456,1600,436,1603,447,1603,510,1603,549,1605,607,1605,610,1607,585,1607,610,1609,655,1609,641,1609,662,1611,650,1614,675,1614,626m1614,626l1614,662,1614,657,1616,698,1618,718,1618,725,1618,707,1620,738,1622,752,1622,759,1622,702,1625,718,1625,723,1627,734,1627,716,1627,707,1629,632,1629,693,1631,691,1631,671,1634,666,1634,682,1634,680,1636,716,1638,718,1638,736,1638,750,1640,766,1642,802,1642,806,1642,824,1645,858,1647,926,1647,919,1647,888,1649,901,1649,854,1651,788,1651,822,1651,829,1654,804,1654,811,1656,919,1656,827,1658,849,1658,906,1658,933,1660,969,1660,987,1662,973,1662,1005,1662,1041,1665,1041,1667,1088,1667,1149,1667,1158,1669,1163,1671,1111,1671,1156,1671,1177,1671,1134,1674,1183,1676,1186,1676,1163,1676,1158,1678,1188,1678,1149,1680,1190,1680,1129,1682,1190,1682,1233,1682,1229,1685,1217,1685,1244,1687,1280,1687,1219,1687,1267,1689,1294,1691,1303,1691,1317,1691,1346,1693,1319,1696,1262,1696,1326,1696,1294,1696,1301,1698,1283,1700,1332,1700,1359,1702,1405,1702,1432,1705,1384,1705,1418,1707,1382,1707,1341,1707,1344,1709,1389,1709,1391,1711,1409,1711,1434,1711,1409,1713,1448,1716,1454,1716,1513,1718,1488,1720,1448,1720,1445,1720,1384,1722,1299,1725,1301,1725,1285,1725,1359,1727,1373,1727,1393,1729,1393,1729,1341,1731,1339,1731,1353,1731,1375,1733,1364,1733,1353,1736,1312,1736,1330,1736,1278,1738,1301,1740,1359,1740,1355,1740,1346,1742,1339,1742,1319,1745,1350,1745,1355,1745,1337,1747,1341,1749,1346,1749,1362,1749,1350,1751,1339,1751,1359,1753,1371,1753,1418,1756,1418,1756,1389,1756,1391,1758,1420,1758,1389,1760,1348,1760,1335,1760,1330,1762,1362,1764,1337,1764,1305,1764,1335,1767,1332,1767,1317,1769,1328,1769,1355,1769,1314,1771,1326,1773,1328,1773,1289,1773,1276,1776,1292,1776,1262,1778,1233,1778,1251,1780,1231,1780,1244,1782,1292,1784,1276,1784,1231,1784,1222,1787,1235,1789,1271,1789,1244,1789,1217,1791,1242,1793,1267,1793,1260,1793,1258,1796,1247,1798,1285,1798,1280,1798,1283,1800,1280,1800,1265,1802,1289,1802,1305,1802,1294,1804,1296,1804,1253,1807,1224,1807,1235,1809,1215,1809,1210,1809,1183,1811,1201,1813,1192,1813,1199,1813,1188,1813,1229e" filled="false" stroked="true" strokeweight="1pt" strokecolor="#a70741">
              <v:path arrowok="t"/>
              <v:stroke dashstyle="solid"/>
            </v:shape>
            <v:shape style="position:absolute;left:1803;top:744;width:424;height:495" type="#_x0000_t75" stroked="false">
              <v:imagedata r:id="rId100" o:title=""/>
            </v:shape>
            <v:shape style="position:absolute;left:2217;top:266;width:398;height:518" coordorigin="2217,266" coordsize="398,518" path="m2217,763l2217,743,2217,741,2219,729,2221,720,2221,707,2221,696,2224,689,2224,705,2226,702,2226,693,2226,696,2228,709,2228,705,2230,700,2230,718,2233,677,2233,696,2233,711,2235,687,2237,664,2237,666,2237,680,2237,671,2239,684,2241,693,2241,691,2241,700,2244,696,2246,711,2246,714,2246,677,2248,698,2248,662,2250,659,2250,655,2250,644,2253,650,2253,666,2255,677,2255,664,2257,641,2257,650,2259,623,2261,653,2261,607,2261,635,2261,644,2264,576,2266,592,2266,517,2266,513,2268,499,2270,517,2270,467,2270,470,2272,486,2272,467,2275,479,2275,499,2275,467,2277,461,2277,481,2279,490,2279,556,2281,519,2281,467,2281,479,2284,486,2286,477,2286,474,2286,458,2286,449,2288,456,2290,443,2290,456,2290,425,2292,404,2295,388,2295,393,2295,388,2297,379,2297,332,2299,384,2299,395,2299,375,2301,384,2301,359,2304,375,2304,395,2306,373,2306,384,2308,384,2308,377,2310,361,2310,386,2310,368,2312,391,2315,404,2315,429,2315,549,2317,560,2319,472,2319,449,2319,526,2321,508,2321,488,2324,531,2324,528,2324,499,2326,510,2326,501,2328,531,2328,504,2330,474,2330,483,2330,492,2332,499,2332,472,2335,499,2335,472,2335,474,2337,499,2339,472,2339,454,2339,429,2341,431,2343,436,2343,429,2343,488,2343,472,2346,488,2348,515,2348,524,2348,479,2350,531,2350,569,2352,569,2352,537,2355,490,2355,501,2355,506,2357,508,2357,481,2359,463,2359,404,2359,418,2361,416,2363,422,2363,425,2363,438,2366,427,2368,434,2368,436,2368,425,2368,445,2370,438,2372,447,2372,452,2372,456,2375,454,2375,467,2377,461,2377,477,2379,517,2379,585,2379,558,2381,635,2381,619,2383,596,2383,571,2383,580,2386,560,2388,565,2388,562,2388,603,2390,578,2390,576,2392,560,2392,549,2392,528,2395,515,2397,499,2397,481,2397,477,2399,449,2399,477,2401,501,2401,470,2403,420,2403,418,2403,445,2406,452,2406,465,2408,472,2408,409,2408,411,2410,434,2412,454,2412,420,2412,456m2412,456l2414,477,2414,515,2417,506,2417,495,2417,537,2419,560,2421,556,2421,574,2421,560,2423,517,2423,540,2426,508,2426,492,2426,497,2428,463,2428,425,2430,474,2430,481,2432,508,2432,477,2432,504,2434,486,2437,490,2437,497,2437,481,2439,522,2439,540,2441,528,2441,524,2441,501,2443,488,2446,461,2446,456,2446,486,2448,472,2448,477,2450,481,2450,467,2450,486,2452,528,2454,533,2454,506,2457,513,2457,501,2457,515,2459,486,2461,463,2461,477,2461,499,2461,479,2463,499,2466,477,2466,499,2466,522,2468,501,2470,528,2470,490,2470,540,2472,556,2472,558,2474,553,2474,524,2474,501,2477,506,2477,499,2479,499,2479,492,2481,492,2481,483,2481,501,2483,501,2485,461,2485,434,2485,440,2485,418,2488,440,2490,434,2490,422,2490,438,2492,438,2494,440,2494,438,2494,456,2497,456,2497,479,2499,477,2499,483,2501,488,2501,479,2503,483,2503,488,2505,499,2505,474,2505,443,2508,416,2510,402,2510,400,2510,386,2510,393,2512,391,2514,379,2514,352,2514,334,2517,346,2519,355,2519,330,2519,300,2521,269,2521,278,2523,303,2523,332,2523,327,2525,291,2525,307,2528,312,2528,318,2530,296,2530,287,2530,271,2532,266,2532,269,2534,280,2534,305,2534,280,2536,300,2539,307,2539,312,2541,289,2543,289,2543,298,2545,325,2545,330,2548,309,2548,312,2548,336,2550,323,2552,332,2552,368,2554,370,2554,355,2554,350,2556,386,2556,393,2559,416,2559,425,2559,416,2561,411,2563,420,2563,406,2565,406,2568,411,2568,413,2568,429,2568,458,2570,492,2572,492,2572,497,2574,506,2574,501,2576,515,2576,499,2579,508,2579,531,2579,528,2581,497,2581,510,2583,531,2583,519,2583,513,2585,519,2588,526,2588,565,2588,574,2590,614,2592,610,2592,617,2592,598,2592,632,2594,610,2596,664,2596,655,2596,673,2599,646,2599,664,2601,689,2601,693,2603,743,2603,784,2603,752,2605,747,2605,727,2607,716,2607,734,2607,671,2610,675,2612,626,2612,628,2612,619,2614,637,2614,614e" filled="false" stroked="true" strokeweight="1pt" strokecolor="#a70741">
              <v:path arrowok="t"/>
              <v:stroke dashstyle="solid"/>
            </v:shape>
            <v:shape style="position:absolute;left:2604;top:333;width:422;height:314" type="#_x0000_t75" stroked="false">
              <v:imagedata r:id="rId101" o:title=""/>
            </v:shape>
            <v:shape style="position:absolute;left:3015;top:548;width:409;height:906" coordorigin="3016,549" coordsize="409,906" path="m3016,587l3018,567,3020,580,3020,583,3020,594,3022,587,3022,598,3025,596,3025,571,3027,576,3027,574,3027,585,3029,567,3029,585,3031,583,3031,594,3031,596,3033,571,3036,594,3036,619,3036,607,3038,603,3040,607,3040,603,3040,617,3042,598,3045,626,3045,619,3045,632,3047,617,3047,605,3049,612,3049,610,3051,614,3051,612,3053,619,3053,648,3056,655,3056,635,3056,626,3058,635,3060,628,3060,621,3060,630,3062,630,3062,605,3064,601,3064,596,3067,596,3069,592,3069,601,3069,603,3071,587,3071,601,3073,612,3073,603,3076,617,3076,630,3076,614,3078,632,3078,644,3080,632,3080,635,3080,626,3082,621,3084,610,3084,594,3087,589,3087,585,3089,580,3089,574,3089,576,3091,574,3093,578,3093,574,3093,571,3096,569,3096,580,3098,596,3098,612,3100,601,3102,587,3102,594,3104,585,3104,560,3104,571,3107,569,3109,562,3109,549,3111,551,3111,562,3113,558,3113,571,3115,571,3118,589,3118,603,3118,619,3120,621,3120,623,3122,632,3122,641,3122,653,3124,646,3124,668,3127,662,3127,680,3129,680,3129,655,3129,666,3131,657,3133,671,3133,650,3133,662,3133,648,3135,659,3138,653,3138,668,3138,677,3140,677,3142,668,3142,675,3142,673,3144,662,3144,673,3147,673,3147,696,3147,668,3149,702,3149,687,3151,709,3151,714,3153,705,3153,696,3153,700,3155,693,3158,693,3158,698,3158,700,3158,689,3160,689,3162,700,3162,675,3162,680,3164,680,3167,677,3167,684,3167,707,3169,709,3169,723,3171,723,3171,709,3171,720,3173,736,3173,723,3175,745,3175,752,3178,750,3178,745,3178,741,3180,738,3180,766,3182,761,3182,770,3184,763,3187,784,3187,827,3189,799,3191,824,3191,854,3191,881,3193,845,3193,865,3195,878,3195,865,3195,881,3198,849,3198,863,3200,874,3200,867,3202,863,3204,878,3204,899,3206,890,3206,892,3206,885,3209,901,3211,915,3211,933,3211,962,3213,928,3215,937,3215,946,3215,953,3215,928,3218,917,3220,933,3220,951,3220,964,3222,1023,3222,1057,3224,1016m3224,1016l3224,1034,3226,1050,3226,1059,3226,1064,3229,1102,3231,1134,3231,1145,3231,1170,3233,1183,3235,1197,3235,1183,3235,1192,3237,1163,3240,1195,3240,1179,3240,1197,3242,1206,3244,1229,3244,1235,3244,1240,3246,1240,3246,1229,3249,1269,3249,1296,3251,1292,3251,1308,3253,1348,3253,1353,3255,1335,3255,1353,3255,1330,3257,1339,3260,1366,3260,1350,3260,1346,3262,1353,3264,1362,3264,1350,3264,1353,3264,1341,3266,1280,3269,1240,3269,1215,3269,1256,3271,1219,3271,1197,3273,1199,3273,1213,3275,1244,3275,1208,3275,1177,3277,1170,3277,1147,3280,1192,3280,1181,3280,1170,3282,1192,3284,1195,3284,1154,3284,1174,3286,1145,3286,1154,3289,1152,3289,1161,3289,1158,3291,1158,3293,1179,3293,1210,3293,1183,3295,1195,3295,1222,3297,1242,3297,1258,3300,1213,3300,1242,3300,1240,3302,1233,3302,1238,3304,1224,3304,1183,3304,1222,3306,1210,3309,1235,3309,1197,3309,1219,3311,1219,3311,1179,3313,1170,3313,1210,3313,1192,3315,1165,3317,1174,3317,1170,3317,1129,3320,1109,3320,1127,3322,1125,3322,1152,3322,1140,3324,1111,3324,1104,3326,1120,3326,1127,3328,1120,3328,1098,3328,1079,3331,1079,3333,1066,3333,1070,3333,1098,3335,1109,3335,1122,3337,1095,3337,1107,3337,1109,3340,1109,3342,1107,3342,1129,3342,1127,3344,1109,3344,1107,3346,1102,3346,1131,3346,1149,3348,1145,3348,1104,3351,1100,3351,1102,3353,1127,3353,1152,3353,1129,3355,1140,3357,1104,3357,1111,3357,1120,3357,1140,3360,1145,3362,1152,3362,1165,3362,1154,3364,1183,3366,1174,3366,1154,3366,1156,3368,1158,3368,1168,3371,1181,3371,1168,3371,1170,3373,1170,3373,1186,3375,1240,3375,1219,3377,1219,3377,1201,3380,1215,3382,1210,3382,1233,3382,1229,3382,1233,3384,1240,3386,1231,3386,1247,3386,1251,3388,1260,3391,1287,3391,1283,3393,1285,3393,1312,3395,1335,3395,1328,3395,1335,3397,1328,3397,1341,3399,1323,3399,1337,3402,1330,3402,1337,3402,1357,3404,1353,3404,1355,3406,1387,3406,1391,3406,1400,3408,1454,3411,1441,3411,1432,3411,1369,3413,1332,3415,1289,3415,1341,3415,1310,3417,1303,3417,1319,3419,1348,3419,1332,3419,1357,3422,1339,3422,1346,3424,1373e" filled="false" stroked="true" strokeweight="1pt" strokecolor="#a70741">
              <v:path arrowok="t"/>
              <v:stroke dashstyle="solid"/>
            </v:shape>
            <v:line style="position:absolute" from="4607,1146" to="4720,1146" stroked="true" strokeweight=".5pt" strokecolor="#231f20">
              <v:stroke dashstyle="solid"/>
            </v:line>
            <v:shape style="position:absolute;left:3985;top:1072;width:573;height:52" coordorigin="3985,1073" coordsize="573,52" path="m3985,1073l4007,1073,4029,1077,4049,1082,4069,1084,4092,1086,4112,1089,4134,1091,4156,1093,4176,1095,4198,1100,4218,1102,4240,1104,4262,1107,4282,1109,4302,1111,4325,1111,4345,1113,4367,1113,4387,1116,4409,1118,4431,1120,4451,1120,4473,1120,4493,1122,4515,1125,4538,1125,4557,1125e" filled="false" stroked="true" strokeweight="1pt" strokecolor="#a70741">
              <v:path arrowok="t"/>
              <v:stroke dashstyle="dot"/>
            </v:shape>
            <v:shape style="position:absolute;left:3413;top:888;width:666;height:734" type="#_x0000_t75" stroked="false">
              <v:imagedata r:id="rId102" o:title=""/>
            </v:shape>
            <v:shape style="position:absolute;left:4104;top:943;width:415;height:114" coordorigin="4105,944" coordsize="415,114" path="m4105,944l4112,946,4134,953,4156,958,4176,964,4198,971,4218,978,4240,985,4262,991,4282,998,4302,1005,4325,1009,4345,1016,4367,1021,4387,1028,4409,1032,4431,1037,4451,1043,4473,1048,4493,1052,4515,1057,4520,1058e" filled="false" stroked="true" strokeweight="1pt" strokecolor="#a70741">
              <v:path arrowok="t"/>
              <v:stroke dashstyle="shortdot"/>
            </v:shape>
            <v:line style="position:absolute" from="4538,1061" to="4557,1066" stroked="true" strokeweight="1.0pt" strokecolor="#a70741">
              <v:stroke dashstyle="solid"/>
            </v:line>
            <v:shape style="position:absolute;left:1035;top:1944;width:114;height:472" coordorigin="1035,1944" coordsize="114,472" path="m1035,1944l1149,1944m1035,2416l1149,2416e" filled="false" stroked="true" strokeweight=".5pt" strokecolor="#231f20">
              <v:path arrowok="t"/>
              <v:stroke dashstyle="solid"/>
            </v:shape>
            <v:shape style="position:absolute;left:1212;top:458;width:2206;height:2119" coordorigin="1212,458" coordsize="2206,2119" path="m1212,2224l1214,2224,1214,2215,1214,2218,1217,2263,1219,2242,1219,2267,1219,2276,1221,2254,1223,2254,1223,2218,1223,2276,1223,2310,1225,2206,1228,2170,1228,2154,1228,2184,1230,2245,1230,2301,1232,2335,1232,2358,1234,2371,1234,2401,1234,2324,1236,2285,1236,2303,1239,2301,1239,2310,1239,2382,1241,2443,1243,2477,1243,2482,1243,2448,1245,2466,1248,2491,1248,2513,1248,2520,1248,2507,1250,2475,1252,2439,1252,2450,1254,2328,1254,2389,1256,2446,1256,2428,1259,2423,1259,2432,1259,2423,1261,2430,1261,2419,1263,2405,1263,2382,1263,2349,1265,2394,1268,2432,1268,2448,1268,2453,1270,2462,1272,2430,1272,2437,1272,2396,1272,2367,1274,2387,1276,2401,1276,2405,1276,2446,1279,2484,1281,2484,1281,2502,1283,2491,1283,2511,1283,2516,1285,2491,1285,2507,1287,2504,1287,2511,1287,2529,1290,2543,1292,2556,1292,2563,1292,2577,1294,2565,1294,2532,1296,2468,1296,2443,1296,2403,1299,2416,1301,2416,1301,2394,1301,2353,1303,2385,1303,2349,1305,2290,1305,2303,1307,2328,1307,2319,1307,2303,1310,2371,1310,2373,1312,2346,1312,2310,1312,2299,1314,2299,1316,2301,1316,2306,1316,2376,1319,2394,1319,2373,1321,2349,1321,2360,1321,2355,1323,2367,1325,2394,1325,2387,1325,2364,1327,2387,1327,2376,1330,2373,1330,2410,1330,2403,1332,2414,1332,2396,1334,2371,1334,2358,1336,2362,1336,2394,1336,2364,1339,2306,1341,2335,1341,2292,1341,2272,1343,2152,1343,2143,1345,2227,1345,2172,1345,2163,1347,2132,1350,2087,1352,2087,1354,2118,1354,2157,1354,2202,1356,2193,1356,2184,1358,2125,1358,2182,1361,2242,1361,2233,1361,2202,1363,2236,1365,2261,1365,2197,1365,2222,1367,2197,1370,2170,1370,2177,1370,2170,1372,2170,1374,2211,1374,2224,1374,2211,1376,2179,1376,2202,1378,2202,1378,2200,1378,2231,1381,2254,1381,2276,1383,2265,1383,2256,1385,2274,1385,2362,1385,2301,1387,2091,1390,2170,1390,2154,1390,2098,1390,2041,1392,2026,1394,2001,1394,2003,1394,2039,1396,1985,1398,1931,1398,1929,1398,2005,1401,1999,1401,2051,1403,1931,1403,1911,1403,2057,1405,2089,1405,2048,1407,2069,1407,2014,1410,2017,1410,1956,1410,1985,1412,2089,1412,1965,1414,1883m1414,1883l1414,1856,1414,1850,1416,1757,1418,1730,1418,1777,1418,1741,1421,1719,1423,1836,1423,1874,1423,1933,1425,2012,1425,1820,1427,1859,1427,1892,1427,1852,1429,1836,1429,1746,1432,1691,1432,1649,1434,1509,1434,1630,1434,1612,1436,1621,1436,1599,1438,1592,1438,1642,1438,1698,1441,1791,1443,1766,1443,1771,1443,1847,1445,1807,1447,1818,1447,1807,1447,1827,1447,1847,1449,1716,1452,1642,1452,1671,1452,1680,1454,1619,1454,1540,1456,1497,1456,1506,1458,1626,1458,1554,1458,1669,1461,1761,1463,1761,1463,1764,1463,1716,1465,1694,1467,1694,1467,1626,1467,1633,1469,1644,1472,1608,1472,1538,1472,1540,1474,1506,1476,1547,1476,1551,1476,1621,1478,1687,1478,1698,1481,1725,1481,1721,1483,1685,1483,1662,1485,1626,1485,1592,1487,1626,1487,1610,1487,1694,1489,1761,1492,1759,1492,1739,1492,1714,1494,1676,1496,1719,1496,1723,1496,1732,1496,1703,1498,1669,1500,1644,1500,1653,1500,1698,1503,1719,1503,1705,1505,1667,1505,1655,1507,1664,1507,1662,1507,1563,1509,1635,1512,1655,1512,1630,1512,1597,1514,1617,1516,1608,1516,1601,1516,1603,1518,1599,1518,1601,1520,1599,1520,1608,1523,1597,1525,1597,1525,1610,1525,1612,1527,1594,1527,1592,1529,1551,1529,1509,1532,1504,1532,1495,1532,1470,1534,1457,1534,1488,1536,1497,1536,1484,1536,1452,1538,1418,1540,1387,1540,1407,1540,1402,1543,1470,1543,1405,1545,1400,1545,1378,1545,1265,1547,1292,1549,1373,1549,1463,1549,1418,1552,1490,1552,1533,1554,1547,1554,1522,1554,1536,1556,1542,1556,1524,1558,1518,1558,1509,1560,1515,1560,1502,1560,1466,1563,1506,1565,1518,1565,1540,1565,1558,1565,1533,1567,1524,1569,1497,1569,1445,1569,1497,1571,1490,1574,1527,1574,1502,1574,1527,1576,1504,1576,1490,1578,1439,1578,1409,1578,1389,1580,1312,1580,1364,1583,1427,1583,1391,1585,1362,1585,1337,1585,1366,1587,1378,1589,1350,1589,1423,1589,1439,1589,1454,1591,1391,1594,1450,1594,1432,1594,1387,1596,1350,1598,1369,1598,1344,1598,1341,1600,1393,1600,1339,1603,1378,1603,1396,1603,1427,1605,1427,1605,1459,1607,1425,1607,1409,1609,1391,1609,1393,1609,1479,1611,1725,1614,1958,1614,1931m1614,1931l1614,1556,1614,1714,1616,1737,1618,1775,1618,1771,1618,1789,1620,1597,1622,1488,1622,1504,1622,1597,1625,1630,1625,1610,1627,1612,1627,1603,1627,1556,1629,1518,1629,1429,1631,1364,1631,1755,1634,1563,1634,1524,1634,1511,1636,1475,1636,1149,1638,1174,1638,1206,1638,1262,1640,1312,1642,1274,1642,1201,1642,1215,1645,1299,1647,1233,1647,1183,1647,1159,1649,1242,1649,1181,1651,1253,1651,1233,1651,1235,1654,1204,1654,1149,1656,1163,1656,1402,1658,1389,1658,1459,1658,1475,1660,1479,1660,1581,1662,1563,1662,1664,1662,1755,1665,1723,1667,1676,1667,1755,1667,1685,1669,1865,1671,1752,1671,1660,1671,1624,1671,1635,1674,1305,1676,1165,1676,1172,1676,1233,1678,1215,1678,1210,1680,1265,1680,1260,1682,1364,1682,1393,1682,1635,1685,1691,1685,1807,1687,1816,1687,1933,1687,1854,1689,1608,1691,1592,1691,1626,1691,1518,1693,1416,1696,1497,1696,1522,1696,1518,1696,1481,1698,1466,1700,1520,1700,1570,1700,1626,1702,1610,1702,1599,1705,1603,1705,1590,1707,1452,1707,1391,1707,1484,1709,1461,1709,1522,1711,1579,1711,1565,1711,1524,1713,1658,1716,1658,1716,1520,1718,1520,1720,1369,1720,1389,1720,1481,1722,1542,1725,1457,1725,1267,1725,1314,1727,1280,1727,1427,1729,1570,1729,1443,1731,1425,1731,1332,1731,1362,1733,1563,1733,1590,1736,1626,1736,1570,1736,1481,1738,1533,1740,1466,1740,1407,1740,1326,1742,1287,1742,1339,1745,1466,1745,1472,1745,1452,1747,1468,1749,1450,1749,1515,1749,1655,1751,1791,1751,1847,1753,1976,1753,1911,1756,1883,1756,1960,1756,2012,1758,2073,1758,2057,1760,2062,1760,2041,1760,2093,1762,2071,1764,2062,1764,2041,1764,2112,1767,2107,1767,2118,1769,2096,1769,2168,1769,2163,1771,2172,1773,2132,1773,2159,1773,2157,1776,2136,1776,2132,1778,2055,1778,2078,1778,2123,1780,2130,1780,2127,1782,2215,1782,2154,1784,2084,1784,2166,1784,2139,1787,2163,1789,2159,1789,2193,1789,2211,1791,2211,1793,2242,1793,2224,1793,2240,1796,2233,1798,2256,1798,2285,1798,2200,1800,2220,1800,2200,1802,2177,1802,2215,1802,2204,1804,2236,1804,2215,1807,2204,1807,2211,1809,2209,1809,2238,1811,2254,1813,2231m1813,2231l1813,2220,1813,2215,1813,2229,1815,2233,1818,2191,1818,2220,1818,2240,1820,2240,1822,2240,1822,2337,1822,2319,1824,2319,1824,2326,1827,2270,1827,2274,1827,2288,1829,2231,1829,2258,1831,2254,1831,2224,1833,2211,1833,2258,1835,2276,1838,2261,1838,2238,1838,2249,1838,2272,1840,2292,1842,2267,1842,2279,1842,2297,1844,2303,1847,2261,1847,2306,1849,2285,1849,2281,1851,2285,1851,2274,1851,2276,1853,2294,1853,2376,1855,2387,1855,2353,1858,2364,1858,2362,1858,2369,1860,2355,1860,2362,1862,2360,1862,2371,1862,2367,1864,2358,1867,2349,1867,2342,1867,2335,1869,2373,1871,2396,1871,2344,1871,2353,1873,2335,1873,2342,1875,2342,1875,2324,1875,2328,1878,2310,1878,2324,1880,2340,1880,2342,1882,2346,1882,2394,1884,2495,1884,2441,1886,2466,1886,2471,1886,2421,1889,2421,1891,2378,1891,2401,1891,2423,1893,2482,1895,2541,1895,2527,1895,2489,1895,2407,1898,2412,1900,2453,1900,2430,1900,2410,1902,2405,1902,2414,1904,2565,1904,2403,1906,2349,1906,2346,1906,2340,1909,2308,1909,2285,1911,2412,1911,2502,1911,2428,1913,2441,1915,2358,1915,2360,1915,2378,1918,2349,1920,2267,1920,2265,1920,2258,1920,2256,1922,2233,1924,2182,1924,2161,1924,2204,1926,2182,1926,2256,1929,2279,1929,2285,1931,2324,1931,2233,1931,2206,1933,2281,1933,2274,1935,2240,1935,2249,1935,2233,1938,2204,1940,2197,1940,2247,1940,2274,1942,2308,1944,2258,1944,2256,1944,2252,1944,2270,1946,2263,1949,2261,1949,2267,1949,2240,1951,2236,1951,2222,1953,2252,1953,2258,1955,2292,1955,2279,1955,2247,1957,2182,1957,2163,1960,2136,1960,2148,1960,2159,1962,2168,1964,2161,1964,2125,1964,2130,1966,2093,1966,2041,1969,2078,1969,2121,1969,2100,1971,2100,1973,2100,1973,2064,1973,2075,1975,2055,1977,1834,1977,1791,1977,1813,1980,1854,1980,1953,1982,1789,1982,2005,1984,2021,1984,2062,1984,2089,1986,2087,1989,2044,1989,2039,1989,2082,1991,2030,1991,1983,1993,1949,1993,1888,1993,1886,1995,1870,1997,2008,1997,2030,1997,2046,2000,2028,2000,2003,2002,1976,2002,1971,2002,2028,2004,2028,2004,2030,2006,2041,2006,2010,2008,2037,2008,2046,2008,2060,2011,2100m2011,2100l2013,2109,2013,2116,2015,2102,2017,2116,2017,2134,2020,2112,2022,2091,2022,2118,2022,2028,2024,2069,2024,2105,2026,2062,2026,2089,2026,2175,2028,2195,2028,2215,2031,2191,2031,2168,2033,2182,2033,2179,2033,2143,2035,2154,2037,2114,2037,2089,2037,2112,2040,2112,2042,2118,2042,2084,2042,2105,2044,2105,2046,2082,2046,2087,2046,2041,2048,2116,2048,2141,2051,2166,2051,2134,2051,2125,2053,2197,2053,2229,2055,2123,2055,2073,2057,2073,2057,2102,2057,2078,2060,2078,2062,1951,2062,1987,2062,1947,2062,1850,2064,1901,2066,1809,2066,1917,2066,1981,2068,1978,2071,2028,2071,1976,2071,2021,2073,2003,2073,1976,2075,1949,2075,1947,2075,1949,2077,2021,2077,1999,2079,1999,2079,1996,2082,2001,2082,2023,2082,1967,2084,1924,2084,1872,2086,1872,2086,1897,2086,1911,2088,1881,2091,1802,2091,1829,2091,1789,2093,1813,2095,1854,2095,1877,2095,1872,2097,1888,2097,1926,2099,1917,2099,1859,2102,1807,2102,1804,2104,1728,2104,1721,2106,1732,2106,1712,2106,1694,2108,1705,2108,1696,2111,1766,2111,1757,2111,1759,2113,1798,2115,1879,2115,1917,2115,1881,2117,1863,2119,1863,2119,1920,2119,1906,2119,1881,2122,1874,2124,1874,2124,1861,2124,1852,2126,1845,2126,1879,2128,1850,2128,1870,2131,1865,2131,1877,2133,1915,2133,1913,2135,1974,2135,1940,2135,1917,2137,1861,2139,1899,2139,1901,2139,1886,2142,1904,2144,1904,2144,1845,2144,1879,2144,1874,2146,1868,2148,1920,2148,1947,2148,2012,2150,1949,2150,1967,2153,1971,2153,1962,2155,1981,2155,2044,2155,2087,2157,2102,2157,2014,2159,1879,2159,1829,2159,1780,2162,1834,2164,1807,2164,1766,2164,1802,2166,1838,2166,1906,2168,1938,2168,1920,2168,1935,2170,1906,2173,1831,2173,1780,2173,1777,2175,1773,2175,1766,2177,1750,2177,1766,2179,1768,2179,1764,2179,1748,2182,1739,2182,1746,2184,1741,2184,1752,2184,1791,2186,1829,2188,1811,2188,1816,2188,1809,2190,1775,2190,1795,2193,1782,2193,1784,2193,1809,2195,1780,2197,1739,2197,1725,2197,1734,2199,1725,2199,1714,2202,1649,2202,1603,2204,1619,2204,1592,2206,1542,2206,1565,2208,1439,2208,1432,2208,1423,2210,1418,2213,1393,2213,1398m2213,1398l2213,1443,2215,1436,2215,1459,2217,1448,2217,1429,2217,1396,2219,1355,2221,1294,2221,1409,2221,1416,2224,1488,2226,1488,2226,1459,2228,1418,2230,1418,2230,1506,2233,1538,2233,1531,2233,1547,2235,1594,2237,1588,2237,1579,2237,1583,2237,1617,2239,1594,2241,1572,2241,1560,2241,1551,2244,1579,2246,1579,2246,1581,2246,1554,2248,1529,2248,1572,2250,1624,2250,1637,2250,1608,2253,1601,2253,1606,2255,1597,2255,1612,2257,1628,2257,1649,2257,1619,2259,1642,2261,1626,2261,1660,2261,1651,2264,1621,2266,1594,2266,1606,2266,1608,2268,1592,2270,1572,2270,1570,2270,1536,2272,1549,2272,1520,2275,1477,2275,1500,2275,1493,2277,1520,2277,1475,2279,1405,2279,1357,2281,1339,2281,1382,2281,1407,2284,1445,2286,1425,2286,1423,2286,1418,2286,1441,2288,1427,2290,1459,2290,1545,2290,1432,2292,1445,2295,1522,2295,1558,2295,1570,2297,1554,2297,1524,2299,1475,2299,1463,2299,1495,2301,1481,2301,1506,2304,1583,2304,1558,2306,1565,2306,1581,2308,1581,2308,1633,2310,1601,2310,1547,2312,1547,2315,1644,2315,1619,2315,1637,2317,1649,2319,1570,2319,1529,2319,1481,2321,1502,2321,1533,2324,1518,2324,1520,2324,1513,2326,1522,2326,1509,2328,1506,2328,1522,2330,1529,2330,1531,2330,1495,2332,1495,2332,1500,2335,1518,2335,1520,2335,1497,2337,1500,2339,1497,2339,1493,2341,1495,2343,1468,2343,1470,2343,1502,2343,1504,2346,1511,2348,1527,2348,1518,2348,1515,2350,1536,2350,1549,2352,1567,2352,1545,2355,1522,2355,1533,2355,1570,2357,1563,2359,1565,2359,1549,2359,1560,2361,1606,2363,1583,2363,1590,2363,1597,2366,1590,2368,1579,2368,1583,2368,1581,2370,1592,2372,1601,2372,1606,2372,1612,2375,1619,2375,1637,2377,1662,2377,1680,2379,1701,2379,1694,2379,1707,2381,1667,2381,1651,2383,1644,2383,1642,2383,1658,2386,1644,2388,1628,2388,1579,2388,1558,2390,1603,2390,1570,2392,1570,2392,1563,2392,1581,2395,1570,2397,1570,2397,1488,2397,1475,2399,1524,2399,1547,2401,1551,2401,1585,2403,1556,2403,1506,2403,1504,2406,1601,2406,1565,2408,1567,2408,1560,2408,1676,2410,1698,2412,1617,2412,1511,2412,1565,2414,1608,2414,1773,2417,1771m2417,1771l2417,1759,2417,1752,2419,1822,2421,1841,2421,1771,2421,1773,2423,1739,2423,1669,2426,1680,2426,1608,2426,1570,2428,1599,2428,1558,2430,1461,2430,1457,2432,1475,2432,1468,2432,1481,2434,1443,2437,1450,2437,1477,2437,1459,2439,1481,2439,1497,2441,1518,2441,1626,2441,1558,2443,1515,2446,1500,2446,1513,2446,1549,2448,1522,2448,1545,2450,1520,2450,1481,2450,1490,2452,1495,2452,1515,2454,1466,2454,1454,2457,1463,2457,1488,2457,1490,2459,1500,2461,1520,2461,1522,2461,1560,2461,1567,2463,1542,2466,1542,2466,1533,2466,1518,2468,1484,2470,1509,2470,1497,2470,1520,2472,1527,2472,1536,2474,1567,2474,1558,2474,1606,2477,1619,2477,1655,2479,1655,2481,1606,2481,1676,2481,1651,2483,1651,2485,1653,2485,1644,2485,1637,2485,1646,2488,1608,2490,1606,2490,1603,2490,1592,2492,1583,2494,1626,2494,1664,2494,1655,2497,1664,2497,1628,2499,1621,2499,1617,2499,1599,2501,1615,2501,1560,2503,1457,2503,1459,2505,1427,2505,1285,2505,1170,2508,894,2510,614,2510,1016,2510,1145,2510,1229,2512,1513,2514,1556,2514,1527,2514,1545,2517,1515,2519,1542,2519,1536,2519,1502,2521,1486,2521,1488,2523,1443,2523,1459,2523,1481,2525,1511,2525,1513,2528,1522,2528,1538,2530,1533,2530,1502,2530,1486,2532,1500,2532,1504,2534,1475,2534,1472,2536,1454,2539,1450,2539,1479,2539,1536,2541,1590,2543,1572,2543,1549,2543,1513,2545,1560,2545,1441,2548,1463,2548,1484,2548,1486,2550,1481,2552,1481,2552,1486,2554,1484,2554,1452,2554,1445,2556,1470,2556,1457,2559,1463,2559,1490,2559,1475,2561,1472,2563,1486,2563,1506,2563,1509,2565,1495,2568,1448,2568,1425,2568,1427,2568,1432,2570,1434,2572,1434,2572,1527,2572,1502,2574,1484,2574,1486,2576,1500,2576,1506,2579,1518,2579,1529,2579,1574,2581,1615,2581,1644,2583,1630,2583,1640,2583,1635,2585,1617,2588,1606,2588,1637,2588,1615,2590,1615,2592,1615,2592,1574,2594,1588,2596,1567,2596,1563,2596,1601,2599,1615,2601,1599,2601,1621,2603,1610,2603,1597,2603,1592,2605,1601,2605,1594,2607,1581,2607,1579,2607,1558,2610,1547,2612,1538,2612,1524,2612,1520,2614,1511,2614,1486,2616,1551,2616,1567m2616,1567l2616,1570,2619,1554,2621,1599,2621,1590,2621,1608,2623,1612,2623,1606,2625,1635,2625,1628,2627,1608,2627,1601,2627,1615,2630,1612,2630,1619,2632,1628,2632,1653,2632,1662,2634,1660,2636,1637,2636,1617,2636,1621,2639,1610,2639,1583,2641,1572,2641,1601,2641,1658,2643,1651,2645,1574,2645,1570,2645,1572,2647,1560,2647,1570,2650,1570,2650,1560,2650,1565,2652,1560,2652,1542,2654,1475,2654,1481,2656,1479,2656,1463,2659,1470,2661,1475,2661,1472,2661,1461,2663,1432,2663,1418,2665,1448,2665,1454,2665,1450,2667,1427,2670,1468,2670,1459,2670,1450,2672,1466,2672,1500,2674,1493,2674,1457,2674,1443,2676,1439,2676,1427,2678,1391,2678,1380,2681,1359,2681,1375,2681,1382,2683,1393,2685,1393,2685,1398,2685,1371,2685,1346,2687,1319,2690,1285,2690,1301,2690,1323,2692,1287,2694,1296,2694,1303,2694,1332,2696,1371,2696,1350,2698,1373,2698,1366,2698,1350,2701,1366,2701,1364,2703,1362,2703,1353,2705,1346,2705,1328,2705,1337,2707,1346,2710,1346,2710,1332,2710,1314,2710,1299,2712,1312,2714,1310,2714,1308,2714,1305,2716,1301,2718,1276,2718,1265,2718,1229,2721,1256,2721,1253,2723,1287,2723,1299,2723,1285,2725,1321,2725,1323,2727,1335,2727,1337,2729,1330,2729,1337,2729,1371,2732,1420,2734,1420,2734,1423,2734,1432,2736,1432,2738,1432,2738,1429,2738,1411,2741,1393,2743,1335,2743,1339,2743,1292,2745,1301,2745,1269,2747,1285,2747,1287,2747,1262,2749,1179,2749,1244,2752,1292,2752,1289,2754,1256,2754,1299,2754,1335,2756,1326,2756,1339,2758,1341,2758,1344,2758,1310,2761,1276,2763,1294,2763,1292,2765,1276,2767,1317,2767,1274,2767,1285,2769,1271,2769,1287,2772,1303,2772,1294,2772,1292,2774,1278,2774,1229,2776,1131,2776,1163,2778,1224,2778,1238,2778,1233,2781,969,2781,1136,2783,1138,2783,1084,2783,1037,2785,858,2787,632,2787,734,2787,1068,2789,1156,2792,1039,2792,872,2792,671,2792,578,2794,458,2796,558,2796,531,2796,648,2798,752,2800,752,2800,1046,2803,985,2803,958,2803,964,2805,1127,2805,1179,2807,1217,2807,1249,2807,1289,2809,1287,2812,1294,2812,1299,2812,1305,2814,1310,2816,1344,2816,1369m2816,1369l2816,1346,2816,1335,2818,1335,2820,1335,2820,1355,2820,1348,2823,1366,2823,1375,2825,1375,2825,1364,2827,1371,2827,1375,2827,1380,2829,1355,2829,1337,2832,1328,2832,1321,2832,1344,2834,1301,2836,1276,2836,1256,2836,1247,2838,1267,2840,1308,2840,1294,2840,1319,2843,1310,2845,1362,2845,1391,2845,1405,2847,1439,2847,1454,2849,1457,2849,1488,2852,1452,2852,1414,2852,1432,2854,1466,2854,1506,2856,1518,2856,1500,2856,1551,2858,1601,2860,1445,2860,1407,2860,1411,2863,1389,2863,1373,2865,1362,2865,1353,2865,1362,2867,1369,2869,1355,2869,1339,2869,1337,2871,1339,2871,1364,2874,1369,2874,1359,2874,1357,2876,1353,2876,1357,2878,1355,2878,1335,2880,1339,2880,1335,2880,1339,2883,1337,2885,1337,2885,1308,2885,1350,2887,1359,2889,1332,2889,1319,2889,1339,2891,1323,2894,1359,2894,1355,2894,1357,2896,1362,2896,1366,2898,1371,2898,1373,2900,1366,2900,1402,2903,1402,2903,1380,2905,1387,2905,1389,2905,1387,2907,1362,2909,1359,2909,1371,2909,1362,2909,1346,2911,1332,2914,1323,2914,1312,2914,1299,2916,1314,2918,1308,2918,1314,2918,1305,2920,1319,2920,1310,2922,1341,2922,1346,2922,1355,2925,1348,2925,1364,2927,1393,2927,1405,2929,1402,2929,1407,2929,1384,2931,1323,2934,1339,2934,1314,2934,1332,2934,1317,2936,1312,2938,1330,2938,1341,2938,1355,2940,1373,2942,1335,2942,1339,2942,1326,2945,1359,2945,1337,2947,1353,2947,1344,2947,1314,2949,1400,2949,1328,2951,1332,2951,1303,2954,1341,2954,1369,2954,1350,2956,1326,2958,1289,2958,1276,2958,1269,2958,1240,2960,1224,2962,1231,2962,1247,2965,1244,2967,1240,2967,1242,2967,1233,2969,1215,2969,1222,2971,1195,2971,1177,2971,1215,2974,1197,2974,1229,2976,1249,2978,1249,2978,1260,2978,1262,2980,1233,2980,1231,2982,1251,2982,1256,2982,1262,2985,1292,2987,1276,2989,1262,2991,1303,2991,1319,2991,1330,2993,1344,2996,1319,2996,1317,2996,1303,2998,1317,2998,1319,3000,1339,3000,1348,3002,1348,3002,1344,3002,1337,3005,1339,3005,1348,3007,1362,3007,1369,3007,1330,3009,1384,3011,1384,3011,1393,3011,1409,3013,1443,3016,1454,3016,1472,3016,1468,3016,1443,3018,1436m3018,1436l3020,1450,3020,1448,3020,1443,3022,1484,3022,1506,3025,1502,3025,1504,3027,1513,3027,1520,3027,1529,3029,1547,3029,1567,3031,1558,3031,1540,3031,1549,3033,1445,3036,1511,3036,1531,3036,1509,3038,1504,3040,1511,3040,1524,3040,1513,3040,1511,3042,1518,3045,1531,3045,1545,3045,1556,3047,1576,3047,1567,3049,1588,3049,1592,3051,1601,3051,1619,3051,1664,3053,1678,3053,1698,3056,1746,3056,1752,3056,1750,3058,1667,3060,1687,3060,1669,3060,1671,3062,1658,3062,1633,3064,1649,3064,1676,3064,1714,3067,1714,3069,1714,3069,1725,3069,1737,3071,1739,3071,1746,3073,1741,3073,1759,3076,1791,3076,1795,3076,1777,3078,1777,3078,1807,3080,1816,3080,1789,3080,1771,3082,1780,3084,1782,3084,1802,3084,1822,3087,1847,3087,1841,3089,1827,3089,1818,3091,1818,3093,1818,3093,1847,3093,1865,3096,1865,3096,1883,3098,1897,3098,1877,3098,1926,3100,1971,3100,2012,3102,2008,3102,2001,3104,1960,3104,1962,3104,1938,3107,1888,3109,1926,3109,1947,3109,1960,3111,1974,3111,1994,3113,1981,3113,1947,3113,1976,3115,1965,3118,1978,3118,1976,3118,1983,3120,2019,3120,2026,3122,2057,3122,2035,3122,2053,3124,2053,3124,2066,3127,2014,3127,2023,3129,2017,3129,1974,3129,1983,3131,2008,3133,2014,3133,2010,3133,1996,3133,1947,3135,1911,3138,1933,3138,1969,3138,1956,3140,1962,3142,2005,3142,1994,3142,1999,3144,1994,3144,2005,3147,1990,3147,1981,3147,1947,3149,1913,3149,1872,3151,1879,3151,1881,3153,1924,3153,1931,3153,1913,3155,1913,3158,1872,3158,1874,3158,1829,3158,1820,3160,1719,3162,1750,3162,1755,3162,1748,3164,1752,3167,1766,3167,1809,3167,1802,3169,1813,3169,1825,3171,1743,3171,1705,3171,1730,3173,1716,3173,1728,3175,1728,3175,1734,3178,1721,3178,1707,3178,1716,3180,1707,3180,1723,3182,1671,3182,1687,3182,1716,3184,1723,3187,1757,3187,1719,3187,1716,3189,1691,3191,1716,3191,1703,3191,1705,3193,1678,3193,1696,3195,1728,3195,1682,3195,1646,3198,1664,3198,1694,3200,1701,3200,1649,3202,1646,3202,1703,3202,1734,3204,1646,3204,1637,3206,1660,3206,1673,3206,1637,3209,1608,3211,1624,3211,1617,3211,1635,3213,1626,3215,1603m3215,1603l3215,1601,3215,1588,3215,1570,3218,1567,3220,1531,3220,1481,3220,1497,3222,1538,3222,1522,3224,1529,3224,1549,3226,1554,3226,1570,3226,1576,3229,1601,3229,1583,3231,1588,3231,1603,3233,1624,3235,1628,3235,1640,3237,1664,3240,1696,3240,1671,3240,1619,3242,1619,3244,1664,3244,1716,3244,1739,3246,1739,3246,1773,3249,1780,3249,1816,3251,1816,3251,1822,3251,1825,3253,1777,3253,1768,3255,1730,3255,1789,3257,1831,3260,1834,3260,1820,3260,1825,3262,1850,3264,1841,3264,1813,3264,1791,3264,1759,3266,1743,3269,1743,3269,1752,3269,1739,3271,1712,3271,1739,3273,1730,3273,1703,3275,1644,3275,1583,3275,1621,3277,1671,3277,1685,3280,1691,3280,1725,3280,1710,3282,1734,3284,1716,3284,1676,3284,1651,3286,1667,3286,1716,3289,1752,3289,1746,3289,1782,3291,1809,3293,1773,3293,1786,3293,1780,3295,1777,3295,1780,3297,1786,3300,1766,3300,1795,3300,1798,3302,1793,3302,1771,3304,1777,3304,1743,3304,1768,3306,1764,3309,1748,3309,1710,3309,1703,3311,1703,3313,1759,3313,1764,3313,1752,3315,1750,3317,1761,3317,1789,3317,1773,3320,1795,3320,1813,3322,1811,3322,1807,3322,1816,3324,1829,3324,1816,3326,1822,3326,1831,3328,1829,3328,1820,3328,1856,3331,1856,3333,1829,3333,1822,3333,1816,3335,1854,3335,1813,3337,1820,3337,1822,3337,1843,3340,1836,3342,1822,3342,1852,3342,1859,3344,1881,3344,1892,3346,1892,3346,1877,3346,1879,3348,1870,3348,1854,3351,1861,3351,1845,3353,1834,3353,1852,3353,1847,3355,1822,3357,1825,3357,1834,3357,1879,3360,1877,3362,1868,3362,1890,3362,1886,3364,1863,3366,1856,3366,1865,3366,1859,3368,1879,3368,1895,3371,1904,3371,1895,3371,1881,3373,1874,3373,1859,3375,1859,3375,1863,3377,1850,3377,1843,3377,1836,3380,1838,3382,1836,3382,1841,3382,1859,3384,1854,3386,1847,3386,1881,3386,1883,3388,1899,3391,1881,3391,1859,3391,1879,3393,1865,3393,1879,3395,1901,3395,1911,3395,1922,3397,1886,3397,1929,3399,1926,3399,1908,3402,1931,3402,1933,3402,1929,3404,1942,3404,1949,3406,1981,3406,1996,3408,2019,3411,2008,3411,1985,3411,1978,3413,1983,3415,1983,3415,1942,3415,1922,3417,1911,3417,1901e" filled="false" stroked="true" strokeweight="1pt" strokecolor="#00568b">
              <v:path arrowok="t"/>
              <v:stroke dashstyle="solid"/>
            </v:shape>
            <v:shape style="position:absolute;left:3407;top:1886;width:227;height:373" type="#_x0000_t75" stroked="false">
              <v:imagedata r:id="rId103" o:title=""/>
            </v:shape>
            <v:shape style="position:absolute;left:3623;top:1307;width:406;height:1080" coordorigin="3624,1308" coordsize="406,1080" path="m3624,2071l3624,2093,3626,2071,3626,2091,3626,2093,3628,2075,3628,2082,3630,2082,3630,2100,3632,2102,3635,2089,3635,2102,3635,2112,3637,2112,3639,2098,3639,2087,3639,2071,3641,2046,3641,2039,3644,2017,3644,2030,3644,2037,3646,2062,3646,2069,3648,2080,3648,2089,3650,2100,3650,2073,3650,2105,3652,2105,3652,2102,3655,2112,3655,2127,3655,2157,3657,2197,3659,2179,3659,2191,3659,2202,3661,2240,3663,2211,3663,2193,3663,2227,3663,2220,3666,2209,3668,2209,3668,2254,3668,2346,3670,2380,3670,2274,3672,2236,3672,2238,3675,2313,3675,2324,3675,2333,3677,2382,3677,2364,3679,2387,3679,2270,3679,2204,3681,2136,3683,2184,3683,2134,3683,2105,3686,2071,3688,2082,3688,2112,3688,2087,3688,2044,3690,2064,3692,2121,3692,2037,3692,2001,3695,1931,3695,1920,3697,1911,3697,1901,3699,1904,3699,1892,3699,1890,3701,1874,3701,1834,3703,1825,3703,1798,3703,1813,3706,1789,3708,1768,3708,1795,3710,1811,3712,1773,3712,1721,3712,1640,3712,1682,3714,1712,3717,1719,3717,1743,3719,1750,3719,1764,3721,1800,3721,1791,3723,1791,3723,1793,3723,1757,3726,1827,3726,1802,3728,1795,3728,1784,3728,1777,3730,1732,3732,1714,3732,1712,3732,1719,3734,1773,3734,1820,3737,1872,3737,1868,3739,1863,3741,1838,3741,1836,3741,1841,3743,1838,3743,1800,3746,1804,3746,1813,3748,1807,3748,1777,3748,1757,3750,1757,3752,1694,3752,1682,3752,1628,3754,1628,3757,1730,3757,1689,3757,1701,3759,1725,3759,1687,3761,1628,3761,1585,3761,1574,3763,1608,3765,1649,3765,1633,3765,1624,3768,1615,3768,1556,3770,1524,3770,1540,3770,1612,3772,1640,3772,1678,3774,1610,3774,1579,3777,1527,3777,1520,3777,1452,3779,1470,3781,1520,3781,1608,3781,1603,3781,1658,3783,1719,3785,1741,3785,1734,3785,1719,3788,1764,3790,1789,3790,1813,3790,1804,3792,1773,3792,1807,3794,1822,3794,1843,3794,1836,3797,1863,3797,1861,3799,1863,3799,1879,3801,1888,3801,1895,3801,1897,3803,1924,3805,1906,3805,1904,3805,1922,3805,1931,3808,1929,3810,1933,3810,1940,3810,1951,3812,1976,3814,1990,3814,1981,3814,1956,3817,1947,3817,1960,3819,1935,3819,1924,3821,1940,3821,1958,3823,1976,3823,1985m3823,1985l3825,1981,3825,1976,3828,1976,3830,1958,3830,1965,3830,1942,3832,1933,3834,1931,3834,1915,3834,1920,3836,1922,3839,1922,3839,1872,3839,1904,3841,1920,3841,1926,3843,1935,3843,1933,3843,1944,3845,1992,3845,1962,3848,1960,3848,1944,3850,1929,3850,1933,3850,1994,3852,2005,3852,2008,3854,2014,3854,2037,3854,1999,3856,1999,3859,1981,3859,2008,3859,2023,3861,2008,3863,2026,3863,2037,3863,2017,3865,1987,3865,2001,3868,2053,3868,2134,3868,2227,3870,2274,3870,2184,3872,2157,3872,2087,3874,2053,3874,2048,3874,2039,3876,2017,3876,2003,3879,1971,3879,2021,3879,2032,3881,1985,3883,2010,3883,2003,3883,2014,3885,2041,3888,2060,3888,2080,3888,2087,3888,2100,3890,2107,3892,2053,3892,2066,3892,2073,3894,2023,3894,2030,3896,2021,3896,2010,3899,1976,3899,1981,3899,1983,3901,1956,3901,1992,3903,1978,3903,1971,3903,1949,3905,1901,3907,1917,3907,1888,3907,1890,3910,1868,3912,1904,3912,1897,3912,1877,3912,1881,3914,1850,3916,1852,3916,1843,3916,1827,3919,1838,3919,1850,3921,1850,3921,1813,3923,1804,3923,1822,3923,1827,3925,1820,3925,1804,3927,1798,3927,1809,3927,1804,3930,1780,3932,1789,3932,1766,3932,1780,3934,1789,3936,1743,3936,1780,3936,1818,3936,1813,3939,1854,3941,1780,3941,1800,3943,1804,3943,1929,3945,1847,3945,1802,3947,1800,3947,1768,3947,1757,3950,1741,3950,1798,3952,1834,3952,1863,3952,1856,3954,1865,3956,1854,3956,1816,3956,1845,3959,1850,3959,1841,3961,1827,3961,1811,3961,1804,3963,1802,3965,1802,3965,1782,3965,1755,3967,1750,3967,1725,3970,1725,3970,1673,3972,1685,3972,1667,3972,1642,3974,1621,3974,1633,3976,1669,3976,1662,3976,1671,3978,1655,3981,1633,3981,1635,3983,1545,3983,1538,3985,1551,3985,1542,3985,1554,3987,1549,3990,1527,3990,1513,3992,1509,3992,1520,3994,1373,3994,1308,3996,1472,3998,1479,3998,1500,4001,1513,4001,1527,4001,1567,4003,1567,4005,1567,4005,1579,4005,1637,4007,1637,4010,1649,4010,1655,4010,1658,4012,1637,4014,1635,4014,1633,4016,1630,4016,1619,4018,1658,4018,1660,4018,1687,4021,1714,4021,1716,4023,1728,4023,1723,4025,1743,4025,1773,4025,1761,4027,1766m4027,1766l4029,1759,4029,1755e" filled="false" stroked="true" strokeweight="1pt" strokecolor="#00568b">
              <v:path arrowok="t"/>
              <v:stroke dashstyle="solid"/>
            </v:shape>
            <v:shape style="position:absolute;left:4607;top:1581;width:114;height:436" coordorigin="4607,1582" coordsize="114,436" path="m4607,1582l4720,1582m4607,1799l4720,1799m4607,2018l4720,2018e" filled="false" stroked="true" strokeweight=".5pt" strokecolor="#231f20">
              <v:path arrowok="t"/>
              <v:stroke dashstyle="solid"/>
            </v:shape>
            <v:shape style="position:absolute;left:3985;top:1635;width:573;height:337" coordorigin="3985,1635" coordsize="573,337" path="m3985,1743l4007,1667,4029,1642,4049,1635,4069,1691,4092,1791,4112,1865,4134,1935,4156,1924,4176,1913,4198,1897,4218,1838,4240,1750,4262,1689,4282,1651,4302,1649,4325,1716,4345,1845,4367,1922,4387,1962,4409,1971,4431,1958,4451,1920,4473,1865,4493,1809,4515,1746,4538,1687,4557,1700e" filled="false" stroked="true" strokeweight="1pt" strokecolor="#5894c5">
              <v:path arrowok="t"/>
              <v:stroke dashstyle="dot"/>
            </v:shape>
            <v:shape style="position:absolute;left:4039;top:1570;width:529;height:400" type="#_x0000_t75" stroked="false">
              <v:imagedata r:id="rId104" o:title=""/>
            </v:shape>
            <v:line style="position:absolute" from="2000,2452" to="2001,2452" stroked="true" strokeweight="1pt" strokecolor="#231f20">
              <v:stroke dashstyle="solid"/>
            </v:line>
            <v:line style="position:absolute" from="2046,2452" to="2118,2452" stroked="true" strokeweight="1pt" strokecolor="#231f20">
              <v:stroke dashstyle="dot"/>
            </v:line>
            <v:line style="position:absolute" from="2141,2452" to="2142,2452" stroked="true" strokeweight="1pt" strokecolor="#231f20">
              <v:stroke dashstyle="solid"/>
            </v:line>
            <v:shape style="position:absolute;left:4700;top:2402;width:40;height:118" coordorigin="4701,2402" coordsize="40,118" path="m4720,2402l4720,2427,4701,2442,4740,2455,4701,2473,4740,2489,4717,2498,4717,2520e" filled="false" stroked="true" strokeweight=".5pt" strokecolor="#231f20">
              <v:path arrowok="t"/>
              <v:stroke dashstyle="solid"/>
            </v:shape>
            <v:shape style="position:absolute;left:4607;top:274;width:114;height:1089" coordorigin="4607,274" coordsize="114,1089" path="m4607,274l4720,274m4607,493l4720,493m4607,710l4720,710m4607,927l4720,927m4607,1363l4720,1363e" filled="false" stroked="true" strokeweight=".5pt" strokecolor="#231f20">
              <v:path arrowok="t"/>
              <v:stroke dashstyle="solid"/>
            </v:shape>
            <v:shape style="position:absolute;left:4716;top:57;width:4;height:2832" coordorigin="4717,58" coordsize="4,2832" path="m4720,58l4720,2402m4717,2498l4717,2889e" filled="false" stroked="true" strokeweight=".5pt" strokecolor="#231f20">
              <v:path arrowok="t"/>
              <v:stroke dashstyle="solid"/>
            </v:shape>
            <v:shape style="position:absolute;left:1213;top:2776;width:3051;height:114" coordorigin="1213,2776" coordsize="3051,114" path="m4264,2776l4264,2889m3756,2776l3756,2889m3245,2776l3245,2889m2737,2776l2737,2889m2229,2776l2229,2889m1721,2776l1721,2889m1213,2776l1213,2889e" filled="false" stroked="true" strokeweight=".5pt" strokecolor="#231f20">
              <v:path arrowok="t"/>
              <v:stroke dashstyle="solid"/>
            </v:shape>
            <v:shape style="position:absolute;left:1035;top:57;width:3686;height:2832" coordorigin="1035,58" coordsize="3686,2832" path="m4717,2889l1035,2889m1035,58l1035,2889m1035,58l4720,58e" filled="false" stroked="true" strokeweight=".5pt" strokecolor="#231f20">
              <v:path arrowok="t"/>
              <v:stroke dashstyle="solid"/>
            </v:shape>
            <v:shape style="position:absolute;left:3190;top:467;width:116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Oil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086;top:2102;width:2392;height:663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Gas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(left-hand scale)</w:t>
                    </w:r>
                  </w:p>
                  <w:p>
                    <w:pPr>
                      <w:spacing w:line="248" w:lineRule="exact" w:before="12"/>
                      <w:ind w:left="80" w:right="1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2017</w:t>
                    </w:r>
                    <w:r>
                      <w:rPr>
                        <w:color w:val="231F20"/>
                        <w:spacing w:val="-15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1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  <w:r>
                      <w:rPr>
                        <w:rFonts w:ascii="Trebuchet MS"/>
                        <w:i/>
                        <w:color w:val="231F20"/>
                        <w:spacing w:val="-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80"/>
                        <w:sz w:val="12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w w:val="8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2018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15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  <w:r>
                      <w:rPr>
                        <w:rFonts w:ascii="Trebuchet MS"/>
                        <w:i/>
                        <w:color w:val="231F20"/>
                        <w:spacing w:val="-12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curve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3"/>
        </w:rPr>
      </w:pPr>
      <w:r>
        <w:rPr/>
        <w:pict>
          <v:group style="position:absolute;margin-left:99.992599pt;margin-top:9.805276pt;width:7.1pt;height:1pt;mso-position-horizontal-relative:page;mso-position-vertical-relative:paragraph;z-index:-15599104;mso-wrap-distance-left:0;mso-wrap-distance-right:0" coordorigin="2000,196" coordsize="142,20">
            <v:line style="position:absolute" from="2000,206" to="2020,206" stroked="true" strokeweight="1pt" strokecolor="#231f20">
              <v:stroke dashstyle="solid"/>
            </v:line>
            <v:line style="position:absolute" from="2054,206" to="2105,206" stroked="true" strokeweight="1pt" strokecolor="#231f20">
              <v:stroke dashstyle="shortdot"/>
            </v:line>
            <v:line style="position:absolute" from="2122,206" to="2142,206" stroked="true" strokeweight="1pt" strokecolor="#231f20">
              <v:stroke dashstyle="solid"/>
            </v:line>
            <w10:wrap type="topAndBottom"/>
          </v:group>
        </w:pict>
      </w:r>
    </w:p>
    <w:p>
      <w:pPr>
        <w:spacing w:line="103" w:lineRule="exact" w:before="73"/>
        <w:ind w:left="28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8"/>
        <w:rPr>
          <w:sz w:val="29"/>
        </w:rPr>
      </w:pPr>
    </w:p>
    <w:p>
      <w:pPr>
        <w:spacing w:before="0"/>
        <w:ind w:left="13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£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barrel</w:t>
      </w:r>
      <w:r>
        <w:rPr>
          <w:color w:val="231F20"/>
          <w:spacing w:val="-4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90</w:t>
      </w:r>
    </w:p>
    <w:p>
      <w:pPr>
        <w:spacing w:before="79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74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Heading3"/>
        <w:spacing w:line="309" w:lineRule="exact"/>
        <w:rPr>
          <w:rFonts w:ascii="BPG Sans Modern GPL&amp;GNU"/>
        </w:rPr>
      </w:pPr>
      <w:r>
        <w:rPr/>
        <w:br w:type="column"/>
      </w:r>
      <w:r>
        <w:rPr>
          <w:rFonts w:ascii="BPG Sans Modern GPL&amp;GNU"/>
          <w:color w:val="231F20"/>
          <w:w w:val="95"/>
        </w:rPr>
        <w:t>4.2 External cost pressures</w:t>
      </w:r>
    </w:p>
    <w:p>
      <w:pPr>
        <w:pStyle w:val="BodyText"/>
        <w:rPr>
          <w:rFonts w:ascii="BPG Sans Modern GPL&amp;GNU"/>
          <w:sz w:val="23"/>
        </w:rPr>
      </w:pPr>
    </w:p>
    <w:p>
      <w:pPr>
        <w:pStyle w:val="Heading4"/>
      </w:pPr>
      <w:r>
        <w:rPr>
          <w:color w:val="A70741"/>
          <w:w w:val="90"/>
        </w:rPr>
        <w:t>Energy</w:t>
      </w:r>
    </w:p>
    <w:p>
      <w:pPr>
        <w:pStyle w:val="BodyText"/>
        <w:spacing w:line="259" w:lineRule="auto" w:before="14"/>
        <w:ind w:left="173" w:right="209"/>
      </w:pP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0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spot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Brent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4"/>
          <w:w w:val="80"/>
        </w:rPr>
        <w:t>oil </w:t>
      </w:r>
      <w:r>
        <w:rPr>
          <w:color w:val="231F20"/>
          <w:w w:val="80"/>
        </w:rPr>
        <w:t>price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15%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6"/>
          <w:w w:val="80"/>
        </w:rPr>
        <w:t> </w:t>
      </w:r>
      <w:r>
        <w:rPr>
          <w:rFonts w:ascii="Trebuchet MS"/>
          <w:i/>
          <w:color w:val="231F20"/>
          <w:w w:val="80"/>
        </w:rPr>
        <w:t>Report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highest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2014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3"/>
          <w:w w:val="85"/>
        </w:rPr>
        <w:t> </w:t>
      </w:r>
      <w:r>
        <w:rPr>
          <w:rFonts w:ascii="BPG Sans Modern GPL&amp;GNU"/>
          <w:color w:val="231F20"/>
          <w:w w:val="85"/>
        </w:rPr>
        <w:t>4.3</w:t>
      </w:r>
      <w:r>
        <w:rPr>
          <w:color w:val="231F20"/>
          <w:w w:val="85"/>
        </w:rPr>
        <w:t>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 reflected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sharp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strengthening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moderate </w:t>
      </w:r>
      <w:r>
        <w:rPr>
          <w:color w:val="231F20"/>
          <w:w w:val="85"/>
        </w:rPr>
        <w:t>growth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1).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60" w:lineRule="atLeast" w:before="1"/>
        <w:ind w:left="173" w:right="253"/>
      </w:pPr>
      <w:r>
        <w:rPr>
          <w:color w:val="231F20"/>
          <w:w w:val="85"/>
        </w:rPr>
        <w:t>Changes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prices </w:t>
      </w:r>
      <w:r>
        <w:rPr>
          <w:color w:val="231F20"/>
          <w:w w:val="80"/>
        </w:rPr>
        <w:t>relatively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quickly.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November </w:t>
      </w:r>
      <w:r>
        <w:rPr>
          <w:color w:val="231F20"/>
          <w:w w:val="85"/>
        </w:rPr>
        <w:t>is expected to push up CPI inflation in 2018 Q1 by an </w:t>
      </w:r>
      <w:r>
        <w:rPr>
          <w:color w:val="231F20"/>
          <w:w w:val="80"/>
        </w:rPr>
        <w:t>additional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0.2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offset</w:t>
      </w:r>
    </w:p>
    <w:p>
      <w:pPr>
        <w:spacing w:after="0" w:line="260" w:lineRule="atLeast"/>
        <w:sectPr>
          <w:headerReference w:type="default" r:id="rId98"/>
          <w:headerReference w:type="even" r:id="rId99"/>
          <w:pgSz w:w="11910" w:h="16840"/>
          <w:pgMar w:header="446" w:footer="0" w:top="1560" w:bottom="280" w:left="620" w:right="580"/>
          <w:pgNumType w:start="29"/>
          <w:cols w:num="3" w:equalWidth="0">
            <w:col w:w="3381" w:space="40"/>
            <w:col w:w="912" w:space="996"/>
            <w:col w:w="5381"/>
          </w:cols>
        </w:sectPr>
      </w:pPr>
    </w:p>
    <w:p>
      <w:pPr>
        <w:tabs>
          <w:tab w:pos="508" w:val="left" w:leader="none"/>
          <w:tab w:pos="1016" w:val="left" w:leader="none"/>
          <w:tab w:pos="1525" w:val="left" w:leader="none"/>
          <w:tab w:pos="2033" w:val="left" w:leader="none"/>
          <w:tab w:pos="2542" w:val="left" w:leader="none"/>
          <w:tab w:pos="3050" w:val="left" w:leader="none"/>
        </w:tabs>
        <w:spacing w:line="92" w:lineRule="exact" w:before="0"/>
        <w:ind w:left="0" w:right="111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71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 Bank of England, Bloomberg, Thomson Reuters Datastream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converted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sterling.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One-day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natural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gas.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Fifteen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31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75"/>
        <w:ind w:left="173" w:right="71" w:firstLine="0"/>
        <w:jc w:val="left"/>
        <w:rPr>
          <w:rFonts w:ascii="BPG Sans Modern GPL&amp;GNU"/>
          <w:sz w:val="16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6"/>
          <w:w w:val="90"/>
          <w:sz w:val="18"/>
        </w:rPr>
        <w:t> </w:t>
      </w:r>
      <w:r>
        <w:rPr>
          <w:rFonts w:ascii="Arial"/>
          <w:b/>
          <w:color w:val="A70741"/>
          <w:w w:val="90"/>
          <w:sz w:val="18"/>
        </w:rPr>
        <w:t>4.4</w:t>
      </w:r>
      <w:r>
        <w:rPr>
          <w:rFonts w:ascii="Arial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appears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peaked </w:t>
      </w:r>
      <w:r>
        <w:rPr>
          <w:rFonts w:ascii="BPG Sans Modern GPL&amp;GNU"/>
          <w:color w:val="231F20"/>
          <w:w w:val="85"/>
          <w:sz w:val="16"/>
        </w:rPr>
        <w:t>Import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prices,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foreign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export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prices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indicators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input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cost </w:t>
      </w:r>
      <w:r>
        <w:rPr>
          <w:rFonts w:ascii="BPG Sans Modern GPL&amp;GNU"/>
          <w:color w:val="231F20"/>
          <w:w w:val="95"/>
          <w:sz w:val="16"/>
        </w:rPr>
        <w:t>pressures</w:t>
      </w:r>
    </w:p>
    <w:p>
      <w:pPr>
        <w:spacing w:line="122" w:lineRule="exact" w:before="99"/>
        <w:ind w:left="213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3938" w:right="0" w:firstLine="0"/>
        <w:jc w:val="left"/>
        <w:rPr>
          <w:sz w:val="12"/>
        </w:rPr>
      </w:pPr>
      <w:r>
        <w:rPr/>
        <w:pict>
          <v:group style="position:absolute;margin-left:39.686001pt;margin-top:2.663425pt;width:184.9pt;height:67.350pt;mso-position-horizontal-relative:page;mso-position-vertical-relative:paragraph;z-index:15861760" coordorigin="794,53" coordsize="3698,1347">
            <v:rect style="position:absolute;left:798;top:58;width:3688;height:1337" filled="false" stroked="true" strokeweight=".5pt" strokecolor="#231f20">
              <v:stroke dashstyle="solid"/>
            </v:rect>
            <v:shape style="position:absolute;left:977;top:168;width:3327;height:1071" coordorigin="977,168" coordsize="3327,1071" path="m1825,168l1760,334,1695,462,1630,411,1565,446,1499,574,1434,573,1369,486,1304,485,1238,506,1173,581,1108,406,1043,574,977,484,977,627,1043,748,1108,715,1173,716,1238,624,1304,678,1369,709,1434,890,1499,749,1565,615,1630,647,1695,574,1760,440,1825,351,1891,653,1956,1239,2021,896,2086,929,2152,825,2217,776,2282,636,2347,559,2412,765,2478,548,2543,442,2608,485,2673,664,2739,819,2804,735,2869,830,2934,834,3000,737,3065,813,3130,842,3195,830,3261,831,3326,820,3391,874,3456,939,3521,1026,3652,1047,3717,1036,3782,993,3848,972,3913,888,3978,788,4043,615,4109,570,4174,767,4239,651,4304,628,4304,501,4239,484,4174,506,4109,321,4043,349,3978,401,3913,473,3848,721,3782,827,3717,830,3652,725,3587,840,3521,775,3456,795,3391,770,3326,689,3261,599,3195,682,3130,689,3065,531,3000,603,2934,613,2869,612,2804,486,2739,448,2673,448,2608,411,2543,256,2478,399,2412,474,2347,423,2282,545,2217,534,2152,641,2086,701,2021,615,1956,549,1891,224,1825,168xe" filled="true" fillcolor="#ab937c" stroked="false">
              <v:path arrowok="t"/>
              <v:fill type="solid"/>
            </v:shape>
            <v:shape style="position:absolute;left:798;top:284;width:3687;height:1107" coordorigin="799,284" coordsize="3687,1107" path="m4372,284l4486,284m4372,510l4486,510m4372,733l4486,733m969,733l4316,733m4372,959l4486,959m4372,1183l4486,1183m799,284l912,284m799,510l912,510m799,733l912,733m799,959l912,959m799,1183l912,1183m4097,1277l4097,1391m3314,1277l3314,1391m2533,1277l2533,1391m1749,1277l1749,1391m966,1277l966,1391e" filled="false" stroked="true" strokeweight=".5pt" strokecolor="#231f20">
              <v:path arrowok="t"/>
              <v:stroke dashstyle="solid"/>
            </v:shape>
            <v:shape style="position:absolute;left:977;top:139;width:3327;height:770" coordorigin="978,139" coordsize="3327,770" path="m4240,584l4305,661m978,677l1043,698,1108,649,1173,657,1238,651,1303,659,1368,704,1434,740,1499,795,1564,729,1629,735,1694,642,1761,454,1826,344,1891,226,1957,139,2022,162,2087,477,2152,624,2217,754,2282,827,2347,634,2412,605,2477,559,2543,591,2608,551,2673,483,2738,601,2803,644,2870,783,2935,862,3000,814,3066,694,3131,663,3196,688,3261,742,3326,901,3391,909,3456,887,3521,800,3586,787,3652,831,3717,816,3782,884,3847,750,3912,634,3979,462,4044,357,4109,410,4175,433,4240,584e" filled="false" stroked="true" strokeweight="1.001000pt" strokecolor="#00568b">
              <v:path arrowok="t"/>
              <v:stroke dashstyle="solid"/>
            </v:shape>
            <v:shape style="position:absolute;left:4268;top:618;width:71;height:86" coordorigin="4269,619" coordsize="71,86" path="m4304,619l4269,661,4304,704,4340,661,4304,619xe" filled="true" fillcolor="#00568b" stroked="false">
              <v:path arrowok="t"/>
              <v:fill type="solid"/>
            </v:shape>
            <v:shape style="position:absolute;left:2198;top:76;width:1563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Range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of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input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cost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indicators</w:t>
                    </w:r>
                    <w:r>
                      <w:rPr>
                        <w:color w:val="AB937C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19;top:875;width:780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15</w:t>
      </w:r>
    </w:p>
    <w:p>
      <w:pPr>
        <w:spacing w:before="78"/>
        <w:ind w:left="0" w:right="4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15" w:lineRule="exact" w:before="78"/>
        <w:ind w:left="398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35" w:lineRule="exact" w:before="0"/>
        <w:ind w:left="393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6" w:lineRule="auto" w:before="0"/>
        <w:ind w:left="3938" w:right="0" w:firstLine="0"/>
        <w:jc w:val="left"/>
        <w:rPr>
          <w:sz w:val="12"/>
        </w:rPr>
      </w:pPr>
      <w:r>
        <w:rPr>
          <w:color w:val="231F20"/>
          <w:spacing w:val="-15"/>
          <w:w w:val="80"/>
          <w:position w:val="-9"/>
          <w:sz w:val="16"/>
        </w:rPr>
        <w:t>–</w:t>
      </w:r>
      <w:r>
        <w:rPr>
          <w:color w:val="231F20"/>
          <w:spacing w:val="-15"/>
          <w:w w:val="80"/>
          <w:sz w:val="12"/>
        </w:rPr>
        <w:t>0</w:t>
      </w:r>
    </w:p>
    <w:p>
      <w:pPr>
        <w:spacing w:before="23"/>
        <w:ind w:left="0" w:right="4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78"/>
        <w:ind w:left="0" w:right="4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3" w:lineRule="exact" w:before="78"/>
        <w:ind w:left="3938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tabs>
          <w:tab w:pos="1128" w:val="left" w:leader="none"/>
          <w:tab w:pos="1911" w:val="left" w:leader="none"/>
          <w:tab w:pos="2694" w:val="left" w:leader="none"/>
          <w:tab w:pos="3477" w:val="left" w:leader="none"/>
        </w:tabs>
        <w:spacing w:line="123" w:lineRule="exact" w:before="0"/>
        <w:ind w:left="34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spacing w:line="122" w:lineRule="exact" w:before="38"/>
        <w:ind w:left="213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0" w:right="407" w:firstLine="0"/>
        <w:jc w:val="right"/>
        <w:rPr>
          <w:sz w:val="12"/>
        </w:rPr>
      </w:pPr>
      <w:r>
        <w:rPr/>
        <w:pict>
          <v:group style="position:absolute;margin-left:39.935001pt;margin-top:1.934568pt;width:184.95pt;height:67.350pt;mso-position-horizontal-relative:page;mso-position-vertical-relative:paragraph;z-index:15863296" coordorigin="799,39" coordsize="3699,1347">
            <v:shape style="position:absolute;left:798;top:266;width:3687;height:1113" coordorigin="799,267" coordsize="3687,1113" path="m4372,267l4486,267m4372,453l4486,453m4372,639l4486,639m4372,827l4486,827m4372,1013l4486,1013m799,1013l912,1013m968,1013l4312,1013m4372,1199l4486,1199m799,453l912,453m799,639l912,639m799,827l912,827m799,1199l912,1199m968,1257l968,1380e" filled="false" stroked="true" strokeweight=".5pt" strokecolor="#231f20">
              <v:path arrowok="t"/>
              <v:stroke dashstyle="solid"/>
            </v:shape>
            <v:shape style="position:absolute;left:979;top:518;width:3322;height:640" coordorigin="980,519" coordsize="3322,640" path="m980,967l1044,983,1110,943,1175,949,1240,944,1306,950,1370,989,1436,1017,1500,1063,1566,1009,1631,1014,1696,937,1762,780,1826,690,1892,592,1956,519,2022,538,2086,799,2152,922,2218,1031,2282,1090,2348,930,2412,907,2478,869,2542,894,2608,862,2674,804,2738,902,2804,939,2868,1054,2934,1120,2998,1079,3064,979,3130,954,3194,974,3260,1019,3324,1152,3390,1158,3454,1140,3520,1067,3586,1058,3650,1093,3716,1080,3780,1138,3846,1027,3910,931,3976,787,4041,700,4106,744,4172,764,4236,889,4302,953e" filled="false" stroked="true" strokeweight="1.001000pt" strokecolor="#00568b">
              <v:path arrowok="t"/>
              <v:stroke dashstyle="solid"/>
            </v:shape>
            <v:shape style="position:absolute;left:4260;top:903;width:82;height:98" coordorigin="4261,904" coordsize="82,98" path="m4302,904l4261,953,4302,1002,4342,953,4302,904xe" filled="true" fillcolor="#00568b" stroked="false">
              <v:path arrowok="t"/>
              <v:fill type="solid"/>
            </v:shape>
            <v:shape style="position:absolute;left:798;top:266;width:3297;height:1113" coordorigin="799,267" coordsize="3297,1113" path="m799,267l912,267m1750,1257l1750,1380m2532,1257l2532,1380m3314,1257l3314,1380m4096,1257l4096,1380e" filled="false" stroked="true" strokeweight=".5pt" strokecolor="#231f20">
              <v:path arrowok="t"/>
              <v:stroke dashstyle="solid"/>
            </v:shape>
            <v:shape style="position:absolute;left:979;top:145;width:3322;height:1166" coordorigin="980,145" coordsize="3322,1166" path="m980,856l1044,887,1110,820,1175,872,1240,828,1306,848,1370,1001,1436,1078,1500,1146,1566,1075,1631,1014,1696,838,1762,505,1826,358,1892,245,1956,145,2022,275,2086,703,2152,887,2218,965,2282,1051,2348,794,2412,782,2478,817,2542,847,2608,790,2674,707,2738,863,2804,932,2868,1124,2934,1177,2998,1115,3064,956,3130,892,3194,897,3260,1022,3324,1260,3390,1299,3454,1311,3520,1190,3586,1209,3650,1197,3716,1243,3780,1261,3846,1011,3910,882,3976,427,4041,247,4106,371,4172,537,4236,813,4302,1006e" filled="false" stroked="true" strokeweight="1.001000pt" strokecolor="#ab937c">
              <v:path arrowok="t"/>
              <v:stroke dashstyle="solid"/>
            </v:shape>
            <v:shape style="position:absolute;left:4266;top:963;width:71;height:86" coordorigin="4266,963" coordsize="71,86" path="m4302,963l4266,1006,4302,1049,4337,1006,4302,963xe" filled="true" fillcolor="#ab937c" stroked="false">
              <v:path arrowok="t"/>
              <v:fill type="solid"/>
            </v:shape>
            <v:shape style="position:absolute;left:979;top:788;width:3322;height:466" coordorigin="980,788" coordsize="3322,466" path="m980,891l1044,915,1110,912,1175,901,1240,902,1306,901,1370,904,1436,925,1500,929,1566,927,1631,939,1696,919,1762,863,1826,829,1892,793,1956,941,2022,1113,2086,1212,2152,1253,2218,1126,2282,970,2348,863,2412,837,2478,822,2542,788,2608,813,2674,832,2738,863,2804,915,2868,956,2934,958,2998,965,3064,994,3130,1014,3194,1027,3260,1026,3324,1033,3390,1026,3454,1024,3520,1032,3586,1049,3650,1021,3716,1048,3780,1065,3846,1113,3910,1123,3976,1080,4041,1007,4106,891,4172,906,4236,924,4302,948e" filled="false" stroked="true" strokeweight="1.001000pt" strokecolor="#a70741">
              <v:path arrowok="t"/>
              <v:stroke dashstyle="solid"/>
            </v:shape>
            <v:shape style="position:absolute;left:4266;top:906;width:71;height:86" coordorigin="4266,906" coordsize="71,86" path="m4302,906l4266,949,4302,991,4337,949,4302,906xe" filled="true" fillcolor="#a70741" stroked="false">
              <v:path arrowok="t"/>
              <v:fill type="solid"/>
            </v:shape>
            <v:rect style="position:absolute;left:804;top:43;width:3688;height:1337" filled="false" stroked="true" strokeweight=".5pt" strokecolor="#231f20">
              <v:stroke dashstyle="solid"/>
            </v:rect>
            <v:shape style="position:absolute;left:1043;top:109;width:815;height:17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095;top:181;width:1813;height:662" type="#_x0000_t202" filled="false" stroked="false">
              <v:textbox inset="0,0,0,0">
                <w:txbxContent>
                  <w:p>
                    <w:pPr>
                      <w:spacing w:line="208" w:lineRule="auto" w:before="19"/>
                      <w:ind w:left="57" w:right="616" w:hanging="58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Foreign export prices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 foreign currency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08" w:lineRule="auto" w:before="76"/>
                      <w:ind w:left="799" w:right="14" w:hanging="58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Foreign export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spacing w:val="-3"/>
                        <w:w w:val="80"/>
                        <w:sz w:val="12"/>
                      </w:rPr>
                      <w:t>prices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in</w:t>
                    </w:r>
                    <w:r>
                      <w:rPr>
                        <w:color w:val="AB937C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sterling</w:t>
                    </w:r>
                    <w:r>
                      <w:rPr>
                        <w:color w:val="AB937C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terms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25</w:t>
      </w:r>
    </w:p>
    <w:p>
      <w:pPr>
        <w:spacing w:before="44"/>
        <w:ind w:left="0" w:right="407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44"/>
        <w:ind w:left="0" w:right="40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before="44"/>
        <w:ind w:left="0" w:right="407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80" w:lineRule="auto" w:before="58"/>
        <w:ind w:left="3932" w:right="0" w:firstLine="0"/>
        <w:jc w:val="left"/>
        <w:rPr>
          <w:sz w:val="12"/>
        </w:rPr>
      </w:pPr>
      <w:r>
        <w:rPr>
          <w:color w:val="231F20"/>
          <w:spacing w:val="-13"/>
          <w:w w:val="95"/>
          <w:position w:val="-9"/>
          <w:sz w:val="16"/>
        </w:rPr>
        <w:t>+</w:t>
      </w:r>
      <w:r>
        <w:rPr>
          <w:color w:val="231F20"/>
          <w:spacing w:val="-13"/>
          <w:w w:val="95"/>
          <w:sz w:val="12"/>
        </w:rPr>
        <w:t>5</w:t>
      </w:r>
    </w:p>
    <w:p>
      <w:pPr>
        <w:spacing w:line="132" w:lineRule="auto" w:before="0"/>
        <w:ind w:left="3938" w:right="0" w:firstLine="0"/>
        <w:jc w:val="left"/>
        <w:rPr>
          <w:sz w:val="12"/>
        </w:rPr>
      </w:pPr>
      <w:r>
        <w:rPr>
          <w:color w:val="231F20"/>
          <w:spacing w:val="-12"/>
          <w:w w:val="80"/>
          <w:position w:val="-8"/>
          <w:sz w:val="16"/>
        </w:rPr>
        <w:t>–</w:t>
      </w:r>
      <w:r>
        <w:rPr>
          <w:color w:val="231F20"/>
          <w:spacing w:val="-12"/>
          <w:w w:val="80"/>
          <w:sz w:val="12"/>
        </w:rPr>
        <w:t>0</w:t>
      </w:r>
    </w:p>
    <w:p>
      <w:pPr>
        <w:spacing w:before="1"/>
        <w:ind w:left="399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22" w:lineRule="exact" w:before="44"/>
        <w:ind w:left="393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136" w:val="left" w:leader="none"/>
          <w:tab w:pos="1919" w:val="left" w:leader="none"/>
          <w:tab w:pos="2703" w:val="left" w:leader="none"/>
          <w:tab w:pos="3487" w:val="left" w:leader="none"/>
        </w:tabs>
        <w:spacing w:line="122" w:lineRule="exact" w:before="0"/>
        <w:ind w:left="35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pStyle w:val="BodyText"/>
        <w:spacing w:before="11"/>
        <w:rPr>
          <w:sz w:val="11"/>
        </w:rPr>
      </w:pPr>
    </w:p>
    <w:p>
      <w:pPr>
        <w:spacing w:line="235" w:lineRule="auto" w:before="0"/>
        <w:ind w:left="173" w:right="357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Bank of England, BCC, CBI, CEIC, Eurostat, IHS Markit, ONS, Thomson Reuters </w:t>
      </w:r>
      <w:r>
        <w:rPr>
          <w:color w:val="231F20"/>
          <w:w w:val="85"/>
          <w:sz w:val="11"/>
        </w:rPr>
        <w:t>Datastream and Bank 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5"/>
          <w:sz w:val="11"/>
        </w:rPr>
        <w:t>Swathe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includes: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producer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(PPI)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imported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materials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prices;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Markit/CIPS </w:t>
      </w:r>
      <w:r>
        <w:rPr>
          <w:color w:val="231F20"/>
          <w:w w:val="75"/>
          <w:sz w:val="11"/>
        </w:rPr>
        <w:t>manufacturing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input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prices;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BCC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input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cost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pressures;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CBI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manufacturing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costs</w:t>
      </w:r>
      <w:r>
        <w:rPr>
          <w:color w:val="231F20"/>
          <w:spacing w:val="-4"/>
          <w:w w:val="75"/>
          <w:sz w:val="11"/>
        </w:rPr>
        <w:t> over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(from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Quarterly</w:t>
      </w:r>
      <w:r>
        <w:rPr>
          <w:rFonts w:ascii="Trebuchet MS" w:hAnsi="Trebuchet MS"/>
          <w:i/>
          <w:color w:val="231F20"/>
          <w:spacing w:val="-1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Industrial</w:t>
      </w:r>
      <w:r>
        <w:rPr>
          <w:rFonts w:ascii="Trebuchet MS" w:hAnsi="Trebuchet MS"/>
          <w:i/>
          <w:color w:val="231F20"/>
          <w:spacing w:val="-14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Trends</w:t>
      </w:r>
      <w:r>
        <w:rPr>
          <w:rFonts w:ascii="Trebuchet MS" w:hAnsi="Trebuchet MS"/>
          <w:i/>
          <w:color w:val="231F20"/>
          <w:spacing w:val="-14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Survey</w:t>
      </w:r>
      <w:r>
        <w:rPr>
          <w:color w:val="231F20"/>
          <w:w w:val="85"/>
          <w:sz w:val="11"/>
        </w:rPr>
        <w:t>);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Agents’ </w:t>
      </w:r>
      <w:r>
        <w:rPr>
          <w:color w:val="231F20"/>
          <w:w w:val="80"/>
          <w:sz w:val="11"/>
        </w:rPr>
        <w:t>material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scores.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mean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variance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import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235" w:lineRule="auto" w:before="2" w:after="0"/>
        <w:ind w:left="343" w:right="37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deflator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fraud.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235" w:lineRule="auto" w:before="1" w:after="0"/>
        <w:ind w:left="343" w:right="89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 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imports.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exporters.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235" w:lineRule="auto" w:before="1" w:after="0"/>
        <w:ind w:left="343" w:right="177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(c)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sterling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</w:p>
    <w:p>
      <w:pPr>
        <w:pStyle w:val="BodyText"/>
        <w:spacing w:line="259" w:lineRule="auto" w:before="19"/>
        <w:ind w:left="173" w:right="680"/>
      </w:pPr>
      <w:r>
        <w:rPr/>
        <w:br w:type="column"/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freeze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November 2017</w:t>
      </w:r>
      <w:r>
        <w:rPr>
          <w:color w:val="231F20"/>
          <w:spacing w:val="-46"/>
          <w:w w:val="85"/>
        </w:rPr>
        <w:t> </w:t>
      </w:r>
      <w:r>
        <w:rPr>
          <w:rFonts w:ascii="Trebuchet MS"/>
          <w:i/>
          <w:color w:val="231F20"/>
          <w:w w:val="85"/>
        </w:rPr>
        <w:t>Budget</w:t>
      </w:r>
      <w:r>
        <w:rPr>
          <w:color w:val="231F20"/>
          <w:w w:val="85"/>
        </w:rPr>
        <w:t>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59" w:lineRule="auto"/>
        <w:ind w:left="173" w:right="214"/>
      </w:pPr>
      <w:r>
        <w:rPr>
          <w:color w:val="231F20"/>
          <w:w w:val="80"/>
        </w:rPr>
        <w:t>Although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spot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futures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curve, </w:t>
      </w:r>
      <w:r>
        <w:rPr>
          <w:color w:val="231F20"/>
          <w:w w:val="75"/>
        </w:rPr>
        <w:t>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forecasts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conditioned,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5"/>
          <w:w w:val="75"/>
        </w:rPr>
        <w:t>less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continues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slope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downwards.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downward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slope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pulls </w:t>
      </w:r>
      <w:r>
        <w:rPr>
          <w:color w:val="231F20"/>
          <w:w w:val="85"/>
        </w:rPr>
        <w:t>down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under</w:t>
      </w:r>
    </w:p>
    <w:p>
      <w:pPr>
        <w:pStyle w:val="BodyText"/>
        <w:spacing w:line="259" w:lineRule="auto" w:before="2"/>
        <w:ind w:left="173" w:right="426"/>
      </w:pPr>
      <w:r>
        <w:rPr>
          <w:color w:val="231F20"/>
          <w:w w:val="80"/>
        </w:rPr>
        <w:t>0.1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bigger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5"/>
        </w:rPr>
        <w:t>implied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27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59" w:lineRule="auto"/>
        <w:ind w:left="173" w:right="199"/>
      </w:pPr>
      <w:r>
        <w:rPr>
          <w:color w:val="231F20"/>
          <w:w w:val="80"/>
        </w:rPr>
        <w:t>Rises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2017 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pushing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drop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comparison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offsetting that,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utility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bills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towards 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wholesale </w:t>
      </w:r>
      <w:r>
        <w:rPr>
          <w:color w:val="231F20"/>
          <w:w w:val="85"/>
        </w:rPr>
        <w:t>gas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prices,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gas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futures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MPC’s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conditioned,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feed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through.</w:t>
      </w:r>
    </w:p>
    <w:p>
      <w:pPr>
        <w:pStyle w:val="BodyText"/>
        <w:spacing w:before="10"/>
        <w:rPr>
          <w:sz w:val="22"/>
        </w:rPr>
      </w:pPr>
    </w:p>
    <w:p>
      <w:pPr>
        <w:pStyle w:val="Heading4"/>
      </w:pPr>
      <w:r>
        <w:rPr>
          <w:color w:val="A70741"/>
          <w:w w:val="95"/>
        </w:rPr>
        <w:t>Non-energy imported costs</w:t>
      </w:r>
    </w:p>
    <w:p>
      <w:pPr>
        <w:pStyle w:val="BodyText"/>
        <w:spacing w:line="259" w:lineRule="auto" w:before="14"/>
        <w:ind w:left="173" w:right="372"/>
      </w:pP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above-target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 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 companies.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sterling,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16%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peak.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addition, </w:t>
      </w:r>
      <w:r>
        <w:rPr>
          <w:color w:val="231F20"/>
          <w:w w:val="80"/>
        </w:rPr>
        <w:t>world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non-oil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85"/>
        </w:rPr>
        <w:t>companies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charge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exports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115"/>
        </w:rPr>
        <w:t>— </w:t>
      </w:r>
      <w:r>
        <w:rPr>
          <w:color w:val="231F20"/>
          <w:w w:val="80"/>
        </w:rPr>
        <w:t>weighted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countries’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shares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imports,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 risen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increase </w:t>
      </w:r>
      <w:r>
        <w:rPr>
          <w:color w:val="231F20"/>
          <w:w w:val="85"/>
        </w:rPr>
        <w:t>slightly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59" w:lineRule="auto"/>
        <w:ind w:left="173" w:right="204"/>
      </w:pPr>
      <w:r>
        <w:rPr>
          <w:color w:val="231F20"/>
          <w:w w:val="80"/>
        </w:rPr>
        <w:t>Between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rose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4.4</w:t>
      </w:r>
      <w:r>
        <w:rPr>
          <w:color w:val="231F20"/>
          <w:w w:val="80"/>
        </w:rPr>
        <w:t>),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world export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28–29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hyperlink r:id="rId105">
        <w:r>
          <w:rPr>
            <w:color w:val="231F20"/>
            <w:w w:val="85"/>
            <w:u w:val="single" w:color="231F20"/>
          </w:rPr>
          <w:t>November</w:t>
        </w:r>
        <w:r>
          <w:rPr>
            <w:color w:val="231F20"/>
            <w:spacing w:val="-4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2015</w:t>
        </w:r>
        <w:r>
          <w:rPr>
            <w:color w:val="231F20"/>
            <w:spacing w:val="-48"/>
            <w:w w:val="85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staff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average,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non-energy world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subsequently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 prices.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occurs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degree 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addition, </w:t>
      </w:r>
      <w:r>
        <w:rPr>
          <w:color w:val="231F20"/>
          <w:w w:val="85"/>
        </w:rPr>
        <w:t>some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fallen</w:t>
      </w:r>
    </w:p>
    <w:p>
      <w:pPr>
        <w:pStyle w:val="BodyText"/>
        <w:spacing w:line="259" w:lineRule="auto" w:before="2"/>
        <w:ind w:left="173" w:right="209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0"/>
          <w:w w:val="80"/>
        </w:rPr>
        <w:t> </w:t>
      </w:r>
      <w:r>
        <w:rPr>
          <w:rFonts w:ascii="BPG Sans Modern GPL&amp;GNU"/>
          <w:color w:val="231F20"/>
          <w:w w:val="80"/>
        </w:rPr>
        <w:t>4.4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Depending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react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3"/>
          <w:w w:val="80"/>
        </w:rPr>
        <w:t>change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longer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full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63" w:space="866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7"/>
          <w:w w:val="90"/>
          <w:sz w:val="18"/>
        </w:rPr>
        <w:t> </w:t>
      </w:r>
      <w:r>
        <w:rPr>
          <w:rFonts w:ascii="Arial"/>
          <w:b/>
          <w:color w:val="A70741"/>
          <w:w w:val="90"/>
          <w:sz w:val="18"/>
        </w:rPr>
        <w:t>4.5</w:t>
      </w:r>
      <w:r>
        <w:rPr>
          <w:rFonts w:ascii="Arial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Consumer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profit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margins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squeezed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Estimated margins on consumer goods and services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1" w:lineRule="exact" w:before="115"/>
        <w:ind w:left="123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point deviation from 1998–2007 average</w:t>
      </w:r>
    </w:p>
    <w:p>
      <w:pPr>
        <w:spacing w:line="111" w:lineRule="exact" w:before="0"/>
        <w:ind w:left="3548" w:right="0" w:firstLine="0"/>
        <w:jc w:val="left"/>
        <w:rPr>
          <w:sz w:val="11"/>
        </w:rPr>
      </w:pPr>
      <w:r>
        <w:rPr/>
        <w:pict>
          <v:group style="position:absolute;margin-left:39.685001pt;margin-top:2.281122pt;width:166.3pt;height:128.0500pt;mso-position-horizontal-relative:page;mso-position-vertical-relative:paragraph;z-index:15865344" coordorigin="794,46" coordsize="3326,2561">
            <v:shape style="position:absolute;left:798;top:310;width:3317;height:1781" coordorigin="798,310" coordsize="3317,1781" path="m4013,310l4115,310m4013,565l4115,565m4013,818l4115,818m951,818l3962,818m798,818l900,818m798,310l900,310m798,565l900,565m798,1073l900,1073m798,1328l900,1328m798,1580l900,1580m798,1835l900,1835m798,2090l900,2090e" filled="false" stroked="true" strokeweight=".45pt" strokecolor="#231f20">
              <v:path arrowok="t"/>
              <v:stroke dashstyle="solid"/>
            </v:shape>
            <v:shape style="position:absolute;left:947;top:186;width:2969;height:2056" coordorigin="948,187" coordsize="2969,2056" path="m948,664l987,773,1023,883,1062,630,1101,743,1138,899,1176,1015,1215,919,1252,959,1291,1349,1330,1517,1366,1417,1405,1467,1442,1286,1481,1092,1519,881,1556,871,1595,815,1634,580,1671,405,1709,425,1746,598,1785,568,1824,532,1861,415,1899,438,1938,472,1975,638,2014,570,2052,419,2089,751,2128,468,2165,684,2204,907,2242,957,2279,1164,2318,887,2357,929,2394,841,2432,881,2471,1437,2508,1698,2547,1824,2583,1778,2622,1830,2661,2001,2698,1901,2736,2083,2775,2023,2812,2011,2851,1776,2890,1931,2926,2075,2965,2127,3002,2242,3041,2017,3079,1911,3116,1636,3155,1648,3194,1561,3231,1706,3269,1842,3308,1676,3345,1571,3384,1232,3421,1026,3459,781,3498,729,3535,484,3574,532,3612,371,3649,187,3688,263,3727,656,3764,881,3802,1026,3839,955,3878,903,3917,947e" filled="false" stroked="true" strokeweight=".9pt" strokecolor="#a70741">
              <v:path arrowok="t"/>
              <v:stroke dashstyle="solid"/>
            </v:shape>
            <v:shape style="position:absolute;left:798;top:1072;width:3317;height:1529" coordorigin="798,1073" coordsize="3317,1529" path="m4013,1073l4115,1073m4013,1328l4115,1328m4013,1580l4115,1580m4013,1835l4115,1835m4013,2090l4115,2090m4013,2343l4115,2343m798,2343l900,2343m3682,2499l3682,2601m3224,2499l3224,2601m2769,2499l2769,2601m2311,2499l2311,2601m1854,2499l1854,2601m1399,2499l1399,2601m941,2499l941,2601e" filled="false" stroked="true" strokeweight=".45pt" strokecolor="#231f20">
              <v:path arrowok="t"/>
              <v:stroke dashstyle="solid"/>
            </v:shape>
            <v:rect style="position:absolute;left:798;top:50;width:3317;height:2552" filled="false" stroked="true" strokeweight=".45pt" strokecolor="#231f20">
              <v:stroke dashstyle="solid"/>
            </v:rect>
            <w10:wrap type="none"/>
          </v:group>
        </w:pict>
      </w:r>
      <w:r>
        <w:rPr>
          <w:color w:val="231F20"/>
          <w:w w:val="77"/>
          <w:sz w:val="11"/>
        </w:rPr>
        <w:t>3</w:t>
      </w:r>
    </w:p>
    <w:p>
      <w:pPr>
        <w:pStyle w:val="BodyText"/>
        <w:spacing w:before="3"/>
        <w:rPr>
          <w:sz w:val="10"/>
        </w:rPr>
      </w:pPr>
    </w:p>
    <w:p>
      <w:pPr>
        <w:spacing w:before="0"/>
        <w:ind w:left="0" w:right="915" w:firstLine="0"/>
        <w:jc w:val="right"/>
        <w:rPr>
          <w:sz w:val="11"/>
        </w:rPr>
      </w:pPr>
      <w:bookmarkStart w:name="4.3 Domestic cost pressures" w:id="44"/>
      <w:bookmarkEnd w:id="44"/>
      <w:r>
        <w:rPr/>
      </w:r>
      <w:r>
        <w:rPr>
          <w:color w:val="231F20"/>
          <w:w w:val="74"/>
          <w:sz w:val="11"/>
        </w:rPr>
        <w:t>2</w:t>
      </w:r>
    </w:p>
    <w:p>
      <w:pPr>
        <w:pStyle w:val="BodyText"/>
        <w:spacing w:before="2"/>
        <w:rPr>
          <w:sz w:val="10"/>
        </w:rPr>
      </w:pPr>
    </w:p>
    <w:p>
      <w:pPr>
        <w:spacing w:line="116" w:lineRule="exact" w:before="1"/>
        <w:ind w:left="3561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spacing w:line="146" w:lineRule="exact" w:before="0"/>
        <w:ind w:left="0" w:right="896" w:firstLine="0"/>
        <w:jc w:val="righ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line="177" w:lineRule="auto" w:before="3"/>
        <w:ind w:left="3545" w:right="0" w:firstLine="0"/>
        <w:jc w:val="left"/>
        <w:rPr>
          <w:sz w:val="14"/>
        </w:rPr>
      </w:pPr>
      <w:r>
        <w:rPr>
          <w:color w:val="231F20"/>
          <w:spacing w:val="-52"/>
          <w:w w:val="63"/>
          <w:sz w:val="11"/>
        </w:rPr>
        <w:t>0</w:t>
      </w:r>
      <w:r>
        <w:rPr>
          <w:color w:val="231F20"/>
          <w:w w:val="80"/>
          <w:position w:val="-9"/>
          <w:sz w:val="14"/>
        </w:rPr>
        <w:t>–</w:t>
      </w:r>
    </w:p>
    <w:p>
      <w:pPr>
        <w:spacing w:before="50"/>
        <w:ind w:left="0" w:right="915" w:firstLine="0"/>
        <w:jc w:val="righ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pStyle w:val="BodyText"/>
        <w:spacing w:before="3"/>
        <w:rPr>
          <w:sz w:val="10"/>
        </w:rPr>
      </w:pPr>
    </w:p>
    <w:p>
      <w:pPr>
        <w:spacing w:before="0"/>
        <w:ind w:left="0" w:right="915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3"/>
        <w:rPr>
          <w:sz w:val="10"/>
        </w:rPr>
      </w:pPr>
    </w:p>
    <w:p>
      <w:pPr>
        <w:spacing w:before="0"/>
        <w:ind w:left="0" w:right="915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spacing w:before="2"/>
        <w:rPr>
          <w:sz w:val="10"/>
        </w:rPr>
      </w:pPr>
    </w:p>
    <w:p>
      <w:pPr>
        <w:spacing w:before="1"/>
        <w:ind w:left="0" w:right="915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915" w:firstLine="0"/>
        <w:jc w:val="right"/>
        <w:rPr>
          <w:sz w:val="11"/>
        </w:rPr>
      </w:pPr>
      <w:r>
        <w:rPr>
          <w:color w:val="231F20"/>
          <w:w w:val="73"/>
          <w:sz w:val="11"/>
        </w:rPr>
        <w:t>5</w:t>
      </w:r>
    </w:p>
    <w:p>
      <w:pPr>
        <w:pStyle w:val="BodyText"/>
        <w:spacing w:before="3"/>
        <w:rPr>
          <w:sz w:val="10"/>
        </w:rPr>
      </w:pPr>
    </w:p>
    <w:p>
      <w:pPr>
        <w:spacing w:before="0"/>
        <w:ind w:left="0" w:right="915" w:firstLine="0"/>
        <w:jc w:val="righ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pStyle w:val="BodyText"/>
        <w:spacing w:before="2"/>
        <w:rPr>
          <w:sz w:val="10"/>
        </w:rPr>
      </w:pPr>
    </w:p>
    <w:p>
      <w:pPr>
        <w:spacing w:line="112" w:lineRule="exact" w:before="1"/>
        <w:ind w:left="3554" w:right="0" w:firstLine="0"/>
        <w:jc w:val="left"/>
        <w:rPr>
          <w:sz w:val="11"/>
        </w:rPr>
      </w:pPr>
      <w:bookmarkStart w:name="Wages and unit labour costs" w:id="45"/>
      <w:bookmarkEnd w:id="45"/>
      <w:r>
        <w:rPr/>
      </w:r>
      <w:r>
        <w:rPr>
          <w:color w:val="231F20"/>
          <w:w w:val="80"/>
          <w:sz w:val="11"/>
        </w:rPr>
        <w:t>7</w:t>
      </w:r>
    </w:p>
    <w:p>
      <w:pPr>
        <w:tabs>
          <w:tab w:pos="778" w:val="left" w:leader="none"/>
          <w:tab w:pos="1234" w:val="left" w:leader="none"/>
          <w:tab w:pos="1691" w:val="left" w:leader="none"/>
          <w:tab w:pos="2148" w:val="left" w:leader="none"/>
          <w:tab w:pos="2604" w:val="left" w:leader="none"/>
          <w:tab w:pos="3061" w:val="left" w:leader="none"/>
        </w:tabs>
        <w:spacing w:line="112" w:lineRule="exact" w:before="0"/>
        <w:ind w:left="32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1998</w:t>
        <w:tab/>
      </w:r>
      <w:r>
        <w:rPr>
          <w:color w:val="231F20"/>
          <w:w w:val="85"/>
          <w:sz w:val="11"/>
        </w:rPr>
        <w:t>2001</w:t>
        <w:tab/>
      </w:r>
      <w:r>
        <w:rPr>
          <w:color w:val="231F20"/>
          <w:w w:val="90"/>
          <w:sz w:val="11"/>
        </w:rPr>
        <w:t>04</w:t>
        <w:tab/>
        <w:t>07</w:t>
        <w:tab/>
        <w:t>10</w:t>
        <w:tab/>
        <w:t>13</w:t>
        <w:tab/>
        <w:t>16</w:t>
      </w:r>
    </w:p>
    <w:p>
      <w:pPr>
        <w:spacing w:before="95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90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differences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ratio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CPI,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staff,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 1998–2007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consist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labour,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imports,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taxes,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reflect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intensity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CPI.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3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2"/>
          <w:w w:val="90"/>
          <w:sz w:val="18"/>
        </w:rPr>
        <w:t> </w:t>
      </w:r>
      <w:r>
        <w:rPr>
          <w:rFonts w:ascii="Arial"/>
          <w:b/>
          <w:color w:val="A70741"/>
          <w:w w:val="90"/>
          <w:sz w:val="18"/>
        </w:rPr>
        <w:t>4.6</w:t>
      </w:r>
      <w:r>
        <w:rPr>
          <w:rFonts w:ascii="Arial"/>
          <w:b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pickup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largely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reflected </w:t>
      </w:r>
      <w:r>
        <w:rPr>
          <w:rFonts w:ascii="BPG Sans Modern GPL&amp;GNU"/>
          <w:color w:val="A70741"/>
          <w:w w:val="95"/>
          <w:sz w:val="18"/>
        </w:rPr>
        <w:t>higher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prices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for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import-intensive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components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CPI inflation by import intensity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1" w:lineRule="exact" w:before="143"/>
        <w:ind w:left="31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 cent</w:t>
      </w:r>
    </w:p>
    <w:p>
      <w:pPr>
        <w:spacing w:line="111" w:lineRule="exact" w:before="0"/>
        <w:ind w:left="3550" w:right="0" w:firstLine="0"/>
        <w:jc w:val="left"/>
        <w:rPr>
          <w:sz w:val="11"/>
        </w:rPr>
      </w:pPr>
      <w:r>
        <w:rPr/>
        <w:pict>
          <v:group style="position:absolute;margin-left:39.685001pt;margin-top:2.27252pt;width:166.3pt;height:128.0500pt;mso-position-horizontal-relative:page;mso-position-vertical-relative:paragraph;z-index:15866880" coordorigin="794,45" coordsize="3326,2561">
            <v:rect style="position:absolute;left:798;top:49;width:3317;height:2552" filled="false" stroked="true" strokeweight=".45pt" strokecolor="#231f20">
              <v:stroke dashstyle="solid"/>
            </v:rect>
            <v:shape style="position:absolute;left:798;top:333;width:3317;height:2268" coordorigin="798,334" coordsize="3317,2268" path="m4013,334l4115,334m4013,617l4115,617m4013,900l4115,900m4013,1183l4115,1183m4013,1466l4115,1466m951,1466l3962,1466m4013,1749l4115,1749m4013,2032l4115,2032m4013,2315l4115,2315m798,334l900,334m798,617l900,617m798,900l900,900m798,1183l900,1183m798,1466l900,1466m798,1749l900,1749m798,2032l900,2032m798,2315l900,2315m3821,2499l3821,2601m3249,2499l3249,2601m2676,2499l2676,2601m2103,2499l2103,2601m1531,2499l1531,2601m958,2499l958,2601e" filled="false" stroked="true" strokeweight=".45pt" strokecolor="#231f20">
              <v:path arrowok="t"/>
              <v:stroke dashstyle="solid"/>
            </v:shape>
            <v:shape style="position:absolute;left:962;top:326;width:2996;height:676" coordorigin="963,326" coordsize="2996,676" path="m963,401l976,416,987,428,999,430,1011,401,1023,446,1035,494,1047,448,1058,454,1071,432,1082,446,1095,442,1106,399,1119,373,1130,354,1143,373,1154,355,1166,397,1178,361,1190,373,1202,364,1214,373,1225,383,1238,326,1249,383,1262,442,1273,378,1286,352,1297,411,1310,373,1321,362,1334,404,1345,418,1357,401,1369,402,1381,503,1392,550,1405,529,1416,599,1429,557,1440,519,1453,546,1464,574,1477,524,1488,456,1501,489,1512,501,1524,489,1536,477,1548,449,1559,421,1572,451,1583,472,1596,415,1607,395,1620,416,1631,467,1644,453,1655,418,1668,395,1679,368,1691,423,1703,427,1715,484,1727,481,1739,512,1750,538,1763,543,1774,534,1787,500,1798,498,1811,507,1822,579,1835,595,1846,609,1858,678,1870,704,1882,685,1894,619,1906,644,1917,628,1930,619,1941,652,1954,647,1965,616,1978,616,1989,623,2002,573,2013,553,2025,564,2037,569,2049,559,2061,630,2073,633,2084,593,2097,586,2108,531,2121,538,2132,585,2145,489,2156,475,2169,494,2180,390,2192,420,2204,411,2216,420,2228,428,2240,448,2251,500,2264,486,2275,437,2288,484,2299,508,2312,454,2323,536,2336,550,2347,529,2360,534,2371,553,2383,514,2395,552,2407,477,2418,489,2431,531,2442,534,2455,557,2466,586,2479,562,2490,612,2503,639,2514,670,2527,672,2538,665,2550,645,2562,652,2574,512,2585,501,2598,519,2609,515,2622,501,2633,441,2646,491,2657,477,2670,491,2681,463,2694,500,2705,522,2717,758,2729,727,2741,784,2753,758,2765,743,2776,869,2789,875,2800,897,2813,908,2824,916,2837,1001,2848,946,2861,817,2872,873,2884,816,2896,897,2908,880,2920,830,2932,744,2943,741,2956,684,2967,743,2980,734,2991,757,3004,576,3015,616,3028,677,3039,567,3051,604,3063,583,3075,595,3087,550,3099,647,3110,600,3123,520,3134,562,3147,644,3158,635,3171,626,3182,647,3195,678,3206,619,3218,609,3230,652,3242,640,3254,573,3266,645,3277,602,3290,718,3301,710,3314,698,3325,717,3338,731,3349,743m3349,743l3362,781,3373,770,3386,809,3397,875,3409,819,3421,828,3433,805,3444,809,3457,727,3468,765,3481,682,3492,769,3505,760,3516,819,3529,791,3540,852,3553,889,3564,906,3576,960,3588,960,3600,967,3611,958,3624,989,3635,961,3648,975,3659,861,3672,889,3683,875,3696,843,3707,826,3720,816,3731,772,3743,777,3755,765,3767,784,3779,770,3791,809,3802,847,3815,797,3826,845,3839,765,3850,760,3863,703,3874,703,3887,718,3898,710,3910,699,3922,713,3934,800,3946,791,3958,762e" filled="false" stroked="true" strokeweight=".9pt" strokecolor="#ab937c">
              <v:path arrowok="t"/>
              <v:stroke dashstyle="solid"/>
            </v:shape>
            <v:shape style="position:absolute;left:962;top:499;width:2996;height:1843" coordorigin="963,500" coordsize="2996,1843" path="m963,1330l976,1514,987,1609,999,1632,1011,1651,1023,1571,1035,1448,1047,1505,1058,1470,1071,1401,1082,1352,1095,1369,1106,1526,1119,1472,1130,1460,1143,1526,1154,1406,1166,1548,1178,1620,1190,1623,1202,1618,1214,1651,1225,1647,1238,1559,1249,1517,1262,1578,1273,1633,1286,1712,1297,1804,1310,1828,1321,1906,1334,2008,1345,2021,1357,2102,1369,2076,1381,2153,1392,2338,1405,2285,1416,2342,1429,2222,1440,2250,1453,2203,1464,2125,1477,2160,1488,2092,1501,1974,1512,1982,1524,2012,1536,1920,1548,1982,1559,1795,1572,1748,1583,1529,1596,1451,1607,1564,1620,1399,1631,1574,1644,1656,1655,1767,1668,1632,1679,1470,1691,1510,1703,1562,1715,1653,1727,1904,1739,1977,1750,1701,1763,1791,1774,1809,1787,1739,1798,1750,1811,1703,1822,1819,1835,1679,1846,1729,1858,1607,1870,1658,1882,1767,1894,1727,1906,1668,1917,1653,1930,1668,1941,1663,1954,1722,1965,1644,1978,1718,1989,1802,2002,1911,2013,1861,2025,1798,2037,1883,2049,1965,2061,2021,2073,2003,2084,1951,2097,1807,2108,1852,2121,1840,2132,1653,2145,1809,2156,1741,2169,1673,2180,1649,2192,1620,2204,1701,2216,1727,2228,1750,2240,1840,2251,1859,2264,1817,2275,1998,2288,1844,2299,1870,2312,1776,2323,1769,2336,1653,2347,1500,2360,1486,2371,1373,2383,1356,2395,1429,2407,1408,2418,1222,2431,1257,2442,1277,2455,1262,2466,1484,2479,1488,2490,1543,2503,1406,2514,1434,2527,1397,2538,1396,2550,1470,2562,1510,2574,1399,2585,1262,2598,1085,2609,788,2622,682,2633,713,2646,897,2657,833,2670,809,2681,734,2694,651,2705,663,2717,687,2729,682,2741,852,2753,835,2765,975,2776,955,2789,788,2800,798,2813,755,2824,897,2837,927,2848,857,2861,783,2872,923,2884,913,2896,939,2908,854,2920,857,2932,930,2943,849,2956,821,2967,758,2980,666,2991,873,3004,788,3015,784,3028,930,3039,894,3051,876,3063,767,3075,866,3087,1010,3099,1074,3110,935,3123,876,3134,755,3147,939,3158,989,3171,1114,3182,1015,3195,1080,3206,1093,3218,946,3230,892,3242,1015,3254,1029,3266,1024,3277,1031,3290,1078,3301,939,3314,944,3325,1081,3338,1060,3349,986m3349,986l3362,1071,3373,1121,3386,1205,3397,1177,3409,1229,3421,1239,3433,1199,3444,1425,3457,1229,3468,1366,3481,1409,3492,1534,3505,1545,3516,1673,3529,1658,3540,1640,3553,1755,3564,1809,3576,1831,3588,1722,3600,1819,3611,1699,3624,1710,3635,1732,3648,1682,3659,1673,3672,1642,3683,1691,3696,1699,3707,1592,3720,1738,3731,1807,3743,1727,3755,1710,3767,1696,3779,1633,3791,1699,3802,1559,3815,1423,3826,1373,3839,1218,3850,1191,3863,961,3874,823,3887,871,3898,852,3910,779,3922,698,3934,541,3946,500,3958,609e" filled="false" stroked="true" strokeweight=".9pt" strokecolor="#00568b">
              <v:path arrowok="t"/>
              <v:stroke dashstyle="solid"/>
            </v:shape>
            <v:shape style="position:absolute;left:1374;top:69;width:1022;height:25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48" w:right="0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0"/>
                        <w:sz w:val="11"/>
                      </w:rPr>
                      <w:t>Lower import-intensive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CPI components</w:t>
                    </w:r>
                  </w:p>
                </w:txbxContent>
              </v:textbox>
              <w10:wrap type="none"/>
            </v:shape>
            <v:shape style="position:absolute;left:1500;top:2146;width:1049;height:25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48" w:right="-7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Higher import-intensive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CPI components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1"/>
        </w:rPr>
        <w:t>5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915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915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915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7"/>
        <w:rPr>
          <w:sz w:val="12"/>
        </w:rPr>
      </w:pPr>
    </w:p>
    <w:p>
      <w:pPr>
        <w:spacing w:line="125" w:lineRule="exact" w:before="0"/>
        <w:ind w:left="3561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spacing w:line="160" w:lineRule="exact" w:before="0"/>
        <w:ind w:left="0" w:right="894" w:firstLine="0"/>
        <w:jc w:val="righ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line="110" w:lineRule="exact" w:before="0"/>
        <w:ind w:left="3545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line="147" w:lineRule="exact" w:before="0"/>
        <w:ind w:left="0" w:right="899" w:firstLine="0"/>
        <w:jc w:val="righ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25"/>
        <w:ind w:left="0" w:right="915" w:firstLine="0"/>
        <w:jc w:val="righ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915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915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spacing w:before="7"/>
        <w:rPr>
          <w:sz w:val="12"/>
        </w:rPr>
      </w:pPr>
    </w:p>
    <w:p>
      <w:pPr>
        <w:spacing w:line="112" w:lineRule="exact" w:before="0"/>
        <w:ind w:left="3546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tabs>
          <w:tab w:pos="910" w:val="left" w:leader="none"/>
          <w:tab w:pos="1483" w:val="left" w:leader="none"/>
          <w:tab w:pos="2055" w:val="left" w:leader="none"/>
          <w:tab w:pos="2628" w:val="left" w:leader="none"/>
          <w:tab w:pos="3201" w:val="left" w:leader="none"/>
        </w:tabs>
        <w:spacing w:line="112" w:lineRule="exact" w:before="0"/>
        <w:ind w:left="33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1997</w:t>
        <w:tab/>
      </w:r>
      <w:r>
        <w:rPr>
          <w:color w:val="231F20"/>
          <w:w w:val="85"/>
          <w:sz w:val="11"/>
        </w:rPr>
        <w:t>2001</w:t>
        <w:tab/>
      </w:r>
      <w:r>
        <w:rPr>
          <w:color w:val="231F20"/>
          <w:w w:val="90"/>
          <w:sz w:val="11"/>
        </w:rPr>
        <w:t>05</w:t>
        <w:tab/>
        <w:t>09</w:t>
        <w:tab/>
        <w:t>13</w:t>
        <w:tab/>
        <w:t>17</w:t>
      </w:r>
    </w:p>
    <w:p>
      <w:pPr>
        <w:spacing w:before="9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8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Higher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import-intensive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import-intensive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half 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bottom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half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respectively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weight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ordered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intensity. 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fuel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administered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regulated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 changes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VAT,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although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those </w:t>
      </w:r>
      <w:r>
        <w:rPr>
          <w:color w:val="231F20"/>
          <w:w w:val="85"/>
          <w:sz w:val="11"/>
        </w:rPr>
        <w:t>changes.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Import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intensities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contribution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 imports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final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consumption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CPI,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COICOP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class,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</w:p>
    <w:p>
      <w:pPr>
        <w:spacing w:before="0"/>
        <w:ind w:left="343" w:right="0" w:firstLine="0"/>
        <w:jc w:val="left"/>
        <w:rPr>
          <w:sz w:val="11"/>
        </w:rPr>
      </w:pPr>
      <w:r>
        <w:rPr>
          <w:rFonts w:ascii="Trebuchet MS"/>
          <w:i/>
          <w:color w:val="231F20"/>
          <w:sz w:val="11"/>
        </w:rPr>
        <w:t>United Kingdom Input-Output Analytical Tables 2014</w:t>
      </w:r>
      <w:r>
        <w:rPr>
          <w:color w:val="231F20"/>
          <w:sz w:val="11"/>
        </w:rPr>
        <w:t>.</w:t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278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0"/>
          <w:w w:val="90"/>
          <w:sz w:val="18"/>
        </w:rPr>
        <w:t> </w:t>
      </w:r>
      <w:r>
        <w:rPr>
          <w:rFonts w:ascii="Arial"/>
          <w:b/>
          <w:color w:val="A70741"/>
          <w:w w:val="90"/>
          <w:sz w:val="18"/>
        </w:rPr>
        <w:t>4.7</w:t>
      </w:r>
      <w:r>
        <w:rPr>
          <w:rFonts w:ascii="Arial"/>
          <w:b/>
          <w:color w:val="A70741"/>
          <w:spacing w:val="-1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have </w:t>
      </w:r>
      <w:r>
        <w:rPr>
          <w:rFonts w:ascii="BPG Sans Modern GPL&amp;GNU"/>
          <w:color w:val="A70741"/>
          <w:w w:val="95"/>
          <w:sz w:val="18"/>
        </w:rPr>
        <w:t>picked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Q4</w:t>
      </w:r>
    </w:p>
    <w:p>
      <w:pPr>
        <w:spacing w:line="259" w:lineRule="auto" w:before="5"/>
        <w:ind w:left="173" w:right="184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Decomposition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unit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labour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spacing w:val="-3"/>
          <w:w w:val="85"/>
          <w:sz w:val="16"/>
        </w:rPr>
        <w:t>cost </w:t>
      </w:r>
      <w:r>
        <w:rPr>
          <w:rFonts w:ascii="BPG Sans Modern GPL&amp;GNU"/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1" w:lineRule="exact" w:before="86"/>
        <w:ind w:left="272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points</w:t>
      </w:r>
    </w:p>
    <w:p>
      <w:pPr>
        <w:spacing w:line="111" w:lineRule="exact" w:before="0"/>
        <w:ind w:left="3545" w:right="0" w:firstLine="0"/>
        <w:jc w:val="left"/>
        <w:rPr>
          <w:sz w:val="11"/>
        </w:rPr>
      </w:pPr>
      <w:r>
        <w:rPr/>
        <w:pict>
          <v:group style="position:absolute;margin-left:39.685001pt;margin-top:2.273410pt;width:166.3pt;height:128.0500pt;mso-position-horizontal-relative:page;mso-position-vertical-relative:paragraph;z-index:15868416" coordorigin="794,45" coordsize="3326,2561">
            <v:shape style="position:absolute;left:954;top:886;width:2948;height:1327" coordorigin="954,886" coordsize="2948,1327" path="m975,1464l954,1464,954,1872,975,1872,975,1464xm1033,1417l1014,1417,1014,1872,1033,1872,1033,1417xm1091,1499l1072,1499,1072,1872,1091,1872,1091,1499xm1150,1547l1130,1547,1130,1872,1150,1872,1150,1547xm1208,1273l1189,1273,1189,1872,1208,1872,1208,1273xm1268,1118l1247,1118,1247,1872,1268,1872,1268,1118xm1325,1172l1307,1172,1307,1872,1325,1872,1325,1172xm1383,960l1365,960,1365,1872,1383,1872,1383,960xm1443,886l1422,886,1422,1872,1443,1872,1443,886xm1501,1252l1482,1252,1482,1872,1501,1872,1501,1252xm1560,1219l1540,1219,1540,1872,1560,1872,1560,1219xm1618,1372l1600,1372,1600,1872,1618,1872,1618,1372xm1676,1409l1657,1409,1657,1872,1676,1872,1676,1409xm1736,1579l1715,1579,1715,1872,1736,1872,1736,1579xm1793,1627l1775,1627,1775,1872,1793,1872,1793,1627xm1853,1826l1833,1826,1833,1872,1853,1872,1853,1826xm1911,1872l1892,1872,1892,2213,1911,2213,1911,1872xm1969,1439l1950,1439,1950,1872,1969,1872,1969,1439xm2028,1464l2008,1464,2008,1872,2028,1872,2028,1464xm2086,1382l2068,1382,2068,1872,2086,1872,2086,1382xm2146,1335l2125,1335,2125,1872,2146,1872,2146,1335xm2204,1872l2185,1872,2185,2012,2204,2012,2204,1872xm2261,1872l2243,1872,2243,1874,2261,1874,2261,1872xm2321,1859l2301,1859,2301,1872,2321,1872,2321,1859xm2379,1551l2360,1551,2360,1872,2379,1872,2379,1551xm2439,1631l2418,1631,2418,1872,2439,1872,2439,1631xm2496,1796l2478,1796,2478,1872,2496,1872,2496,1796xm2554,1837l2536,1837,2536,1872,2554,1872,2554,1837xm2614,1872l2593,1872,2593,1971,2614,1971,2614,1872xm2672,1713l2653,1713,2653,1872,2672,1872,2672,1713xm2731,1549l2711,1549,2711,1872,2731,1872,2731,1549xm2789,1510l2770,1510,2770,1872,2789,1872,2789,1510xm2847,1617l2828,1617,2828,1872,2847,1872,2847,1617xm2907,1232l2886,1232,2886,1872,2907,1872,2907,1232xm2964,1462l2946,1462,2946,1872,2964,1872,2964,1462xm3024,1404l3004,1404,3004,1872,3024,1872,3024,1404xm3082,1392l3063,1392,3063,1872,3082,1872,3082,1392xm3140,1872l3121,1872,3121,1915,3140,1915,3140,1872xm3199,1872l3179,1872,3179,1903,3199,1903,3199,1872xm3257,1726l3238,1726,3238,1872,3257,1872,3257,1726xm3317,1670l3296,1670,3296,1872,3317,1872,3317,1670xm3375,1522l3356,1522,3356,1872,3375,1872,3375,1522xm3432,1370l3414,1370,3414,1872,3432,1872,3432,1370xm3492,1610l3472,1610,3472,1872,3492,1872,3492,1610xm3550,1555l3531,1555,3531,1872,3550,1872,3550,1555xm3609,1520l3589,1520,3589,1872,3609,1872,3609,1520xm3667,1474l3649,1474,3649,1872,3667,1872,3667,1474xm3725,1425l3706,1425,3706,1872,3725,1872,3725,1425xm3785,1446l3764,1446,3764,1872,3785,1872,3785,1446xm3843,1540l3824,1540,3824,1872,3843,1872,3843,1540xm3902,1546l3882,1546,3882,1872,3902,1872,3902,1546xe" filled="true" fillcolor="#00568b" stroked="false">
              <v:path arrowok="t"/>
              <v:fill type="solid"/>
            </v:shape>
            <v:shape style="position:absolute;left:954;top:586;width:2948;height:1677" coordorigin="954,587" coordsize="2948,1677" path="m975,1234l954,1234,954,1464,975,1464,975,1234xm1033,1166l1014,1166,1014,1417,1033,1417,1033,1166xm1091,1229l1072,1229,1072,1499,1091,1499,1091,1229xm1150,1211l1130,1211,1130,1547,1150,1547,1150,1211xm1208,948l1189,948,1189,1273,1208,1273,1208,948xm1268,966l1247,966,1247,1118,1268,1118,1268,966xm1325,948l1307,948,1307,1172,1325,1172,1325,948xm1383,587l1365,587,1365,960,1383,960,1383,587xm1443,748l1422,748,1422,886,1443,886,1443,748xm1501,824l1482,824,1482,1252,1501,1252,1501,824xm1560,927l1540,927,1540,1219,1560,1219,1560,927xm1618,1872l1600,1872,1600,2010,1618,2010,1618,1872xm1676,1277l1657,1277,1657,1409,1676,1409,1676,1277xm1736,1872l1715,1872,1715,2071,1736,2071,1736,1872xm1793,1872l1775,1872,1775,2078,1793,2078,1793,1872xm1853,1872l1833,1872,1833,1956,1853,1956,1853,1872xm1911,2213l1892,2213,1892,2263,1911,2263,1911,2213xm1969,1396l1950,1396,1950,1439,1969,1439,1969,1396xm2028,1423l2008,1423,2008,1464,2028,1464,2028,1423xm2086,1038l2068,1038,2068,1382,2086,1382,2086,1038xm2146,948l2125,948,2125,1335,2146,1335,2146,948xm2204,1419l2185,1419,2185,1872,2204,1872,2204,1419xm2261,1518l2243,1518,2243,1872,2261,1872,2261,1518xm2321,1765l2301,1765,2301,1859,2321,1859,2321,1765xm2379,1872l2360,1872,2360,1952,2379,1952,2379,1872xm2439,1872l2418,1872,2418,1940,2439,1940,2439,1872xm2496,1783l2478,1783,2478,1796,2496,1796,2496,1783xm2554,1676l2536,1676,2536,1837,2554,1837,2554,1676xm2614,1542l2593,1542,2593,1872,2614,1872,2614,1542xm2672,1674l2653,1674,2653,1713,2672,1713,2672,1674xm2731,1374l2711,1374,2711,1549,2731,1549,2731,1374xm2789,1872l2770,1872,2770,2063,2789,2063,2789,1872xm2847,1872l2828,1872,2828,1956,2847,1956,2847,1872xm2907,1024l2886,1024,2886,1232,2907,1232,2907,1024xm2964,1446l2946,1446,2946,1462,2964,1462,2964,1446xm3024,1184l3004,1184,3004,1404,3024,1404,3024,1184xm3082,1872l3063,1872,3063,1968,3082,1968,3082,1872xm3140,1915l3121,1915,3121,2172,3140,2172,3140,1915xm3199,1903l3179,1903,3179,2010,3199,2010,3199,1903xm3257,1872l3238,1872,3238,2043,3257,2043,3257,1872xm3317,1872l3296,1872,3296,2012,3317,2012,3317,1872xm3375,1489l3356,1489,3356,1522,3375,1522,3375,1489xm3432,1872l3414,1872,3414,1968,3432,1968,3432,1872xm3492,1872l3472,1872,3472,1888,3492,1888,3492,1872xm3550,1872l3531,1872,3531,1892,3550,1892,3550,1872xm3609,1392l3589,1392,3589,1520,3609,1520,3609,1392xm3667,1240l3649,1240,3649,1474,3667,1474,3667,1240xm3725,1190l3706,1190,3706,1425,3725,1425,3725,1190xm3785,1118l3764,1118,3764,1446,3785,1446,3785,1118xm3843,1382l3824,1382,3824,1540,3843,1540,3843,1382xm3902,1454l3882,1454,3882,1545,3902,1545,3902,1454xe" filled="true" fillcolor="#ab937c" stroked="false">
              <v:path arrowok="t"/>
              <v:fill type="solid"/>
            </v:shape>
            <v:shape style="position:absolute;left:954;top:543;width:2948;height:2019" coordorigin="954,544" coordsize="2948,2019" path="m975,1872l954,1872,954,2001,975,2001,975,1872xm1033,1872l1014,1872,1014,2123,1033,2123,1033,1872xm1091,1872l1072,1872,1072,2224,1091,2224,1091,1872xm1150,1872l1130,1872,1130,2563,1150,2563,1150,1872xm1208,1872l1189,1872,1189,2421,1208,2421,1208,1872xm1268,1872l1247,1872,1247,2226,1268,2226,1268,1872xm1325,1872l1307,1872,1307,2078,1325,2078,1325,1872xm1383,544l1365,544,1365,587,1383,587,1383,544xm1443,1872l1422,1872,1422,2063,1443,2063,1443,1872xm1501,1872l1482,1872,1482,2113,1501,2113,1501,1872xm1560,1872l1540,1872,1540,2209,1560,2209,1560,1872xm1618,2010l1600,2010,1600,2349,1618,2349,1618,2010xm1676,1872l1657,1872,1657,2014,1676,2014,1676,1872xm1736,1524l1715,1524,1715,1579,1736,1579,1736,1524xm1793,1308l1775,1308,1775,1627,1793,1627,1793,1308xm1853,1100l1833,1100,1833,1826,1853,1826,1853,1100xm1911,978l1892,978,1892,1872,1911,1872,1911,978xm1969,770l1950,770,1950,1396,1969,1396,1969,770xm2028,1036l2008,1036,2008,1423,2028,1423,2028,1036xm2086,1872l2068,1872,2068,1878,2086,1878,2086,1872xm2146,1872l2125,1872,2125,2230,2146,2230,2146,1872xm2204,2012l2185,2012,2185,2286,2204,2286,2204,2012xm2261,1872l2243,1872,2243,2071,2261,2071,2261,1872xm2321,1872l2301,1872,2301,2094,2321,2094,2321,1872xm2379,1952l2360,1952,2360,2053,2379,2053,2379,1952xm2439,1940l2418,1940,2418,2014,2439,2014,2439,1940xm2496,1872l2478,1872,2478,2158,2496,2158,2496,1872xm2554,1872l2536,1872,2536,2102,2554,2102,2554,1872xm2614,1971l2593,1971,2593,2211,2614,2211,2614,1971xm2672,1872l2653,1872,2653,1940,2672,1940,2672,1872xm2731,1872l2711,1872,2711,1915,2731,1915,2731,1872xm2789,1442l2770,1442,2770,1511,2789,1511,2789,1442xm2847,1956l2828,1956,2828,1999,2847,1999,2847,1956xm2907,1872l2886,1872,2886,2100,2907,2100,2907,1872xm2964,1872l2946,1872,2946,2003,2964,2003,2964,1872xm3024,1872l3004,1872,3004,2104,3024,2104,3024,1872xm3082,1968l3063,1968,3063,2051,3082,2051,3082,1968xm3140,2172l3121,2172,3121,2271,3140,2271,3140,2172xm3199,2010l3179,2010,3179,2121,3199,2121,3199,2010xm3257,2043l3238,2043,3238,2244,3257,2244,3257,2043xm3317,2012l3296,2012,3296,2162,3317,2162,3317,2012xm3375,1872l3356,1872,3356,2104,3375,2104,3375,1872xm3432,1968l3414,1968,3414,2106,3432,2106,3432,1968xm3492,1888l3472,1888,3472,1954,3492,1954,3492,1888xm3550,1892l3531,1892,3531,2043,3550,2043,3550,1892xm3609,1872l3589,1872,3589,1880,3609,1880,3609,1872xm3667,1872l3649,1872,3649,1985,3667,1985,3667,1872xm3725,1872l3706,1872,3706,2082,3725,2082,3725,1872xm3785,1872l3764,1872,3764,2045,3785,2045,3785,1872xm3843,1872l3824,1872,3824,2039,3843,2039,3843,1872xm3902,1872l3882,1872,3882,2039,3902,2039,3902,1872xe" filled="true" fillcolor="#a70741" stroked="false">
              <v:path arrowok="t"/>
              <v:fill type="solid"/>
            </v:shape>
            <v:shape style="position:absolute;left:798;top:777;width:3317;height:1824" coordorigin="798,777" coordsize="3317,1824" path="m4013,1872l4115,1872m951,1872l3962,1872m4013,2236l4115,2236m798,777l900,777m798,1143l900,1143m798,1507l900,1507m798,1872l900,1872m798,2236l900,2236m3764,2499l3764,2601m3296,2499l3296,2601m2828,2499l2828,2601m2360,2499l2360,2601m1892,2499l1892,2601m1422,2499l1422,2601m954,2499l954,2601e" filled="false" stroked="true" strokeweight=".45pt" strokecolor="#231f20">
              <v:path arrowok="t"/>
              <v:stroke dashstyle="solid"/>
            </v:shape>
            <v:shape style="position:absolute;left:963;top:540;width:2928;height:1727" coordorigin="964,540" coordsize="2928,1727" path="m3833,1553l3891,1623m964,1367l1023,1423,1081,1586,1141,1901,1199,1509,1256,1332,1316,1162,1374,540,1434,948,1491,1075,1549,1275,1609,1849,1667,1423,1726,1722,1784,1509,1842,1155,1902,1343,1959,731,2019,1018,2077,1046,2135,1318,2194,1833,2252,1719,2312,1985,2370,1732,2427,1773,2487,2065,2545,1905,2605,1880,2662,1744,2720,1419,2780,1631,2838,1746,2897,1260,2955,1580,3013,1421,3072,1573,3130,2267,3190,2119,3248,2096,3306,1960,3365,1722,3423,1608,3483,1693,3540,1728,3598,1402,3658,1357,3716,1405,3775,1297,3833,1553e" filled="false" stroked="true" strokeweight=".9pt" strokecolor="#231f20">
              <v:path arrowok="t"/>
              <v:stroke dashstyle="solid"/>
            </v:shape>
            <v:line style="position:absolute" from="4013,1507" to="4115,1507" stroked="true" strokeweight=".45pt" strokecolor="#231f20">
              <v:stroke dashstyle="solid"/>
            </v:line>
            <v:shape style="position:absolute;left:3918;top:1423;width:64;height:77" coordorigin="3918,1424" coordsize="64,77" path="m3950,1424l3918,1462,3950,1500,3982,1462,3950,1424xe" filled="true" fillcolor="#231f20" stroked="false">
              <v:path arrowok="t"/>
              <v:fill type="solid"/>
            </v:shape>
            <v:shape style="position:absolute;left:798;top:413;width:3317;height:730" coordorigin="798,414" coordsize="3317,730" path="m4013,414l4115,414m4013,777l4115,777m4013,1143l4115,1143m798,414l900,414e" filled="false" stroked="true" strokeweight=".45pt" strokecolor="#231f20">
              <v:path arrowok="t"/>
              <v:stroke dashstyle="solid"/>
            </v:shape>
            <v:rect style="position:absolute;left:798;top:49;width:3317;height:2552" filled="false" stroked="true" strokeweight=".45pt" strokecolor="#231f20">
              <v:stroke dashstyle="solid"/>
            </v:rect>
            <v:shape style="position:absolute;left:1032;top:138;width:2832;height:787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Unit labour cost growth (per cent)</w:t>
                    </w:r>
                  </w:p>
                  <w:p>
                    <w:pPr>
                      <w:spacing w:line="240" w:lineRule="auto" w:before="8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60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Non-wage labour costs per head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192" w:lineRule="auto" w:before="0"/>
                      <w:ind w:left="1258" w:right="11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Wages,</w:t>
                    </w:r>
                    <w:r>
                      <w:rPr>
                        <w:color w:val="00568B"/>
                        <w:spacing w:val="-17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salaries</w:t>
                    </w:r>
                    <w:r>
                      <w:rPr>
                        <w:color w:val="00568B"/>
                        <w:spacing w:val="-17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and</w:t>
                    </w:r>
                    <w:r>
                      <w:rPr>
                        <w:color w:val="00568B"/>
                        <w:spacing w:val="-16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spacing w:val="-2"/>
                        <w:w w:val="75"/>
                        <w:sz w:val="11"/>
                      </w:rPr>
                      <w:t>self-employment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income</w:t>
                    </w:r>
                    <w:r>
                      <w:rPr>
                        <w:color w:val="00568B"/>
                        <w:spacing w:val="-16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per</w:t>
                    </w:r>
                    <w:r>
                      <w:rPr>
                        <w:color w:val="00568B"/>
                        <w:spacing w:val="-16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head</w:t>
                    </w:r>
                    <w:r>
                      <w:rPr>
                        <w:color w:val="00568B"/>
                        <w:w w:val="8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300;top:2226;width:542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1"/>
                      </w:rPr>
                      <w:t>Productivity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spacing w:before="88"/>
        <w:ind w:left="0" w:right="871" w:firstLine="0"/>
        <w:jc w:val="right"/>
        <w:rPr>
          <w:sz w:val="11"/>
        </w:rPr>
      </w:pPr>
      <w:r>
        <w:rPr>
          <w:color w:val="231F20"/>
          <w:w w:val="82"/>
          <w:sz w:val="11"/>
        </w:rPr>
        <w:t>8</w:t>
      </w:r>
    </w:p>
    <w:p>
      <w:pPr>
        <w:pStyle w:val="BodyText"/>
        <w:rPr>
          <w:sz w:val="12"/>
        </w:rPr>
      </w:pPr>
    </w:p>
    <w:p>
      <w:pPr>
        <w:spacing w:before="88"/>
        <w:ind w:left="0" w:right="871" w:firstLine="0"/>
        <w:jc w:val="righ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pStyle w:val="BodyText"/>
        <w:rPr>
          <w:sz w:val="12"/>
        </w:rPr>
      </w:pPr>
    </w:p>
    <w:p>
      <w:pPr>
        <w:spacing w:before="88"/>
        <w:ind w:left="0" w:right="871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before="88"/>
        <w:ind w:left="0" w:right="871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spacing w:before="49"/>
        <w:ind w:left="3541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15"/>
        <w:ind w:left="0" w:right="871" w:firstLine="0"/>
        <w:jc w:val="righ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before="8"/>
        <w:ind w:left="354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56"/>
        <w:ind w:left="0" w:right="871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line="112" w:lineRule="exact" w:before="88"/>
        <w:ind w:left="3590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tabs>
          <w:tab w:pos="802" w:val="left" w:leader="none"/>
          <w:tab w:pos="1270" w:val="left" w:leader="none"/>
          <w:tab w:pos="1739" w:val="left" w:leader="none"/>
          <w:tab w:pos="2207" w:val="left" w:leader="none"/>
          <w:tab w:pos="2675" w:val="left" w:leader="none"/>
          <w:tab w:pos="3144" w:val="left" w:leader="none"/>
        </w:tabs>
        <w:spacing w:line="112" w:lineRule="exact" w:before="0"/>
        <w:ind w:left="334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2005</w:t>
        <w:tab/>
      </w:r>
      <w:r>
        <w:rPr>
          <w:color w:val="231F20"/>
          <w:w w:val="90"/>
          <w:sz w:val="11"/>
        </w:rPr>
        <w:t>07</w:t>
        <w:tab/>
        <w:t>09</w:t>
        <w:tab/>
      </w:r>
      <w:r>
        <w:rPr>
          <w:color w:val="231F20"/>
          <w:sz w:val="11"/>
        </w:rPr>
        <w:t>11</w:t>
        <w:tab/>
      </w:r>
      <w:r>
        <w:rPr>
          <w:color w:val="231F20"/>
          <w:w w:val="90"/>
          <w:sz w:val="11"/>
        </w:rPr>
        <w:t>13</w:t>
        <w:tab/>
        <w:t>15</w:t>
        <w:tab/>
        <w:t>17</w:t>
      </w:r>
    </w:p>
    <w:p>
      <w:pPr>
        <w:pStyle w:val="BodyText"/>
        <w:rPr>
          <w:sz w:val="9"/>
        </w:rPr>
      </w:pP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35" w:lineRule="auto" w:before="0" w:after="0"/>
        <w:ind w:left="343" w:right="420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final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35" w:lineRule="auto" w:before="1" w:after="0"/>
        <w:ind w:left="343" w:right="111" w:hanging="171"/>
        <w:jc w:val="left"/>
        <w:rPr>
          <w:sz w:val="11"/>
        </w:rPr>
      </w:pP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assuming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nominal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11"/>
      </w:pPr>
      <w:r>
        <w:rPr>
          <w:color w:val="231F20"/>
          <w:w w:val="80"/>
        </w:rPr>
        <w:t>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through.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such,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little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shortfall 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not </w:t>
      </w:r>
      <w:r>
        <w:rPr>
          <w:color w:val="231F20"/>
          <w:w w:val="85"/>
        </w:rPr>
        <w:t>fully made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up.</w:t>
      </w:r>
    </w:p>
    <w:p>
      <w:pPr>
        <w:pStyle w:val="BodyText"/>
        <w:spacing w:before="11"/>
      </w:pPr>
    </w:p>
    <w:p>
      <w:pPr>
        <w:pStyle w:val="BodyText"/>
        <w:spacing w:line="259" w:lineRule="auto"/>
        <w:ind w:left="173" w:right="270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0"/>
        </w:rPr>
        <w:t>accounted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period.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squeezed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sector </w:t>
      </w:r>
      <w:r>
        <w:rPr>
          <w:color w:val="231F20"/>
          <w:w w:val="80"/>
        </w:rPr>
        <w:t>companies’ profit margins (</w:t>
      </w:r>
      <w:r>
        <w:rPr>
          <w:rFonts w:ascii="BPG Sans Modern GPL&amp;GNU" w:hAnsi="BPG Sans Modern GPL&amp;GNU"/>
          <w:color w:val="231F20"/>
          <w:w w:val="80"/>
        </w:rPr>
        <w:t>Chart 4.5</w:t>
      </w:r>
      <w:r>
        <w:rPr>
          <w:color w:val="231F20"/>
          <w:w w:val="80"/>
        </w:rPr>
        <w:t>), although these are being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restored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higher </w:t>
      </w:r>
      <w:r>
        <w:rPr>
          <w:color w:val="231F20"/>
          <w:w w:val="85"/>
        </w:rPr>
        <w:t>retail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hyperlink r:id="rId105">
        <w:r>
          <w:rPr>
            <w:color w:val="231F20"/>
            <w:w w:val="85"/>
            <w:u w:val="single" w:color="231F20"/>
          </w:rPr>
          <w:t>November</w:t>
        </w:r>
        <w:r>
          <w:rPr>
            <w:color w:val="231F20"/>
            <w:spacing w:val="-48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2015</w:t>
        </w:r>
      </w:hyperlink>
      <w:r>
        <w:rPr>
          <w:color w:val="231F20"/>
          <w:w w:val="85"/>
        </w:rPr>
        <w:t> </w:t>
      </w:r>
      <w:hyperlink r:id="rId105">
        <w:r>
          <w:rPr>
            <w:rFonts w:ascii="Trebuchet MS" w:hAns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30%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pass-through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gradual,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average,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 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 </w:t>
      </w:r>
      <w:r>
        <w:rPr>
          <w:color w:val="231F20"/>
          <w:w w:val="85"/>
        </w:rPr>
        <w:t>three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after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that.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431"/>
      </w:pP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hyperlink r:id="rId75">
        <w:r>
          <w:rPr>
            <w:color w:val="231F20"/>
            <w:w w:val="85"/>
            <w:u w:val="single" w:color="231F20"/>
          </w:rPr>
          <w:t>November</w:t>
        </w:r>
        <w:r>
          <w:rPr>
            <w:color w:val="231F20"/>
            <w:spacing w:val="-3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2016</w:t>
        </w:r>
        <w:r>
          <w:rPr>
            <w:color w:val="231F20"/>
            <w:spacing w:val="-38"/>
            <w:w w:val="85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pass-through from higher non-energy import prices to consumer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occur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rapidly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past,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nature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depreciation.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difficult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</w:p>
    <w:p>
      <w:pPr>
        <w:pStyle w:val="BodyText"/>
        <w:spacing w:line="259" w:lineRule="auto" w:before="2"/>
        <w:ind w:left="173" w:right="246"/>
      </w:pPr>
      <w:r>
        <w:rPr>
          <w:color w:val="231F20"/>
          <w:w w:val="75"/>
        </w:rPr>
        <w:t>measure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precise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degree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pass-through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but,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anything,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it </w:t>
      </w:r>
      <w:r>
        <w:rPr>
          <w:color w:val="231F20"/>
          <w:w w:val="85"/>
        </w:rPr>
        <w:t>appears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greater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far.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 </w:t>
      </w:r>
      <w:r>
        <w:rPr>
          <w:color w:val="231F20"/>
          <w:w w:val="80"/>
        </w:rPr>
        <w:t>among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import-intensive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4"/>
          <w:w w:val="80"/>
        </w:rPr>
        <w:t>those </w:t>
      </w:r>
      <w:r>
        <w:rPr>
          <w:color w:val="231F20"/>
          <w:w w:val="80"/>
        </w:rPr>
        <w:t>components that are imported or have an above-average share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inputs,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90"/>
        </w:rPr>
        <w:t>import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55"/>
          <w:w w:val="90"/>
        </w:rPr>
        <w:t> </w:t>
      </w:r>
      <w:r>
        <w:rPr>
          <w:color w:val="231F20"/>
        </w:rPr>
        <w:t>—</w:t>
      </w:r>
      <w:r>
        <w:rPr>
          <w:color w:val="231F20"/>
          <w:spacing w:val="-63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43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4.6</w:t>
      </w:r>
      <w:r>
        <w:rPr>
          <w:color w:val="231F20"/>
          <w:w w:val="90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5"/>
        </w:rPr>
        <w:t>Overall, the impact of the depreciation of sterling on</w:t>
      </w:r>
    </w:p>
    <w:p>
      <w:pPr>
        <w:pStyle w:val="BodyText"/>
        <w:spacing w:line="259" w:lineRule="auto" w:before="20"/>
        <w:ind w:left="173" w:right="342"/>
      </w:pPr>
      <w:r>
        <w:rPr>
          <w:color w:val="231F20"/>
          <w:w w:val="80"/>
        </w:rPr>
        <w:t>CPI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its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peak.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precise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speed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5"/>
        <w:rPr>
          <w:sz w:val="22"/>
        </w:rPr>
      </w:pPr>
    </w:p>
    <w:p>
      <w:pPr>
        <w:pStyle w:val="Heading3"/>
        <w:numPr>
          <w:ilvl w:val="1"/>
          <w:numId w:val="53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Domestic cost</w:t>
      </w:r>
      <w:r>
        <w:rPr>
          <w:rFonts w:ascii="BPG Sans Modern GPL&amp;GNU"/>
          <w:color w:val="231F20"/>
          <w:spacing w:val="-64"/>
          <w:w w:val="95"/>
        </w:rPr>
        <w:t> </w:t>
      </w:r>
      <w:r>
        <w:rPr>
          <w:rFonts w:ascii="BPG Sans Modern GPL&amp;GNU"/>
          <w:color w:val="231F20"/>
          <w:w w:val="95"/>
        </w:rPr>
        <w:t>pressures</w:t>
      </w:r>
    </w:p>
    <w:p>
      <w:pPr>
        <w:pStyle w:val="BodyText"/>
        <w:spacing w:line="259" w:lineRule="auto" w:before="265"/>
        <w:ind w:left="173" w:right="461"/>
      </w:pPr>
      <w:r>
        <w:rPr>
          <w:color w:val="231F20"/>
          <w:w w:val="80"/>
        </w:rPr>
        <w:t>Once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transitory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 passed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absence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 shocks,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determined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domestic </w:t>
      </w:r>
      <w:r>
        <w:rPr>
          <w:color w:val="231F20"/>
          <w:w w:val="85"/>
        </w:rPr>
        <w:t>inflationary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pressures.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550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wages,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largest </w:t>
      </w:r>
      <w:r>
        <w:rPr>
          <w:color w:val="231F20"/>
          <w:w w:val="85"/>
        </w:rPr>
        <w:t>domestic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facing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hence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75"/>
        </w:rPr>
        <w:t>significant driver of domestic inflationary pressures. The </w:t>
      </w:r>
      <w:r>
        <w:rPr>
          <w:color w:val="231F20"/>
          <w:w w:val="80"/>
        </w:rPr>
        <w:t>degree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8"/>
          <w:w w:val="80"/>
        </w:rPr>
        <w:t>on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(ULCs)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8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costs associated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producing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output.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A70741"/>
          <w:w w:val="95"/>
        </w:rPr>
        <w:t>Wages and unit labour costs</w:t>
      </w:r>
    </w:p>
    <w:p>
      <w:pPr>
        <w:pStyle w:val="BodyText"/>
        <w:spacing w:before="14"/>
        <w:ind w:left="173"/>
      </w:pPr>
      <w:r>
        <w:rPr>
          <w:color w:val="231F20"/>
          <w:w w:val="85"/>
        </w:rPr>
        <w:t>ULC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9"/>
          <w:w w:val="85"/>
        </w:rPr>
        <w:t> </w:t>
      </w:r>
      <w:r>
        <w:rPr>
          <w:rFonts w:ascii="BPG Sans Modern GPL&amp;GNU"/>
          <w:color w:val="231F20"/>
          <w:w w:val="85"/>
        </w:rPr>
        <w:t>4.7</w:t>
      </w:r>
      <w:r>
        <w:rPr>
          <w:color w:val="231F20"/>
          <w:w w:val="85"/>
        </w:rPr>
        <w:t>).</w:t>
      </w:r>
    </w:p>
    <w:p>
      <w:pPr>
        <w:pStyle w:val="BodyText"/>
        <w:spacing w:before="18"/>
        <w:ind w:left="173"/>
      </w:pPr>
      <w:r>
        <w:rPr>
          <w:color w:val="231F20"/>
          <w:w w:val="85"/>
        </w:rPr>
        <w:t>That mainly reflects a decline in the contribution from</w:t>
      </w:r>
    </w:p>
    <w:p>
      <w:pPr>
        <w:pStyle w:val="BodyText"/>
        <w:spacing w:line="259" w:lineRule="auto" w:before="20"/>
        <w:ind w:left="173" w:right="214"/>
      </w:pPr>
      <w:r>
        <w:rPr>
          <w:color w:val="231F20"/>
          <w:w w:val="75"/>
        </w:rPr>
        <w:t>non-wage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costs,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previously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pushing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9"/>
          <w:w w:val="75"/>
        </w:rPr>
        <w:t>up </w:t>
      </w:r>
      <w:r>
        <w:rPr>
          <w:color w:val="231F20"/>
          <w:w w:val="85"/>
        </w:rPr>
        <w:t>ULC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pension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contributions.</w:t>
      </w:r>
    </w:p>
    <w:p>
      <w:pPr>
        <w:pStyle w:val="BodyText"/>
        <w:spacing w:before="1"/>
        <w:ind w:left="173"/>
      </w:pPr>
      <w:r>
        <w:rPr>
          <w:color w:val="231F20"/>
          <w:w w:val="85"/>
        </w:rPr>
        <w:t>Forthcoming increases in minimum contributions for</w:t>
      </w:r>
    </w:p>
    <w:p>
      <w:pPr>
        <w:pStyle w:val="BodyText"/>
        <w:spacing w:before="19"/>
        <w:ind w:left="173"/>
      </w:pPr>
      <w:r>
        <w:rPr>
          <w:color w:val="231F20"/>
          <w:w w:val="85"/>
        </w:rPr>
        <w:t>auto-enrolled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pensions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push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non-wage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4523" w:space="806"/>
            <w:col w:w="5381"/>
          </w:cols>
        </w:sectPr>
      </w:pPr>
    </w:p>
    <w:p>
      <w:pPr>
        <w:spacing w:line="249" w:lineRule="auto" w:before="108"/>
        <w:ind w:left="173" w:right="332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5"/>
          <w:w w:val="90"/>
          <w:sz w:val="18"/>
        </w:rPr>
        <w:t> </w:t>
      </w:r>
      <w:r>
        <w:rPr>
          <w:rFonts w:ascii="Arial"/>
          <w:b/>
          <w:color w:val="A70741"/>
          <w:w w:val="90"/>
          <w:sz w:val="18"/>
        </w:rPr>
        <w:t>4.8</w:t>
      </w:r>
      <w:r>
        <w:rPr>
          <w:rFonts w:ascii="Arial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Compositional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effects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weighed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wage </w:t>
      </w:r>
      <w:r>
        <w:rPr>
          <w:rFonts w:ascii="BPG Sans Modern GPL&amp;GNU"/>
          <w:color w:val="A70741"/>
          <w:sz w:val="18"/>
        </w:rPr>
        <w:t>growth in</w:t>
      </w:r>
      <w:r>
        <w:rPr>
          <w:rFonts w:ascii="BPG Sans Modern GPL&amp;GNU"/>
          <w:color w:val="A70741"/>
          <w:spacing w:val="-41"/>
          <w:sz w:val="18"/>
        </w:rPr>
        <w:t> </w:t>
      </w:r>
      <w:r>
        <w:rPr>
          <w:rFonts w:ascii="BPG Sans Modern GPL&amp;GNU"/>
          <w:color w:val="A70741"/>
          <w:sz w:val="18"/>
        </w:rPr>
        <w:t>Q3</w:t>
      </w:r>
    </w:p>
    <w:p>
      <w:pPr>
        <w:spacing w:line="259" w:lineRule="auto" w:before="5"/>
        <w:ind w:left="173" w:right="38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Estimates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contribution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employment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characteristics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spacing w:val="-6"/>
          <w:w w:val="85"/>
          <w:sz w:val="16"/>
        </w:rPr>
        <w:t>to </w:t>
      </w:r>
      <w:r>
        <w:rPr>
          <w:rFonts w:ascii="BPG Sans Modern GPL&amp;GNU"/>
          <w:color w:val="231F20"/>
          <w:w w:val="90"/>
          <w:sz w:val="16"/>
        </w:rPr>
        <w:t>four-quarter wage</w:t>
      </w:r>
      <w:r>
        <w:rPr>
          <w:rFonts w:ascii="BPG Sans Modern GPL&amp;GNU"/>
          <w:color w:val="231F20"/>
          <w:spacing w:val="-28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/>
        <w:ind w:left="173" w:right="374"/>
      </w:pPr>
      <w:r>
        <w:rPr/>
        <w:br w:type="column"/>
      </w:r>
      <w:r>
        <w:rPr>
          <w:color w:val="231F20"/>
          <w:w w:val="85"/>
        </w:rPr>
        <w:t>labour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but,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subset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employees,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expected </w:t>
      </w:r>
      <w:r>
        <w:rPr>
          <w:color w:val="231F20"/>
          <w:w w:val="85"/>
        </w:rPr>
        <w:t>to 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modest.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80"/>
          <w:cols w:num="2" w:equalWidth="0">
            <w:col w:w="4307" w:space="1022"/>
            <w:col w:w="5381"/>
          </w:cols>
        </w:sectPr>
      </w:pPr>
    </w:p>
    <w:p>
      <w:pPr>
        <w:spacing w:line="99" w:lineRule="exact" w:before="0"/>
        <w:ind w:left="272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points</w:t>
      </w:r>
    </w:p>
    <w:p>
      <w:pPr>
        <w:spacing w:line="111" w:lineRule="exact" w:before="0"/>
        <w:ind w:left="3568" w:right="0" w:firstLine="0"/>
        <w:jc w:val="left"/>
        <w:rPr>
          <w:sz w:val="11"/>
        </w:rPr>
      </w:pPr>
      <w:r>
        <w:rPr/>
        <w:pict>
          <v:group style="position:absolute;margin-left:39.685001pt;margin-top:2.083902pt;width:166.3pt;height:128.0500pt;mso-position-horizontal-relative:page;mso-position-vertical-relative:paragraph;z-index:15871488" coordorigin="794,42" coordsize="3326,2561">
            <v:rect style="position:absolute;left:798;top:46;width:3317;height:2552" filled="false" stroked="true" strokeweight=".45pt" strokecolor="#231f20">
              <v:stroke dashstyle="solid"/>
            </v:rect>
            <v:shape style="position:absolute;left:999;top:805;width:2962;height:947" coordorigin="1000,806" coordsize="2962,947" path="m1026,1328l1000,1328,1000,1574,1026,1574,1026,1328xm1104,1328l1077,1328,1077,1421,1104,1421,1104,1328xm1181,1328l1155,1328,1155,1338,1181,1338,1181,1328xm1257,1328l1232,1328,1232,1527,1257,1527,1257,1328xm1335,1328l1310,1328,1310,1387,1335,1387,1335,1328xm1412,1241l1386,1241,1386,1328,1412,1328,1412,1241xm1490,1162l1463,1162,1463,1328,1490,1328,1490,1162xm1567,806l1541,806,1541,1328,1567,1328,1567,806xm1645,930l1618,930,1618,1328,1645,1328,1645,930xm1721,926l1696,926,1696,1328,1721,1328,1721,926xm1798,1187l1773,1187,1773,1328,1798,1328,1798,1187xm1876,1274l1849,1274,1849,1328,1876,1328,1876,1274xm1953,1238l1927,1238,1927,1328,1953,1328,1953,1238xm2031,1319l2004,1319,2004,1328,2031,1328,2031,1319xm2108,1328l2082,1328,2082,1371,2108,1371,2108,1328xm2184,1328l2159,1328,2159,1360,2184,1360,2184,1328xm2262,1243l2237,1243,2237,1328,2262,1328,2262,1243xm2339,1272l2313,1272,2313,1328,2339,1328,2339,1272xm2417,908l2390,908,2390,1328,2417,1328,2417,908xm2494,1169l2468,1169,2468,1328,2494,1328,2494,1169xm2572,1180l2545,1180,2545,1328,2572,1328,2572,1180xm2648,1328l2623,1328,2623,1331,2648,1331,2648,1328xm2725,1328l2700,1328,2700,1423,2725,1423,2725,1328xm2803,1328l2776,1328,2776,1472,2803,1472,2803,1328xm2880,1328l2854,1328,2854,1414,2880,1414,2880,1328xm2957,1328l2931,1328,2931,1662,2957,1662,2957,1328xm3035,1328l3009,1328,3009,1450,3035,1450,3035,1328xm3111,1328l3086,1328,3086,1459,3111,1459,3111,1328xm3188,1328l3164,1328,3164,1536,3188,1536,3188,1328xm3266,1328l3241,1328,3241,1508,3266,1508,3266,1328xm3343,1328l3317,1328,3317,1481,3343,1481,3343,1328xm3421,1328l3395,1328,3395,1434,3421,1434,3421,1328xm3498,1328l3472,1328,3472,1437,3498,1437,3498,1328xm3574,1290l3550,1290,3550,1328,3574,1328,3574,1290xm3652,1328l3627,1328,3627,1374,3652,1374,3652,1328xm3729,1328l3705,1328,3705,1421,3729,1421,3729,1328xm3807,1328l3781,1328,3781,1547,3807,1547,3807,1328xm3884,1328l3858,1328,3858,1589,3884,1589,3884,1328xm3962,1328l3936,1328,3936,1752,3962,1752,3962,1328xe" filled="true" fillcolor="#a70741" stroked="false">
              <v:path arrowok="t"/>
              <v:fill type="solid"/>
            </v:shape>
            <v:shape style="position:absolute;left:999;top:825;width:2962;height:931" coordorigin="1000,825" coordsize="2962,931" path="m1026,1290l1000,1290,1000,1328,1026,1328,1026,1290xm1104,1324l1077,1324,1077,1328,1104,1328,1104,1324xm1181,1338l1155,1338,1155,1347,1181,1347,1181,1338xm1257,1527l1232,1527,1232,1596,1257,1596,1257,1527xm1335,1387l1310,1387,1310,1641,1335,1641,1335,1387xm1412,1328l1386,1328,1386,1553,1412,1553,1412,1328xm1490,1328l1463,1328,1463,1675,1490,1675,1490,1328xm1567,1328l1541,1328,1541,1679,1567,1679,1567,1328xm1645,1328l1618,1328,1618,1409,1645,1409,1645,1328xm1721,1328l1696,1328,1696,1493,1721,1493,1721,1328xm1798,1328l1773,1328,1773,1437,1798,1437,1798,1328xm1876,1328l1849,1328,1849,1427,1876,1427,1876,1328xm1953,1234l1927,1234,1927,1238,1953,1238,1953,1234xm2031,1247l2004,1247,2004,1319,2031,1319,2031,1247xm2108,1221l2082,1221,2082,1328,2108,1328,2108,1221xm2184,1209l2159,1209,2159,1328,2184,1328,2184,1209xm2262,1151l2237,1151,2237,1243,2262,1243,2262,1151xm2339,1229l2313,1229,2313,1272,2339,1272,2339,1229xm2417,825l2390,825,2390,908,2417,908,2417,825xm2494,1328l2468,1328,2468,1340,2494,1340,2494,1328xm2572,1088l2545,1088,2545,1180,2572,1180,2572,1088xm2648,1320l2623,1320,2623,1328,2648,1328,2648,1320xm2725,1245l2700,1245,2700,1328,2725,1328,2725,1245xm2803,1200l2776,1200,2776,1328,2803,1328,2803,1200xm2880,1203l2854,1203,2854,1328,2880,1328,2880,1203xm2957,1245l2931,1245,2931,1328,2957,1328,2957,1245xm3035,1319l3009,1319,3009,1328,3035,1328,3035,1319xm3111,1308l3086,1308,3086,1328,3111,1328,3111,1308xm3188,1536l3164,1536,3164,1558,3188,1558,3188,1536xm3266,1275l3241,1275,3241,1328,3266,1328,3266,1275xm3343,1216l3317,1216,3317,1328,3343,1328,3343,1216xm3421,1220l3395,1220,3395,1328,3421,1328,3421,1220xm3498,1243l3472,1243,3472,1328,3498,1328,3498,1243xm3574,1198l3550,1198,3550,1290,3574,1290,3574,1198xm3652,1374l3627,1374,3627,1383,3652,1383,3652,1374xm3729,1421l3705,1421,3705,1526,3729,1526,3729,1421xm3807,1171l3781,1171,3781,1328,3807,1328,3807,1171xm3884,1589l3858,1589,3858,1756,3884,1756,3884,1589xm3962,1225l3936,1225,3936,1328,3962,1328,3962,1225xe" filled="true" fillcolor="#5894c5" stroked="false">
              <v:path arrowok="t"/>
              <v:fill type="solid"/>
            </v:shape>
            <v:shape style="position:absolute;left:999;top:568;width:2962;height:1432" coordorigin="1000,568" coordsize="2962,1432" path="m1026,1574l1000,1574,1000,1776,1026,1776,1026,1574xm1104,1202l1077,1202,1077,1324,1104,1324,1104,1202xm1181,1209l1155,1209,1155,1328,1181,1328,1181,1209xm1257,1306l1232,1306,1232,1328,1257,1328,1257,1306xm1335,1281l1310,1281,1310,1328,1335,1328,1335,1281xm1412,1095l1386,1095,1386,1241,1412,1241,1412,1095xm1490,1074l1463,1074,1463,1162,1490,1162,1490,1074xm1567,568l1541,568,1541,806,1567,806,1567,568xm1645,753l1618,753,1618,930,1645,930,1645,753xm1721,1493l1696,1493,1696,1522,1721,1522,1721,1493xm1798,1437l1773,1437,1773,1558,1798,1558,1798,1437xm1876,1427l1849,1427,1849,1623,1876,1623,1876,1427xm1953,1106l1927,1106,1927,1234,1953,1234,1953,1106xm2031,1328l2004,1328,2004,1423,2031,1423,2031,1328xm2108,1371l2082,1371,2082,1520,2108,1520,2108,1371xm2184,1360l2159,1360,2159,1509,2184,1509,2184,1360xm2262,1328l2237,1328,2237,1725,2262,1725,2262,1328xm2339,1328l2313,1328,2313,1356,2339,1356,2339,1328xm2417,780l2390,780,2390,825,2417,825,2417,780xm2494,1070l2468,1070,2468,1169,2494,1169,2494,1070xm2572,955l2545,955,2545,1088,2572,1088,2572,955xm2648,1184l2623,1184,2623,1320,2648,1320,2648,1184xm2725,1070l2700,1070,2700,1245,2725,1245,2725,1070xm2803,1472l2776,1472,2776,1481,2803,1481,2803,1472xm2880,1414l2854,1414,2854,1574,2880,1574,2880,1414xm2957,1662l2931,1662,2931,1985,2957,1985,2957,1662xm3035,1450l3009,1450,3009,1614,3035,1614,3035,1450xm3111,1459l3086,1459,3086,1783,3111,1783,3111,1459xm3188,1558l3164,1558,3164,1893,3188,1893,3188,1558xm3266,1508l3241,1508,3241,1691,3266,1691,3266,1508xm3343,1481l3317,1481,3317,1680,3343,1680,3343,1481xm3421,1160l3395,1160,3395,1220,3421,1220,3421,1160xm3498,1002l3472,1002,3472,1243,3498,1243,3498,1002xm3574,869l3550,869,3550,1198,3574,1198,3574,869xm3652,1205l3627,1205,3627,1328,3652,1328,3652,1205xm3729,1184l3705,1184,3705,1328,3729,1328,3729,1184xm3807,1547l3781,1547,3781,1574,3807,1574,3807,1547xm3884,1756l3858,1756,3858,1999,3884,1999,3884,1756xm3962,1752l3936,1752,3936,1841,3962,1841,3962,1752xe" filled="true" fillcolor="#00568b" stroked="false">
              <v:path arrowok="t"/>
              <v:fill type="solid"/>
            </v:shape>
            <v:shape style="position:absolute;left:999;top:391;width:2962;height:1873" coordorigin="1000,392" coordsize="2962,1873" path="m1026,1776l1000,1776,1000,1832,1026,1832,1026,1776xm1104,1058l1077,1058,1077,1202,1104,1202,1104,1058xm1181,1182l1155,1182,1155,1209,1181,1209,1181,1182xm1257,996l1232,996,1232,1306,1257,1306,1257,996xm1335,883l1310,883,1310,1281,1335,1281,1335,883xm1412,647l1386,647,1386,1095,1412,1095,1412,647xm1490,566l1463,566,1463,1074,1490,1074,1490,566xm1567,392l1541,392,1541,568,1567,568,1567,392xm1645,438l1618,438,1618,753,1645,753,1645,438xm1721,759l1696,759,1696,926,1721,926,1721,759xm1798,1112l1773,1112,1773,1187,1798,1187,1798,1112xm1876,1094l1849,1094,1849,1274,1876,1274,1876,1094xm1953,892l1927,892,1927,1106,1953,1106,1953,892xm2031,1086l2004,1086,2004,1247,2031,1247,2031,1086xm2108,980l2082,980,2082,1221,2108,1221,2108,980xm2184,1056l2159,1056,2159,1209,2184,1209,2184,1056xm2262,1725l2237,1725,2237,1837,2262,1837,2262,1725xm2339,1356l2313,1356,2313,1385,2339,1385,2339,1356xm2417,1328l2390,1328,2390,1353,2417,1353,2417,1328xm2494,1340l2468,1340,2468,1405,2494,1405,2494,1340xm2572,865l2545,865,2545,955,2572,955,2572,865xm2648,1029l2623,1029,2623,1184,2648,1184,2648,1029xm2725,930l2700,930,2700,1070,2725,1070,2725,930xm2803,1142l2776,1142,2776,1200,2803,1200,2803,1142xm2880,1574l2854,1574,2854,1599,2880,1599,2880,1574xm2957,1985l2931,1985,2931,2264,2957,2264,2957,1985xm3035,1614l3009,1614,3009,1887,3035,1887,3035,1614xm3111,1783l3086,1783,3086,2051,3111,2051,3111,1783xm3188,1893l3164,1893,3164,2073,3188,2073,3188,1893xm3266,1691l3241,1691,3241,1774,3266,1774,3266,1691xm3343,1680l3317,1680,3317,2100,3343,2100,3343,1680xm3421,1434l3395,1434,3395,1655,3421,1655,3421,1434xm3498,1437l3472,1437,3472,1833,3498,1833,3498,1437xm3574,1328l3550,1328,3550,1500,3574,1500,3574,1328xm3652,1099l3627,1099,3627,1205,3652,1205,3652,1099xm3729,1526l3705,1526,3705,1527,3729,1527,3729,1526xm3807,1086l3781,1086,3781,1171,3807,1171,3807,1086xm3884,1245l3858,1245,3858,1328,3884,1328,3884,1245xm3962,1200l3936,1200,3936,1225,3962,1225,3962,1200xe" filled="true" fillcolor="#ab937c" stroked="false">
              <v:path arrowok="t"/>
              <v:fill type="solid"/>
            </v:shape>
            <v:shape style="position:absolute;left:949;top:480;width:3166;height:2117" coordorigin="950,481" coordsize="3166,2117" path="m4013,481l4115,481m4013,904l4115,904m4013,1750l4115,1750m4013,2173l4115,2173m4013,1327l4115,1327m3730,2495l3730,2597m2803,2495l2803,2597m1876,2495l1876,2597m950,2495l950,2597e" filled="false" stroked="true" strokeweight=".45pt" strokecolor="#231f20">
              <v:path arrowok="t"/>
              <v:stroke dashstyle="solid"/>
            </v:shape>
            <v:shape style="position:absolute;left:798;top:480;width:3164;height:1693" coordorigin="798,481" coordsize="3164,1693" path="m798,481l900,481m798,904l900,904m798,1750l900,1750m798,2173l900,2173m798,1327l900,1327m951,1327l3962,1327e" filled="false" stroked="true" strokeweight=".45pt" strokecolor="#231f20">
              <v:path arrowok="t"/>
              <v:stroke dashstyle="solid"/>
            </v:shape>
            <v:shape style="position:absolute;left:1013;top:520;width:2935;height:1660" coordorigin="1014,520" coordsize="2935,1660" path="m1014,1795l1090,1152,1167,1203,1245,1266,1322,1197,1400,873,1477,915,1553,744,1631,520,1708,952,1786,1343,1863,1390,1941,893,2017,1183,2094,1174,2172,1239,2249,1660,2327,1289,2404,807,2480,1147,2558,866,2635,1035,2713,1026,2790,1296,2868,1476,2944,2180,3021,1879,3099,2032,3176,2074,3254,1721,3331,1989,3407,1489,3485,1507,3562,1042,3639,1154,3717,1386,3794,1334,3870,1919,3948,1714e" filled="false" stroked="true" strokeweight=".9pt" strokecolor="#231f20">
              <v:path arrowok="t"/>
              <v:stroke dashstyle="solid"/>
            </v:shape>
            <v:shape style="position:absolute;left:1700;top:547;width:2127;height:586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Total compositional effects</w:t>
                    </w:r>
                  </w:p>
                  <w:p>
                    <w:pPr>
                      <w:spacing w:before="35"/>
                      <w:ind w:left="160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Occupation</w:t>
                    </w:r>
                  </w:p>
                  <w:p>
                    <w:pPr>
                      <w:spacing w:line="240" w:lineRule="auto" w:before="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13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1"/>
                      </w:rPr>
                      <w:t>Qualification</w:t>
                    </w:r>
                  </w:p>
                </w:txbxContent>
              </v:textbox>
              <w10:wrap type="none"/>
            </v:shape>
            <v:shape style="position:absolute;left:1222;top:1681;width:374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1"/>
                      </w:rPr>
                      <w:t>Industry</w:t>
                    </w:r>
                  </w:p>
                </w:txbxContent>
              </v:textbox>
              <w10:wrap type="none"/>
            </v:shape>
            <v:shape style="position:absolute;left:2066;top:1835;width:392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Other</w:t>
                    </w:r>
                    <w:r>
                      <w:rPr>
                        <w:color w:val="AB937C"/>
                        <w:w w:val="8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776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776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0.5</w:t>
      </w:r>
    </w:p>
    <w:p>
      <w:pPr>
        <w:spacing w:before="61"/>
        <w:ind w:left="3548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61"/>
        <w:ind w:left="0" w:right="776" w:firstLine="0"/>
        <w:jc w:val="right"/>
        <w:rPr>
          <w:sz w:val="11"/>
        </w:rPr>
      </w:pPr>
      <w:r>
        <w:rPr>
          <w:color w:val="231F20"/>
          <w:w w:val="65"/>
          <w:sz w:val="11"/>
        </w:rPr>
        <w:t>0.0</w:t>
      </w:r>
    </w:p>
    <w:p>
      <w:pPr>
        <w:spacing w:before="61"/>
        <w:ind w:left="354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62"/>
        <w:ind w:left="0" w:right="776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0.5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776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117" w:lineRule="exact" w:before="0"/>
        <w:ind w:left="356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tabs>
          <w:tab w:pos="926" w:val="left" w:leader="none"/>
          <w:tab w:pos="1853" w:val="left" w:leader="none"/>
          <w:tab w:pos="2780" w:val="left" w:leader="none"/>
        </w:tabs>
        <w:spacing w:line="117" w:lineRule="exact" w:before="0"/>
        <w:ind w:left="0" w:right="941" w:firstLine="0"/>
        <w:jc w:val="center"/>
        <w:rPr>
          <w:sz w:val="11"/>
        </w:rPr>
      </w:pPr>
      <w:r>
        <w:rPr>
          <w:color w:val="231F20"/>
          <w:w w:val="80"/>
          <w:sz w:val="11"/>
        </w:rPr>
        <w:t>2008</w:t>
        <w:tab/>
      </w:r>
      <w:r>
        <w:rPr>
          <w:color w:val="231F20"/>
          <w:sz w:val="11"/>
        </w:rPr>
        <w:t>11</w:t>
        <w:tab/>
        <w:t>14</w:t>
        <w:tab/>
        <w:t>17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5"/>
          <w:sz w:val="11"/>
        </w:rPr>
        <w:t>Estimates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1995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Q2–2017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effect of individual and job characteristics are derived from a regression of these </w:t>
      </w:r>
      <w:r>
        <w:rPr>
          <w:color w:val="231F20"/>
          <w:w w:val="80"/>
          <w:sz w:val="11"/>
        </w:rPr>
        <w:t>characteristics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levels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 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compositional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obtained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combining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composition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force.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2" w:after="0"/>
        <w:ind w:left="343" w:right="289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age,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tenure,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gender,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region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residence,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whether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full-time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90"/>
          <w:sz w:val="11"/>
        </w:rPr>
        <w:t>whether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employment.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86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3"/>
          <w:w w:val="90"/>
          <w:sz w:val="18"/>
        </w:rPr>
        <w:t> </w:t>
      </w:r>
      <w:r>
        <w:rPr>
          <w:rFonts w:ascii="Arial"/>
          <w:b/>
          <w:color w:val="A70741"/>
          <w:w w:val="90"/>
          <w:sz w:val="18"/>
        </w:rPr>
        <w:t>4.9</w:t>
      </w:r>
      <w:r>
        <w:rPr>
          <w:rFonts w:ascii="Arial"/>
          <w:b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Pay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recovered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those </w:t>
      </w:r>
      <w:r>
        <w:rPr>
          <w:rFonts w:ascii="BPG Sans Modern GPL&amp;GNU"/>
          <w:color w:val="A70741"/>
          <w:w w:val="95"/>
          <w:sz w:val="18"/>
        </w:rPr>
        <w:t>switching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jobs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Median growth rates of pay</w:t>
      </w:r>
      <w:r>
        <w:rPr>
          <w:color w:val="231F20"/>
          <w:w w:val="90"/>
          <w:position w:val="4"/>
          <w:sz w:val="12"/>
        </w:rPr>
        <w:t>(a)(b)</w:t>
      </w:r>
    </w:p>
    <w:p>
      <w:pPr>
        <w:spacing w:line="111" w:lineRule="exact" w:before="148"/>
        <w:ind w:left="31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 cent</w:t>
      </w:r>
    </w:p>
    <w:p>
      <w:pPr>
        <w:spacing w:line="111" w:lineRule="exact" w:before="0"/>
        <w:ind w:left="3550" w:right="0" w:firstLine="0"/>
        <w:jc w:val="left"/>
        <w:rPr>
          <w:sz w:val="11"/>
        </w:rPr>
      </w:pPr>
      <w:r>
        <w:rPr/>
        <w:pict>
          <v:group style="position:absolute;margin-left:39.685001pt;margin-top:2.286917pt;width:166.3pt;height:128.0500pt;mso-position-horizontal-relative:page;mso-position-vertical-relative:paragraph;z-index:15873024" coordorigin="794,46" coordsize="3326,2561">
            <v:shape style="position:absolute;left:798;top:479;width:3317;height:1699" coordorigin="798,479" coordsize="3317,1699" path="m4013,479l4115,479m4013,904l4115,904m4013,1329l4115,1329m4013,1753l4115,1753m4013,2178l4115,2178m798,1329l900,1329m798,1753l900,1753m798,2178l900,2178e" filled="false" stroked="true" strokeweight=".45pt" strokecolor="#231f20">
              <v:path arrowok="t"/>
              <v:stroke dashstyle="solid"/>
            </v:shape>
            <v:shape style="position:absolute;left:945;top:1409;width:3007;height:802" coordorigin="946,1410" coordsize="3007,802" path="m946,1616l1134,1686,1322,1633,1511,1762,1699,1410,1885,1773,2074,1752,2262,1756,2450,1837,2638,2189,2827,2127,3013,2131,3201,2212,3390,2177,3578,2067,3766,2057,3952,2041e" filled="false" stroked="true" strokeweight=".9pt" strokecolor="#ab937c">
              <v:path arrowok="t"/>
              <v:stroke dashstyle="solid"/>
            </v:shape>
            <v:shape style="position:absolute;left:798;top:479;width:103;height:425" coordorigin="798,479" coordsize="103,425" path="m798,479l900,479m798,904l900,904e" filled="false" stroked="true" strokeweight=".45pt" strokecolor="#231f20">
              <v:path arrowok="t"/>
              <v:stroke dashstyle="solid"/>
            </v:shape>
            <v:shape style="position:absolute;left:945;top:554;width:3007;height:1235" coordorigin="946,555" coordsize="3007,1235" path="m946,672l1134,969,1322,1012,1511,1033,1699,555,1885,1035,2074,759,2262,1033,2450,1321,2638,1789,2827,1663,3013,1542,3201,1517,3390,1336,3578,1066,3766,759,3952,1058e" filled="false" stroked="true" strokeweight=".9pt" strokecolor="#00568b">
              <v:path arrowok="t"/>
              <v:stroke dashstyle="solid"/>
            </v:shape>
            <v:shape style="position:absolute;left:946;top:2499;width:3007;height:103" coordorigin="947,2499" coordsize="3007,103" path="m3953,2499l3953,2601m3577,2499l3577,2601m3202,2499l3202,2601m2826,2499l2826,2601m2449,2499l2449,2601m2075,2499l2075,2601m1698,2499l1698,2601m1322,2499l1322,2601m947,2499l947,2601e" filled="false" stroked="true" strokeweight=".45pt" strokecolor="#231f20">
              <v:path arrowok="t"/>
              <v:stroke dashstyle="solid"/>
            </v:shape>
            <v:rect style="position:absolute;left:798;top:50;width:3317;height:2552" filled="false" stroked="true" strokeweight=".45pt" strokecolor="#231f20">
              <v:stroke dashstyle="solid"/>
            </v:rect>
            <v:shape style="position:absolute;left:1225;top:376;width:927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Workers</w:t>
                    </w:r>
                    <w:r>
                      <w:rPr>
                        <w:color w:val="00568B"/>
                        <w:spacing w:val="-20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moving</w:t>
                    </w:r>
                    <w:r>
                      <w:rPr>
                        <w:color w:val="00568B"/>
                        <w:spacing w:val="-20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jobs</w:t>
                    </w:r>
                  </w:p>
                </w:txbxContent>
              </v:textbox>
              <w10:wrap type="none"/>
            </v:shape>
            <v:shape style="position:absolute;left:2123;top:2234;width:1018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Workers</w:t>
                    </w:r>
                    <w:r>
                      <w:rPr>
                        <w:color w:val="AB937C"/>
                        <w:spacing w:val="-19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staying</w:t>
                    </w:r>
                    <w:r>
                      <w:rPr>
                        <w:color w:val="AB937C"/>
                        <w:spacing w:val="-19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in</w:t>
                    </w:r>
                    <w:r>
                      <w:rPr>
                        <w:color w:val="AB937C"/>
                        <w:spacing w:val="-18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jobs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817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817" w:firstLine="0"/>
        <w:jc w:val="right"/>
        <w:rPr>
          <w:sz w:val="11"/>
        </w:rPr>
      </w:pPr>
      <w:r>
        <w:rPr>
          <w:color w:val="231F20"/>
          <w:w w:val="82"/>
          <w:sz w:val="11"/>
        </w:rPr>
        <w:t>8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817" w:firstLine="0"/>
        <w:jc w:val="righ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817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817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line="112" w:lineRule="exact" w:before="1"/>
        <w:ind w:left="3589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tabs>
          <w:tab w:pos="426" w:val="left" w:leader="none"/>
          <w:tab w:pos="803" w:val="left" w:leader="none"/>
          <w:tab w:pos="1181" w:val="left" w:leader="none"/>
          <w:tab w:pos="1553" w:val="left" w:leader="none"/>
          <w:tab w:pos="1943" w:val="left" w:leader="none"/>
          <w:tab w:pos="2313" w:val="left" w:leader="none"/>
          <w:tab w:pos="2690" w:val="left" w:leader="none"/>
          <w:tab w:pos="3068" w:val="left" w:leader="none"/>
        </w:tabs>
        <w:spacing w:line="112" w:lineRule="exact" w:before="0"/>
        <w:ind w:left="0" w:right="868" w:firstLine="0"/>
        <w:jc w:val="center"/>
        <w:rPr>
          <w:sz w:val="11"/>
        </w:rPr>
      </w:pPr>
      <w:r>
        <w:rPr>
          <w:color w:val="231F20"/>
          <w:w w:val="85"/>
          <w:sz w:val="11"/>
        </w:rPr>
        <w:t>2001</w:t>
        <w:tab/>
      </w:r>
      <w:r>
        <w:rPr>
          <w:color w:val="231F20"/>
          <w:w w:val="90"/>
          <w:sz w:val="11"/>
        </w:rPr>
        <w:t>03</w:t>
        <w:tab/>
        <w:t>05</w:t>
        <w:tab/>
        <w:t>07</w:t>
        <w:tab/>
        <w:t>09</w:t>
        <w:tab/>
      </w:r>
      <w:r>
        <w:rPr>
          <w:color w:val="231F20"/>
          <w:sz w:val="11"/>
        </w:rPr>
        <w:t>11</w:t>
        <w:tab/>
      </w:r>
      <w:r>
        <w:rPr>
          <w:color w:val="231F20"/>
          <w:w w:val="90"/>
          <w:sz w:val="11"/>
        </w:rPr>
        <w:t>13</w:t>
        <w:tab/>
        <w:t>15</w:t>
        <w:tab/>
        <w:t>17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Annual Survey of Hours and Earnings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35" w:lineRule="auto" w:before="1" w:after="0"/>
        <w:ind w:left="343" w:right="108" w:hanging="171"/>
        <w:jc w:val="left"/>
        <w:rPr>
          <w:sz w:val="11"/>
        </w:rPr>
      </w:pPr>
      <w:r>
        <w:rPr>
          <w:color w:val="231F20"/>
          <w:w w:val="80"/>
          <w:sz w:val="11"/>
        </w:rPr>
        <w:t>Workers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jobs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consecutive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 different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job.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staying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jobs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consecutive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same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35" w:lineRule="auto" w:before="1" w:after="0"/>
        <w:ind w:left="343" w:right="303" w:hanging="171"/>
        <w:jc w:val="left"/>
        <w:rPr>
          <w:sz w:val="11"/>
        </w:rPr>
      </w:pPr>
      <w:r>
        <w:rPr>
          <w:color w:val="231F20"/>
          <w:w w:val="80"/>
          <w:sz w:val="11"/>
        </w:rPr>
        <w:t>Pay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median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April.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hourly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earnings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obtained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by </w:t>
      </w:r>
      <w:r>
        <w:rPr>
          <w:color w:val="231F20"/>
          <w:w w:val="85"/>
          <w:sz w:val="11"/>
        </w:rPr>
        <w:t>dividing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gross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reference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week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</w:p>
    <w:p>
      <w:pPr>
        <w:pStyle w:val="BodyText"/>
        <w:spacing w:before="8" w:after="1"/>
        <w:rPr>
          <w:sz w:val="15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5"/>
          <w:sz w:val="18"/>
        </w:rPr>
        <w:t>Chart</w:t>
      </w:r>
      <w:r>
        <w:rPr>
          <w:rFonts w:ascii="Arial"/>
          <w:b/>
          <w:color w:val="A70741"/>
          <w:spacing w:val="-34"/>
          <w:w w:val="95"/>
          <w:sz w:val="18"/>
        </w:rPr>
        <w:t> </w:t>
      </w:r>
      <w:r>
        <w:rPr>
          <w:rFonts w:ascii="Arial"/>
          <w:b/>
          <w:color w:val="A70741"/>
          <w:spacing w:val="-6"/>
          <w:w w:val="95"/>
          <w:sz w:val="18"/>
        </w:rPr>
        <w:t>4.10</w:t>
      </w:r>
      <w:r>
        <w:rPr>
          <w:rFonts w:ascii="Arial"/>
          <w:b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Pay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picked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months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Whole-economy regular pay 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 w:before="66"/>
        <w:ind w:left="173" w:right="403"/>
      </w:pPr>
      <w:r>
        <w:rPr/>
        <w:br w:type="column"/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 years.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 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rose.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 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1975,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pay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norms.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255"/>
      </w:pP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 </w:t>
      </w:r>
      <w:r>
        <w:rPr>
          <w:color w:val="231F20"/>
          <w:w w:val="85"/>
        </w:rPr>
        <w:t>productivity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ULC 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4.7</w:t>
      </w:r>
      <w:r>
        <w:rPr>
          <w:color w:val="231F20"/>
          <w:w w:val="85"/>
        </w:rPr>
        <w:t>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factor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weighing on both productivity and wage growth in recent </w:t>
      </w:r>
      <w:r>
        <w:rPr>
          <w:color w:val="231F20"/>
          <w:w w:val="75"/>
        </w:rPr>
        <w:t>years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composition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workforce.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17"/>
          <w:w w:val="75"/>
        </w:rPr>
        <w:t>a </w:t>
      </w:r>
      <w:r>
        <w:rPr>
          <w:color w:val="231F20"/>
          <w:w w:val="80"/>
        </w:rPr>
        <w:t>downturn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losses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concentrated </w:t>
      </w:r>
      <w:r>
        <w:rPr>
          <w:color w:val="231F20"/>
          <w:w w:val="75"/>
        </w:rPr>
        <w:t>in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lower-skilled,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lower-paid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roles.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Fewer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lower-paid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workers </w:t>
      </w:r>
      <w:r>
        <w:rPr>
          <w:color w:val="231F20"/>
          <w:w w:val="80"/>
        </w:rPr>
        <w:t>mechanically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lifts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 remaining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unchanged.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recovers </w:t>
      </w:r>
      <w:r>
        <w:rPr>
          <w:color w:val="231F20"/>
          <w:w w:val="85"/>
        </w:rPr>
        <w:t>and unemployment falls, this effect tends to unwind, </w:t>
      </w:r>
      <w:r>
        <w:rPr>
          <w:color w:val="231F20"/>
          <w:w w:val="80"/>
        </w:rPr>
        <w:t>depressing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 </w:t>
      </w:r>
      <w:r>
        <w:rPr>
          <w:color w:val="231F20"/>
          <w:w w:val="85"/>
        </w:rPr>
        <w:t>find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jobs.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LFS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reduced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½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2017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4.8</w:t>
      </w:r>
      <w:r>
        <w:rPr>
          <w:color w:val="231F20"/>
          <w:w w:val="85"/>
        </w:rPr>
        <w:t>).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But,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associated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will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affected.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23"/>
      </w:pPr>
      <w:r>
        <w:rPr>
          <w:color w:val="231F20"/>
          <w:w w:val="80"/>
        </w:rPr>
        <w:t>Weak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reflected </w:t>
      </w:r>
      <w:r>
        <w:rPr>
          <w:color w:val="231F20"/>
          <w:w w:val="85"/>
        </w:rPr>
        <w:t>slack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market,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weighed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</w:p>
    <w:p>
      <w:pPr>
        <w:pStyle w:val="BodyText"/>
        <w:spacing w:line="259" w:lineRule="auto" w:before="1"/>
        <w:ind w:left="173" w:right="217"/>
      </w:pPr>
      <w:r>
        <w:rPr>
          <w:color w:val="231F20"/>
          <w:w w:val="80"/>
        </w:rPr>
        <w:t>ULC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puts </w:t>
      </w:r>
      <w:r>
        <w:rPr>
          <w:color w:val="231F20"/>
          <w:w w:val="75"/>
        </w:rPr>
        <w:t>upward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wages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depends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where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 </w:t>
      </w:r>
      <w:r>
        <w:rPr>
          <w:color w:val="231F20"/>
          <w:w w:val="80"/>
        </w:rPr>
        <w:t>relative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turn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structural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features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market.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discussed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Box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4,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 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reasons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long-term </w:t>
      </w:r>
      <w:r>
        <w:rPr>
          <w:color w:val="231F20"/>
          <w:w w:val="85"/>
        </w:rPr>
        <w:t>equilibrium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probably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4¼%,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line with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4.3%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November.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2"/>
          <w:w w:val="80"/>
        </w:rPr>
        <w:t>unemployment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therefore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dissipate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coming quarters.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70" w:space="859"/>
            <w:col w:w="538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tabs>
          <w:tab w:pos="820" w:val="left" w:leader="none"/>
          <w:tab w:pos="1644" w:val="left" w:leader="none"/>
          <w:tab w:pos="2465" w:val="left" w:leader="none"/>
        </w:tabs>
        <w:spacing w:before="107"/>
        <w:ind w:left="0" w:right="0" w:firstLine="0"/>
        <w:jc w:val="right"/>
        <w:rPr>
          <w:sz w:val="11"/>
        </w:rPr>
      </w:pPr>
      <w:r>
        <w:rPr>
          <w:color w:val="231F20"/>
          <w:w w:val="75"/>
          <w:sz w:val="11"/>
        </w:rPr>
        <w:t>Jan.</w:t>
        <w:tab/>
        <w:t>July</w:t>
        <w:tab/>
        <w:t>Jan.</w:t>
        <w:tab/>
      </w:r>
      <w:r>
        <w:rPr>
          <w:color w:val="231F20"/>
          <w:spacing w:val="-1"/>
          <w:w w:val="65"/>
          <w:sz w:val="11"/>
        </w:rPr>
        <w:t>July</w:t>
      </w:r>
    </w:p>
    <w:p>
      <w:pPr>
        <w:tabs>
          <w:tab w:pos="1705" w:val="left" w:leader="none"/>
        </w:tabs>
        <w:spacing w:before="33"/>
        <w:ind w:left="0" w:right="33" w:firstLine="0"/>
        <w:jc w:val="right"/>
        <w:rPr>
          <w:sz w:val="11"/>
        </w:rPr>
      </w:pPr>
      <w:r>
        <w:rPr>
          <w:color w:val="231F20"/>
          <w:w w:val="90"/>
          <w:sz w:val="11"/>
        </w:rPr>
        <w:t>2016</w:t>
        <w:tab/>
      </w:r>
      <w:r>
        <w:rPr>
          <w:color w:val="231F20"/>
          <w:spacing w:val="-1"/>
          <w:w w:val="95"/>
          <w:sz w:val="11"/>
        </w:rPr>
        <w:t>17</w:t>
      </w:r>
    </w:p>
    <w:p>
      <w:pPr>
        <w:spacing w:before="115"/>
        <w:ind w:left="21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31"/>
          <w:w w:val="85"/>
          <w:sz w:val="11"/>
        </w:rPr>
        <w:t> </w:t>
      </w:r>
      <w:r>
        <w:rPr>
          <w:color w:val="231F20"/>
          <w:w w:val="85"/>
          <w:sz w:val="11"/>
        </w:rPr>
        <w:t>cent </w:t>
      </w:r>
      <w:r>
        <w:rPr>
          <w:color w:val="231F20"/>
          <w:w w:val="85"/>
          <w:position w:val="-7"/>
          <w:sz w:val="11"/>
        </w:rPr>
        <w:t>5</w:t>
      </w:r>
    </w:p>
    <w:p>
      <w:pPr>
        <w:pStyle w:val="BodyText"/>
      </w:pPr>
    </w:p>
    <w:p>
      <w:pPr>
        <w:spacing w:before="141"/>
        <w:ind w:left="0" w:right="38" w:firstLine="0"/>
        <w:jc w:val="right"/>
        <w:rPr>
          <w:sz w:val="11"/>
        </w:rPr>
      </w:pPr>
      <w:r>
        <w:rPr/>
        <w:pict>
          <v:group style="position:absolute;margin-left:39.685001pt;margin-top:-14.785079pt;width:166.3pt;height:128.0500pt;mso-position-horizontal-relative:page;mso-position-vertical-relative:paragraph;z-index:-21220352" coordorigin="794,-296" coordsize="3326,2561">
            <v:rect style="position:absolute;left:798;top:-292;width:3317;height:2552" filled="false" stroked="true" strokeweight=".45pt" strokecolor="#231f20">
              <v:stroke dashstyle="solid"/>
            </v:rect>
            <v:shape style="position:absolute;left:798;top:218;width:3317;height:2042" coordorigin="798,218" coordsize="3317,2042" path="m4013,218l4115,218m4013,730l4115,730m4013,1240l4115,1240m4013,1751l4115,1751m798,218l900,218m798,730l900,730m798,1240l900,1240m798,1751l900,1751m3411,2209l3411,2260m2592,2158l2592,2260m1772,2209l1772,2260m952,2158l952,2260e" filled="false" stroked="true" strokeweight=".45pt" strokecolor="#231f20">
              <v:path arrowok="t"/>
              <v:stroke dashstyle="solid"/>
            </v:shape>
            <v:shape style="position:absolute;left:951;top:230;width:3007;height:1551" coordorigin="952,230" coordsize="3007,1551" path="m952,902l1088,412,1226,230,1362,334,1499,883,1636,1174,1772,1489,1909,1178,2045,1168,2182,1067,2318,1102,2455,1243,2592,1385,2728,1780,2865,1775,3001,1498,3138,947,3274,607,3411,683,3548,813,3684,851,3821,678,3958,674e" filled="false" stroked="true" strokeweight=".9pt" strokecolor="#00568b">
              <v:path arrowok="t"/>
              <v:stroke dashstyle="solid"/>
            </v:shape>
            <v:shape style="position:absolute;left:951;top:894;width:3007;height:465" coordorigin="952,895" coordsize="3007,465" path="m952,1082l1088,1063,1226,1054,1362,1046,1499,1105,1636,1087,1772,1136,1909,1087,2045,1025,2182,949,2318,895,2455,955,2592,1070,2728,1237,2865,1341,3001,1360,3138,1253,3274,1200,3411,1159,3548,1162,3684,1121,3821,1062,3958,1055e" filled="false" stroked="true" strokeweight=".9pt" strokecolor="#a70741">
              <v:path arrowok="t"/>
              <v:stroke dashstyle="solid"/>
            </v:shape>
            <v:shape style="position:absolute;left:793;top:-296;width:3326;height:256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2"/>
                      </w:rPr>
                    </w:pPr>
                  </w:p>
                  <w:p>
                    <w:pPr>
                      <w:spacing w:line="542" w:lineRule="auto" w:before="0"/>
                      <w:ind w:left="882" w:right="0" w:firstLine="457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Three-month on three-month annualised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Three months on a year earlier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1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0"/>
        <w:ind w:left="0" w:right="38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0"/>
        <w:ind w:left="0" w:right="38" w:firstLine="0"/>
        <w:jc w:val="righ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0"/>
        <w:ind w:left="0" w:right="38" w:firstLine="0"/>
        <w:jc w:val="righ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pStyle w:val="BodyText"/>
        <w:spacing w:line="259" w:lineRule="auto" w:before="81"/>
        <w:ind w:left="265" w:right="274"/>
      </w:pPr>
      <w:r>
        <w:rPr/>
        <w:br w:type="column"/>
      </w:r>
      <w:r>
        <w:rPr>
          <w:color w:val="231F20"/>
          <w:w w:val="80"/>
        </w:rPr>
        <w:t>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starting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 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absorbed,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Earnings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switching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jobs, rather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returned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around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4.9</w:t>
      </w:r>
      <w:r>
        <w:rPr>
          <w:color w:val="231F20"/>
          <w:w w:val="80"/>
        </w:rPr>
        <w:t>).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Agents suggest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targeted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employees 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switch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 shows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recruits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4.A</w:t>
      </w:r>
      <w:r>
        <w:rPr>
          <w:color w:val="231F20"/>
          <w:w w:val="80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 w:before="1"/>
        <w:ind w:left="265" w:right="490"/>
      </w:pPr>
      <w:r>
        <w:rPr>
          <w:color w:val="231F20"/>
          <w:w w:val="80"/>
        </w:rPr>
        <w:t>There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starting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more </w:t>
      </w:r>
      <w:r>
        <w:rPr>
          <w:color w:val="231F20"/>
          <w:w w:val="80"/>
        </w:rPr>
        <w:t>broadly.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Three-month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previous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3" w:equalWidth="0">
            <w:col w:w="2894" w:space="40"/>
            <w:col w:w="712" w:space="1592"/>
            <w:col w:w="5472"/>
          </w:cols>
        </w:sectPr>
      </w:pPr>
    </w:p>
    <w:p>
      <w:pPr>
        <w:spacing w:before="85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bonuses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arrears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pay.</w:t>
      </w:r>
    </w:p>
    <w:p>
      <w:pPr>
        <w:pStyle w:val="BodyText"/>
        <w:spacing w:before="1"/>
        <w:ind w:left="173"/>
      </w:pPr>
      <w:r>
        <w:rPr/>
        <w:br w:type="column"/>
      </w:r>
      <w:r>
        <w:rPr>
          <w:color w:val="231F20"/>
          <w:w w:val="80"/>
        </w:rPr>
        <w:t>annualised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4.10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3244" w:space="2086"/>
            <w:col w:w="53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bookmarkStart w:name="Other indicators of domestically generat" w:id="46"/>
      <w:bookmarkEnd w:id="46"/>
      <w:r>
        <w:rPr/>
      </w:r>
      <w:r>
        <w:rPr>
          <w:rFonts w:ascii="Trebuchet MS"/>
          <w:b/>
          <w:color w:val="A70741"/>
          <w:w w:val="95"/>
          <w:sz w:val="18"/>
        </w:rPr>
        <w:t>Table 4.A </w:t>
      </w:r>
      <w:r>
        <w:rPr>
          <w:rFonts w:ascii="BPG Sans Modern GPL&amp;GNU"/>
          <w:color w:val="A70741"/>
          <w:w w:val="95"/>
          <w:sz w:val="18"/>
        </w:rPr>
        <w:t>Most survey indicators of pay growth have risen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pay growth</w:t>
      </w:r>
    </w:p>
    <w:p>
      <w:pPr>
        <w:spacing w:before="135"/>
        <w:ind w:left="260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20" w:lineRule="exact"/>
        <w:ind w:left="1977"/>
        <w:rPr>
          <w:sz w:val="2"/>
        </w:rPr>
      </w:pPr>
      <w:r>
        <w:rPr>
          <w:sz w:val="2"/>
        </w:rPr>
        <w:pict>
          <v:group style="width:117.15pt;height:.25pt;mso-position-horizontal-relative:char;mso-position-vertical-relative:line" coordorigin="0,0" coordsize="2343,5">
            <v:line style="position:absolute" from="0,3" to="2343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662" w:val="left" w:leader="none"/>
        </w:tabs>
        <w:spacing w:before="10"/>
        <w:ind w:left="1969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2002– 2010– 2013– 2015</w:t>
      </w:r>
      <w:r>
        <w:rPr>
          <w:color w:val="231F20"/>
          <w:spacing w:val="17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</w:r>
      <w:r>
        <w:rPr>
          <w:color w:val="231F20"/>
          <w:spacing w:val="29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  <w:tab/>
        <w:t>2017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0" w:lineRule="exact"/>
        <w:ind w:left="4445" w:right="-58"/>
        <w:rPr>
          <w:sz w:val="2"/>
        </w:rPr>
      </w:pPr>
      <w:r>
        <w:rPr>
          <w:sz w:val="2"/>
        </w:rPr>
        <w:pict>
          <v:group style="width:35.75pt;height:.25pt;mso-position-horizontal-relative:char;mso-position-vertical-relative:line" coordorigin="0,0" coordsize="715,5">
            <v:line style="position:absolute" from="0,3" to="714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596" w:val="left" w:leader="none"/>
          <w:tab w:pos="2987" w:val="left" w:leader="none"/>
          <w:tab w:pos="4159" w:val="left" w:leader="none"/>
          <w:tab w:pos="4530" w:val="left" w:leader="none"/>
          <w:tab w:pos="4924" w:val="left" w:leader="none"/>
        </w:tabs>
        <w:spacing w:before="0"/>
        <w:ind w:left="2185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07</w:t>
        <w:tab/>
      </w:r>
      <w:r>
        <w:rPr>
          <w:color w:val="231F20"/>
          <w:sz w:val="14"/>
        </w:rPr>
        <w:t>12</w:t>
        <w:tab/>
        <w:t>14</w:t>
        <w:tab/>
        <w:t>H1</w:t>
        <w:tab/>
        <w:t>Q3</w:t>
        <w:tab/>
        <w:t>Q4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70" w:right="-44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73" w:right="0" w:firstLine="0"/>
        <w:jc w:val="left"/>
        <w:rPr>
          <w:rFonts w:ascii="BPG Sans Modern GPL&amp;GNU"/>
          <w:sz w:val="14"/>
        </w:rPr>
      </w:pPr>
      <w:bookmarkStart w:name="4.4 Inflation expectations" w:id="47"/>
      <w:bookmarkEnd w:id="47"/>
      <w:r>
        <w:rPr/>
      </w:r>
      <w:r>
        <w:rPr>
          <w:rFonts w:ascii="BPG Sans Modern GPL&amp;GNU"/>
          <w:color w:val="231F20"/>
          <w:w w:val="90"/>
          <w:sz w:val="14"/>
        </w:rPr>
        <w:t>Average weekly earnings (per cent)</w:t>
      </w:r>
    </w:p>
    <w:p>
      <w:pPr>
        <w:pStyle w:val="BodyText"/>
        <w:spacing w:before="7"/>
        <w:rPr>
          <w:rFonts w:ascii="BPG Sans Modern GPL&amp;GNU"/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366"/>
        <w:gridCol w:w="396"/>
        <w:gridCol w:w="388"/>
        <w:gridCol w:w="398"/>
        <w:gridCol w:w="396"/>
        <w:gridCol w:w="396"/>
        <w:gridCol w:w="387"/>
        <w:gridCol w:w="345"/>
      </w:tblGrid>
      <w:tr>
        <w:trPr>
          <w:trHeight w:val="207" w:hRule="atLeast"/>
        </w:trPr>
        <w:tc>
          <w:tcPr>
            <w:tcW w:w="1954" w:type="dxa"/>
          </w:tcPr>
          <w:p>
            <w:pPr>
              <w:pStyle w:val="TableParagraph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Whole-economy total pay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  <w:tc>
          <w:tcPr>
            <w:tcW w:w="366" w:type="dxa"/>
          </w:tcPr>
          <w:p>
            <w:pPr>
              <w:pStyle w:val="TableParagraph"/>
              <w:spacing w:before="10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4.2</w:t>
            </w:r>
          </w:p>
        </w:tc>
        <w:tc>
          <w:tcPr>
            <w:tcW w:w="396" w:type="dxa"/>
          </w:tcPr>
          <w:p>
            <w:pPr>
              <w:pStyle w:val="TableParagraph"/>
              <w:spacing w:before="10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88" w:type="dxa"/>
          </w:tcPr>
          <w:p>
            <w:pPr>
              <w:pStyle w:val="TableParagraph"/>
              <w:spacing w:before="10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398" w:type="dxa"/>
          </w:tcPr>
          <w:p>
            <w:pPr>
              <w:pStyle w:val="TableParagraph"/>
              <w:spacing w:before="10"/>
              <w:ind w:left="79" w:right="7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96" w:type="dxa"/>
          </w:tcPr>
          <w:p>
            <w:pPr>
              <w:pStyle w:val="TableParagraph"/>
              <w:spacing w:before="10"/>
              <w:ind w:left="79" w:right="7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6" w:type="dxa"/>
          </w:tcPr>
          <w:p>
            <w:pPr>
              <w:pStyle w:val="TableParagraph"/>
              <w:spacing w:before="10"/>
              <w:ind w:left="80" w:right="6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87" w:type="dxa"/>
          </w:tcPr>
          <w:p>
            <w:pPr>
              <w:pStyle w:val="TableParagraph"/>
              <w:spacing w:before="10"/>
              <w:ind w:left="82" w:right="6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45" w:type="dxa"/>
          </w:tcPr>
          <w:p>
            <w:pPr>
              <w:pStyle w:val="TableParagraph"/>
              <w:spacing w:before="10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41" w:hRule="atLeast"/>
        </w:trPr>
        <w:tc>
          <w:tcPr>
            <w:tcW w:w="1954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Private sector total pay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  <w:tc>
          <w:tcPr>
            <w:tcW w:w="366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4.2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76" w:right="7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7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7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87" w:type="dxa"/>
          </w:tcPr>
          <w:p>
            <w:pPr>
              <w:pStyle w:val="TableParagraph"/>
              <w:spacing w:before="38"/>
              <w:ind w:left="82" w:right="5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45" w:type="dxa"/>
          </w:tcPr>
          <w:p>
            <w:pPr>
              <w:pStyle w:val="TableParagraph"/>
              <w:spacing w:before="38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</w:tr>
      <w:tr>
        <w:trPr>
          <w:trHeight w:val="378" w:hRule="atLeast"/>
        </w:trPr>
        <w:tc>
          <w:tcPr>
            <w:tcW w:w="1954" w:type="dxa"/>
          </w:tcPr>
          <w:p>
            <w:pPr>
              <w:pStyle w:val="TableParagraph"/>
              <w:spacing w:line="201" w:lineRule="auto" w:before="53"/>
              <w:ind w:left="113" w:right="590" w:hanging="6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Whole-economy regular pay</w:t>
            </w:r>
            <w:r>
              <w:rPr>
                <w:color w:val="231F20"/>
                <w:w w:val="75"/>
                <w:position w:val="4"/>
                <w:sz w:val="11"/>
              </w:rPr>
              <w:t>(a)(b)</w:t>
            </w:r>
          </w:p>
        </w:tc>
        <w:tc>
          <w:tcPr>
            <w:tcW w:w="366" w:type="dxa"/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3.9</w:t>
            </w:r>
          </w:p>
        </w:tc>
        <w:tc>
          <w:tcPr>
            <w:tcW w:w="396" w:type="dxa"/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88" w:type="dxa"/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398" w:type="dxa"/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79" w:right="6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96" w:type="dxa"/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79" w:right="7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6" w:type="dxa"/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80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87" w:type="dxa"/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82" w:right="5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45" w:type="dxa"/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</w:tr>
      <w:tr>
        <w:trPr>
          <w:trHeight w:val="241" w:hRule="atLeast"/>
        </w:trPr>
        <w:tc>
          <w:tcPr>
            <w:tcW w:w="1954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Private</w:t>
            </w:r>
            <w:r>
              <w:rPr>
                <w:color w:val="231F20"/>
                <w:spacing w:val="-3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sector</w:t>
            </w:r>
            <w:r>
              <w:rPr>
                <w:color w:val="231F20"/>
                <w:spacing w:val="-3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regular</w:t>
            </w:r>
            <w:r>
              <w:rPr>
                <w:color w:val="231F20"/>
                <w:spacing w:val="-3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pay</w:t>
            </w:r>
            <w:r>
              <w:rPr>
                <w:color w:val="231F20"/>
                <w:w w:val="85"/>
                <w:position w:val="4"/>
                <w:sz w:val="11"/>
              </w:rPr>
              <w:t>(a)(b)</w:t>
            </w:r>
          </w:p>
        </w:tc>
        <w:tc>
          <w:tcPr>
            <w:tcW w:w="366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3.8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79" w:right="7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7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87" w:type="dxa"/>
          </w:tcPr>
          <w:p>
            <w:pPr>
              <w:pStyle w:val="TableParagraph"/>
              <w:spacing w:before="38"/>
              <w:ind w:left="81" w:right="6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45" w:type="dxa"/>
          </w:tcPr>
          <w:p>
            <w:pPr>
              <w:pStyle w:val="TableParagraph"/>
              <w:spacing w:before="38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28" w:hRule="atLeast"/>
        </w:trPr>
        <w:tc>
          <w:tcPr>
            <w:tcW w:w="1954" w:type="dxa"/>
          </w:tcPr>
          <w:p>
            <w:pPr>
              <w:pStyle w:val="TableParagraph"/>
              <w:spacing w:before="32"/>
              <w:ind w:left="50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Survey indicators of pay growth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954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CBI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366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79" w:right="7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6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6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87" w:type="dxa"/>
          </w:tcPr>
          <w:p>
            <w:pPr>
              <w:pStyle w:val="TableParagraph"/>
              <w:spacing w:before="38"/>
              <w:ind w:left="80" w:right="6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45" w:type="dxa"/>
          </w:tcPr>
          <w:p>
            <w:pPr>
              <w:pStyle w:val="TableParagraph"/>
              <w:spacing w:before="38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35" w:hRule="atLeast"/>
        </w:trPr>
        <w:tc>
          <w:tcPr>
            <w:tcW w:w="1954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Agents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366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79" w:right="7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5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5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87" w:type="dxa"/>
          </w:tcPr>
          <w:p>
            <w:pPr>
              <w:pStyle w:val="TableParagraph"/>
              <w:spacing w:before="38"/>
              <w:ind w:left="82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45" w:type="dxa"/>
          </w:tcPr>
          <w:p>
            <w:pPr>
              <w:pStyle w:val="TableParagraph"/>
              <w:spacing w:before="38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</w:tr>
      <w:tr>
        <w:trPr>
          <w:trHeight w:val="235" w:hRule="atLeast"/>
        </w:trPr>
        <w:tc>
          <w:tcPr>
            <w:tcW w:w="1954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CIPD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366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79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80" w:right="6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87" w:type="dxa"/>
          </w:tcPr>
          <w:p>
            <w:pPr>
              <w:pStyle w:val="TableParagraph"/>
              <w:spacing w:before="38"/>
              <w:ind w:left="80" w:right="6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45" w:type="dxa"/>
          </w:tcPr>
          <w:p>
            <w:pPr>
              <w:pStyle w:val="TableParagraph"/>
              <w:spacing w:before="38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954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(f)</w:t>
            </w:r>
          </w:p>
        </w:tc>
        <w:tc>
          <w:tcPr>
            <w:tcW w:w="366" w:type="dxa"/>
          </w:tcPr>
          <w:p>
            <w:pPr>
              <w:pStyle w:val="TableParagraph"/>
              <w:spacing w:line="150" w:lineRule="exact"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29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</w:t>
            </w:r>
          </w:p>
        </w:tc>
        <w:tc>
          <w:tcPr>
            <w:tcW w:w="388" w:type="dxa"/>
          </w:tcPr>
          <w:p>
            <w:pPr>
              <w:pStyle w:val="TableParagraph"/>
              <w:spacing w:line="150" w:lineRule="exact" w:before="38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</w:t>
            </w:r>
          </w:p>
        </w:tc>
        <w:tc>
          <w:tcPr>
            <w:tcW w:w="398" w:type="dxa"/>
          </w:tcPr>
          <w:p>
            <w:pPr>
              <w:pStyle w:val="TableParagraph"/>
              <w:spacing w:line="150" w:lineRule="exact" w:before="38"/>
              <w:ind w:left="79" w:right="4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26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38"/>
              <w:ind w:left="80" w:right="4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23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38"/>
              <w:ind w:left="80" w:right="2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</w:t>
            </w:r>
          </w:p>
        </w:tc>
        <w:tc>
          <w:tcPr>
            <w:tcW w:w="387" w:type="dxa"/>
          </w:tcPr>
          <w:p>
            <w:pPr>
              <w:pStyle w:val="TableParagraph"/>
              <w:spacing w:line="150" w:lineRule="exact" w:before="38"/>
              <w:ind w:left="82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345" w:type="dxa"/>
          </w:tcPr>
          <w:p>
            <w:pPr>
              <w:pStyle w:val="TableParagraph"/>
              <w:spacing w:line="150" w:lineRule="exact" w:before="38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</w:t>
            </w:r>
          </w:p>
        </w:tc>
      </w:tr>
    </w:tbl>
    <w:p>
      <w:pPr>
        <w:spacing w:before="67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Survey indicators of pay growth for new recruits</w:t>
      </w:r>
    </w:p>
    <w:p>
      <w:pPr>
        <w:tabs>
          <w:tab w:pos="2086" w:val="left" w:leader="none"/>
        </w:tabs>
        <w:spacing w:before="55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REC</w:t>
      </w:r>
      <w:r>
        <w:rPr>
          <w:color w:val="231F20"/>
          <w:w w:val="80"/>
          <w:position w:val="4"/>
          <w:sz w:val="11"/>
        </w:rPr>
        <w:t>(g)</w:t>
        <w:tab/>
      </w:r>
      <w:r>
        <w:rPr>
          <w:color w:val="231F20"/>
          <w:w w:val="90"/>
          <w:sz w:val="14"/>
        </w:rPr>
        <w:t>56.7 52.4 59.0 61.9 57.1 58.9 60.8</w:t>
      </w:r>
      <w:r>
        <w:rPr>
          <w:color w:val="231F20"/>
          <w:spacing w:val="39"/>
          <w:w w:val="90"/>
          <w:sz w:val="14"/>
        </w:rPr>
        <w:t> </w:t>
      </w:r>
      <w:r>
        <w:rPr>
          <w:color w:val="231F20"/>
          <w:w w:val="90"/>
          <w:sz w:val="14"/>
        </w:rPr>
        <w:t>60.6</w:t>
      </w:r>
    </w:p>
    <w:p>
      <w:pPr>
        <w:pStyle w:val="BodyText"/>
        <w:spacing w:before="3"/>
        <w:rPr>
          <w:sz w:val="17"/>
        </w:rPr>
      </w:pPr>
    </w:p>
    <w:p>
      <w:pPr>
        <w:spacing w:line="235" w:lineRule="auto" w:before="1"/>
        <w:ind w:left="173" w:right="80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BCC,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Chartered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Institute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Personnel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Development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(CIPD), </w:t>
      </w:r>
      <w:r>
        <w:rPr>
          <w:color w:val="231F20"/>
          <w:w w:val="90"/>
          <w:sz w:val="11"/>
        </w:rPr>
        <w:t>KPMG/REC/IHS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Markit,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35" w:lineRule="auto" w:before="0" w:after="0"/>
        <w:ind w:left="343" w:right="6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Three-month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earlier.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December.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arrears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35" w:lineRule="auto" w:before="1" w:after="0"/>
        <w:ind w:left="343" w:right="55" w:hanging="171"/>
        <w:jc w:val="left"/>
        <w:rPr>
          <w:sz w:val="11"/>
        </w:rPr>
      </w:pPr>
      <w:r>
        <w:rPr>
          <w:color w:val="231F20"/>
          <w:w w:val="75"/>
          <w:sz w:val="11"/>
        </w:rPr>
        <w:t>Measures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expected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pay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year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ahead.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Produced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by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weighting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together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responses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manufacturing,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trades,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business/consumer/professional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job </w:t>
      </w:r>
      <w:r>
        <w:rPr>
          <w:color w:val="231F20"/>
          <w:w w:val="85"/>
          <w:sz w:val="11"/>
        </w:rPr>
        <w:t>shares.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2008.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75"/>
          <w:sz w:val="11"/>
        </w:rPr>
        <w:t>Quarterly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averages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manufacturing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together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employee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job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shares.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scores </w:t>
      </w:r>
      <w:r>
        <w:rPr>
          <w:color w:val="231F20"/>
          <w:w w:val="80"/>
          <w:sz w:val="11"/>
        </w:rPr>
        <w:t>refer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earlier. 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represent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falling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rising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respectively,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representing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Pay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intentions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year.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35" w:lineRule="auto" w:before="1" w:after="0"/>
        <w:ind w:left="343" w:right="281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facing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pressures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raise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settlements. Produced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settlements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non-services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 </w:t>
      </w:r>
      <w:r>
        <w:rPr>
          <w:color w:val="231F20"/>
          <w:w w:val="85"/>
          <w:sz w:val="11"/>
        </w:rPr>
        <w:t>employee job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shares.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35" w:lineRule="auto" w:before="2" w:after="0"/>
        <w:ind w:left="343" w:right="87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Produced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placements 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shares;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month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below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50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decrease.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56"/>
      </w:pP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November.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boosted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early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drops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comparison.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73" w:right="210"/>
      </w:pPr>
      <w:r>
        <w:rPr>
          <w:color w:val="231F20"/>
          <w:w w:val="85"/>
        </w:rPr>
        <w:t>Results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Agents’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75"/>
        </w:rPr>
        <w:t>consistent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recorded </w:t>
      </w:r>
      <w:r>
        <w:rPr>
          <w:color w:val="231F20"/>
          <w:w w:val="85"/>
        </w:rPr>
        <w:t>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settlement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2.6%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2017,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year </w:t>
      </w:r>
      <w:r>
        <w:rPr>
          <w:color w:val="231F20"/>
          <w:w w:val="80"/>
        </w:rPr>
        <w:t>ago.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settlement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½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higher,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3.1%.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exception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construction,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settlements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were predicted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sectors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2018.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Respondents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survey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pushing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total labour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employee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recruit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retain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staff,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employer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pension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contributions,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higher consumer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National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Living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Wage.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9" w:lineRule="auto" w:before="1"/>
        <w:ind w:left="173" w:right="231"/>
      </w:pPr>
      <w:r>
        <w:rPr>
          <w:color w:val="231F20"/>
          <w:w w:val="85"/>
        </w:rPr>
        <w:t>Overall,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regular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coming </w:t>
      </w:r>
      <w:r>
        <w:rPr>
          <w:color w:val="231F20"/>
          <w:w w:val="80"/>
        </w:rPr>
        <w:t>quarters,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 November </w:t>
      </w:r>
      <w:r>
        <w:rPr>
          <w:rFonts w:ascii="Georgia"/>
          <w:i/>
          <w:color w:val="231F20"/>
          <w:w w:val="85"/>
        </w:rPr>
        <w:t>Report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 4.B</w:t>
      </w:r>
      <w:r>
        <w:rPr>
          <w:color w:val="231F20"/>
          <w:w w:val="85"/>
        </w:rPr>
        <w:t>). In addition, slightly </w:t>
      </w:r>
      <w:r>
        <w:rPr>
          <w:color w:val="231F20"/>
          <w:w w:val="80"/>
        </w:rPr>
        <w:t>stronger-than-expected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bonus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boosting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total annual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reach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2018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ULC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Q4 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3"/>
          <w:w w:val="85"/>
        </w:rPr>
        <w:t> </w:t>
      </w:r>
      <w:r>
        <w:rPr>
          <w:rFonts w:ascii="BPG Sans Modern GPL&amp;GNU"/>
          <w:color w:val="231F20"/>
          <w:w w:val="85"/>
        </w:rPr>
        <w:t>4.7</w:t>
      </w:r>
      <w:r>
        <w:rPr>
          <w:color w:val="231F20"/>
          <w:w w:val="85"/>
        </w:rPr>
        <w:t>),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November,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75"/>
        </w:rPr>
        <w:t>remain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firmer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continues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outstrip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2"/>
          <w:w w:val="75"/>
        </w:rPr>
        <w:t>productivity </w:t>
      </w:r>
      <w:r>
        <w:rPr>
          <w:color w:val="231F20"/>
          <w:w w:val="85"/>
        </w:rPr>
        <w:t>growth 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10"/>
        <w:rPr>
          <w:sz w:val="21"/>
        </w:rPr>
      </w:pPr>
    </w:p>
    <w:p>
      <w:pPr>
        <w:pStyle w:val="Heading4"/>
      </w:pPr>
      <w:r>
        <w:rPr>
          <w:color w:val="A70741"/>
          <w:w w:val="90"/>
        </w:rPr>
        <w:t>Other indicators of domestically generated inflation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5188" w:space="141"/>
            <w:col w:w="538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14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ULC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indicator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domestically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generated</w:t>
      </w:r>
    </w:p>
    <w:p>
      <w:pPr>
        <w:tabs>
          <w:tab w:pos="5502" w:val="left" w:leader="none"/>
        </w:tabs>
        <w:spacing w:before="20"/>
        <w:ind w:left="173" w:right="0" w:firstLine="0"/>
        <w:jc w:val="left"/>
        <w:rPr>
          <w:sz w:val="20"/>
        </w:rPr>
      </w:pP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4.B</w:t>
      </w:r>
      <w:r>
        <w:rPr>
          <w:rFonts w:ascii="Trebuchet MS" w:hAns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  <w:tab/>
      </w:r>
      <w:r>
        <w:rPr>
          <w:color w:val="231F20"/>
          <w:w w:val="80"/>
          <w:sz w:val="20"/>
        </w:rPr>
        <w:t>inflation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(DGI),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but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there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are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number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other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measures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that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line="273" w:lineRule="auto" w:before="96"/>
        <w:ind w:left="230" w:right="16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26.780497pt;width:249.45pt;height:12.05pt;mso-position-horizontal-relative:page;mso-position-vertical-relative:paragraph;z-index:-21210624" coordorigin="794,536" coordsize="4989,241">
            <v:shape style="position:absolute;left:3288;top:535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535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Household energy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</w:t>
      </w:r>
      <w:r>
        <w:rPr>
          <w:rFonts w:ascii="BPG Sans Modern GPL&amp;GNU" w:hAnsi="BPG Sans Modern GPL&amp;GNU"/>
          <w:color w:val="231F20"/>
          <w:spacing w:val="-22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anticipated</w:t>
      </w:r>
      <w:r>
        <w:rPr>
          <w:rFonts w:ascii="BPG Sans Modern GPL&amp;GNU" w:hAnsi="BPG Sans Modern GPL&amp;GNU"/>
          <w:color w:val="231F20"/>
          <w:spacing w:val="-21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in</w:t>
      </w:r>
      <w:r>
        <w:rPr>
          <w:rFonts w:ascii="BPG Sans Modern GPL&amp;GNU" w:hAnsi="BPG Sans Modern GPL&amp;GNU"/>
          <w:color w:val="231F20"/>
          <w:spacing w:val="-21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November </w:t>
      </w:r>
      <w:r>
        <w:rPr>
          <w:rFonts w:ascii="BPG Sans Modern GPL&amp;GNU" w:hAnsi="BPG Sans Modern GPL&amp;GNU"/>
          <w:color w:val="231F20"/>
          <w:w w:val="95"/>
          <w:sz w:val="14"/>
        </w:rPr>
        <w:t>during</w:t>
      </w:r>
      <w:r>
        <w:rPr>
          <w:rFonts w:ascii="BPG Sans Modern GPL&amp;GNU" w:hAns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2017</w:t>
      </w:r>
      <w:r>
        <w:rPr>
          <w:rFonts w:ascii="BPG Sans Modern GPL&amp;GNU" w:hAnsi="BPG Sans Modern GPL&amp;GNU"/>
          <w:color w:val="231F20"/>
          <w:spacing w:val="-17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Q4–2018</w:t>
      </w:r>
      <w:r>
        <w:rPr>
          <w:rFonts w:ascii="BPG Sans Modern GPL&amp;GNU" w:hAns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Q2</w:t>
      </w:r>
    </w:p>
    <w:p>
      <w:pPr>
        <w:pStyle w:val="BodyText"/>
        <w:spacing w:before="11"/>
        <w:rPr>
          <w:rFonts w:ascii="BPG Sans Modern GPL&amp;GNU"/>
          <w:sz w:val="19"/>
        </w:rPr>
      </w:pPr>
    </w:p>
    <w:p>
      <w:pPr>
        <w:pStyle w:val="ListParagraph"/>
        <w:numPr>
          <w:ilvl w:val="1"/>
          <w:numId w:val="43"/>
        </w:numPr>
        <w:tabs>
          <w:tab w:pos="344" w:val="left" w:leader="none"/>
        </w:tabs>
        <w:spacing w:line="280" w:lineRule="exact" w:before="0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Electricity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and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gas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be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flat</w:t>
      </w:r>
    </w:p>
    <w:p>
      <w:pPr>
        <w:spacing w:line="151" w:lineRule="exact" w:before="0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1.592593pt;width:249.45pt;height:12.05pt;mso-position-horizontal-relative:page;mso-position-vertical-relative:paragraph;z-index:-21212160" coordorigin="794,232" coordsize="4989,241">
            <v:shape style="position:absolute;left:3288;top:231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31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Import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during 2018 H1.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43"/>
        </w:numPr>
        <w:tabs>
          <w:tab w:pos="344" w:val="left" w:leader="none"/>
        </w:tabs>
        <w:spacing w:line="280" w:lineRule="exact" w:before="1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Non-fuel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import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rise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by</w:t>
      </w:r>
      <w:r>
        <w:rPr>
          <w:rFonts w:ascii="Noto Sans CJK JP Thin" w:hAnsi="Noto Sans CJK JP Thin"/>
          <w:b w:val="0"/>
          <w:color w:val="231F20"/>
          <w:spacing w:val="-19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1¾%</w:t>
      </w:r>
    </w:p>
    <w:p>
      <w:pPr>
        <w:spacing w:line="151" w:lineRule="exact" w:before="0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 the year to 2018 Q2.</w:t>
      </w:r>
    </w:p>
    <w:p>
      <w:pPr>
        <w:pStyle w:val="ListParagraph"/>
        <w:numPr>
          <w:ilvl w:val="1"/>
          <w:numId w:val="43"/>
        </w:numPr>
        <w:tabs>
          <w:tab w:pos="344" w:val="left" w:leader="none"/>
        </w:tabs>
        <w:spacing w:line="280" w:lineRule="exact" w:before="37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Commodity</w:t>
      </w:r>
      <w:r>
        <w:rPr>
          <w:rFonts w:ascii="Noto Sans CJK JP Thin" w:hAnsi="Noto Sans CJK JP Thin"/>
          <w:b w:val="0"/>
          <w:color w:val="231F20"/>
          <w:spacing w:val="-13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evolve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line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with</w:t>
      </w:r>
    </w:p>
    <w:p>
      <w:pPr>
        <w:spacing w:line="151" w:lineRule="exact" w:before="0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 conditioning assumptions.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43"/>
        </w:numPr>
        <w:tabs>
          <w:tab w:pos="344" w:val="left" w:leader="none"/>
        </w:tabs>
        <w:spacing w:line="280" w:lineRule="exact" w:before="1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/>
        <w:pict>
          <v:group style="position:absolute;margin-left:39.685001pt;margin-top:-9.085004pt;width:249.45pt;height:12.05pt;mso-position-horizontal-relative:page;mso-position-vertical-relative:paragraph;z-index:-21213696" coordorigin="794,-182" coordsize="4989,241">
            <v:shape style="position:absolute;left:3288;top:-182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Revised up slightly</w:t>
                    </w:r>
                  </w:p>
                </w:txbxContent>
              </v:textbox>
              <v:fill type="solid"/>
              <w10:wrap type="none"/>
            </v:shape>
            <v:shape style="position:absolute;left:793;top:-182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Four-quarter</w:t>
      </w:r>
      <w:r>
        <w:rPr>
          <w:rFonts w:ascii="Noto Sans CJK JP Thin" w:hAnsi="Noto Sans CJK JP Thin"/>
          <w:b w:val="0"/>
          <w:color w:val="231F20"/>
          <w:spacing w:val="-13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growth</w:t>
      </w:r>
      <w:r>
        <w:rPr>
          <w:rFonts w:ascii="Noto Sans CJK JP Thin" w:hAnsi="Noto Sans CJK JP Thin"/>
          <w:b w:val="0"/>
          <w:color w:val="231F20"/>
          <w:spacing w:val="-13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AWE</w:t>
      </w:r>
      <w:r>
        <w:rPr>
          <w:rFonts w:ascii="Noto Sans CJK JP Thin" w:hAnsi="Noto Sans CJK JP Thin"/>
          <w:b w:val="0"/>
          <w:color w:val="231F20"/>
          <w:spacing w:val="-13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regular</w:t>
      </w:r>
      <w:r>
        <w:rPr>
          <w:rFonts w:ascii="Noto Sans CJK JP Thin" w:hAnsi="Noto Sans CJK JP Thin"/>
          <w:b w:val="0"/>
          <w:color w:val="231F20"/>
          <w:spacing w:val="-13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spacing w:val="-5"/>
          <w:w w:val="95"/>
          <w:sz w:val="14"/>
        </w:rPr>
        <w:t>pay</w:t>
      </w:r>
    </w:p>
    <w:p>
      <w:pPr>
        <w:spacing w:line="151" w:lineRule="exact" w:before="0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to be around 2½% in 2018 H1.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43"/>
        </w:numPr>
        <w:tabs>
          <w:tab w:pos="344" w:val="left" w:leader="none"/>
        </w:tabs>
        <w:spacing w:line="199" w:lineRule="auto" w:before="102" w:after="0"/>
        <w:ind w:left="343" w:right="18" w:hanging="114"/>
        <w:jc w:val="left"/>
        <w:rPr>
          <w:rFonts w:ascii="Noto Sans CJK JP Thin" w:hAnsi="Noto Sans CJK JP Thin"/>
          <w:b w:val="0"/>
          <w:sz w:val="14"/>
        </w:rPr>
      </w:pPr>
      <w:r>
        <w:rPr/>
        <w:pict>
          <v:group style="position:absolute;margin-left:39.685001pt;margin-top:37.431797pt;width:249.45pt;height:12.05pt;mso-position-horizontal-relative:page;mso-position-vertical-relative:paragraph;z-index:-21216768" coordorigin="794,749" coordsize="4989,241">
            <v:shape style="position:absolute;left:3288;top:748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748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Inflation expectations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39.685001pt;margin-top:-5.796202pt;width:249.45pt;height:12.05pt;mso-position-horizontal-relative:page;mso-position-vertical-relative:paragraph;z-index:-21215232" coordorigin="794,-116" coordsize="4989,241">
            <v:shape style="position:absolute;left:3288;top:-116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Revised up slightly</w:t>
                    </w:r>
                  </w:p>
                </w:txbxContent>
              </v:textbox>
              <v:fill type="solid"/>
              <w10:wrap type="none"/>
            </v:shape>
            <v:shape style="position:absolute;left:793;top:-116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Unit labour costs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Noto Sans CJK JP Thin" w:hAnsi="Noto Sans CJK JP Thin"/>
          <w:b w:val="0"/>
          <w:color w:val="231F20"/>
          <w:w w:val="90"/>
          <w:sz w:val="14"/>
        </w:rPr>
        <w:t>Four-quarter growth in whole-economy </w:t>
      </w:r>
      <w:r>
        <w:rPr>
          <w:color w:val="231F20"/>
          <w:w w:val="85"/>
          <w:sz w:val="14"/>
        </w:rPr>
        <w:t>unit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labour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costs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1¾%.</w:t>
      </w:r>
    </w:p>
    <w:p>
      <w:pPr>
        <w:pStyle w:val="BodyText"/>
        <w:spacing w:before="6"/>
        <w:rPr>
          <w:rFonts w:ascii="Noto Sans CJK JP Thin"/>
          <w:b w:val="0"/>
          <w:sz w:val="9"/>
        </w:rPr>
      </w:pPr>
    </w:p>
    <w:p>
      <w:pPr>
        <w:pStyle w:val="ListParagraph"/>
        <w:numPr>
          <w:ilvl w:val="1"/>
          <w:numId w:val="43"/>
        </w:numPr>
        <w:tabs>
          <w:tab w:pos="344" w:val="left" w:leader="none"/>
        </w:tabs>
        <w:spacing w:line="280" w:lineRule="exact" w:before="0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Indicators</w:t>
      </w:r>
      <w:r>
        <w:rPr>
          <w:rFonts w:ascii="Noto Sans CJK JP Thin" w:hAnsi="Noto Sans CJK JP Thin"/>
          <w:b w:val="0"/>
          <w:color w:val="231F20"/>
          <w:spacing w:val="-19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of</w:t>
      </w:r>
      <w:r>
        <w:rPr>
          <w:rFonts w:ascii="Noto Sans CJK JP Thin" w:hAnsi="Noto Sans CJK JP Thin"/>
          <w:b w:val="0"/>
          <w:color w:val="231F20"/>
          <w:spacing w:val="-1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medium-term</w:t>
      </w:r>
      <w:r>
        <w:rPr>
          <w:rFonts w:ascii="Noto Sans CJK JP Thin" w:hAnsi="Noto Sans CJK JP Thin"/>
          <w:b w:val="0"/>
          <w:color w:val="231F20"/>
          <w:spacing w:val="-19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inflation</w:t>
      </w:r>
    </w:p>
    <w:p>
      <w:pPr>
        <w:spacing w:line="151" w:lineRule="exact" w:before="0"/>
        <w:ind w:left="3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</w:p>
    <w:p>
      <w:pPr>
        <w:spacing w:before="24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consistent with the 2% target.</w:t>
      </w:r>
    </w:p>
    <w:p>
      <w:pPr>
        <w:spacing w:line="273" w:lineRule="auto" w:before="96"/>
        <w:ind w:left="108" w:right="76" w:firstLine="0"/>
        <w:jc w:val="left"/>
        <w:rPr>
          <w:rFonts w:ascii="BPG Sans Modern GPL&amp;GNU" w:hAnsi="BPG Sans Modern GPL&amp;GNU"/>
          <w:sz w:val="14"/>
        </w:rPr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2018 Q1–Q3</w:t>
      </w:r>
    </w:p>
    <w:p>
      <w:pPr>
        <w:pStyle w:val="BodyText"/>
        <w:spacing w:before="11"/>
        <w:rPr>
          <w:rFonts w:ascii="BPG Sans Modern GPL&amp;GNU"/>
          <w:sz w:val="19"/>
        </w:rPr>
      </w:pPr>
    </w:p>
    <w:p>
      <w:pPr>
        <w:pStyle w:val="ListParagraph"/>
        <w:numPr>
          <w:ilvl w:val="0"/>
          <w:numId w:val="57"/>
        </w:numPr>
        <w:tabs>
          <w:tab w:pos="222" w:val="left" w:leader="none"/>
        </w:tabs>
        <w:spacing w:line="240" w:lineRule="auto" w:before="0" w:after="0"/>
        <w:ind w:left="221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Electricity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and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gas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12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be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flat.</w:t>
      </w:r>
    </w:p>
    <w:p>
      <w:pPr>
        <w:pStyle w:val="BodyText"/>
        <w:spacing w:before="16"/>
        <w:rPr>
          <w:rFonts w:ascii="Noto Sans CJK JP Thin"/>
          <w:b w:val="0"/>
          <w:sz w:val="18"/>
        </w:rPr>
      </w:pPr>
    </w:p>
    <w:p>
      <w:pPr>
        <w:pStyle w:val="ListParagraph"/>
        <w:numPr>
          <w:ilvl w:val="0"/>
          <w:numId w:val="57"/>
        </w:numPr>
        <w:tabs>
          <w:tab w:pos="222" w:val="left" w:leader="none"/>
        </w:tabs>
        <w:spacing w:line="280" w:lineRule="exact" w:before="0" w:after="0"/>
        <w:ind w:left="221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Non-fuel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import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rise</w:t>
      </w:r>
      <w:r>
        <w:rPr>
          <w:rFonts w:ascii="Noto Sans CJK JP Thin" w:hAnsi="Noto Sans CJK JP Thin"/>
          <w:b w:val="0"/>
          <w:color w:val="231F20"/>
          <w:spacing w:val="-6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by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½%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</w:t>
      </w:r>
    </w:p>
    <w:p>
      <w:pPr>
        <w:spacing w:line="151" w:lineRule="exact" w:before="0"/>
        <w:ind w:left="221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 year to 2018 Q3.</w:t>
      </w:r>
    </w:p>
    <w:p>
      <w:pPr>
        <w:pStyle w:val="ListParagraph"/>
        <w:numPr>
          <w:ilvl w:val="0"/>
          <w:numId w:val="57"/>
        </w:numPr>
        <w:tabs>
          <w:tab w:pos="222" w:val="left" w:leader="none"/>
        </w:tabs>
        <w:spacing w:line="280" w:lineRule="exact" w:before="38" w:after="0"/>
        <w:ind w:left="221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Oil</w:t>
      </w:r>
      <w:r>
        <w:rPr>
          <w:rFonts w:ascii="Noto Sans CJK JP Thin" w:hAnsi="Noto Sans CJK JP Thin"/>
          <w:b w:val="0"/>
          <w:color w:val="231F20"/>
          <w:spacing w:val="-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have</w:t>
      </w:r>
      <w:r>
        <w:rPr>
          <w:rFonts w:ascii="Noto Sans CJK JP Thin" w:hAnsi="Noto Sans CJK JP Thin"/>
          <w:b w:val="0"/>
          <w:color w:val="231F20"/>
          <w:spacing w:val="-5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risen</w:t>
      </w:r>
      <w:r>
        <w:rPr>
          <w:rFonts w:ascii="Noto Sans CJK JP Thin" w:hAnsi="Noto Sans CJK JP Thin"/>
          <w:b w:val="0"/>
          <w:color w:val="231F20"/>
          <w:spacing w:val="-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by</w:t>
      </w:r>
      <w:r>
        <w:rPr>
          <w:rFonts w:ascii="Noto Sans CJK JP Thin" w:hAnsi="Noto Sans CJK JP Thin"/>
          <w:b w:val="0"/>
          <w:color w:val="231F20"/>
          <w:spacing w:val="-5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15%.</w:t>
      </w:r>
    </w:p>
    <w:p>
      <w:pPr>
        <w:spacing w:line="151" w:lineRule="exact" w:before="0"/>
        <w:ind w:left="221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Commodity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evolve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line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with</w:t>
      </w:r>
    </w:p>
    <w:p>
      <w:pPr>
        <w:spacing w:before="23"/>
        <w:ind w:left="221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 conditioning assumptions.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57"/>
        </w:numPr>
        <w:tabs>
          <w:tab w:pos="222" w:val="left" w:leader="none"/>
        </w:tabs>
        <w:spacing w:line="280" w:lineRule="exact" w:before="0" w:after="0"/>
        <w:ind w:left="221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Four-quarter growth in</w:t>
      </w:r>
      <w:r>
        <w:rPr>
          <w:rFonts w:ascii="Noto Sans CJK JP Thin" w:hAnsi="Noto Sans CJK JP Thin"/>
          <w:b w:val="0"/>
          <w:color w:val="231F20"/>
          <w:spacing w:val="-1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AWE</w:t>
      </w:r>
    </w:p>
    <w:p>
      <w:pPr>
        <w:spacing w:line="128" w:lineRule="exact" w:before="0"/>
        <w:ind w:left="221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whole-economy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regular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pay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rise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</w:p>
    <w:p>
      <w:pPr>
        <w:spacing w:line="273" w:lineRule="exact" w:before="0"/>
        <w:ind w:left="221" w:right="0" w:firstLine="0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around 2¾%.</w:t>
      </w:r>
    </w:p>
    <w:p>
      <w:pPr>
        <w:pStyle w:val="BodyText"/>
        <w:spacing w:before="11"/>
        <w:rPr>
          <w:rFonts w:ascii="Noto Sans CJK JP Thin"/>
          <w:b w:val="0"/>
          <w:sz w:val="9"/>
        </w:rPr>
      </w:pPr>
    </w:p>
    <w:p>
      <w:pPr>
        <w:pStyle w:val="ListParagraph"/>
        <w:numPr>
          <w:ilvl w:val="0"/>
          <w:numId w:val="57"/>
        </w:numPr>
        <w:tabs>
          <w:tab w:pos="222" w:val="left" w:leader="none"/>
        </w:tabs>
        <w:spacing w:line="280" w:lineRule="exact" w:before="1" w:after="0"/>
        <w:ind w:left="221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0"/>
          <w:sz w:val="14"/>
        </w:rPr>
        <w:t>Four-quarter growth in</w:t>
      </w:r>
      <w:r>
        <w:rPr>
          <w:rFonts w:ascii="Noto Sans CJK JP Thin" w:hAnsi="Noto Sans CJK JP Thin"/>
          <w:b w:val="0"/>
          <w:color w:val="231F20"/>
          <w:spacing w:val="20"/>
          <w:w w:val="90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0"/>
          <w:sz w:val="14"/>
        </w:rPr>
        <w:t>whole-economy</w:t>
      </w:r>
    </w:p>
    <w:p>
      <w:pPr>
        <w:spacing w:line="151" w:lineRule="exact" w:before="0"/>
        <w:ind w:left="221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unit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labour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costs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around</w:t>
      </w:r>
    </w:p>
    <w:p>
      <w:pPr>
        <w:spacing w:before="23"/>
        <w:ind w:left="221" w:right="0" w:firstLine="0"/>
        <w:jc w:val="left"/>
        <w:rPr>
          <w:sz w:val="14"/>
        </w:rPr>
      </w:pPr>
      <w:r>
        <w:rPr>
          <w:color w:val="231F20"/>
          <w:sz w:val="14"/>
        </w:rPr>
        <w:t>2¼%.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7"/>
        </w:numPr>
        <w:tabs>
          <w:tab w:pos="222" w:val="left" w:leader="none"/>
        </w:tabs>
        <w:spacing w:line="280" w:lineRule="exact" w:before="0" w:after="0"/>
        <w:ind w:left="221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Indicators</w:t>
      </w:r>
      <w:r>
        <w:rPr>
          <w:rFonts w:ascii="Noto Sans CJK JP Thin" w:hAnsi="Noto Sans CJK JP Thin"/>
          <w:b w:val="0"/>
          <w:color w:val="231F20"/>
          <w:spacing w:val="-1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of</w:t>
      </w:r>
      <w:r>
        <w:rPr>
          <w:rFonts w:ascii="Noto Sans CJK JP Thin" w:hAnsi="Noto Sans CJK JP Thin"/>
          <w:b w:val="0"/>
          <w:color w:val="231F20"/>
          <w:spacing w:val="-17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medium-term</w:t>
      </w:r>
      <w:r>
        <w:rPr>
          <w:rFonts w:ascii="Noto Sans CJK JP Thin" w:hAnsi="Noto Sans CJK JP Thin"/>
          <w:b w:val="0"/>
          <w:color w:val="231F20"/>
          <w:spacing w:val="-17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inflation</w:t>
      </w:r>
    </w:p>
    <w:p>
      <w:pPr>
        <w:spacing w:line="151" w:lineRule="exact" w:before="0"/>
        <w:ind w:left="221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expectations continue to be broadly</w:t>
      </w:r>
    </w:p>
    <w:p>
      <w:pPr>
        <w:spacing w:before="24"/>
        <w:ind w:left="221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consistent with the 2% target.</w:t>
      </w:r>
    </w:p>
    <w:p>
      <w:pPr>
        <w:pStyle w:val="BodyText"/>
        <w:spacing w:line="259" w:lineRule="auto" w:before="19"/>
        <w:ind w:left="230" w:right="245"/>
      </w:pPr>
      <w:r>
        <w:rPr/>
        <w:br w:type="column"/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linked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concept.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 page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28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hyperlink r:id="rId71">
        <w:r>
          <w:rPr>
            <w:color w:val="231F20"/>
            <w:w w:val="80"/>
            <w:u w:val="single" w:color="231F20"/>
          </w:rPr>
          <w:t>May</w:t>
        </w:r>
        <w:r>
          <w:rPr>
            <w:color w:val="231F20"/>
            <w:spacing w:val="-41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2017</w:t>
        </w:r>
        <w:r>
          <w:rPr>
            <w:color w:val="231F20"/>
            <w:spacing w:val="-41"/>
            <w:w w:val="80"/>
            <w:u w:val="single" w:color="231F20"/>
          </w:rPr>
          <w:t> </w:t>
        </w:r>
        <w:r>
          <w:rPr>
            <w:rFonts w:ascii="Georgia" w:hAnsi="Georgia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useful, </w:t>
      </w:r>
      <w:r>
        <w:rPr>
          <w:color w:val="231F20"/>
          <w:w w:val="80"/>
        </w:rPr>
        <w:t>can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misleading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times,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especially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large </w:t>
      </w:r>
      <w:r>
        <w:rPr>
          <w:color w:val="231F20"/>
          <w:w w:val="85"/>
        </w:rPr>
        <w:t>changes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sterling’s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 w:before="1"/>
        <w:ind w:left="230" w:right="211"/>
      </w:pPr>
      <w:r>
        <w:rPr>
          <w:color w:val="231F20"/>
          <w:w w:val="85"/>
        </w:rPr>
        <w:t>While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DGI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 </w:t>
      </w:r>
      <w:r>
        <w:rPr>
          <w:color w:val="231F20"/>
          <w:w w:val="75"/>
        </w:rPr>
        <w:t>quarters,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mainly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reflects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sterling.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Measures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service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deflator rose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 </w:t>
      </w:r>
      <w:r>
        <w:rPr>
          <w:color w:val="231F20"/>
          <w:w w:val="85"/>
        </w:rPr>
        <w:t>2015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2"/>
          <w:w w:val="85"/>
        </w:rPr>
        <w:t> </w:t>
      </w:r>
      <w:r>
        <w:rPr>
          <w:rFonts w:ascii="BPG Sans Modern GPL&amp;GNU"/>
          <w:color w:val="231F20"/>
          <w:w w:val="85"/>
        </w:rPr>
        <w:t>4.11</w:t>
      </w:r>
      <w:r>
        <w:rPr>
          <w:color w:val="231F20"/>
          <w:w w:val="85"/>
        </w:rPr>
        <w:t>).</w:t>
      </w:r>
    </w:p>
    <w:p>
      <w:pPr>
        <w:pStyle w:val="BodyText"/>
        <w:spacing w:line="259" w:lineRule="auto"/>
        <w:ind w:left="230" w:right="577"/>
      </w:pPr>
      <w:r>
        <w:rPr>
          <w:color w:val="231F20"/>
          <w:w w:val="80"/>
        </w:rPr>
        <w:t>Abstracting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little </w:t>
      </w:r>
      <w:r>
        <w:rPr>
          <w:color w:val="231F20"/>
          <w:w w:val="85"/>
        </w:rPr>
        <w:t>below past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averages.</w: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53"/>
        </w:numPr>
        <w:tabs>
          <w:tab w:pos="741" w:val="left" w:leader="none"/>
        </w:tabs>
        <w:spacing w:line="240" w:lineRule="auto" w:before="0" w:after="0"/>
        <w:ind w:left="740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Inflation</w:t>
      </w:r>
      <w:r>
        <w:rPr>
          <w:rFonts w:ascii="BPG Sans Modern GPL&amp;GNU"/>
          <w:color w:val="231F20"/>
          <w:spacing w:val="-29"/>
          <w:w w:val="95"/>
        </w:rPr>
        <w:t> </w:t>
      </w:r>
      <w:r>
        <w:rPr>
          <w:rFonts w:ascii="BPG Sans Modern GPL&amp;GNU"/>
          <w:color w:val="231F20"/>
          <w:w w:val="95"/>
        </w:rPr>
        <w:t>expectations</w:t>
      </w:r>
    </w:p>
    <w:p>
      <w:pPr>
        <w:pStyle w:val="BodyText"/>
        <w:spacing w:before="8"/>
        <w:rPr>
          <w:rFonts w:ascii="BPG Sans Modern GPL&amp;GNU"/>
          <w:sz w:val="23"/>
        </w:rPr>
      </w:pPr>
    </w:p>
    <w:p>
      <w:pPr>
        <w:pStyle w:val="BodyText"/>
        <w:spacing w:line="259" w:lineRule="auto"/>
        <w:ind w:left="230" w:right="232"/>
      </w:pP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price-setting </w:t>
      </w:r>
      <w:r>
        <w:rPr>
          <w:color w:val="231F20"/>
          <w:w w:val="75"/>
        </w:rPr>
        <w:t>behaviour.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example,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become </w:t>
      </w:r>
      <w:r>
        <w:rPr>
          <w:color w:val="231F20"/>
          <w:w w:val="85"/>
        </w:rPr>
        <w:t>less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confident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2% </w:t>
      </w:r>
      <w:r>
        <w:rPr>
          <w:color w:val="231F20"/>
          <w:w w:val="80"/>
        </w:rPr>
        <w:t>target,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price-setting 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persist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longer.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monitors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derived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 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assess whether inflation expectations remain consistent with </w:t>
      </w:r>
      <w:r>
        <w:rPr>
          <w:color w:val="231F20"/>
          <w:w w:val="85"/>
        </w:rPr>
        <w:t>the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3" w:equalWidth="0">
            <w:col w:w="2577" w:space="40"/>
            <w:col w:w="2481" w:space="175"/>
            <w:col w:w="5437"/>
          </w:cols>
        </w:sectPr>
      </w:pPr>
    </w:p>
    <w:p>
      <w:pPr>
        <w:spacing w:before="10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5"/>
          <w:sz w:val="18"/>
        </w:rPr>
        <w:t>Chart</w:t>
      </w:r>
      <w:r>
        <w:rPr>
          <w:rFonts w:ascii="Arial"/>
          <w:b/>
          <w:color w:val="A70741"/>
          <w:spacing w:val="-27"/>
          <w:w w:val="95"/>
          <w:sz w:val="18"/>
        </w:rPr>
        <w:t> </w:t>
      </w:r>
      <w:r>
        <w:rPr>
          <w:rFonts w:ascii="Arial"/>
          <w:b/>
          <w:color w:val="A70741"/>
          <w:spacing w:val="-6"/>
          <w:w w:val="95"/>
          <w:sz w:val="18"/>
        </w:rPr>
        <w:t>4.11</w:t>
      </w:r>
      <w:r>
        <w:rPr>
          <w:rFonts w:ascii="Arial"/>
          <w:b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Measures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DGI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volatile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domestically generated 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0" w:right="53" w:firstLine="0"/>
        <w:jc w:val="right"/>
        <w:rPr>
          <w:sz w:val="12"/>
        </w:rPr>
      </w:pPr>
      <w:r>
        <w:rPr/>
        <w:pict>
          <v:group style="position:absolute;margin-left:48.297298pt;margin-top:17.519978pt;width:167.65pt;height:54.9pt;mso-position-horizontal-relative:page;mso-position-vertical-relative:paragraph;z-index:15886848" coordorigin="966,350" coordsize="3353,1098">
            <v:line style="position:absolute" from="972,1174" to="4316,1174" stroked="true" strokeweight=".5pt" strokecolor="#231f20">
              <v:stroke dashstyle="solid"/>
            </v:line>
            <v:shape style="position:absolute;left:975;top:682;width:3333;height:290" coordorigin="976,682" coordsize="3333,290" path="m976,856l1025,783,1075,782,1125,758,1175,720,1224,722,1274,751,1324,738,1373,774,1423,834,1473,806,1523,811,1572,787,1622,763,1672,788,1722,795,1771,768,1821,738,1871,682,1920,696,1970,711,2020,748,2071,785,2119,777,2169,795,2220,808,2268,820,2318,846,2369,858,2419,806,2468,785,2518,751,2568,778,2617,857,2667,891,2717,972,2767,961,2816,914,2866,914,2966,860,3065,832,3115,825,3164,841,3214,850,3264,867,3314,858,3363,882,3413,913,3463,905,3512,930,3562,939,3612,928,3662,934,3711,949,3761,951,3811,969,3862,959,3910,923,3960,919,4011,887,4059,876,4109,907,4160,894,4210,883,4259,892,4309,922e" filled="false" stroked="true" strokeweight="1pt" strokecolor="#00568b">
              <v:path arrowok="t"/>
              <v:stroke dashstyle="solid"/>
            </v:shape>
            <v:shape style="position:absolute;left:975;top:360;width:3283;height:1056" coordorigin="976,360" coordsize="3283,1056" path="m976,385l1025,635,1075,840,1125,931,1175,1068,1224,1024,1274,1058,1324,1138,1373,1169,1423,1078,1473,940,1523,915,1572,801,1622,892,1672,839,1722,716,1771,866,1821,899,1871,1000,1920,1193,1970,952,2020,843,2071,742,2119,360,2169,611,2220,687,2268,810,2318,1161,2369,900,2419,1083,2468,952,2518,737,2568,851,2617,478,2667,653,2717,670,2767,836,2816,1151,2866,1080,2916,1244,2966,1089,3015,1115,3065,1293,3115,1194,3164,1179,3214,1095,3264,897,3314,1028,3363,1097,3413,800,3463,996,3512,899,3562,991,3612,1416,3662,1325,3711,1310,3761,1227,3811,1083,3862,1012,3910,1065,3960,1086,4011,887,4059,860,4109,889,4160,822,4210,980,4259,1023e" filled="false" stroked="true" strokeweight="1pt" strokecolor="#a70741">
              <v:path arrowok="t"/>
              <v:stroke dashstyle="solid"/>
            </v:shape>
            <v:shape style="position:absolute;left:975;top:439;width:3283;height:999" coordorigin="976,440" coordsize="3283,999" path="m976,440l1025,585,1075,821,1125,863,1175,1061,1224,1063,1274,1104,1324,1225,1373,1247,1423,1153,1473,1116,1523,1044,1572,898,1622,1016,1672,872,1722,791,1771,965,1821,1006,1871,1125,1920,1358,1970,1083,2020,856,2071,801,2119,484,2169,583,2220,881,2268,912,2318,1018,2369,929,2419,926,2468,794,2518,678,2568,860,2617,457,2667,634,2717,826,2767,1007,2816,1438,2866,1294,2916,1298,2966,1001,3015,1043,3065,1291,3115,1287,3164,1390,3214,1101,3264,966,3314,865,3363,1012,3413,850,3463,954,3512,977,3562,872,3612,1265,3662,1265,3711,1189,3761,1118,3811,1063,3862,896,3910,1024,3960,1039,4011,925,4059,957,4109,982,4160,975,4210,1035,4259,1039e" filled="false" stroked="true" strokeweight="1pt" strokecolor="#ca7ca6">
              <v:path arrowok="t"/>
              <v:stroke dashstyle="solid"/>
            </v:shape>
            <v:shape style="position:absolute;left:975;top:697;width:3283;height:656" coordorigin="976,697" coordsize="3283,656" path="m976,993l1025,827,1075,842,1125,871,1175,956,1224,1040,1274,986,1324,946,1373,920,1423,922,1473,936,1523,938,1572,1005,1622,928,1672,955,1722,943,1771,865,1821,920,1871,870,1920,872,1970,873,2020,789,2071,866,2119,855,2169,832,2220,874,2268,814,2318,829,2369,759,2419,718,2468,697,2518,804,2568,1049,2617,1276,2667,1353,2717,1241,2767,1073,2816,914,2866,981,2916,1017,2966,1040,3015,1042,3065,1029,3115,1018,3164,986,3214,1054,3264,965,3314,977,3363,1011,3413,1076,3463,1088,3512,1034,3562,1066,3612,1013,3662,1013,3711,1100,3761,1111,3811,1121,3862,1142,3910,1090,3960,1037,4011,1016,4059,995,4109,1048,4160,1049,4210,1060,4259,1019e" filled="false" stroked="true" strokeweight="1pt" strokecolor="#5894c5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9.824001pt;margin-top:13.945978pt;width:185.05pt;height:67.3pt;mso-position-horizontal-relative:page;mso-position-vertical-relative:paragraph;z-index:158883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"/>
                    <w:gridCol w:w="52"/>
                    <w:gridCol w:w="398"/>
                    <w:gridCol w:w="397"/>
                    <w:gridCol w:w="286"/>
                    <w:gridCol w:w="112"/>
                    <w:gridCol w:w="398"/>
                    <w:gridCol w:w="172"/>
                    <w:gridCol w:w="226"/>
                    <w:gridCol w:w="397"/>
                    <w:gridCol w:w="398"/>
                    <w:gridCol w:w="398"/>
                    <w:gridCol w:w="222"/>
                    <w:gridCol w:w="113"/>
                  </w:tblGrid>
                  <w:tr>
                    <w:trPr>
                      <w:trHeight w:val="212" w:hRule="atLeast"/>
                    </w:trPr>
                    <w:tc>
                      <w:tcPr>
                        <w:tcW w:w="11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2" w:type="dxa"/>
                        <w:vMerge w:val="restart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81" w:type="dxa"/>
                        <w:gridSpan w:val="3"/>
                        <w:vMerge w:val="restart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434"/>
                          <w:rPr>
                            <w:sz w:val="12"/>
                          </w:rPr>
                        </w:pPr>
                        <w:r>
                          <w:rPr>
                            <w:color w:val="00568B"/>
                            <w:w w:val="80"/>
                            <w:sz w:val="12"/>
                          </w:rPr>
                          <w:t>Services CPI</w:t>
                        </w: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51"/>
                          <w:rPr>
                            <w:sz w:val="12"/>
                          </w:rPr>
                        </w:pPr>
                        <w:r>
                          <w:rPr>
                            <w:color w:val="CA7CA6"/>
                            <w:w w:val="85"/>
                            <w:sz w:val="12"/>
                          </w:rPr>
                          <w:t>Unit wage costs</w:t>
                        </w:r>
                      </w:p>
                    </w:tc>
                    <w:tc>
                      <w:tcPr>
                        <w:tcW w:w="682" w:type="dxa"/>
                        <w:gridSpan w:val="3"/>
                        <w:vMerge w:val="restart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28" w:lineRule="exact"/>
                          <w:ind w:left="90"/>
                          <w:rPr>
                            <w:sz w:val="12"/>
                          </w:rPr>
                        </w:pPr>
                        <w:r>
                          <w:rPr>
                            <w:color w:val="5894C5"/>
                            <w:w w:val="75"/>
                            <w:sz w:val="12"/>
                          </w:rPr>
                          <w:t>Services PPI</w:t>
                        </w:r>
                      </w:p>
                    </w:tc>
                    <w:tc>
                      <w:tcPr>
                        <w:tcW w:w="1021" w:type="dxa"/>
                        <w:gridSpan w:val="3"/>
                        <w:vMerge w:val="restart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6"/>
                          <w:rPr>
                            <w:sz w:val="12"/>
                          </w:rPr>
                        </w:pPr>
                        <w:r>
                          <w:rPr>
                            <w:color w:val="A70741"/>
                            <w:w w:val="85"/>
                            <w:sz w:val="12"/>
                          </w:rPr>
                          <w:t>Unit labour costs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2" w:type="dxa"/>
                        <w:vMerge w:val="restart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" w:type="dxa"/>
                        <w:tcBorders>
                          <w:top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1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82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3" w:type="dxa"/>
                        <w:vMerge w:val="restart"/>
                        <w:tcBorders>
                          <w:top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61" w:lineRule="exact"/>
                          <w:ind w:left="7" w:right="-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57"/>
                            <w:sz w:val="12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  <w:u w:val="single" w:color="231F20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11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82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3" w:type="dxa"/>
                        <w:vMerge/>
                        <w:tcBorders>
                          <w:top w:val="nil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1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82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3" w:type="dxa"/>
                        <w:tcBorders>
                          <w:top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13" w:type="dxa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82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3" w:type="dxa"/>
                        <w:tcBorders>
                          <w:top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95" w:hRule="atLeast"/>
                    </w:trPr>
                    <w:tc>
                      <w:tcPr>
                        <w:tcW w:w="113" w:type="dxa"/>
                        <w:vMerge w:val="restart"/>
                        <w:tc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82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21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3" w:type="dxa"/>
                        <w:vMerge w:val="restart"/>
                        <w:tcBorders>
                          <w:top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06" w:hRule="atLeast"/>
                    </w:trPr>
                    <w:tc>
                      <w:tcPr>
                        <w:tcW w:w="113" w:type="dxa"/>
                        <w:vMerge/>
                        <w:tcBorders>
                          <w:top w:val="nil"/>
                          <w:left w:val="single" w:sz="4" w:space="0" w:color="231F20"/>
                          <w:bottom w:val="single" w:sz="4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2" w:type="dxa"/>
                        <w:tcBorders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98" w:type="dxa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97" w:type="dxa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98" w:type="dxa"/>
                        <w:gridSpan w:val="2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98" w:type="dxa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98" w:type="dxa"/>
                        <w:gridSpan w:val="2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97" w:type="dxa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98" w:type="dxa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98" w:type="dxa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222" w:type="dxa"/>
                        <w:tcBorders>
                          <w:left w:val="single" w:sz="4" w:space="0" w:color="231F20"/>
                          <w:bottom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13" w:type="dxa"/>
                        <w:vMerge/>
                        <w:tcBorders>
                          <w:top w:val="nil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changes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-10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8</w:t>
      </w:r>
    </w:p>
    <w:p>
      <w:pPr>
        <w:spacing w:before="79"/>
        <w:ind w:left="0" w:right="5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77"/>
        <w:ind w:left="0" w:right="5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09" w:lineRule="exact" w:before="77"/>
        <w:ind w:left="392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35" w:lineRule="exact" w:before="0"/>
        <w:ind w:left="392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4" w:lineRule="auto" w:before="0"/>
        <w:ind w:left="3925" w:right="0" w:firstLine="0"/>
        <w:jc w:val="left"/>
        <w:rPr>
          <w:sz w:val="16"/>
        </w:rPr>
      </w:pPr>
      <w:r>
        <w:rPr>
          <w:color w:val="231F20"/>
          <w:spacing w:val="-64"/>
          <w:w w:val="64"/>
          <w:sz w:val="12"/>
        </w:rPr>
        <w:t>0</w:t>
      </w:r>
      <w:r>
        <w:rPr>
          <w:color w:val="231F20"/>
          <w:w w:val="77"/>
          <w:position w:val="-9"/>
          <w:sz w:val="16"/>
        </w:rPr>
        <w:t>–</w:t>
      </w:r>
    </w:p>
    <w:p>
      <w:pPr>
        <w:spacing w:before="21"/>
        <w:ind w:left="0" w:right="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795" w:val="left" w:leader="none"/>
          <w:tab w:pos="1193" w:val="left" w:leader="none"/>
          <w:tab w:pos="1591" w:val="left" w:leader="none"/>
          <w:tab w:pos="1989" w:val="left" w:leader="none"/>
          <w:tab w:pos="2387" w:val="left" w:leader="none"/>
          <w:tab w:pos="2785" w:val="left" w:leader="none"/>
          <w:tab w:pos="3183" w:val="left" w:leader="none"/>
          <w:tab w:pos="3578" w:val="left" w:leader="none"/>
        </w:tabs>
        <w:spacing w:before="80"/>
        <w:ind w:left="0" w:right="53" w:firstLine="0"/>
        <w:jc w:val="right"/>
        <w:rPr>
          <w:sz w:val="12"/>
        </w:rPr>
      </w:pPr>
      <w:r>
        <w:rPr>
          <w:color w:val="231F20"/>
          <w:w w:val="95"/>
          <w:sz w:val="12"/>
        </w:rPr>
        <w:t>2001 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w w:val="95"/>
          <w:sz w:val="12"/>
        </w:rPr>
        <w:t>03</w:t>
        <w:tab/>
        <w:t>05</w:t>
        <w:tab/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  <w:tab/>
      </w:r>
      <w:r>
        <w:rPr>
          <w:color w:val="231F20"/>
          <w:w w:val="80"/>
          <w:position w:val="9"/>
          <w:sz w:val="12"/>
        </w:rPr>
        <w:t>4</w:t>
      </w:r>
    </w:p>
    <w:p>
      <w:pPr>
        <w:spacing w:before="41"/>
        <w:ind w:left="0" w:right="58" w:firstLine="0"/>
        <w:jc w:val="right"/>
        <w:rPr>
          <w:sz w:val="12"/>
        </w:rPr>
      </w:pPr>
      <w:r>
        <w:rPr/>
        <w:pict>
          <v:group style="position:absolute;margin-left:39.685001pt;margin-top:10.763pt;width:184.8pt;height:67.3pt;mso-position-horizontal-relative:page;mso-position-vertical-relative:paragraph;z-index:-21208064" coordorigin="794,215" coordsize="3696,1346">
            <v:rect style="position:absolute;left:798;top:220;width:3686;height:1336" filled="false" stroked="true" strokeweight=".5pt" strokecolor="#231f20">
              <v:stroke dashstyle="solid"/>
            </v:rect>
            <v:shape style="position:absolute;left:801;top:431;width:3686;height:1114" coordorigin="801,432" coordsize="3686,1114" path="m4373,432l4487,432m4373,653l4487,653m4373,872l4487,872m4373,1093l4487,1093m4373,1313l4487,1313m972,1313l4316,1313m801,432l915,432m801,653l915,653m801,872l915,872m801,1093l915,1093m801,1313l915,1313m4143,1431l4143,1545m3746,1431l3746,1545m3349,1431l3349,1545m2952,1431l2952,1545m2555,1431l2555,1545m2158,1431l2158,1545m1762,1431l1762,1545m1365,1431l1365,1545m968,1431l968,1545e" filled="false" stroked="true" strokeweight=".5pt" strokecolor="#231f20">
              <v:path arrowok="t"/>
              <v:stroke dashstyle="solid"/>
            </v:shape>
            <v:shape style="position:absolute;left:975;top:368;width:3275;height:1054" coordorigin="976,368" coordsize="3275,1054" path="m976,1148l1025,1047,1075,1347,1125,1220,1175,846,1223,1056,1273,685,1323,697,1373,666,1422,974,1472,983,1522,931,1572,1259,1620,814,1670,839,1720,829,1769,587,1819,466,1869,935,1919,1009,1967,941,2017,1017,2067,517,2117,633,2166,747,2216,958,2266,946,2316,806,2365,635,2415,684,2465,566,2515,591,2563,675,2613,596,2663,964,2712,1166,2762,1395,2812,1223,2862,1362,2910,1363,2960,1084,3010,1289,3060,1080,3109,721,3159,1060,3209,788,3259,441,3307,728,3357,368,3407,604,3456,737,3506,847,3556,1018,3606,829,3655,1067,3705,1305,3755,1339,3805,1251,3853,1422,3903,1179,3953,868,4003,1009,4052,674,4102,528,4152,745,4200,841,4250,962e" filled="false" stroked="true" strokeweight="1pt" strokecolor="#74c043">
              <v:path arrowok="t"/>
              <v:stroke dashstyle="solid"/>
            </v:shape>
            <v:shape style="position:absolute;left:975;top:455;width:3275;height:878" coordorigin="976,455" coordsize="3275,878" path="m976,1035l1025,875,1075,1116,1125,1016,1175,692,1223,905,1273,683,1323,642,1373,625,1422,825,1472,812,1522,841,1572,1039,1620,643,1670,641,1720,663,1769,579,1819,562,1869,939,1919,917,1967,771,2017,845,2067,455,2117,557,2166,688,2216,829,2266,779,2316,697,2365,567,2415,718,2465,635,2515,625,2563,630,2613,612,2663,872,2712,1109,2762,1271,2812,1147,2862,1325,2910,1264,2960,1010,3010,1260,3060,1083,3109,820,3159,1164,3209,913,3259,654,3307,818,3357,638,3407,708,3456,839,3506,938,3556,1013,3606,876,3655,1020,3705,1297,3755,1256,3805,1222,3853,1333,3903,1156,3953,988,4003,1009,4052,783,4102,621,4152,771,4200,863,4250,995e" filled="false" stroked="true" strokeweight="1pt" strokecolor="#9dd29f">
              <v:path arrowok="t"/>
              <v:stroke dashstyle="solid"/>
            </v:shape>
            <v:shape style="position:absolute;left:2418;top:241;width:173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GVA deflator excluding government</w:t>
                    </w:r>
                  </w:p>
                </w:txbxContent>
              </v:textbox>
              <w10:wrap type="none"/>
            </v:shape>
            <v:shape style="position:absolute;left:1235;top:467;width:24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EBF92"/>
                        <w:w w:val="8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changes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-13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5</w:t>
      </w:r>
    </w:p>
    <w:p>
      <w:pPr>
        <w:spacing w:before="79"/>
        <w:ind w:left="0" w:right="5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78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78"/>
        <w:ind w:left="0" w:right="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2" w:lineRule="exact" w:before="78"/>
        <w:ind w:left="3925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35" w:lineRule="exact" w:before="0"/>
        <w:ind w:left="392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1" w:lineRule="auto" w:before="0"/>
        <w:ind w:left="3925" w:right="0" w:firstLine="0"/>
        <w:jc w:val="left"/>
        <w:rPr>
          <w:sz w:val="16"/>
        </w:rPr>
      </w:pPr>
      <w:r>
        <w:rPr>
          <w:color w:val="231F20"/>
          <w:spacing w:val="-63"/>
          <w:w w:val="64"/>
          <w:sz w:val="12"/>
        </w:rPr>
        <w:t>0</w:t>
      </w:r>
      <w:r>
        <w:rPr>
          <w:color w:val="231F20"/>
          <w:w w:val="77"/>
          <w:position w:val="-9"/>
          <w:sz w:val="16"/>
        </w:rPr>
        <w:t>–</w:t>
      </w:r>
    </w:p>
    <w:p>
      <w:pPr>
        <w:pStyle w:val="BodyText"/>
        <w:spacing w:line="259" w:lineRule="auto"/>
        <w:ind w:left="173" w:right="214"/>
      </w:pPr>
      <w:r>
        <w:rPr/>
        <w:br w:type="column"/>
      </w:r>
      <w:r>
        <w:rPr>
          <w:color w:val="231F20"/>
          <w:w w:val="80"/>
        </w:rPr>
        <w:t>Indicators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 expectations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4.C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 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are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CPI.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Most </w:t>
      </w:r>
      <w:r>
        <w:rPr>
          <w:color w:val="231F20"/>
          <w:w w:val="80"/>
        </w:rPr>
        <w:t>household measures remain broadly around past average </w:t>
      </w:r>
      <w:r>
        <w:rPr>
          <w:color w:val="231F20"/>
          <w:w w:val="75"/>
        </w:rPr>
        <w:t>rates,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however.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professional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forecasters’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 those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derived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stable.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 w:before="1"/>
        <w:ind w:left="173" w:right="214"/>
      </w:pPr>
      <w:r>
        <w:rPr>
          <w:color w:val="231F20"/>
          <w:w w:val="80"/>
        </w:rPr>
        <w:t>Overall,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75"/>
        </w:rPr>
        <w:t>well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anchored,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medium-term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5"/>
        </w:rPr>
        <w:t>expectations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inflation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80"/>
          <w:cols w:num="2" w:equalWidth="0">
            <w:col w:w="4048" w:space="1281"/>
            <w:col w:w="5381"/>
          </w:cols>
        </w:sectPr>
      </w:pPr>
    </w:p>
    <w:p>
      <w:pPr>
        <w:tabs>
          <w:tab w:pos="1141" w:val="left" w:leader="none"/>
          <w:tab w:pos="1538" w:val="left" w:leader="none"/>
          <w:tab w:pos="1935" w:val="left" w:leader="none"/>
          <w:tab w:pos="2332" w:val="left" w:leader="none"/>
          <w:tab w:pos="2729" w:val="left" w:leader="none"/>
          <w:tab w:pos="3126" w:val="left" w:leader="none"/>
          <w:tab w:pos="3523" w:val="left" w:leader="none"/>
          <w:tab w:pos="3925" w:val="left" w:leader="none"/>
        </w:tabs>
        <w:spacing w:before="25"/>
        <w:ind w:left="3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2001 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w w:val="95"/>
          <w:sz w:val="12"/>
        </w:rPr>
        <w:t>03</w:t>
        <w:tab/>
        <w:t>05</w:t>
        <w:tab/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  <w:tab/>
      </w:r>
      <w:r>
        <w:rPr>
          <w:color w:val="231F20"/>
          <w:position w:val="9"/>
          <w:sz w:val="12"/>
        </w:rPr>
        <w:t>1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6261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Unit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costs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Chart</w:t>
      </w:r>
      <w:r>
        <w:rPr>
          <w:rFonts w:ascii="BPG Sans Modern GPL&amp;GNU"/>
          <w:color w:val="231F20"/>
          <w:spacing w:val="-21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4.7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Unit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costs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wages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airfares,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package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holidays,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education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VAT;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VAT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uncertainty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around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precise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those changes.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All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Q3,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39.685001pt;margin-top:16.57366pt;width:249.45pt;height:.1pt;mso-position-horizontal-relative:page;mso-position-vertical-relative:paragraph;z-index:-15572992;mso-wrap-distance-left:0;mso-wrap-distance-right:0" coordorigin="794,331" coordsize="4989,0" path="m794,331l5783,33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sz w:val="12"/>
        </w:rPr>
      </w:pPr>
      <w:r>
        <w:rPr>
          <w:rFonts w:ascii="Arial"/>
          <w:b/>
          <w:color w:val="A70741"/>
          <w:w w:val="95"/>
          <w:sz w:val="18"/>
        </w:rPr>
        <w:t>Table 4.C </w:t>
      </w:r>
      <w:r>
        <w:rPr>
          <w:rFonts w:ascii="BPG Sans Modern GPL&amp;GNU"/>
          <w:color w:val="231F20"/>
          <w:w w:val="95"/>
          <w:sz w:val="18"/>
        </w:rPr>
        <w:t>Indicators of inflation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2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4220" w:val="left" w:leader="none"/>
          <w:tab w:pos="5153" w:val="right" w:leader="none"/>
        </w:tabs>
        <w:spacing w:line="159" w:lineRule="exact" w:before="66"/>
        <w:ind w:left="1647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2000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(or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start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</w:r>
      <w:r>
        <w:rPr>
          <w:color w:val="231F20"/>
          <w:spacing w:val="-13"/>
          <w:w w:val="85"/>
          <w:sz w:val="14"/>
        </w:rPr>
        <w:t> </w:t>
      </w:r>
      <w:r>
        <w:rPr>
          <w:color w:val="231F20"/>
          <w:w w:val="85"/>
          <w:sz w:val="14"/>
        </w:rPr>
        <w:t>2015</w:t>
      </w:r>
      <w:r>
        <w:rPr>
          <w:color w:val="231F20"/>
          <w:spacing w:val="3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  <w:tab/>
        <w:t>2017</w:t>
        <w:tab/>
        <w:t>2018</w:t>
      </w:r>
    </w:p>
    <w:p>
      <w:pPr>
        <w:tabs>
          <w:tab w:pos="2728" w:val="left" w:leader="none"/>
        </w:tabs>
        <w:spacing w:line="145" w:lineRule="exact" w:before="0"/>
        <w:ind w:left="177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7360" from="228.755997pt,3.54766pt" to="269.290997pt,3.54766pt" stroked="true" strokeweight=".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87872" from="274.960999pt,3.67166pt" to="289.133999pt,3.67166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series)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  <w:tab/>
        <w:t>since</w:t>
      </w:r>
    </w:p>
    <w:p>
      <w:pPr>
        <w:tabs>
          <w:tab w:pos="2706" w:val="left" w:leader="none"/>
          <w:tab w:pos="3940" w:val="left" w:leader="none"/>
        </w:tabs>
        <w:spacing w:line="165" w:lineRule="exact" w:before="0"/>
        <w:ind w:left="1499" w:right="0" w:firstLine="0"/>
        <w:jc w:val="left"/>
        <w:rPr>
          <w:sz w:val="11"/>
        </w:rPr>
      </w:pPr>
      <w:r>
        <w:rPr/>
        <w:pict>
          <v:shape style="position:absolute;margin-left:39.685001pt;margin-top:12.576534pt;width:249.45pt;height:.1pt;mso-position-horizontal-relative:page;mso-position-vertical-relative:paragraph;z-index:-15572480;mso-wrap-distance-left:0;mso-wrap-distance-right:0" coordorigin="794,252" coordsize="4989,0" path="m794,252l5783,252e" filled="false" stroked="true" strokeweight=".2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75"/>
          <w:sz w:val="14"/>
        </w:rPr>
        <w:t>2007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averages</w:t>
      </w:r>
      <w:r>
        <w:rPr>
          <w:color w:val="231F20"/>
          <w:w w:val="75"/>
          <w:position w:val="4"/>
          <w:sz w:val="11"/>
        </w:rPr>
        <w:t>(b)</w:t>
        <w:tab/>
      </w:r>
      <w:r>
        <w:rPr>
          <w:color w:val="231F20"/>
          <w:w w:val="80"/>
          <w:sz w:val="14"/>
        </w:rPr>
        <w:t>2008</w:t>
        <w:tab/>
      </w:r>
      <w:r>
        <w:rPr>
          <w:color w:val="231F20"/>
          <w:w w:val="90"/>
          <w:sz w:val="14"/>
        </w:rPr>
        <w:t>H1 Q3 Q4</w:t>
      </w:r>
      <w:r>
        <w:rPr>
          <w:color w:val="231F20"/>
          <w:spacing w:val="24"/>
          <w:w w:val="90"/>
          <w:sz w:val="14"/>
        </w:rPr>
        <w:t> </w:t>
      </w:r>
      <w:r>
        <w:rPr>
          <w:color w:val="231F20"/>
          <w:w w:val="90"/>
          <w:sz w:val="14"/>
        </w:rPr>
        <w:t>Q1</w:t>
      </w:r>
      <w:r>
        <w:rPr>
          <w:color w:val="231F20"/>
          <w:w w:val="90"/>
          <w:position w:val="4"/>
          <w:sz w:val="11"/>
        </w:rPr>
        <w:t>(c)</w:t>
      </w:r>
    </w:p>
    <w:p>
      <w:pPr>
        <w:spacing w:line="319" w:lineRule="auto" w:before="34"/>
        <w:ind w:left="173" w:right="7450" w:firstLine="0"/>
        <w:jc w:val="left"/>
        <w:rPr>
          <w:sz w:val="11"/>
        </w:rPr>
      </w:pPr>
      <w:r>
        <w:rPr>
          <w:rFonts w:ascii="BPG Sans Modern GPL&amp;GNU"/>
          <w:color w:val="231F20"/>
          <w:w w:val="85"/>
          <w:sz w:val="14"/>
        </w:rPr>
        <w:t>One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year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ahead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inflation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spacing w:val="-2"/>
          <w:w w:val="85"/>
          <w:sz w:val="14"/>
        </w:rPr>
        <w:t>expectations </w:t>
      </w:r>
      <w:r>
        <w:rPr>
          <w:rFonts w:ascii="BPG Sans Modern GPL&amp;GNU"/>
          <w:color w:val="231F20"/>
          <w:w w:val="95"/>
          <w:sz w:val="14"/>
        </w:rPr>
        <w:t>Households</w:t>
      </w:r>
      <w:r>
        <w:rPr>
          <w:color w:val="231F20"/>
          <w:w w:val="95"/>
          <w:position w:val="4"/>
          <w:sz w:val="11"/>
        </w:rPr>
        <w:t>(d)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564"/>
        <w:gridCol w:w="470"/>
        <w:gridCol w:w="362"/>
        <w:gridCol w:w="364"/>
        <w:gridCol w:w="348"/>
        <w:gridCol w:w="352"/>
        <w:gridCol w:w="351"/>
        <w:gridCol w:w="287"/>
      </w:tblGrid>
      <w:tr>
        <w:trPr>
          <w:trHeight w:val="214" w:hRule="atLeast"/>
        </w:trPr>
        <w:tc>
          <w:tcPr>
            <w:tcW w:w="1896" w:type="dxa"/>
          </w:tcPr>
          <w:p>
            <w:pPr>
              <w:pStyle w:val="TableParagraph"/>
              <w:spacing w:line="179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564" w:type="dxa"/>
          </w:tcPr>
          <w:p>
            <w:pPr>
              <w:pStyle w:val="TableParagraph"/>
              <w:spacing w:before="10"/>
              <w:ind w:left="18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470" w:type="dxa"/>
          </w:tcPr>
          <w:p>
            <w:pPr>
              <w:pStyle w:val="TableParagraph"/>
              <w:spacing w:before="10"/>
              <w:ind w:left="164" w:right="5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2" w:type="dxa"/>
          </w:tcPr>
          <w:p>
            <w:pPr>
              <w:pStyle w:val="TableParagraph"/>
              <w:spacing w:before="10"/>
              <w:ind w:left="52" w:right="5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64" w:type="dxa"/>
          </w:tcPr>
          <w:p>
            <w:pPr>
              <w:pStyle w:val="TableParagraph"/>
              <w:spacing w:before="10"/>
              <w:ind w:left="9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48" w:type="dxa"/>
          </w:tcPr>
          <w:p>
            <w:pPr>
              <w:pStyle w:val="TableParagraph"/>
              <w:spacing w:before="10"/>
              <w:ind w:left="54" w:right="4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left="31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51" w:type="dxa"/>
          </w:tcPr>
          <w:p>
            <w:pPr>
              <w:pStyle w:val="TableParagraph"/>
              <w:spacing w:before="10"/>
              <w:ind w:left="14" w:right="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287" w:type="dxa"/>
          </w:tcPr>
          <w:p>
            <w:pPr>
              <w:pStyle w:val="TableParagraph"/>
              <w:spacing w:before="10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564" w:type="dxa"/>
          </w:tcPr>
          <w:p>
            <w:pPr>
              <w:pStyle w:val="TableParagraph"/>
              <w:spacing w:before="31"/>
              <w:ind w:left="18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70" w:type="dxa"/>
          </w:tcPr>
          <w:p>
            <w:pPr>
              <w:pStyle w:val="TableParagraph"/>
              <w:spacing w:before="31"/>
              <w:ind w:left="164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2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64" w:type="dxa"/>
          </w:tcPr>
          <w:p>
            <w:pPr>
              <w:pStyle w:val="TableParagraph"/>
              <w:spacing w:before="31"/>
              <w:ind w:left="10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48" w:type="dxa"/>
          </w:tcPr>
          <w:p>
            <w:pPr>
              <w:pStyle w:val="TableParagraph"/>
              <w:spacing w:before="31"/>
              <w:ind w:left="54" w:right="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31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51" w:type="dxa"/>
          </w:tcPr>
          <w:p>
            <w:pPr>
              <w:pStyle w:val="TableParagraph"/>
              <w:spacing w:before="31"/>
              <w:ind w:left="13" w:right="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9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YouGov/Citigroup (Nov. 2005)</w:t>
            </w:r>
          </w:p>
        </w:tc>
        <w:tc>
          <w:tcPr>
            <w:tcW w:w="564" w:type="dxa"/>
          </w:tcPr>
          <w:p>
            <w:pPr>
              <w:pStyle w:val="TableParagraph"/>
              <w:spacing w:before="31"/>
              <w:ind w:left="19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70" w:type="dxa"/>
          </w:tcPr>
          <w:p>
            <w:pPr>
              <w:pStyle w:val="TableParagraph"/>
              <w:spacing w:before="31"/>
              <w:ind w:left="164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2" w:right="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64" w:type="dxa"/>
          </w:tcPr>
          <w:p>
            <w:pPr>
              <w:pStyle w:val="TableParagraph"/>
              <w:spacing w:before="31"/>
              <w:ind w:left="103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48" w:type="dxa"/>
          </w:tcPr>
          <w:p>
            <w:pPr>
              <w:pStyle w:val="TableParagraph"/>
              <w:spacing w:before="31"/>
              <w:ind w:left="54" w:right="5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37" w:right="4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51" w:type="dxa"/>
          </w:tcPr>
          <w:p>
            <w:pPr>
              <w:pStyle w:val="TableParagraph"/>
              <w:spacing w:before="31"/>
              <w:ind w:left="22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41" w:hRule="atLeast"/>
        </w:trPr>
        <w:tc>
          <w:tcPr>
            <w:tcW w:w="1896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Companies (2008 Q2)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564" w:type="dxa"/>
          </w:tcPr>
          <w:p>
            <w:pPr>
              <w:pStyle w:val="TableParagraph"/>
              <w:spacing w:before="38"/>
              <w:ind w:left="1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0" w:type="dxa"/>
          </w:tcPr>
          <w:p>
            <w:pPr>
              <w:pStyle w:val="TableParagraph"/>
              <w:spacing w:before="38"/>
              <w:ind w:left="164" w:right="5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62" w:type="dxa"/>
          </w:tcPr>
          <w:p>
            <w:pPr>
              <w:pStyle w:val="TableParagraph"/>
              <w:spacing w:before="38"/>
              <w:ind w:left="51" w:right="5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left="8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48" w:type="dxa"/>
          </w:tcPr>
          <w:p>
            <w:pPr>
              <w:pStyle w:val="TableParagraph"/>
              <w:spacing w:before="38"/>
              <w:ind w:left="54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52" w:type="dxa"/>
          </w:tcPr>
          <w:p>
            <w:pPr>
              <w:pStyle w:val="TableParagraph"/>
              <w:spacing w:before="38"/>
              <w:ind w:left="46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351" w:type="dxa"/>
          </w:tcPr>
          <w:p>
            <w:pPr>
              <w:pStyle w:val="TableParagraph"/>
              <w:spacing w:before="38"/>
              <w:ind w:left="30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287" w:type="dxa"/>
          </w:tcPr>
          <w:p>
            <w:pPr>
              <w:pStyle w:val="TableParagraph"/>
              <w:spacing w:before="38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34" w:hRule="atLeast"/>
        </w:trPr>
        <w:tc>
          <w:tcPr>
            <w:tcW w:w="18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99" w:lineRule="auto" w:before="55"/>
              <w:ind w:left="61" w:right="536" w:hanging="62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Financial markets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(Oct. 2004)</w:t>
            </w:r>
            <w:r>
              <w:rPr>
                <w:color w:val="231F20"/>
                <w:w w:val="95"/>
                <w:position w:val="4"/>
                <w:sz w:val="11"/>
              </w:rPr>
              <w:t>(g)</w:t>
            </w:r>
          </w:p>
        </w:tc>
        <w:tc>
          <w:tcPr>
            <w:tcW w:w="5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64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2" w:right="4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4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8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2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</w:tr>
    </w:tbl>
    <w:p>
      <w:pPr>
        <w:spacing w:line="319" w:lineRule="auto" w:before="60"/>
        <w:ind w:left="173" w:right="7450" w:firstLine="0"/>
        <w:jc w:val="left"/>
        <w:rPr>
          <w:sz w:val="11"/>
        </w:rPr>
      </w:pPr>
      <w:r>
        <w:rPr>
          <w:rFonts w:ascii="BPG Sans Modern GPL&amp;GNU"/>
          <w:color w:val="231F20"/>
          <w:w w:val="85"/>
          <w:sz w:val="14"/>
        </w:rPr>
        <w:t>Two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to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three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year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ahead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spacing w:val="-2"/>
          <w:w w:val="85"/>
          <w:sz w:val="14"/>
        </w:rPr>
        <w:t>expectations </w:t>
      </w:r>
      <w:r>
        <w:rPr>
          <w:rFonts w:ascii="BPG Sans Modern GPL&amp;GNU"/>
          <w:color w:val="231F20"/>
          <w:w w:val="95"/>
          <w:sz w:val="14"/>
        </w:rPr>
        <w:t>Households</w:t>
      </w:r>
      <w:r>
        <w:rPr>
          <w:color w:val="231F20"/>
          <w:w w:val="95"/>
          <w:position w:val="4"/>
          <w:sz w:val="11"/>
        </w:rPr>
        <w:t>(d)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1"/>
        <w:gridCol w:w="398"/>
        <w:gridCol w:w="468"/>
        <w:gridCol w:w="362"/>
        <w:gridCol w:w="360"/>
        <w:gridCol w:w="350"/>
        <w:gridCol w:w="349"/>
        <w:gridCol w:w="352"/>
        <w:gridCol w:w="287"/>
      </w:tblGrid>
      <w:tr>
        <w:trPr>
          <w:trHeight w:val="214" w:hRule="atLeast"/>
        </w:trPr>
        <w:tc>
          <w:tcPr>
            <w:tcW w:w="2061" w:type="dxa"/>
          </w:tcPr>
          <w:p>
            <w:pPr>
              <w:pStyle w:val="TableParagraph"/>
              <w:spacing w:line="179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 (2009 Q1)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8" w:type="dxa"/>
          </w:tcPr>
          <w:p>
            <w:pPr>
              <w:pStyle w:val="TableParagraph"/>
              <w:spacing w:before="10"/>
              <w:ind w:lef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8" w:type="dxa"/>
          </w:tcPr>
          <w:p>
            <w:pPr>
              <w:pStyle w:val="TableParagraph"/>
              <w:spacing w:before="10"/>
              <w:ind w:left="169" w:right="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2" w:type="dxa"/>
          </w:tcPr>
          <w:p>
            <w:pPr>
              <w:pStyle w:val="TableParagraph"/>
              <w:spacing w:before="10"/>
              <w:ind w:left="52" w:right="4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60" w:type="dxa"/>
          </w:tcPr>
          <w:p>
            <w:pPr>
              <w:pStyle w:val="TableParagraph"/>
              <w:spacing w:before="10"/>
              <w:ind w:left="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50" w:type="dxa"/>
          </w:tcPr>
          <w:p>
            <w:pPr>
              <w:pStyle w:val="TableParagraph"/>
              <w:spacing w:before="10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49" w:type="dxa"/>
          </w:tcPr>
          <w:p>
            <w:pPr>
              <w:pStyle w:val="TableParagraph"/>
              <w:spacing w:before="10"/>
              <w:ind w:left="51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left="46" w:right="2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287" w:type="dxa"/>
          </w:tcPr>
          <w:p>
            <w:pPr>
              <w:pStyle w:val="TableParagraph"/>
              <w:spacing w:before="10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left="165" w:right="5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2" w:right="3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60" w:type="dxa"/>
          </w:tcPr>
          <w:p>
            <w:pPr>
              <w:pStyle w:val="TableParagraph"/>
              <w:spacing w:before="31"/>
              <w:ind w:left="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50" w:type="dxa"/>
          </w:tcPr>
          <w:p>
            <w:pPr>
              <w:pStyle w:val="TableParagraph"/>
              <w:spacing w:before="31"/>
              <w:ind w:left="59" w:right="4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51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46" w:right="3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2061" w:type="dxa"/>
          </w:tcPr>
          <w:p>
            <w:pPr>
              <w:pStyle w:val="TableParagraph"/>
              <w:spacing w:line="199" w:lineRule="auto" w:before="55"/>
              <w:ind w:left="61" w:right="349" w:hanging="62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Professional forecasters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(2006 Q2)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39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69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6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2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6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12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5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9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4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1" w:right="5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5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46" w:right="1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287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</w:tr>
      <w:tr>
        <w:trPr>
          <w:trHeight w:val="290" w:hRule="atLeast"/>
        </w:trPr>
        <w:tc>
          <w:tcPr>
            <w:tcW w:w="20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 markets (Oct. 2004)</w:t>
            </w:r>
            <w:r>
              <w:rPr>
                <w:color w:val="231F20"/>
                <w:w w:val="90"/>
                <w:position w:val="4"/>
                <w:sz w:val="11"/>
              </w:rPr>
              <w:t>(g)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2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65" w:right="5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2" w:right="5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8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8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1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6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</w:tr>
      <w:tr>
        <w:trPr>
          <w:trHeight w:val="259" w:hRule="atLeast"/>
        </w:trPr>
        <w:tc>
          <w:tcPr>
            <w:tcW w:w="20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Five</w:t>
            </w:r>
            <w:r>
              <w:rPr>
                <w:rFonts w:ascii="BPG Sans Modern GPL&amp;GNU"/>
                <w:color w:val="231F20"/>
                <w:spacing w:val="-17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to</w:t>
            </w:r>
            <w:r>
              <w:rPr>
                <w:rFonts w:asci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ten</w:t>
            </w:r>
            <w:r>
              <w:rPr>
                <w:rFonts w:asci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year</w:t>
            </w:r>
            <w:r>
              <w:rPr>
                <w:rFonts w:asci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ahead</w:t>
            </w:r>
            <w:r>
              <w:rPr>
                <w:rFonts w:asci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spacing w:val="-2"/>
                <w:w w:val="85"/>
                <w:sz w:val="14"/>
              </w:rPr>
              <w:t>expectations</w:t>
            </w: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6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206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1" w:hRule="atLeast"/>
        </w:trPr>
        <w:tc>
          <w:tcPr>
            <w:tcW w:w="206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 (2009 Q1)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8" w:type="dxa"/>
          </w:tcPr>
          <w:p>
            <w:pPr>
              <w:pStyle w:val="TableParagraph"/>
              <w:spacing w:before="38"/>
              <w:ind w:left="169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62" w:type="dxa"/>
          </w:tcPr>
          <w:p>
            <w:pPr>
              <w:pStyle w:val="TableParagraph"/>
              <w:spacing w:before="38"/>
              <w:ind w:left="52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60" w:type="dxa"/>
          </w:tcPr>
          <w:p>
            <w:pPr>
              <w:pStyle w:val="TableParagraph"/>
              <w:spacing w:before="38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50" w:type="dxa"/>
          </w:tcPr>
          <w:p>
            <w:pPr>
              <w:pStyle w:val="TableParagraph"/>
              <w:spacing w:before="38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49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2" w:type="dxa"/>
          </w:tcPr>
          <w:p>
            <w:pPr>
              <w:pStyle w:val="TableParagraph"/>
              <w:spacing w:before="38"/>
              <w:ind w:left="46" w:right="3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287" w:type="dxa"/>
          </w:tcPr>
          <w:p>
            <w:pPr>
              <w:pStyle w:val="TableParagraph"/>
              <w:spacing w:before="3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Barclays Basix (2008 Q3)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left="16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2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60" w:type="dxa"/>
          </w:tcPr>
          <w:p>
            <w:pPr>
              <w:pStyle w:val="TableParagraph"/>
              <w:spacing w:before="31"/>
              <w:ind w:left="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0" w:type="dxa"/>
          </w:tcPr>
          <w:p>
            <w:pPr>
              <w:pStyle w:val="TableParagraph"/>
              <w:spacing w:before="31"/>
              <w:ind w:left="59" w:right="4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51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46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4.2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206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YouGov/Citigroup (Nov. 2005)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left="169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2" w:right="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0" w:type="dxa"/>
          </w:tcPr>
          <w:p>
            <w:pPr>
              <w:pStyle w:val="TableParagraph"/>
              <w:spacing w:before="31"/>
              <w:ind w:left="10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50" w:type="dxa"/>
          </w:tcPr>
          <w:p>
            <w:pPr>
              <w:pStyle w:val="TableParagraph"/>
              <w:spacing w:before="31"/>
              <w:ind w:left="57" w:right="4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51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46" w:right="2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</w:tr>
      <w:tr>
        <w:trPr>
          <w:trHeight w:val="290" w:hRule="atLeast"/>
        </w:trPr>
        <w:tc>
          <w:tcPr>
            <w:tcW w:w="20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 markets (Oct. 2004)</w:t>
            </w:r>
            <w:r>
              <w:rPr>
                <w:color w:val="231F20"/>
                <w:w w:val="90"/>
                <w:position w:val="4"/>
                <w:sz w:val="11"/>
              </w:rPr>
              <w:t>(g)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66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2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8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1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6" w:right="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3.5</w:t>
            </w:r>
          </w:p>
        </w:tc>
      </w:tr>
      <w:tr>
        <w:trPr>
          <w:trHeight w:val="232" w:hRule="atLeast"/>
        </w:trPr>
        <w:tc>
          <w:tcPr>
            <w:tcW w:w="20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Memo: CPI inflation</w:t>
            </w: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169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2" w:right="52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9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1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46" w:right="3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2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spacing w:line="235" w:lineRule="auto" w:before="0"/>
        <w:ind w:left="173" w:right="581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Barclays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Capital,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(all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reserved),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Citigroup,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GfK,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TNS, </w:t>
      </w:r>
      <w:r>
        <w:rPr>
          <w:color w:val="231F20"/>
          <w:w w:val="85"/>
          <w:sz w:val="11"/>
        </w:rPr>
        <w:t>YouGov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series.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Financial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31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2018.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YouGov/Citigroup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January.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35" w:lineRule="auto" w:before="1" w:after="0"/>
        <w:ind w:left="343" w:right="5785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ask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index.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change.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provider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GfK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TNS.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35" w:lineRule="auto" w:before="1" w:after="0"/>
        <w:ind w:left="343" w:right="5708" w:hanging="171"/>
        <w:jc w:val="left"/>
        <w:rPr>
          <w:sz w:val="11"/>
        </w:rPr>
      </w:pPr>
      <w:r>
        <w:rPr>
          <w:color w:val="231F20"/>
          <w:w w:val="80"/>
          <w:sz w:val="11"/>
        </w:rPr>
        <w:t>CBI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 together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added.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price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compete.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Instantaneous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one,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five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ahead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forecasters,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48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5 Prospects for inflation" w:id="48"/>
      <w:bookmarkEnd w:id="48"/>
      <w:r>
        <w:rPr/>
      </w:r>
      <w:bookmarkStart w:name="5 Prospects for inflation" w:id="49"/>
      <w:bookmarkEnd w:id="49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2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568384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254"/>
      </w:pPr>
      <w:r>
        <w:rPr>
          <w:color w:val="A70741"/>
          <w:w w:val="80"/>
        </w:rPr>
        <w:t>Inflation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was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3.1%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November,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triggering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an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exchange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letters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between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Governor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the Chancellor.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current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overshoot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2%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target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almost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entirely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due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the effects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higher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import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prices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following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sterling’s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depreciation,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contribution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from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which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will dissipate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coming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years.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UK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around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its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current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pace,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slightly stronger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near‑term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outlook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November,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supported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strengthening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growth.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While modest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historical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standards,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pace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UK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more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sufficient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use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up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limited slack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remaining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economy.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Under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conditioning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path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embodies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just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under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three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further </w:t>
      </w:r>
      <w:r>
        <w:rPr>
          <w:color w:val="A70741"/>
          <w:w w:val="85"/>
        </w:rPr>
        <w:t>25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basis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point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rises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Bank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Rate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over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next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three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years,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small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margin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excess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demand </w:t>
      </w:r>
      <w:r>
        <w:rPr>
          <w:color w:val="A70741"/>
          <w:w w:val="80"/>
        </w:rPr>
        <w:t>emerges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early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2020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builds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thereafter.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remains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target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domestic </w:t>
      </w:r>
      <w:r>
        <w:rPr>
          <w:color w:val="A70741"/>
          <w:w w:val="85"/>
        </w:rPr>
        <w:t>inflationary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pressures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continue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firm.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2" w:after="1"/>
        <w:rPr>
          <w:sz w:val="1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70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5.A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Conditioning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path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Bank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implied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by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forward </w:t>
      </w:r>
      <w:r>
        <w:rPr>
          <w:rFonts w:ascii="BPG Sans Modern GPL&amp;GNU"/>
          <w:color w:val="231F20"/>
          <w:w w:val="95"/>
          <w:sz w:val="18"/>
        </w:rPr>
        <w:t>market interest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3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3034" w:val="left" w:leader="none"/>
          <w:tab w:pos="4145" w:val="left" w:leader="none"/>
          <w:tab w:pos="4886" w:val="left" w:leader="none"/>
        </w:tabs>
        <w:spacing w:before="66"/>
        <w:ind w:left="1852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2018</w:t>
        <w:tab/>
        <w:t>2019</w:t>
        <w:tab/>
      </w:r>
      <w:r>
        <w:rPr>
          <w:color w:val="231F20"/>
          <w:w w:val="80"/>
          <w:sz w:val="14"/>
        </w:rPr>
        <w:t>2020</w:t>
        <w:tab/>
      </w:r>
      <w:r>
        <w:rPr>
          <w:color w:val="231F20"/>
          <w:w w:val="85"/>
          <w:sz w:val="14"/>
        </w:rPr>
        <w:t>2021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400" w:right="-29"/>
        <w:rPr>
          <w:sz w:val="2"/>
        </w:rPr>
      </w:pPr>
      <w:r>
        <w:rPr>
          <w:sz w:val="2"/>
        </w:rPr>
        <w:pict>
          <v:group style="width:187.95pt;height:.25pt;mso-position-horizontal-relative:char;mso-position-vertical-relative:line" coordorigin="0,0" coordsize="3759,5">
            <v:line style="position:absolute" from="0,3" to="1174,3" stroked="true" strokeweight=".25pt" strokecolor="#231f20">
              <v:stroke dashstyle="solid"/>
            </v:line>
            <v:line style="position:absolute" from="1238,3" to="2304,3" stroked="true" strokeweight=".25pt" strokecolor="#231f20">
              <v:stroke dashstyle="solid"/>
            </v:line>
            <v:line style="position:absolute" from="2364,3" to="3430,3" stroked="true" strokeweight=".25pt" strokecolor="#231f20">
              <v:stroke dashstyle="solid"/>
            </v:line>
            <v:line style="position:absolute" from="3484,3" to="375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1415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Q1</w:t>
      </w:r>
      <w:r>
        <w:rPr>
          <w:color w:val="231F20"/>
          <w:w w:val="95"/>
          <w:position w:val="4"/>
          <w:sz w:val="11"/>
        </w:rPr>
        <w:t>(b)  </w:t>
      </w:r>
      <w:r>
        <w:rPr>
          <w:color w:val="231F20"/>
          <w:w w:val="95"/>
          <w:sz w:val="14"/>
        </w:rPr>
        <w:t>Q2  Q3 Q4  Q1  Q2  Q3 Q4  Q1  Q2  Q3 Q4 </w:t>
      </w:r>
      <w:r>
        <w:rPr>
          <w:color w:val="231F20"/>
          <w:spacing w:val="49"/>
          <w:w w:val="95"/>
          <w:sz w:val="14"/>
        </w:rPr>
        <w:t> </w:t>
      </w:r>
      <w:r>
        <w:rPr>
          <w:color w:val="231F20"/>
          <w:w w:val="95"/>
          <w:sz w:val="14"/>
        </w:rPr>
        <w:t>Q1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526" w:val="left" w:leader="none"/>
        </w:tabs>
        <w:spacing w:before="48"/>
        <w:ind w:left="17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February</w:t>
        <w:tab/>
      </w:r>
      <w:r>
        <w:rPr>
          <w:color w:val="231F20"/>
          <w:w w:val="95"/>
          <w:sz w:val="14"/>
        </w:rPr>
        <w:t>0.5 0.5 0.6  0.7 0.8 0.9 0.9  1.0  1.0  1.1  1.1  1.1 </w:t>
      </w:r>
      <w:r>
        <w:rPr>
          <w:color w:val="231F20"/>
          <w:spacing w:val="17"/>
          <w:w w:val="95"/>
          <w:sz w:val="14"/>
        </w:rPr>
        <w:t> </w:t>
      </w:r>
      <w:r>
        <w:rPr>
          <w:color w:val="231F20"/>
          <w:w w:val="95"/>
          <w:sz w:val="14"/>
        </w:rPr>
        <w:t>1.2</w:t>
      </w:r>
    </w:p>
    <w:p>
      <w:pPr>
        <w:tabs>
          <w:tab w:pos="1526" w:val="lef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November</w:t>
        <w:tab/>
        <w:t>0.5</w:t>
      </w:r>
      <w:r>
        <w:rPr>
          <w:color w:val="231F20"/>
          <w:spacing w:val="30"/>
          <w:w w:val="85"/>
          <w:sz w:val="14"/>
        </w:rPr>
        <w:t> </w:t>
      </w:r>
      <w:r>
        <w:rPr>
          <w:color w:val="231F20"/>
          <w:w w:val="85"/>
          <w:sz w:val="14"/>
        </w:rPr>
        <w:t>0.6</w:t>
      </w:r>
      <w:r>
        <w:rPr>
          <w:color w:val="231F20"/>
          <w:spacing w:val="39"/>
          <w:w w:val="85"/>
          <w:sz w:val="14"/>
        </w:rPr>
        <w:t> </w:t>
      </w:r>
      <w:r>
        <w:rPr>
          <w:color w:val="231F20"/>
          <w:w w:val="85"/>
          <w:sz w:val="14"/>
        </w:rPr>
        <w:t>0.7</w:t>
      </w:r>
      <w:r>
        <w:rPr>
          <w:color w:val="231F20"/>
          <w:spacing w:val="38"/>
          <w:w w:val="85"/>
          <w:sz w:val="14"/>
        </w:rPr>
        <w:t> </w:t>
      </w:r>
      <w:r>
        <w:rPr>
          <w:color w:val="231F20"/>
          <w:w w:val="85"/>
          <w:sz w:val="14"/>
        </w:rPr>
        <w:t>0.7</w:t>
      </w:r>
      <w:r>
        <w:rPr>
          <w:color w:val="231F20"/>
          <w:spacing w:val="30"/>
          <w:w w:val="85"/>
          <w:sz w:val="14"/>
        </w:rPr>
        <w:t> </w:t>
      </w:r>
      <w:r>
        <w:rPr>
          <w:color w:val="231F20"/>
          <w:w w:val="85"/>
          <w:sz w:val="14"/>
        </w:rPr>
        <w:t>0.8</w:t>
      </w:r>
      <w:r>
        <w:rPr>
          <w:color w:val="231F20"/>
          <w:spacing w:val="29"/>
          <w:w w:val="85"/>
          <w:sz w:val="14"/>
        </w:rPr>
        <w:t> </w:t>
      </w:r>
      <w:r>
        <w:rPr>
          <w:color w:val="231F20"/>
          <w:w w:val="85"/>
          <w:sz w:val="14"/>
        </w:rPr>
        <w:t>0.8</w:t>
      </w:r>
      <w:r>
        <w:rPr>
          <w:color w:val="231F20"/>
          <w:spacing w:val="29"/>
          <w:w w:val="85"/>
          <w:sz w:val="14"/>
        </w:rPr>
        <w:t> </w:t>
      </w:r>
      <w:r>
        <w:rPr>
          <w:color w:val="231F20"/>
          <w:w w:val="85"/>
          <w:sz w:val="14"/>
        </w:rPr>
        <w:t>0.8</w:t>
      </w:r>
      <w:r>
        <w:rPr>
          <w:color w:val="231F20"/>
          <w:spacing w:val="32"/>
          <w:w w:val="85"/>
          <w:sz w:val="14"/>
        </w:rPr>
        <w:t> </w:t>
      </w:r>
      <w:r>
        <w:rPr>
          <w:color w:val="231F20"/>
          <w:w w:val="85"/>
          <w:sz w:val="14"/>
        </w:rPr>
        <w:t>0.9</w:t>
      </w:r>
      <w:r>
        <w:rPr>
          <w:color w:val="231F20"/>
          <w:spacing w:val="31"/>
          <w:w w:val="85"/>
          <w:sz w:val="14"/>
        </w:rPr>
        <w:t> </w:t>
      </w:r>
      <w:r>
        <w:rPr>
          <w:color w:val="231F20"/>
          <w:w w:val="85"/>
          <w:sz w:val="14"/>
        </w:rPr>
        <w:t>0.9</w:t>
      </w:r>
      <w:r>
        <w:rPr>
          <w:color w:val="231F20"/>
          <w:spacing w:val="32"/>
          <w:w w:val="85"/>
          <w:sz w:val="14"/>
        </w:rPr>
        <w:t> </w:t>
      </w:r>
      <w:r>
        <w:rPr>
          <w:color w:val="231F20"/>
          <w:w w:val="85"/>
          <w:sz w:val="14"/>
        </w:rPr>
        <w:t>0.9</w:t>
      </w:r>
      <w:r>
        <w:rPr>
          <w:color w:val="231F20"/>
          <w:spacing w:val="44"/>
          <w:w w:val="85"/>
          <w:sz w:val="14"/>
        </w:rPr>
        <w:t> </w:t>
      </w:r>
      <w:r>
        <w:rPr>
          <w:color w:val="231F20"/>
          <w:w w:val="85"/>
          <w:sz w:val="14"/>
        </w:rPr>
        <w:t>1.0</w:t>
      </w:r>
      <w:r>
        <w:rPr>
          <w:color w:val="231F20"/>
          <w:spacing w:val="45"/>
          <w:w w:val="85"/>
          <w:sz w:val="14"/>
        </w:rPr>
        <w:t> </w:t>
      </w:r>
      <w:r>
        <w:rPr>
          <w:color w:val="231F20"/>
          <w:w w:val="85"/>
          <w:sz w:val="14"/>
        </w:rPr>
        <w:t>1.0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35" w:lineRule="auto" w:before="0" w:after="0"/>
        <w:ind w:left="343" w:right="44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fifteen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one‑day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31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2017 </w:t>
      </w:r>
      <w:r>
        <w:rPr>
          <w:color w:val="231F20"/>
          <w:w w:val="85"/>
          <w:sz w:val="11"/>
        </w:rPr>
        <w:t>respectively.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curve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35" w:lineRule="auto" w:before="1" w:after="0"/>
        <w:ind w:left="343" w:right="146" w:hanging="171"/>
        <w:jc w:val="left"/>
        <w:rPr>
          <w:sz w:val="11"/>
        </w:rPr>
      </w:pPr>
      <w:r>
        <w:rPr>
          <w:color w:val="231F20"/>
          <w:w w:val="80"/>
          <w:sz w:val="11"/>
        </w:rPr>
        <w:t>February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realised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31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2018,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 </w:t>
      </w:r>
      <w:r>
        <w:rPr>
          <w:color w:val="231F20"/>
          <w:w w:val="85"/>
          <w:sz w:val="11"/>
        </w:rPr>
        <w:t>thereafter.</w:t>
      </w:r>
    </w:p>
    <w:p>
      <w:pPr>
        <w:pStyle w:val="BodyText"/>
      </w:pPr>
    </w:p>
    <w:p>
      <w:pPr>
        <w:pStyle w:val="BodyText"/>
        <w:spacing w:before="9"/>
      </w:pPr>
      <w:r>
        <w:rPr/>
        <w:pict>
          <v:shape style="position:absolute;margin-left:39.685001pt;margin-top:14.800402pt;width:249.35pt;height:.1pt;mso-position-horizontal-relative:page;mso-position-vertical-relative:paragraph;z-index:-15566336;mso-wrap-distance-left:0;mso-wrap-distance-right:0" coordorigin="794,296" coordsize="4987,0" path="m794,296l5780,29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5.B </w:t>
      </w:r>
      <w:r>
        <w:rPr>
          <w:rFonts w:ascii="BPG Sans Modern GPL&amp;GNU"/>
          <w:color w:val="231F20"/>
          <w:w w:val="95"/>
          <w:sz w:val="18"/>
        </w:rPr>
        <w:t>Forecast summary</w:t>
      </w:r>
      <w:r>
        <w:rPr>
          <w:color w:val="231F20"/>
          <w:w w:val="95"/>
          <w:position w:val="4"/>
          <w:sz w:val="12"/>
        </w:rPr>
        <w:t>(a)(b)</w:t>
      </w:r>
    </w:p>
    <w:p>
      <w:pPr>
        <w:spacing w:before="130"/>
        <w:ind w:left="326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Projections</w:t>
      </w: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8"/>
        <w:gridCol w:w="719"/>
        <w:gridCol w:w="900"/>
        <w:gridCol w:w="881"/>
        <w:gridCol w:w="703"/>
      </w:tblGrid>
      <w:tr>
        <w:trPr>
          <w:trHeight w:val="269" w:hRule="atLeast"/>
        </w:trPr>
        <w:tc>
          <w:tcPr>
            <w:tcW w:w="178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36"/>
              <w:rPr>
                <w:sz w:val="14"/>
              </w:rPr>
            </w:pPr>
            <w:r>
              <w:rPr>
                <w:color w:val="231F20"/>
                <w:sz w:val="14"/>
              </w:rPr>
              <w:t>2018 Q1</w:t>
            </w:r>
          </w:p>
        </w:tc>
        <w:tc>
          <w:tcPr>
            <w:tcW w:w="90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2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 Q1</w:t>
            </w:r>
          </w:p>
        </w:tc>
        <w:tc>
          <w:tcPr>
            <w:tcW w:w="88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2020 Q1</w:t>
            </w:r>
          </w:p>
        </w:tc>
        <w:tc>
          <w:tcPr>
            <w:tcW w:w="70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2021 Q1</w:t>
            </w:r>
          </w:p>
        </w:tc>
      </w:tr>
      <w:tr>
        <w:trPr>
          <w:trHeight w:val="266" w:hRule="atLeast"/>
        </w:trPr>
        <w:tc>
          <w:tcPr>
            <w:tcW w:w="17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GDP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7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81"/>
              <w:rPr>
                <w:sz w:val="14"/>
              </w:rPr>
            </w:pPr>
            <w:r>
              <w:rPr>
                <w:color w:val="231F20"/>
                <w:sz w:val="14"/>
              </w:rPr>
              <w:t>1.7 (1.5)</w:t>
            </w:r>
          </w:p>
        </w:tc>
        <w:tc>
          <w:tcPr>
            <w:tcW w:w="9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2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 (1.7)</w:t>
            </w:r>
          </w:p>
        </w:tc>
        <w:tc>
          <w:tcPr>
            <w:tcW w:w="8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 (1.7)</w:t>
            </w:r>
          </w:p>
        </w:tc>
        <w:tc>
          <w:tcPr>
            <w:tcW w:w="7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</w:tr>
      <w:tr>
        <w:trPr>
          <w:trHeight w:val="228" w:hRule="atLeast"/>
        </w:trPr>
        <w:tc>
          <w:tcPr>
            <w:tcW w:w="1788" w:type="dxa"/>
          </w:tcPr>
          <w:p>
            <w:pPr>
              <w:pStyle w:val="TableParagraph"/>
              <w:spacing w:before="36"/>
              <w:ind w:left="51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Excluding backcast</w:t>
            </w:r>
          </w:p>
        </w:tc>
        <w:tc>
          <w:tcPr>
            <w:tcW w:w="719" w:type="dxa"/>
          </w:tcPr>
          <w:p>
            <w:pPr>
              <w:pStyle w:val="TableParagraph"/>
              <w:spacing w:before="36"/>
              <w:ind w:left="81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1.7 (1.5)</w:t>
            </w:r>
          </w:p>
        </w:tc>
        <w:tc>
          <w:tcPr>
            <w:tcW w:w="900" w:type="dxa"/>
          </w:tcPr>
          <w:p>
            <w:pPr>
              <w:pStyle w:val="TableParagraph"/>
              <w:spacing w:before="36"/>
              <w:ind w:right="20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1.8 (1.7)</w:t>
            </w:r>
          </w:p>
        </w:tc>
        <w:tc>
          <w:tcPr>
            <w:tcW w:w="881" w:type="dxa"/>
          </w:tcPr>
          <w:p>
            <w:pPr>
              <w:pStyle w:val="TableParagraph"/>
              <w:spacing w:before="36"/>
              <w:ind w:right="18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1.7 (1.7)</w:t>
            </w:r>
          </w:p>
        </w:tc>
        <w:tc>
          <w:tcPr>
            <w:tcW w:w="703" w:type="dxa"/>
          </w:tcPr>
          <w:p>
            <w:pPr>
              <w:pStyle w:val="TableParagraph"/>
              <w:spacing w:before="36"/>
              <w:ind w:right="48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75"/>
                <w:sz w:val="14"/>
              </w:rPr>
              <w:t>1.7</w:t>
            </w:r>
          </w:p>
        </w:tc>
      </w:tr>
      <w:tr>
        <w:trPr>
          <w:trHeight w:val="241" w:hRule="atLeast"/>
        </w:trPr>
        <w:tc>
          <w:tcPr>
            <w:tcW w:w="1788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CPI inflation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719" w:type="dxa"/>
          </w:tcPr>
          <w:p>
            <w:pPr>
              <w:pStyle w:val="TableParagraph"/>
              <w:spacing w:before="38"/>
              <w:ind w:left="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 (2.6)</w:t>
            </w:r>
          </w:p>
        </w:tc>
        <w:tc>
          <w:tcPr>
            <w:tcW w:w="900" w:type="dxa"/>
          </w:tcPr>
          <w:p>
            <w:pPr>
              <w:pStyle w:val="TableParagraph"/>
              <w:spacing w:before="38"/>
              <w:ind w:right="20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2.3 (2.3)</w:t>
            </w:r>
          </w:p>
        </w:tc>
        <w:tc>
          <w:tcPr>
            <w:tcW w:w="881" w:type="dxa"/>
          </w:tcPr>
          <w:p>
            <w:pPr>
              <w:pStyle w:val="TableParagraph"/>
              <w:spacing w:before="38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 (2.2)</w:t>
            </w:r>
          </w:p>
        </w:tc>
        <w:tc>
          <w:tcPr>
            <w:tcW w:w="703" w:type="dxa"/>
          </w:tcPr>
          <w:p>
            <w:pPr>
              <w:pStyle w:val="TableParagraph"/>
              <w:spacing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</w:tr>
      <w:tr>
        <w:trPr>
          <w:trHeight w:val="228" w:hRule="atLeast"/>
        </w:trPr>
        <w:tc>
          <w:tcPr>
            <w:tcW w:w="1788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LFS unemployment rate</w:t>
            </w:r>
          </w:p>
        </w:tc>
        <w:tc>
          <w:tcPr>
            <w:tcW w:w="719" w:type="dxa"/>
          </w:tcPr>
          <w:p>
            <w:pPr>
              <w:pStyle w:val="TableParagraph"/>
              <w:spacing w:before="31"/>
              <w:ind w:left="3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 (4.2)</w:t>
            </w:r>
          </w:p>
        </w:tc>
        <w:tc>
          <w:tcPr>
            <w:tcW w:w="900" w:type="dxa"/>
          </w:tcPr>
          <w:p>
            <w:pPr>
              <w:pStyle w:val="TableParagraph"/>
              <w:spacing w:before="31"/>
              <w:ind w:right="20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4.2 (4.2)</w:t>
            </w:r>
          </w:p>
        </w:tc>
        <w:tc>
          <w:tcPr>
            <w:tcW w:w="881" w:type="dxa"/>
          </w:tcPr>
          <w:p>
            <w:pPr>
              <w:pStyle w:val="TableParagraph"/>
              <w:spacing w:before="31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4.1 (4.2)</w:t>
            </w:r>
          </w:p>
        </w:tc>
        <w:tc>
          <w:tcPr>
            <w:tcW w:w="703" w:type="dxa"/>
          </w:tcPr>
          <w:p>
            <w:pPr>
              <w:pStyle w:val="TableParagraph"/>
              <w:spacing w:before="31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</w:tr>
      <w:tr>
        <w:trPr>
          <w:trHeight w:val="207" w:hRule="atLeast"/>
        </w:trPr>
        <w:tc>
          <w:tcPr>
            <w:tcW w:w="1788" w:type="dxa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 Rate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719" w:type="dxa"/>
          </w:tcPr>
          <w:p>
            <w:pPr>
              <w:pStyle w:val="TableParagraph"/>
              <w:spacing w:line="150" w:lineRule="exact" w:before="38"/>
              <w:ind w:left="3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 (0.5)</w:t>
            </w:r>
          </w:p>
        </w:tc>
        <w:tc>
          <w:tcPr>
            <w:tcW w:w="900" w:type="dxa"/>
          </w:tcPr>
          <w:p>
            <w:pPr>
              <w:pStyle w:val="TableParagraph"/>
              <w:spacing w:line="150" w:lineRule="exact" w:before="38"/>
              <w:ind w:right="20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0.8 (0.8)</w:t>
            </w:r>
          </w:p>
        </w:tc>
        <w:tc>
          <w:tcPr>
            <w:tcW w:w="881" w:type="dxa"/>
          </w:tcPr>
          <w:p>
            <w:pPr>
              <w:pStyle w:val="TableParagraph"/>
              <w:spacing w:line="150" w:lineRule="exact" w:before="38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1.0 (0.9)</w:t>
            </w:r>
          </w:p>
        </w:tc>
        <w:tc>
          <w:tcPr>
            <w:tcW w:w="703" w:type="dxa"/>
          </w:tcPr>
          <w:p>
            <w:pPr>
              <w:pStyle w:val="TableParagraph"/>
              <w:spacing w:line="150" w:lineRule="exact"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35" w:lineRule="auto" w:before="0" w:after="0"/>
        <w:ind w:left="343" w:right="429" w:hanging="171"/>
        <w:jc w:val="left"/>
        <w:rPr>
          <w:sz w:val="11"/>
        </w:rPr>
      </w:pPr>
      <w:r>
        <w:rPr>
          <w:color w:val="231F20"/>
          <w:w w:val="80"/>
          <w:sz w:val="11"/>
        </w:rPr>
        <w:t>Modal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 corresponding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90"/>
          <w:sz w:val="11"/>
        </w:rPr>
        <w:t>2020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November.</w:t>
      </w: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35" w:lineRule="auto" w:before="1" w:after="0"/>
        <w:ind w:left="343" w:right="155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gilts remains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£435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remains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throughout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(TFS);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reserves.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same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asset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TFS assumptions.</w:t>
      </w: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Four‑quarter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its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129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Four‑quarter 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BodyText"/>
        <w:spacing w:line="259" w:lineRule="auto" w:before="96"/>
        <w:ind w:left="173" w:right="290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voted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0.5%.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feeding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 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experience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market‑implied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path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15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</w:p>
    <w:p>
      <w:pPr>
        <w:pStyle w:val="BodyText"/>
        <w:spacing w:line="259" w:lineRule="auto" w:before="2"/>
        <w:ind w:left="173" w:right="793"/>
        <w:rPr>
          <w:sz w:val="14"/>
        </w:rPr>
      </w:pP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November.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implies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90"/>
        </w:rPr>
        <w:t>Bank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1.2%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2021 (</w:t>
      </w:r>
      <w:r>
        <w:rPr>
          <w:rFonts w:ascii="BPG Sans Modern GPL&amp;GNU"/>
          <w:color w:val="231F20"/>
          <w:w w:val="90"/>
        </w:rPr>
        <w:t>Table</w:t>
      </w:r>
      <w:r>
        <w:rPr>
          <w:rFonts w:ascii="BPG Sans Modern GPL&amp;GNU"/>
          <w:color w:val="231F20"/>
          <w:spacing w:val="-15"/>
          <w:w w:val="90"/>
        </w:rPr>
        <w:t> </w:t>
      </w:r>
      <w:r>
        <w:rPr>
          <w:rFonts w:ascii="BPG Sans Modern GPL&amp;GNU"/>
          <w:color w:val="231F20"/>
          <w:w w:val="90"/>
        </w:rPr>
        <w:t>5.A</w:t>
      </w:r>
      <w:r>
        <w:rPr>
          <w:color w:val="231F20"/>
          <w:w w:val="90"/>
        </w:rPr>
        <w:t>).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/>
        <w:ind w:left="173" w:right="454"/>
      </w:pP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broad‑based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strengthened further,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fastest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seven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years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above‑trend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90%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economy.</w:t>
      </w:r>
    </w:p>
    <w:p>
      <w:pPr>
        <w:pStyle w:val="BodyText"/>
        <w:spacing w:line="259" w:lineRule="auto" w:before="1"/>
        <w:ind w:left="173" w:right="237"/>
      </w:pPr>
      <w:r>
        <w:rPr>
          <w:color w:val="231F20"/>
          <w:w w:val="80"/>
        </w:rPr>
        <w:t>Healthy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confidence,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supportive financial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persist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1).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risks around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upside.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245"/>
      </w:pP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although still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standards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strength </w:t>
      </w:r>
      <w:r>
        <w:rPr>
          <w:color w:val="231F20"/>
          <w:w w:val="85"/>
        </w:rPr>
        <w:t>in global growth is supporting net trade and business </w:t>
      </w:r>
      <w:r>
        <w:rPr>
          <w:color w:val="231F20"/>
          <w:w w:val="80"/>
        </w:rPr>
        <w:t>investment.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Brexit, </w:t>
      </w:r>
      <w:r>
        <w:rPr>
          <w:color w:val="231F20"/>
          <w:w w:val="85"/>
        </w:rPr>
        <w:t>however,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appear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weighing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investment,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associated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sterling’s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squeezing</w:t>
      </w:r>
    </w:p>
    <w:p>
      <w:pPr>
        <w:pStyle w:val="BodyText"/>
        <w:spacing w:before="2"/>
        <w:ind w:left="173"/>
      </w:pPr>
      <w:r>
        <w:rPr>
          <w:color w:val="231F20"/>
          <w:w w:val="80"/>
        </w:rPr>
        <w:t>households’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dampening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5204" w:space="126"/>
            <w:col w:w="5380"/>
          </w:cols>
        </w:sectPr>
      </w:pPr>
    </w:p>
    <w:p>
      <w:pPr>
        <w:pStyle w:val="ListParagraph"/>
        <w:numPr>
          <w:ilvl w:val="0"/>
          <w:numId w:val="60"/>
        </w:numPr>
        <w:tabs>
          <w:tab w:pos="344" w:val="left" w:leader="none"/>
          <w:tab w:pos="5502" w:val="left" w:leader="none"/>
          <w:tab w:pos="10491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cent.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30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before="0"/>
        <w:ind w:left="34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index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</w:p>
    <w:p>
      <w:pPr>
        <w:pStyle w:val="ListParagraph"/>
        <w:numPr>
          <w:ilvl w:val="1"/>
          <w:numId w:val="60"/>
        </w:numPr>
        <w:tabs>
          <w:tab w:pos="557" w:val="left" w:leader="none"/>
        </w:tabs>
        <w:spacing w:line="228" w:lineRule="auto" w:before="46" w:after="0"/>
        <w:ind w:left="556" w:right="307" w:hanging="213"/>
        <w:jc w:val="left"/>
        <w:rPr>
          <w:sz w:val="14"/>
        </w:rPr>
      </w:pPr>
      <w:r>
        <w:rPr>
          <w:color w:val="231F20"/>
          <w:w w:val="75"/>
          <w:sz w:val="14"/>
        </w:rPr>
        <w:br w:type="column"/>
      </w:r>
      <w:r>
        <w:rPr>
          <w:color w:val="231F20"/>
          <w:w w:val="80"/>
          <w:sz w:val="14"/>
        </w:rPr>
        <w:t>Unless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otherwise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stated,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projections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conditioned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on: Bank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path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implied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yields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15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working days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31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January;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gilts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£435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 </w:t>
      </w:r>
      <w:r>
        <w:rPr>
          <w:color w:val="231F20"/>
          <w:w w:val="75"/>
          <w:sz w:val="14"/>
        </w:rPr>
        <w:t>stock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purchased</w:t>
      </w:r>
      <w:r>
        <w:rPr>
          <w:color w:val="231F20"/>
          <w:spacing w:val="-7"/>
          <w:w w:val="75"/>
          <w:sz w:val="14"/>
        </w:rPr>
        <w:t> </w:t>
      </w:r>
      <w:r>
        <w:rPr>
          <w:color w:val="231F20"/>
          <w:w w:val="75"/>
          <w:sz w:val="14"/>
        </w:rPr>
        <w:t>corporate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bonds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remaining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at</w:t>
      </w:r>
      <w:r>
        <w:rPr>
          <w:color w:val="231F20"/>
          <w:spacing w:val="-7"/>
          <w:w w:val="75"/>
          <w:sz w:val="14"/>
        </w:rPr>
        <w:t> </w:t>
      </w:r>
      <w:r>
        <w:rPr>
          <w:color w:val="231F20"/>
          <w:w w:val="75"/>
          <w:sz w:val="14"/>
        </w:rPr>
        <w:t>£10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billion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throughout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forecast </w:t>
      </w:r>
      <w:r>
        <w:rPr>
          <w:color w:val="231F20"/>
          <w:w w:val="80"/>
          <w:sz w:val="14"/>
        </w:rPr>
        <w:t>period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Term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Funding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Scheme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(TFS),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all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three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which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financed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 issuance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central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bank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reserves;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Recommendations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Financial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Policy Committee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current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regulatory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plans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Prudential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Regulation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Authority; the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Government’s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tax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spending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plans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as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set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November</w:t>
      </w:r>
      <w:r>
        <w:rPr>
          <w:color w:val="231F20"/>
          <w:spacing w:val="-20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Budget</w:t>
      </w:r>
      <w:r>
        <w:rPr>
          <w:color w:val="231F20"/>
          <w:w w:val="80"/>
          <w:sz w:val="14"/>
        </w:rPr>
        <w:t>; </w:t>
      </w:r>
      <w:r>
        <w:rPr>
          <w:color w:val="231F20"/>
          <w:w w:val="75"/>
          <w:sz w:val="14"/>
        </w:rPr>
        <w:t>commodity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prices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following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market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paths;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sterling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exchange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rate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remaining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flat.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details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‘Data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from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February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2018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Report’ section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2"/>
          <w:w w:val="80"/>
          <w:sz w:val="14"/>
        </w:rPr>
        <w:t> </w:t>
      </w:r>
      <w:hyperlink r:id="rId106">
        <w:r>
          <w:rPr>
            <w:color w:val="231F20"/>
            <w:w w:val="80"/>
            <w:sz w:val="14"/>
            <w:u w:val="single" w:color="231F20"/>
          </w:rPr>
          <w:t>www.bankofengland.co.uk/inflation</w:t>
        </w:r>
      </w:hyperlink>
      <w:r>
        <w:rPr>
          <w:color w:val="231F20"/>
          <w:w w:val="80"/>
          <w:sz w:val="14"/>
          <w:u w:val="single" w:color="231F20"/>
        </w:rPr>
        <w:t>‑report/2018/february‑2018</w:t>
      </w:r>
      <w:r>
        <w:rPr>
          <w:color w:val="231F20"/>
          <w:w w:val="8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1147" w:space="4012"/>
            <w:col w:w="55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107"/>
          <w:headerReference w:type="even" r:id="rId108"/>
          <w:pgSz w:w="11910" w:h="16840"/>
          <w:pgMar w:header="425" w:footer="0" w:top="620" w:bottom="280" w:left="620" w:right="580"/>
          <w:pgNumType w:start="35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8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5.1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rate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announced</w:t>
      </w:r>
    </w:p>
    <w:p>
      <w:pPr>
        <w:spacing w:line="135" w:lineRule="exact" w:before="102"/>
        <w:ind w:left="16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increases in output on a year earlier</w:t>
      </w:r>
    </w:p>
    <w:p>
      <w:pPr>
        <w:spacing w:line="135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39.685001pt;margin-top:3.179052pt;width:184.8pt;height:142.25pt;mso-position-horizontal-relative:page;mso-position-vertical-relative:paragraph;z-index:15894016" coordorigin="794,64" coordsize="3696,2845">
            <v:shape style="position:absolute;left:954;top:68;width:3364;height:2835" type="#_x0000_t75" stroked="false">
              <v:imagedata r:id="rId109" o:title=""/>
            </v:shape>
            <v:shape style="position:absolute;left:798;top:384;width:3686;height:2202" coordorigin="799,385" coordsize="3686,2202" path="m799,385l912,385m799,700l912,700m799,1014l912,1014m799,1329l912,1329m799,1644l912,1644m799,1958l912,1958m799,2273l912,2273m799,2586l912,2586m4370,385l4484,385m4370,700l4484,700m4370,1014l4484,1014m4370,1329l4484,1329m4370,1644l4484,1644m4370,1958l4484,1958m4370,2273l4484,2273m4370,2586l4484,2586e" filled="false" stroked="true" strokeweight=".5pt" strokecolor="#231f20">
              <v:path arrowok="t"/>
              <v:stroke dashstyle="solid"/>
            </v:shape>
            <v:line style="position:absolute" from="969,1958" to="4314,1958" stroked="true" strokeweight=".5pt" strokecolor="#231f20">
              <v:stroke dashstyle="solid"/>
            </v:line>
            <v:rect style="position:absolute;left:798;top:68;width:3686;height:2835" filled="false" stroked="true" strokeweight=".5pt" strokecolor="#231f20">
              <v:stroke dashstyle="solid"/>
            </v:rect>
            <v:shape style="position:absolute;left:1234;top:129;width:1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85;top:129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35;top:1619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1" w:lineRule="exact" w:before="0"/>
        <w:ind w:left="389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0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1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25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914" w:val="left" w:leader="none"/>
          <w:tab w:pos="1334" w:val="left" w:leader="none"/>
          <w:tab w:pos="1751" w:val="left" w:leader="none"/>
          <w:tab w:pos="2174" w:val="left" w:leader="none"/>
          <w:tab w:pos="2588" w:val="left" w:leader="none"/>
          <w:tab w:pos="3008" w:val="left" w:leader="none"/>
          <w:tab w:pos="3420" w:val="left" w:leader="none"/>
        </w:tabs>
        <w:spacing w:line="125" w:lineRule="exact" w:before="0"/>
        <w:ind w:left="43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7"/>
          <w:w w:val="95"/>
          <w:sz w:val="12"/>
        </w:rPr>
        <w:t> </w:t>
      </w:r>
      <w:r>
        <w:rPr>
          <w:color w:val="231F20"/>
          <w:w w:val="95"/>
          <w:sz w:val="12"/>
        </w:rPr>
        <w:t>21</w:t>
      </w:r>
    </w:p>
    <w:p>
      <w:pPr>
        <w:pStyle w:val="BodyText"/>
        <w:spacing w:before="6"/>
        <w:rPr>
          <w:sz w:val="12"/>
        </w:rPr>
      </w:pPr>
    </w:p>
    <w:p>
      <w:pPr>
        <w:spacing w:line="235" w:lineRule="auto" w:before="0"/>
        <w:ind w:left="173" w:right="33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depicts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various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outcomes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been conditioned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21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5.B</w:t>
      </w:r>
      <w:r>
        <w:rPr>
          <w:rFonts w:ascii="BPG Sans Modern GPL&amp;GNU" w:hAnsi="BPG Sans Modern GPL&amp;GNU"/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line, 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reflects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likelihood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revisions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past;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right,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it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evolution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circumstances identical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that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would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darkest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 those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occasions.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constructed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outturns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also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within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 </w:t>
      </w:r>
      <w:r>
        <w:rPr>
          <w:color w:val="231F20"/>
          <w:w w:val="85"/>
          <w:sz w:val="11"/>
        </w:rPr>
        <w:t>period,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therefore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somewhere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out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</w:p>
    <w:p>
      <w:pPr>
        <w:spacing w:line="235" w:lineRule="auto" w:before="3"/>
        <w:ind w:left="173" w:right="44" w:firstLine="0"/>
        <w:jc w:val="left"/>
        <w:rPr>
          <w:sz w:val="11"/>
        </w:rPr>
      </w:pPr>
      <w:r>
        <w:rPr>
          <w:color w:val="231F20"/>
          <w:w w:val="80"/>
          <w:sz w:val="11"/>
        </w:rPr>
        <w:t>100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anywhere </w:t>
      </w:r>
      <w:r>
        <w:rPr>
          <w:color w:val="231F20"/>
          <w:w w:val="85"/>
          <w:sz w:val="11"/>
        </w:rPr>
        <w:t>outside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green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area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period,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depicted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background.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box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39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fuller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  <w:r>
        <w:rPr/>
        <w:pict>
          <v:shape style="position:absolute;margin-left:39.685001pt;margin-top:18.566393pt;width:215.45pt;height:.1pt;mso-position-horizontal-relative:page;mso-position-vertical-relative:paragraph;z-index:-15565312;mso-wrap-distance-left:0;mso-wrap-distance-right:0" coordorigin="794,371" coordsize="4309,0" path="m794,371l5102,37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7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5.2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Unemployment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market </w:t>
      </w:r>
      <w:r>
        <w:rPr>
          <w:rFonts w:ascii="BPG Sans Modern GPL&amp;GNU"/>
          <w:color w:val="231F20"/>
          <w:w w:val="85"/>
          <w:sz w:val="18"/>
        </w:rPr>
        <w:t>interest rate expectations, other policy measures 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5" w:lineRule="exact" w:before="103"/>
        <w:ind w:left="245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125" w:lineRule="exact" w:before="0"/>
        <w:ind w:left="3935" w:right="0" w:firstLine="0"/>
        <w:jc w:val="left"/>
        <w:rPr>
          <w:sz w:val="12"/>
        </w:rPr>
      </w:pPr>
      <w:r>
        <w:rPr/>
        <w:pict>
          <v:group style="position:absolute;margin-left:39.685001pt;margin-top:2.860054pt;width:184.8pt;height:142.25pt;mso-position-horizontal-relative:page;mso-position-vertical-relative:paragraph;z-index:15894528" coordorigin="794,57" coordsize="3696,2845">
            <v:rect style="position:absolute;left:2961;top:63;width:1357;height:2830" filled="true" fillcolor="#ededee" stroked="false">
              <v:fill type="solid"/>
            </v:rect>
            <v:shape style="position:absolute;left:2857;top:1556;width:1462;height:629" coordorigin="2857,1557" coordsize="1462,629" path="m2857,1557l2962,1594,3066,1884,3170,1912,3275,1925,3379,1936,3484,1990,3588,2021,3692,2048,3797,2074,3901,2110,4110,2164,4214,2179,4319,2185,4319,2057,4214,2051,4110,2040,4006,2018,3901,1996,3797,1967,3588,1925,3484,1900,3379,1858,3275,1848,3170,1837,3066,1811,2962,1582,2857,1557xe" filled="true" fillcolor="#9baecc" stroked="false">
              <v:path arrowok="t"/>
              <v:fill type="solid"/>
            </v:shape>
            <v:shape style="position:absolute;left:978;top:425;width:3341;height:1760" coordorigin="978,426" coordsize="3341,1760" path="m978,426l1083,457,1187,499,1292,623,1396,769,1500,916,1605,1017,1709,1100,1813,1150,1918,1131,2022,1228,2127,1292,2231,1293,2335,1349,2440,1380,2544,1394,2649,1447,2753,1503,2857,1557,2962,1582,3066,1811,3170,1837,3275,1848,3379,1858,3484,1900,3588,1925,3692,1947,3797,1967,3901,1996,4006,2018,4110,2040,4214,2051,4319,2057,4319,2185,4214,2179,4110,2164,4006,2137,3901,2110,3797,2074,3692,2048,3588,2021,3484,1990,3379,1936,3275,1925,3170,1912,3066,1884,2962,1594,2857,1557,2753,1503,2649,1447,2544,1394,2440,1380,2335,1349,2231,1293,2127,1292,2022,1228,1918,1131,1813,1150,1709,1100,1605,1017,1500,916,1396,769,1292,623,1187,499,1083,457,978,426xe" filled="false" stroked="true" strokeweight=".01pt" strokecolor="#9baecc">
              <v:path arrowok="t"/>
              <v:stroke dashstyle="solid"/>
            </v:shape>
            <v:shape style="position:absolute;left:2857;top:1556;width:1462;height:501" coordorigin="2857,1557" coordsize="1462,501" path="m2857,1557l2962,1582,3066,1811,3170,1837,3275,1848,3379,1858,3484,1900,3588,1925,3797,1967,3901,1996,4006,2018,4110,2040,4214,2051,4319,2057,4319,1970,4214,1966,4110,1956,3901,1920,3797,1896,3588,1861,3484,1840,3379,1805,3275,1797,3170,1787,3066,1761,2962,1574,2857,1557xe" filled="true" fillcolor="#9baecc" stroked="false">
              <v:path arrowok="t"/>
              <v:fill type="solid"/>
            </v:shape>
            <v:shape style="position:absolute;left:978;top:425;width:3341;height:1632" coordorigin="978,426" coordsize="3341,1632" path="m978,426l1083,457,1187,499,1292,623,1396,769,1500,916,1605,1017,1709,1100,1813,1150,1918,1131,2022,1228,2127,1292,2231,1293,2335,1349,2440,1380,2544,1394,2649,1447,2753,1503,2857,1557,2962,1574,3066,1761,3170,1787,3275,1797,3379,1805,3484,1840,3588,1861,3692,1879,3797,1896,3901,1920,4006,1938,4110,1956,4214,1966,4319,1970,4319,2057,4214,2051,4110,2040,4006,2018,3901,1996,3797,1967,3692,1947,3588,1925,3484,1900,3379,1858,3275,1848,3170,1837,3066,1811,2962,1582,2857,1557,2753,1503,2649,1447,2544,1394,2440,1380,2335,1349,2231,1293,2127,1292,2022,1228,1918,1131,1813,1150,1709,1100,1605,1017,1500,916,1396,769,1292,623,1187,499,1083,457,978,426xe" filled="false" stroked="true" strokeweight=".01pt" strokecolor="#9baecc">
              <v:path arrowok="t"/>
              <v:stroke dashstyle="solid"/>
            </v:shape>
            <v:shape style="position:absolute;left:2857;top:1556;width:1462;height:414" coordorigin="2857,1557" coordsize="1462,414" path="m2857,1557l2962,1574,3066,1761,3170,1787,3275,1797,3379,1805,3484,1840,3588,1861,3797,1896,3901,1920,4110,1956,4214,1966,4319,1970,4319,1902,4214,1897,4110,1889,3901,1859,3797,1839,3588,1810,3484,1792,3379,1764,3275,1756,3170,1747,3066,1722,2962,1568,2857,1557xe" filled="true" fillcolor="#9baecc" stroked="false">
              <v:path arrowok="t"/>
              <v:fill type="solid"/>
            </v:shape>
            <v:shape style="position:absolute;left:978;top:425;width:3341;height:1545" coordorigin="978,426" coordsize="3341,1545" path="m978,426l1083,457,1187,499,1292,623,1396,769,1500,916,1605,1017,1709,1100,1813,1150,1918,1131,2022,1228,2127,1292,2231,1293,2335,1349,2440,1380,2544,1394,2649,1447,2753,1503,2857,1557,2962,1568,3066,1722,3170,1747,3275,1756,3379,1764,3484,1792,3588,1810,3692,1825,3797,1839,3901,1859,4006,1874,4110,1889,4214,1897,4319,1902,4319,1970,4214,1966,4110,1956,4006,1938,3901,1920,3797,1896,3692,1879,3588,1861,3484,1840,3379,1805,3275,1797,3170,1787,3066,1761,2962,1574,2857,1557,2753,1503,2649,1447,2544,1394,2440,1380,2335,1349,2231,1293,2127,1292,2022,1228,1918,1131,1813,1150,1709,1100,1605,1017,1500,916,1396,769,1292,623,1187,499,1083,457,978,426xe" filled="false" stroked="true" strokeweight=".01pt" strokecolor="#9baecc">
              <v:path arrowok="t"/>
              <v:stroke dashstyle="solid"/>
            </v:shape>
            <v:shape style="position:absolute;left:2857;top:1556;width:1462;height:345" coordorigin="2857,1557" coordsize="1462,345" path="m2857,1557l2962,1568,3066,1722,3170,1747,3275,1756,3379,1764,3484,1792,3588,1810,3797,1839,3901,1859,4110,1889,4214,1897,4319,1902,4319,1842,4214,1839,4110,1832,3901,1807,3797,1790,3588,1766,3484,1751,3379,1728,3275,1721,3170,1712,3066,1689,2962,1562,2857,1557xe" filled="true" fillcolor="#5c82ac" stroked="false">
              <v:path arrowok="t"/>
              <v:fill type="solid"/>
            </v:shape>
            <v:shape style="position:absolute;left:978;top:425;width:3341;height:1476" coordorigin="978,426" coordsize="3341,1476" path="m978,426l1083,457,1187,499,1292,623,1396,769,1500,916,1605,1017,1709,1100,1813,1150,1918,1131,2022,1228,2127,1292,2231,1293,2335,1349,2440,1380,2544,1394,2649,1447,2753,1503,2857,1557,2962,1562,3066,1689,3170,1712,3275,1721,3379,1728,3484,1751,3588,1766,3692,1778,3797,1790,3901,1807,4006,1820,4110,1832,4214,1839,4319,1842,4319,1902,4214,1897,4110,1889,4006,1874,3901,1859,3797,1839,3692,1825,3588,1810,3484,1792,3379,1764,3275,1756,3170,1747,3066,1722,2962,1568,2857,1557,2753,1503,2649,1447,2544,1394,2440,1380,2335,1349,2231,1293,2127,1292,2022,1228,1918,1131,1813,1150,1709,1100,1605,1017,1500,916,1396,769,1292,623,1187,499,1083,457,978,426xe" filled="false" stroked="true" strokeweight=".01pt" strokecolor="#5c82ac">
              <v:path arrowok="t"/>
              <v:stroke dashstyle="solid"/>
            </v:shape>
            <v:shape style="position:absolute;left:2857;top:1556;width:1462;height:286" coordorigin="2857,1557" coordsize="1462,286" path="m2857,1557l2962,1562,3066,1689,3170,1712,3275,1721,3379,1728,3484,1751,3588,1766,3797,1790,3901,1807,4110,1832,4214,1839,4319,1842,4319,1789,4214,1786,4110,1780,3901,1760,3797,1747,3588,1726,3484,1714,3379,1696,3275,1689,3170,1682,3066,1658,2962,1558,2857,1557xe" filled="true" fillcolor="#5c82ac" stroked="false">
              <v:path arrowok="t"/>
              <v:fill type="solid"/>
            </v:shape>
            <v:shape style="position:absolute;left:978;top:425;width:3341;height:1417" coordorigin="978,426" coordsize="3341,1417" path="m978,426l1083,457,1187,499,1292,623,1396,769,1500,916,1605,1017,1709,1100,1813,1150,1918,1131,2022,1228,2127,1292,2231,1293,2335,1349,2440,1380,2544,1394,2649,1447,2753,1503,2857,1557,2962,1558,3066,1658,3170,1682,3275,1689,3379,1696,3484,1714,3588,1726,3692,1737,3797,1747,3901,1760,4006,1770,4110,1780,4214,1786,4319,1789,4319,1842,4214,1839,4110,1832,4006,1820,3901,1807,3797,1790,3692,1778,3588,1766,3484,1751,3379,1728,3275,1721,3170,1712,3066,1689,2962,1562,2857,1557,2753,1503,2649,1447,2544,1394,2440,1380,2335,1349,2231,1293,2127,1292,2022,1228,1918,1131,1813,1150,1709,1100,1605,1017,1500,916,1396,769,1292,623,1187,499,1083,457,978,426xe" filled="false" stroked="true" strokeweight=".01pt" strokecolor="#5c82ac">
              <v:path arrowok="t"/>
              <v:stroke dashstyle="solid"/>
            </v:shape>
            <v:shape style="position:absolute;left:2857;top:1553;width:1462;height:237" coordorigin="2857,1553" coordsize="1462,237" path="m2962,1553l2857,1557,2962,1558,3066,1658,3170,1682,3275,1689,3379,1696,3484,1714,3588,1726,3797,1747,3901,1760,4110,1780,4214,1786,4319,1789,4319,1740,4214,1737,4110,1733,3901,1716,3797,1706,3588,1690,3484,1680,3379,1666,3275,1660,3170,1653,3066,1630,2962,1553xe" filled="true" fillcolor="#5c82ac" stroked="false">
              <v:path arrowok="t"/>
              <v:fill type="solid"/>
            </v:shape>
            <v:shape style="position:absolute;left:978;top:425;width:3341;height:1364" coordorigin="978,426" coordsize="3341,1364" path="m978,426l1083,457,1187,499,1292,623,1396,769,1500,916,1605,1017,1709,1100,1813,1150,1918,1131,2022,1228,2127,1292,2231,1293,2335,1349,2440,1380,2544,1394,2649,1447,2753,1503,2857,1557,2962,1553,3066,1630,3170,1653,3275,1660,3379,1666,3484,1680,3588,1690,3692,1698,3797,1706,3901,1716,4006,1725,4110,1733,4214,1737,4319,1740,4319,1789,4214,1786,4110,1780,4006,1770,3901,1760,3797,1747,3692,1737,3588,1726,3484,1714,3379,1696,3275,1689,3170,1682,3066,1658,2962,1558,2857,1557,2753,1503,2649,1447,2544,1394,2440,1380,2335,1349,2231,1293,2127,1292,2022,1228,1918,1131,1813,1150,1709,1100,1605,1017,1500,916,1396,769,1292,623,1187,499,1083,457,978,426xe" filled="false" stroked="true" strokeweight=".01pt" strokecolor="#5c82ac">
              <v:path arrowok="t"/>
              <v:stroke dashstyle="solid"/>
            </v:shape>
            <v:shape style="position:absolute;left:2857;top:1548;width:1462;height:192" coordorigin="2857,1549" coordsize="1462,192" path="m2970,1553l2962,1553,3066,1630,3170,1653,3275,1660,3379,1666,3484,1680,3588,1690,3797,1706,3901,1716,4110,1733,4214,1737,4319,1740,4319,1693,4214,1691,4110,1688,3901,1675,3797,1667,3484,1648,3379,1637,3275,1633,3170,1626,3066,1604,2970,1553xm2962,1549l2857,1557,2962,1553,2970,1553,2962,1549xe" filled="true" fillcolor="#00568b" stroked="false">
              <v:path arrowok="t"/>
              <v:fill type="solid"/>
            </v:shape>
            <v:shape style="position:absolute;left:978;top:425;width:3341;height:1315" coordorigin="978,426" coordsize="3341,1315" path="m978,426l1083,457,1187,499,1292,623,1396,769,1500,916,1605,1017,1709,1100,1813,1150,1918,1131,2022,1228,2127,1292,2231,1293,2335,1349,2440,1380,2544,1394,2649,1447,2753,1503,2857,1557,2962,1549,3066,1604,3170,1626,3275,1633,3379,1637,3484,1648,3588,1655,3692,1661,3797,1667,3901,1675,4006,1682,4110,1688,4214,1691,4319,1693,4319,1740,4214,1737,4110,1733,4006,1725,3901,1716,3797,1706,3692,1698,3588,1690,3484,1680,3379,1666,3275,1660,3170,1653,3066,1630,2962,1553,2857,1557,2753,1503,2649,1447,2544,1394,2440,1380,2335,1349,2231,1293,2127,1292,2022,1228,1918,1131,1813,1150,1709,1100,1605,1017,1500,916,1396,769,1292,623,1187,499,1083,457,978,426xe" filled="false" stroked="true" strokeweight=".01pt" strokecolor="#00568b">
              <v:path arrowok="t"/>
              <v:stroke dashstyle="solid"/>
            </v:shape>
            <v:shape style="position:absolute;left:2857;top:1544;width:1462;height:149" coordorigin="2857,1545" coordsize="1462,149" path="m2975,1549l2962,1549,3066,1604,3170,1626,3275,1633,3379,1637,3484,1648,3797,1667,3901,1675,4110,1688,4214,1691,4319,1693,4319,1648,4110,1644,3484,1617,3379,1610,3275,1606,3170,1599,3066,1578,2975,1549xm2962,1545l2857,1557,2962,1549,2975,1549,2962,1545xe" filled="true" fillcolor="#00568b" stroked="false">
              <v:path arrowok="t"/>
              <v:fill type="solid"/>
            </v:shape>
            <v:shape style="position:absolute;left:978;top:425;width:3341;height:1268" coordorigin="978,426" coordsize="3341,1268" path="m978,426l1083,457,1187,499,1292,623,1396,769,1500,916,1605,1017,1709,1100,1813,1150,1918,1131,2022,1228,2127,1292,2231,1293,2335,1349,2440,1380,2544,1394,2649,1447,2753,1503,2857,1557,2962,1545,3066,1578,3170,1599,3275,1606,3379,1610,3484,1617,3588,1622,3692,1626,3797,1630,3901,1635,4006,1640,4110,1644,4214,1646,4319,1648,4319,1693,4214,1691,4110,1688,4006,1682,3901,1675,3797,1667,3692,1661,3588,1655,3484,1648,3379,1637,3275,1633,3170,1626,3066,1604,2962,1549,2857,1557,2753,1503,2649,1447,2544,1394,2440,1380,2335,1349,2231,1293,2127,1292,2022,1228,1918,1131,1813,1150,1709,1100,1605,1017,1500,916,1396,769,1292,623,1187,499,1083,457,978,426xe" filled="false" stroked="true" strokeweight=".01pt" strokecolor="#00568b">
              <v:path arrowok="t"/>
              <v:stroke dashstyle="solid"/>
            </v:shape>
            <v:shape style="position:absolute;left:2857;top:1527;width:1462;height:122" coordorigin="2857,1527" coordsize="1462,122" path="m3155,1545l2962,1545,3066,1578,3170,1599,3275,1606,3379,1610,3484,1617,4110,1644,4319,1648,4319,1559,3797,1557,3379,1556,3275,1553,3170,1548,3155,1545xm3066,1527l2962,1536,2857,1557,2962,1545,3155,1545,3066,1527xm3484,1555l3379,1556,3693,1556,3484,1555xe" filled="true" fillcolor="#00568b" stroked="false">
              <v:path arrowok="t"/>
              <v:fill type="solid"/>
            </v:shape>
            <v:shape style="position:absolute;left:978;top:425;width:3341;height:1223" coordorigin="978,426" coordsize="3341,1223" path="m978,426l1083,457,1187,499,1292,623,1396,769,1500,916,1605,1017,1709,1100,1813,1150,1918,1131,2022,1228,2127,1292,2231,1293,2335,1349,2440,1380,2544,1394,2649,1447,2753,1503,2857,1557,2962,1536,3066,1527,3170,1548,3275,1553,3379,1556,3484,1555,3588,1555,3692,1556,3797,1557,3901,1557,4006,1557,4110,1558,4214,1558,4319,1559,4319,1648,4214,1646,4110,1644,4006,1640,3901,1635,3797,1630,3692,1626,3588,1622,3484,1617,3379,1610,3275,1606,3170,1599,3066,1578,2962,1545,2857,1557,2753,1503,2649,1447,2544,1394,2440,1380,2335,1349,2231,1293,2127,1292,2022,1228,1918,1131,1813,1150,1709,1100,1605,1017,1500,916,1396,769,1292,623,1187,499,1083,457,978,426xe" filled="false" stroked="true" strokeweight=".01pt" strokecolor="#00568b">
              <v:path arrowok="t"/>
              <v:stroke dashstyle="solid"/>
            </v:shape>
            <v:shape style="position:absolute;left:2857;top:1501;width:1462;height:58" coordorigin="2857,1502" coordsize="1462,58" path="m4319,1555l3484,1555,3797,1557,4319,1559,4319,1555xm3066,1502l2962,1532,2857,1557,2962,1536,3066,1527,3327,1527,3275,1526,3170,1521,3066,1502xm3327,1527l3066,1527,3170,1548,3275,1553,3379,1556,3484,1555,4319,1555,4319,1529,3379,1529,3327,1527xm4214,1514l4110,1514,3901,1517,3797,1520,3484,1523,3379,1529,4319,1529,4319,1514,4214,1514xe" filled="true" fillcolor="#00568b" stroked="false">
              <v:path arrowok="t"/>
              <v:fill type="solid"/>
            </v:shape>
            <v:shape style="position:absolute;left:978;top:425;width:3341;height:1134" coordorigin="978,426" coordsize="3341,1134" path="m978,426l1083,457,1187,499,1292,623,1396,769,1500,916,1605,1017,1709,1100,1813,1150,1918,1131,2022,1228,2127,1292,2231,1293,2335,1349,2440,1380,2544,1394,2649,1447,2753,1503,2857,1557,2962,1532,3066,1502,3170,1521,3275,1526,3379,1529,3484,1523,3588,1522,3692,1521,3797,1520,3901,1517,4006,1516,4110,1514,4214,1514,4319,1514,4319,1559,4214,1558,4110,1558,4006,1557,3901,1557,3797,1557,3692,1556,3588,1555,3484,1555,3379,1556,3275,1553,3170,1548,3066,1527,2962,1536,2857,1557,2753,1503,2649,1447,2544,1394,2440,1380,2335,1349,2231,1293,2127,1292,2022,1228,1918,1131,1813,1150,1709,1100,1605,1017,1500,916,1396,769,1292,623,1187,499,1083,457,978,426xe" filled="false" stroked="true" strokeweight=".01pt" strokecolor="#00568b">
              <v:path arrowok="t"/>
              <v:stroke dashstyle="solid"/>
            </v:shape>
            <v:shape style="position:absolute;left:2857;top:1467;width:1462;height:90" coordorigin="2857,1467" coordsize="1462,90" path="m3066,1475l2962,1528,2857,1557,2962,1532,3066,1502,4319,1502,4319,1500,3379,1500,3275,1498,3170,1494,3066,1475xm4319,1502l3066,1502,3170,1521,3275,1526,3379,1529,3484,1523,3797,1520,3901,1517,4110,1514,4319,1514,4319,1502xm4319,1514l4214,1514,4319,1514,4319,1514xm4214,1467l4110,1469,3901,1476,3797,1481,3484,1491,3379,1500,4319,1500,4319,1468,4214,1467xe" filled="true" fillcolor="#00568b" stroked="false">
              <v:path arrowok="t"/>
              <v:fill type="solid"/>
            </v:shape>
            <v:shape style="position:absolute;left:978;top:425;width:3341;height:1131" coordorigin="978,426" coordsize="3341,1131" path="m978,426l1083,457,1187,499,1292,623,1396,769,1500,916,1605,1017,1709,1100,1813,1150,1918,1131,2022,1228,2127,1292,2231,1293,2335,1349,2440,1380,2544,1394,2649,1447,2753,1503,2857,1557,2962,1528,3066,1475,3170,1494,3275,1498,3379,1500,3484,1491,3588,1487,3692,1484,3797,1481,3901,1476,4006,1472,4110,1469,4214,1467,4319,1468,4319,1514,4214,1514,4110,1514,4006,1516,3901,1517,3797,1520,3692,1521,3588,1522,3484,1523,3379,1529,3275,1526,3170,1521,3066,1502,2962,1532,2857,1557,2753,1503,2649,1447,2544,1394,2440,1380,2335,1349,2231,1293,2127,1292,2022,1228,1918,1131,1813,1150,1709,1100,1605,1017,1500,916,1396,769,1292,623,1187,499,1083,457,978,426xe" filled="false" stroked="true" strokeweight=".01pt" strokecolor="#00568b">
              <v:path arrowok="t"/>
              <v:stroke dashstyle="solid"/>
            </v:shape>
            <v:shape style="position:absolute;left:2857;top:1418;width:1462;height:139" coordorigin="2857,1418" coordsize="1462,139" path="m3066,1447l2962,1524,2857,1557,2962,1528,3066,1475,3922,1475,4053,1471,3379,1471,3275,1469,3170,1466,3066,1447xm3922,1475l3066,1475,3170,1494,3275,1498,3379,1500,3484,1491,3797,1481,3901,1476,3922,1475xm4319,1418l4214,1419,4110,1421,3901,1433,3797,1440,3484,1457,3379,1471,4053,1471,4110,1469,4214,1467,4319,1467,4319,1418xm4319,1467l4214,1467,4319,1468,4319,1467xe" filled="true" fillcolor="#5c82ac" stroked="false">
              <v:path arrowok="t"/>
              <v:fill type="solid"/>
            </v:shape>
            <v:shape style="position:absolute;left:978;top:425;width:3341;height:1131" coordorigin="978,426" coordsize="3341,1131" path="m978,426l1083,457,1187,499,1292,623,1396,769,1500,916,1605,1017,1709,1100,1813,1150,1918,1131,2022,1228,2127,1292,2231,1293,2335,1349,2440,1380,2544,1394,2649,1447,2753,1503,2857,1557,2962,1524,3066,1447,3170,1466,3275,1469,3379,1471,3484,1457,3588,1451,3692,1445,3797,1440,3901,1433,4006,1427,4110,1421,4214,1419,4319,1418,4319,1468,4214,1467,4110,1469,4006,1472,3901,1476,3797,1481,3692,1484,3588,1487,3484,1491,3379,1500,3275,1498,3170,1494,3066,1475,2962,1528,2857,1557,2753,1503,2649,1447,2544,1394,2440,1380,2335,1349,2231,1293,2127,1292,2022,1228,1918,1131,1813,1150,1709,1100,1605,1017,1500,916,1396,769,1292,623,1187,499,1083,457,978,426xe" filled="false" stroked="true" strokeweight=".01pt" strokecolor="#5c82ac">
              <v:path arrowok="t"/>
              <v:stroke dashstyle="solid"/>
            </v:shape>
            <v:shape style="position:absolute;left:2857;top:1365;width:1462;height:192" coordorigin="2857,1365" coordsize="1462,192" path="m3066,1417l2962,1519,2857,1557,2962,1524,3066,1447,3658,1447,3797,1440,3824,1438,3379,1438,3275,1437,3170,1435,3066,1417xm3658,1447l3066,1447,3170,1466,3275,1469,3379,1471,3484,1457,3658,1447xm4319,1365l4214,1366,4110,1370,3901,1386,3797,1397,3588,1411,3484,1420,3379,1438,3824,1438,3901,1433,4110,1421,4214,1419,4319,1418,4319,1365xe" filled="true" fillcolor="#5c82ac" stroked="false">
              <v:path arrowok="t"/>
              <v:fill type="solid"/>
            </v:shape>
            <v:shape style="position:absolute;left:978;top:425;width:3341;height:1131" coordorigin="978,426" coordsize="3341,1131" path="m978,426l1083,457,1187,499,1292,623,1396,769,1500,916,1605,1017,1709,1100,1813,1150,1918,1131,2022,1228,2127,1292,2231,1293,2335,1349,2440,1380,2544,1394,2649,1447,2753,1503,2857,1557,2962,1519,3066,1417,3170,1435,3275,1437,3379,1438,3484,1420,3588,1411,3692,1404,3797,1397,3901,1386,4006,1378,4110,1370,4214,1366,4319,1365,4319,1418,4214,1419,4110,1421,4006,1427,3901,1433,3797,1440,3692,1445,3588,1451,3484,1457,3379,1471,3275,1469,3170,1466,3066,1447,2962,1524,2857,1557,2753,1503,2649,1447,2544,1394,2440,1380,2335,1349,2231,1293,2127,1292,2022,1228,1918,1131,1813,1150,1709,1100,1605,1017,1500,916,1396,769,1292,623,1187,499,1083,457,978,426xe" filled="false" stroked="true" strokeweight=".01pt" strokecolor="#5c82ac">
              <v:path arrowok="t"/>
              <v:stroke dashstyle="solid"/>
            </v:shape>
            <v:shape style="position:absolute;left:2857;top:1306;width:1462;height:251" coordorigin="2857,1306" coordsize="1462,251" path="m3066,1383l2962,1513,2857,1557,2962,1519,3066,1417,3519,1417,3588,1411,3710,1402,3275,1402,3170,1401,3066,1383xm3519,1417l3066,1417,3170,1435,3275,1437,3379,1438,3484,1420,3519,1417xm4319,1306l4214,1307,4110,1312,3901,1333,3797,1348,3588,1367,3484,1379,3379,1402,3710,1402,3797,1397,3901,1386,4110,1370,4214,1366,4319,1365,4319,1306xe" filled="true" fillcolor="#5c82ac" stroked="false">
              <v:path arrowok="t"/>
              <v:fill type="solid"/>
            </v:shape>
            <v:shape style="position:absolute;left:978;top:425;width:3341;height:1131" coordorigin="978,426" coordsize="3341,1131" path="m978,426l1083,457,1187,499,1292,623,1396,769,1500,916,1605,1017,1709,1100,1813,1150,1918,1131,2022,1228,2127,1292,2231,1293,2335,1349,2440,1380,2544,1394,2649,1447,2753,1503,2857,1557,2962,1513,3066,1383,3170,1401,3275,1402,3379,1402,3484,1379,3588,1367,3692,1357,3797,1348,3901,1333,4006,1323,4110,1312,4214,1307,4319,1306,4319,1365,4214,1366,4110,1370,4006,1378,3901,1386,3797,1397,3692,1404,3588,1411,3484,1420,3379,1438,3275,1437,3170,1435,3066,1417,2962,1519,2857,1557,2753,1503,2649,1447,2544,1394,2440,1380,2335,1349,2231,1293,2127,1292,2022,1228,1918,1131,1813,1150,1709,1100,1605,1017,1500,916,1396,769,1292,623,1187,499,1083,457,978,426xe" filled="false" stroked="true" strokeweight=".01pt" strokecolor="#5c82ac">
              <v:path arrowok="t"/>
              <v:stroke dashstyle="solid"/>
            </v:shape>
            <v:shape style="position:absolute;left:2857;top:1237;width:1462;height:320" coordorigin="2857,1237" coordsize="1462,320" path="m3066,1344l2962,1507,2857,1557,2962,1513,3066,1383,3465,1383,3484,1379,3588,1367,3648,1361,3275,1361,3170,1360,3066,1344xm3465,1383l3066,1383,3170,1401,3275,1402,3379,1402,3465,1383xm4319,1237l4214,1239,4110,1246,3901,1273,3797,1291,3588,1316,3484,1331,3379,1361,3275,1361,3648,1361,3797,1348,3901,1333,4110,1312,4214,1307,4319,1306,4319,1237xe" filled="true" fillcolor="#9baecc" stroked="false">
              <v:path arrowok="t"/>
              <v:fill type="solid"/>
            </v:shape>
            <v:shape style="position:absolute;left:978;top:425;width:3341;height:1131" coordorigin="978,426" coordsize="3341,1131" path="m978,426l1083,457,1187,499,1292,623,1396,769,1500,916,1605,1017,1709,1100,1813,1150,1918,1131,2022,1228,2127,1292,2231,1293,2335,1349,2440,1380,2544,1394,2649,1447,2753,1503,2857,1557,2962,1507,3066,1344,3170,1360,3275,1361,3379,1361,3484,1331,3588,1316,3692,1303,3797,1291,3901,1273,4006,1259,4110,1246,4214,1239,4319,1237,4319,1306,4214,1307,4110,1312,4006,1323,3901,1333,3797,1348,3692,1357,3588,1367,3484,1379,3379,1402,3275,1402,3170,1401,3066,1383,2962,1513,2857,1557,2753,1503,2649,1447,2544,1394,2440,1380,2335,1349,2231,1293,2127,1292,2022,1228,1918,1131,1813,1150,1709,1100,1605,1017,1500,916,1396,769,1292,623,1187,499,1083,457,978,426xe" filled="false" stroked="true" strokeweight=".01pt" strokecolor="#9baecc">
              <v:path arrowok="t"/>
              <v:stroke dashstyle="solid"/>
            </v:shape>
            <v:shape style="position:absolute;left:2857;top:1150;width:1462;height:407" coordorigin="2857,1151" coordsize="1462,407" path="m3066,1295l2962,1499,2857,1557,2962,1507,3066,1344,3438,1344,3484,1331,3588,1316,3636,1310,3170,1310,3066,1295xm3438,1344l3066,1344,3170,1360,3275,1361,3379,1361,3438,1344xm4319,1151l4214,1153,4110,1162,3901,1196,3797,1219,3588,1252,3484,1271,3379,1308,3275,1310,3636,1310,3797,1291,3901,1273,4110,1246,4214,1239,4319,1237,4319,1151xe" filled="true" fillcolor="#9baecc" stroked="false">
              <v:path arrowok="t"/>
              <v:fill type="solid"/>
            </v:shape>
            <v:shape style="position:absolute;left:978;top:425;width:3341;height:1131" coordorigin="978,426" coordsize="3341,1131" path="m978,426l1083,457,1187,499,1292,623,1396,769,1500,916,1605,1017,1709,1100,1813,1150,1918,1131,2022,1228,2127,1292,2231,1293,2335,1349,2440,1380,2544,1394,2649,1447,2753,1503,2857,1557,2962,1499,3066,1295,3170,1310,3275,1310,3379,1308,3484,1271,3588,1252,3692,1235,3797,1219,3901,1196,4006,1179,4110,1162,4214,1153,4319,1151,4319,1237,4214,1239,4110,1246,4006,1259,3901,1273,3797,1291,3692,1303,3588,1316,3484,1331,3379,1361,3275,1361,3170,1360,3066,1344,2962,1507,2857,1557,2753,1503,2649,1447,2544,1394,2440,1380,2335,1349,2231,1293,2127,1292,2022,1228,1918,1131,1813,1150,1709,1100,1605,1017,1500,916,1396,769,1292,623,1187,499,1083,457,978,426xe" filled="false" stroked="true" strokeweight=".01pt" strokecolor="#9baecc">
              <v:path arrowok="t"/>
              <v:stroke dashstyle="solid"/>
            </v:shape>
            <v:shape style="position:absolute;left:2857;top:1022;width:1462;height:535" coordorigin="2857,1022" coordsize="1462,535" path="m3066,1222l2962,1487,2857,1557,2962,1499,3066,1295,3417,1295,3484,1271,3588,1252,3691,1235,3170,1235,3066,1222xm3417,1295l3066,1295,3170,1310,3275,1310,3379,1308,3417,1295xm4319,1022l4214,1026,4110,1037,3901,1083,3797,1114,3692,1134,3588,1156,3484,1182,3379,1230,3275,1234,3170,1235,3691,1235,3797,1219,3901,1196,4110,1162,4214,1153,4319,1151,4319,1022xe" filled="true" fillcolor="#9baecc" stroked="false">
              <v:path arrowok="t"/>
              <v:fill type="solid"/>
            </v:shape>
            <v:shape style="position:absolute;left:978;top:425;width:3341;height:1131" coordorigin="978,426" coordsize="3341,1131" path="m978,426l1083,457,1187,499,1292,623,1396,769,1500,916,1605,1017,1709,1100,1813,1150,1918,1131,2022,1228,2127,1292,2231,1293,2335,1349,2440,1380,2544,1394,2649,1447,2753,1503,2857,1557,2962,1487,3066,1222,3170,1235,3275,1234,3379,1230,3484,1182,3588,1156,3692,1134,3797,1114,3901,1083,4006,1060,4110,1037,4214,1026,4319,1022,4319,1151,4214,1153,4110,1162,4006,1179,3901,1196,3797,1219,3692,1235,3588,1252,3484,1271,3379,1308,3275,1310,3170,1310,3066,1295,2962,1499,2857,1557,2753,1503,2649,1447,2544,1394,2440,1380,2335,1349,2231,1293,2127,1292,2022,1228,1918,1131,1813,1150,1709,1100,1605,1017,1500,916,1396,769,1292,623,1187,499,1083,457,978,426xe" filled="false" stroked="true" strokeweight=".01pt" strokecolor="#9baecc">
              <v:path arrowok="t"/>
              <v:stroke dashstyle="solid"/>
            </v:shape>
            <v:shape style="position:absolute;left:804;top:377;width:3686;height:2518" coordorigin="804,378" coordsize="3686,2518" path="m804,2580l918,2580m804,2265l918,2265m804,1951l918,1951m804,1636l918,1636m804,1322l918,1322m804,1007l918,1007m804,692l918,692m804,378l918,378m4376,2580l4489,2580m4376,2265l4489,2265m4376,1951l4489,1951m4376,1636l4489,1636m4376,1322l4489,1322m4376,1007l4489,1007m4376,692l4489,692m4376,378l4489,378m4319,2782l4319,2895m3901,2782l3901,2895m3484,2782l3484,2895m3065,2782l3065,2895m2648,2782l2648,2895m2231,2782l2231,2895m1814,2782l1814,2895m1397,2782l1397,2895m978,2782l978,2895m4215,2838l4215,2895m4109,2838l4109,2895m4005,2838l4005,2895m3797,2838l3797,2895m3692,2838l3692,2895m3588,2838l3588,2895e" filled="false" stroked="true" strokeweight=".5pt" strokecolor="#231f20">
              <v:path arrowok="t"/>
              <v:stroke dashstyle="solid"/>
            </v:shape>
            <v:shape style="position:absolute;left:3378;top:2838;width:2;height:57" coordorigin="3379,2838" coordsize="0,57" path="m3379,2838l3379,2895e" filled="true" fillcolor="#231f20" stroked="false">
              <v:path arrowok="t"/>
              <v:fill type="solid"/>
            </v:shape>
            <v:line style="position:absolute" from="3379,2838" to="3379,2895" stroked="true" strokeweight=".5pt" strokecolor="#231f20">
              <v:stroke dashstyle="solid"/>
            </v:line>
            <v:shape style="position:absolute;left:3274;top:2838;width:2;height:57" coordorigin="3275,2838" coordsize="0,57" path="m3275,2838l3275,2895e" filled="true" fillcolor="#231f20" stroked="false">
              <v:path arrowok="t"/>
              <v:fill type="solid"/>
            </v:shape>
            <v:line style="position:absolute" from="3275,2838" to="3275,2895" stroked="true" strokeweight=".5pt" strokecolor="#231f20">
              <v:stroke dashstyle="solid"/>
            </v:line>
            <v:shape style="position:absolute;left:3170;top:2838;width:2;height:57" coordorigin="3171,2838" coordsize="0,57" path="m3171,2838l3171,2895e" filled="true" fillcolor="#231f20" stroked="false">
              <v:path arrowok="t"/>
              <v:fill type="solid"/>
            </v:shape>
            <v:line style="position:absolute" from="3171,2838" to="3171,2895" stroked="true" strokeweight=".5pt" strokecolor="#231f20">
              <v:stroke dashstyle="solid"/>
            </v:line>
            <v:line style="position:absolute" from="2961,63" to="2961,2894" stroked="true" strokeweight=".5pt" strokecolor="#231f20">
              <v:stroke dashstyle="dash"/>
            </v:line>
            <v:shape style="position:absolute;left:2753;top:2838;width:104;height:57" coordorigin="2754,2838" coordsize="104,57" path="m2858,2838l2858,2895m2754,2838l2754,2895e" filled="false" stroked="true" strokeweight=".5pt" strokecolor="#231f20">
              <v:path arrowok="t"/>
              <v:stroke dashstyle="solid"/>
            </v:shape>
            <v:shape style="position:absolute;left:2544;top:2838;width:2;height:57" coordorigin="2544,2838" coordsize="0,57" path="m2544,2838l2544,2895e" filled="true" fillcolor="#231f20" stroked="false">
              <v:path arrowok="t"/>
              <v:fill type="solid"/>
            </v:shape>
            <v:line style="position:absolute" from="2544,2838" to="2544,2895" stroked="true" strokeweight=".5pt" strokecolor="#231f20">
              <v:stroke dashstyle="solid"/>
            </v:line>
            <v:shape style="position:absolute;left:2440;top:2838;width:2;height:57" coordorigin="2440,2838" coordsize="0,57" path="m2440,2838l2440,2895e" filled="true" fillcolor="#231f20" stroked="false">
              <v:path arrowok="t"/>
              <v:fill type="solid"/>
            </v:shape>
            <v:line style="position:absolute" from="2440,2838" to="2440,2895" stroked="true" strokeweight=".5pt" strokecolor="#231f20">
              <v:stroke dashstyle="solid"/>
            </v:line>
            <v:shape style="position:absolute;left:2334;top:2838;width:2;height:57" coordorigin="2335,2838" coordsize="0,57" path="m2335,2838l2335,2895e" filled="true" fillcolor="#231f20" stroked="false">
              <v:path arrowok="t"/>
              <v:fill type="solid"/>
            </v:shape>
            <v:line style="position:absolute" from="2335,2838" to="2335,2895" stroked="true" strokeweight=".5pt" strokecolor="#231f20">
              <v:stroke dashstyle="solid"/>
            </v:line>
            <v:shape style="position:absolute;left:2127;top:2838;width:2;height:57" coordorigin="2127,2838" coordsize="0,57" path="m2127,2838l2127,2895e" filled="true" fillcolor="#231f20" stroked="false">
              <v:path arrowok="t"/>
              <v:fill type="solid"/>
            </v:shape>
            <v:line style="position:absolute" from="2127,2838" to="2127,2895" stroked="true" strokeweight=".5pt" strokecolor="#231f20">
              <v:stroke dashstyle="solid"/>
            </v:line>
            <v:shape style="position:absolute;left:2021;top:2838;width:2;height:57" coordorigin="2022,2838" coordsize="0,57" path="m2022,2838l2022,2895e" filled="true" fillcolor="#231f20" stroked="false">
              <v:path arrowok="t"/>
              <v:fill type="solid"/>
            </v:shape>
            <v:line style="position:absolute" from="2022,2838" to="2022,2895" stroked="true" strokeweight=".5pt" strokecolor="#231f20">
              <v:stroke dashstyle="solid"/>
            </v:line>
            <v:shape style="position:absolute;left:1917;top:2838;width:2;height:57" coordorigin="1918,2838" coordsize="0,57" path="m1918,2838l1918,2895e" filled="true" fillcolor="#231f20" stroked="false">
              <v:path arrowok="t"/>
              <v:fill type="solid"/>
            </v:shape>
            <v:line style="position:absolute" from="1918,2838" to="1918,2895" stroked="true" strokeweight=".5pt" strokecolor="#231f20">
              <v:stroke dashstyle="solid"/>
            </v:line>
            <v:shape style="position:absolute;left:1709;top:2838;width:2;height:57" coordorigin="1710,2838" coordsize="0,57" path="m1710,2838l1710,2895e" filled="true" fillcolor="#231f20" stroked="false">
              <v:path arrowok="t"/>
              <v:fill type="solid"/>
            </v:shape>
            <v:line style="position:absolute" from="1710,2838" to="1710,2895" stroked="true" strokeweight=".5pt" strokecolor="#231f20">
              <v:stroke dashstyle="solid"/>
            </v:line>
            <v:shape style="position:absolute;left:1604;top:2838;width:2;height:57" coordorigin="1604,2838" coordsize="0,57" path="m1604,2838l1604,2895e" filled="true" fillcolor="#231f20" stroked="false">
              <v:path arrowok="t"/>
              <v:fill type="solid"/>
            </v:shape>
            <v:line style="position:absolute" from="1604,2838" to="1604,2895" stroked="true" strokeweight=".5pt" strokecolor="#231f20">
              <v:stroke dashstyle="solid"/>
            </v:line>
            <v:shape style="position:absolute;left:1500;top:2838;width:2;height:57" coordorigin="1500,2838" coordsize="0,57" path="m1500,2838l1500,2895e" filled="true" fillcolor="#231f20" stroked="false">
              <v:path arrowok="t"/>
              <v:fill type="solid"/>
            </v:shape>
            <v:line style="position:absolute" from="1500,2838" to="1500,2895" stroked="true" strokeweight=".5pt" strokecolor="#231f20">
              <v:stroke dashstyle="solid"/>
            </v:line>
            <v:shape style="position:absolute;left:1291;top:2838;width:2;height:57" coordorigin="1291,2838" coordsize="0,57" path="m1291,2838l1291,2895e" filled="true" fillcolor="#231f20" stroked="false">
              <v:path arrowok="t"/>
              <v:fill type="solid"/>
            </v:shape>
            <v:line style="position:absolute" from="1291,2838" to="1291,2895" stroked="true" strokeweight=".5pt" strokecolor="#231f20">
              <v:stroke dashstyle="solid"/>
            </v:line>
            <v:shape style="position:absolute;left:1187;top:2838;width:2;height:57" coordorigin="1187,2838" coordsize="0,57" path="m1187,2838l1187,2895e" filled="true" fillcolor="#231f20" stroked="false">
              <v:path arrowok="t"/>
              <v:fill type="solid"/>
            </v:shape>
            <v:line style="position:absolute" from="1187,2838" to="1187,2895" stroked="true" strokeweight=".5pt" strokecolor="#231f20">
              <v:stroke dashstyle="solid"/>
            </v:line>
            <v:shape style="position:absolute;left:1083;top:2838;width:2;height:57" coordorigin="1083,2838" coordsize="0,57" path="m1083,2838l1083,2895e" filled="true" fillcolor="#231f20" stroked="false">
              <v:path arrowok="t"/>
              <v:fill type="solid"/>
            </v:shape>
            <v:line style="position:absolute" from="1083,2838" to="1083,2895" stroked="true" strokeweight=".5pt" strokecolor="#231f20">
              <v:stroke dashstyle="solid"/>
            </v:line>
            <v:shape style="position:absolute;left:977;top:425;width:1984;height:1133" coordorigin="978,425" coordsize="1984,1133" path="m978,425l1083,457,1187,498,1291,624,1397,769,1500,916,1604,1017,1710,1100,1814,1150,1918,1131,2022,1228,2127,1293,2231,1293,2335,1349,2440,1380,2544,1394,2648,1448,2754,1504,2858,1558,2961,1541e" filled="false" stroked="true" strokeweight="1pt" strokecolor="#00568b">
              <v:path arrowok="t"/>
              <v:stroke dashstyle="solid"/>
            </v:shape>
            <v:rect style="position:absolute;left:798;top:62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2"/>
          <w:sz w:val="12"/>
        </w:rPr>
        <w:t>9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52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52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1"/>
        <w:rPr>
          <w:sz w:val="14"/>
        </w:rPr>
      </w:pPr>
    </w:p>
    <w:p>
      <w:pPr>
        <w:spacing w:line="134" w:lineRule="exact" w:before="0"/>
        <w:ind w:left="393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09" w:val="left" w:leader="none"/>
          <w:tab w:pos="1326" w:val="left" w:leader="none"/>
          <w:tab w:pos="1744" w:val="left" w:leader="none"/>
          <w:tab w:pos="2162" w:val="left" w:leader="none"/>
          <w:tab w:pos="2579" w:val="left" w:leader="none"/>
          <w:tab w:pos="2997" w:val="left" w:leader="none"/>
          <w:tab w:pos="3415" w:val="left" w:leader="none"/>
        </w:tabs>
        <w:spacing w:line="134" w:lineRule="exact" w:before="0"/>
        <w:ind w:left="43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-4"/>
          <w:w w:val="95"/>
          <w:sz w:val="12"/>
        </w:rPr>
        <w:t> </w:t>
      </w:r>
      <w:r>
        <w:rPr>
          <w:color w:val="231F20"/>
          <w:w w:val="95"/>
          <w:sz w:val="12"/>
        </w:rPr>
        <w:t>21</w:t>
      </w:r>
    </w:p>
    <w:p>
      <w:pPr>
        <w:pStyle w:val="BodyText"/>
        <w:spacing w:before="7"/>
        <w:rPr>
          <w:sz w:val="12"/>
        </w:rPr>
      </w:pPr>
    </w:p>
    <w:p>
      <w:pPr>
        <w:spacing w:line="235" w:lineRule="auto" w:before="0"/>
        <w:ind w:left="173" w:right="45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depicts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20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5.B</w:t>
      </w:r>
      <w:r>
        <w:rPr>
          <w:rFonts w:ascii="BPG Sans Modern GPL&amp;GNU" w:hAnsi="BPG Sans Modern GPL&amp;GNU"/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same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Chart</w:t>
      </w:r>
      <w:r>
        <w:rPr>
          <w:rFonts w:ascii="BPG Sans Modern GPL&amp;GNU" w:hAnsi="BPG Sans Modern GPL&amp;GNU"/>
          <w:color w:val="231F20"/>
          <w:spacing w:val="-9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5.1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portray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90%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distribution.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calibration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 this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takes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likely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dependency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economy,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example,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judged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shocks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continue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some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effect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successive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earlier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 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because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 part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November.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4.3%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months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November,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projected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4.3%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whole.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significant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proportion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this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long‑term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unemployment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There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110"/>
      </w:pPr>
      <w:r>
        <w:rPr>
          <w:color w:val="231F20"/>
          <w:w w:val="80"/>
        </w:rPr>
        <w:t>(Key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run‑up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sterling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spacing w:line="259" w:lineRule="auto" w:before="1"/>
        <w:ind w:left="173" w:right="207"/>
      </w:pPr>
      <w:r>
        <w:rPr>
          <w:color w:val="231F20"/>
          <w:w w:val="80"/>
        </w:rPr>
        <w:t>November</w:t>
      </w:r>
      <w:r>
        <w:rPr>
          <w:color w:val="231F20"/>
          <w:spacing w:val="-2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16%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2015.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As 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outcomes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UK’s </w:t>
      </w:r>
      <w:r>
        <w:rPr>
          <w:color w:val="231F20"/>
          <w:w w:val="80"/>
        </w:rPr>
        <w:t>eventual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EU.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 assume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interim,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base their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that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arrangement.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05"/>
      </w:pPr>
      <w:r>
        <w:rPr>
          <w:color w:val="231F20"/>
          <w:w w:val="85"/>
        </w:rPr>
        <w:t>Under those assumptions, four‑quarter GDP growth is 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5.B</w:t>
      </w:r>
      <w:r>
        <w:rPr>
          <w:color w:val="231F20"/>
          <w:w w:val="85"/>
        </w:rPr>
        <w:t>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lessening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fiscal consolidation, accommodative financial conditions and a modest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skewed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upside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5.1</w:t>
      </w:r>
      <w:r>
        <w:rPr>
          <w:color w:val="231F20"/>
          <w:w w:val="85"/>
        </w:rPr>
        <w:t>), </w:t>
      </w:r>
      <w:r>
        <w:rPr>
          <w:color w:val="231F20"/>
          <w:w w:val="80"/>
        </w:rPr>
        <w:t>stemming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possibility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 </w:t>
      </w:r>
      <w:r>
        <w:rPr>
          <w:color w:val="231F20"/>
          <w:w w:val="85"/>
        </w:rPr>
        <w:t>demand.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18" w:hanging="1"/>
      </w:pPr>
      <w:r>
        <w:rPr>
          <w:color w:val="231F20"/>
          <w:w w:val="75"/>
        </w:rPr>
        <w:t>Following its annual reassessment of supply‑side conditions,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absorbed </w:t>
      </w:r>
      <w:r>
        <w:rPr>
          <w:color w:val="231F20"/>
          <w:w w:val="85"/>
        </w:rPr>
        <w:t>and that very little remains, despite a small downward </w:t>
      </w:r>
      <w:r>
        <w:rPr>
          <w:color w:val="231F20"/>
          <w:w w:val="80"/>
        </w:rPr>
        <w:t>adjustment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Committee’s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equilibrium unemployment rate. Furthermore, and notwithstanding a </w:t>
      </w:r>
      <w:r>
        <w:rPr>
          <w:color w:val="231F20"/>
          <w:w w:val="85"/>
        </w:rPr>
        <w:t>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structural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overall potential supply growth is likely to remain modest by </w:t>
      </w:r>
      <w:r>
        <w:rPr>
          <w:color w:val="231F20"/>
          <w:w w:val="80"/>
        </w:rPr>
        <w:t>historical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standards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5"/>
        </w:rPr>
        <w:t>demand growth consistent with balanced domestic inflationary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1½%,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much slower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pre‑crisis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norms.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257"/>
      </w:pP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sufficient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absorb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capacity sooner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economy moving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leads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steady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firming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inflationary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pressures</w:t>
      </w:r>
    </w:p>
    <w:p>
      <w:pPr>
        <w:pStyle w:val="BodyText"/>
        <w:spacing w:line="259" w:lineRule="auto" w:before="2"/>
        <w:ind w:left="173" w:right="214"/>
      </w:pPr>
      <w:r>
        <w:rPr>
          <w:color w:val="231F20"/>
          <w:w w:val="80"/>
        </w:rPr>
        <w:t>(Key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4),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albeit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85"/>
        </w:rPr>
        <w:t>market as unemployment has fallen, surveys suggest </w:t>
      </w:r>
      <w:r>
        <w:rPr>
          <w:color w:val="231F20"/>
          <w:w w:val="75"/>
        </w:rPr>
        <w:t>increasing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recruitment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difficulties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beginning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4).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projection, unemployment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5.2</w:t>
      </w:r>
      <w:r>
        <w:rPr>
          <w:color w:val="231F20"/>
          <w:w w:val="85"/>
        </w:rPr>
        <w:t>)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rising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outstrips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productivity.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supports </w:t>
      </w:r>
      <w:r>
        <w:rPr>
          <w:color w:val="231F20"/>
          <w:w w:val="85"/>
        </w:rPr>
        <w:t>somewhat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firmer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rising domestic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broadly.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75"/>
        </w:rPr>
        <w:t>Inflation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currently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percentage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point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MPC’s</w:t>
      </w:r>
    </w:p>
    <w:p>
      <w:pPr>
        <w:pStyle w:val="BodyText"/>
        <w:spacing w:line="259" w:lineRule="auto" w:before="20"/>
        <w:ind w:left="173" w:right="310"/>
      </w:pPr>
      <w:r>
        <w:rPr>
          <w:color w:val="231F20"/>
          <w:w w:val="80"/>
        </w:rPr>
        <w:t>2%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entirely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import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depreciation.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 </w:t>
      </w:r>
      <w:r>
        <w:rPr>
          <w:color w:val="231F20"/>
          <w:w w:val="75"/>
        </w:rPr>
        <w:t>diminish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recently,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5"/>
        </w:rPr>
        <w:t>global oil prices has added somewhat to external cost </w:t>
      </w:r>
      <w:r>
        <w:rPr>
          <w:color w:val="231F20"/>
          <w:w w:val="75"/>
        </w:rPr>
        <w:t>pressures.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prevailing </w:t>
      </w:r>
      <w:r>
        <w:rPr>
          <w:color w:val="231F20"/>
          <w:w w:val="80"/>
        </w:rPr>
        <w:t>at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finalised,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9"/>
          <w:w w:val="80"/>
          <w:position w:val="4"/>
          <w:sz w:val="14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inflationary </w:t>
      </w:r>
      <w:r>
        <w:rPr>
          <w:color w:val="231F20"/>
          <w:w w:val="75"/>
        </w:rPr>
        <w:t>pressures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firm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contribution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energy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import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dissipates.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522" w:space="807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580"/>
        </w:sectPr>
      </w:pPr>
    </w:p>
    <w:p>
      <w:pPr>
        <w:spacing w:line="249" w:lineRule="auto" w:before="75"/>
        <w:ind w:left="173" w:right="3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5.3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spacing w:val="-8"/>
          <w:w w:val="85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4" w:lineRule="exact" w:before="103"/>
        <w:ind w:left="171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increase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prices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</w:p>
    <w:p>
      <w:pPr>
        <w:spacing w:line="124" w:lineRule="exact" w:before="0"/>
        <w:ind w:left="3942" w:right="0" w:firstLine="0"/>
        <w:jc w:val="left"/>
        <w:rPr>
          <w:sz w:val="12"/>
        </w:rPr>
      </w:pPr>
      <w:r>
        <w:rPr/>
        <w:pict>
          <v:group style="position:absolute;margin-left:39.685001pt;margin-top:2.59658pt;width:184.8pt;height:142.25pt;mso-position-horizontal-relative:page;mso-position-vertical-relative:paragraph;z-index:15896576" coordorigin="794,52" coordsize="3696,2845">
            <v:shape style="position:absolute;left:963;top:58;width:3360;height:2832" type="#_x0000_t75" stroked="false">
              <v:imagedata r:id="rId110" o:title=""/>
            </v:shape>
            <v:shape style="position:absolute;left:804;top:411;width:3686;height:2478" coordorigin="804,412" coordsize="3686,2478" path="m804,2536l918,2536m804,2182l918,2182m804,1829l918,1829m804,1473l918,1473m804,1119l918,1119m804,766l918,766m804,412l918,412m4376,2536l4489,2536m4376,2182l4489,2182m4376,1829l4489,1829m4376,1473l4489,1473m4376,1119l4489,1119m4376,766l4489,766m4376,412l4489,412m2646,2776l2646,2890m2229,2776l2229,2890m1810,2776l1810,2890m1392,2776l1392,2890m974,2776l974,2890m2856,2833l2856,2890m2750,2833l2750,2890m2542,2833l2542,2890m2437,2833l2437,2890m2333,2833l2333,2890m2123,2833l2123,2890m2019,2833l2019,2890m1915,2833l1915,2890m1706,2833l1706,2890m1602,2833l1602,2890m1497,2833l1497,2890m1287,2833l1287,2890m1183,2833l1183,2890m1079,2833l1079,2890e" filled="false" stroked="true" strokeweight=".5pt" strokecolor="#231f20">
              <v:path arrowok="t"/>
              <v:stroke dashstyle="solid"/>
            </v:shape>
            <v:rect style="position:absolute;left:798;top:56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line="249" w:lineRule="auto" w:before="75"/>
        <w:ind w:left="173" w:right="943" w:firstLine="0"/>
        <w:jc w:val="both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5.4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November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spacing w:val="-6"/>
          <w:w w:val="90"/>
          <w:sz w:val="18"/>
        </w:rPr>
        <w:t>on </w:t>
      </w:r>
      <w:r>
        <w:rPr>
          <w:rFonts w:ascii="BPG Sans Modern GPL&amp;GNU"/>
          <w:color w:val="231F20"/>
          <w:w w:val="85"/>
          <w:sz w:val="18"/>
        </w:rPr>
        <w:t>market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spacing w:val="-3"/>
          <w:w w:val="85"/>
          <w:sz w:val="18"/>
        </w:rPr>
        <w:t>measures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1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3" w:lineRule="exact" w:before="103"/>
        <w:ind w:left="17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3" w:lineRule="exact" w:before="0"/>
        <w:ind w:left="3936" w:right="0" w:firstLine="0"/>
        <w:jc w:val="left"/>
        <w:rPr>
          <w:sz w:val="12"/>
        </w:rPr>
      </w:pPr>
      <w:r>
        <w:rPr/>
        <w:pict>
          <v:group style="position:absolute;margin-left:306.141998pt;margin-top:2.651569pt;width:184.8pt;height:142.25pt;mso-position-horizontal-relative:page;mso-position-vertical-relative:paragraph;z-index:-21197312" coordorigin="6123,53" coordsize="3696,2845">
            <v:shape style="position:absolute;left:6292;top:59;width:3253;height:2832" type="#_x0000_t75" stroked="false">
              <v:imagedata r:id="rId111" o:title=""/>
            </v:shape>
            <v:shape style="position:absolute;left:6133;top:414;width:3686;height:2477" coordorigin="6133,414" coordsize="3686,2477" path="m6133,2544l6247,2544m6133,2189l6247,2189m6133,1834l6247,1834m6133,1479l6247,1479m6133,1124l6247,1124m6133,769l6247,769m6133,414l6247,414m7974,2778l7974,2891m7556,2778l7556,2891m7138,2778l7138,2891m6720,2778l6720,2891m6303,2778l6303,2891m8078,2834l8078,2891m7870,2834l7870,2891m7764,2834l7764,2891m7660,2834l7660,2891m7452,2834l7452,2891m7348,2834l7348,2891m7242,2834l7242,2891m7034,2834l7034,2891m6930,2834l6930,2891m6825,2834l6825,2891m6616,2834l6616,2891m6512,2834l6512,2891m6408,2834l6408,2891m9705,2544l9818,2544m9705,2189l9818,2189m9705,1834l9818,1834m9705,1479l9818,1479m9705,1124l9818,1124m9705,769l9818,769m9705,414l9818,414m9645,2778l9645,2891e" filled="false" stroked="true" strokeweight=".5pt" strokecolor="#231f20">
              <v:path arrowok="t"/>
              <v:stroke dashstyle="solid"/>
            </v:shape>
            <v:rect style="position:absolute;left:6127;top:58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4094" w:space="1235"/>
            <w:col w:w="5381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tabs>
          <w:tab w:pos="9269" w:val="left" w:leader="none"/>
        </w:tabs>
        <w:spacing w:before="100"/>
        <w:ind w:left="394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</w:t>
        <w:tab/>
        <w:t>5</w:t>
      </w:r>
    </w:p>
    <w:p>
      <w:pPr>
        <w:pStyle w:val="BodyText"/>
        <w:spacing w:before="3"/>
        <w:rPr>
          <w:sz w:val="9"/>
        </w:rPr>
      </w:pPr>
    </w:p>
    <w:p>
      <w:pPr>
        <w:tabs>
          <w:tab w:pos="9264" w:val="left" w:leader="none"/>
        </w:tabs>
        <w:spacing w:before="99"/>
        <w:ind w:left="39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4</w:t>
        <w:tab/>
        <w:t>4</w:t>
      </w:r>
    </w:p>
    <w:p>
      <w:pPr>
        <w:pStyle w:val="BodyText"/>
        <w:spacing w:before="3"/>
        <w:rPr>
          <w:sz w:val="9"/>
        </w:rPr>
      </w:pPr>
    </w:p>
    <w:p>
      <w:pPr>
        <w:tabs>
          <w:tab w:pos="9266" w:val="left" w:leader="none"/>
        </w:tabs>
        <w:spacing w:before="98"/>
        <w:ind w:left="394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</w:t>
        <w:tab/>
        <w:t>3</w:t>
      </w:r>
    </w:p>
    <w:p>
      <w:pPr>
        <w:pStyle w:val="BodyText"/>
        <w:spacing w:before="4"/>
        <w:rPr>
          <w:sz w:val="9"/>
        </w:rPr>
      </w:pPr>
    </w:p>
    <w:p>
      <w:pPr>
        <w:tabs>
          <w:tab w:pos="9269" w:val="left" w:leader="none"/>
        </w:tabs>
        <w:spacing w:before="99"/>
        <w:ind w:left="394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</w:t>
        <w:tab/>
        <w:t>2</w:t>
      </w: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392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"/>
        <w:ind w:left="393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5"/>
        <w:rPr>
          <w:sz w:val="17"/>
        </w:rPr>
      </w:pPr>
    </w:p>
    <w:p>
      <w:pPr>
        <w:spacing w:line="123" w:lineRule="exact" w:before="0"/>
        <w:ind w:left="394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19" w:val="left" w:leader="none"/>
          <w:tab w:pos="1337" w:val="left" w:leader="none"/>
          <w:tab w:pos="1756" w:val="left" w:leader="none"/>
          <w:tab w:pos="2174" w:val="left" w:leader="none"/>
          <w:tab w:pos="2592" w:val="left" w:leader="none"/>
          <w:tab w:pos="3010" w:val="left" w:leader="none"/>
          <w:tab w:pos="3428" w:val="left" w:leader="none"/>
        </w:tabs>
        <w:spacing w:line="123" w:lineRule="exact" w:before="0"/>
        <w:ind w:left="44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33"/>
          <w:w w:val="95"/>
          <w:sz w:val="12"/>
        </w:rPr>
        <w:t> </w:t>
      </w:r>
      <w:r>
        <w:rPr>
          <w:color w:val="231F20"/>
          <w:w w:val="95"/>
          <w:sz w:val="12"/>
        </w:rPr>
        <w:t>21</w:t>
      </w:r>
    </w:p>
    <w:p>
      <w:pPr>
        <w:spacing w:before="100"/>
        <w:ind w:left="0" w:right="1373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15"/>
          <w:sz w:val="12"/>
        </w:rPr>
        <w:t>1</w:t>
      </w:r>
    </w:p>
    <w:p>
      <w:pPr>
        <w:spacing w:before="6"/>
        <w:ind w:left="391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3"/>
        <w:ind w:left="0" w:right="1373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392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1373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spacing w:line="123" w:lineRule="exact" w:before="0"/>
        <w:ind w:left="393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22" w:val="left" w:leader="none"/>
          <w:tab w:pos="1342" w:val="left" w:leader="none"/>
          <w:tab w:pos="1758" w:val="left" w:leader="none"/>
          <w:tab w:pos="2180" w:val="left" w:leader="none"/>
          <w:tab w:pos="2593" w:val="left" w:leader="none"/>
          <w:tab w:pos="3011" w:val="left" w:leader="none"/>
          <w:tab w:pos="3422" w:val="left" w:leader="none"/>
        </w:tabs>
        <w:spacing w:line="123" w:lineRule="exact" w:before="0"/>
        <w:ind w:left="44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8"/>
          <w:w w:val="95"/>
          <w:sz w:val="12"/>
        </w:rPr>
        <w:t> </w:t>
      </w:r>
      <w:r>
        <w:rPr>
          <w:color w:val="231F20"/>
          <w:w w:val="95"/>
          <w:sz w:val="12"/>
        </w:rPr>
        <w:t>21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4047" w:space="1283"/>
            <w:col w:w="5380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line="235" w:lineRule="auto" w:before="0"/>
        <w:ind w:left="173" w:right="964" w:firstLine="0"/>
        <w:jc w:val="left"/>
        <w:rPr>
          <w:sz w:val="11"/>
        </w:rPr>
      </w:pPr>
      <w:r>
        <w:rPr>
          <w:rFonts w:ascii="BPG Sans Modern GPL&amp;GNU" w:hAnsi="BPG Sans Modern GPL&amp;GNU"/>
          <w:color w:val="231F20"/>
          <w:w w:val="80"/>
          <w:sz w:val="11"/>
        </w:rPr>
        <w:t>Charts</w:t>
      </w:r>
      <w:r>
        <w:rPr>
          <w:rFonts w:ascii="BPG Sans Modern GPL&amp;GNU" w:hAnsi="BPG Sans Modern GPL&amp;GNU"/>
          <w:color w:val="231F20"/>
          <w:spacing w:val="-9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5.3</w:t>
      </w:r>
      <w:r>
        <w:rPr>
          <w:rFonts w:ascii="BPG Sans Modern GPL&amp;GNU" w:hAnsi="BPG Sans Modern GPL&amp;GNU"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5.4</w:t>
      </w:r>
      <w:r>
        <w:rPr>
          <w:rFonts w:ascii="BPG Sans Modern GPL&amp;GNU" w:hAnsi="BPG Sans Modern GPL&amp;GNU"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depict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Table</w:t>
      </w:r>
      <w:r>
        <w:rPr>
          <w:rFonts w:ascii="BPG Sans Modern GPL&amp;GNU" w:hAnsi="BPG Sans Modern GPL&amp;GNU"/>
          <w:color w:val="231F20"/>
          <w:spacing w:val="-9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5.B</w:t>
      </w:r>
      <w:r>
        <w:rPr>
          <w:rFonts w:ascii="BPG Sans Modern GPL&amp;GNU" w:hAnsi="BPG Sans Modern GPL&amp;GNU"/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(b).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today’s were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constructed 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fans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grey </w:t>
      </w:r>
      <w:r>
        <w:rPr>
          <w:color w:val="231F20"/>
          <w:w w:val="85"/>
          <w:sz w:val="11"/>
        </w:rPr>
        <w:t>background.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48–49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2002</w:t>
      </w:r>
      <w:r>
        <w:rPr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10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59" w:lineRule="auto" w:before="97"/>
        <w:ind w:left="5502" w:right="523"/>
      </w:pP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second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5.3</w:t>
      </w:r>
      <w:r>
        <w:rPr>
          <w:color w:val="231F20"/>
          <w:w w:val="80"/>
        </w:rPr>
        <w:t>).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sz w:val="12"/>
        </w:rPr>
      </w:pPr>
      <w:bookmarkStart w:name="5.1 The MPC’s key judgements and risks" w:id="50"/>
      <w:bookmarkEnd w:id="50"/>
      <w:r>
        <w:rPr/>
      </w:r>
      <w:r>
        <w:rPr>
          <w:rFonts w:ascii="Trebuchet MS" w:hAnsi="Trebuchet MS"/>
          <w:b/>
          <w:color w:val="A70741"/>
          <w:w w:val="95"/>
          <w:sz w:val="18"/>
        </w:rPr>
        <w:t>Chart 5.5 </w:t>
      </w:r>
      <w:r>
        <w:rPr>
          <w:rFonts w:ascii="BPG Sans Modern GPL&amp;GNU" w:hAnsi="BPG Sans Modern GPL&amp;GNU"/>
          <w:color w:val="231F20"/>
          <w:w w:val="95"/>
          <w:sz w:val="18"/>
        </w:rPr>
        <w:t>World GDP (PPP‑weighted)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17"/>
        <w:ind w:left="309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934799pt;margin-top:6.402pt;width:4.45pt;height:16.3500pt;mso-position-horizontal-relative:page;mso-position-vertical-relative:paragraph;z-index:15898112" coordorigin="799,128" coordsize="89,327">
            <v:shape style="position:absolute;left:798;top:128;width:89;height:137" coordorigin="799,128" coordsize="89,137" path="m843,128l799,197,843,265,888,197,843,128xe" filled="true" fillcolor="#d0c4b6" stroked="false">
              <v:path arrowok="t"/>
              <v:fill type="solid"/>
            </v:shape>
            <v:shape style="position:absolute;left:798;top:318;width:89;height:137" coordorigin="799,318" coordsize="89,137" path="m843,318l799,387,843,455,888,387,843,318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Projection at the time of the November </w:t>
      </w:r>
      <w:r>
        <w:rPr>
          <w:rFonts w:ascii="Georgia"/>
          <w:i/>
          <w:color w:val="231F20"/>
          <w:w w:val="90"/>
          <w:sz w:val="12"/>
        </w:rPr>
        <w:t>Report</w:t>
      </w:r>
    </w:p>
    <w:p>
      <w:pPr>
        <w:spacing w:before="49"/>
        <w:ind w:left="30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tabs>
          <w:tab w:pos="2153" w:val="left" w:leader="none"/>
        </w:tabs>
        <w:spacing w:line="182" w:lineRule="exact" w:before="4"/>
        <w:ind w:left="364" w:right="0" w:firstLine="0"/>
        <w:jc w:val="left"/>
        <w:rPr>
          <w:sz w:val="12"/>
        </w:rPr>
      </w:pPr>
      <w:r>
        <w:rPr>
          <w:color w:val="231F20"/>
          <w:w w:val="80"/>
          <w:position w:val="5"/>
          <w:sz w:val="12"/>
        </w:rPr>
        <w:t>key</w:t>
      </w:r>
      <w:r>
        <w:rPr>
          <w:color w:val="231F20"/>
          <w:spacing w:val="-25"/>
          <w:w w:val="80"/>
          <w:position w:val="5"/>
          <w:sz w:val="12"/>
        </w:rPr>
        <w:t> </w:t>
      </w:r>
      <w:r>
        <w:rPr>
          <w:color w:val="231F20"/>
          <w:w w:val="80"/>
          <w:position w:val="5"/>
          <w:sz w:val="12"/>
        </w:rPr>
        <w:t>judgements</w:t>
      </w:r>
      <w:r>
        <w:rPr>
          <w:color w:val="231F20"/>
          <w:spacing w:val="-25"/>
          <w:w w:val="80"/>
          <w:position w:val="5"/>
          <w:sz w:val="12"/>
        </w:rPr>
        <w:t> </w:t>
      </w:r>
      <w:r>
        <w:rPr>
          <w:color w:val="231F20"/>
          <w:w w:val="80"/>
          <w:position w:val="5"/>
          <w:sz w:val="12"/>
        </w:rPr>
        <w:t>in</w:t>
      </w:r>
      <w:r>
        <w:rPr>
          <w:color w:val="231F20"/>
          <w:spacing w:val="-25"/>
          <w:w w:val="80"/>
          <w:position w:val="5"/>
          <w:sz w:val="12"/>
        </w:rPr>
        <w:t> </w:t>
      </w:r>
      <w:r>
        <w:rPr>
          <w:color w:val="231F20"/>
          <w:w w:val="80"/>
          <w:position w:val="5"/>
          <w:sz w:val="12"/>
        </w:rPr>
        <w:t>February</w:t>
        <w:tab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21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-21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1"/>
          <w:w w:val="85"/>
          <w:sz w:val="12"/>
        </w:rPr>
        <w:t> </w:t>
      </w:r>
      <w:r>
        <w:rPr>
          <w:color w:val="231F20"/>
          <w:w w:val="85"/>
          <w:sz w:val="12"/>
        </w:rPr>
        <w:t>previous</w:t>
      </w:r>
      <w:r>
        <w:rPr>
          <w:color w:val="231F20"/>
          <w:spacing w:val="-21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</w:p>
    <w:p>
      <w:pPr>
        <w:spacing w:line="132" w:lineRule="exact" w:before="0"/>
        <w:ind w:left="3942" w:right="0" w:firstLine="0"/>
        <w:jc w:val="left"/>
        <w:rPr>
          <w:sz w:val="12"/>
        </w:rPr>
      </w:pPr>
      <w:r>
        <w:rPr/>
        <w:pict>
          <v:group style="position:absolute;margin-left:39.685001pt;margin-top:2.953577pt;width:184.8pt;height:142.25pt;mso-position-horizontal-relative:page;mso-position-vertical-relative:paragraph;z-index:15897600" coordorigin="794,59" coordsize="3696,2845">
            <v:rect style="position:absolute;left:798;top:64;width:3686;height:2835" filled="false" stroked="true" strokeweight=".5pt" strokecolor="#231f20">
              <v:stroke dashstyle="solid"/>
            </v:rect>
            <v:shape style="position:absolute;left:968;top:470;width:3515;height:2429" coordorigin="969,470" coordsize="3515,2429" path="m969,2494l4314,2494m4370,470l4484,470m4370,876l4484,876m4370,1279l4484,1279m4370,1685l4484,1685m4370,2088l4484,2088m4370,2494l4484,2494m4125,2785l4125,2899m3674,2785l3674,2899m3224,2785l3224,2899m2772,2785l2772,2899m2322,2785l2322,2899m1872,2785l1872,2899m1422,2785l1422,2899m970,2785l970,2899e" filled="false" stroked="true" strokeweight=".5pt" strokecolor="#231f20">
              <v:path arrowok="t"/>
              <v:stroke dashstyle="solid"/>
            </v:shape>
            <v:shape style="position:absolute;left:969;top:281;width:2705;height:2389" coordorigin="970,282" coordsize="2705,2389" path="m970,1508l1120,1098,1271,536,1422,1541,1572,1319,1722,815,1872,348,2022,550,2172,331,2322,282,2472,1272,2622,2671,2772,329,2922,789,3074,1098,3224,1105,3374,1062,3524,1142,3674,1199e" filled="false" stroked="true" strokeweight="1pt" strokecolor="#00568b">
              <v:path arrowok="t"/>
              <v:stroke dashstyle="solid"/>
            </v:shape>
            <v:shape style="position:absolute;left:3778;top:906;width:541;height:239" coordorigin="3778,906" coordsize="541,239" path="m3867,1076l3823,1008,3778,1076,3823,1144,3867,1076xm4019,975l3975,906,3930,975,3975,1043,4019,975xm4169,1076l4125,1008,4080,1076,4125,1144,4169,1076xm4319,1076l4275,1008,4230,1076,4275,1144,4319,1076xe" filled="true" fillcolor="#d0c4b6" stroked="false">
              <v:path arrowok="t"/>
              <v:fill type="solid"/>
            </v:shape>
            <v:shape style="position:absolute;left:3778;top:804;width:529;height:324" coordorigin="3778,805" coordsize="529,324" path="m3867,975l3823,906,3778,975,3823,1043,3867,975xm4019,874l3975,805,3930,874,3975,942,4019,874xm4169,975l4125,906,4080,975,4125,1043,4169,975xm4307,1076l4275,1024,4242,1076,4275,1128,4307,1076xe" filled="true" fillcolor="#5894c5" stroked="false">
              <v:path arrowok="t"/>
              <v:fill type="solid"/>
            </v:shape>
            <v:shape style="position:absolute;left:798;top:470;width:114;height:2024" coordorigin="799,470" coordsize="114,2024" path="m799,470l912,470m799,876l912,876m799,1279l912,1279m799,1685l912,1685m799,2088l912,2088m799,2494l912,2494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2"/>
        <w:ind w:left="0" w:right="46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92"/>
        <w:ind w:left="0" w:right="46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2"/>
        <w:ind w:left="0" w:right="46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92"/>
        <w:ind w:left="0" w:right="46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0" w:right="46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31"/>
        <w:ind w:left="392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0" w:right="469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1"/>
        <w:ind w:left="393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6" w:lineRule="exact" w:before="37"/>
        <w:ind w:left="395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tabs>
          <w:tab w:pos="680" w:val="left" w:leader="none"/>
          <w:tab w:pos="1184" w:val="left" w:leader="none"/>
          <w:tab w:pos="1638" w:val="left" w:leader="none"/>
          <w:tab w:pos="2099" w:val="left" w:leader="none"/>
          <w:tab w:pos="2550" w:val="left" w:leader="none"/>
          <w:tab w:pos="3000" w:val="left" w:leader="none"/>
          <w:tab w:pos="3458" w:val="left" w:leader="none"/>
        </w:tabs>
        <w:spacing w:line="126" w:lineRule="exact" w:before="0"/>
        <w:ind w:left="2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IMF </w:t>
      </w:r>
      <w:r>
        <w:rPr>
          <w:rFonts w:ascii="Trebuchet MS"/>
          <w:i/>
          <w:color w:val="231F20"/>
          <w:w w:val="90"/>
          <w:sz w:val="11"/>
        </w:rPr>
        <w:t>World Economic Outlook </w:t>
      </w:r>
      <w:r>
        <w:rPr>
          <w:color w:val="231F20"/>
          <w:w w:val="90"/>
          <w:sz w:val="11"/>
        </w:rPr>
        <w:t>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27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growth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181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according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IMF’s purchasing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BodyText"/>
        <w:spacing w:line="259" w:lineRule="auto" w:before="97"/>
        <w:ind w:left="173" w:right="199"/>
      </w:pPr>
      <w:r>
        <w:rPr/>
        <w:br w:type="column"/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7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voted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maintain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0.5%,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 non‑financial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investment‑grade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purchases, financed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reserves,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£10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billion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purchases, </w:t>
      </w:r>
      <w:r>
        <w:rPr>
          <w:color w:val="231F20"/>
          <w:w w:val="85"/>
        </w:rPr>
        <w:t>financed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reserves,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line="259" w:lineRule="auto" w:before="2"/>
        <w:ind w:left="173" w:right="205"/>
      </w:pPr>
      <w:r>
        <w:rPr>
          <w:color w:val="231F20"/>
          <w:w w:val="80"/>
        </w:rPr>
        <w:t>£435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billion.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behind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Monetary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Summary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i–ii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more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Minutes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meeting.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risks around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them,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  <w:numPr>
          <w:ilvl w:val="1"/>
          <w:numId w:val="48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 w:hAnsi="BPG Sans Modern GPL&amp;GNU"/>
        </w:rPr>
      </w:pPr>
      <w:r>
        <w:rPr>
          <w:rFonts w:ascii="BPG Sans Modern GPL&amp;GNU" w:hAnsi="BPG Sans Modern GPL&amp;GNU"/>
          <w:color w:val="231F20"/>
          <w:w w:val="95"/>
        </w:rPr>
        <w:t>The</w:t>
      </w:r>
      <w:r>
        <w:rPr>
          <w:rFonts w:ascii="BPG Sans Modern GPL&amp;GNU" w:hAnsi="BPG Sans Modern GPL&amp;GNU"/>
          <w:color w:val="231F20"/>
          <w:spacing w:val="-50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MPC’s</w:t>
      </w:r>
      <w:r>
        <w:rPr>
          <w:rFonts w:ascii="BPG Sans Modern GPL&amp;GNU" w:hAnsi="BPG Sans Modern GPL&amp;GNU"/>
          <w:color w:val="231F20"/>
          <w:spacing w:val="-50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key</w:t>
      </w:r>
      <w:r>
        <w:rPr>
          <w:rFonts w:ascii="BPG Sans Modern GPL&amp;GNU" w:hAnsi="BPG Sans Modern GPL&amp;GNU"/>
          <w:color w:val="231F20"/>
          <w:spacing w:val="-49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judgements</w:t>
      </w:r>
      <w:r>
        <w:rPr>
          <w:rFonts w:ascii="BPG Sans Modern GPL&amp;GNU" w:hAnsi="BPG Sans Modern GPL&amp;GNU"/>
          <w:color w:val="231F20"/>
          <w:spacing w:val="-50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and</w:t>
      </w:r>
      <w:r>
        <w:rPr>
          <w:rFonts w:ascii="BPG Sans Modern GPL&amp;GNU" w:hAnsi="BPG Sans Modern GPL&amp;GNU"/>
          <w:color w:val="231F20"/>
          <w:spacing w:val="-50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risks</w:t>
      </w:r>
    </w:p>
    <w:p>
      <w:pPr>
        <w:pStyle w:val="BodyText"/>
        <w:spacing w:line="259" w:lineRule="auto" w:before="256"/>
        <w:ind w:left="173" w:right="843"/>
        <w:rPr>
          <w:rFonts w:ascii="BPG Sans Modern GPL&amp;GNU" w:hAnsi="BPG Sans Modern GPL&amp;GNU"/>
        </w:rPr>
      </w:pPr>
      <w:r>
        <w:rPr>
          <w:rFonts w:ascii="BPG Sans Modern GPL&amp;GNU" w:hAnsi="BPG Sans Modern GPL&amp;GNU"/>
          <w:color w:val="A70741"/>
          <w:w w:val="85"/>
        </w:rPr>
        <w:t>Key</w:t>
      </w:r>
      <w:r>
        <w:rPr>
          <w:rFonts w:ascii="BPG Sans Modern GPL&amp;GNU" w:hAnsi="BPG Sans Modern GPL&amp;GNU"/>
          <w:color w:val="A70741"/>
          <w:spacing w:val="-23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Judgement</w:t>
      </w:r>
      <w:r>
        <w:rPr>
          <w:rFonts w:ascii="BPG Sans Modern GPL&amp;GNU" w:hAnsi="BPG Sans Modern GPL&amp;GNU"/>
          <w:color w:val="A70741"/>
          <w:spacing w:val="-23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1:</w:t>
      </w:r>
      <w:r>
        <w:rPr>
          <w:rFonts w:ascii="BPG Sans Modern GPL&amp;GNU" w:hAnsi="BPG Sans Modern GPL&amp;GNU"/>
          <w:color w:val="A70741"/>
          <w:spacing w:val="-23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the</w:t>
      </w:r>
      <w:r>
        <w:rPr>
          <w:rFonts w:ascii="BPG Sans Modern GPL&amp;GNU" w:hAnsi="BPG Sans Modern GPL&amp;GNU"/>
          <w:color w:val="A70741"/>
          <w:spacing w:val="-23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broad‑based</w:t>
      </w:r>
      <w:r>
        <w:rPr>
          <w:rFonts w:ascii="BPG Sans Modern GPL&amp;GNU" w:hAnsi="BPG Sans Modern GPL&amp;GNU"/>
          <w:color w:val="A70741"/>
          <w:spacing w:val="-23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strength</w:t>
      </w:r>
      <w:r>
        <w:rPr>
          <w:rFonts w:ascii="BPG Sans Modern GPL&amp;GNU" w:hAnsi="BPG Sans Modern GPL&amp;GNU"/>
          <w:color w:val="A70741"/>
          <w:spacing w:val="-23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in</w:t>
      </w:r>
      <w:r>
        <w:rPr>
          <w:rFonts w:ascii="BPG Sans Modern GPL&amp;GNU" w:hAnsi="BPG Sans Modern GPL&amp;GNU"/>
          <w:color w:val="A70741"/>
          <w:spacing w:val="-23"/>
          <w:w w:val="85"/>
        </w:rPr>
        <w:t> </w:t>
      </w:r>
      <w:r>
        <w:rPr>
          <w:rFonts w:ascii="BPG Sans Modern GPL&amp;GNU" w:hAnsi="BPG Sans Modern GPL&amp;GNU"/>
          <w:color w:val="A70741"/>
          <w:spacing w:val="-3"/>
          <w:w w:val="85"/>
        </w:rPr>
        <w:t>global </w:t>
      </w:r>
      <w:r>
        <w:rPr>
          <w:rFonts w:ascii="BPG Sans Modern GPL&amp;GNU" w:hAnsi="BPG Sans Modern GPL&amp;GNU"/>
          <w:color w:val="A70741"/>
          <w:w w:val="95"/>
        </w:rPr>
        <w:t>growth</w:t>
      </w:r>
      <w:r>
        <w:rPr>
          <w:rFonts w:ascii="BPG Sans Modern GPL&amp;GNU" w:hAnsi="BPG Sans Modern GPL&amp;GNU"/>
          <w:color w:val="A70741"/>
          <w:spacing w:val="-20"/>
          <w:w w:val="95"/>
        </w:rPr>
        <w:t> </w:t>
      </w:r>
      <w:r>
        <w:rPr>
          <w:rFonts w:ascii="BPG Sans Modern GPL&amp;GNU" w:hAnsi="BPG Sans Modern GPL&amp;GNU"/>
          <w:color w:val="A70741"/>
          <w:w w:val="95"/>
        </w:rPr>
        <w:t>continues</w:t>
      </w:r>
    </w:p>
    <w:p>
      <w:pPr>
        <w:pStyle w:val="BodyText"/>
        <w:spacing w:line="259" w:lineRule="auto"/>
        <w:ind w:left="173" w:right="203"/>
      </w:pP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economies 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appears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strengthened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past</w:t>
      </w:r>
    </w:p>
    <w:p>
      <w:pPr>
        <w:pStyle w:val="BodyText"/>
        <w:spacing w:line="259" w:lineRule="auto" w:before="1"/>
        <w:ind w:left="173" w:right="357"/>
        <w:jc w:val="both"/>
      </w:pPr>
      <w:r>
        <w:rPr>
          <w:color w:val="231F20"/>
          <w:w w:val="80"/>
        </w:rPr>
        <w:t>three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judged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persist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2"/>
          <w:w w:val="85"/>
        </w:rPr>
        <w:t> </w:t>
      </w:r>
      <w:r>
        <w:rPr>
          <w:rFonts w:ascii="BPG Sans Modern GPL&amp;GNU"/>
          <w:color w:val="231F20"/>
          <w:w w:val="85"/>
        </w:rPr>
        <w:t>5.5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212"/>
      </w:pP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above‑trend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accommodative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drag,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steady </w:t>
      </w:r>
      <w:r>
        <w:rPr>
          <w:color w:val="231F20"/>
          <w:w w:val="75"/>
        </w:rPr>
        <w:t>rise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confidence.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Unemployment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has </w:t>
      </w:r>
      <w:r>
        <w:rPr>
          <w:color w:val="231F20"/>
          <w:w w:val="85"/>
        </w:rPr>
        <w:t>fallen further, to its lowest level since 2009, though a significant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These </w:t>
      </w:r>
      <w:r>
        <w:rPr>
          <w:color w:val="231F20"/>
          <w:w w:val="75"/>
        </w:rPr>
        <w:t>factors are projected to support continued above‑trend </w:t>
      </w:r>
      <w:r>
        <w:rPr>
          <w:color w:val="231F20"/>
          <w:spacing w:val="-3"/>
          <w:w w:val="75"/>
        </w:rPr>
        <w:t>annual </w:t>
      </w:r>
      <w:r>
        <w:rPr>
          <w:color w:val="231F20"/>
          <w:w w:val="85"/>
        </w:rPr>
        <w:t>average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2¾%,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 projection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2¼%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November.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79" w:space="850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Table 5.C </w:t>
      </w:r>
      <w:r>
        <w:rPr>
          <w:rFonts w:ascii="BPG Sans Modern GPL&amp;GNU"/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before="132"/>
        <w:ind w:left="173" w:right="0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95"/>
          <w:sz w:val="14"/>
        </w:rPr>
        <w:t>Key Judgement 1: the broad‑based strength in global growth continues</w:t>
      </w:r>
    </w:p>
    <w:p>
      <w:pPr>
        <w:pStyle w:val="BodyText"/>
        <w:spacing w:before="8"/>
        <w:rPr>
          <w:rFonts w:ascii="BPG Sans Modern GPL&amp;GNU"/>
          <w:sz w:val="5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3"/>
        <w:gridCol w:w="380"/>
        <w:gridCol w:w="757"/>
        <w:gridCol w:w="737"/>
        <w:gridCol w:w="740"/>
        <w:gridCol w:w="678"/>
      </w:tblGrid>
      <w:tr>
        <w:trPr>
          <w:trHeight w:val="158" w:hRule="atLeast"/>
        </w:trPr>
        <w:tc>
          <w:tcPr>
            <w:tcW w:w="2173" w:type="dxa"/>
            <w:gridSpan w:val="2"/>
          </w:tcPr>
          <w:p>
            <w:pPr>
              <w:pStyle w:val="TableParagraph"/>
              <w:spacing w:line="139" w:lineRule="exact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Average</w:t>
            </w:r>
          </w:p>
        </w:tc>
        <w:tc>
          <w:tcPr>
            <w:tcW w:w="2912" w:type="dxa"/>
            <w:gridSpan w:val="4"/>
          </w:tcPr>
          <w:p>
            <w:pPr>
              <w:pStyle w:val="TableParagraph"/>
              <w:spacing w:line="139" w:lineRule="exact"/>
              <w:ind w:left="1102" w:right="106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</w:tr>
      <w:tr>
        <w:trPr>
          <w:trHeight w:val="150" w:hRule="atLeast"/>
        </w:trPr>
        <w:tc>
          <w:tcPr>
            <w:tcW w:w="2173" w:type="dxa"/>
            <w:gridSpan w:val="2"/>
          </w:tcPr>
          <w:p>
            <w:pPr>
              <w:pStyle w:val="TableParagraph"/>
              <w:spacing w:line="130" w:lineRule="exact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</w:tc>
        <w:tc>
          <w:tcPr>
            <w:tcW w:w="2912" w:type="dxa"/>
            <w:gridSpan w:val="4"/>
          </w:tcPr>
          <w:p>
            <w:pPr>
              <w:pStyle w:val="TableParagraph"/>
              <w:tabs>
                <w:tab w:pos="2865" w:val="left" w:leader="none"/>
              </w:tabs>
              <w:spacing w:line="130" w:lineRule="exact"/>
              <w:ind w:left="102"/>
              <w:rPr>
                <w:sz w:val="14"/>
              </w:rPr>
            </w:pPr>
            <w:r>
              <w:rPr>
                <w:color w:val="231F20"/>
                <w:w w:val="57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</w:r>
          </w:p>
        </w:tc>
      </w:tr>
      <w:tr>
        <w:trPr>
          <w:trHeight w:val="241" w:hRule="atLeast"/>
        </w:trPr>
        <w:tc>
          <w:tcPr>
            <w:tcW w:w="217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2007</w:t>
            </w:r>
          </w:p>
        </w:tc>
        <w:tc>
          <w:tcPr>
            <w:tcW w:w="2912" w:type="dxa"/>
            <w:gridSpan w:val="4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1095" w:val="left" w:leader="none"/>
                <w:tab w:pos="1837" w:val="left" w:leader="none"/>
                <w:tab w:pos="2561" w:val="left" w:leader="none"/>
              </w:tabs>
              <w:spacing w:line="157" w:lineRule="exact"/>
              <w:ind w:left="36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  <w:tab/>
              <w:t>2018</w:t>
              <w:tab/>
              <w:t>2019</w:t>
              <w:tab/>
            </w:r>
            <w:r>
              <w:rPr>
                <w:color w:val="231F20"/>
                <w:w w:val="75"/>
                <w:sz w:val="14"/>
              </w:rPr>
              <w:t>2020</w:t>
            </w:r>
          </w:p>
        </w:tc>
      </w:tr>
      <w:tr>
        <w:trPr>
          <w:trHeight w:val="245" w:hRule="atLeast"/>
        </w:trPr>
        <w:tc>
          <w:tcPr>
            <w:tcW w:w="1793" w:type="dxa"/>
          </w:tcPr>
          <w:p>
            <w:pPr>
              <w:pStyle w:val="TableParagraph"/>
              <w:spacing w:line="174" w:lineRule="exact" w:before="49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World GDP (UK‑weighted)</w:t>
            </w:r>
            <w:r>
              <w:rPr>
                <w:color w:val="231F20"/>
                <w:w w:val="80"/>
                <w:position w:val="4"/>
                <w:sz w:val="11"/>
              </w:rPr>
              <w:t>(c)</w:t>
            </w:r>
          </w:p>
        </w:tc>
        <w:tc>
          <w:tcPr>
            <w:tcW w:w="380" w:type="dxa"/>
          </w:tcPr>
          <w:p>
            <w:pPr>
              <w:pStyle w:val="TableParagraph"/>
              <w:spacing w:line="163" w:lineRule="exact" w:before="60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757" w:type="dxa"/>
          </w:tcPr>
          <w:p>
            <w:pPr>
              <w:pStyle w:val="TableParagraph"/>
              <w:spacing w:line="163" w:lineRule="exact" w:before="60"/>
              <w:ind w:left="65" w:right="5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2¾ (2¾)</w:t>
            </w:r>
          </w:p>
        </w:tc>
        <w:tc>
          <w:tcPr>
            <w:tcW w:w="737" w:type="dxa"/>
          </w:tcPr>
          <w:p>
            <w:pPr>
              <w:pStyle w:val="TableParagraph"/>
              <w:spacing w:line="163" w:lineRule="exact" w:before="60"/>
              <w:ind w:left="174" w:right="5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 (2¾)</w:t>
            </w:r>
          </w:p>
        </w:tc>
        <w:tc>
          <w:tcPr>
            <w:tcW w:w="740" w:type="dxa"/>
          </w:tcPr>
          <w:p>
            <w:pPr>
              <w:pStyle w:val="TableParagraph"/>
              <w:spacing w:line="163" w:lineRule="exact" w:before="60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(2½)</w:t>
            </w:r>
          </w:p>
        </w:tc>
        <w:tc>
          <w:tcPr>
            <w:tcW w:w="678" w:type="dxa"/>
          </w:tcPr>
          <w:p>
            <w:pPr>
              <w:pStyle w:val="TableParagraph"/>
              <w:spacing w:line="163" w:lineRule="exact" w:before="60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(2¼)</w:t>
            </w:r>
          </w:p>
        </w:tc>
      </w:tr>
      <w:tr>
        <w:trPr>
          <w:trHeight w:val="206" w:hRule="atLeast"/>
        </w:trPr>
        <w:tc>
          <w:tcPr>
            <w:tcW w:w="1793" w:type="dxa"/>
          </w:tcPr>
          <w:p>
            <w:pPr>
              <w:pStyle w:val="TableParagraph"/>
              <w:spacing w:line="174" w:lineRule="exact" w:before="13"/>
              <w:ind w:left="50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World GDP (PPP‑weighted)</w:t>
            </w:r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380" w:type="dxa"/>
          </w:tcPr>
          <w:p>
            <w:pPr>
              <w:pStyle w:val="TableParagraph"/>
              <w:spacing w:line="163" w:lineRule="exact" w:before="24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757" w:type="dxa"/>
          </w:tcPr>
          <w:p>
            <w:pPr>
              <w:pStyle w:val="TableParagraph"/>
              <w:spacing w:line="163" w:lineRule="exact" w:before="24"/>
              <w:ind w:left="65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3¾ (3½)</w:t>
            </w:r>
          </w:p>
        </w:tc>
        <w:tc>
          <w:tcPr>
            <w:tcW w:w="737" w:type="dxa"/>
          </w:tcPr>
          <w:p>
            <w:pPr>
              <w:pStyle w:val="TableParagraph"/>
              <w:spacing w:line="163" w:lineRule="exact" w:before="24"/>
              <w:ind w:left="168" w:right="5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 (3¾)</w:t>
            </w:r>
          </w:p>
        </w:tc>
        <w:tc>
          <w:tcPr>
            <w:tcW w:w="740" w:type="dxa"/>
          </w:tcPr>
          <w:p>
            <w:pPr>
              <w:pStyle w:val="TableParagraph"/>
              <w:spacing w:line="163" w:lineRule="exact" w:before="24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 (3½)</w:t>
            </w:r>
          </w:p>
        </w:tc>
        <w:tc>
          <w:tcPr>
            <w:tcW w:w="678" w:type="dxa"/>
          </w:tcPr>
          <w:p>
            <w:pPr>
              <w:pStyle w:val="TableParagraph"/>
              <w:spacing w:line="163" w:lineRule="exact" w:before="24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(3½)</w:t>
            </w:r>
          </w:p>
        </w:tc>
      </w:tr>
      <w:tr>
        <w:trPr>
          <w:trHeight w:val="206" w:hRule="atLeast"/>
        </w:trPr>
        <w:tc>
          <w:tcPr>
            <w:tcW w:w="1793" w:type="dxa"/>
          </w:tcPr>
          <w:p>
            <w:pPr>
              <w:pStyle w:val="TableParagraph"/>
              <w:spacing w:line="174" w:lineRule="exact" w:before="13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Euro‑area GDP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80" w:type="dxa"/>
          </w:tcPr>
          <w:p>
            <w:pPr>
              <w:pStyle w:val="TableParagraph"/>
              <w:spacing w:line="163" w:lineRule="exact" w:before="24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</w:t>
            </w:r>
          </w:p>
        </w:tc>
        <w:tc>
          <w:tcPr>
            <w:tcW w:w="757" w:type="dxa"/>
          </w:tcPr>
          <w:p>
            <w:pPr>
              <w:pStyle w:val="TableParagraph"/>
              <w:spacing w:line="163" w:lineRule="exact" w:before="24"/>
              <w:ind w:left="65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2½ (2¼)</w:t>
            </w:r>
          </w:p>
        </w:tc>
        <w:tc>
          <w:tcPr>
            <w:tcW w:w="737" w:type="dxa"/>
          </w:tcPr>
          <w:p>
            <w:pPr>
              <w:pStyle w:val="TableParagraph"/>
              <w:spacing w:line="163" w:lineRule="exact" w:before="24"/>
              <w:ind w:left="56" w:right="5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2¾ (2¼)</w:t>
            </w:r>
          </w:p>
        </w:tc>
        <w:tc>
          <w:tcPr>
            <w:tcW w:w="740" w:type="dxa"/>
          </w:tcPr>
          <w:p>
            <w:pPr>
              <w:pStyle w:val="TableParagraph"/>
              <w:spacing w:line="163" w:lineRule="exact" w:before="24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 (2)</w:t>
            </w:r>
          </w:p>
        </w:tc>
        <w:tc>
          <w:tcPr>
            <w:tcW w:w="678" w:type="dxa"/>
          </w:tcPr>
          <w:p>
            <w:pPr>
              <w:pStyle w:val="TableParagraph"/>
              <w:spacing w:line="163" w:lineRule="exact" w:before="24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</w:tr>
      <w:tr>
        <w:trPr>
          <w:trHeight w:val="193" w:hRule="atLeast"/>
        </w:trPr>
        <w:tc>
          <w:tcPr>
            <w:tcW w:w="1793" w:type="dxa"/>
          </w:tcPr>
          <w:p>
            <w:pPr>
              <w:pStyle w:val="TableParagraph"/>
              <w:spacing w:line="161" w:lineRule="exact" w:before="13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US GDP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380" w:type="dxa"/>
          </w:tcPr>
          <w:p>
            <w:pPr>
              <w:pStyle w:val="TableParagraph"/>
              <w:spacing w:line="150" w:lineRule="exact" w:before="24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757" w:type="dxa"/>
          </w:tcPr>
          <w:p>
            <w:pPr>
              <w:pStyle w:val="TableParagraph"/>
              <w:spacing w:line="150" w:lineRule="exact" w:before="24"/>
              <w:ind w:left="65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37" w:type="dxa"/>
          </w:tcPr>
          <w:p>
            <w:pPr>
              <w:pStyle w:val="TableParagraph"/>
              <w:spacing w:line="150" w:lineRule="exact" w:before="24"/>
              <w:ind w:left="174" w:right="5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 (2¼)</w:t>
            </w:r>
          </w:p>
        </w:tc>
        <w:tc>
          <w:tcPr>
            <w:tcW w:w="740" w:type="dxa"/>
          </w:tcPr>
          <w:p>
            <w:pPr>
              <w:pStyle w:val="TableParagraph"/>
              <w:spacing w:line="150" w:lineRule="exact" w:before="24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(2)</w:t>
            </w:r>
          </w:p>
        </w:tc>
        <w:tc>
          <w:tcPr>
            <w:tcW w:w="678" w:type="dxa"/>
          </w:tcPr>
          <w:p>
            <w:pPr>
              <w:pStyle w:val="TableParagraph"/>
              <w:spacing w:line="150" w:lineRule="exact" w:before="24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</w:tr>
    </w:tbl>
    <w:p>
      <w:pPr>
        <w:pStyle w:val="BodyText"/>
        <w:spacing w:before="3"/>
        <w:rPr>
          <w:rFonts w:ascii="BPG Sans Modern GPL&amp;GNU"/>
          <w:sz w:val="19"/>
        </w:rPr>
      </w:pPr>
    </w:p>
    <w:p>
      <w:pPr>
        <w:spacing w:line="213" w:lineRule="auto" w:before="0"/>
        <w:ind w:left="173" w:right="162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2: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rotation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UK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GDP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away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from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domestic</w:t>
      </w:r>
      <w:r>
        <w:rPr>
          <w:rFonts w:ascii="BPG Sans Modern GPL&amp;GNU"/>
          <w:color w:val="231F20"/>
          <w:spacing w:val="-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consumption </w:t>
      </w:r>
      <w:r>
        <w:rPr>
          <w:rFonts w:ascii="BPG Sans Modern GPL&amp;GNU"/>
          <w:color w:val="231F20"/>
          <w:w w:val="95"/>
          <w:sz w:val="14"/>
        </w:rPr>
        <w:t>and</w:t>
      </w:r>
      <w:r>
        <w:rPr>
          <w:rFonts w:ascii="BPG Sans Modern GPL&amp;GNU"/>
          <w:color w:val="231F20"/>
          <w:spacing w:val="-2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towards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external</w:t>
      </w:r>
      <w:r>
        <w:rPr>
          <w:rFonts w:ascii="BPG Sans Modern GPL&amp;GNU"/>
          <w:color w:val="231F20"/>
          <w:spacing w:val="-2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demand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and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investment</w:t>
      </w:r>
      <w:r>
        <w:rPr>
          <w:rFonts w:ascii="BPG Sans Modern GPL&amp;GNU"/>
          <w:color w:val="231F20"/>
          <w:spacing w:val="-2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continues</w:t>
      </w:r>
    </w:p>
    <w:p>
      <w:pPr>
        <w:tabs>
          <w:tab w:pos="3459" w:val="left" w:leader="none"/>
        </w:tabs>
        <w:spacing w:line="159" w:lineRule="exact" w:before="70"/>
        <w:ind w:left="17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tabs>
          <w:tab w:pos="2398" w:val="left" w:leader="none"/>
          <w:tab w:pos="5162" w:val="left" w:leader="none"/>
        </w:tabs>
        <w:spacing w:line="150" w:lineRule="exact" w:before="0"/>
        <w:ind w:left="184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1998–</w:t>
      </w:r>
      <w:r>
        <w:rPr>
          <w:color w:val="231F20"/>
          <w:sz w:val="14"/>
        </w:rPr>
        <w:tab/>
      </w:r>
      <w:r>
        <w:rPr>
          <w:color w:val="231F20"/>
          <w:w w:val="57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</w:p>
    <w:p>
      <w:pPr>
        <w:tabs>
          <w:tab w:pos="2662" w:val="left" w:leader="none"/>
          <w:tab w:pos="3391" w:val="left" w:leader="none"/>
          <w:tab w:pos="4134" w:val="left" w:leader="none"/>
          <w:tab w:pos="4858" w:val="left" w:leader="none"/>
        </w:tabs>
        <w:spacing w:line="159" w:lineRule="exact" w:before="0"/>
        <w:ind w:left="19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85"/>
          <w:sz w:val="14"/>
        </w:rPr>
        <w:t>2017</w:t>
        <w:tab/>
        <w:t>2018</w:t>
        <w:tab/>
        <w:t>2019</w:t>
        <w:tab/>
      </w:r>
      <w:r>
        <w:rPr>
          <w:color w:val="231F20"/>
          <w:w w:val="75"/>
          <w:sz w:val="14"/>
        </w:rPr>
        <w:t>2020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4" w:lineRule="exact" w:before="48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Household consumption</w:t>
      </w:r>
    </w:p>
    <w:p>
      <w:pPr>
        <w:tabs>
          <w:tab w:pos="2699" w:val="left" w:leader="none"/>
          <w:tab w:pos="3313" w:val="left" w:leader="none"/>
          <w:tab w:pos="4053" w:val="left" w:leader="none"/>
          <w:tab w:pos="4919" w:val="left" w:leader="none"/>
        </w:tabs>
        <w:spacing w:line="165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contribution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w w:val="85"/>
          <w:position w:val="4"/>
          <w:sz w:val="11"/>
        </w:rPr>
        <w:t>(g)</w:t>
      </w:r>
      <w:r>
        <w:rPr>
          <w:color w:val="231F20"/>
          <w:spacing w:val="-2"/>
          <w:w w:val="85"/>
          <w:position w:val="4"/>
          <w:sz w:val="11"/>
        </w:rPr>
        <w:t> </w:t>
      </w:r>
      <w:r>
        <w:rPr>
          <w:color w:val="231F20"/>
          <w:w w:val="85"/>
          <w:sz w:val="14"/>
        </w:rPr>
        <w:t>2¼</w:t>
        <w:tab/>
      </w:r>
      <w:r>
        <w:rPr>
          <w:color w:val="231F20"/>
          <w:sz w:val="14"/>
        </w:rPr>
        <w:t>1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(1)</w:t>
        <w:tab/>
        <w:t>¾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(¾)</w:t>
        <w:tab/>
        <w:t>¾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(¾)</w:t>
        <w:tab/>
        <w:t>1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(1)</w:t>
      </w:r>
    </w:p>
    <w:p>
      <w:pPr>
        <w:spacing w:line="154" w:lineRule="exact" w:before="38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Business investment</w:t>
      </w:r>
    </w:p>
    <w:p>
      <w:pPr>
        <w:tabs>
          <w:tab w:pos="2573" w:val="left" w:leader="none"/>
          <w:tab w:pos="3313" w:val="left" w:leader="none"/>
          <w:tab w:pos="4053" w:val="left" w:leader="none"/>
          <w:tab w:pos="4793" w:val="left" w:leader="none"/>
        </w:tabs>
        <w:spacing w:line="165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contribution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w w:val="85"/>
          <w:position w:val="4"/>
          <w:sz w:val="11"/>
        </w:rPr>
        <w:t>(h) </w:t>
      </w:r>
      <w:r>
        <w:rPr>
          <w:color w:val="231F20"/>
          <w:spacing w:val="11"/>
          <w:w w:val="85"/>
          <w:position w:val="4"/>
          <w:sz w:val="11"/>
        </w:rPr>
        <w:t> </w:t>
      </w:r>
      <w:r>
        <w:rPr>
          <w:color w:val="231F20"/>
          <w:w w:val="85"/>
          <w:sz w:val="14"/>
        </w:rPr>
        <w:t>¼</w:t>
        <w:tab/>
      </w:r>
      <w:r>
        <w:rPr>
          <w:color w:val="231F20"/>
          <w:sz w:val="14"/>
        </w:rPr>
        <w:t>¼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(¼)</w:t>
        <w:tab/>
        <w:t>¼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(¼)</w:t>
        <w:tab/>
        <w:t>¼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(¼)</w:t>
        <w:tab/>
        <w:t>½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(¼)</w:t>
      </w:r>
    </w:p>
    <w:p>
      <w:pPr>
        <w:spacing w:line="154" w:lineRule="exact" w:before="39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Net trade contribution</w:t>
      </w:r>
    </w:p>
    <w:p>
      <w:pPr>
        <w:tabs>
          <w:tab w:pos="2023" w:val="left" w:leader="none"/>
          <w:tab w:pos="2573" w:val="left" w:leader="none"/>
          <w:tab w:pos="3313" w:val="left" w:leader="none"/>
          <w:tab w:pos="4053" w:val="left" w:leader="none"/>
          <w:tab w:pos="4793" w:val="left" w:leader="none"/>
        </w:tabs>
        <w:spacing w:line="165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w w:val="85"/>
          <w:position w:val="4"/>
          <w:sz w:val="11"/>
        </w:rPr>
        <w:t>(i)</w:t>
        <w:tab/>
      </w:r>
      <w:r>
        <w:rPr>
          <w:color w:val="231F20"/>
          <w:sz w:val="14"/>
        </w:rPr>
        <w:t>‑¼</w:t>
        <w:tab/>
        <w:t>¾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(½)</w:t>
        <w:tab/>
        <w:t>½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(½)</w:t>
        <w:tab/>
        <w:t>¼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(½)</w:t>
        <w:tab/>
        <w:t>¼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(¼)</w:t>
      </w:r>
    </w:p>
    <w:p>
      <w:pPr>
        <w:spacing w:line="154" w:lineRule="exact" w:before="38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Business investment to</w:t>
      </w:r>
    </w:p>
    <w:p>
      <w:pPr>
        <w:tabs>
          <w:tab w:pos="1999" w:val="left" w:leader="none"/>
          <w:tab w:pos="2425" w:val="left" w:leader="none"/>
          <w:tab w:pos="3165" w:val="left" w:leader="none"/>
          <w:tab w:pos="3905" w:val="left" w:leader="none"/>
          <w:tab w:pos="4645" w:val="left" w:leader="none"/>
        </w:tabs>
        <w:spacing w:line="165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GDP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ratio</w:t>
      </w:r>
      <w:r>
        <w:rPr>
          <w:color w:val="231F20"/>
          <w:w w:val="85"/>
          <w:position w:val="4"/>
          <w:sz w:val="11"/>
        </w:rPr>
        <w:t>(j)</w:t>
        <w:tab/>
      </w:r>
      <w:r>
        <w:rPr>
          <w:color w:val="231F20"/>
          <w:w w:val="95"/>
          <w:sz w:val="14"/>
        </w:rPr>
        <w:t>9¾</w:t>
        <w:tab/>
        <w:t>9¼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(9½)</w:t>
        <w:tab/>
        <w:t>9½</w:t>
      </w:r>
      <w:r>
        <w:rPr>
          <w:color w:val="231F20"/>
          <w:spacing w:val="-33"/>
          <w:w w:val="95"/>
          <w:sz w:val="14"/>
        </w:rPr>
        <w:t> </w:t>
      </w:r>
      <w:r>
        <w:rPr>
          <w:color w:val="231F20"/>
          <w:w w:val="95"/>
          <w:sz w:val="14"/>
        </w:rPr>
        <w:t>(9½)</w:t>
        <w:tab/>
        <w:t>9¾</w:t>
      </w:r>
      <w:r>
        <w:rPr>
          <w:color w:val="231F20"/>
          <w:spacing w:val="-35"/>
          <w:w w:val="95"/>
          <w:sz w:val="14"/>
        </w:rPr>
        <w:t> </w:t>
      </w:r>
      <w:r>
        <w:rPr>
          <w:color w:val="231F20"/>
          <w:w w:val="95"/>
          <w:sz w:val="14"/>
        </w:rPr>
        <w:t>(9½)</w:t>
        <w:tab/>
      </w:r>
      <w:r>
        <w:rPr>
          <w:color w:val="231F20"/>
          <w:w w:val="85"/>
          <w:sz w:val="14"/>
        </w:rPr>
        <w:t>9¾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(9¾)</w:t>
      </w:r>
    </w:p>
    <w:p>
      <w:pPr>
        <w:tabs>
          <w:tab w:pos="1975" w:val="left" w:leader="none"/>
          <w:tab w:pos="2431" w:val="left" w:leader="none"/>
          <w:tab w:pos="3171" w:val="left" w:leader="none"/>
          <w:tab w:pos="3905" w:val="left" w:leader="none"/>
          <w:tab w:pos="3938" w:val="left" w:leader="none"/>
          <w:tab w:pos="4766" w:val="left" w:leader="none"/>
        </w:tabs>
        <w:spacing w:line="278" w:lineRule="auto" w:before="28"/>
        <w:ind w:left="173" w:right="46" w:firstLine="0"/>
        <w:jc w:val="left"/>
        <w:rPr>
          <w:sz w:val="14"/>
        </w:rPr>
      </w:pPr>
      <w:r>
        <w:rPr>
          <w:color w:val="231F20"/>
          <w:w w:val="80"/>
          <w:sz w:val="14"/>
        </w:rPr>
        <w:t>Credit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spreads</w:t>
      </w:r>
      <w:r>
        <w:rPr>
          <w:color w:val="231F20"/>
          <w:w w:val="80"/>
          <w:position w:val="4"/>
          <w:sz w:val="11"/>
        </w:rPr>
        <w:t>(k)</w:t>
        <w:tab/>
      </w:r>
      <w:r>
        <w:rPr>
          <w:color w:val="231F20"/>
          <w:w w:val="95"/>
          <w:sz w:val="14"/>
        </w:rPr>
        <w:t>¾</w:t>
      </w:r>
      <w:r>
        <w:rPr>
          <w:color w:val="231F20"/>
          <w:w w:val="95"/>
          <w:position w:val="4"/>
          <w:sz w:val="11"/>
        </w:rPr>
        <w:t>(l)</w:t>
        <w:tab/>
      </w:r>
      <w:r>
        <w:rPr>
          <w:color w:val="231F20"/>
          <w:w w:val="95"/>
          <w:sz w:val="14"/>
        </w:rPr>
        <w:t>1¾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(1¾)</w:t>
        <w:tab/>
        <w:t>1¾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(1¾)</w:t>
        <w:tab/>
        <w:tab/>
        <w:t>1¾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(1¾)</w:t>
        <w:tab/>
        <w:t>1¾</w:t>
      </w:r>
      <w:r>
        <w:rPr>
          <w:color w:val="231F20"/>
          <w:spacing w:val="-36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(2) </w:t>
      </w:r>
      <w:r>
        <w:rPr>
          <w:color w:val="231F20"/>
          <w:w w:val="80"/>
          <w:sz w:val="14"/>
        </w:rPr>
        <w:t>Household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saving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ratio</w:t>
      </w:r>
      <w:r>
        <w:rPr>
          <w:color w:val="231F20"/>
          <w:w w:val="80"/>
          <w:position w:val="4"/>
          <w:sz w:val="11"/>
        </w:rPr>
        <w:t>(m)</w:t>
        <w:tab/>
      </w:r>
      <w:r>
        <w:rPr>
          <w:color w:val="231F20"/>
          <w:w w:val="95"/>
          <w:sz w:val="14"/>
        </w:rPr>
        <w:t>8½</w:t>
        <w:tab/>
        <w:t>5¼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(5¼)</w:t>
        <w:tab/>
        <w:t>5¾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(5¼)</w:t>
        <w:tab/>
        <w:t>5¼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(4¾)</w:t>
        <w:tab/>
      </w:r>
      <w:r>
        <w:rPr>
          <w:color w:val="231F20"/>
          <w:w w:val="85"/>
          <w:sz w:val="14"/>
        </w:rPr>
        <w:t>5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spacing w:val="-4"/>
          <w:w w:val="85"/>
          <w:sz w:val="14"/>
        </w:rPr>
        <w:t>(4¾)</w:t>
      </w:r>
    </w:p>
    <w:p>
      <w:pPr>
        <w:pStyle w:val="BodyText"/>
        <w:spacing w:before="2"/>
        <w:rPr>
          <w:sz w:val="17"/>
        </w:rPr>
      </w:pPr>
    </w:p>
    <w:p>
      <w:pPr>
        <w:spacing w:line="213" w:lineRule="auto" w:before="0"/>
        <w:ind w:left="173" w:right="115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3: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very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little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slack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remains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and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pace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of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supply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spacing w:val="-7"/>
          <w:w w:val="85"/>
          <w:sz w:val="14"/>
        </w:rPr>
        <w:t>is </w:t>
      </w:r>
      <w:r>
        <w:rPr>
          <w:rFonts w:ascii="BPG Sans Modern GPL&amp;GNU"/>
          <w:color w:val="231F20"/>
          <w:w w:val="95"/>
          <w:sz w:val="14"/>
        </w:rPr>
        <w:t>modest</w:t>
      </w:r>
    </w:p>
    <w:p>
      <w:pPr>
        <w:tabs>
          <w:tab w:pos="3459" w:val="left" w:leader="none"/>
        </w:tabs>
        <w:spacing w:line="159" w:lineRule="exact" w:before="70"/>
        <w:ind w:left="17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tabs>
          <w:tab w:pos="2398" w:val="left" w:leader="none"/>
          <w:tab w:pos="5162" w:val="left" w:leader="none"/>
        </w:tabs>
        <w:spacing w:line="150" w:lineRule="exact" w:before="0"/>
        <w:ind w:left="184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1998–</w:t>
      </w:r>
      <w:r>
        <w:rPr>
          <w:color w:val="231F20"/>
          <w:sz w:val="14"/>
        </w:rPr>
        <w:tab/>
      </w:r>
      <w:r>
        <w:rPr>
          <w:color w:val="231F20"/>
          <w:w w:val="57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</w:p>
    <w:p>
      <w:pPr>
        <w:tabs>
          <w:tab w:pos="2662" w:val="left" w:leader="none"/>
          <w:tab w:pos="3391" w:val="left" w:leader="none"/>
          <w:tab w:pos="4134" w:val="left" w:leader="none"/>
          <w:tab w:pos="4858" w:val="left" w:leader="none"/>
        </w:tabs>
        <w:spacing w:line="159" w:lineRule="exact" w:before="0"/>
        <w:ind w:left="19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85"/>
          <w:sz w:val="14"/>
        </w:rPr>
        <w:t>2017</w:t>
        <w:tab/>
        <w:t>2018</w:t>
        <w:tab/>
        <w:t>2019</w:t>
        <w:tab/>
      </w:r>
      <w:r>
        <w:rPr>
          <w:color w:val="231F20"/>
          <w:w w:val="75"/>
          <w:sz w:val="14"/>
        </w:rPr>
        <w:t>2020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928" w:val="left" w:leader="none"/>
          <w:tab w:pos="2002" w:val="left" w:leader="none"/>
          <w:tab w:pos="2045" w:val="left" w:leader="none"/>
        </w:tabs>
        <w:spacing w:line="278" w:lineRule="auto" w:before="37"/>
        <w:ind w:left="173" w:right="46" w:firstLine="0"/>
        <w:jc w:val="both"/>
        <w:rPr>
          <w:sz w:val="14"/>
        </w:rPr>
      </w:pPr>
      <w:r>
        <w:rPr>
          <w:color w:val="231F20"/>
          <w:w w:val="80"/>
          <w:sz w:val="14"/>
        </w:rPr>
        <w:t>Productivity</w:t>
      </w:r>
      <w:r>
        <w:rPr>
          <w:color w:val="231F20"/>
          <w:w w:val="80"/>
          <w:position w:val="4"/>
          <w:sz w:val="11"/>
        </w:rPr>
        <w:t>(n)</w:t>
        <w:tab/>
        <w:tab/>
      </w:r>
      <w:r>
        <w:rPr>
          <w:color w:val="231F20"/>
          <w:w w:val="95"/>
          <w:sz w:val="14"/>
        </w:rPr>
        <w:t>2¼  ½ (¼)   </w:t>
      </w:r>
      <w:r>
        <w:rPr>
          <w:color w:val="231F20"/>
          <w:sz w:val="14"/>
        </w:rPr>
        <w:t>1¼ </w:t>
      </w:r>
      <w:r>
        <w:rPr>
          <w:color w:val="231F20"/>
          <w:w w:val="95"/>
          <w:sz w:val="14"/>
        </w:rPr>
        <w:t>(1¼)   </w:t>
      </w:r>
      <w:r>
        <w:rPr>
          <w:color w:val="231F20"/>
          <w:sz w:val="14"/>
        </w:rPr>
        <w:t>1¼ </w:t>
      </w:r>
      <w:r>
        <w:rPr>
          <w:color w:val="231F20"/>
          <w:w w:val="95"/>
          <w:sz w:val="14"/>
        </w:rPr>
        <w:t>(1½)   </w:t>
      </w:r>
      <w:r>
        <w:rPr>
          <w:color w:val="231F20"/>
          <w:sz w:val="14"/>
        </w:rPr>
        <w:t>1 </w:t>
      </w:r>
      <w:r>
        <w:rPr>
          <w:color w:val="231F20"/>
          <w:spacing w:val="-3"/>
          <w:w w:val="95"/>
          <w:sz w:val="14"/>
        </w:rPr>
        <w:t>(1¼) </w:t>
      </w:r>
      <w:r>
        <w:rPr>
          <w:color w:val="231F20"/>
          <w:w w:val="80"/>
          <w:sz w:val="14"/>
        </w:rPr>
        <w:t>Participation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w w:val="80"/>
          <w:position w:val="4"/>
          <w:sz w:val="11"/>
        </w:rPr>
        <w:t>(o)</w:t>
        <w:tab/>
        <w:tab/>
        <w:tab/>
      </w:r>
      <w:r>
        <w:rPr>
          <w:color w:val="231F20"/>
          <w:w w:val="90"/>
          <w:sz w:val="14"/>
        </w:rPr>
        <w:t>63</w:t>
      </w:r>
      <w:r>
        <w:rPr>
          <w:color w:val="231F20"/>
          <w:spacing w:val="1"/>
          <w:w w:val="90"/>
          <w:sz w:val="14"/>
        </w:rPr>
        <w:t> </w:t>
      </w:r>
      <w:r>
        <w:rPr>
          <w:color w:val="231F20"/>
          <w:w w:val="90"/>
          <w:sz w:val="14"/>
        </w:rPr>
        <w:t>63¾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(63½)</w:t>
      </w:r>
      <w:r>
        <w:rPr>
          <w:color w:val="231F20"/>
          <w:spacing w:val="1"/>
          <w:w w:val="90"/>
          <w:sz w:val="14"/>
        </w:rPr>
        <w:t> </w:t>
      </w:r>
      <w:r>
        <w:rPr>
          <w:color w:val="231F20"/>
          <w:w w:val="90"/>
          <w:sz w:val="14"/>
        </w:rPr>
        <w:t>63½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(63½)</w:t>
      </w:r>
      <w:r>
        <w:rPr>
          <w:color w:val="231F20"/>
          <w:spacing w:val="1"/>
          <w:w w:val="90"/>
          <w:sz w:val="14"/>
        </w:rPr>
        <w:t> </w:t>
      </w:r>
      <w:r>
        <w:rPr>
          <w:color w:val="231F20"/>
          <w:w w:val="90"/>
          <w:sz w:val="14"/>
        </w:rPr>
        <w:t>63½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(63½)</w:t>
      </w:r>
      <w:r>
        <w:rPr>
          <w:color w:val="231F20"/>
          <w:spacing w:val="1"/>
          <w:w w:val="90"/>
          <w:sz w:val="14"/>
        </w:rPr>
        <w:t> </w:t>
      </w:r>
      <w:r>
        <w:rPr>
          <w:color w:val="231F20"/>
          <w:w w:val="90"/>
          <w:sz w:val="14"/>
        </w:rPr>
        <w:t>63½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(63¾)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hours</w:t>
      </w:r>
      <w:r>
        <w:rPr>
          <w:color w:val="231F20"/>
          <w:w w:val="80"/>
          <w:position w:val="4"/>
          <w:sz w:val="11"/>
        </w:rPr>
        <w:t>(p)</w:t>
        <w:tab/>
      </w:r>
      <w:r>
        <w:rPr>
          <w:color w:val="231F20"/>
          <w:w w:val="95"/>
          <w:sz w:val="14"/>
        </w:rPr>
        <w:t>32¼   32 (32¼)    32 (32)   32 (31¾)   32</w:t>
      </w:r>
      <w:r>
        <w:rPr>
          <w:color w:val="231F20"/>
          <w:spacing w:val="-44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(31¾)</w:t>
      </w:r>
    </w:p>
    <w:p>
      <w:pPr>
        <w:pStyle w:val="BodyText"/>
        <w:spacing w:before="2"/>
        <w:rPr>
          <w:sz w:val="17"/>
        </w:rPr>
      </w:pPr>
    </w:p>
    <w:p>
      <w:pPr>
        <w:spacing w:line="213" w:lineRule="auto" w:before="0"/>
        <w:ind w:left="173" w:right="172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4: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with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demand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outstripping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supply,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domestic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spacing w:val="-2"/>
          <w:w w:val="85"/>
          <w:sz w:val="14"/>
        </w:rPr>
        <w:t>inflationary </w:t>
      </w:r>
      <w:r>
        <w:rPr>
          <w:rFonts w:ascii="BPG Sans Modern GPL&amp;GNU"/>
          <w:color w:val="231F20"/>
          <w:w w:val="90"/>
          <w:sz w:val="14"/>
        </w:rPr>
        <w:t>pressures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continue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to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build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while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the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contribution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from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energy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and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import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prices </w:t>
      </w:r>
      <w:r>
        <w:rPr>
          <w:rFonts w:ascii="BPG Sans Modern GPL&amp;GNU"/>
          <w:color w:val="231F20"/>
          <w:w w:val="95"/>
          <w:sz w:val="14"/>
        </w:rPr>
        <w:t>dissipates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221"/>
      </w:pP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States,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 </w:t>
      </w:r>
      <w:r>
        <w:rPr>
          <w:color w:val="231F20"/>
          <w:w w:val="80"/>
        </w:rPr>
        <w:t>quarters.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 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immediate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stimulus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spending </w:t>
      </w:r>
      <w:r>
        <w:rPr>
          <w:color w:val="231F20"/>
          <w:w w:val="90"/>
        </w:rPr>
        <w:t>than anticipated in November. That, combined with </w:t>
      </w:r>
      <w:r>
        <w:rPr>
          <w:color w:val="231F20"/>
          <w:w w:val="85"/>
        </w:rPr>
        <w:t>supportive financial conditions (Section 1), suggests a </w:t>
      </w:r>
      <w:r>
        <w:rPr>
          <w:color w:val="231F20"/>
          <w:w w:val="80"/>
        </w:rPr>
        <w:t>continuation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¾%.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accelerate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compared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90"/>
        </w:rPr>
        <w:t>2¼%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projections.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11"/>
      </w:pPr>
      <w:r>
        <w:rPr>
          <w:color w:val="231F20"/>
          <w:w w:val="80"/>
        </w:rPr>
        <w:t>Strengthening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advanced‑economy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stable 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improving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outlooks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emerging 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prices. </w:t>
      </w:r>
      <w:r>
        <w:rPr>
          <w:color w:val="231F20"/>
          <w:w w:val="85"/>
        </w:rPr>
        <w:t>Oil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industrial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metals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highest levels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several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feed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higher </w:t>
      </w:r>
      <w:r>
        <w:rPr>
          <w:color w:val="231F20"/>
          <w:w w:val="80"/>
        </w:rPr>
        <w:t>headline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 </w:t>
      </w:r>
      <w:r>
        <w:rPr>
          <w:color w:val="231F20"/>
          <w:w w:val="85"/>
        </w:rPr>
        <w:t>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contribute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26"/>
      </w:pPr>
      <w:r>
        <w:rPr>
          <w:color w:val="231F20"/>
          <w:w w:val="80"/>
        </w:rPr>
        <w:t>Based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PPP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weights,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 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4%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slowing 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3½%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5.C</w:t>
      </w:r>
      <w:r>
        <w:rPr>
          <w:color w:val="231F20"/>
          <w:w w:val="80"/>
        </w:rPr>
        <w:t>)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absorbed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build.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Weighted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3"/>
          <w:w w:val="75"/>
        </w:rPr>
        <w:t>export </w:t>
      </w:r>
      <w:r>
        <w:rPr>
          <w:color w:val="231F20"/>
          <w:w w:val="85"/>
        </w:rPr>
        <w:t>shares,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2¼%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 2020.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momentum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global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persist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embodied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central projection.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matched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global </w:t>
      </w:r>
      <w:r>
        <w:rPr>
          <w:color w:val="231F20"/>
          <w:w w:val="75"/>
        </w:rPr>
        <w:t>productivity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hence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faster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growth, </w:t>
      </w:r>
      <w:r>
        <w:rPr>
          <w:color w:val="231F20"/>
          <w:w w:val="85"/>
        </w:rPr>
        <w:t>it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unlikely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additional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inflationary pressure.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203" w:space="126"/>
            <w:col w:w="5381"/>
          </w:cols>
        </w:sectPr>
      </w:pPr>
    </w:p>
    <w:p>
      <w:pPr>
        <w:tabs>
          <w:tab w:pos="3459" w:val="left" w:leader="none"/>
        </w:tabs>
        <w:spacing w:before="71"/>
        <w:ind w:left="174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194240" from="150.945007pt,16.18218pt" to="289.134007pt,16.18218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8"/>
        <w:gridCol w:w="772"/>
        <w:gridCol w:w="754"/>
        <w:gridCol w:w="728"/>
        <w:gridCol w:w="741"/>
        <w:gridCol w:w="630"/>
      </w:tblGrid>
      <w:tr>
        <w:trPr>
          <w:trHeight w:val="400" w:hRule="atLeast"/>
        </w:trPr>
        <w:tc>
          <w:tcPr>
            <w:tcW w:w="136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1" w:lineRule="exact"/>
              <w:ind w:left="30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3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7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72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7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  <w:tc>
          <w:tcPr>
            <w:tcW w:w="6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</w:tr>
      <w:tr>
        <w:trPr>
          <w:trHeight w:val="245" w:hRule="atLeast"/>
        </w:trPr>
        <w:tc>
          <w:tcPr>
            <w:tcW w:w="13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UK import prices</w:t>
            </w:r>
            <w:r>
              <w:rPr>
                <w:color w:val="231F20"/>
                <w:w w:val="85"/>
                <w:position w:val="4"/>
                <w:sz w:val="11"/>
              </w:rPr>
              <w:t>(q)</w:t>
            </w:r>
          </w:p>
        </w:tc>
        <w:tc>
          <w:tcPr>
            <w:tcW w:w="7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113"/>
                <w:sz w:val="14"/>
              </w:rPr>
              <w:t>¼</w:t>
            </w:r>
          </w:p>
        </w:tc>
        <w:tc>
          <w:tcPr>
            <w:tcW w:w="7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2¾ (2½)</w:t>
            </w:r>
          </w:p>
        </w:tc>
        <w:tc>
          <w:tcPr>
            <w:tcW w:w="7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(1¾)</w:t>
            </w:r>
          </w:p>
        </w:tc>
        <w:tc>
          <w:tcPr>
            <w:tcW w:w="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2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(½)</w:t>
            </w:r>
          </w:p>
        </w:tc>
        <w:tc>
          <w:tcPr>
            <w:tcW w:w="6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‑¼ (½)</w:t>
            </w:r>
          </w:p>
        </w:tc>
      </w:tr>
      <w:tr>
        <w:trPr>
          <w:trHeight w:val="206" w:hRule="atLeast"/>
        </w:trPr>
        <w:tc>
          <w:tcPr>
            <w:tcW w:w="1368" w:type="dxa"/>
          </w:tcPr>
          <w:p>
            <w:pPr>
              <w:pStyle w:val="TableParagraph"/>
              <w:spacing w:line="177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Dollar oil prices</w:t>
            </w:r>
            <w:r>
              <w:rPr>
                <w:color w:val="231F20"/>
                <w:w w:val="85"/>
                <w:position w:val="4"/>
                <w:sz w:val="11"/>
              </w:rPr>
              <w:t>(r)</w:t>
            </w:r>
          </w:p>
        </w:tc>
        <w:tc>
          <w:tcPr>
            <w:tcW w:w="772" w:type="dxa"/>
          </w:tcPr>
          <w:p>
            <w:pPr>
              <w:pStyle w:val="TableParagraph"/>
              <w:spacing w:before="8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39</w:t>
            </w:r>
          </w:p>
        </w:tc>
        <w:tc>
          <w:tcPr>
            <w:tcW w:w="754" w:type="dxa"/>
          </w:tcPr>
          <w:p>
            <w:pPr>
              <w:pStyle w:val="TableParagraph"/>
              <w:spacing w:before="8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61 (57)</w:t>
            </w:r>
          </w:p>
        </w:tc>
        <w:tc>
          <w:tcPr>
            <w:tcW w:w="728" w:type="dxa"/>
          </w:tcPr>
          <w:p>
            <w:pPr>
              <w:pStyle w:val="TableParagraph"/>
              <w:spacing w:before="8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67 (56)</w:t>
            </w:r>
          </w:p>
        </w:tc>
        <w:tc>
          <w:tcPr>
            <w:tcW w:w="741" w:type="dxa"/>
          </w:tcPr>
          <w:p>
            <w:pPr>
              <w:pStyle w:val="TableParagraph"/>
              <w:spacing w:before="8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 (55)</w:t>
            </w:r>
          </w:p>
        </w:tc>
        <w:tc>
          <w:tcPr>
            <w:tcW w:w="630" w:type="dxa"/>
          </w:tcPr>
          <w:p>
            <w:pPr>
              <w:pStyle w:val="TableParagraph"/>
              <w:spacing w:before="8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60 (55)</w:t>
            </w:r>
          </w:p>
        </w:tc>
      </w:tr>
      <w:tr>
        <w:trPr>
          <w:trHeight w:val="193" w:hRule="atLeast"/>
        </w:trPr>
        <w:tc>
          <w:tcPr>
            <w:tcW w:w="1368" w:type="dxa"/>
          </w:tcPr>
          <w:p>
            <w:pPr>
              <w:pStyle w:val="TableParagraph"/>
              <w:spacing w:line="174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 labour costs</w:t>
            </w:r>
            <w:r>
              <w:rPr>
                <w:color w:val="231F20"/>
                <w:w w:val="85"/>
                <w:position w:val="4"/>
                <w:sz w:val="11"/>
              </w:rPr>
              <w:t>(s)</w:t>
            </w:r>
          </w:p>
        </w:tc>
        <w:tc>
          <w:tcPr>
            <w:tcW w:w="772" w:type="dxa"/>
          </w:tcPr>
          <w:p>
            <w:pPr>
              <w:pStyle w:val="TableParagraph"/>
              <w:spacing w:line="165" w:lineRule="exact" w:before="8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754" w:type="dxa"/>
          </w:tcPr>
          <w:p>
            <w:pPr>
              <w:pStyle w:val="TableParagraph"/>
              <w:spacing w:line="165" w:lineRule="exact" w:before="8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(1¾)</w:t>
            </w:r>
          </w:p>
        </w:tc>
        <w:tc>
          <w:tcPr>
            <w:tcW w:w="728" w:type="dxa"/>
          </w:tcPr>
          <w:p>
            <w:pPr>
              <w:pStyle w:val="TableParagraph"/>
              <w:spacing w:line="165" w:lineRule="exact" w:before="8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 (2)</w:t>
            </w:r>
          </w:p>
        </w:tc>
        <w:tc>
          <w:tcPr>
            <w:tcW w:w="741" w:type="dxa"/>
          </w:tcPr>
          <w:p>
            <w:pPr>
              <w:pStyle w:val="TableParagraph"/>
              <w:spacing w:line="165" w:lineRule="exact" w:before="8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(2¼)</w:t>
            </w:r>
          </w:p>
        </w:tc>
        <w:tc>
          <w:tcPr>
            <w:tcW w:w="630" w:type="dxa"/>
          </w:tcPr>
          <w:p>
            <w:pPr>
              <w:pStyle w:val="TableParagraph"/>
              <w:spacing w:line="165" w:lineRule="exact" w:before="8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(2¼)</w:t>
            </w:r>
          </w:p>
        </w:tc>
      </w:tr>
    </w:tbl>
    <w:p>
      <w:pPr>
        <w:pStyle w:val="BodyText"/>
        <w:spacing w:before="4"/>
        <w:rPr>
          <w:sz w:val="17"/>
        </w:rPr>
      </w:pPr>
    </w:p>
    <w:p>
      <w:pPr>
        <w:spacing w:line="13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America Merrill Lynch Global Research (used with permission), Bank of England,</w:t>
      </w:r>
    </w:p>
    <w:p>
      <w:pPr>
        <w:spacing w:line="235" w:lineRule="auto" w:before="1"/>
        <w:ind w:left="173" w:right="84" w:firstLine="0"/>
        <w:jc w:val="left"/>
        <w:rPr>
          <w:sz w:val="11"/>
        </w:rPr>
      </w:pPr>
      <w:r>
        <w:rPr>
          <w:color w:val="231F20"/>
          <w:w w:val="80"/>
          <w:sz w:val="11"/>
        </w:rPr>
        <w:t>BDRC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Continental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SME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Finance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Monitor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Panel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Survey,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Business, </w:t>
      </w:r>
      <w:r>
        <w:rPr>
          <w:color w:val="231F20"/>
          <w:w w:val="85"/>
          <w:sz w:val="11"/>
        </w:rPr>
        <w:t>Energy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Industrial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Strategy,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Eurostat,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Economic </w:t>
      </w:r>
      <w:r>
        <w:rPr>
          <w:color w:val="231F20"/>
          <w:w w:val="90"/>
          <w:sz w:val="11"/>
        </w:rPr>
        <w:t>Analysis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235" w:lineRule="auto" w:before="0" w:after="0"/>
        <w:ind w:left="400" w:right="104" w:hanging="227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presented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charts) 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underpinned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mapping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individual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variables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is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precise,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profiles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viewed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broadly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key </w:t>
      </w:r>
      <w:r>
        <w:rPr>
          <w:color w:val="231F20"/>
          <w:w w:val="90"/>
          <w:sz w:val="11"/>
        </w:rPr>
        <w:t>judgements.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235" w:lineRule="auto" w:before="2" w:after="0"/>
        <w:ind w:left="400" w:right="251" w:hanging="227"/>
        <w:jc w:val="left"/>
        <w:rPr>
          <w:sz w:val="11"/>
        </w:rPr>
      </w:pPr>
      <w:r>
        <w:rPr>
          <w:color w:val="231F20"/>
          <w:w w:val="80"/>
          <w:sz w:val="11"/>
        </w:rPr>
        <w:t>Figures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unless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 corresponding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Calculations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back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on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identifiers.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235" w:lineRule="auto" w:before="1" w:after="0"/>
        <w:ind w:left="400" w:right="103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235" w:lineRule="auto" w:before="1" w:after="0"/>
        <w:ind w:left="400" w:right="119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181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outturn.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outturn.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non‑profit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imports.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235" w:lineRule="auto" w:before="1" w:after="0"/>
        <w:ind w:left="400" w:right="86" w:hanging="227"/>
        <w:jc w:val="left"/>
        <w:rPr>
          <w:sz w:val="11"/>
        </w:rPr>
      </w:pPr>
      <w:r>
        <w:rPr>
          <w:color w:val="231F20"/>
          <w:w w:val="80"/>
          <w:sz w:val="11"/>
        </w:rPr>
        <w:t>Level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deposit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appropriate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risk‑free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Q3. </w:t>
      </w:r>
      <w:r>
        <w:rPr>
          <w:color w:val="231F20"/>
          <w:w w:val="85"/>
          <w:sz w:val="11"/>
        </w:rPr>
        <w:t>Figure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outturn.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235" w:lineRule="auto" w:before="1" w:after="0"/>
        <w:ind w:left="400" w:right="128" w:hanging="227"/>
        <w:jc w:val="left"/>
        <w:rPr>
          <w:sz w:val="11"/>
        </w:rPr>
      </w:pP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large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2004 relative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period.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chosen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broadly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representative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unusually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nor </w:t>
      </w:r>
      <w:r>
        <w:rPr>
          <w:color w:val="231F20"/>
          <w:w w:val="85"/>
          <w:sz w:val="11"/>
        </w:rPr>
        <w:t>unusually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loose.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1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resources.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mode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backcast.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Level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worked,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Four‑quarter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235" w:lineRule="auto" w:before="1" w:after="0"/>
        <w:ind w:left="400" w:right="38" w:hanging="227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Dollars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barrel.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Brent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futures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is </w:t>
      </w:r>
      <w:r>
        <w:rPr>
          <w:color w:val="231F20"/>
          <w:w w:val="90"/>
          <w:sz w:val="11"/>
        </w:rPr>
        <w:t>the Q4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outturn.</w:t>
      </w:r>
    </w:p>
    <w:p>
      <w:pPr>
        <w:pStyle w:val="ListParagraph"/>
        <w:numPr>
          <w:ilvl w:val="0"/>
          <w:numId w:val="61"/>
        </w:numPr>
        <w:tabs>
          <w:tab w:pos="401" w:val="left" w:leader="none"/>
        </w:tabs>
        <w:spacing w:line="235" w:lineRule="auto" w:before="1" w:after="0"/>
        <w:ind w:left="400" w:right="88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Whole‑economy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 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compensation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employees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spacing w:line="259" w:lineRule="auto" w:before="194"/>
        <w:ind w:left="173" w:right="324"/>
        <w:rPr>
          <w:rFonts w:ascii="BPG Sans Modern GPL&amp;GNU"/>
        </w:rPr>
      </w:pPr>
      <w:r>
        <w:rPr/>
        <w:br w:type="column"/>
      </w:r>
      <w:r>
        <w:rPr>
          <w:rFonts w:ascii="BPG Sans Modern GPL&amp;GNU"/>
          <w:color w:val="A70741"/>
          <w:w w:val="90"/>
        </w:rPr>
        <w:t>Key</w:t>
      </w:r>
      <w:r>
        <w:rPr>
          <w:rFonts w:ascii="BPG Sans Modern GPL&amp;GNU"/>
          <w:color w:val="A70741"/>
          <w:spacing w:val="-28"/>
          <w:w w:val="90"/>
        </w:rPr>
        <w:t> </w:t>
      </w:r>
      <w:r>
        <w:rPr>
          <w:rFonts w:ascii="BPG Sans Modern GPL&amp;GNU"/>
          <w:color w:val="A70741"/>
          <w:w w:val="90"/>
        </w:rPr>
        <w:t>Judgement</w:t>
      </w:r>
      <w:r>
        <w:rPr>
          <w:rFonts w:ascii="BPG Sans Modern GPL&amp;GNU"/>
          <w:color w:val="A70741"/>
          <w:spacing w:val="-28"/>
          <w:w w:val="90"/>
        </w:rPr>
        <w:t> </w:t>
      </w:r>
      <w:r>
        <w:rPr>
          <w:rFonts w:ascii="BPG Sans Modern GPL&amp;GNU"/>
          <w:color w:val="A70741"/>
          <w:w w:val="90"/>
        </w:rPr>
        <w:t>2:</w:t>
      </w:r>
      <w:r>
        <w:rPr>
          <w:rFonts w:ascii="BPG Sans Modern GPL&amp;GNU"/>
          <w:color w:val="A70741"/>
          <w:spacing w:val="-28"/>
          <w:w w:val="90"/>
        </w:rPr>
        <w:t> </w:t>
      </w:r>
      <w:r>
        <w:rPr>
          <w:rFonts w:ascii="BPG Sans Modern GPL&amp;GNU"/>
          <w:color w:val="A70741"/>
          <w:w w:val="90"/>
        </w:rPr>
        <w:t>the</w:t>
      </w:r>
      <w:r>
        <w:rPr>
          <w:rFonts w:ascii="BPG Sans Modern GPL&amp;GNU"/>
          <w:color w:val="A70741"/>
          <w:spacing w:val="-28"/>
          <w:w w:val="90"/>
        </w:rPr>
        <w:t> </w:t>
      </w:r>
      <w:r>
        <w:rPr>
          <w:rFonts w:ascii="BPG Sans Modern GPL&amp;GNU"/>
          <w:color w:val="A70741"/>
          <w:w w:val="90"/>
        </w:rPr>
        <w:t>rotation</w:t>
      </w:r>
      <w:r>
        <w:rPr>
          <w:rFonts w:ascii="BPG Sans Modern GPL&amp;GNU"/>
          <w:color w:val="A70741"/>
          <w:spacing w:val="-28"/>
          <w:w w:val="90"/>
        </w:rPr>
        <w:t> </w:t>
      </w:r>
      <w:r>
        <w:rPr>
          <w:rFonts w:ascii="BPG Sans Modern GPL&amp;GNU"/>
          <w:color w:val="A70741"/>
          <w:w w:val="90"/>
        </w:rPr>
        <w:t>in</w:t>
      </w:r>
      <w:r>
        <w:rPr>
          <w:rFonts w:ascii="BPG Sans Modern GPL&amp;GNU"/>
          <w:color w:val="A70741"/>
          <w:spacing w:val="-28"/>
          <w:w w:val="90"/>
        </w:rPr>
        <w:t> </w:t>
      </w:r>
      <w:r>
        <w:rPr>
          <w:rFonts w:ascii="BPG Sans Modern GPL&amp;GNU"/>
          <w:color w:val="A70741"/>
          <w:w w:val="90"/>
        </w:rPr>
        <w:t>UK</w:t>
      </w:r>
      <w:r>
        <w:rPr>
          <w:rFonts w:ascii="BPG Sans Modern GPL&amp;GNU"/>
          <w:color w:val="A70741"/>
          <w:spacing w:val="-28"/>
          <w:w w:val="90"/>
        </w:rPr>
        <w:t> </w:t>
      </w:r>
      <w:r>
        <w:rPr>
          <w:rFonts w:ascii="BPG Sans Modern GPL&amp;GNU"/>
          <w:color w:val="A70741"/>
          <w:w w:val="90"/>
        </w:rPr>
        <w:t>GDP</w:t>
      </w:r>
      <w:r>
        <w:rPr>
          <w:rFonts w:ascii="BPG Sans Modern GPL&amp;GNU"/>
          <w:color w:val="A70741"/>
          <w:spacing w:val="-28"/>
          <w:w w:val="90"/>
        </w:rPr>
        <w:t> </w:t>
      </w:r>
      <w:r>
        <w:rPr>
          <w:rFonts w:ascii="BPG Sans Modern GPL&amp;GNU"/>
          <w:color w:val="A70741"/>
          <w:w w:val="90"/>
        </w:rPr>
        <w:t>growth</w:t>
      </w:r>
      <w:r>
        <w:rPr>
          <w:rFonts w:ascii="BPG Sans Modern GPL&amp;GNU"/>
          <w:color w:val="A70741"/>
          <w:spacing w:val="-28"/>
          <w:w w:val="90"/>
        </w:rPr>
        <w:t> </w:t>
      </w:r>
      <w:r>
        <w:rPr>
          <w:rFonts w:ascii="BPG Sans Modern GPL&amp;GNU"/>
          <w:color w:val="A70741"/>
          <w:w w:val="90"/>
        </w:rPr>
        <w:t>away </w:t>
      </w:r>
      <w:r>
        <w:rPr>
          <w:rFonts w:ascii="BPG Sans Modern GPL&amp;GNU"/>
          <w:color w:val="A70741"/>
          <w:w w:val="85"/>
        </w:rPr>
        <w:t>from</w:t>
      </w:r>
      <w:r>
        <w:rPr>
          <w:rFonts w:ascii="BPG Sans Modern GPL&amp;GNU"/>
          <w:color w:val="A70741"/>
          <w:spacing w:val="-21"/>
          <w:w w:val="85"/>
        </w:rPr>
        <w:t> </w:t>
      </w:r>
      <w:r>
        <w:rPr>
          <w:rFonts w:ascii="BPG Sans Modern GPL&amp;GNU"/>
          <w:color w:val="A70741"/>
          <w:w w:val="85"/>
        </w:rPr>
        <w:t>domestic</w:t>
      </w:r>
      <w:r>
        <w:rPr>
          <w:rFonts w:ascii="BPG Sans Modern GPL&amp;GNU"/>
          <w:color w:val="A70741"/>
          <w:spacing w:val="-21"/>
          <w:w w:val="85"/>
        </w:rPr>
        <w:t> </w:t>
      </w:r>
      <w:r>
        <w:rPr>
          <w:rFonts w:ascii="BPG Sans Modern GPL&amp;GNU"/>
          <w:color w:val="A70741"/>
          <w:w w:val="85"/>
        </w:rPr>
        <w:t>consumption</w:t>
      </w:r>
      <w:r>
        <w:rPr>
          <w:rFonts w:ascii="BPG Sans Modern GPL&amp;GNU"/>
          <w:color w:val="A70741"/>
          <w:spacing w:val="-20"/>
          <w:w w:val="85"/>
        </w:rPr>
        <w:t> </w:t>
      </w:r>
      <w:r>
        <w:rPr>
          <w:rFonts w:ascii="BPG Sans Modern GPL&amp;GNU"/>
          <w:color w:val="A70741"/>
          <w:w w:val="85"/>
        </w:rPr>
        <w:t>and</w:t>
      </w:r>
      <w:r>
        <w:rPr>
          <w:rFonts w:ascii="BPG Sans Modern GPL&amp;GNU"/>
          <w:color w:val="A70741"/>
          <w:spacing w:val="-21"/>
          <w:w w:val="85"/>
        </w:rPr>
        <w:t> </w:t>
      </w:r>
      <w:r>
        <w:rPr>
          <w:rFonts w:ascii="BPG Sans Modern GPL&amp;GNU"/>
          <w:color w:val="A70741"/>
          <w:w w:val="85"/>
        </w:rPr>
        <w:t>towards</w:t>
      </w:r>
      <w:r>
        <w:rPr>
          <w:rFonts w:ascii="BPG Sans Modern GPL&amp;GNU"/>
          <w:color w:val="A70741"/>
          <w:spacing w:val="-21"/>
          <w:w w:val="85"/>
        </w:rPr>
        <w:t> </w:t>
      </w:r>
      <w:r>
        <w:rPr>
          <w:rFonts w:ascii="BPG Sans Modern GPL&amp;GNU"/>
          <w:color w:val="A70741"/>
          <w:w w:val="85"/>
        </w:rPr>
        <w:t>external</w:t>
      </w:r>
      <w:r>
        <w:rPr>
          <w:rFonts w:ascii="BPG Sans Modern GPL&amp;GNU"/>
          <w:color w:val="A70741"/>
          <w:spacing w:val="-20"/>
          <w:w w:val="85"/>
        </w:rPr>
        <w:t> </w:t>
      </w:r>
      <w:r>
        <w:rPr>
          <w:rFonts w:ascii="BPG Sans Modern GPL&amp;GNU"/>
          <w:color w:val="A70741"/>
          <w:spacing w:val="-3"/>
          <w:w w:val="85"/>
        </w:rPr>
        <w:t>demand </w:t>
      </w:r>
      <w:r>
        <w:rPr>
          <w:rFonts w:ascii="BPG Sans Modern GPL&amp;GNU"/>
          <w:color w:val="A70741"/>
          <w:w w:val="95"/>
        </w:rPr>
        <w:t>and investment</w:t>
      </w:r>
      <w:r>
        <w:rPr>
          <w:rFonts w:ascii="BPG Sans Modern GPL&amp;GNU"/>
          <w:color w:val="A70741"/>
          <w:spacing w:val="-43"/>
          <w:w w:val="95"/>
        </w:rPr>
        <w:t> </w:t>
      </w:r>
      <w:r>
        <w:rPr>
          <w:rFonts w:ascii="BPG Sans Modern GPL&amp;GNU"/>
          <w:color w:val="A70741"/>
          <w:w w:val="95"/>
        </w:rPr>
        <w:t>continues</w:t>
      </w:r>
    </w:p>
    <w:p>
      <w:pPr>
        <w:pStyle w:val="BodyText"/>
        <w:spacing w:line="259" w:lineRule="auto" w:before="1"/>
        <w:ind w:left="173" w:right="237"/>
      </w:pP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contrast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strengthening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 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standards.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Q4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Four‑quarter </w:t>
      </w:r>
      <w:r>
        <w:rPr>
          <w:color w:val="231F20"/>
          <w:w w:val="85"/>
        </w:rPr>
        <w:t>GDP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5.1</w:t>
      </w:r>
      <w:r>
        <w:rPr>
          <w:color w:val="231F20"/>
          <w:w w:val="80"/>
        </w:rPr>
        <w:t>),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5"/>
        </w:rPr>
        <w:t>(Key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1)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lessening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fiscal consolidation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announced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November </w:t>
      </w:r>
      <w:r>
        <w:rPr>
          <w:rFonts w:ascii="Trebuchet MS" w:hAnsi="Trebuchet MS"/>
          <w:i/>
          <w:color w:val="231F20"/>
          <w:w w:val="85"/>
        </w:rPr>
        <w:t>Budget</w:t>
      </w:r>
      <w:r>
        <w:rPr>
          <w:color w:val="231F20"/>
          <w:w w:val="85"/>
        </w:rPr>
        <w:t>. That is a slightly stronger near‑term outlook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1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5.B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5"/>
        </w:rPr>
        <w:t>Brexit is affecting both the level and composition of</w:t>
      </w:r>
    </w:p>
    <w:p>
      <w:pPr>
        <w:pStyle w:val="BodyText"/>
        <w:spacing w:line="259" w:lineRule="auto" w:before="19"/>
        <w:ind w:left="173" w:right="246"/>
      </w:pP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2015 </w:t>
      </w:r>
      <w:r>
        <w:rPr>
          <w:color w:val="231F20"/>
          <w:w w:val="80"/>
        </w:rPr>
        <w:t>reflects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participants’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likely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prospects.</w:t>
      </w:r>
    </w:p>
    <w:p>
      <w:pPr>
        <w:pStyle w:val="BodyText"/>
        <w:spacing w:line="259" w:lineRule="auto" w:before="1"/>
        <w:ind w:left="173" w:right="214"/>
      </w:pP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4)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depressed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incomes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spending.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Households </w:t>
      </w:r>
      <w:r>
        <w:rPr>
          <w:color w:val="231F20"/>
          <w:w w:val="80"/>
        </w:rPr>
        <w:t>typically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year, four‑quarter consumption growth has remained positive, </w:t>
      </w:r>
      <w:r>
        <w:rPr>
          <w:color w:val="231F20"/>
          <w:w w:val="85"/>
        </w:rPr>
        <w:t>slowing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1%,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fallen.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165" w:space="164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97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5.D</w:t>
      </w:r>
      <w:r>
        <w:rPr>
          <w:rFonts w:ascii="Trebuchet MS" w:hAns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Indicative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projections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consistent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with</w:t>
      </w:r>
      <w:r>
        <w:rPr>
          <w:rFonts w:ascii="BPG Sans Modern GPL&amp;GNU" w:hAns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spacing w:val="-3"/>
          <w:w w:val="90"/>
          <w:sz w:val="18"/>
        </w:rPr>
        <w:t>modal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3596" w:val="left" w:leader="none"/>
        </w:tabs>
        <w:spacing w:line="159" w:lineRule="exact" w:before="122"/>
        <w:ind w:left="20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0" w:lineRule="exact" w:before="0"/>
        <w:ind w:left="214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901696" from="164.408997pt,3.900671pt" to="289.132997pt,3.900671pt" stroked="true" strokeweight=".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1998–</w:t>
      </w:r>
    </w:p>
    <w:p>
      <w:pPr>
        <w:tabs>
          <w:tab w:pos="2882" w:val="left" w:leader="none"/>
          <w:tab w:pos="3531" w:val="left" w:leader="none"/>
          <w:tab w:pos="4214" w:val="left" w:leader="none"/>
          <w:tab w:pos="4857" w:val="left" w:leader="none"/>
        </w:tabs>
        <w:spacing w:line="159" w:lineRule="exact" w:before="0"/>
        <w:ind w:left="22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85"/>
          <w:sz w:val="14"/>
        </w:rPr>
        <w:t>2017</w:t>
        <w:tab/>
        <w:t>2018</w:t>
        <w:tab/>
        <w:t>2019</w:t>
        <w:tab/>
      </w:r>
      <w:r>
        <w:rPr>
          <w:color w:val="231F20"/>
          <w:w w:val="75"/>
          <w:sz w:val="14"/>
        </w:rPr>
        <w:t>2020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1"/>
        <w:gridCol w:w="384"/>
        <w:gridCol w:w="708"/>
        <w:gridCol w:w="626"/>
        <w:gridCol w:w="671"/>
        <w:gridCol w:w="594"/>
      </w:tblGrid>
      <w:tr>
        <w:trPr>
          <w:trHeight w:val="494" w:hRule="atLeast"/>
        </w:trPr>
        <w:tc>
          <w:tcPr>
            <w:tcW w:w="20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Annual average growth rate</w:t>
            </w:r>
          </w:p>
          <w:p>
            <w:pPr>
              <w:pStyle w:val="TableParagraph"/>
              <w:spacing w:before="55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Household consumption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38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left="86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3½</w:t>
            </w:r>
          </w:p>
        </w:tc>
        <w:tc>
          <w:tcPr>
            <w:tcW w:w="70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right="12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  <w:tc>
          <w:tcPr>
            <w:tcW w:w="62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left="108" w:right="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1¼ (1)</w:t>
            </w:r>
          </w:p>
        </w:tc>
        <w:tc>
          <w:tcPr>
            <w:tcW w:w="67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(1¼)</w:t>
            </w:r>
          </w:p>
        </w:tc>
        <w:tc>
          <w:tcPr>
            <w:tcW w:w="59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(1½)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86" w:right="3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1¾</w:t>
            </w:r>
          </w:p>
        </w:tc>
        <w:tc>
          <w:tcPr>
            <w:tcW w:w="708" w:type="dxa"/>
          </w:tcPr>
          <w:p>
            <w:pPr>
              <w:pStyle w:val="TableParagraph"/>
              <w:spacing w:before="38"/>
              <w:ind w:right="1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(2½)</w:t>
            </w:r>
          </w:p>
        </w:tc>
        <w:tc>
          <w:tcPr>
            <w:tcW w:w="626" w:type="dxa"/>
          </w:tcPr>
          <w:p>
            <w:pPr>
              <w:pStyle w:val="TableParagraph"/>
              <w:spacing w:before="38"/>
              <w:ind w:left="92" w:right="2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 (2¾)</w:t>
            </w:r>
          </w:p>
        </w:tc>
        <w:tc>
          <w:tcPr>
            <w:tcW w:w="671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3¾ (3)</w:t>
            </w:r>
          </w:p>
        </w:tc>
        <w:tc>
          <w:tcPr>
            <w:tcW w:w="594" w:type="dxa"/>
          </w:tcPr>
          <w:p>
            <w:pPr>
              <w:pStyle w:val="TableParagraph"/>
              <w:spacing w:before="38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4¼ (3)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Housing investment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86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3¼</w:t>
            </w:r>
          </w:p>
        </w:tc>
        <w:tc>
          <w:tcPr>
            <w:tcW w:w="708" w:type="dxa"/>
          </w:tcPr>
          <w:p>
            <w:pPr>
              <w:pStyle w:val="TableParagraph"/>
              <w:spacing w:before="38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5½ (4)</w:t>
            </w:r>
          </w:p>
        </w:tc>
        <w:tc>
          <w:tcPr>
            <w:tcW w:w="626" w:type="dxa"/>
          </w:tcPr>
          <w:p>
            <w:pPr>
              <w:pStyle w:val="TableParagraph"/>
              <w:spacing w:before="38"/>
              <w:ind w:left="59" w:right="2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¼ (1¼)</w:t>
            </w:r>
          </w:p>
        </w:tc>
        <w:tc>
          <w:tcPr>
            <w:tcW w:w="671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(¼)</w:t>
            </w:r>
          </w:p>
        </w:tc>
        <w:tc>
          <w:tcPr>
            <w:tcW w:w="594" w:type="dxa"/>
          </w:tcPr>
          <w:p>
            <w:pPr>
              <w:pStyle w:val="TableParagraph"/>
              <w:spacing w:before="38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(½)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Exports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83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4½</w:t>
            </w:r>
          </w:p>
        </w:tc>
        <w:tc>
          <w:tcPr>
            <w:tcW w:w="708" w:type="dxa"/>
          </w:tcPr>
          <w:p>
            <w:pPr>
              <w:pStyle w:val="TableParagraph"/>
              <w:spacing w:before="38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6¼ (4¾)</w:t>
            </w:r>
          </w:p>
        </w:tc>
        <w:tc>
          <w:tcPr>
            <w:tcW w:w="626" w:type="dxa"/>
          </w:tcPr>
          <w:p>
            <w:pPr>
              <w:pStyle w:val="TableParagraph"/>
              <w:spacing w:before="38"/>
              <w:ind w:left="81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3¼ (2)</w:t>
            </w:r>
          </w:p>
        </w:tc>
        <w:tc>
          <w:tcPr>
            <w:tcW w:w="671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(1¼)</w:t>
            </w:r>
          </w:p>
        </w:tc>
        <w:tc>
          <w:tcPr>
            <w:tcW w:w="594" w:type="dxa"/>
          </w:tcPr>
          <w:p>
            <w:pPr>
              <w:pStyle w:val="TableParagraph"/>
              <w:spacing w:before="38"/>
              <w:ind w:right="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Imports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84" w:type="dxa"/>
          </w:tcPr>
          <w:p>
            <w:pPr>
              <w:pStyle w:val="TableParagraph"/>
              <w:spacing w:before="38"/>
              <w:ind w:left="159"/>
              <w:jc w:val="center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708" w:type="dxa"/>
          </w:tcPr>
          <w:p>
            <w:pPr>
              <w:pStyle w:val="TableParagraph"/>
              <w:spacing w:before="38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 (3)</w:t>
            </w:r>
          </w:p>
        </w:tc>
        <w:tc>
          <w:tcPr>
            <w:tcW w:w="626" w:type="dxa"/>
          </w:tcPr>
          <w:p>
            <w:pPr>
              <w:pStyle w:val="TableParagraph"/>
              <w:spacing w:before="38"/>
              <w:ind w:left="59" w:right="2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(¼)</w:t>
            </w:r>
          </w:p>
        </w:tc>
        <w:tc>
          <w:tcPr>
            <w:tcW w:w="671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¼ (‑¼)</w:t>
            </w:r>
          </w:p>
        </w:tc>
        <w:tc>
          <w:tcPr>
            <w:tcW w:w="594" w:type="dxa"/>
          </w:tcPr>
          <w:p>
            <w:pPr>
              <w:pStyle w:val="TableParagraph"/>
              <w:spacing w:before="38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 (‑¼)</w:t>
            </w:r>
          </w:p>
        </w:tc>
      </w:tr>
      <w:tr>
        <w:trPr>
          <w:trHeight w:val="290" w:hRule="atLeast"/>
        </w:trPr>
        <w:tc>
          <w:tcPr>
            <w:tcW w:w="20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Real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post‑tax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household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income</w:t>
            </w:r>
            <w:r>
              <w:rPr>
                <w:color w:val="231F20"/>
                <w:w w:val="80"/>
                <w:position w:val="4"/>
                <w:sz w:val="11"/>
              </w:rPr>
              <w:t>(f)</w:t>
            </w:r>
          </w:p>
        </w:tc>
        <w:tc>
          <w:tcPr>
            <w:tcW w:w="3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86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3¼</w:t>
            </w:r>
          </w:p>
        </w:tc>
        <w:tc>
          <w:tcPr>
            <w:tcW w:w="70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‑½ (‑½)</w:t>
            </w:r>
          </w:p>
        </w:tc>
        <w:tc>
          <w:tcPr>
            <w:tcW w:w="62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08" w:right="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1¾ (1)</w:t>
            </w:r>
          </w:p>
        </w:tc>
        <w:tc>
          <w:tcPr>
            <w:tcW w:w="6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½ (¾)</w:t>
            </w:r>
          </w:p>
        </w:tc>
        <w:tc>
          <w:tcPr>
            <w:tcW w:w="5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(1½)</w:t>
            </w:r>
          </w:p>
        </w:tc>
      </w:tr>
      <w:tr>
        <w:trPr>
          <w:trHeight w:val="266" w:hRule="atLeast"/>
        </w:trPr>
        <w:tc>
          <w:tcPr>
            <w:tcW w:w="20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Four‑quarter</w:t>
            </w:r>
            <w:r>
              <w:rPr>
                <w:rFonts w:ascii="BPG Sans Modern GPL&amp;GNU" w:hAnsi="BPG Sans Modern GPL&amp;GNU"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growth</w:t>
            </w:r>
            <w:r>
              <w:rPr>
                <w:rFonts w:ascii="BPG Sans Modern GPL&amp;GNU" w:hAnsi="BPG Sans Modern GPL&amp;GNU"/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rate</w:t>
            </w:r>
            <w:r>
              <w:rPr>
                <w:rFonts w:ascii="BPG Sans Modern GPL&amp;GNU" w:hAnsi="BPG Sans Modern GPL&amp;GNU"/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in</w:t>
            </w:r>
            <w:r>
              <w:rPr>
                <w:rFonts w:ascii="BPG Sans Modern GPL&amp;GNU" w:hAnsi="BPG Sans Modern GPL&amp;GNU"/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Q4</w:t>
            </w:r>
          </w:p>
        </w:tc>
        <w:tc>
          <w:tcPr>
            <w:tcW w:w="38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201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Employment</w:t>
            </w:r>
          </w:p>
        </w:tc>
        <w:tc>
          <w:tcPr>
            <w:tcW w:w="384" w:type="dxa"/>
          </w:tcPr>
          <w:p>
            <w:pPr>
              <w:pStyle w:val="TableParagraph"/>
              <w:spacing w:before="31"/>
              <w:ind w:left="176"/>
              <w:jc w:val="center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31"/>
              <w:ind w:right="12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1¼ (1)</w:t>
            </w:r>
          </w:p>
        </w:tc>
        <w:tc>
          <w:tcPr>
            <w:tcW w:w="626" w:type="dxa"/>
          </w:tcPr>
          <w:p>
            <w:pPr>
              <w:pStyle w:val="TableParagraph"/>
              <w:spacing w:before="31"/>
              <w:ind w:left="108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½ (¾)</w:t>
            </w:r>
          </w:p>
        </w:tc>
        <w:tc>
          <w:tcPr>
            <w:tcW w:w="671" w:type="dxa"/>
          </w:tcPr>
          <w:p>
            <w:pPr>
              <w:pStyle w:val="TableParagraph"/>
              <w:spacing w:before="31"/>
              <w:ind w:right="7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  <w:tc>
          <w:tcPr>
            <w:tcW w:w="594" w:type="dxa"/>
          </w:tcPr>
          <w:p>
            <w:pPr>
              <w:pStyle w:val="TableParagraph"/>
              <w:spacing w:before="31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½ (¾)</w:t>
            </w:r>
          </w:p>
        </w:tc>
      </w:tr>
      <w:tr>
        <w:trPr>
          <w:trHeight w:val="207" w:hRule="atLeast"/>
        </w:trPr>
        <w:tc>
          <w:tcPr>
            <w:tcW w:w="2011" w:type="dxa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weekly earnings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384" w:type="dxa"/>
          </w:tcPr>
          <w:p>
            <w:pPr>
              <w:pStyle w:val="TableParagraph"/>
              <w:spacing w:line="150" w:lineRule="exact" w:before="38"/>
              <w:ind w:left="84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4¼</w:t>
            </w:r>
          </w:p>
        </w:tc>
        <w:tc>
          <w:tcPr>
            <w:tcW w:w="708" w:type="dxa"/>
          </w:tcPr>
          <w:p>
            <w:pPr>
              <w:pStyle w:val="TableParagraph"/>
              <w:spacing w:line="150" w:lineRule="exact" w:before="38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(2¼)</w:t>
            </w:r>
          </w:p>
        </w:tc>
        <w:tc>
          <w:tcPr>
            <w:tcW w:w="626" w:type="dxa"/>
          </w:tcPr>
          <w:p>
            <w:pPr>
              <w:pStyle w:val="TableParagraph"/>
              <w:spacing w:line="150" w:lineRule="exact" w:before="38"/>
              <w:ind w:left="210" w:right="2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 (3)</w:t>
            </w:r>
          </w:p>
        </w:tc>
        <w:tc>
          <w:tcPr>
            <w:tcW w:w="671" w:type="dxa"/>
          </w:tcPr>
          <w:p>
            <w:pPr>
              <w:pStyle w:val="TableParagraph"/>
              <w:spacing w:line="150" w:lineRule="exact"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 (3¼)</w:t>
            </w:r>
          </w:p>
        </w:tc>
        <w:tc>
          <w:tcPr>
            <w:tcW w:w="594" w:type="dxa"/>
          </w:tcPr>
          <w:p>
            <w:pPr>
              <w:pStyle w:val="TableParagraph"/>
              <w:spacing w:line="150" w:lineRule="exact" w:before="38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(3¼)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35" w:lineRule="auto" w:before="0" w:after="0"/>
        <w:ind w:left="343" w:right="28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produced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MPC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modal projections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unemployment.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Inflation</w:t>
      </w:r>
      <w:r>
        <w:rPr>
          <w:rFonts w:ascii="Trebuchet MS" w:hAnsi="Trebuchet MS"/>
          <w:i/>
          <w:color w:val="231F20"/>
          <w:spacing w:val="-12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Calculations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back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shown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identifiers.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non‑profit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35" w:lineRule="auto" w:before="1" w:after="0"/>
        <w:ind w:left="343" w:right="120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Chained‑volume measure. Whole‑economy measure. Includes new dwellings, improvements and spending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sale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property.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35" w:lineRule="auto" w:before="1" w:after="0"/>
        <w:ind w:left="343" w:right="62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historical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missing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trader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intra‑community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(MTIC)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resources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Whole‑economy total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pay.</w:t>
      </w: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39.685001pt;margin-top:20.150442pt;width:215.45pt;height:.1pt;mso-position-horizontal-relative:page;mso-position-vertical-relative:paragraph;z-index:-15556096;mso-wrap-distance-left:0;mso-wrap-distance-right:0" coordorigin="794,403" coordsize="4309,0" path="m794,403l5102,40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Chart 5.6 </w:t>
      </w:r>
      <w:r>
        <w:rPr>
          <w:rFonts w:ascii="BPG Sans Modern GPL&amp;GNU"/>
          <w:color w:val="231F20"/>
          <w:w w:val="95"/>
          <w:sz w:val="18"/>
        </w:rPr>
        <w:t>Household saving rate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17"/>
        <w:ind w:left="309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9347pt;margin-top:6.402005pt;width:4.45pt;height:16.3500pt;mso-position-horizontal-relative:page;mso-position-vertical-relative:paragraph;z-index:15902720" coordorigin="799,128" coordsize="89,327">
            <v:shape style="position:absolute;left:798;top:128;width:89;height:137" coordorigin="799,128" coordsize="89,137" path="m843,128l799,197,843,265,888,197,843,128xe" filled="true" fillcolor="#d0c4b6" stroked="false">
              <v:path arrowok="t"/>
              <v:fill type="solid"/>
            </v:shape>
            <v:shape style="position:absolute;left:798;top:318;width:89;height:137" coordorigin="799,318" coordsize="89,137" path="m843,318l799,387,843,455,888,387,843,318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Projection at the time of the November </w:t>
      </w:r>
      <w:r>
        <w:rPr>
          <w:rFonts w:ascii="Georgia"/>
          <w:i/>
          <w:color w:val="231F20"/>
          <w:w w:val="90"/>
          <w:sz w:val="12"/>
        </w:rPr>
        <w:t>Report</w:t>
      </w:r>
    </w:p>
    <w:p>
      <w:pPr>
        <w:spacing w:before="49"/>
        <w:ind w:left="30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10"/>
      </w:pPr>
      <w:r>
        <w:rPr>
          <w:color w:val="231F20"/>
          <w:w w:val="85"/>
        </w:rPr>
        <w:t>Consumption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but stable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5"/>
          <w:w w:val="85"/>
        </w:rPr>
        <w:t> </w:t>
      </w:r>
      <w:r>
        <w:rPr>
          <w:rFonts w:ascii="BPG Sans Modern GPL&amp;GNU"/>
          <w:color w:val="231F20"/>
          <w:w w:val="85"/>
        </w:rPr>
        <w:t>5.D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line 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aggregate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ratio </w:t>
      </w:r>
      <w:r>
        <w:rPr>
          <w:color w:val="231F20"/>
          <w:w w:val="80"/>
        </w:rPr>
        <w:t>remains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7"/>
          <w:w w:val="80"/>
        </w:rPr>
        <w:t> </w:t>
      </w:r>
      <w:r>
        <w:rPr>
          <w:rFonts w:ascii="BPG Sans Modern GPL&amp;GNU"/>
          <w:color w:val="231F20"/>
          <w:w w:val="80"/>
        </w:rPr>
        <w:t>5.6</w:t>
      </w:r>
      <w:r>
        <w:rPr>
          <w:color w:val="231F20"/>
          <w:w w:val="80"/>
        </w:rPr>
        <w:t>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 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consumption,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supporting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growth. </w:t>
      </w:r>
      <w:r>
        <w:rPr>
          <w:color w:val="231F20"/>
          <w:w w:val="80"/>
        </w:rPr>
        <w:t>The contribution of import prices to inflation has probably </w:t>
      </w:r>
      <w:r>
        <w:rPr>
          <w:color w:val="231F20"/>
          <w:w w:val="85"/>
        </w:rPr>
        <w:t>peaked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4).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combined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nominal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household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4"/>
          <w:w w:val="80"/>
        </w:rPr>
        <w:t> </w:t>
      </w:r>
      <w:r>
        <w:rPr>
          <w:rFonts w:ascii="BPG Sans Modern GPL&amp;GNU"/>
          <w:color w:val="231F20"/>
          <w:w w:val="80"/>
        </w:rPr>
        <w:t>5.E</w:t>
      </w:r>
      <w:r>
        <w:rPr>
          <w:color w:val="231F20"/>
          <w:w w:val="80"/>
        </w:rPr>
        <w:t>).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15"/>
          <w:w w:val="80"/>
        </w:rPr>
        <w:t>a </w:t>
      </w:r>
      <w:r>
        <w:rPr>
          <w:color w:val="231F20"/>
          <w:w w:val="80"/>
        </w:rPr>
        <w:t>little below past averages. Housing market activity slowed </w:t>
      </w:r>
      <w:r>
        <w:rPr>
          <w:color w:val="231F20"/>
          <w:w w:val="85"/>
        </w:rPr>
        <w:t>slightly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combined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new housing starts is likely to drag on growth in housing investment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line="259" w:lineRule="auto" w:before="202"/>
        <w:ind w:left="173" w:right="261"/>
      </w:pP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contrast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 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GDP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world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world </w:t>
      </w:r>
      <w:r>
        <w:rPr>
          <w:color w:val="231F20"/>
          <w:w w:val="85"/>
        </w:rPr>
        <w:t>demand,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capital,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capital and diminishing spare capacity have all supported </w:t>
      </w:r>
      <w:r>
        <w:rPr>
          <w:color w:val="231F20"/>
          <w:w w:val="75"/>
        </w:rPr>
        <w:t>business investment. Nevertheless, the drag from uncertainty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3)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notably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expansions.</w:t>
      </w:r>
    </w:p>
    <w:p>
      <w:pPr>
        <w:pStyle w:val="BodyText"/>
        <w:spacing w:before="203"/>
        <w:ind w:left="173"/>
      </w:pPr>
      <w:r>
        <w:rPr>
          <w:color w:val="231F20"/>
          <w:w w:val="85"/>
        </w:rPr>
        <w:t>In the central projection, the more persistent strength in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5194" w:space="135"/>
            <w:col w:w="5381"/>
          </w:cols>
        </w:sectPr>
      </w:pPr>
    </w:p>
    <w:p>
      <w:pPr>
        <w:spacing w:line="143" w:lineRule="exact" w:before="0"/>
        <w:ind w:left="36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key judgements in February</w:t>
      </w:r>
    </w:p>
    <w:p>
      <w:pPr>
        <w:spacing w:before="79"/>
        <w:ind w:left="36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 cent</w:t>
      </w:r>
      <w:r>
        <w:rPr>
          <w:color w:val="231F20"/>
          <w:spacing w:val="-25"/>
          <w:w w:val="85"/>
          <w:sz w:val="12"/>
        </w:rPr>
        <w:t> </w:t>
      </w:r>
      <w:r>
        <w:rPr>
          <w:color w:val="231F20"/>
          <w:w w:val="85"/>
          <w:position w:val="-8"/>
          <w:sz w:val="12"/>
        </w:rPr>
        <w:t>12</w:t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9.625999pt;width:184.8pt;height:142.25pt;mso-position-horizontal-relative:page;mso-position-vertical-relative:paragraph;z-index:-21192192" coordorigin="794,-393" coordsize="3696,2845">
            <v:rect style="position:absolute;left:798;top:-388;width:3686;height:2835" filled="false" stroked="true" strokeweight=".5pt" strokecolor="#231f20">
              <v:stroke dashstyle="solid"/>
            </v:rect>
            <v:shape style="position:absolute;left:972;top:87;width:3512;height:2361" coordorigin="972,87" coordsize="3512,2361" path="m4370,87l4484,87m4370,559l4484,559m4370,1030l4484,1030m4370,1502l4484,1502m4370,1974l4484,1974m4022,2334l4022,2447m3587,2334l3587,2447m3150,2334l3150,2447m2715,2334l2715,2447m2280,2334l2280,2447m1843,2334l1843,2447m1408,2334l1408,2447m972,2334l972,2447e" filled="false" stroked="true" strokeweight=".5pt" strokecolor="#231f20">
              <v:path arrowok="t"/>
              <v:stroke dashstyle="solid"/>
            </v:shape>
            <v:shape style="position:absolute;left:3796;top:1136;width:522;height:256" coordorigin="3797,1137" coordsize="522,256" path="m3882,1205l3839,1137,3797,1205,3839,1273,3882,1205xm4028,1205l3985,1137,3942,1205,3985,1273,4028,1205xm4173,1324l4131,1256,4088,1324,4131,1392,4173,1324xm4319,1324l4276,1256,4234,1324,4276,1392,4319,1324xe" filled="true" fillcolor="#d0c4b6" stroked="false">
              <v:path arrowok="t"/>
              <v:fill type="solid"/>
            </v:shape>
            <v:shape style="position:absolute;left:3807;top:1020;width:512;height:313" coordorigin="3808,1020" coordsize="512,313" path="m3871,1205l3839,1154,3808,1205,3839,1256,3871,1205xm4028,1088l3985,1020,3942,1088,3985,1157,4028,1088xm4173,1205l4131,1137,4088,1205,4131,1273,4173,1205xm4319,1265l4276,1196,4234,1265,4276,1333,4319,1265xe" filled="true" fillcolor="#5894c5" stroked="false">
              <v:path arrowok="t"/>
              <v:fill type="solid"/>
            </v:shape>
            <v:shape style="position:absolute;left:972;top:-338;width:2832;height:1840" coordorigin="972,-337" coordsize="2832,1840" path="m972,40l1008,112,1045,181,1081,370,1117,1336,1154,512,1189,536,1226,323,1262,559,1299,395,1335,134,1372,-77,1408,159,1443,181,1481,253,1516,206,1553,253,1589,87,1626,300,1662,512,1699,489,1734,631,1770,631,1807,395,1843,606,1880,536,1916,348,1953,583,1988,889,2026,583,2061,583,2097,583,2134,747,2170,795,2207,678,2242,395,2280,323,2315,323,2352,395,2388,653,2424,795,2461,653,2496,795,2534,442,2569,464,2606,-290,2642,-337,2679,-290,2715,-290,2752,-196,2788,-149,2823,-102,2860,464,2896,40,2933,159,2969,253,3006,229,3042,181,3079,112,3114,536,3150,772,3187,253,3223,276,3260,323,3296,370,3333,323,3368,678,3406,489,3441,323,3477,253,3514,159,3549,370,3587,512,3622,631,3659,747,3695,1172,3732,1502,3768,983,3804,1149e" filled="false" stroked="true" strokeweight="1pt" strokecolor="#00568b">
              <v:path arrowok="t"/>
              <v:stroke dashstyle="solid"/>
            </v:shape>
            <v:shape style="position:absolute;left:798;top:87;width:114;height:1887" coordorigin="799,87" coordsize="114,1887" path="m799,87l912,87m799,559l912,559m799,1030l912,1030m799,1502l912,1502m799,1974l912,1974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90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19"/>
        <w:ind w:left="364" w:right="365"/>
      </w:pPr>
      <w:r>
        <w:rPr/>
        <w:br w:type="column"/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1)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 </w:t>
      </w:r>
      <w:r>
        <w:rPr>
          <w:color w:val="231F20"/>
          <w:w w:val="85"/>
        </w:rPr>
        <w:t>continues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provide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5.C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narrowing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current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3¾%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the forecast period. Alongside that, business investment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picks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intensifying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 </w:t>
      </w:r>
      <w:r>
        <w:rPr>
          <w:color w:val="231F20"/>
          <w:w w:val="85"/>
        </w:rPr>
        <w:t>investment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sensitive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 companies’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perceptions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future trading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arrangements.</w:t>
      </w:r>
    </w:p>
    <w:p>
      <w:pPr>
        <w:pStyle w:val="BodyText"/>
        <w:spacing w:before="202"/>
        <w:ind w:left="364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skewed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3" w:equalWidth="0">
            <w:col w:w="1718" w:space="1392"/>
            <w:col w:w="970" w:space="1059"/>
            <w:col w:w="5571"/>
          </w:cols>
        </w:sectPr>
      </w:pPr>
    </w:p>
    <w:p>
      <w:pPr>
        <w:tabs>
          <w:tab w:pos="1654" w:val="left" w:leader="none"/>
          <w:tab w:pos="2089" w:val="left" w:leader="none"/>
          <w:tab w:pos="2524" w:val="left" w:leader="none"/>
          <w:tab w:pos="2961" w:val="left" w:leader="none"/>
          <w:tab w:pos="3396" w:val="left" w:leader="none"/>
        </w:tabs>
        <w:spacing w:before="29"/>
        <w:ind w:left="34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  </w:t>
      </w:r>
      <w:r>
        <w:rPr>
          <w:color w:val="231F20"/>
          <w:spacing w:val="21"/>
          <w:w w:val="90"/>
          <w:sz w:val="12"/>
        </w:rPr>
        <w:t> </w:t>
      </w:r>
      <w:r>
        <w:rPr>
          <w:color w:val="231F20"/>
          <w:w w:val="90"/>
          <w:sz w:val="12"/>
        </w:rPr>
        <w:t>2001  </w:t>
      </w:r>
      <w:r>
        <w:rPr>
          <w:color w:val="231F20"/>
          <w:spacing w:val="20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resources.</w:t>
      </w:r>
    </w:p>
    <w:p>
      <w:pPr>
        <w:pStyle w:val="BodyText"/>
        <w:spacing w:line="259" w:lineRule="auto"/>
        <w:ind w:left="173" w:right="230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upside,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stemming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upside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growth. 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momentum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persist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longer </w:t>
      </w:r>
      <w:r>
        <w:rPr>
          <w:color w:val="231F20"/>
          <w:w w:val="85"/>
        </w:rPr>
        <w:t>than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boost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global </w:t>
      </w:r>
      <w:r>
        <w:rPr>
          <w:color w:val="231F20"/>
          <w:w w:val="90"/>
        </w:rPr>
        <w:t>demand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prove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anticipated.</w:t>
      </w:r>
    </w:p>
    <w:p>
      <w:pPr>
        <w:pStyle w:val="BodyText"/>
        <w:spacing w:line="259" w:lineRule="auto" w:before="200"/>
        <w:ind w:left="173" w:right="401"/>
        <w:rPr>
          <w:rFonts w:ascii="BPG Sans Modern GPL&amp;GNU"/>
        </w:rPr>
      </w:pPr>
      <w:r>
        <w:rPr>
          <w:rFonts w:ascii="BPG Sans Modern GPL&amp;GNU"/>
          <w:color w:val="A70741"/>
          <w:w w:val="85"/>
        </w:rPr>
        <w:t>Key</w:t>
      </w:r>
      <w:r>
        <w:rPr>
          <w:rFonts w:ascii="BPG Sans Modern GPL&amp;GNU"/>
          <w:color w:val="A70741"/>
          <w:spacing w:val="-20"/>
          <w:w w:val="85"/>
        </w:rPr>
        <w:t> </w:t>
      </w:r>
      <w:r>
        <w:rPr>
          <w:rFonts w:ascii="BPG Sans Modern GPL&amp;GNU"/>
          <w:color w:val="A70741"/>
          <w:w w:val="85"/>
        </w:rPr>
        <w:t>Judgement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3: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very</w:t>
      </w:r>
      <w:r>
        <w:rPr>
          <w:rFonts w:ascii="BPG Sans Modern GPL&amp;GNU"/>
          <w:color w:val="A70741"/>
          <w:spacing w:val="-20"/>
          <w:w w:val="85"/>
        </w:rPr>
        <w:t> </w:t>
      </w:r>
      <w:r>
        <w:rPr>
          <w:rFonts w:ascii="BPG Sans Modern GPL&amp;GNU"/>
          <w:color w:val="A70741"/>
          <w:w w:val="85"/>
        </w:rPr>
        <w:t>little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slack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remains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and</w:t>
      </w:r>
      <w:r>
        <w:rPr>
          <w:rFonts w:ascii="BPG Sans Modern GPL&amp;GNU"/>
          <w:color w:val="A70741"/>
          <w:spacing w:val="-20"/>
          <w:w w:val="85"/>
        </w:rPr>
        <w:t> </w:t>
      </w:r>
      <w:r>
        <w:rPr>
          <w:rFonts w:ascii="BPG Sans Modern GPL&amp;GNU"/>
          <w:color w:val="A70741"/>
          <w:w w:val="85"/>
        </w:rPr>
        <w:t>the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pace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spacing w:val="-7"/>
          <w:w w:val="85"/>
        </w:rPr>
        <w:t>of </w:t>
      </w:r>
      <w:r>
        <w:rPr>
          <w:rFonts w:ascii="BPG Sans Modern GPL&amp;GNU"/>
          <w:color w:val="A70741"/>
          <w:w w:val="95"/>
        </w:rPr>
        <w:t>potential</w:t>
      </w:r>
      <w:r>
        <w:rPr>
          <w:rFonts w:ascii="BPG Sans Modern GPL&amp;GNU"/>
          <w:color w:val="A70741"/>
          <w:spacing w:val="-24"/>
          <w:w w:val="95"/>
        </w:rPr>
        <w:t> </w:t>
      </w:r>
      <w:r>
        <w:rPr>
          <w:rFonts w:ascii="BPG Sans Modern GPL&amp;GNU"/>
          <w:color w:val="A70741"/>
          <w:w w:val="95"/>
        </w:rPr>
        <w:t>supply</w:t>
      </w:r>
      <w:r>
        <w:rPr>
          <w:rFonts w:ascii="BPG Sans Modern GPL&amp;GNU"/>
          <w:color w:val="A70741"/>
          <w:spacing w:val="-24"/>
          <w:w w:val="95"/>
        </w:rPr>
        <w:t> </w:t>
      </w:r>
      <w:r>
        <w:rPr>
          <w:rFonts w:ascii="BPG Sans Modern GPL&amp;GNU"/>
          <w:color w:val="A70741"/>
          <w:w w:val="95"/>
        </w:rPr>
        <w:t>growth</w:t>
      </w:r>
      <w:r>
        <w:rPr>
          <w:rFonts w:ascii="BPG Sans Modern GPL&amp;GNU"/>
          <w:color w:val="A70741"/>
          <w:spacing w:val="-23"/>
          <w:w w:val="95"/>
        </w:rPr>
        <w:t> </w:t>
      </w:r>
      <w:r>
        <w:rPr>
          <w:rFonts w:ascii="BPG Sans Modern GPL&amp;GNU"/>
          <w:color w:val="A70741"/>
          <w:w w:val="95"/>
        </w:rPr>
        <w:t>is</w:t>
      </w:r>
      <w:r>
        <w:rPr>
          <w:rFonts w:ascii="BPG Sans Modern GPL&amp;GNU"/>
          <w:color w:val="A70741"/>
          <w:spacing w:val="-24"/>
          <w:w w:val="95"/>
        </w:rPr>
        <w:t> </w:t>
      </w:r>
      <w:r>
        <w:rPr>
          <w:rFonts w:ascii="BPG Sans Modern GPL&amp;GNU"/>
          <w:color w:val="A70741"/>
          <w:w w:val="95"/>
        </w:rPr>
        <w:t>modest</w:t>
      </w:r>
    </w:p>
    <w:p>
      <w:pPr>
        <w:pStyle w:val="BodyText"/>
        <w:spacing w:line="259" w:lineRule="auto"/>
        <w:ind w:left="173" w:right="285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upward pressure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capacity 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supply.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significant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could grow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without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generating </w:t>
      </w:r>
      <w:r>
        <w:rPr>
          <w:color w:val="231F20"/>
          <w:w w:val="75"/>
        </w:rPr>
        <w:t>inflationary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unemployment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slack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absorbed,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become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increasingly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dependent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potential supply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growth.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3550" w:space="1779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26"/>
        <w:ind w:left="173" w:right="0" w:firstLine="0"/>
        <w:jc w:val="left"/>
        <w:rPr>
          <w:rFonts w:ascii="BPG Sans Modern GPL&amp;GNU" w:hAnsi="BPG Sans Modern GPL&amp;GNU"/>
          <w:sz w:val="24"/>
        </w:rPr>
      </w:pPr>
      <w:r>
        <w:rPr>
          <w:rFonts w:ascii="Trebuchet MS" w:hAnsi="Trebuchet MS"/>
          <w:b/>
          <w:color w:val="A70741"/>
          <w:w w:val="90"/>
          <w:sz w:val="24"/>
        </w:rPr>
        <w:t>Table 5.E </w:t>
      </w:r>
      <w:r>
        <w:rPr>
          <w:rFonts w:ascii="BPG Sans Modern GPL&amp;GNU" w:hAnsi="BPG Sans Modern GPL&amp;GNU"/>
          <w:color w:val="231F20"/>
          <w:w w:val="90"/>
          <w:sz w:val="24"/>
        </w:rPr>
        <w:t>Monitoring risks to the Committee’s key judgements</w:t>
      </w:r>
    </w:p>
    <w:p>
      <w:pPr>
        <w:spacing w:after="0"/>
        <w:jc w:val="left"/>
        <w:rPr>
          <w:rFonts w:ascii="BPG Sans Modern GPL&amp;GNU" w:hAnsi="BPG Sans Modern GPL&amp;GNU"/>
          <w:sz w:val="24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line="259" w:lineRule="auto" w:before="166"/>
        <w:ind w:left="173" w:right="38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Committee’s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underpinned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four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key </w:t>
      </w:r>
      <w:r>
        <w:rPr>
          <w:color w:val="231F20"/>
          <w:w w:val="80"/>
        </w:rPr>
        <w:t>judgements.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these,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 monitor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variables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crystallising.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shows</w:t>
      </w:r>
    </w:p>
    <w:p>
      <w:pPr>
        <w:pStyle w:val="BodyText"/>
        <w:spacing w:line="259" w:lineRule="auto" w:before="166"/>
        <w:ind w:left="173" w:right="630"/>
      </w:pPr>
      <w:r>
        <w:rPr/>
        <w:br w:type="column"/>
      </w:r>
      <w:r>
        <w:rPr>
          <w:color w:val="231F20"/>
          <w:w w:val="80"/>
        </w:rPr>
        <w:t>Bank staff’s indicative near‑term projections that are consistent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view </w:t>
      </w:r>
      <w:r>
        <w:rPr>
          <w:color w:val="231F20"/>
          <w:w w:val="85"/>
        </w:rPr>
        <w:t>evolving 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809" w:space="520"/>
            <w:col w:w="5381"/>
          </w:cols>
        </w:sect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19.843pt;margin-top:59.528015pt;width:555.591pt;height:462.047pt;mso-position-horizontal-relative:page;mso-position-vertical-relative:page;z-index:-21191168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8"/>
        <w:gridCol w:w="8011"/>
      </w:tblGrid>
      <w:tr>
        <w:trPr>
          <w:trHeight w:val="453" w:hRule="atLeast"/>
        </w:trPr>
        <w:tc>
          <w:tcPr>
            <w:tcW w:w="2308" w:type="dxa"/>
            <w:shd w:val="clear" w:color="auto" w:fill="D28D91"/>
          </w:tcPr>
          <w:p>
            <w:pPr>
              <w:pStyle w:val="TableParagraph"/>
              <w:spacing w:before="101"/>
              <w:ind w:left="11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Key judgement</w:t>
            </w:r>
          </w:p>
        </w:tc>
        <w:tc>
          <w:tcPr>
            <w:tcW w:w="8011" w:type="dxa"/>
            <w:shd w:val="clear" w:color="auto" w:fill="D28D91"/>
          </w:tcPr>
          <w:p>
            <w:pPr>
              <w:pStyle w:val="TableParagraph"/>
              <w:spacing w:before="101"/>
              <w:ind w:left="118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Likely developments in 2018 Q1 to 2018 Q3 if judgements evolve as expected</w:t>
            </w:r>
          </w:p>
        </w:tc>
      </w:tr>
      <w:tr>
        <w:trPr>
          <w:trHeight w:val="1108" w:hRule="atLeast"/>
        </w:trPr>
        <w:tc>
          <w:tcPr>
            <w:tcW w:w="2308" w:type="dxa"/>
            <w:shd w:val="clear" w:color="auto" w:fill="D89C9E"/>
          </w:tcPr>
          <w:p>
            <w:pPr>
              <w:pStyle w:val="TableParagraph"/>
              <w:spacing w:line="266" w:lineRule="auto" w:before="101"/>
              <w:ind w:left="113" w:right="119"/>
              <w:rPr>
                <w:rFonts w:ascii="BPG Sans Modern GPL&amp;GNU" w:hAnsi="BPG Sans Modern GPL&amp;GNU"/>
                <w:sz w:val="18"/>
              </w:rPr>
            </w:pPr>
            <w:r>
              <w:rPr>
                <w:rFonts w:ascii="BPG Sans Modern GPL&amp;GNU" w:hAnsi="BPG Sans Modern GPL&amp;GNU"/>
                <w:color w:val="231F20"/>
                <w:w w:val="85"/>
                <w:sz w:val="18"/>
              </w:rPr>
              <w:t>1:</w:t>
            </w:r>
            <w:r>
              <w:rPr>
                <w:rFonts w:ascii="BPG Sans Modern GPL&amp;GNU" w:hAnsi="BPG Sans Modern GPL&amp;GNU"/>
                <w:color w:val="231F20"/>
                <w:spacing w:val="-34"/>
                <w:w w:val="85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8"/>
              </w:rPr>
              <w:t>the</w:t>
            </w:r>
            <w:r>
              <w:rPr>
                <w:rFonts w:ascii="BPG Sans Modern GPL&amp;GNU" w:hAnsi="BPG Sans Modern GPL&amp;GNU"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8"/>
              </w:rPr>
              <w:t>broad‑based</w:t>
            </w:r>
            <w:r>
              <w:rPr>
                <w:rFonts w:ascii="BPG Sans Modern GPL&amp;GNU" w:hAnsi="BPG Sans Modern GPL&amp;GNU"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8"/>
              </w:rPr>
              <w:t>strength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in</w:t>
            </w:r>
            <w:r>
              <w:rPr>
                <w:rFonts w:ascii="BPG Sans Modern GPL&amp;GNU" w:hAnsi="BPG Sans Modern GPL&amp;GNU"/>
                <w:color w:val="231F20"/>
                <w:spacing w:val="-39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global</w:t>
            </w:r>
            <w:r>
              <w:rPr>
                <w:rFonts w:ascii="BPG Sans Modern GPL&amp;GNU" w:hAnsi="BPG Sans Modern GPL&amp;GNU"/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growth</w:t>
            </w:r>
            <w:r>
              <w:rPr>
                <w:rFonts w:ascii="BPG Sans Modern GPL&amp;GNU" w:hAnsi="BPG Sans Modern GPL&amp;GNU"/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continues</w:t>
            </w:r>
          </w:p>
        </w:tc>
        <w:tc>
          <w:tcPr>
            <w:tcW w:w="8011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289" w:val="left" w:leader="none"/>
              </w:tabs>
              <w:spacing w:line="311" w:lineRule="exact" w:before="9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euro‑area GDP growth to average around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US GDP growth to average around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289" w:val="left" w:leader="none"/>
              </w:tabs>
              <w:spacing w:line="286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activity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four‑quarter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PPP‑weighted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emerging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market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economy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</w:p>
          <w:p>
            <w:pPr>
              <w:pStyle w:val="TableParagraph"/>
              <w:spacing w:line="191" w:lineRule="exact"/>
              <w:ind w:left="28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around 5¼%; within that, GDP growth in China to average around 6¾%.</w:t>
            </w:r>
          </w:p>
        </w:tc>
      </w:tr>
      <w:tr>
        <w:trPr>
          <w:trHeight w:val="2308" w:hRule="atLeast"/>
        </w:trPr>
        <w:tc>
          <w:tcPr>
            <w:tcW w:w="2308" w:type="dxa"/>
            <w:shd w:val="clear" w:color="auto" w:fill="DFAEAF"/>
          </w:tcPr>
          <w:p>
            <w:pPr>
              <w:pStyle w:val="TableParagraph"/>
              <w:spacing w:line="266" w:lineRule="auto" w:before="102"/>
              <w:ind w:left="113" w:right="16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2:</w:t>
            </w:r>
            <w:r>
              <w:rPr>
                <w:rFonts w:ascii="BPG Sans Modern GPL&amp;GNU"/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the</w:t>
            </w:r>
            <w:r>
              <w:rPr>
                <w:rFonts w:ascii="BPG Sans Modern GPL&amp;GNU"/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rotation</w:t>
            </w:r>
            <w:r>
              <w:rPr>
                <w:rFonts w:ascii="BPG Sans Modern GPL&amp;GNU"/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in</w:t>
            </w:r>
            <w:r>
              <w:rPr>
                <w:rFonts w:ascii="BPG Sans Modern GPL&amp;GNU"/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UK</w:t>
            </w:r>
            <w:r>
              <w:rPr>
                <w:rFonts w:ascii="BPG Sans Modern GPL&amp;GNU"/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GDP growth away from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domestic</w:t>
            </w:r>
            <w:r>
              <w:rPr>
                <w:rFonts w:ascii="BPG Sans Modern GPL&amp;GNU"/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consumption</w:t>
            </w:r>
            <w:r>
              <w:rPr>
                <w:rFonts w:ascii="BPG Sans Modern GPL&amp;GNU"/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spacing w:val="-6"/>
                <w:w w:val="85"/>
                <w:sz w:val="18"/>
              </w:rPr>
              <w:t>and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towards external demand and investment</w:t>
            </w:r>
            <w:r>
              <w:rPr>
                <w:rFonts w:ascii="BPG Sans Modern GPL&amp;GNU"/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continues</w:t>
            </w:r>
          </w:p>
        </w:tc>
        <w:tc>
          <w:tcPr>
            <w:tcW w:w="8011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289" w:val="left" w:leader="none"/>
              </w:tabs>
              <w:spacing w:line="311" w:lineRule="exact" w:before="9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growth in business investment to average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Net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trade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provide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significant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boost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GDP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real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post‑tax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household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income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consumption growth to average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Credit spreads to be broadly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Mortgage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approvals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purchase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65,000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per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89" w:val="left" w:leader="none"/>
              </w:tabs>
              <w:spacing w:line="286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Halifax/Markit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Nationwide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indices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increase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just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under</w:t>
            </w:r>
          </w:p>
          <w:p>
            <w:pPr>
              <w:pStyle w:val="TableParagraph"/>
              <w:spacing w:line="157" w:lineRule="exact"/>
              <w:ind w:left="28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½% per quarter, on average.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89" w:val="left" w:leader="none"/>
              </w:tabs>
              <w:spacing w:line="326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Housing investment to be broadly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flat.</w:t>
            </w:r>
          </w:p>
        </w:tc>
      </w:tr>
      <w:tr>
        <w:trPr>
          <w:trHeight w:val="1108" w:hRule="atLeast"/>
        </w:trPr>
        <w:tc>
          <w:tcPr>
            <w:tcW w:w="2308" w:type="dxa"/>
            <w:shd w:val="clear" w:color="auto" w:fill="E3BABA"/>
          </w:tcPr>
          <w:p>
            <w:pPr>
              <w:pStyle w:val="TableParagraph"/>
              <w:spacing w:line="266" w:lineRule="auto" w:before="101"/>
              <w:ind w:left="113" w:right="236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85"/>
                <w:sz w:val="18"/>
              </w:rPr>
              <w:t>3:</w:t>
            </w:r>
            <w:r>
              <w:rPr>
                <w:rFonts w:ascii="BPG Sans Modern GPL&amp;GNU"/>
                <w:color w:val="231F20"/>
                <w:spacing w:val="-18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very</w:t>
            </w:r>
            <w:r>
              <w:rPr>
                <w:rFonts w:ascii="BPG Sans Modern GPL&amp;GNU"/>
                <w:color w:val="231F20"/>
                <w:spacing w:val="-18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little</w:t>
            </w:r>
            <w:r>
              <w:rPr>
                <w:rFonts w:ascii="BPG Sans Modern GPL&amp;GNU"/>
                <w:color w:val="231F20"/>
                <w:spacing w:val="-18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slack</w:t>
            </w:r>
            <w:r>
              <w:rPr>
                <w:rFonts w:ascii="BPG Sans Modern GPL&amp;GNU"/>
                <w:color w:val="231F20"/>
                <w:spacing w:val="-17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spacing w:val="-3"/>
                <w:w w:val="85"/>
                <w:sz w:val="18"/>
              </w:rPr>
              <w:t>remains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and</w:t>
            </w:r>
            <w:r>
              <w:rPr>
                <w:rFonts w:ascii="BPG Sans Modern GPL&amp;GNU"/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the</w:t>
            </w:r>
            <w:r>
              <w:rPr>
                <w:rFonts w:ascii="BPG Sans Modern GPL&amp;GNU"/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pace</w:t>
            </w:r>
            <w:r>
              <w:rPr>
                <w:rFonts w:ascii="BPG Sans Modern GPL&amp;GNU"/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of</w:t>
            </w:r>
            <w:r>
              <w:rPr>
                <w:rFonts w:ascii="BPG Sans Modern GPL&amp;GNU"/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potential supply</w:t>
            </w:r>
            <w:r>
              <w:rPr>
                <w:rFonts w:ascii="BPG Sans Modern GPL&amp;GNU"/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growth</w:t>
            </w:r>
            <w:r>
              <w:rPr>
                <w:rFonts w:ascii="BPG Sans Modern GPL&amp;GNU"/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is</w:t>
            </w:r>
            <w:r>
              <w:rPr>
                <w:rFonts w:ascii="BPG Sans Modern GPL&amp;GNU"/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modest</w:t>
            </w:r>
          </w:p>
        </w:tc>
        <w:tc>
          <w:tcPr>
            <w:tcW w:w="8011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289" w:val="left" w:leader="none"/>
              </w:tabs>
              <w:spacing w:line="311" w:lineRule="exact" w:before="9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Unemployment rate to remain around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4¼%.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Participation rate to remain just above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63½%.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 weekly hours worked to remain around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32.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89" w:val="left" w:leader="none"/>
              </w:tabs>
              <w:spacing w:line="289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hourly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productivity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just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over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</w:tc>
      </w:tr>
      <w:tr>
        <w:trPr>
          <w:trHeight w:val="1828" w:hRule="atLeast"/>
        </w:trPr>
        <w:tc>
          <w:tcPr>
            <w:tcW w:w="2308" w:type="dxa"/>
            <w:shd w:val="clear" w:color="auto" w:fill="EACBCA"/>
          </w:tcPr>
          <w:p>
            <w:pPr>
              <w:pStyle w:val="TableParagraph"/>
              <w:spacing w:line="266" w:lineRule="auto" w:before="102"/>
              <w:ind w:left="113" w:right="106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4: with demand outstripping potential supply, domestic inflationary pressures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continue</w:t>
            </w:r>
            <w:r>
              <w:rPr>
                <w:rFonts w:ascii="BPG Sans Modern GPL&amp;GNU"/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to</w:t>
            </w:r>
            <w:r>
              <w:rPr>
                <w:rFonts w:ascii="BPG Sans Modern GPL&amp;GNU"/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build</w:t>
            </w:r>
            <w:r>
              <w:rPr>
                <w:rFonts w:ascii="BPG Sans Modern GPL&amp;GNU"/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while</w:t>
            </w:r>
            <w:r>
              <w:rPr>
                <w:rFonts w:ascii="BPG Sans Modern GPL&amp;GNU"/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the contribution from energy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and</w:t>
            </w:r>
            <w:r>
              <w:rPr>
                <w:rFonts w:ascii="BPG Sans Modern GPL&amp;GNU"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import</w:t>
            </w:r>
            <w:r>
              <w:rPr>
                <w:rFonts w:ascii="BPG Sans Modern GPL&amp;GNU"/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prices</w:t>
            </w:r>
            <w:r>
              <w:rPr>
                <w:rFonts w:ascii="BPG Sans Modern GPL&amp;GNU"/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dissipates</w:t>
            </w:r>
          </w:p>
        </w:tc>
        <w:tc>
          <w:tcPr>
            <w:tcW w:w="8011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289" w:val="left" w:leader="none"/>
              </w:tabs>
              <w:spacing w:line="311" w:lineRule="exact" w:before="9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Four‑quarter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whole‑economy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AWE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regular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pay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rise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2¾%.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Four‑quarter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whole‑economy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unit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costs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2¼%.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Non‑fuel import prices to rise by ½% in the year to 2018</w:t>
            </w:r>
            <w:r>
              <w:rPr>
                <w:rFonts w:ascii="Noto Sans CJK JP Thin" w:hAnsi="Noto Sans CJK JP Thin"/>
                <w:b w:val="0"/>
                <w:color w:val="231F20"/>
                <w:spacing w:val="-2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9" w:val="left" w:leader="none"/>
              </w:tabs>
              <w:spacing w:line="240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Electricity and gas prices to be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9" w:val="left" w:leader="none"/>
              </w:tabs>
              <w:spacing w:line="286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Commodity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sterling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ERI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evolve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line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conditioning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assumptions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set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out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</w:p>
          <w:p>
            <w:pPr>
              <w:pStyle w:val="TableParagraph"/>
              <w:spacing w:line="157" w:lineRule="exact"/>
              <w:ind w:left="288"/>
              <w:rPr>
                <w:sz w:val="18"/>
              </w:rPr>
            </w:pPr>
            <w:hyperlink r:id="rId106">
              <w:r>
                <w:rPr>
                  <w:color w:val="231F20"/>
                  <w:w w:val="85"/>
                  <w:sz w:val="18"/>
                  <w:u w:val="single" w:color="231F20"/>
                </w:rPr>
                <w:t>www.bankofengland.co.uk/inflation</w:t>
              </w:r>
            </w:hyperlink>
            <w:r>
              <w:rPr>
                <w:color w:val="231F20"/>
                <w:w w:val="85"/>
                <w:sz w:val="18"/>
                <w:u w:val="single" w:color="231F20"/>
              </w:rPr>
              <w:t>‑report/2018/february‑2018</w:t>
            </w:r>
            <w:r>
              <w:rPr>
                <w:color w:val="231F20"/>
                <w:w w:val="85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9" w:val="left" w:leader="none"/>
              </w:tabs>
              <w:spacing w:line="326" w:lineRule="exact" w:before="0" w:after="0"/>
              <w:ind w:left="288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medium‑term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inflation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expectations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continue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broadly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2%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59" w:lineRule="auto" w:before="96"/>
        <w:ind w:left="5502" w:right="211"/>
      </w:pP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run‑up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4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completed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annual </w:t>
      </w:r>
      <w:r>
        <w:rPr>
          <w:color w:val="231F20"/>
          <w:w w:val="80"/>
        </w:rPr>
        <w:t>reassessment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supply‑side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very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little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spare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remains.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range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suggests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rate, </w:t>
      </w:r>
      <w:r>
        <w:rPr>
          <w:color w:val="231F20"/>
          <w:w w:val="85"/>
        </w:rPr>
        <w:t>which is now estimated to be 4¼%, slightly lower than estimated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4).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companies,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there appears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scope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raising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average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worked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employees,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indicators </w:t>
      </w:r>
      <w:r>
        <w:rPr>
          <w:color w:val="231F20"/>
          <w:w w:val="80"/>
        </w:rPr>
        <w:t>suggest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 </w:t>
      </w:r>
      <w:r>
        <w:rPr>
          <w:color w:val="231F20"/>
          <w:w w:val="85"/>
        </w:rPr>
        <w:t>other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resources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intensively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3).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5502" w:right="248"/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judge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supply 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modest,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pre‑crisis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norms,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 1½%.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contributor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 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decades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driven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inward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flows.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inward </w:t>
      </w:r>
      <w:r>
        <w:rPr>
          <w:color w:val="231F20"/>
          <w:w w:val="80"/>
        </w:rPr>
        <w:t>migration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ONS’s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forecasts </w:t>
      </w:r>
      <w:r>
        <w:rPr>
          <w:color w:val="231F20"/>
          <w:w w:val="75"/>
        </w:rPr>
        <w:t>are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conditioned,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net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migration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slows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coming </w:t>
      </w:r>
      <w:r>
        <w:rPr>
          <w:color w:val="231F20"/>
          <w:w w:val="75"/>
        </w:rPr>
        <w:t>years.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net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migration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slow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sharply,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502" w:right="414"/>
      </w:pPr>
      <w:r>
        <w:rPr>
          <w:color w:val="231F20"/>
          <w:w w:val="75"/>
        </w:rPr>
        <w:t>however, reducing potential supply growth more materially </w:t>
      </w:r>
      <w:r>
        <w:rPr>
          <w:color w:val="231F20"/>
          <w:w w:val="85"/>
        </w:rPr>
        <w:t>(see Box 5).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5502" w:right="211"/>
      </w:pPr>
      <w:r>
        <w:rPr>
          <w:color w:val="231F20"/>
          <w:w w:val="75"/>
        </w:rPr>
        <w:t>Prior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crisis,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largest </w:t>
      </w:r>
      <w:r>
        <w:rPr>
          <w:color w:val="231F20"/>
          <w:w w:val="80"/>
        </w:rPr>
        <w:t>driver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common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other </w:t>
      </w:r>
      <w:r>
        <w:rPr>
          <w:color w:val="231F20"/>
          <w:w w:val="80"/>
        </w:rPr>
        <w:t>advanced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75"/>
        </w:rPr>
        <w:t>persistently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Part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weakness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crisis 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then.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 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resources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equipment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available 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productivity</w:t>
      </w:r>
    </w:p>
    <w:p>
      <w:pPr>
        <w:pStyle w:val="BodyText"/>
        <w:spacing w:line="259" w:lineRule="auto" w:before="2"/>
        <w:ind w:left="5502" w:right="210"/>
      </w:pPr>
      <w:r>
        <w:rPr>
          <w:color w:val="231F20"/>
          <w:w w:val="95"/>
        </w:rPr>
        <w:t>—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subdued.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2"/>
          <w:w w:val="80"/>
        </w:rPr>
        <w:t>productivity </w:t>
      </w:r>
      <w:r>
        <w:rPr>
          <w:color w:val="231F20"/>
          <w:w w:val="80"/>
        </w:rPr>
        <w:t>(TFP)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 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produce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output.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expansion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trade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broadening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chains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decade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crisis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contributing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robust TFP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 </w:t>
      </w:r>
      <w:r>
        <w:rPr>
          <w:color w:val="231F20"/>
          <w:w w:val="85"/>
        </w:rPr>
        <w:t>trade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TFP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subdued.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5502" w:right="209"/>
      </w:pPr>
      <w:r>
        <w:rPr>
          <w:color w:val="231F20"/>
          <w:w w:val="80"/>
        </w:rPr>
        <w:t>Structural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just 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2019–20,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November projections.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represents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 </w:t>
      </w:r>
      <w:r>
        <w:rPr>
          <w:color w:val="231F20"/>
          <w:w w:val="85"/>
        </w:rPr>
        <w:t>half the pre‑crisis rate. Companies’ anticipation of and response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post‑Brexit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relationships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weigh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Brexit appears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holding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3)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any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openness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TFP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3).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6,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 little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structural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profile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actual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output per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projections 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5.C</w:t>
      </w:r>
      <w:r>
        <w:rPr>
          <w:color w:val="231F20"/>
          <w:w w:val="80"/>
        </w:rPr>
        <w:t>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capital 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intensively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3)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worked </w:t>
      </w:r>
      <w:r>
        <w:rPr>
          <w:color w:val="231F20"/>
          <w:w w:val="85"/>
        </w:rPr>
        <w:t>now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structural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productivity.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5502" w:right="201"/>
      </w:pPr>
      <w:r>
        <w:rPr>
          <w:color w:val="231F20"/>
          <w:w w:val="80"/>
        </w:rPr>
        <w:t>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directions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 productivity. Productivity growth has serially disappointed 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forecasters, 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numerous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times.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such,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fail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amounts </w:t>
      </w:r>
      <w:r>
        <w:rPr>
          <w:color w:val="231F20"/>
          <w:w w:val="80"/>
        </w:rPr>
        <w:t>assumed.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volatile,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 tended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decades. 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ultimately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expected, particularly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upswing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 </w:t>
      </w:r>
      <w:r>
        <w:rPr>
          <w:color w:val="231F20"/>
          <w:w w:val="85"/>
        </w:rPr>
        <w:t>that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benefits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Kingdom.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59" w:lineRule="auto"/>
        <w:ind w:left="5502" w:right="495"/>
        <w:rPr>
          <w:rFonts w:ascii="BPG Sans Modern GPL&amp;GNU"/>
        </w:rPr>
      </w:pPr>
      <w:r>
        <w:rPr>
          <w:rFonts w:ascii="BPG Sans Modern GPL&amp;GNU"/>
          <w:color w:val="A70741"/>
          <w:w w:val="90"/>
        </w:rPr>
        <w:t>Key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Judgement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4: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with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demand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outstripping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potential </w:t>
      </w:r>
      <w:r>
        <w:rPr>
          <w:rFonts w:ascii="BPG Sans Modern GPL&amp;GNU"/>
          <w:color w:val="A70741"/>
          <w:w w:val="85"/>
        </w:rPr>
        <w:t>supply,</w:t>
      </w:r>
      <w:r>
        <w:rPr>
          <w:rFonts w:ascii="BPG Sans Modern GPL&amp;GNU"/>
          <w:color w:val="A70741"/>
          <w:spacing w:val="-23"/>
          <w:w w:val="85"/>
        </w:rPr>
        <w:t> </w:t>
      </w:r>
      <w:r>
        <w:rPr>
          <w:rFonts w:ascii="BPG Sans Modern GPL&amp;GNU"/>
          <w:color w:val="A70741"/>
          <w:w w:val="85"/>
        </w:rPr>
        <w:t>domestic</w:t>
      </w:r>
      <w:r>
        <w:rPr>
          <w:rFonts w:ascii="BPG Sans Modern GPL&amp;GNU"/>
          <w:color w:val="A70741"/>
          <w:spacing w:val="-22"/>
          <w:w w:val="85"/>
        </w:rPr>
        <w:t> </w:t>
      </w:r>
      <w:r>
        <w:rPr>
          <w:rFonts w:ascii="BPG Sans Modern GPL&amp;GNU"/>
          <w:color w:val="A70741"/>
          <w:w w:val="85"/>
        </w:rPr>
        <w:t>inflationary</w:t>
      </w:r>
      <w:r>
        <w:rPr>
          <w:rFonts w:ascii="BPG Sans Modern GPL&amp;GNU"/>
          <w:color w:val="A70741"/>
          <w:spacing w:val="-22"/>
          <w:w w:val="85"/>
        </w:rPr>
        <w:t> </w:t>
      </w:r>
      <w:r>
        <w:rPr>
          <w:rFonts w:ascii="BPG Sans Modern GPL&amp;GNU"/>
          <w:color w:val="A70741"/>
          <w:w w:val="85"/>
        </w:rPr>
        <w:t>pressures</w:t>
      </w:r>
      <w:r>
        <w:rPr>
          <w:rFonts w:ascii="BPG Sans Modern GPL&amp;GNU"/>
          <w:color w:val="A70741"/>
          <w:spacing w:val="-23"/>
          <w:w w:val="85"/>
        </w:rPr>
        <w:t> </w:t>
      </w:r>
      <w:r>
        <w:rPr>
          <w:rFonts w:ascii="BPG Sans Modern GPL&amp;GNU"/>
          <w:color w:val="A70741"/>
          <w:w w:val="85"/>
        </w:rPr>
        <w:t>continue</w:t>
      </w:r>
      <w:r>
        <w:rPr>
          <w:rFonts w:ascii="BPG Sans Modern GPL&amp;GNU"/>
          <w:color w:val="A70741"/>
          <w:spacing w:val="-22"/>
          <w:w w:val="85"/>
        </w:rPr>
        <w:t> </w:t>
      </w:r>
      <w:r>
        <w:rPr>
          <w:rFonts w:ascii="BPG Sans Modern GPL&amp;GNU"/>
          <w:color w:val="A70741"/>
          <w:w w:val="85"/>
        </w:rPr>
        <w:t>to</w:t>
      </w:r>
      <w:r>
        <w:rPr>
          <w:rFonts w:ascii="BPG Sans Modern GPL&amp;GNU"/>
          <w:color w:val="A70741"/>
          <w:spacing w:val="-22"/>
          <w:w w:val="85"/>
        </w:rPr>
        <w:t> </w:t>
      </w:r>
      <w:r>
        <w:rPr>
          <w:rFonts w:ascii="BPG Sans Modern GPL&amp;GNU"/>
          <w:color w:val="A70741"/>
          <w:spacing w:val="-3"/>
          <w:w w:val="85"/>
        </w:rPr>
        <w:t>build </w:t>
      </w:r>
      <w:r>
        <w:rPr>
          <w:rFonts w:ascii="BPG Sans Modern GPL&amp;GNU"/>
          <w:color w:val="A70741"/>
          <w:w w:val="90"/>
        </w:rPr>
        <w:t>while</w:t>
      </w:r>
      <w:r>
        <w:rPr>
          <w:rFonts w:ascii="BPG Sans Modern GPL&amp;GNU"/>
          <w:color w:val="A70741"/>
          <w:spacing w:val="-35"/>
          <w:w w:val="90"/>
        </w:rPr>
        <w:t> </w:t>
      </w:r>
      <w:r>
        <w:rPr>
          <w:rFonts w:ascii="BPG Sans Modern GPL&amp;GNU"/>
          <w:color w:val="A70741"/>
          <w:w w:val="90"/>
        </w:rPr>
        <w:t>the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contribution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from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energy</w:t>
      </w:r>
      <w:r>
        <w:rPr>
          <w:rFonts w:ascii="BPG Sans Modern GPL&amp;GNU"/>
          <w:color w:val="A70741"/>
          <w:spacing w:val="-35"/>
          <w:w w:val="90"/>
        </w:rPr>
        <w:t> </w:t>
      </w:r>
      <w:r>
        <w:rPr>
          <w:rFonts w:ascii="BPG Sans Modern GPL&amp;GNU"/>
          <w:color w:val="A70741"/>
          <w:w w:val="90"/>
        </w:rPr>
        <w:t>and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import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prices </w:t>
      </w:r>
      <w:r>
        <w:rPr>
          <w:rFonts w:ascii="BPG Sans Modern GPL&amp;GNU"/>
          <w:color w:val="A70741"/>
          <w:w w:val="95"/>
        </w:rPr>
        <w:t>dissipates</w:t>
      </w:r>
    </w:p>
    <w:p>
      <w:pPr>
        <w:pStyle w:val="BodyText"/>
        <w:spacing w:before="1"/>
        <w:ind w:left="5502"/>
      </w:pPr>
      <w:r>
        <w:rPr>
          <w:color w:val="231F20"/>
          <w:w w:val="85"/>
        </w:rPr>
        <w:t>At 3% in December, inflation remains above the MPC’s</w:t>
      </w:r>
    </w:p>
    <w:p>
      <w:pPr>
        <w:pStyle w:val="BodyText"/>
        <w:spacing w:line="259" w:lineRule="auto" w:before="20"/>
        <w:ind w:left="5502" w:right="244"/>
      </w:pPr>
      <w:r>
        <w:rPr>
          <w:color w:val="231F20"/>
          <w:w w:val="80"/>
        </w:rPr>
        <w:t>2%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target,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3.1%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outturn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necessitated</w:t>
      </w:r>
      <w:r>
        <w:rPr>
          <w:color w:val="231F20"/>
          <w:spacing w:val="-24"/>
          <w:w w:val="80"/>
        </w:rPr>
        <w:t> </w:t>
      </w:r>
      <w:r>
        <w:rPr>
          <w:color w:val="231F20"/>
          <w:spacing w:val="-6"/>
          <w:w w:val="80"/>
        </w:rPr>
        <w:t>an </w:t>
      </w:r>
      <w:r>
        <w:rPr>
          <w:color w:val="231F20"/>
          <w:w w:val="80"/>
        </w:rPr>
        <w:t>exchange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letters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Governor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Chancellor,</w:t>
      </w:r>
    </w:p>
    <w:p>
      <w:pPr>
        <w:spacing w:after="0" w:line="259" w:lineRule="auto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6 - Revisions to the MPC’s productiv" w:id="51"/>
      <w:bookmarkEnd w:id="51"/>
      <w:r>
        <w:rPr/>
      </w:r>
      <w:r>
        <w:rPr>
          <w:rFonts w:ascii="BPG Sans Modern GPL&amp;GNU"/>
          <w:color w:val="A70741"/>
          <w:w w:val="95"/>
        </w:rPr>
        <w:t>Box 6</w:t>
      </w:r>
    </w:p>
    <w:p>
      <w:pPr>
        <w:spacing w:line="249" w:lineRule="auto" w:before="12"/>
        <w:ind w:left="173" w:right="110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85"/>
          <w:sz w:val="26"/>
        </w:rPr>
        <w:t>Revisions to the MPC’s productivity </w:t>
      </w:r>
      <w:r>
        <w:rPr>
          <w:rFonts w:ascii="BPG Sans Modern GPL&amp;GNU" w:hAnsi="BPG Sans Modern GPL&amp;GNU"/>
          <w:color w:val="231F20"/>
          <w:w w:val="95"/>
          <w:sz w:val="26"/>
        </w:rPr>
        <w:t>projections</w:t>
      </w:r>
    </w:p>
    <w:p>
      <w:pPr>
        <w:pStyle w:val="BodyText"/>
        <w:spacing w:line="259" w:lineRule="auto" w:before="253"/>
        <w:ind w:left="173" w:right="78"/>
      </w:pP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reassessment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supply‑side conditions,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5"/>
        </w:rPr>
        <w:t>judged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1½%,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November projections. Within that, the outlook for structural </w:t>
      </w:r>
      <w:r>
        <w:rPr>
          <w:color w:val="231F20"/>
          <w:w w:val="75"/>
        </w:rPr>
        <w:t>productivity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unchanged.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MPC’s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 hour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November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5.C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box,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revision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does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not affect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trend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forecast.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57"/>
      </w:pPr>
      <w:r>
        <w:rPr>
          <w:color w:val="231F20"/>
          <w:w w:val="75"/>
        </w:rPr>
        <w:t>Structural labour productivity growth is a fundamental driver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hence,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pace of demand growth consistent with balanced inflationary pressures.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determined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availability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0"/>
        </w:rPr>
        <w:t>physical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buildings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equipment,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human capital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experience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education.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</w:t>
      </w:r>
    </w:p>
    <w:p>
      <w:pPr>
        <w:pStyle w:val="BodyText"/>
        <w:spacing w:line="259" w:lineRule="auto" w:before="2"/>
        <w:ind w:left="173" w:right="27"/>
      </w:pP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actual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temporarily </w:t>
      </w:r>
      <w:r>
        <w:rPr>
          <w:color w:val="231F20"/>
          <w:w w:val="85"/>
        </w:rPr>
        <w:t>deviate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structural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cyclical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reasons.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 example, if firms are underutilising their capital due to </w:t>
      </w:r>
      <w:r>
        <w:rPr>
          <w:color w:val="231F20"/>
          <w:w w:val="80"/>
        </w:rPr>
        <w:t>previous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grow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employees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62"/>
      </w:pPr>
      <w:r>
        <w:rPr>
          <w:color w:val="231F20"/>
          <w:w w:val="85"/>
        </w:rPr>
        <w:t>work.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recovers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spare capacity, output per hour will grow even if structural </w:t>
      </w:r>
      <w:r>
        <w:rPr>
          <w:color w:val="231F20"/>
          <w:w w:val="80"/>
        </w:rPr>
        <w:t>productivity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unchanged.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also </w:t>
      </w:r>
      <w:r>
        <w:rPr>
          <w:color w:val="231F20"/>
          <w:w w:val="85"/>
        </w:rPr>
        <w:t>rise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structural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experience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temporary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 produce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leads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operate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capacity </w:t>
      </w:r>
      <w:r>
        <w:rPr>
          <w:color w:val="231F20"/>
          <w:w w:val="85"/>
        </w:rPr>
        <w:t>levels,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lead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inflationary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pressure.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88"/>
      </w:pPr>
      <w:r>
        <w:rPr>
          <w:color w:val="231F20"/>
          <w:w w:val="80"/>
        </w:rPr>
        <w:t>In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— </w:t>
      </w:r>
      <w:r>
        <w:rPr>
          <w:color w:val="231F20"/>
          <w:w w:val="85"/>
        </w:rPr>
        <w:t>output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worked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 1¼%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5.C</w:t>
      </w:r>
      <w:r>
        <w:rPr>
          <w:color w:val="231F20"/>
          <w:w w:val="85"/>
        </w:rPr>
        <w:t>).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were </w:t>
      </w:r>
      <w:r>
        <w:rPr>
          <w:color w:val="231F20"/>
          <w:w w:val="80"/>
        </w:rPr>
        <w:t>judged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utilisation </w:t>
      </w:r>
      <w:r>
        <w:rPr>
          <w:color w:val="231F20"/>
          <w:w w:val="90"/>
        </w:rPr>
        <w:t>and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55"/>
          <w:w w:val="90"/>
        </w:rPr>
        <w:t> </w:t>
      </w:r>
      <w:r>
        <w:rPr>
          <w:color w:val="231F20"/>
        </w:rPr>
        <w:t>¼</w:t>
      </w:r>
      <w:r>
        <w:rPr>
          <w:color w:val="231F20"/>
          <w:spacing w:val="-63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spare </w:t>
      </w:r>
      <w:r>
        <w:rPr>
          <w:color w:val="231F20"/>
          <w:w w:val="85"/>
        </w:rPr>
        <w:t>capacity.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90"/>
        </w:rPr>
        <w:t>reflected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productivity.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14"/>
      </w:pPr>
      <w:r>
        <w:rPr>
          <w:color w:val="231F20"/>
          <w:w w:val="85"/>
        </w:rPr>
        <w:t>In this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 the MPC has reassessed its view of the </w:t>
      </w:r>
      <w:r>
        <w:rPr>
          <w:color w:val="231F20"/>
          <w:w w:val="80"/>
        </w:rPr>
        <w:t>composition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almost no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capital </w:t>
      </w:r>
      <w:r>
        <w:rPr>
          <w:color w:val="231F20"/>
          <w:w w:val="85"/>
        </w:rPr>
        <w:t>utilisation,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worked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productivity.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spacing w:line="259" w:lineRule="auto" w:before="2"/>
        <w:ind w:left="173" w:right="214"/>
      </w:pPr>
      <w:r>
        <w:rPr>
          <w:color w:val="231F20"/>
          <w:w w:val="80"/>
        </w:rPr>
        <w:t>Key Judgement 3, the outlook for structural productivity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unchanged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November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projections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embodies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period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11"/>
          <w:w w:val="85"/>
        </w:rPr>
        <w:t> </w:t>
      </w:r>
      <w:r>
        <w:rPr>
          <w:rFonts w:ascii="BPG Sans Modern GPL&amp;GNU"/>
          <w:color w:val="231F20"/>
          <w:w w:val="85"/>
        </w:rPr>
        <w:t>5.C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197" w:space="132"/>
            <w:col w:w="5381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5280" from="39.685001pt,-4.426801pt" to="255.118001pt,-4.426801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5.7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Import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price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7"/>
        <w:ind w:left="309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934799pt;margin-top:6.403004pt;width:4.45pt;height:16.3500pt;mso-position-horizontal-relative:page;mso-position-vertical-relative:paragraph;z-index:15904768" coordorigin="799,128" coordsize="89,327">
            <v:shape style="position:absolute;left:798;top:128;width:89;height:137" coordorigin="799,128" coordsize="89,137" path="m843,128l799,197,843,265,888,197,843,128xe" filled="true" fillcolor="#d0c4b6" stroked="false">
              <v:path arrowok="t"/>
              <v:fill type="solid"/>
            </v:shape>
            <v:shape style="position:absolute;left:798;top:318;width:89;height:137" coordorigin="799,318" coordsize="89,137" path="m843,318l799,387,843,455,888,387,843,318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Projection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at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time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November</w:t>
      </w:r>
      <w:r>
        <w:rPr>
          <w:color w:val="231F20"/>
          <w:spacing w:val="-24"/>
          <w:w w:val="85"/>
          <w:sz w:val="12"/>
        </w:rPr>
        <w:t>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48"/>
        <w:ind w:left="30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line="259" w:lineRule="auto" w:before="96"/>
        <w:ind w:left="173" w:right="232"/>
      </w:pPr>
      <w:r>
        <w:rPr/>
        <w:br w:type="column"/>
      </w:r>
      <w:r>
        <w:rPr>
          <w:color w:val="231F20"/>
          <w:w w:val="80"/>
        </w:rPr>
        <w:t>published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0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overshoot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almost entirely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oil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2716" w:space="2614"/>
            <w:col w:w="5380"/>
          </w:cols>
        </w:sectPr>
      </w:pPr>
    </w:p>
    <w:p>
      <w:pPr>
        <w:spacing w:before="0"/>
        <w:ind w:left="36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key judgements in February</w:t>
      </w:r>
    </w:p>
    <w:p>
      <w:pPr>
        <w:spacing w:line="134" w:lineRule="exact" w:before="46"/>
        <w:ind w:left="36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spacing w:line="134" w:lineRule="exact" w:before="0"/>
        <w:ind w:left="2116" w:right="0" w:firstLine="0"/>
        <w:jc w:val="left"/>
        <w:rPr>
          <w:sz w:val="12"/>
        </w:rPr>
      </w:pPr>
      <w:r>
        <w:rPr/>
        <w:pict>
          <v:group style="position:absolute;margin-left:39.685001pt;margin-top:3.285574pt;width:184.8pt;height:142.25pt;mso-position-horizontal-relative:page;mso-position-vertical-relative:paragraph;z-index:15904256" coordorigin="794,66" coordsize="3696,2845">
            <v:rect style="position:absolute;left:798;top:70;width:3686;height:2835" filled="false" stroked="true" strokeweight=".5pt" strokecolor="#231f20">
              <v:stroke dashstyle="solid"/>
            </v:rect>
            <v:shape style="position:absolute;left:968;top:544;width:3515;height:2361" coordorigin="969,544" coordsize="3515,2361" path="m969,1959l4314,1959m4370,544l4484,544m4370,1015l4484,1015m4370,1488l4484,1488m4370,1959l4484,1959m4370,2433l4484,2433m4022,2792l4022,2905m3586,2792l3586,2905m3151,2792l3151,2905m2716,2792l2716,2905m2281,2792l2281,2905m1844,2792l1844,2905m1409,2792l1409,2905m973,2792l973,2905e" filled="false" stroked="true" strokeweight=".5pt" strokecolor="#231f20">
              <v:path arrowok="t"/>
              <v:stroke dashstyle="solid"/>
            </v:shape>
            <v:shape style="position:absolute;left:973;top:452;width:2832;height:2143" coordorigin="973,452" coordsize="2832,2143" path="m973,2595l1009,2500,1046,2536,1082,2438,1119,2149,1155,2054,1192,1913,1227,1935,1263,1892,1300,1756,1336,1648,1373,1605,1409,1667,1446,1813,1481,2133,1517,2303,1554,2281,1590,2238,1627,2181,1663,2032,1700,1940,1735,1970,1771,1811,1808,1862,1844,2187,1881,2084,1917,2108,1954,1965,1990,1689,2025,1754,2062,1518,2098,1570,2135,1554,2171,1594,2208,1843,2244,2019,2281,2241,2316,2043,2352,1997,2389,1613,2425,1012,2462,650,2498,452,2535,823,2570,1099,2606,1778,2643,2035,2679,1840,2716,1856,2752,1578,2789,1572,2824,1494,2860,1435,2897,1278,2933,1148,2970,1448,3006,1632,3043,2081,3078,2238,3114,2146,3151,1897,3187,1840,3224,1827,3260,1992,3297,2349,3333,2333,3368,2395,3405,2346,3441,2503,3478,2500,3514,2530,3551,2552,3586,2200,3622,1916,3659,1397,3695,1058,3732,1031,3768,1256,3805,1619e" filled="false" stroked="true" strokeweight="1pt" strokecolor="#00568b">
              <v:path arrowok="t"/>
              <v:stroke dashstyle="solid"/>
            </v:shape>
            <v:shape style="position:absolute;left:3792;top:1647;width:530;height:339" coordorigin="3793,1648" coordsize="530,339" path="m3886,1722l3839,1648,3793,1722,3839,1797,3886,1722xm4032,1793l3985,1718,3938,1793,3985,1867,4032,1793xm4177,1911l4131,1837,4084,1911,4131,1986,4177,1911xm4323,1911l4276,1837,4230,1911,4276,1986,4323,1911xe" filled="true" fillcolor="#d0c4b6" stroked="false">
              <v:path arrowok="t"/>
              <v:fill type="solid"/>
            </v:shape>
            <v:shape style="position:absolute;left:3792;top:1626;width:530;height:409" coordorigin="3793,1626" coordsize="530,409" path="m3886,1701l3839,1626,3793,1701,3839,1775,3886,1701xm4017,1793l3985,1741,3953,1793,3985,1844,4017,1793xm4177,1936l4131,1862,4084,1936,4131,2010,4177,1936xm4323,1960l4276,1886,4230,1960,4276,2035,4323,1960xe" filled="true" fillcolor="#5894c5" stroked="false">
              <v:path arrowok="t"/>
              <v:fill type="solid"/>
            </v:shape>
            <v:shape style="position:absolute;left:798;top:544;width:114;height:1889" coordorigin="799,544" coordsize="114,1889" path="m799,544l912,544m799,1015l912,1015m799,1488l912,1488m799,1959l912,1959m799,2433l912,2433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65"/>
        <w:ind w:left="211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4"/>
        <w:ind w:left="211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15" w:lineRule="exact" w:before="0"/>
        <w:ind w:left="21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59" w:lineRule="auto" w:before="1"/>
        <w:ind w:left="364" w:right="562"/>
      </w:pPr>
      <w:r>
        <w:rPr/>
        <w:br w:type="column"/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contributed.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could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temporarily.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64" w:right="348"/>
      </w:pPr>
      <w:r>
        <w:rPr>
          <w:color w:val="231F20"/>
          <w:w w:val="85"/>
        </w:rPr>
        <w:t>Increases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1)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 passed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quite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quickly.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MPC’s </w:t>
      </w:r>
      <w:r>
        <w:rPr>
          <w:color w:val="231F20"/>
          <w:w w:val="80"/>
        </w:rPr>
        <w:t>projections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spot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market futures curve, which is currently downward sloping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5.C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 energy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2018.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64" w:right="280"/>
      </w:pP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non‑energy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sterling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several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consumer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3" w:equalWidth="0">
            <w:col w:w="1718" w:space="93"/>
            <w:col w:w="2284" w:space="1044"/>
            <w:col w:w="5571"/>
          </w:cols>
        </w:sectPr>
      </w:pPr>
    </w:p>
    <w:p>
      <w:pPr>
        <w:tabs>
          <w:tab w:pos="1655" w:val="left" w:leader="none"/>
          <w:tab w:pos="2090" w:val="left" w:leader="none"/>
          <w:tab w:pos="2526" w:val="left" w:leader="none"/>
          <w:tab w:pos="2961" w:val="left" w:leader="none"/>
          <w:tab w:pos="3396" w:val="left" w:leader="none"/>
        </w:tabs>
        <w:spacing w:line="139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  </w:t>
      </w:r>
      <w:r>
        <w:rPr>
          <w:color w:val="231F20"/>
          <w:spacing w:val="21"/>
          <w:w w:val="90"/>
          <w:sz w:val="12"/>
        </w:rPr>
        <w:t> </w:t>
      </w:r>
      <w:r>
        <w:rPr>
          <w:color w:val="231F20"/>
          <w:w w:val="90"/>
          <w:sz w:val="12"/>
        </w:rPr>
        <w:t>2001  </w:t>
      </w:r>
      <w:r>
        <w:rPr>
          <w:color w:val="231F20"/>
          <w:spacing w:val="20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Projections are four‑quarter inflation rate in Q4. Excludes the impact of MTIC fraud.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39.685101pt;margin-top:11.366848pt;width:249.45pt;height:.1pt;mso-position-horizontal-relative:page;mso-position-vertical-relative:paragraph;z-index:-15553536;mso-wrap-distance-left:0;mso-wrap-distance-right:0" coordorigin="794,227" coordsize="4989,0" path="m794,227l5783,22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Table 5.F </w:t>
      </w:r>
      <w:r>
        <w:rPr>
          <w:rFonts w:ascii="BPG Sans Modern GPL&amp;GNU"/>
          <w:color w:val="231F20"/>
          <w:sz w:val="18"/>
        </w:rPr>
        <w:t>Q4 CPI inflation</w:t>
      </w:r>
    </w:p>
    <w:p>
      <w:pPr>
        <w:tabs>
          <w:tab w:pos="3160" w:val="left" w:leader="none"/>
          <w:tab w:pos="4842" w:val="left" w:leader="none"/>
        </w:tabs>
        <w:spacing w:before="85"/>
        <w:ind w:left="1755" w:right="0" w:firstLine="0"/>
        <w:jc w:val="left"/>
        <w:rPr>
          <w:sz w:val="14"/>
        </w:rPr>
      </w:pPr>
      <w:r>
        <w:rPr/>
        <w:pict>
          <v:shape style="position:absolute;margin-left:39.685101pt;margin-top:15.595177pt;width:518.4pt;height:26.75pt;mso-position-horizontal-relative:page;mso-position-vertical-relative:paragraph;z-index:159063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69"/>
                    <w:gridCol w:w="1452"/>
                    <w:gridCol w:w="1530"/>
                    <w:gridCol w:w="1038"/>
                    <w:gridCol w:w="5379"/>
                  </w:tblGrid>
                  <w:tr>
                    <w:trPr>
                      <w:trHeight w:val="282" w:hRule="atLeast"/>
                    </w:trPr>
                    <w:tc>
                      <w:tcPr>
                        <w:tcW w:w="96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 Q4</w:t>
                        </w:r>
                      </w:p>
                    </w:tc>
                    <w:tc>
                      <w:tcPr>
                        <w:tcW w:w="14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415" w:right="4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 (2.4)</w:t>
                        </w:r>
                      </w:p>
                    </w:tc>
                    <w:tc>
                      <w:tcPr>
                        <w:tcW w:w="153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50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 (2.4)</w:t>
                        </w:r>
                      </w:p>
                    </w:tc>
                    <w:tc>
                      <w:tcPr>
                        <w:tcW w:w="10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2.4 (2.4)</w:t>
                        </w:r>
                      </w:p>
                    </w:tc>
                    <w:tc>
                      <w:tcPr>
                        <w:tcW w:w="5379" w:type="dxa"/>
                      </w:tcPr>
                      <w:p>
                        <w:pPr>
                          <w:pStyle w:val="TableParagraph"/>
                          <w:spacing w:line="233" w:lineRule="exact" w:before="29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½</w:t>
                        </w:r>
                        <w:r>
                          <w:rPr>
                            <w:color w:val="231F20"/>
                            <w:spacing w:val="-5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percentage</w:t>
                        </w:r>
                        <w:r>
                          <w:rPr>
                            <w:color w:val="231F20"/>
                            <w:spacing w:val="-5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point</w:t>
                        </w:r>
                        <w:r>
                          <w:rPr>
                            <w:color w:val="231F20"/>
                            <w:spacing w:val="-5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over</w:t>
                        </w:r>
                        <w:r>
                          <w:rPr>
                            <w:color w:val="231F20"/>
                            <w:spacing w:val="-5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2019</w:t>
                        </w:r>
                        <w:r>
                          <w:rPr>
                            <w:color w:val="231F20"/>
                            <w:spacing w:val="-5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before</w:t>
                        </w:r>
                        <w:r>
                          <w:rPr>
                            <w:color w:val="231F20"/>
                            <w:spacing w:val="-5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5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contribution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2019 Q4</w:t>
                        </w:r>
                      </w:p>
                    </w:tc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spacing w:before="15"/>
                          <w:ind w:left="415" w:right="4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 (2.2)</w:t>
                        </w:r>
                      </w:p>
                    </w:tc>
                    <w:tc>
                      <w:tcPr>
                        <w:tcW w:w="1530" w:type="dxa"/>
                      </w:tcPr>
                      <w:p>
                        <w:pPr>
                          <w:pStyle w:val="TableParagraph"/>
                          <w:spacing w:before="15"/>
                          <w:ind w:left="50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 (2.2)</w:t>
                        </w:r>
                      </w:p>
                    </w:tc>
                    <w:tc>
                      <w:tcPr>
                        <w:tcW w:w="1038" w:type="dxa"/>
                      </w:tcPr>
                      <w:p>
                        <w:pPr>
                          <w:pStyle w:val="TableParagraph"/>
                          <w:spacing w:before="15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2.2 (2.2)</w:t>
                        </w:r>
                      </w:p>
                    </w:tc>
                    <w:tc>
                      <w:tcPr>
                        <w:tcW w:w="5379" w:type="dxa"/>
                      </w:tcPr>
                      <w:p>
                        <w:pPr>
                          <w:pStyle w:val="TableParagraph"/>
                          <w:spacing w:line="222" w:lineRule="exact" w:before="7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diminishes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further.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Import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prices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still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pushing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up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at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4"/>
        </w:rPr>
        <w:t>Mode</w:t>
        <w:tab/>
      </w:r>
      <w:r>
        <w:rPr>
          <w:color w:val="231F20"/>
          <w:w w:val="80"/>
          <w:sz w:val="14"/>
        </w:rPr>
        <w:t>Median</w:t>
        <w:tab/>
      </w:r>
      <w:r>
        <w:rPr>
          <w:color w:val="231F20"/>
          <w:w w:val="75"/>
          <w:sz w:val="14"/>
        </w:rPr>
        <w:t>Mean</w:t>
      </w:r>
    </w:p>
    <w:p>
      <w:pPr>
        <w:pStyle w:val="BodyText"/>
        <w:spacing w:line="259" w:lineRule="auto" w:before="1"/>
        <w:ind w:left="173" w:right="227" w:hanging="1"/>
      </w:pPr>
      <w:r>
        <w:rPr/>
        <w:br w:type="column"/>
      </w:r>
      <w:r>
        <w:rPr>
          <w:color w:val="231F20"/>
          <w:w w:val="80"/>
        </w:rPr>
        <w:t>prices.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anticipated, given past experience (Section 4). Over the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 shortfall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5.7</w:t>
      </w:r>
      <w:r>
        <w:rPr>
          <w:color w:val="231F20"/>
          <w:w w:val="80"/>
        </w:rPr>
        <w:t>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 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peaked,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90"/>
        </w:rPr>
        <w:t>projected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around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194" w:space="135"/>
            <w:col w:w="5381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6"/>
        <w:rPr>
          <w:sz w:val="19"/>
        </w:rPr>
      </w:pPr>
      <w:r>
        <w:rPr/>
        <w:pict>
          <v:rect style="position:absolute;margin-left:19.841999pt;margin-top:59.528015pt;width:555.591pt;height:379.842pt;mso-position-horizontal-relative:page;mso-position-vertical-relative:page;z-index:-21188608" filled="true" fillcolor="#f2dfdd" stroked="false">
            <v:fill type="solid"/>
            <w10:wrap type="none"/>
          </v:rect>
        </w:pict>
      </w:r>
    </w:p>
    <w:p>
      <w:pPr>
        <w:tabs>
          <w:tab w:pos="1635" w:val="left" w:leader="none"/>
          <w:tab w:pos="3115" w:val="left" w:leader="none"/>
          <w:tab w:pos="4695" w:val="left" w:leader="none"/>
        </w:tabs>
        <w:spacing w:before="1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2020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Q4</w:t>
        <w:tab/>
      </w:r>
      <w:r>
        <w:rPr>
          <w:color w:val="231F20"/>
          <w:w w:val="95"/>
          <w:sz w:val="14"/>
        </w:rPr>
        <w:t>2.1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(2.1)</w:t>
        <w:tab/>
        <w:t>2.1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(2.1)</w:t>
        <w:tab/>
        <w:t>2.1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(2.1)</w:t>
      </w:r>
    </w:p>
    <w:p>
      <w:pPr>
        <w:pStyle w:val="BodyText"/>
        <w:spacing w:before="11"/>
        <w:rPr>
          <w:sz w:val="18"/>
        </w:rPr>
      </w:pPr>
    </w:p>
    <w:p>
      <w:pPr>
        <w:spacing w:line="235" w:lineRule="auto" w:before="0"/>
        <w:ind w:left="173" w:right="225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four‑quarter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1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Inflation</w:t>
      </w:r>
      <w:r>
        <w:rPr>
          <w:rFonts w:ascii="Trebuchet MS" w:hAns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7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5.B</w:t>
      </w:r>
      <w:r>
        <w:rPr>
          <w:rFonts w:ascii="BPG Sans Modern GPL&amp;GNU" w:hAnsi="BPG Sans Modern GPL&amp;GNU"/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spacing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59" w:lineRule="auto"/>
        <w:ind w:left="173" w:right="247"/>
      </w:pP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three‑year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 </w:t>
      </w:r>
      <w:r>
        <w:rPr>
          <w:color w:val="231F20"/>
          <w:w w:val="80"/>
        </w:rPr>
        <w:t>appreciation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less 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¼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point.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5194" w:space="135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461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5.8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spacing w:val="-7"/>
          <w:w w:val="90"/>
          <w:sz w:val="18"/>
        </w:rPr>
        <w:t>in </w:t>
      </w:r>
      <w:r>
        <w:rPr>
          <w:rFonts w:ascii="BPG Sans Modern GPL&amp;GNU"/>
          <w:color w:val="231F20"/>
          <w:w w:val="95"/>
          <w:sz w:val="18"/>
        </w:rPr>
        <w:t>2019</w:t>
      </w:r>
      <w:r>
        <w:rPr>
          <w:rFonts w:ascii="BPG Sans Modern GPL&amp;GNU"/>
          <w:color w:val="231F20"/>
          <w:spacing w:val="-35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Q1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63" w:lineRule="exact" w:before="112"/>
        <w:ind w:left="2409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33" w:lineRule="exact" w:before="0"/>
        <w:ind w:left="0" w:right="466" w:firstLine="0"/>
        <w:jc w:val="right"/>
        <w:rPr>
          <w:sz w:val="12"/>
        </w:rPr>
      </w:pPr>
      <w:r>
        <w:rPr/>
        <w:pict>
          <v:group style="position:absolute;margin-left:39.685101pt;margin-top:3.100538pt;width:184.8pt;height:150.5pt;mso-position-horizontal-relative:page;mso-position-vertical-relative:paragraph;z-index:15909376" coordorigin="794,62" coordsize="3696,3010">
            <v:shape style="position:absolute;left:793;top:62;width:3696;height:2905" type="#_x0000_t75" stroked="false">
              <v:imagedata r:id="rId112" o:title=""/>
            </v:shape>
            <v:shape style="position:absolute;left:1091;top:182;width:788;height:32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107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0"/>
                        <w:sz w:val="12"/>
                      </w:rPr>
                      <w:t>February</w:t>
                    </w:r>
                  </w:p>
                  <w:p>
                    <w:pPr>
                      <w:spacing w:before="34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24;top:2880;width:2846;height:191" type="#_x0000_t202" filled="false" stroked="false">
              <v:textbox inset="0,0,0,0">
                <w:txbxContent>
                  <w:p>
                    <w:pPr>
                      <w:spacing w:line="189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–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+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46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1"/>
        <w:ind w:left="0" w:right="46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0"/>
        <w:ind w:left="0" w:right="46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46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67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bookmarkStart w:name="5.2 The projections for demand, unemploy" w:id="52"/>
      <w:bookmarkEnd w:id="52"/>
      <w:r>
        <w:rPr/>
      </w:r>
      <w:bookmarkStart w:name="5.2 The projections for demand, unemploy" w:id="53"/>
      <w:bookmarkEnd w:id="53"/>
      <w:r>
        <w:rPr>
          <w:rFonts w:ascii="BPG Sans Modern GPL&amp;GNU" w:hAnsi="BPG Sans Modern GPL&amp;GNU"/>
          <w:color w:val="231F20"/>
          <w:w w:val="85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9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5.8</w:t>
      </w:r>
      <w:r>
        <w:rPr>
          <w:rFonts w:ascii="BPG Sans Modern GPL&amp;GNU" w:hAnsi="BPG Sans Modern GPL&amp;GNU"/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represents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cross‑section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cross‑section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1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projection.</w:t>
      </w:r>
    </w:p>
    <w:p>
      <w:pPr>
        <w:spacing w:line="235" w:lineRule="auto" w:before="0"/>
        <w:ind w:left="343" w:right="186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19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(b).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coloured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9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5.8</w:t>
      </w:r>
      <w:r>
        <w:rPr>
          <w:rFonts w:ascii="BPG Sans Modern GPL&amp;GNU"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similar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charts. </w:t>
      </w:r>
      <w:r>
        <w:rPr>
          <w:color w:val="231F20"/>
          <w:w w:val="85"/>
          <w:sz w:val="11"/>
        </w:rPr>
        <w:t>Like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portray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90%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distribution.</w:t>
      </w:r>
    </w:p>
    <w:p>
      <w:pPr>
        <w:pStyle w:val="ListParagraph"/>
        <w:numPr>
          <w:ilvl w:val="0"/>
          <w:numId w:val="67"/>
        </w:numPr>
        <w:tabs>
          <w:tab w:pos="344" w:val="left" w:leader="none"/>
        </w:tabs>
        <w:spacing w:line="235" w:lineRule="auto" w:before="0" w:after="0"/>
        <w:ind w:left="343" w:right="159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y‑axis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±0.05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given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specified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one decimal place.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69"/>
      </w:pP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risk,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 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diminishes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rapidly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central projection.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depreciation, 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shortfall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greater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over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59" w:lineRule="auto"/>
        <w:ind w:left="173" w:right="202"/>
      </w:pP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dissipate, </w:t>
      </w:r>
      <w:r>
        <w:rPr>
          <w:color w:val="231F20"/>
          <w:w w:val="75"/>
        </w:rPr>
        <w:t>inflation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supported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pressures.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labour.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end of 2017 and shorter‑term measures suggest a further </w:t>
      </w:r>
      <w:r>
        <w:rPr>
          <w:color w:val="231F20"/>
          <w:w w:val="85"/>
        </w:rPr>
        <w:t>marked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4).</w:t>
      </w:r>
    </w:p>
    <w:p>
      <w:pPr>
        <w:pStyle w:val="BodyText"/>
        <w:spacing w:line="259" w:lineRule="auto" w:before="3"/>
        <w:ind w:left="173" w:right="289"/>
      </w:pPr>
      <w:r>
        <w:rPr>
          <w:color w:val="231F20"/>
          <w:w w:val="80"/>
        </w:rPr>
        <w:t>Indicators,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Agents’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survey, suggest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tightening 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recruitment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difficulties.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outlook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November</w:t>
      </w:r>
    </w:p>
    <w:p>
      <w:pPr>
        <w:pStyle w:val="BodyText"/>
        <w:spacing w:before="1"/>
        <w:ind w:left="173"/>
      </w:pP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Table 5.D</w:t>
      </w:r>
      <w:r>
        <w:rPr>
          <w:color w:val="231F20"/>
          <w:w w:val="90"/>
        </w:rPr>
        <w:t>).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4456" w:space="873"/>
            <w:col w:w="5381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tabs>
          <w:tab w:pos="5162" w:val="left" w:leader="none"/>
          <w:tab w:pos="5502" w:val="left" w:leader="none"/>
        </w:tabs>
        <w:spacing w:before="96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What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matters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grows</w:t>
      </w: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spacing w:line="249" w:lineRule="auto" w:before="33"/>
        <w:ind w:left="173" w:right="316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5.G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Annual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average</w:t>
      </w:r>
      <w:r>
        <w:rPr>
          <w:rFonts w:ascii="BPG Sans Modern GPL&amp;GNU"/>
          <w:color w:val="231F20"/>
          <w:spacing w:val="-3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modal,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median </w:t>
      </w:r>
      <w:r>
        <w:rPr>
          <w:rFonts w:ascii="BPG Sans Modern GPL&amp;GNU"/>
          <w:color w:val="231F20"/>
          <w:w w:val="95"/>
          <w:sz w:val="18"/>
        </w:rPr>
        <w:t>and mean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paths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3160" w:val="left" w:leader="none"/>
          <w:tab w:pos="4842" w:val="left" w:leader="none"/>
        </w:tabs>
        <w:spacing w:before="77"/>
        <w:ind w:left="1755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Mode</w:t>
        <w:tab/>
      </w:r>
      <w:r>
        <w:rPr>
          <w:color w:val="231F20"/>
          <w:w w:val="80"/>
          <w:sz w:val="14"/>
        </w:rPr>
        <w:t>Median</w:t>
        <w:tab/>
      </w:r>
      <w:r>
        <w:rPr>
          <w:color w:val="231F20"/>
          <w:w w:val="75"/>
          <w:sz w:val="14"/>
        </w:rPr>
        <w:t>Mean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609" w:val="left" w:leader="none"/>
          <w:tab w:pos="3089" w:val="left" w:leader="none"/>
          <w:tab w:pos="4669" w:val="left" w:leader="none"/>
        </w:tabs>
        <w:spacing w:before="48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2018</w:t>
        <w:tab/>
        <w:t>1.8</w:t>
      </w:r>
      <w:r>
        <w:rPr>
          <w:color w:val="231F20"/>
          <w:spacing w:val="-2"/>
          <w:w w:val="95"/>
          <w:sz w:val="14"/>
        </w:rPr>
        <w:t> </w:t>
      </w:r>
      <w:r>
        <w:rPr>
          <w:color w:val="231F20"/>
          <w:w w:val="95"/>
          <w:sz w:val="14"/>
        </w:rPr>
        <w:t>(1.6)</w:t>
        <w:tab/>
        <w:t>1.8</w:t>
      </w:r>
      <w:r>
        <w:rPr>
          <w:color w:val="231F20"/>
          <w:spacing w:val="-2"/>
          <w:w w:val="95"/>
          <w:sz w:val="14"/>
        </w:rPr>
        <w:t> </w:t>
      </w:r>
      <w:r>
        <w:rPr>
          <w:color w:val="231F20"/>
          <w:w w:val="95"/>
          <w:sz w:val="14"/>
        </w:rPr>
        <w:t>(1.6)</w:t>
        <w:tab/>
        <w:t>1.8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(1.6)</w:t>
      </w:r>
    </w:p>
    <w:p>
      <w:pPr>
        <w:tabs>
          <w:tab w:pos="1620" w:val="left" w:leader="none"/>
          <w:tab w:pos="3089" w:val="left" w:leader="none"/>
          <w:tab w:pos="4669" w:val="lef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2019</w:t>
        <w:tab/>
      </w:r>
      <w:r>
        <w:rPr>
          <w:color w:val="231F20"/>
          <w:w w:val="95"/>
          <w:sz w:val="14"/>
        </w:rPr>
        <w:t>1.7</w:t>
      </w:r>
      <w:r>
        <w:rPr>
          <w:color w:val="231F20"/>
          <w:spacing w:val="11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1.8</w:t>
      </w:r>
      <w:r>
        <w:rPr>
          <w:color w:val="231F20"/>
          <w:spacing w:val="12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1.8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</w:r>
    </w:p>
    <w:p>
      <w:pPr>
        <w:tabs>
          <w:tab w:pos="1620" w:val="left" w:leader="none"/>
          <w:tab w:pos="3100" w:val="left" w:leader="none"/>
          <w:tab w:pos="4669" w:val="left" w:leader="none"/>
        </w:tabs>
        <w:spacing w:before="38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2020</w:t>
        <w:tab/>
      </w:r>
      <w:r>
        <w:rPr>
          <w:color w:val="231F20"/>
          <w:w w:val="95"/>
          <w:sz w:val="14"/>
        </w:rPr>
        <w:t>1.7</w:t>
      </w:r>
      <w:r>
        <w:rPr>
          <w:color w:val="231F20"/>
          <w:spacing w:val="11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1.7</w:t>
      </w:r>
      <w:r>
        <w:rPr>
          <w:color w:val="231F20"/>
          <w:spacing w:val="12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1.8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</w:r>
    </w:p>
    <w:p>
      <w:pPr>
        <w:pStyle w:val="BodyText"/>
        <w:spacing w:before="11"/>
        <w:rPr>
          <w:sz w:val="18"/>
        </w:rPr>
      </w:pPr>
    </w:p>
    <w:p>
      <w:pPr>
        <w:spacing w:line="235" w:lineRule="auto" w:before="1"/>
        <w:ind w:left="343" w:right="33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modal,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median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mean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depend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part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backcast,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assumed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independent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 previous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15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5.B</w:t>
      </w:r>
      <w:r>
        <w:rPr>
          <w:rFonts w:ascii="BPG Sans Modern GPL&amp;GNU" w:hAnsi="BPG Sans Modern GPL&amp;GNU"/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39.685001pt;margin-top:13.612732pt;width:215.45pt;height:.1pt;mso-position-horizontal-relative:page;mso-position-vertical-relative:paragraph;z-index:-15549440;mso-wrap-distance-left:0;mso-wrap-distance-right:0" coordorigin="794,272" coordsize="4309,0" path="m794,272l5102,27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5.9 </w:t>
      </w:r>
      <w:r>
        <w:rPr>
          <w:rFonts w:ascii="BPG Sans Modern GPL&amp;GNU"/>
          <w:color w:val="231F20"/>
          <w:w w:val="95"/>
          <w:sz w:val="18"/>
        </w:rPr>
        <w:t>Inflation probabilities relative to the target</w:t>
      </w:r>
    </w:p>
    <w:p>
      <w:pPr>
        <w:pStyle w:val="BodyText"/>
        <w:spacing w:line="259" w:lineRule="auto" w:before="20"/>
        <w:ind w:left="173" w:right="246"/>
      </w:pPr>
      <w:r>
        <w:rPr/>
        <w:br w:type="column"/>
      </w:r>
      <w:r>
        <w:rPr>
          <w:color w:val="231F20"/>
          <w:w w:val="80"/>
        </w:rPr>
        <w:t>relative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words,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unit 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(ULCs).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weak, unit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 growth.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falling slightly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5.2</w:t>
      </w:r>
      <w:r>
        <w:rPr>
          <w:color w:val="231F20"/>
          <w:w w:val="80"/>
        </w:rPr>
        <w:t>),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7"/>
          <w:w w:val="80"/>
        </w:rPr>
        <w:t>to </w:t>
      </w:r>
      <w:r>
        <w:rPr>
          <w:color w:val="231F20"/>
          <w:w w:val="80"/>
        </w:rPr>
        <w:t>outstrip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 supporting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5.C</w:t>
      </w:r>
      <w:r>
        <w:rPr>
          <w:color w:val="231F20"/>
          <w:w w:val="80"/>
        </w:rPr>
        <w:t>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 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 leads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73"/>
      </w:pPr>
      <w:r>
        <w:rPr>
          <w:color w:val="231F20"/>
          <w:w w:val="80"/>
        </w:rPr>
        <w:t>The stronger outlook for demand growth (Key Judgement 2)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5194" w:space="135"/>
            <w:col w:w="5381"/>
          </w:cols>
        </w:sectPr>
      </w:pPr>
    </w:p>
    <w:p>
      <w:pPr>
        <w:spacing w:before="111"/>
        <w:ind w:left="412" w:right="27" w:firstLine="0"/>
        <w:jc w:val="left"/>
        <w:rPr>
          <w:sz w:val="12"/>
        </w:rPr>
      </w:pPr>
      <w:r>
        <w:rPr>
          <w:color w:val="231F20"/>
          <w:w w:val="80"/>
          <w:sz w:val="12"/>
        </w:rPr>
        <w:t>Probability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inflation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at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or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below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w w:val="85"/>
          <w:sz w:val="12"/>
        </w:rPr>
        <w:t>target,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w w:val="85"/>
          <w:sz w:val="12"/>
        </w:rPr>
        <w:t>inverted</w:t>
      </w:r>
      <w:r>
        <w:rPr>
          <w:color w:val="231F20"/>
          <w:spacing w:val="-22"/>
          <w:w w:val="85"/>
          <w:sz w:val="12"/>
        </w:rPr>
        <w:t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w w:val="85"/>
          <w:sz w:val="12"/>
        </w:rPr>
        <w:t>cent)</w:t>
      </w:r>
    </w:p>
    <w:p>
      <w:pPr>
        <w:spacing w:line="119" w:lineRule="exact" w:before="0"/>
        <w:ind w:left="289" w:right="0" w:firstLine="0"/>
        <w:jc w:val="left"/>
        <w:rPr>
          <w:sz w:val="12"/>
        </w:rPr>
      </w:pPr>
      <w:r>
        <w:rPr/>
        <w:pict>
          <v:group style="position:absolute;margin-left:51.875999pt;margin-top:2.933222pt;width:184.8pt;height:142.3pt;mso-position-horizontal-relative:page;mso-position-vertical-relative:paragraph;z-index:15910400" coordorigin="1038,59" coordsize="3696,2846">
            <v:shape style="position:absolute;left:1037;top:58;width:3696;height:2846" type="#_x0000_t75" stroked="false">
              <v:imagedata r:id="rId113" o:title=""/>
            </v:shape>
            <v:shape style="position:absolute;left:3933;top:191;width:528;height:3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64"/>
          <w:sz w:val="12"/>
        </w:rPr>
        <w:t>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3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2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3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111"/>
        <w:ind w:left="223" w:right="170" w:firstLine="212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Probability of inflation </w:t>
      </w:r>
      <w:r>
        <w:rPr>
          <w:color w:val="231F20"/>
          <w:w w:val="80"/>
          <w:sz w:val="12"/>
        </w:rPr>
        <w:t>above the target (per cent)</w:t>
      </w:r>
    </w:p>
    <w:p>
      <w:pPr>
        <w:spacing w:line="127" w:lineRule="exact" w:before="0"/>
        <w:ind w:left="154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15"/>
        <w:ind w:left="223"/>
      </w:pPr>
      <w:r>
        <w:rPr/>
        <w:br w:type="column"/>
      </w:r>
      <w:r>
        <w:rPr>
          <w:color w:val="231F20"/>
          <w:w w:val="85"/>
        </w:rPr>
        <w:t>coupled with modest potential supply growth</w:t>
      </w:r>
    </w:p>
    <w:p>
      <w:pPr>
        <w:pStyle w:val="BodyText"/>
        <w:spacing w:line="259" w:lineRule="auto" w:before="20"/>
        <w:ind w:left="223" w:right="376"/>
      </w:pPr>
      <w:r>
        <w:rPr>
          <w:color w:val="231F20"/>
          <w:w w:val="80"/>
        </w:rPr>
        <w:t>(Key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degree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absorbed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quickly 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projections.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projection, under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conditioning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embodies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three </w:t>
      </w:r>
      <w:r>
        <w:rPr>
          <w:color w:val="231F20"/>
          <w:w w:val="85"/>
        </w:rPr>
        <w:t>further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25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next</w:t>
      </w:r>
    </w:p>
    <w:p>
      <w:pPr>
        <w:pStyle w:val="BodyText"/>
        <w:spacing w:line="259" w:lineRule="auto" w:before="2"/>
        <w:ind w:left="223" w:right="279"/>
      </w:pP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emerges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 early 2020 and builds thereafter. Domestic inflationary </w:t>
      </w:r>
      <w:r>
        <w:rPr>
          <w:color w:val="231F20"/>
          <w:w w:val="75"/>
        </w:rPr>
        <w:t>pressures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firm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contribution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energy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import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dissipates,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second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5.F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3" w:equalWidth="0">
            <w:col w:w="2089" w:space="523"/>
            <w:col w:w="1768" w:space="900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33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3" w:lineRule="exact" w:before="0"/>
        <w:ind w:left="1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Q1   Q2   Q3  Q4  Q1   Q2   Q3  Q4   Q1   Q2   Q3  Q4</w:t>
      </w:r>
      <w:r>
        <w:rPr>
          <w:color w:val="231F20"/>
          <w:spacing w:val="29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</w:p>
    <w:p>
      <w:pPr>
        <w:tabs>
          <w:tab w:pos="1833" w:val="left" w:leader="none"/>
          <w:tab w:pos="2940" w:val="left" w:leader="none"/>
          <w:tab w:pos="3495" w:val="left" w:leader="none"/>
        </w:tabs>
        <w:spacing w:before="26"/>
        <w:ind w:left="62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2018</w:t>
        <w:tab/>
        <w:t>19</w:t>
        <w:tab/>
        <w:t>20</w:t>
        <w:tab/>
        <w:t>21</w:t>
      </w:r>
    </w:p>
    <w:p>
      <w:pPr>
        <w:pStyle w:val="Heading3"/>
        <w:spacing w:line="249" w:lineRule="auto" w:before="111"/>
        <w:ind w:right="214"/>
        <w:rPr>
          <w:rFonts w:ascii="BPG Sans Modern GPL&amp;GNU"/>
        </w:rPr>
      </w:pPr>
      <w:r>
        <w:rPr/>
        <w:br w:type="column"/>
      </w:r>
      <w:r>
        <w:rPr>
          <w:rFonts w:ascii="BPG Sans Modern GPL&amp;GNU"/>
          <w:color w:val="231F20"/>
          <w:w w:val="85"/>
        </w:rPr>
        <w:t>5.2 The projections for </w:t>
      </w:r>
      <w:r>
        <w:rPr>
          <w:rFonts w:ascii="BPG Sans Modern GPL&amp;GNU"/>
          <w:color w:val="231F20"/>
          <w:spacing w:val="-3"/>
          <w:w w:val="85"/>
        </w:rPr>
        <w:t>demand, </w:t>
      </w:r>
      <w:r>
        <w:rPr>
          <w:rFonts w:ascii="BPG Sans Modern GPL&amp;GNU"/>
          <w:color w:val="231F20"/>
          <w:w w:val="95"/>
        </w:rPr>
        <w:t>unemployment</w:t>
      </w:r>
      <w:r>
        <w:rPr>
          <w:rFonts w:ascii="BPG Sans Modern GPL&amp;GNU"/>
          <w:color w:val="231F20"/>
          <w:spacing w:val="-59"/>
          <w:w w:val="95"/>
        </w:rPr>
        <w:t> </w:t>
      </w:r>
      <w:r>
        <w:rPr>
          <w:rFonts w:ascii="BPG Sans Modern GPL&amp;GNU"/>
          <w:color w:val="231F20"/>
          <w:w w:val="95"/>
        </w:rPr>
        <w:t>and</w:t>
      </w:r>
      <w:r>
        <w:rPr>
          <w:rFonts w:ascii="BPG Sans Modern GPL&amp;GNU"/>
          <w:color w:val="231F20"/>
          <w:spacing w:val="-58"/>
          <w:w w:val="95"/>
        </w:rPr>
        <w:t> </w:t>
      </w:r>
      <w:r>
        <w:rPr>
          <w:rFonts w:ascii="BPG Sans Modern GPL&amp;GNU"/>
          <w:color w:val="231F20"/>
          <w:w w:val="95"/>
        </w:rPr>
        <w:t>inflation</w:t>
      </w:r>
    </w:p>
    <w:p>
      <w:pPr>
        <w:spacing w:after="0" w:line="249" w:lineRule="auto"/>
        <w:rPr>
          <w:rFonts w:ascii="BPG Sans Modern GPL&amp;GNU"/>
        </w:rPr>
        <w:sectPr>
          <w:type w:val="continuous"/>
          <w:pgSz w:w="11910" w:h="16840"/>
          <w:pgMar w:top="1540" w:bottom="0" w:left="620" w:right="580"/>
          <w:cols w:num="3" w:equalWidth="0">
            <w:col w:w="356" w:space="40"/>
            <w:col w:w="3985" w:space="948"/>
            <w:col w:w="5381"/>
          </w:cols>
        </w:sectPr>
      </w:pPr>
    </w:p>
    <w:p>
      <w:pPr>
        <w:spacing w:line="90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swathes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distributions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</w:p>
    <w:p>
      <w:pPr>
        <w:spacing w:line="235" w:lineRule="auto" w:before="1"/>
        <w:ind w:left="173" w:right="36" w:firstLine="0"/>
        <w:jc w:val="left"/>
        <w:rPr>
          <w:sz w:val="11"/>
        </w:rPr>
      </w:pPr>
      <w:r>
        <w:rPr>
          <w:rFonts w:ascii="BPG Sans Modern GPL&amp;GNU"/>
          <w:color w:val="231F20"/>
          <w:w w:val="80"/>
          <w:sz w:val="11"/>
        </w:rPr>
        <w:t>Charts</w:t>
      </w:r>
      <w:r>
        <w:rPr>
          <w:rFonts w:ascii="BPG Sans Modern GPL&amp;GNU"/>
          <w:color w:val="231F20"/>
          <w:spacing w:val="-8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5.3</w:t>
      </w:r>
      <w:r>
        <w:rPr>
          <w:rFonts w:ascii="BPG Sans Modern GPL&amp;GNU"/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5.4</w:t>
      </w:r>
      <w:r>
        <w:rPr>
          <w:rFonts w:ascii="BPG Sans Modern GPL&amp;GNU"/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respectively.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assessed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target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period.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5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width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swathes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but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intervals.</w:t>
      </w:r>
    </w:p>
    <w:p>
      <w:pPr>
        <w:pStyle w:val="BodyText"/>
        <w:spacing w:before="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173" w:right="223"/>
      </w:pPr>
      <w:r>
        <w:rPr>
          <w:color w:val="231F20"/>
          <w:w w:val="80"/>
        </w:rPr>
        <w:t>Based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them, under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an </w:t>
      </w:r>
      <w:r>
        <w:rPr>
          <w:color w:val="231F20"/>
          <w:w w:val="85"/>
        </w:rPr>
        <w:t>unchanged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purchased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assets,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projects </w:t>
      </w:r>
      <w:r>
        <w:rPr>
          <w:color w:val="231F20"/>
          <w:w w:val="80"/>
        </w:rPr>
        <w:t>four‑quarter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1¾%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next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28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5.B</w:t>
      </w:r>
      <w:r>
        <w:rPr>
          <w:color w:val="231F20"/>
          <w:w w:val="85"/>
        </w:rPr>
        <w:t>).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slightly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515" w:space="814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96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5.10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spacing w:val="-6"/>
          <w:w w:val="90"/>
          <w:sz w:val="18"/>
        </w:rPr>
        <w:t>in </w:t>
      </w:r>
      <w:r>
        <w:rPr>
          <w:rFonts w:ascii="BPG Sans Modern GPL&amp;GNU"/>
          <w:color w:val="231F20"/>
          <w:w w:val="95"/>
          <w:sz w:val="18"/>
        </w:rPr>
        <w:t>2020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Q1</w:t>
      </w:r>
      <w:r>
        <w:rPr>
          <w:rFonts w:ascii="BPG Sans Modern GPL&amp;GNU"/>
          <w:color w:val="231F20"/>
          <w:spacing w:val="-3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2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3" w:lineRule="exact" w:before="113"/>
        <w:ind w:left="0" w:right="570" w:firstLine="0"/>
        <w:jc w:val="right"/>
        <w:rPr>
          <w:sz w:val="11"/>
        </w:rPr>
      </w:pPr>
      <w:r>
        <w:rPr>
          <w:color w:val="231F20"/>
          <w:w w:val="75"/>
          <w:sz w:val="12"/>
        </w:rPr>
        <w:t>Probability density, per cent</w:t>
      </w:r>
      <w:r>
        <w:rPr>
          <w:color w:val="231F20"/>
          <w:w w:val="75"/>
          <w:position w:val="4"/>
          <w:sz w:val="11"/>
        </w:rPr>
        <w:t>(b)</w:t>
      </w:r>
    </w:p>
    <w:p>
      <w:pPr>
        <w:spacing w:line="123" w:lineRule="exact" w:before="0"/>
        <w:ind w:left="3943" w:right="0" w:firstLine="0"/>
        <w:jc w:val="left"/>
        <w:rPr>
          <w:sz w:val="12"/>
        </w:rPr>
      </w:pPr>
      <w:r>
        <w:rPr/>
        <w:pict>
          <v:group style="position:absolute;margin-left:39.685299pt;margin-top:3.088986pt;width:185.5pt;height:151.15pt;mso-position-horizontal-relative:page;mso-position-vertical-relative:paragraph;z-index:15913472" coordorigin="794,62" coordsize="3710,3023">
            <v:shape style="position:absolute;left:3224;top:2239;width:203;height:660" coordorigin="3225,2239" coordsize="203,660" path="m3252,2239l3248,2239,3244,2239,3240,2239,3240,2239,3236,2239,3232,2239,3228,2239,3225,2239,3225,2899,3228,2899,3232,2899,3236,2899,3240,2899,3240,2899,3244,2899,3248,2899,3252,2899,3252,2239xm3263,2239l3260,2239,3256,2239,3256,2239,3252,2239,3252,2899,3256,2899,3256,2899,3260,2899,3263,2899,3263,2239xm3279,2239l3275,2239,3275,2239,3271,2239,3267,2239,3264,2239,3264,2899,3267,2899,3271,2899,3275,2899,3275,2899,3279,2899,3279,2239xm3299,2239l3295,2239,3291,2239,3291,2239,3287,2239,3283,2239,3279,2239,3279,2899,3283,2899,3287,2899,3291,2899,3291,2899,3295,2899,3299,2899,3299,2239xm3314,2239l3310,2239,3306,2239,3306,2239,3303,2239,3299,2239,3299,2899,3303,2899,3306,2899,3306,2899,3310,2899,3314,2899,3314,2239xm3330,2239l3326,2239,3322,2239,3322,2239,3318,2239,3314,2239,3314,2899,3318,2899,3322,2899,3322,2899,3326,2899,3330,2899,3330,2239xm3345,2239l3342,2239,3342,2239,3338,2239,3334,2239,3330,2239,3330,2899,3334,2899,3338,2899,3342,2899,3342,2899,3345,2899,3345,2239xm3361,2239l3357,2239,3357,2239,3353,2239,3349,2239,3345,2239,3345,2899,3349,2899,3353,2899,3357,2899,3357,2899,3361,2899,3361,2239xm3377,2239l3373,2239,3373,2239,3369,2239,3365,2239,3361,2239,3361,2899,3365,2899,3369,2899,3373,2899,3373,2899,3377,2899,3377,2239xm3392,2239l3388,2239,3388,2239,3384,2239,3381,2239,3377,2239,3377,2899,3381,2899,3384,2899,3388,2899,3388,2899,3392,2899,3392,2239xm3408,2239l3404,2239,3404,2239,3400,2239,3396,2239,3392,2239,3392,2899,3396,2899,3400,2899,3404,2899,3404,2899,3408,2899,3408,2239xm3427,2239l3423,2239,3423,2239,3420,2239,3416,2239,3412,2239,3408,2239,3408,2899,3412,2899,3416,2899,3420,2899,3423,2899,3423,2899,3427,2899,3427,2239xe" filled="true" fillcolor="#fcd3c4" stroked="false">
              <v:path arrowok="t"/>
              <v:fill type="solid"/>
            </v:shape>
            <v:shape style="position:absolute;left:3088;top:1922;width:141;height:977" coordorigin="3088,1923" coordsize="141,977" path="m3104,1923l3100,1923,3096,1923,3092,1923,3088,1923,3088,2899,3092,2899,3096,2899,3100,2899,3104,2899,3104,1923xm3119,1923l3115,1923,3111,1923,3111,1923,3108,1923,3104,1923,3104,2899,3108,2899,3111,2899,3111,2899,3115,2899,3119,2899,3119,1923xm3154,1923l3150,1923,3147,1923,3143,1923,3143,1923,3139,1923,3135,1923,3131,1923,3127,1923,3127,1923,3123,1923,3119,1923,3119,2899,3123,2899,3127,2899,3127,2899,3131,2899,3135,2899,3139,2899,3143,2899,3143,2899,3147,2899,3150,2899,3154,2899,3154,1923xm3182,1923l3178,1923,3174,1923,3174,1923,3170,1923,3166,1923,3162,1923,3158,1923,3158,1923,3154,1923,3154,2899,3158,2899,3158,2899,3162,2899,3166,2899,3170,2899,3174,2899,3174,2899,3178,2899,3182,2899,3182,1923xm3201,1923l3197,1923,3193,1923,3193,1923,3189,1923,3186,1923,3182,1923,3182,2899,3186,2899,3189,2899,3193,2899,3193,2899,3197,2899,3201,2899,3201,1923xm3217,1923l3213,1923,3209,1923,3209,1923,3205,1923,3201,1923,3201,2899,3205,2899,3209,2899,3209,2899,3213,2899,3217,2899,3217,1923xm3228,1923l3225,1923,3225,1923,3221,1923,3217,1923,3217,2899,3221,2899,3225,2899,3225,2899,3228,2899,3228,1923xe" filled="true" fillcolor="#fabeac" stroked="false">
              <v:path arrowok="t"/>
              <v:fill type="solid"/>
            </v:shape>
            <v:shape style="position:absolute;left:2982;top:1666;width:110;height:1232" coordorigin="2983,1667" coordsize="110,1232" path="m3006,1667l3002,1667,2998,1667,2994,1667,2991,1667,2987,1667,2983,1667,2983,2899,2987,2899,2991,2899,2994,2899,2998,2899,3002,2899,3006,2899,3006,1667xm3057,1667l3053,1667,3049,1667,3045,1667,3045,1667,3041,1667,3037,1667,3033,1667,3030,1667,3026,1667,3022,1667,3018,1667,3014,1667,3010,1667,3010,1667,3006,1667,3006,2899,3010,2899,3010,2899,3014,2899,3018,2899,3022,2899,3026,2899,3030,2899,3033,2899,3037,2899,3041,2899,3045,2899,3045,2899,3049,2899,3053,2899,3057,2899,3057,1667xm3072,1667l3069,1667,3065,1667,3061,1667,3061,1667,3057,1667,3057,2899,3061,2899,3061,2899,3065,2899,3069,2899,3072,2899,3072,1667xm3092,1667l3088,1667,3084,1667,3080,1667,3076,1667,3076,1667,3072,1667,3072,2899,3076,2899,3076,2899,3080,2899,3084,2899,3088,2899,3092,2899,3092,1667xe" filled="true" fillcolor="#f9b4a0" stroked="false">
              <v:path arrowok="t"/>
              <v:fill type="solid"/>
            </v:shape>
            <v:shape style="position:absolute;left:2889;top:1465;width:98;height:1434" coordorigin="2889,1465" coordsize="98,1434" path="m2959,1465l2955,1465,2952,1465,2948,1465,2944,1465,2940,1465,2936,1465,2932,1465,2928,1465,2924,1465,2920,1465,2916,1465,2913,1465,2909,1465,2905,1465,2901,1465,2897,1465,2893,1465,2889,1465,2889,2899,2893,2899,2897,2899,2901,2899,2905,2899,2909,2899,2913,2899,2916,2899,2920,2899,2924,2899,2928,2899,2932,2899,2936,2899,2940,2899,2944,2899,2948,2899,2952,2899,2955,2899,2959,2899,2959,1465xm2987,1465l2983,1465,2979,1465,2979,1465,2975,1465,2971,1465,2967,1465,2963,1465,2963,1465,2959,1465,2959,2899,2963,2899,2963,2899,2967,2899,2971,2899,2975,2899,2979,2899,2979,2899,2983,2899,2987,2899,2987,1465xe" filled="true" fillcolor="#f8aa95" stroked="false">
              <v:path arrowok="t"/>
              <v:fill type="solid"/>
            </v:shape>
            <v:rect style="position:absolute;left:2807;top:1296;width:86;height:1602" filled="true" fillcolor="#f69780" stroked="false">
              <v:fill type="solid"/>
            </v:rect>
            <v:shape style="position:absolute;left:2729;top:1175;width:82;height:1724" coordorigin="2729,1176" coordsize="82,1724" path="m2733,1176l2729,1176,2729,2899,2733,2899,2733,1176xm2749,1176l2745,1176,2741,1176,2737,1176,2733,1176,2733,2899,2737,2899,2741,2899,2745,2899,2749,2899,2749,1176xm2764,1176l2760,1176,2757,1176,2753,1176,2749,1176,2749,2899,2753,2899,2757,2899,2760,2899,2764,2899,2764,1176xm2799,1176l2796,1176,2792,1176,2788,1176,2784,1176,2784,1176,2780,1176,2776,1176,2772,1176,2768,1176,2764,1176,2764,2899,2768,2899,2772,2899,2776,2899,2780,2899,2784,2899,2784,2899,2788,2899,2792,2899,2796,2899,2799,2899,2799,1176xm2811,1176l2807,1176,2803,1176,2799,1176,2799,2899,2803,2899,2807,2899,2811,2899,2811,1176xe" filled="true" fillcolor="#f5846d" stroked="false">
              <v:path arrowok="t"/>
              <v:fill type="solid"/>
            </v:shape>
            <v:shape style="position:absolute;left:2659;top:1081;width:75;height:1818" coordorigin="2659,1081" coordsize="75,1818" path="m2667,1081l2663,1081,2659,1081,2659,2899,2663,2899,2667,2899,2667,1081xm2675,1081l2671,1081,2667,1081,2667,2899,2671,2899,2675,2899,2675,1081xm2702,1081l2698,1081,2694,1081,2690,1081,2686,1081,2682,1081,2679,1081,2679,1081,2675,1081,2675,2899,2679,2899,2679,2899,2682,2899,2686,2899,2690,2899,2694,2899,2698,2899,2702,2899,2702,1081xm2718,1081l2714,1081,2710,1081,2706,1081,2702,1081,2702,2899,2706,2899,2710,2899,2714,2899,2718,2899,2718,1081xm2733,1081l2729,1081,2725,1081,2721,1081,2721,1081,2718,1081,2718,2899,2721,2899,2721,2899,2725,2899,2729,2899,2733,2899,2733,1081xe" filled="true" fillcolor="#f3715b" stroked="false">
              <v:path arrowok="t"/>
              <v:fill type="solid"/>
            </v:shape>
            <v:shape style="position:absolute;left:2588;top:1020;width:71;height:1878" coordorigin="2589,1021" coordsize="71,1878" path="m2604,1021l2601,1021,2597,1021,2593,1021,2593,1021,2589,1021,2589,2899,2593,2899,2593,2899,2597,2899,2601,2899,2604,2899,2604,1021xm2616,1021l2612,1021,2612,1021,2608,1021,2604,1021,2604,2899,2608,2899,2612,2899,2612,2899,2616,2899,2616,1021xm2640,1021l2636,1021,2632,1021,2628,1021,2624,1021,2620,1021,2616,1021,2616,2899,2620,2899,2624,2899,2628,2899,2632,2899,2636,2899,2640,2899,2640,1021xm2651,1021l2647,1021,2647,1021,2643,1021,2640,1021,2640,2899,2643,2899,2647,2899,2647,2899,2651,2899,2651,1021xm2659,1021l2655,1021,2651,1021,2651,2899,2655,2899,2659,2899,2659,1021xe" filled="true" fillcolor="#f26653" stroked="false">
              <v:path arrowok="t"/>
              <v:fill type="solid"/>
            </v:shape>
            <v:shape style="position:absolute;left:1610;top:2239;width:199;height:660" coordorigin="1610,2239" coordsize="199,660" path="m1618,2239l1614,2239,1610,2239,1610,2899,1614,2899,1618,2899,1618,2239xm1626,2239l1622,2239,1622,2239,1618,2239,1618,2899,1622,2899,1622,2899,1626,2899,1626,2239xm1633,2239l1630,2239,1626,2239,1626,2899,1630,2899,1633,2899,1633,2239xm1641,2239l1637,2239,1637,2239,1633,2239,1633,2899,1637,2899,1637,2899,1641,2899,1641,2239xm1653,2239l1649,2239,1649,2239,1645,2239,1641,2239,1641,2899,1645,2899,1649,2899,1649,2899,1653,2899,1653,2239xm1665,2239l1661,2239,1657,2239,1657,2239,1653,2239,1653,2899,1657,2899,1657,2899,1661,2899,1665,2899,1665,2239xm1672,2239l1669,2239,1665,2239,1665,2899,1669,2899,1672,2899,1672,2239xm1680,2239l1676,2239,1672,2239,1672,2899,1676,2899,1680,2899,1680,2239xm1688,2239l1684,2239,1680,2239,1680,2899,1684,2899,1688,2899,1688,2239xm1704,2239l1700,2239,1696,2239,1692,2239,1688,2239,1688,2899,1692,2899,1696,2899,1700,2899,1704,2899,1704,2239xm1715,2239l1711,2239,1708,2239,1704,2239,1704,2899,1708,2899,1711,2899,1715,2899,1715,2239xm1723,2239l1719,2239,1715,2239,1715,2899,1719,2899,1723,2899,1723,2239xm1731,2239l1727,2239,1723,2239,1723,2899,1727,2899,1731,2899,1731,2239xm1739,2239l1735,2239,1731,2239,1731,2899,1735,2899,1739,2899,1739,2239xm1746,2239l1743,2239,1739,2239,1739,2899,1743,2899,1746,2899,1746,2239xm1754,2239l1750,2239,1747,2239,1747,2899,1750,2899,1754,2899,1754,2239xm1770,2239l1766,2239,1762,2239,1762,2239,1758,2239,1754,2239,1754,2899,1758,2899,1762,2899,1762,2899,1766,2899,1770,2899,1770,2239xm1778,2239l1774,2239,1770,2239,1770,2899,1774,2899,1778,2899,1778,2239xm1785,2239l1782,2239,1778,2239,1778,2899,1782,2899,1785,2899,1785,2239xm1793,2239l1789,2239,1786,2239,1786,2899,1789,2899,1793,2899,1793,2239xm1801,2239l1797,2239,1793,2239,1793,2899,1797,2899,1801,2899,1801,2239xm1809,2239l1805,2239,1805,2239,1801,2239,1801,2899,1805,2899,1805,2899,1809,2899,1809,2239xe" filled="true" fillcolor="#fcd3c4" stroked="false">
              <v:path arrowok="t"/>
              <v:fill type="solid"/>
            </v:shape>
            <v:shape style="position:absolute;left:1808;top:1922;width:137;height:977" coordorigin="1809,1923" coordsize="137,977" path="m1821,1923l1817,1923,1813,1923,1809,1923,1809,2899,1813,2899,1817,2899,1821,2899,1821,1923xm1844,1923l1840,1923,1836,1923,1832,1923,1828,1923,1825,1923,1821,1923,1821,2899,1825,2899,1828,2899,1832,2899,1836,2899,1840,2899,1844,2899,1844,1923xm1852,1923l1848,1923,1844,1923,1844,2899,1848,2899,1852,2899,1852,1923xm1863,1923l1860,1923,1856,1923,1852,1923,1852,2899,1856,2899,1860,2899,1863,2899,1863,1923xm1867,1923l1864,1923,1864,2899,1867,2899,1867,1923xm1883,1923l1879,1923,1875,1923,1871,1923,1867,1923,1867,2899,1871,2899,1875,2899,1879,2899,1883,2899,1883,1923xm1902,1923l1899,1923,1895,1923,1891,1923,1887,1923,1883,1923,1883,2899,1887,2899,1891,2899,1895,2899,1899,2899,1902,2899,1902,1923xm1910,1923l1906,1923,1903,1923,1903,2899,1906,2899,1910,2899,1910,1923xm1922,1923l1918,1923,1914,1923,1910,1923,1910,2899,1914,2899,1918,2899,1922,2899,1922,1923xm1930,1923l1926,1923,1922,1923,1922,2899,1926,2899,1930,2899,1930,1923xm1938,1923l1934,1923,1930,1923,1930,2899,1934,2899,1938,2899,1938,1923xm1945,1923l1941,1923,1938,1923,1938,2899,1941,2899,1945,2899,1945,1923xe" filled="true" fillcolor="#fabeac" stroked="false">
              <v:path arrowok="t"/>
              <v:fill type="solid"/>
            </v:shape>
            <v:shape style="position:absolute;left:1945;top:1666;width:110;height:1232" coordorigin="1945,1667" coordsize="110,1232" path="m1949,1667l1945,1667,1945,2899,1949,2899,1949,1667xm1973,1667l1969,1667,1965,1667,1961,1667,1961,1667,1957,1667,1953,1667,1953,1667,1949,1667,1949,2899,1953,2899,1953,2899,1957,2899,1961,2899,1961,2899,1965,2899,1969,2899,1973,2899,1973,1667xm1980,1667l1977,1667,1973,1667,1973,2899,1977,2899,1980,2899,1980,1667xm1988,1667l1984,1667,1984,1667,1981,1667,1981,2899,1984,2899,1984,2899,1988,2899,1988,1667xm1996,1667l1992,1667,1988,1667,1988,2899,1992,2899,1996,2899,1996,1667xm2004,1667l2000,1667,1996,1667,1996,2899,2000,2899,2004,2899,2004,1667xm2012,1667l2008,1667,2004,1667,2004,2899,2008,2899,2012,2899,2012,1667xm2019,1667l2016,1667,2012,1667,2012,2899,2016,2899,2019,2899,2019,1667xm2035,1667l2031,1667,2027,1667,2027,1667,2023,1667,2019,1667,2019,2899,2023,2899,2027,2899,2027,2899,2031,2899,2035,2899,2035,1667xm2051,1667l2047,1667,2043,1667,2039,1667,2035,1667,2035,2899,2039,2899,2043,2899,2047,2899,2051,2899,2051,1667xm2055,1667l2051,1667,2051,2899,2055,2899,2055,1667xe" filled="true" fillcolor="#f9b4a0" stroked="false">
              <v:path arrowok="t"/>
              <v:fill type="solid"/>
            </v:shape>
            <v:shape style="position:absolute;left:2050;top:1465;width:94;height:1434" coordorigin="2051,1465" coordsize="94,1434" path="m2058,1465l2055,1465,2051,1465,2051,2899,2055,2899,2058,2899,2058,1465xm2070,1465l2066,1465,2062,1465,2058,1465,2058,2899,2062,2899,2066,2899,2070,2899,2070,1465xm2078,1465l2074,1465,2070,1465,2070,2899,2074,2899,2078,2899,2078,1465xm2086,1465l2082,1465,2078,1465,2078,2899,2082,2899,2086,2899,2086,1465xm2094,1465l2090,1465,2086,1465,2086,2899,2090,2899,2094,2899,2094,1465xm2101,1465l2097,1465,2094,1465,2094,2899,2097,2899,2101,2899,2101,1465xm2117,1465l2113,1465,2109,1465,2109,1465,2105,1465,2101,1465,2101,2899,2105,2899,2109,2899,2109,2899,2113,2899,2117,2899,2117,1465xm2125,1465l2121,1465,2117,1465,2117,2899,2121,2899,2125,2899,2125,1465xm2133,1465l2129,1465,2125,1465,2125,2899,2129,2899,2133,2899,2133,1465xm2140,1465l2136,1465,2133,1465,2133,2899,2136,2899,2140,2899,2140,1465xm2144,1465l2140,1465,2140,2899,2144,2899,2144,1465xe" filled="true" fillcolor="#f8aa95" stroked="false">
              <v:path arrowok="t"/>
              <v:fill type="solid"/>
            </v:shape>
            <v:shape style="position:absolute;left:2144;top:1296;width:86;height:1602" coordorigin="2144,1297" coordsize="86,1602" path="m2148,1297l2144,1297,2144,2899,2148,2899,2148,1297xm2156,1297l2152,1297,2152,1297,2148,1297,2148,2899,2152,2899,2152,2899,2156,2899,2156,1297xm2168,1297l2164,1297,2164,1297,2160,1297,2156,1297,2156,2899,2160,2899,2164,2899,2164,2899,2168,2899,2168,1297xm2187,1297l2183,1297,2179,1297,2175,1297,2172,1297,2172,1297,2168,1297,2168,2899,2172,2899,2172,2899,2175,2899,2179,2899,2183,2899,2187,2899,2187,1297xm2199,1297l2195,1297,2191,1297,2187,1297,2187,2899,2191,2899,2195,2899,2199,2899,2199,1297xm2211,1297l2207,1297,2203,1297,2199,1297,2199,2899,2203,2899,2207,2899,2211,2899,2211,1297xm2214,1297l2211,1297,2211,2899,2214,2899,2214,1297xm2230,1297l2226,1297,2222,1297,2218,1297,2218,1297,2214,1297,2214,2899,2218,2899,2218,2899,2222,2899,2226,2899,2230,2899,2230,1297xe" filled="true" fillcolor="#f69780" stroked="false">
              <v:path arrowok="t"/>
              <v:fill type="solid"/>
            </v:shape>
            <v:shape style="position:absolute;left:2230;top:1175;width:78;height:1724" coordorigin="2230,1176" coordsize="78,1724" path="m2246,1176l2242,1176,2238,1176,2234,1176,2230,1176,2230,2899,2234,2899,2238,2899,2242,2899,2246,2899,2246,1176xm2253,1176l2250,1176,2246,1176,2246,2899,2250,2899,2253,2899,2253,1176xm2269,1176l2265,1176,2261,1176,2257,1176,2253,1176,2253,2899,2257,2899,2261,2899,2265,2899,2269,2899,2269,1176xm2285,1176l2281,1176,2277,1176,2273,1176,2269,1176,2269,2899,2273,2899,2277,2899,2281,2899,2285,2899,2285,1176xm2289,1176l2285,1176,2285,2899,2289,2899,2289,1176xm2296,1176l2292,1176,2289,1176,2289,2899,2292,2899,2296,2899,2296,1176xm2308,1176l2304,1176,2300,1176,2300,1176,2296,1176,2296,2899,2300,2899,2300,2899,2304,2899,2308,2899,2308,1176xe" filled="true" fillcolor="#f5846d" stroked="false">
              <v:path arrowok="t"/>
              <v:fill type="solid"/>
            </v:shape>
            <v:shape style="position:absolute;left:2304;top:1081;width:78;height:1818" coordorigin="2304,1081" coordsize="78,1818" path="m2308,1081l2304,1081,2304,2899,2308,2899,2308,1081xm2312,1081l2308,1081,2308,2899,2312,2899,2312,1081xm2328,1081l2324,1081,2320,1081,2316,1081,2316,1081,2312,1081,2312,2899,2316,2899,2316,2899,2320,2899,2324,2899,2328,2899,2328,1081xm2343,1081l2339,1081,2335,1081,2331,1081,2328,1081,2328,2899,2331,2899,2335,2899,2339,2899,2343,2899,2343,1081xm2351,1081l2347,1081,2343,1081,2343,2899,2347,2899,2351,2899,2351,1081xm2359,1081l2355,1081,2351,1081,2351,2899,2355,2899,2359,2899,2359,1081xm2367,1081l2363,1081,2359,1081,2359,2899,2363,2899,2367,2899,2367,1081xm2374,1081l2370,1081,2367,1081,2367,2899,2370,2899,2374,2899,2374,1081xm2382,1081l2378,1081,2374,1081,2374,2899,2378,2899,2382,2899,2382,1081xe" filled="true" fillcolor="#f3715b" stroked="false">
              <v:path arrowok="t"/>
              <v:fill type="solid"/>
            </v:shape>
            <v:shape style="position:absolute;left:2378;top:1020;width:75;height:1878" coordorigin="2378,1021" coordsize="75,1878" path="m2382,1021l2378,1021,2378,2899,2382,2899,2382,1021xm2398,1021l2394,1021,2390,1021,2386,1021,2382,1021,2382,2899,2386,2899,2390,2899,2394,2899,2398,2899,2398,1021xm2406,1021l2402,1021,2398,1021,2398,2899,2402,2899,2406,2899,2406,1021xm2413,1021l2409,1021,2406,1021,2406,2899,2409,2899,2413,2899,2413,1021xm2433,1021l2429,1021,2429,1021,2425,1021,2421,1021,2417,1021,2413,1021,2413,2899,2417,2899,2421,2899,2425,2899,2429,2899,2429,2899,2433,2899,2433,1021xm2448,1021l2445,1021,2441,1021,2437,1021,2437,1021,2433,1021,2433,2899,2437,2899,2437,2899,2441,2899,2445,2899,2448,2899,2448,1021xm2452,1021l2448,1021,2448,2899,2452,2899,2452,1021xe" filled="true" fillcolor="#f26653" stroked="false">
              <v:path arrowok="t"/>
              <v:fill type="solid"/>
            </v:shape>
            <v:shape style="position:absolute;left:2448;top:987;width:141;height:1912" coordorigin="2448,987" coordsize="141,1912" path="m2464,987l2460,987,2456,987,2456,987,2452,987,2448,987,2448,2899,2452,2899,2456,2899,2456,2899,2460,2899,2464,2899,2464,987xm2472,987l2468,987,2464,987,2464,2899,2468,2899,2472,2899,2472,987xm2480,987l2476,987,2472,987,2472,2899,2476,2899,2480,2899,2480,987xm2487,987l2484,987,2480,987,2480,2899,2484,2899,2487,2899,2487,987xm2495,987l2491,987,2487,987,2487,2899,2491,2899,2495,2899,2495,987xm2503,987l2499,987,2495,987,2495,2899,2499,2899,2503,2899,2503,987xm2511,987l2507,987,2503,987,2503,2899,2507,2899,2511,2899,2511,987xm2534,987l2530,987,2526,987,2523,987,2523,987,2519,987,2515,987,2511,987,2511,2899,2515,2899,2519,2899,2523,2899,2523,2899,2526,2899,2530,2899,2534,2899,2534,987xm2542,987l2538,987,2534,987,2534,2899,2538,2899,2542,2899,2542,987xm2546,987l2542,987,2542,2899,2546,2899,2546,987xm2558,987l2554,987,2550,987,2546,987,2546,2899,2550,2899,2554,2899,2558,2899,2558,987xm2562,987l2558,987,2558,2899,2562,2899,2562,987xm2569,987l2565,987,2565,987,2562,987,2562,2899,2565,2899,2565,2899,2569,2899,2569,987xm2589,987l2585,987,2581,987,2577,987,2573,987,2569,987,2569,2899,2573,2899,2577,2899,2581,2899,2585,2899,2589,2899,2589,987xe" filled="true" fillcolor="#f15849" stroked="false">
              <v:path arrowok="t"/>
              <v:fill type="solid"/>
            </v:shape>
            <v:shape style="position:absolute;left:1707;top:2787;width:1498;height:114" coordorigin="1708,2788" coordsize="1498,114" path="m1708,2788l1708,2902m2082,2788l2082,2902m2456,2788l2456,2902m2831,2788l2831,2902m3205,2788l3205,2902e" filled="false" stroked="true" strokeweight=".502pt" strokecolor="#231f20">
              <v:path arrowok="t"/>
              <v:stroke dashstyle="solid"/>
            </v:shape>
            <v:shape style="position:absolute;left:1613;top:1034;width:847;height:1865" coordorigin="1614,1034" coordsize="847,1865" path="m1614,2899l1614,2246m1614,2246l1817,2246m1817,2246l1817,1929m1817,1929l1953,1929m1953,1929l1953,1674m1953,1674l2062,1674m2062,1674l2062,1472m2062,1472l2156,1472m2156,1472l2156,1310m2156,1310l2242,1310m2242,1310l2242,1182m2242,1182l2316,1182m2316,1182l2316,1095m2316,1095l2390,1095m2390,1095l2390,1034m2390,1034l2460,1034e" filled="false" stroked="true" strokeweight="1.004pt" strokecolor="#939598">
              <v:path arrowok="t"/>
              <v:stroke dashstyle="solid"/>
            </v:shape>
            <v:line style="position:absolute" from="2450,1017" to="2470,1017" stroked="true" strokeweight="1.683pt" strokecolor="#939598">
              <v:stroke dashstyle="solid"/>
            </v:line>
            <v:line style="position:absolute" from="2460,1001" to="2601,1001" stroked="true" strokeweight="1.004pt" strokecolor="#939598">
              <v:stroke dashstyle="solid"/>
            </v:line>
            <v:line style="position:absolute" from="2591,1017" to="2611,1017" stroked="true" strokeweight="1.683pt" strokecolor="#939598">
              <v:stroke dashstyle="solid"/>
            </v:line>
            <v:shape style="position:absolute;left:2600;top:1034;width:847;height:1865" coordorigin="2601,1034" coordsize="847,1865" path="m2601,1034l2675,1034m2675,1034l2675,1095m2675,1095l2745,1095m2745,1095l2745,1182m2745,1182l2827,1182m2827,1182l2827,1310m2827,1310l2909,1310m2909,1310l2909,1472m2909,1472l3002,1472m3002,1472l3002,1674m3002,1674l3111,1674m3111,1674l3111,1929m3111,1929l3248,1929m3248,1929l3248,2246m3248,2246l3447,2246m3447,2246l3447,2899e" filled="false" stroked="true" strokeweight="1.004pt" strokecolor="#939598">
              <v:path arrowok="t"/>
              <v:stroke dashstyle="solid"/>
            </v:shape>
            <v:shape style="position:absolute;left:1333;top:771;width:3166;height:2131" coordorigin="1333,772" coordsize="3166,2131" path="m4384,2192l4498,2192m4384,1478l4498,1478m4384,772l4498,772m1333,2788l1333,2902m3579,2788l3579,2902m3952,2788l3952,2902e" filled="false" stroked="true" strokeweight=".502pt" strokecolor="#231f20">
              <v:path arrowok="t"/>
              <v:stroke dashstyle="solid"/>
            </v:shape>
            <v:shape style="position:absolute;left:798;top:778;width:114;height:1421" coordorigin="799,779" coordsize="114,1421" path="m799,2199l913,2199m799,1486l913,1486m799,779l913,779e" filled="false" stroked="true" strokeweight=".502pt" strokecolor="#231f20">
              <v:path arrowok="t"/>
              <v:stroke dashstyle="solid"/>
            </v:shape>
            <v:rect style="position:absolute;left:1165;top:160;width:72;height:143" filled="true" fillcolor="#f15849" stroked="false">
              <v:fill type="solid"/>
            </v:rect>
            <v:shape style="position:absolute;left:1096;top:160;width:210;height:143" coordorigin="1097,161" coordsize="210,143" path="m1168,161l1097,161,1097,303,1168,303,1168,161xm1306,161l1235,161,1235,303,1306,303,1306,161xe" filled="true" fillcolor="#f69780" stroked="false">
              <v:path arrowok="t"/>
              <v:fill type="solid"/>
            </v:shape>
            <v:shape style="position:absolute;left:798;top:66;width:3700;height:2907" coordorigin="799,67" coordsize="3700,2907" path="m1255,2903l4046,2903,4047,2906,4053,2916,4068,2939,4083,2962,4089,2973,4125,2839,4178,2973,4222,2839,4232,2867,4238,2882,4241,2892,4245,2902,4246,2902,4286,2903,4372,2903,4459,2903,4498,2903,4498,67,799,67,799,2903,946,2903,1021,2903,1049,2903,1053,2903,1055,2906,1061,2916,1076,2939,1091,2962,1097,2973,1134,2839,1186,2973,1230,2839,1240,2867,1246,2883,1250,2893,1253,2902,1255,2903xe" filled="false" stroked="true" strokeweight=".502pt" strokecolor="#231f20">
              <v:path arrowok="t"/>
              <v:stroke dashstyle="solid"/>
            </v:shape>
            <v:shape style="position:absolute;left:1099;top:159;width:790;height:32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6"/>
                        <w:sz w:val="12"/>
                        <w:u w:val="thick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thick" w:color="939598"/>
                      </w:rPr>
                      <w:t>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</w:p>
                  <w:p>
                    <w:pPr>
                      <w:spacing w:before="34"/>
                      <w:ind w:left="2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62;top:2887;width:2788;height:197" type="#_x0000_t202" filled="false" stroked="false">
              <v:textbox inset="0,0,0,0">
                <w:txbxContent>
                  <w:p>
                    <w:pPr>
                      <w:tabs>
                        <w:tab w:pos="1113" w:val="left" w:leader="none"/>
                        <w:tab w:pos="1487" w:val="left" w:leader="none"/>
                        <w:tab w:pos="1862" w:val="left" w:leader="none"/>
                        <w:tab w:pos="2236" w:val="left" w:leader="none"/>
                        <w:tab w:pos="2610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1.0 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5"/>
                        <w:w w:val="8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444" w:firstLine="0"/>
        <w:jc w:val="right"/>
        <w:rPr>
          <w:sz w:val="12"/>
        </w:rPr>
      </w:pPr>
      <w:r>
        <w:rPr>
          <w:color w:val="231F20"/>
          <w:w w:val="79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444" w:firstLine="0"/>
        <w:jc w:val="right"/>
        <w:rPr>
          <w:sz w:val="12"/>
        </w:rPr>
      </w:pPr>
      <w:r>
        <w:rPr>
          <w:color w:val="231F20"/>
          <w:w w:val="7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44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1"/>
        <w:ind w:left="0" w:right="44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68"/>
        </w:numPr>
        <w:tabs>
          <w:tab w:pos="344" w:val="left" w:leader="none"/>
        </w:tabs>
        <w:spacing w:line="235" w:lineRule="auto" w:before="93" w:after="0"/>
        <w:ind w:left="343" w:right="38" w:hanging="171"/>
        <w:jc w:val="left"/>
        <w:rPr>
          <w:sz w:val="11"/>
        </w:rPr>
      </w:pPr>
      <w:r>
        <w:rPr>
          <w:rFonts w:ascii="BPG Sans Modern GPL&amp;GNU" w:hAnsi="BPG Sans Modern GPL&amp;GNU"/>
          <w:color w:val="231F20"/>
          <w:w w:val="85"/>
          <w:sz w:val="11"/>
        </w:rPr>
        <w:t>Chart</w:t>
      </w:r>
      <w:r>
        <w:rPr>
          <w:rFonts w:ascii="BPG Sans Modern GPL&amp;GNU" w:hAnsi="BPG Sans Modern GPL&amp;GNU"/>
          <w:color w:val="231F20"/>
          <w:spacing w:val="-21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5.10</w:t>
      </w:r>
      <w:r>
        <w:rPr>
          <w:rFonts w:ascii="BPG Sans Modern GPL&amp;GNU" w:hAnsi="BPG Sans Modern GPL&amp;GNU"/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represents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cross‑section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cross‑section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1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projection.</w:t>
      </w:r>
    </w:p>
    <w:p>
      <w:pPr>
        <w:spacing w:line="130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15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spacing w:line="235" w:lineRule="auto" w:before="1"/>
        <w:ind w:left="343" w:right="138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coloured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9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5.10</w:t>
      </w:r>
      <w:r>
        <w:rPr>
          <w:rFonts w:ascii="BPG Sans Modern GPL&amp;GNU"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similar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charts. </w:t>
      </w:r>
      <w:r>
        <w:rPr>
          <w:color w:val="231F20"/>
          <w:w w:val="85"/>
          <w:sz w:val="11"/>
        </w:rPr>
        <w:t>Like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portray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90%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distribution.</w:t>
      </w:r>
    </w:p>
    <w:p>
      <w:pPr>
        <w:pStyle w:val="ListParagraph"/>
        <w:numPr>
          <w:ilvl w:val="0"/>
          <w:numId w:val="68"/>
        </w:numPr>
        <w:tabs>
          <w:tab w:pos="344" w:val="left" w:leader="none"/>
        </w:tabs>
        <w:spacing w:line="235" w:lineRule="auto" w:before="0" w:after="0"/>
        <w:ind w:left="343" w:right="159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y‑axis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90"/>
          <w:sz w:val="11"/>
        </w:rPr>
        <w:t>one decimal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place.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1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5.11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 </w:t>
      </w:r>
      <w:r>
        <w:rPr>
          <w:rFonts w:ascii="BPG Sans Modern GPL&amp;GNU"/>
          <w:color w:val="231F20"/>
          <w:w w:val="95"/>
          <w:sz w:val="18"/>
        </w:rPr>
        <w:t>interest</w:t>
      </w:r>
      <w:r>
        <w:rPr>
          <w:rFonts w:ascii="BPG Sans Modern GPL&amp;GNU"/>
          <w:color w:val="231F20"/>
          <w:spacing w:val="-3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rFonts w:ascii="BPG Sans Modern GPL&amp;GNU"/>
          <w:color w:val="231F20"/>
          <w:spacing w:val="-3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at</w:t>
      </w:r>
      <w:r>
        <w:rPr>
          <w:rFonts w:ascii="BPG Sans Modern GPL&amp;GNU"/>
          <w:color w:val="231F20"/>
          <w:spacing w:val="-3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0.5%,</w:t>
      </w:r>
      <w:r>
        <w:rPr>
          <w:rFonts w:ascii="BPG Sans Modern GPL&amp;GNU"/>
          <w:color w:val="231F20"/>
          <w:spacing w:val="-3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 announced</w:t>
      </w:r>
    </w:p>
    <w:p>
      <w:pPr>
        <w:spacing w:line="135" w:lineRule="exact" w:before="103"/>
        <w:ind w:left="16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increases in output on a year earlier</w:t>
      </w:r>
    </w:p>
    <w:p>
      <w:pPr>
        <w:spacing w:line="135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39.685001pt;margin-top:3.179075pt;width:184.8pt;height:142.25pt;mso-position-horizontal-relative:page;mso-position-vertical-relative:paragraph;z-index:15915520" coordorigin="794,64" coordsize="3696,2845">
            <v:shape style="position:absolute;left:956;top:68;width:3362;height:2835" type="#_x0000_t75" stroked="false">
              <v:imagedata r:id="rId114" o:title=""/>
            </v:shape>
            <v:shape style="position:absolute;left:798;top:385;width:3686;height:2202" coordorigin="799,386" coordsize="3686,2202" path="m799,386l912,386m799,701l912,701m799,1015l912,1015m799,1329l912,1329m799,1644l912,1644m799,1959l912,1959m799,2273l912,2273m799,2587l912,2587m4370,386l4484,386m4370,701l4484,701m4370,1015l4484,1015m4370,1329l4484,1329m4370,1644l4484,1644m4370,1959l4484,1959m4370,2273l4484,2273m4370,2587l4484,2587e" filled="false" stroked="true" strokeweight=".5pt" strokecolor="#231f20">
              <v:path arrowok="t"/>
              <v:stroke dashstyle="solid"/>
            </v:shape>
            <v:line style="position:absolute" from="969,1959" to="4314,1959" stroked="true" strokeweight=".5pt" strokecolor="#231f20">
              <v:stroke dashstyle="solid"/>
            </v:line>
            <v:rect style="position:absolute;left:798;top:68;width:3686;height:2835" filled="false" stroked="true" strokeweight=".5pt" strokecolor="#231f20">
              <v:stroke dashstyle="solid"/>
            </v:rect>
            <v:shape style="position:absolute;left:1234;top:129;width:1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85;top:129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35;top:1619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47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47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478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47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1"/>
        <w:ind w:left="3925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1" w:lineRule="exact" w:before="0"/>
        <w:ind w:left="0" w:right="478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0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1" w:lineRule="exact" w:before="0"/>
        <w:ind w:left="0" w:right="478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47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07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38"/>
      </w:pPr>
      <w:r>
        <w:rPr>
          <w:color w:val="231F20"/>
          <w:w w:val="85"/>
        </w:rPr>
        <w:t>stronger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1"/>
          <w:w w:val="85"/>
        </w:rPr>
        <w:t> </w:t>
      </w:r>
      <w:r>
        <w:rPr>
          <w:rFonts w:ascii="BPG Sans Modern GPL&amp;GNU"/>
          <w:color w:val="231F20"/>
          <w:w w:val="85"/>
        </w:rPr>
        <w:t>5.8</w:t>
      </w:r>
      <w:r>
        <w:rPr>
          <w:color w:val="231F20"/>
          <w:w w:val="85"/>
        </w:rPr>
        <w:t>). </w:t>
      </w:r>
      <w:r>
        <w:rPr>
          <w:color w:val="231F20"/>
          <w:w w:val="80"/>
        </w:rPr>
        <w:t>Consumption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relative 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norms,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partially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contribution 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risks 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upside 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7"/>
          <w:w w:val="80"/>
        </w:rPr>
        <w:t> </w:t>
      </w:r>
      <w:r>
        <w:rPr>
          <w:rFonts w:ascii="BPG Sans Modern GPL&amp;GNU"/>
          <w:color w:val="231F20"/>
          <w:w w:val="80"/>
        </w:rPr>
        <w:t>5.G</w:t>
      </w:r>
      <w:r>
        <w:rPr>
          <w:color w:val="231F20"/>
          <w:w w:val="80"/>
        </w:rPr>
        <w:t>),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stemming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possibility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boost </w:t>
      </w:r>
      <w:r>
        <w:rPr>
          <w:color w:val="231F20"/>
          <w:w w:val="85"/>
        </w:rPr>
        <w:t>from 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01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 </w:t>
      </w:r>
      <w:r>
        <w:rPr>
          <w:color w:val="231F20"/>
          <w:w w:val="85"/>
        </w:rPr>
        <w:t>at a modest pace over the forecast period, lower than </w:t>
      </w:r>
      <w:r>
        <w:rPr>
          <w:color w:val="231F20"/>
          <w:w w:val="80"/>
        </w:rPr>
        <w:t>historical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norms.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demand growing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faster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supply,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fully absorbed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moves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excess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80"/>
        </w:rPr>
        <w:t>early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5.2</w:t>
      </w:r>
      <w:r>
        <w:rPr>
          <w:color w:val="231F20"/>
          <w:w w:val="85"/>
        </w:rPr>
        <w:t>),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55"/>
      </w:pP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currently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effect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2"/>
          <w:w w:val="75"/>
        </w:rPr>
        <w:t>depreciation. </w:t>
      </w:r>
      <w:r>
        <w:rPr>
          <w:color w:val="231F20"/>
          <w:w w:val="80"/>
        </w:rPr>
        <w:t>While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push </w:t>
      </w:r>
      <w:r>
        <w:rPr>
          <w:color w:val="231F20"/>
          <w:w w:val="85"/>
        </w:rPr>
        <w:t>up inflation throughout the forecast period albeit to a </w:t>
      </w:r>
      <w:r>
        <w:rPr>
          <w:color w:val="231F20"/>
          <w:w w:val="80"/>
        </w:rPr>
        <w:t>diminishing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degree.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wane, domestic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under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 forecast period (</w:t>
      </w:r>
      <w:r>
        <w:rPr>
          <w:rFonts w:ascii="BPG Sans Modern GPL&amp;GNU" w:hAnsi="BPG Sans Modern GPL&amp;GNU"/>
          <w:color w:val="231F20"/>
          <w:w w:val="85"/>
        </w:rPr>
        <w:t>Chart 5.9</w:t>
      </w:r>
      <w:r>
        <w:rPr>
          <w:color w:val="231F20"/>
          <w:w w:val="85"/>
        </w:rPr>
        <w:t>). The risks around that projection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balanced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5.10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18"/>
      </w:pP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5.11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5.12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under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alternative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constant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unchanged </w:t>
      </w:r>
      <w:r>
        <w:rPr>
          <w:color w:val="231F20"/>
          <w:w w:val="75"/>
        </w:rPr>
        <w:t>stock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purchased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assets.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assumption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at </w:t>
      </w:r>
      <w:r>
        <w:rPr>
          <w:color w:val="231F20"/>
          <w:w w:val="80"/>
        </w:rPr>
        <w:t>0.5%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before </w:t>
      </w:r>
      <w:r>
        <w:rPr>
          <w:color w:val="231F20"/>
          <w:w w:val="85"/>
        </w:rPr>
        <w:t>it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subsequent</w:t>
      </w:r>
    </w:p>
    <w:p>
      <w:pPr>
        <w:pStyle w:val="BodyText"/>
        <w:spacing w:line="259" w:lineRule="auto"/>
        <w:ind w:left="173" w:right="559"/>
      </w:pPr>
      <w:r>
        <w:rPr>
          <w:color w:val="231F20"/>
          <w:w w:val="80"/>
        </w:rPr>
        <w:t>three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path,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ends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target.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80"/>
          <w:cols w:num="2" w:equalWidth="0">
            <w:col w:w="4456" w:space="873"/>
            <w:col w:w="5381"/>
          </w:cols>
        </w:sectPr>
      </w:pPr>
    </w:p>
    <w:p>
      <w:pPr>
        <w:tabs>
          <w:tab w:pos="914" w:val="left" w:leader="none"/>
          <w:tab w:pos="1334" w:val="left" w:leader="none"/>
          <w:tab w:pos="1751" w:val="left" w:leader="none"/>
          <w:tab w:pos="2174" w:val="left" w:leader="none"/>
          <w:tab w:pos="2588" w:val="left" w:leader="none"/>
          <w:tab w:pos="3008" w:val="left" w:leader="none"/>
          <w:tab w:pos="3420" w:val="left" w:leader="none"/>
        </w:tabs>
        <w:spacing w:line="92" w:lineRule="exact" w:before="0"/>
        <w:ind w:left="43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12"/>
          <w:w w:val="95"/>
          <w:sz w:val="12"/>
        </w:rPr>
        <w:t> </w:t>
      </w:r>
      <w:r>
        <w:rPr>
          <w:color w:val="231F20"/>
          <w:w w:val="95"/>
          <w:sz w:val="12"/>
        </w:rPr>
        <w:t>21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5.1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39.685001pt;margin-top:9.126189pt;width:215.45pt;height:.1pt;mso-position-horizontal-relative:page;mso-position-vertical-relative:paragraph;z-index:-15545344;mso-wrap-distance-left:0;mso-wrap-distance-right:0" coordorigin="794,183" coordsize="4309,0" path="m794,183l5102,18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584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 </w:t>
      </w:r>
      <w:r>
        <w:rPr>
          <w:rFonts w:ascii="Trebuchet MS"/>
          <w:b/>
          <w:color w:val="A70741"/>
          <w:spacing w:val="-6"/>
          <w:w w:val="90"/>
          <w:sz w:val="18"/>
        </w:rPr>
        <w:t>5.12 </w:t>
      </w:r>
      <w:r>
        <w:rPr>
          <w:rFonts w:ascii="BPG Sans Modern GPL&amp;GNU"/>
          <w:color w:val="231F20"/>
          <w:w w:val="90"/>
          <w:sz w:val="18"/>
        </w:rPr>
        <w:t>CPI inflation projection based on constant </w:t>
      </w:r>
      <w:r>
        <w:rPr>
          <w:rFonts w:ascii="BPG Sans Modern GPL&amp;GNU"/>
          <w:color w:val="231F20"/>
          <w:w w:val="85"/>
          <w:sz w:val="18"/>
        </w:rPr>
        <w:t>nominal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rates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at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0.5%,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spacing w:val="-7"/>
          <w:w w:val="85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4" w:lineRule="exact" w:before="103"/>
        <w:ind w:left="0" w:right="5134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4" w:lineRule="exact" w:before="0"/>
        <w:ind w:left="0" w:right="2766" w:firstLine="0"/>
        <w:jc w:val="center"/>
        <w:rPr>
          <w:sz w:val="12"/>
        </w:rPr>
      </w:pPr>
      <w:r>
        <w:rPr/>
        <w:pict>
          <v:group style="position:absolute;margin-left:39.685001pt;margin-top:2.506813pt;width:184.8pt;height:142.25pt;mso-position-horizontal-relative:page;mso-position-vertical-relative:paragraph;z-index:15916032" coordorigin="794,50" coordsize="3696,2845">
            <v:shape style="position:absolute;left:2946;top:58;width:1372;height:2832" type="#_x0000_t75" stroked="false">
              <v:imagedata r:id="rId115" o:title=""/>
            </v:shape>
            <v:shape style="position:absolute;left:798;top:411;width:3686;height:2123" coordorigin="799,412" coordsize="3686,2123" path="m4370,412l4484,412m4370,765l4484,765m4370,1119l4484,1119m4370,1472l4484,1472m4370,1827l4484,1827m4370,2181l4484,2181m4370,2534l4484,2534m799,1472l912,1472e" filled="false" stroked="true" strokeweight=".5pt" strokecolor="#231f20">
              <v:path arrowok="t"/>
              <v:stroke dashstyle="solid"/>
            </v:shape>
            <v:line style="position:absolute" from="969,1472" to="4314,1472" stroked="true" strokeweight=".5pt" strokecolor="#231f20">
              <v:stroke dashstyle="solid"/>
            </v:line>
            <v:shape style="position:absolute;left:2951;top:432;width:1362;height:679" coordorigin="2952,433" coordsize="1362,679" path="m4313,433l4208,438,4103,450,3999,451,3894,455,3789,489,3684,508,3580,534,3475,530,3370,537,3266,606,3161,699,3056,789,2952,1111,3056,868,3161,812,3266,749,3370,700,3475,702,3580,709,3684,687,3789,671,3894,644,3999,642,4103,643,4208,633,4313,628,4313,433xe" filled="true" fillcolor="#fab8a5" stroked="false">
              <v:path arrowok="t"/>
              <v:fill type="solid"/>
            </v:shape>
            <v:shape style="position:absolute;left:2951;top:432;width:1362;height:679" coordorigin="2952,433" coordsize="1362,679" path="m2952,1111l3056,789,3161,699,3266,606,3370,537,3475,530,3580,534,3684,508,3789,489,3894,455,3999,451,4103,450,4208,438,4313,433,4313,628,4208,633,4103,643,3999,642,3894,644,3789,671,3684,687,3580,709,3475,702,3370,700,3266,749,3161,812,3056,868,2952,1111e" filled="false" stroked="true" strokeweight=".01pt" strokecolor="#fab8a5">
              <v:path arrowok="t"/>
              <v:stroke dashstyle="solid"/>
            </v:shape>
            <v:shape style="position:absolute;left:798;top:1118;width:114;height:1063" coordorigin="799,1119" coordsize="114,1063" path="m799,1119l912,1119m799,1827l912,1827m799,2181l912,2181e" filled="false" stroked="true" strokeweight=".5pt" strokecolor="#231f20">
              <v:path arrowok="t"/>
              <v:stroke dashstyle="solid"/>
            </v:shape>
            <v:shape style="position:absolute;left:961;top:1112;width:1990;height:1074" coordorigin="961,1112" coordsize="1990,1074" path="m961,1198l1067,1233,1171,1222,1276,1437,1381,1565,1485,1571,1591,1665,1695,1850,1799,2144,1905,2186,2009,2176,2113,2157,2219,2058,2323,2057,2428,1923,2533,1752,2637,1423,2742,1209,2847,1184,2951,1112e" filled="false" stroked="true" strokeweight="1pt" strokecolor="#ed1b2d">
              <v:path arrowok="t"/>
              <v:stroke dashstyle="solid"/>
            </v:shape>
            <v:shape style="position:absolute;left:798;top:411;width:2049;height:2479" coordorigin="799,412" coordsize="2049,2479" path="m2637,2776l2637,2890m2219,2776l2219,2890m1799,2776l1799,2890m1381,2776l1381,2890m962,2776l962,2890m2847,2833l2847,2890m2742,2833l2742,2890m2533,2833l2533,2890m2428,2833l2428,2890m2323,2833l2323,2890m2113,2833l2113,2890m2009,2833l2009,2890m1905,2833l1905,2890m1695,2833l1695,2890m1591,2833l1591,2890m1485,2833l1485,2890m1276,2833l1276,2890m1171,2833l1171,2890m1067,2833l1067,2890m799,412l912,412m799,765l912,765m799,2534l912,2534e" filled="false" stroked="true" strokeweight=".5pt" strokecolor="#231f20">
              <v:path arrowok="t"/>
              <v:stroke dashstyle="solid"/>
            </v:shape>
            <v:rect style="position:absolute;left:798;top:55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763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768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765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762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751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0" w:right="2786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2768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"/>
        <w:ind w:left="0" w:right="2774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2751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5"/>
        <w:rPr>
          <w:sz w:val="17"/>
        </w:rPr>
      </w:pPr>
    </w:p>
    <w:p>
      <w:pPr>
        <w:spacing w:line="123" w:lineRule="exact" w:before="0"/>
        <w:ind w:left="0" w:right="2762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477" w:val="left" w:leader="none"/>
          <w:tab w:pos="895" w:val="left" w:leader="none"/>
          <w:tab w:pos="1314" w:val="left" w:leader="none"/>
          <w:tab w:pos="1731" w:val="left" w:leader="none"/>
          <w:tab w:pos="2150" w:val="left" w:leader="none"/>
          <w:tab w:pos="2568" w:val="left" w:leader="none"/>
          <w:tab w:pos="2986" w:val="left" w:leader="none"/>
        </w:tabs>
        <w:spacing w:line="123" w:lineRule="exact" w:before="0"/>
        <w:ind w:left="0" w:right="6516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37"/>
          <w:w w:val="95"/>
          <w:sz w:val="12"/>
        </w:rPr>
        <w:t> </w:t>
      </w:r>
      <w:r>
        <w:rPr>
          <w:color w:val="231F20"/>
          <w:w w:val="95"/>
          <w:sz w:val="12"/>
        </w:rPr>
        <w:t>21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5.3</w:t>
      </w:r>
      <w:r>
        <w:rPr>
          <w:color w:val="231F20"/>
          <w:w w:val="90"/>
          <w:sz w:val="11"/>
        </w:rPr>
        <w:t>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7 - Other forecasters’ expectations" w:id="54"/>
      <w:bookmarkEnd w:id="54"/>
      <w:r>
        <w:rPr/>
      </w:r>
      <w:r>
        <w:rPr>
          <w:rFonts w:ascii="BPG Sans Modern GPL&amp;GNU"/>
          <w:color w:val="A70741"/>
          <w:w w:val="90"/>
        </w:rPr>
        <w:t>Box 7</w:t>
      </w:r>
    </w:p>
    <w:p>
      <w:pPr>
        <w:spacing w:before="12"/>
        <w:ind w:left="173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Other forecasters’ expectations</w:t>
      </w:r>
    </w:p>
    <w:p>
      <w:pPr>
        <w:pStyle w:val="BodyText"/>
        <w:spacing w:line="185" w:lineRule="exact" w:before="265"/>
        <w:ind w:left="173"/>
      </w:pP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73" w:right="106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Risks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now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judged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broadly </w:t>
      </w:r>
      <w:r>
        <w:rPr>
          <w:rFonts w:ascii="BPG Sans Modern GPL&amp;GNU"/>
          <w:color w:val="A70741"/>
          <w:w w:val="95"/>
          <w:sz w:val="18"/>
        </w:rPr>
        <w:t>balanced around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2%</w:t>
      </w:r>
    </w:p>
    <w:p>
      <w:pPr>
        <w:spacing w:line="259" w:lineRule="auto" w:before="5"/>
        <w:ind w:left="173" w:right="891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Average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probability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distributions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</w:t>
      </w:r>
      <w:r>
        <w:rPr>
          <w:rFonts w:ascii="BPG Sans Modern GPL&amp;GNU" w:hAns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CPI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inflation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spacing w:val="-6"/>
          <w:w w:val="85"/>
          <w:sz w:val="16"/>
        </w:rPr>
        <w:t>in </w:t>
      </w:r>
      <w:r>
        <w:rPr>
          <w:rFonts w:ascii="BPG Sans Modern GPL&amp;GNU" w:hAnsi="BPG Sans Modern GPL&amp;GNU"/>
          <w:color w:val="231F20"/>
          <w:w w:val="90"/>
          <w:sz w:val="16"/>
        </w:rPr>
        <w:t>two years’</w:t>
      </w:r>
      <w:r>
        <w:rPr>
          <w:rFonts w:ascii="BPG Sans Modern GPL&amp;GNU" w:hAnsi="BPG Sans Modern GPL&amp;GNU"/>
          <w:color w:val="231F20"/>
          <w:spacing w:val="-25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time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5007" w:space="323"/>
            <w:col w:w="5380"/>
          </w:cols>
        </w:sectPr>
      </w:pPr>
    </w:p>
    <w:p>
      <w:pPr>
        <w:pStyle w:val="BodyText"/>
        <w:spacing w:line="259" w:lineRule="auto" w:before="75"/>
        <w:ind w:left="173" w:right="26"/>
      </w:pP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forecasters,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carried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January.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5"/>
          <w:w w:val="80"/>
          <w:position w:val="4"/>
          <w:sz w:val="14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average, respondents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four‑quarter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little </w:t>
      </w:r>
      <w:r>
        <w:rPr>
          <w:color w:val="231F20"/>
          <w:w w:val="85"/>
        </w:rPr>
        <w:t>further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90"/>
        </w:rPr>
        <w:t>three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Table</w:t>
      </w:r>
      <w:r>
        <w:rPr>
          <w:rFonts w:ascii="BPG Sans Modern GPL&amp;GNU" w:hAnsi="BPG Sans Modern GPL&amp;GNU"/>
          <w:color w:val="231F20"/>
          <w:spacing w:val="-36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1</w:t>
      </w:r>
      <w:r>
        <w:rPr>
          <w:color w:val="231F20"/>
          <w:w w:val="90"/>
        </w:rPr>
        <w:t>).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expectations</w:t>
      </w:r>
    </w:p>
    <w:p>
      <w:pPr>
        <w:pStyle w:val="BodyText"/>
        <w:spacing w:line="259" w:lineRule="auto"/>
        <w:ind w:left="173" w:right="280"/>
      </w:pPr>
      <w:r>
        <w:rPr>
          <w:color w:val="231F20"/>
          <w:w w:val="80"/>
        </w:rPr>
        <w:t>three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ago,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 broadly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two‑year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horizons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 weaker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forecasters,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 average,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2"/>
          <w:w w:val="80"/>
        </w:rPr>
        <w:t>unemployment, </w:t>
      </w:r>
      <w:r>
        <w:rPr>
          <w:color w:val="231F20"/>
          <w:w w:val="85"/>
        </w:rPr>
        <w:t>but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ago.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764" w:right="0" w:firstLine="0"/>
        <w:jc w:val="left"/>
        <w:rPr>
          <w:rFonts w:ascii="Georgia"/>
          <w:i/>
          <w:sz w:val="12"/>
        </w:rPr>
      </w:pPr>
      <w:r>
        <w:rPr>
          <w:rFonts w:ascii="Liberation Sans Narrow"/>
          <w:color w:val="A70741"/>
          <w:sz w:val="12"/>
        </w:rPr>
        <w:t>November </w:t>
      </w:r>
      <w:r>
        <w:rPr>
          <w:rFonts w:ascii="Georgia"/>
          <w:i/>
          <w:color w:val="A70741"/>
          <w:sz w:val="12"/>
        </w:rPr>
        <w:t>Report</w:t>
      </w: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spacing w:before="6"/>
        <w:rPr>
          <w:rFonts w:ascii="Georgia"/>
          <w:i/>
          <w:sz w:val="12"/>
        </w:rPr>
      </w:pPr>
    </w:p>
    <w:p>
      <w:pPr>
        <w:spacing w:before="0"/>
        <w:ind w:left="173" w:right="0" w:firstLine="0"/>
        <w:jc w:val="left"/>
        <w:rPr>
          <w:rFonts w:ascii="Georgia"/>
          <w:i/>
          <w:sz w:val="12"/>
        </w:rPr>
      </w:pPr>
      <w:r>
        <w:rPr>
          <w:rFonts w:ascii="Liberation Sans Narrow"/>
          <w:color w:val="00568B"/>
          <w:sz w:val="12"/>
        </w:rPr>
        <w:t>February </w:t>
      </w:r>
      <w:r>
        <w:rPr>
          <w:rFonts w:ascii="Georgia"/>
          <w:i/>
          <w:color w:val="00568B"/>
          <w:sz w:val="12"/>
        </w:rPr>
        <w:t>Report</w:t>
      </w:r>
    </w:p>
    <w:p>
      <w:pPr>
        <w:spacing w:line="117" w:lineRule="exact" w:before="2"/>
        <w:ind w:left="159" w:right="1495" w:firstLine="0"/>
        <w:jc w:val="center"/>
        <w:rPr>
          <w:rFonts w:ascii="Liberation Sans Narrow"/>
          <w:sz w:val="12"/>
        </w:rPr>
      </w:pPr>
      <w:r>
        <w:rPr/>
        <w:br w:type="column"/>
      </w:r>
      <w:r>
        <w:rPr>
          <w:rFonts w:ascii="Liberation Sans Narrow"/>
          <w:color w:val="231F20"/>
          <w:w w:val="110"/>
          <w:sz w:val="12"/>
        </w:rPr>
        <w:t>Probability, per cent</w:t>
      </w:r>
    </w:p>
    <w:p>
      <w:pPr>
        <w:spacing w:line="117" w:lineRule="exact" w:before="0"/>
        <w:ind w:left="159" w:right="278" w:firstLine="0"/>
        <w:jc w:val="center"/>
        <w:rPr>
          <w:rFonts w:ascii="Liberation Sans Narrow"/>
          <w:sz w:val="12"/>
        </w:rPr>
      </w:pPr>
      <w:r>
        <w:rPr>
          <w:rFonts w:ascii="Liberation Sans Narrow"/>
          <w:color w:val="231F20"/>
          <w:w w:val="120"/>
          <w:sz w:val="12"/>
        </w:rPr>
        <w:t>40</w:t>
      </w:r>
    </w:p>
    <w:p>
      <w:pPr>
        <w:pStyle w:val="BodyText"/>
        <w:spacing w:before="9"/>
        <w:rPr>
          <w:rFonts w:ascii="Liberation Sans Narrow"/>
          <w:sz w:val="18"/>
        </w:rPr>
      </w:pPr>
    </w:p>
    <w:p>
      <w:pPr>
        <w:spacing w:before="0"/>
        <w:ind w:left="159" w:right="270" w:firstLine="0"/>
        <w:jc w:val="center"/>
        <w:rPr>
          <w:rFonts w:ascii="Liberation Sans Narrow"/>
          <w:sz w:val="12"/>
        </w:rPr>
      </w:pPr>
      <w:r>
        <w:rPr>
          <w:rFonts w:ascii="Liberation Sans Narrow"/>
          <w:color w:val="231F20"/>
          <w:w w:val="115"/>
          <w:sz w:val="12"/>
        </w:rPr>
        <w:t>35</w:t>
      </w:r>
    </w:p>
    <w:p>
      <w:pPr>
        <w:pStyle w:val="BodyText"/>
        <w:spacing w:before="9"/>
        <w:rPr>
          <w:rFonts w:ascii="Liberation Sans Narrow"/>
          <w:sz w:val="18"/>
        </w:rPr>
      </w:pPr>
    </w:p>
    <w:p>
      <w:pPr>
        <w:spacing w:before="0"/>
        <w:ind w:left="159" w:right="276" w:firstLine="0"/>
        <w:jc w:val="center"/>
        <w:rPr>
          <w:rFonts w:ascii="Liberation Sans Narrow"/>
          <w:sz w:val="12"/>
        </w:rPr>
      </w:pPr>
      <w:r>
        <w:rPr>
          <w:rFonts w:ascii="Liberation Sans Narrow"/>
          <w:color w:val="231F20"/>
          <w:w w:val="120"/>
          <w:sz w:val="12"/>
        </w:rPr>
        <w:t>30</w:t>
      </w:r>
    </w:p>
    <w:p>
      <w:pPr>
        <w:pStyle w:val="BodyText"/>
        <w:spacing w:before="9"/>
        <w:rPr>
          <w:rFonts w:ascii="Liberation Sans Narrow"/>
          <w:sz w:val="18"/>
        </w:rPr>
      </w:pPr>
    </w:p>
    <w:p>
      <w:pPr>
        <w:spacing w:before="1"/>
        <w:ind w:left="159" w:right="268" w:firstLine="0"/>
        <w:jc w:val="center"/>
        <w:rPr>
          <w:rFonts w:ascii="Liberation Sans Narrow"/>
          <w:sz w:val="12"/>
        </w:rPr>
      </w:pPr>
      <w:r>
        <w:rPr>
          <w:rFonts w:ascii="Liberation Sans Narrow"/>
          <w:color w:val="231F20"/>
          <w:w w:val="110"/>
          <w:sz w:val="12"/>
        </w:rPr>
        <w:t>25</w:t>
      </w:r>
    </w:p>
    <w:p>
      <w:pPr>
        <w:pStyle w:val="BodyText"/>
        <w:spacing w:before="9"/>
        <w:rPr>
          <w:rFonts w:ascii="Liberation Sans Narrow"/>
          <w:sz w:val="18"/>
        </w:rPr>
      </w:pPr>
    </w:p>
    <w:p>
      <w:pPr>
        <w:spacing w:before="1"/>
        <w:ind w:left="159" w:right="273" w:firstLine="0"/>
        <w:jc w:val="center"/>
        <w:rPr>
          <w:rFonts w:ascii="Liberation Sans Narrow"/>
          <w:sz w:val="12"/>
        </w:rPr>
      </w:pPr>
      <w:r>
        <w:rPr>
          <w:rFonts w:ascii="Liberation Sans Narrow"/>
          <w:color w:val="231F20"/>
          <w:w w:val="115"/>
          <w:sz w:val="12"/>
        </w:rPr>
        <w:t>20</w:t>
      </w:r>
    </w:p>
    <w:p>
      <w:pPr>
        <w:pStyle w:val="BodyText"/>
        <w:spacing w:before="9"/>
        <w:rPr>
          <w:rFonts w:ascii="Liberation Sans Narrow"/>
          <w:sz w:val="18"/>
        </w:rPr>
      </w:pPr>
    </w:p>
    <w:p>
      <w:pPr>
        <w:spacing w:before="0"/>
        <w:ind w:left="159" w:right="256" w:firstLine="0"/>
        <w:jc w:val="center"/>
        <w:rPr>
          <w:rFonts w:ascii="Liberation Sans Narrow"/>
          <w:sz w:val="12"/>
        </w:rPr>
      </w:pPr>
      <w:r>
        <w:rPr>
          <w:rFonts w:ascii="Liberation Sans Narrow"/>
          <w:color w:val="231F20"/>
          <w:sz w:val="12"/>
        </w:rPr>
        <w:t>15</w:t>
      </w:r>
    </w:p>
    <w:p>
      <w:pPr>
        <w:pStyle w:val="BodyText"/>
        <w:spacing w:before="9"/>
        <w:rPr>
          <w:rFonts w:ascii="Liberation Sans Narrow"/>
          <w:sz w:val="18"/>
        </w:rPr>
      </w:pPr>
    </w:p>
    <w:p>
      <w:pPr>
        <w:spacing w:before="0"/>
        <w:ind w:left="159" w:right="262" w:firstLine="0"/>
        <w:jc w:val="center"/>
        <w:rPr>
          <w:rFonts w:ascii="Liberation Sans Narrow"/>
          <w:sz w:val="12"/>
        </w:rPr>
      </w:pPr>
      <w:r>
        <w:rPr>
          <w:rFonts w:ascii="Liberation Sans Narrow"/>
          <w:color w:val="231F20"/>
          <w:w w:val="105"/>
          <w:sz w:val="12"/>
        </w:rPr>
        <w:t>10</w:t>
      </w:r>
    </w:p>
    <w:p>
      <w:pPr>
        <w:spacing w:after="0"/>
        <w:jc w:val="center"/>
        <w:rPr>
          <w:rFonts w:ascii="Liberation Sans Narrow"/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5199" w:space="581"/>
            <w:col w:w="1654" w:space="625"/>
            <w:col w:w="2651"/>
          </w:cols>
        </w:sectPr>
      </w:pPr>
    </w:p>
    <w:p>
      <w:pPr>
        <w:pStyle w:val="BodyText"/>
        <w:spacing w:before="10"/>
        <w:rPr>
          <w:rFonts w:ascii="Liberation Sans Narrow"/>
          <w:sz w:val="25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85"/>
          <w:sz w:val="18"/>
        </w:rPr>
        <w:t>Table</w:t>
      </w:r>
      <w:r>
        <w:rPr>
          <w:rFonts w:ascii="Trebuchet MS" w:hAnsi="Trebuchet MS"/>
          <w:b/>
          <w:color w:val="A70741"/>
          <w:spacing w:val="-16"/>
          <w:w w:val="85"/>
          <w:sz w:val="18"/>
        </w:rPr>
        <w:t> </w:t>
      </w:r>
      <w:r>
        <w:rPr>
          <w:rFonts w:ascii="Trebuchet MS" w:hAnsi="Trebuchet MS"/>
          <w:b/>
          <w:color w:val="A70741"/>
          <w:w w:val="85"/>
          <w:sz w:val="18"/>
        </w:rPr>
        <w:t>1</w:t>
      </w:r>
      <w:r>
        <w:rPr>
          <w:rFonts w:ascii="Trebuchet MS" w:hAnsi="Trebuchet MS"/>
          <w:b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Averages</w:t>
      </w:r>
      <w:r>
        <w:rPr>
          <w:rFonts w:ascii="BPG Sans Modern GPL&amp;GNU" w:hAns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of</w:t>
      </w:r>
      <w:r>
        <w:rPr>
          <w:rFonts w:ascii="BPG Sans Modern GPL&amp;GNU" w:hAns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other</w:t>
      </w:r>
      <w:r>
        <w:rPr>
          <w:rFonts w:ascii="BPG Sans Modern GPL&amp;GNU" w:hAns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forecasters’</w:t>
      </w:r>
      <w:r>
        <w:rPr>
          <w:rFonts w:ascii="BPG Sans Modern GPL&amp;GNU" w:hAns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central</w:t>
      </w:r>
      <w:r>
        <w:rPr>
          <w:rFonts w:ascii="BPG Sans Modern GPL&amp;GNU" w:hAns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projections</w:t>
      </w:r>
      <w:r>
        <w:rPr>
          <w:color w:val="231F20"/>
          <w:w w:val="85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527" w:val="left" w:leader="none"/>
        </w:tabs>
        <w:spacing w:before="106"/>
        <w:ind w:left="0" w:right="0" w:firstLine="0"/>
        <w:jc w:val="right"/>
        <w:rPr>
          <w:rFonts w:ascii="Liberation Sans Narrow"/>
          <w:sz w:val="12"/>
        </w:rPr>
      </w:pPr>
      <w:r>
        <w:rPr>
          <w:rFonts w:ascii="Liberation Sans Narrow"/>
          <w:color w:val="231F20"/>
          <w:w w:val="115"/>
          <w:sz w:val="12"/>
        </w:rPr>
        <w:t>&lt;1.0%</w:t>
        <w:tab/>
        <w:t>1.0%</w:t>
      </w:r>
      <w:r>
        <w:rPr>
          <w:rFonts w:ascii="Liberation Sans Narrow"/>
          <w:color w:val="231F20"/>
          <w:spacing w:val="-14"/>
          <w:w w:val="115"/>
          <w:sz w:val="12"/>
        </w:rPr>
        <w:t> </w:t>
      </w:r>
      <w:r>
        <w:rPr>
          <w:rFonts w:ascii="Liberation Sans Narrow"/>
          <w:color w:val="231F20"/>
          <w:w w:val="115"/>
          <w:sz w:val="12"/>
        </w:rPr>
        <w:t>to</w:t>
      </w:r>
    </w:p>
    <w:p>
      <w:pPr>
        <w:spacing w:before="6"/>
        <w:ind w:left="0" w:right="66" w:firstLine="0"/>
        <w:jc w:val="right"/>
        <w:rPr>
          <w:rFonts w:ascii="Liberation Sans Narrow"/>
          <w:sz w:val="12"/>
        </w:rPr>
      </w:pPr>
      <w:r>
        <w:rPr>
          <w:rFonts w:ascii="Liberation Sans Narrow"/>
          <w:color w:val="231F20"/>
          <w:sz w:val="12"/>
        </w:rPr>
        <w:t>1.5%</w:t>
      </w:r>
    </w:p>
    <w:p>
      <w:pPr>
        <w:pStyle w:val="BodyText"/>
        <w:rPr>
          <w:rFonts w:ascii="Liberation Sans Narrow"/>
          <w:sz w:val="14"/>
        </w:rPr>
      </w:pPr>
      <w:r>
        <w:rPr/>
        <w:br w:type="column"/>
      </w:r>
      <w:r>
        <w:rPr>
          <w:rFonts w:ascii="Liberation Sans Narrow"/>
          <w:sz w:val="14"/>
        </w:rPr>
      </w:r>
    </w:p>
    <w:p>
      <w:pPr>
        <w:pStyle w:val="BodyText"/>
        <w:rPr>
          <w:rFonts w:ascii="Liberation Sans Narrow"/>
          <w:sz w:val="14"/>
        </w:rPr>
      </w:pPr>
    </w:p>
    <w:p>
      <w:pPr>
        <w:pStyle w:val="BodyText"/>
        <w:rPr>
          <w:rFonts w:ascii="Liberation Sans Narrow"/>
          <w:sz w:val="14"/>
        </w:rPr>
      </w:pPr>
    </w:p>
    <w:p>
      <w:pPr>
        <w:pStyle w:val="BodyText"/>
        <w:spacing w:before="2"/>
        <w:rPr>
          <w:rFonts w:ascii="Liberation Sans Narrow"/>
          <w:sz w:val="11"/>
        </w:rPr>
      </w:pPr>
    </w:p>
    <w:p>
      <w:pPr>
        <w:spacing w:before="0"/>
        <w:ind w:left="148" w:right="0" w:firstLine="0"/>
        <w:jc w:val="left"/>
        <w:rPr>
          <w:rFonts w:ascii="Liberation Sans Narrow"/>
          <w:sz w:val="12"/>
        </w:rPr>
      </w:pPr>
      <w:r>
        <w:rPr>
          <w:rFonts w:ascii="Liberation Sans Narrow"/>
          <w:color w:val="231F20"/>
          <w:w w:val="115"/>
          <w:sz w:val="12"/>
        </w:rPr>
        <w:t>1.5%</w:t>
      </w:r>
      <w:r>
        <w:rPr>
          <w:rFonts w:ascii="Liberation Sans Narrow"/>
          <w:color w:val="231F20"/>
          <w:spacing w:val="-18"/>
          <w:w w:val="115"/>
          <w:sz w:val="12"/>
        </w:rPr>
        <w:t> </w:t>
      </w:r>
      <w:r>
        <w:rPr>
          <w:rFonts w:ascii="Liberation Sans Narrow"/>
          <w:color w:val="231F20"/>
          <w:spacing w:val="-10"/>
          <w:w w:val="115"/>
          <w:sz w:val="12"/>
        </w:rPr>
        <w:t>to</w:t>
      </w:r>
    </w:p>
    <w:p>
      <w:pPr>
        <w:spacing w:before="7"/>
        <w:ind w:left="205" w:right="0" w:firstLine="0"/>
        <w:jc w:val="left"/>
        <w:rPr>
          <w:rFonts w:ascii="Liberation Sans Narrow"/>
          <w:sz w:val="12"/>
        </w:rPr>
      </w:pPr>
      <w:r>
        <w:rPr>
          <w:rFonts w:ascii="Liberation Sans Narrow"/>
          <w:color w:val="231F20"/>
          <w:w w:val="110"/>
          <w:sz w:val="12"/>
        </w:rPr>
        <w:t>2.0%</w:t>
      </w:r>
    </w:p>
    <w:p>
      <w:pPr>
        <w:pStyle w:val="BodyText"/>
        <w:rPr>
          <w:rFonts w:ascii="Liberation Sans Narrow"/>
          <w:sz w:val="14"/>
        </w:rPr>
      </w:pPr>
      <w:r>
        <w:rPr/>
        <w:br w:type="column"/>
      </w:r>
      <w:r>
        <w:rPr>
          <w:rFonts w:ascii="Liberation Sans Narrow"/>
          <w:sz w:val="14"/>
        </w:rPr>
      </w:r>
    </w:p>
    <w:p>
      <w:pPr>
        <w:pStyle w:val="BodyText"/>
        <w:rPr>
          <w:rFonts w:ascii="Liberation Sans Narrow"/>
          <w:sz w:val="14"/>
        </w:rPr>
      </w:pPr>
    </w:p>
    <w:p>
      <w:pPr>
        <w:pStyle w:val="BodyText"/>
        <w:rPr>
          <w:rFonts w:ascii="Liberation Sans Narrow"/>
          <w:sz w:val="14"/>
        </w:rPr>
      </w:pPr>
    </w:p>
    <w:p>
      <w:pPr>
        <w:pStyle w:val="BodyText"/>
        <w:spacing w:before="2"/>
        <w:rPr>
          <w:rFonts w:ascii="Liberation Sans Narrow"/>
          <w:sz w:val="11"/>
        </w:rPr>
      </w:pPr>
    </w:p>
    <w:p>
      <w:pPr>
        <w:spacing w:before="0"/>
        <w:ind w:left="143" w:right="0" w:firstLine="0"/>
        <w:jc w:val="left"/>
        <w:rPr>
          <w:rFonts w:ascii="Liberation Sans Narrow"/>
          <w:sz w:val="12"/>
        </w:rPr>
      </w:pPr>
      <w:r>
        <w:rPr>
          <w:rFonts w:ascii="Liberation Sans Narrow"/>
          <w:color w:val="231F20"/>
          <w:w w:val="120"/>
          <w:sz w:val="12"/>
        </w:rPr>
        <w:t>2.0% </w:t>
      </w:r>
      <w:r>
        <w:rPr>
          <w:rFonts w:ascii="Liberation Sans Narrow"/>
          <w:color w:val="231F20"/>
          <w:spacing w:val="-10"/>
          <w:w w:val="120"/>
          <w:sz w:val="12"/>
        </w:rPr>
        <w:t>to</w:t>
      </w:r>
    </w:p>
    <w:p>
      <w:pPr>
        <w:spacing w:before="7"/>
        <w:ind w:left="211" w:right="0" w:firstLine="0"/>
        <w:jc w:val="left"/>
        <w:rPr>
          <w:rFonts w:ascii="Liberation Sans Narrow"/>
          <w:sz w:val="12"/>
        </w:rPr>
      </w:pPr>
      <w:r>
        <w:rPr>
          <w:rFonts w:ascii="Liberation Sans Narrow"/>
          <w:color w:val="231F20"/>
          <w:w w:val="110"/>
          <w:sz w:val="12"/>
        </w:rPr>
        <w:t>2.5%</w:t>
      </w:r>
    </w:p>
    <w:p>
      <w:pPr>
        <w:pStyle w:val="BodyText"/>
        <w:rPr>
          <w:rFonts w:ascii="Liberation Sans Narrow"/>
          <w:sz w:val="14"/>
        </w:rPr>
      </w:pPr>
      <w:r>
        <w:rPr/>
        <w:br w:type="column"/>
      </w:r>
      <w:r>
        <w:rPr>
          <w:rFonts w:ascii="Liberation Sans Narrow"/>
          <w:sz w:val="14"/>
        </w:rPr>
      </w:r>
    </w:p>
    <w:p>
      <w:pPr>
        <w:pStyle w:val="BodyText"/>
        <w:rPr>
          <w:rFonts w:ascii="Liberation Sans Narrow"/>
          <w:sz w:val="14"/>
        </w:rPr>
      </w:pPr>
    </w:p>
    <w:p>
      <w:pPr>
        <w:pStyle w:val="BodyText"/>
        <w:rPr>
          <w:rFonts w:ascii="Liberation Sans Narrow"/>
          <w:sz w:val="14"/>
        </w:rPr>
      </w:pPr>
    </w:p>
    <w:p>
      <w:pPr>
        <w:pStyle w:val="BodyText"/>
        <w:spacing w:before="2"/>
        <w:rPr>
          <w:rFonts w:ascii="Liberation Sans Narrow"/>
          <w:sz w:val="11"/>
        </w:rPr>
      </w:pPr>
    </w:p>
    <w:p>
      <w:pPr>
        <w:pStyle w:val="ListParagraph"/>
        <w:numPr>
          <w:ilvl w:val="1"/>
          <w:numId w:val="69"/>
        </w:numPr>
        <w:tabs>
          <w:tab w:pos="286" w:val="left" w:leader="none"/>
        </w:tabs>
        <w:spacing w:line="240" w:lineRule="auto" w:before="0" w:after="0"/>
        <w:ind w:left="285" w:right="0" w:hanging="149"/>
        <w:jc w:val="left"/>
        <w:rPr>
          <w:rFonts w:ascii="Liberation Sans Narrow"/>
          <w:sz w:val="12"/>
        </w:rPr>
      </w:pPr>
      <w:r>
        <w:rPr>
          <w:rFonts w:ascii="Liberation Sans Narrow"/>
          <w:color w:val="231F20"/>
          <w:w w:val="120"/>
          <w:sz w:val="12"/>
        </w:rPr>
        <w:t>%</w:t>
      </w:r>
      <w:r>
        <w:rPr>
          <w:rFonts w:ascii="Liberation Sans Narrow"/>
          <w:color w:val="231F20"/>
          <w:spacing w:val="-7"/>
          <w:w w:val="120"/>
          <w:sz w:val="12"/>
        </w:rPr>
        <w:t> </w:t>
      </w:r>
      <w:r>
        <w:rPr>
          <w:rFonts w:ascii="Liberation Sans Narrow"/>
          <w:color w:val="231F20"/>
          <w:spacing w:val="-10"/>
          <w:w w:val="120"/>
          <w:sz w:val="12"/>
        </w:rPr>
        <w:t>to</w:t>
      </w:r>
    </w:p>
    <w:p>
      <w:pPr>
        <w:spacing w:before="7"/>
        <w:ind w:left="198" w:right="0" w:firstLine="0"/>
        <w:jc w:val="left"/>
        <w:rPr>
          <w:rFonts w:ascii="Liberation Sans Narrow"/>
          <w:sz w:val="12"/>
        </w:rPr>
      </w:pPr>
      <w:r>
        <w:rPr>
          <w:rFonts w:ascii="Liberation Sans Narrow"/>
          <w:color w:val="231F20"/>
          <w:w w:val="115"/>
          <w:sz w:val="12"/>
        </w:rPr>
        <w:t>3.0%</w:t>
      </w:r>
    </w:p>
    <w:p>
      <w:pPr>
        <w:pStyle w:val="BodyText"/>
        <w:spacing w:before="10"/>
        <w:rPr>
          <w:rFonts w:ascii="Liberation Sans Narrow"/>
          <w:sz w:val="13"/>
        </w:rPr>
      </w:pPr>
      <w:r>
        <w:rPr/>
        <w:br w:type="column"/>
      </w:r>
      <w:r>
        <w:rPr>
          <w:rFonts w:ascii="Liberation Sans Narrow"/>
          <w:sz w:val="13"/>
        </w:rPr>
      </w:r>
    </w:p>
    <w:p>
      <w:pPr>
        <w:spacing w:before="0"/>
        <w:ind w:left="0" w:right="409" w:firstLine="0"/>
        <w:jc w:val="center"/>
        <w:rPr>
          <w:rFonts w:ascii="Liberation Sans Narrow"/>
          <w:sz w:val="12"/>
        </w:rPr>
      </w:pPr>
      <w:r>
        <w:rPr>
          <w:rFonts w:ascii="Liberation Sans Narrow"/>
          <w:color w:val="231F20"/>
          <w:w w:val="110"/>
          <w:sz w:val="12"/>
        </w:rPr>
        <w:t>5</w:t>
      </w:r>
    </w:p>
    <w:p>
      <w:pPr>
        <w:pStyle w:val="BodyText"/>
        <w:spacing w:before="10"/>
        <w:rPr>
          <w:rFonts w:ascii="Liberation Sans Narrow"/>
          <w:sz w:val="18"/>
        </w:rPr>
      </w:pPr>
    </w:p>
    <w:p>
      <w:pPr>
        <w:spacing w:line="117" w:lineRule="exact" w:before="0"/>
        <w:ind w:left="0" w:right="414" w:firstLine="0"/>
        <w:jc w:val="center"/>
        <w:rPr>
          <w:rFonts w:ascii="Liberation Sans Narrow"/>
          <w:sz w:val="12"/>
        </w:rPr>
      </w:pPr>
      <w:r>
        <w:rPr>
          <w:rFonts w:ascii="Liberation Sans Narrow"/>
          <w:color w:val="231F20"/>
          <w:w w:val="121"/>
          <w:sz w:val="12"/>
        </w:rPr>
        <w:t>0</w:t>
      </w:r>
    </w:p>
    <w:p>
      <w:pPr>
        <w:spacing w:line="117" w:lineRule="exact" w:before="0"/>
        <w:ind w:left="148" w:right="1782" w:firstLine="0"/>
        <w:jc w:val="center"/>
        <w:rPr>
          <w:rFonts w:ascii="Liberation Sans Narrow" w:hAnsi="Liberation Sans Narrow"/>
          <w:sz w:val="12"/>
        </w:rPr>
      </w:pPr>
      <w:r>
        <w:rPr>
          <w:rFonts w:ascii="Liberation Sans Narrow" w:hAnsi="Liberation Sans Narrow"/>
          <w:color w:val="231F20"/>
          <w:w w:val="110"/>
          <w:sz w:val="12"/>
        </w:rPr>
        <w:t>≥3.0%</w:t>
      </w:r>
    </w:p>
    <w:p>
      <w:pPr>
        <w:spacing w:after="0" w:line="117" w:lineRule="exact"/>
        <w:jc w:val="center"/>
        <w:rPr>
          <w:rFonts w:ascii="Liberation Sans Narrow" w:hAnsi="Liberation Sans Narrow"/>
          <w:sz w:val="12"/>
        </w:rPr>
        <w:sectPr>
          <w:type w:val="continuous"/>
          <w:pgSz w:w="11910" w:h="16840"/>
          <w:pgMar w:top="1540" w:bottom="0" w:left="620" w:right="580"/>
          <w:cols w:num="6" w:equalWidth="0">
            <w:col w:w="4622" w:space="1010"/>
            <w:col w:w="1073" w:space="40"/>
            <w:col w:w="515" w:space="39"/>
            <w:col w:w="526" w:space="40"/>
            <w:col w:w="515" w:space="40"/>
            <w:col w:w="2290"/>
          </w:cols>
        </w:sectPr>
      </w:pPr>
    </w:p>
    <w:p>
      <w:pPr>
        <w:pStyle w:val="BodyText"/>
        <w:spacing w:before="7"/>
        <w:rPr>
          <w:rFonts w:ascii="Liberation Sans Narrow"/>
          <w:sz w:val="13"/>
        </w:rPr>
      </w:pPr>
    </w:p>
    <w:p>
      <w:pPr>
        <w:spacing w:line="235" w:lineRule="auto" w:before="0"/>
        <w:ind w:left="5502" w:right="966" w:firstLine="0"/>
        <w:jc w:val="left"/>
        <w:rPr>
          <w:sz w:val="11"/>
        </w:rPr>
      </w:pPr>
      <w:r>
        <w:rPr/>
        <w:pict>
          <v:shape style="position:absolute;margin-left:39.685001pt;margin-top:-20.166pt;width:249.45pt;height:94.9pt;mso-position-horizontal-relative:page;mso-position-vertical-relative:paragraph;z-index:159170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82"/>
                    <w:gridCol w:w="659"/>
                    <w:gridCol w:w="804"/>
                    <w:gridCol w:w="746"/>
                  </w:tblGrid>
                  <w:tr>
                    <w:trPr>
                      <w:trHeight w:val="250" w:hRule="atLeast"/>
                    </w:trPr>
                    <w:tc>
                      <w:tcPr>
                        <w:tcW w:w="2782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59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2019 Q1</w:t>
                        </w:r>
                      </w:p>
                    </w:tc>
                    <w:tc>
                      <w:tcPr>
                        <w:tcW w:w="804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1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2020 Q1</w:t>
                        </w:r>
                      </w:p>
                    </w:tc>
                    <w:tc>
                      <w:tcPr>
                        <w:tcW w:w="746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2021 Q1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782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59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804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1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746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78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5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7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78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65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4.5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4.6</w:t>
                        </w:r>
                      </w:p>
                    </w:tc>
                    <w:tc>
                      <w:tcPr>
                        <w:tcW w:w="7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4.8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78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65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7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78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Stock of purchased gilts (£ billions)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5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435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435</w:t>
                        </w:r>
                      </w:p>
                    </w:tc>
                    <w:tc>
                      <w:tcPr>
                        <w:tcW w:w="7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430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78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bonds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5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78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65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76.5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1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75.6</w:t>
                        </w:r>
                      </w:p>
                    </w:tc>
                    <w:tc>
                      <w:tcPr>
                        <w:tcW w:w="7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75.7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1"/>
        </w:rPr>
        <w:t>Sources: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2"/>
          <w:numId w:val="69"/>
        </w:numPr>
        <w:tabs>
          <w:tab w:pos="5673" w:val="left" w:leader="none"/>
        </w:tabs>
        <w:spacing w:line="235" w:lineRule="auto" w:before="0" w:after="0"/>
        <w:ind w:left="5672" w:right="1008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boundary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upper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range,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example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2.0%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2.0%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2.5%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range.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29 January 2018.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70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23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23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19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 21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13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Q1,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18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17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19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11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 </w:t>
      </w:r>
      <w:r>
        <w:rPr>
          <w:color w:val="231F20"/>
          <w:w w:val="85"/>
          <w:sz w:val="11"/>
        </w:rPr>
        <w:t>purchases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10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2021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Q1,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16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16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</w:p>
    <w:p>
      <w:pPr>
        <w:spacing w:line="235" w:lineRule="auto" w:before="2"/>
        <w:ind w:left="343" w:right="58" w:firstLine="0"/>
        <w:jc w:val="left"/>
        <w:rPr>
          <w:sz w:val="11"/>
        </w:rPr>
      </w:pP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13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13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10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ERI.</w:t>
      </w:r>
    </w:p>
    <w:p>
      <w:pPr>
        <w:pStyle w:val="ListParagraph"/>
        <w:numPr>
          <w:ilvl w:val="0"/>
          <w:numId w:val="7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Twelve‑month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7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Four‑quarter 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7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Original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value.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via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creation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49" w:lineRule="auto" w:before="100"/>
        <w:ind w:left="173" w:right="38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Expectations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three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years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ahead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have </w:t>
      </w:r>
      <w:r>
        <w:rPr>
          <w:rFonts w:ascii="BPG Sans Modern GPL&amp;GNU"/>
          <w:color w:val="A70741"/>
          <w:sz w:val="18"/>
        </w:rPr>
        <w:t>declined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Average of forecasters’ central projections for four‑quarter GDP growth</w:t>
      </w:r>
    </w:p>
    <w:p>
      <w:pPr>
        <w:spacing w:line="125" w:lineRule="exact" w:before="116"/>
        <w:ind w:left="347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5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line="259" w:lineRule="auto" w:before="97"/>
        <w:ind w:left="173" w:right="206"/>
      </w:pPr>
      <w:r>
        <w:rPr/>
        <w:br w:type="column"/>
      </w:r>
      <w:r>
        <w:rPr>
          <w:color w:val="231F20"/>
          <w:w w:val="85"/>
        </w:rPr>
        <w:t>2%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60%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 </w:t>
      </w:r>
      <w:r>
        <w:rPr>
          <w:color w:val="231F20"/>
          <w:w w:val="80"/>
        </w:rPr>
        <w:t>probability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placed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rFonts w:ascii="BPG Sans Modern GPL&amp;GNU" w:hAnsi="BPG Sans Modern GPL&amp;GNU"/>
          <w:color w:val="231F20"/>
          <w:spacing w:val="-7"/>
          <w:w w:val="80"/>
        </w:rPr>
        <w:t>B</w:t>
      </w:r>
      <w:r>
        <w:rPr>
          <w:color w:val="231F20"/>
          <w:spacing w:val="-7"/>
          <w:w w:val="80"/>
        </w:rPr>
        <w:t>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 w:before="1"/>
        <w:ind w:left="173" w:right="281" w:hanging="1"/>
      </w:pPr>
      <w:r>
        <w:rPr>
          <w:color w:val="231F20"/>
          <w:w w:val="80"/>
        </w:rPr>
        <w:t>External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forecasters,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 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stimulus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 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steepening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market‑implied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Rate</w:t>
      </w:r>
    </w:p>
    <w:p>
      <w:pPr>
        <w:pStyle w:val="BodyText"/>
        <w:spacing w:line="259" w:lineRule="auto" w:before="1"/>
        <w:ind w:left="173" w:right="509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6"/>
          <w:w w:val="80"/>
        </w:rPr>
        <w:t> </w:t>
      </w:r>
      <w:r>
        <w:rPr>
          <w:rFonts w:ascii="BPG Sans Modern GPL&amp;GNU"/>
          <w:color w:val="231F20"/>
          <w:w w:val="80"/>
        </w:rPr>
        <w:t>C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remain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unchanged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6"/>
        <w:rPr>
          <w:sz w:val="28"/>
        </w:rPr>
      </w:pPr>
    </w:p>
    <w:p>
      <w:pPr>
        <w:spacing w:line="249" w:lineRule="auto" w:before="0"/>
        <w:ind w:left="173" w:right="63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Expectations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slightly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higher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November</w:t>
      </w:r>
    </w:p>
    <w:p>
      <w:pPr>
        <w:spacing w:line="261" w:lineRule="auto" w:before="5"/>
        <w:ind w:left="173" w:right="568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Market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interest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rates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average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central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1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</w:p>
    <w:p>
      <w:pPr>
        <w:spacing w:after="0" w:line="261" w:lineRule="auto"/>
        <w:jc w:val="left"/>
        <w:rPr>
          <w:rFonts w:ascii="BPG Sans Modern GPL&amp;GNU" w:hAnsi="BPG Sans Modern GPL&amp;GNU"/>
          <w:sz w:val="16"/>
        </w:rPr>
        <w:sectPr>
          <w:type w:val="continuous"/>
          <w:pgSz w:w="11910" w:h="16840"/>
          <w:pgMar w:top="1540" w:bottom="0" w:left="620" w:right="580"/>
          <w:cols w:num="2" w:equalWidth="0">
            <w:col w:w="5110" w:space="219"/>
            <w:col w:w="5381"/>
          </w:cols>
        </w:sectPr>
      </w:pPr>
    </w:p>
    <w:p>
      <w:pPr>
        <w:spacing w:before="29"/>
        <w:ind w:left="867" w:right="0" w:firstLine="0"/>
        <w:jc w:val="left"/>
        <w:rPr>
          <w:sz w:val="12"/>
        </w:rPr>
      </w:pPr>
      <w:r>
        <w:rPr>
          <w:color w:val="A70741"/>
          <w:w w:val="80"/>
          <w:sz w:val="12"/>
        </w:rPr>
        <w:t>Three</w:t>
      </w:r>
      <w:r>
        <w:rPr>
          <w:color w:val="A70741"/>
          <w:spacing w:val="-27"/>
          <w:w w:val="80"/>
          <w:sz w:val="12"/>
        </w:rPr>
        <w:t> </w:t>
      </w:r>
      <w:r>
        <w:rPr>
          <w:color w:val="A70741"/>
          <w:w w:val="80"/>
          <w:sz w:val="12"/>
        </w:rPr>
        <w:t>years</w:t>
      </w:r>
      <w:r>
        <w:rPr>
          <w:color w:val="A70741"/>
          <w:spacing w:val="-27"/>
          <w:w w:val="80"/>
          <w:sz w:val="12"/>
        </w:rPr>
        <w:t> </w:t>
      </w:r>
      <w:r>
        <w:rPr>
          <w:color w:val="A70741"/>
          <w:w w:val="80"/>
          <w:sz w:val="12"/>
        </w:rPr>
        <w:t>ahead</w:t>
      </w:r>
    </w:p>
    <w:p>
      <w:pPr>
        <w:pStyle w:val="BodyText"/>
        <w:spacing w:before="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spacing w:line="127" w:lineRule="exact" w:before="99"/>
        <w:ind w:left="1687" w:right="1276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 cent</w:t>
      </w:r>
    </w:p>
    <w:p>
      <w:pPr>
        <w:spacing w:line="127" w:lineRule="exact" w:before="0"/>
        <w:ind w:left="1877" w:right="792" w:firstLine="0"/>
        <w:jc w:val="center"/>
        <w:rPr>
          <w:sz w:val="12"/>
        </w:rPr>
      </w:pPr>
      <w:r>
        <w:rPr>
          <w:color w:val="231F20"/>
          <w:sz w:val="12"/>
        </w:rPr>
        <w:t>1.4</w:t>
      </w:r>
    </w:p>
    <w:p>
      <w:pPr>
        <w:spacing w:before="8"/>
        <w:ind w:left="317" w:right="1276" w:firstLine="0"/>
        <w:jc w:val="center"/>
        <w:rPr>
          <w:sz w:val="12"/>
        </w:rPr>
      </w:pPr>
      <w:r>
        <w:rPr>
          <w:color w:val="00568B"/>
          <w:w w:val="85"/>
          <w:sz w:val="12"/>
        </w:rPr>
        <w:t>Forecasters’ projections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1772" w:space="1293"/>
            <w:col w:w="1056" w:space="2759"/>
            <w:col w:w="383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1"/>
        <w:ind w:left="896" w:right="0" w:firstLine="0"/>
        <w:jc w:val="left"/>
        <w:rPr>
          <w:sz w:val="12"/>
        </w:rPr>
      </w:pPr>
      <w:r>
        <w:rPr>
          <w:color w:val="00568B"/>
          <w:w w:val="80"/>
          <w:sz w:val="12"/>
        </w:rPr>
        <w:t>One</w:t>
      </w:r>
      <w:r>
        <w:rPr>
          <w:color w:val="00568B"/>
          <w:spacing w:val="-21"/>
          <w:w w:val="80"/>
          <w:sz w:val="12"/>
        </w:rPr>
        <w:t> </w:t>
      </w:r>
      <w:r>
        <w:rPr>
          <w:color w:val="00568B"/>
          <w:w w:val="80"/>
          <w:sz w:val="12"/>
        </w:rPr>
        <w:t>year</w:t>
      </w:r>
      <w:r>
        <w:rPr>
          <w:color w:val="00568B"/>
          <w:spacing w:val="-21"/>
          <w:w w:val="80"/>
          <w:sz w:val="12"/>
        </w:rPr>
        <w:t> </w:t>
      </w:r>
      <w:r>
        <w:rPr>
          <w:color w:val="00568B"/>
          <w:w w:val="80"/>
          <w:sz w:val="12"/>
        </w:rPr>
        <w:t>ahead</w:t>
      </w:r>
    </w:p>
    <w:p>
      <w:pPr>
        <w:spacing w:before="7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951" w:right="-19" w:hanging="55"/>
        <w:jc w:val="left"/>
        <w:rPr>
          <w:sz w:val="12"/>
        </w:rPr>
      </w:pPr>
      <w:r>
        <w:rPr>
          <w:color w:val="00568B"/>
          <w:w w:val="75"/>
          <w:sz w:val="12"/>
        </w:rPr>
        <w:t>Market interest </w:t>
      </w:r>
      <w:r>
        <w:rPr>
          <w:color w:val="00568B"/>
          <w:spacing w:val="-3"/>
          <w:w w:val="75"/>
          <w:sz w:val="12"/>
        </w:rPr>
        <w:t>rates</w:t>
      </w:r>
      <w:r>
        <w:rPr>
          <w:color w:val="00568B"/>
          <w:spacing w:val="-3"/>
          <w:w w:val="75"/>
          <w:position w:val="4"/>
          <w:sz w:val="11"/>
        </w:rPr>
        <w:t>(a) </w:t>
      </w:r>
      <w:r>
        <w:rPr>
          <w:color w:val="00568B"/>
          <w:w w:val="85"/>
          <w:sz w:val="12"/>
        </w:rPr>
        <w:t>(February </w:t>
      </w:r>
      <w:r>
        <w:rPr>
          <w:rFonts w:ascii="Georgia"/>
          <w:i/>
          <w:color w:val="00568B"/>
          <w:w w:val="85"/>
          <w:sz w:val="12"/>
        </w:rPr>
        <w:t>Report</w:t>
      </w:r>
      <w:r>
        <w:rPr>
          <w:color w:val="00568B"/>
          <w:w w:val="85"/>
          <w:sz w:val="12"/>
        </w:rPr>
        <w:t>)</w:t>
      </w:r>
    </w:p>
    <w:p>
      <w:pPr>
        <w:spacing w:before="0"/>
        <w:ind w:left="119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75"/>
          <w:sz w:val="12"/>
        </w:rPr>
        <w:t>(February </w:t>
      </w:r>
      <w:r>
        <w:rPr>
          <w:rFonts w:ascii="Georgia"/>
          <w:i/>
          <w:color w:val="00568B"/>
          <w:w w:val="75"/>
          <w:sz w:val="12"/>
        </w:rPr>
        <w:t>Report</w:t>
      </w:r>
      <w:r>
        <w:rPr>
          <w:color w:val="00568B"/>
          <w:w w:val="75"/>
          <w:sz w:val="12"/>
        </w:rPr>
        <w:t>)</w:t>
      </w:r>
    </w:p>
    <w:p>
      <w:pPr>
        <w:spacing w:before="107"/>
        <w:ind w:left="59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1.2</w:t>
      </w:r>
    </w:p>
    <w:p>
      <w:pPr>
        <w:pStyle w:val="BodyText"/>
        <w:rPr>
          <w:sz w:val="14"/>
        </w:rPr>
      </w:pPr>
    </w:p>
    <w:p>
      <w:pPr>
        <w:spacing w:before="92"/>
        <w:ind w:left="5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92"/>
        <w:ind w:left="57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5" w:equalWidth="0">
            <w:col w:w="1691" w:space="1339"/>
            <w:col w:w="1090" w:space="1509"/>
            <w:col w:w="2014" w:space="39"/>
            <w:col w:w="954" w:space="40"/>
            <w:col w:w="203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tabs>
          <w:tab w:pos="1011" w:val="left" w:leader="none"/>
          <w:tab w:pos="1681" w:val="left" w:leader="none"/>
          <w:tab w:pos="2350" w:val="left" w:leader="none"/>
          <w:tab w:pos="3018" w:val="left" w:leader="none"/>
          <w:tab w:pos="3688" w:val="left" w:leader="none"/>
        </w:tabs>
        <w:spacing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2008</w:t>
        <w:tab/>
      </w:r>
      <w:r>
        <w:rPr>
          <w:color w:val="231F20"/>
          <w:w w:val="95"/>
          <w:sz w:val="12"/>
        </w:rPr>
        <w:t>10</w:t>
        <w:tab/>
        <w:t>12</w:t>
        <w:tab/>
        <w:t>14</w:t>
        <w:tab/>
        <w:t>16</w:t>
        <w:tab/>
      </w:r>
      <w:r>
        <w:rPr>
          <w:color w:val="231F20"/>
          <w:spacing w:val="-10"/>
          <w:w w:val="95"/>
          <w:sz w:val="12"/>
        </w:rPr>
        <w:t>18</w:t>
      </w:r>
    </w:p>
    <w:p>
      <w:pPr>
        <w:spacing w:before="85"/>
        <w:ind w:left="8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0.5</w:t>
      </w:r>
    </w:p>
    <w:p>
      <w:pPr>
        <w:spacing w:before="32"/>
        <w:ind w:left="7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7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31"/>
        <w:ind w:left="7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7"/>
        <w:ind w:left="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102"/>
        <w:ind w:left="1063" w:right="6" w:hanging="55"/>
        <w:jc w:val="left"/>
        <w:rPr>
          <w:sz w:val="12"/>
        </w:rPr>
      </w:pPr>
      <w:r>
        <w:rPr/>
        <w:br w:type="column"/>
      </w:r>
      <w:r>
        <w:rPr>
          <w:color w:val="A70741"/>
          <w:w w:val="75"/>
          <w:sz w:val="12"/>
        </w:rPr>
        <w:t>Forecasters’ projections </w:t>
      </w:r>
      <w:r>
        <w:rPr>
          <w:color w:val="A70741"/>
          <w:w w:val="90"/>
          <w:sz w:val="12"/>
        </w:rPr>
        <w:t>(November </w:t>
      </w:r>
      <w:r>
        <w:rPr>
          <w:rFonts w:ascii="Georgia" w:hAnsi="Georgia"/>
          <w:i/>
          <w:color w:val="A70741"/>
          <w:w w:val="90"/>
          <w:sz w:val="12"/>
        </w:rPr>
        <w:t>Report</w:t>
      </w:r>
      <w:r>
        <w:rPr>
          <w:color w:val="A70741"/>
          <w:w w:val="90"/>
          <w:sz w:val="12"/>
        </w:rPr>
        <w:t>)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396" w:right="91" w:hanging="55"/>
        <w:jc w:val="left"/>
        <w:rPr>
          <w:sz w:val="12"/>
        </w:rPr>
      </w:pPr>
      <w:r>
        <w:rPr>
          <w:color w:val="A70741"/>
          <w:w w:val="75"/>
          <w:sz w:val="12"/>
        </w:rPr>
        <w:t>Market interest rates</w:t>
      </w:r>
      <w:r>
        <w:rPr>
          <w:color w:val="A70741"/>
          <w:w w:val="75"/>
          <w:position w:val="4"/>
          <w:sz w:val="11"/>
        </w:rPr>
        <w:t>(a) </w:t>
      </w:r>
      <w:r>
        <w:rPr>
          <w:color w:val="A70741"/>
          <w:w w:val="90"/>
          <w:sz w:val="12"/>
        </w:rPr>
        <w:t>(November </w:t>
      </w:r>
      <w:r>
        <w:rPr>
          <w:rFonts w:ascii="Georgia"/>
          <w:i/>
          <w:color w:val="A70741"/>
          <w:w w:val="90"/>
          <w:sz w:val="12"/>
        </w:rPr>
        <w:t>Report</w:t>
      </w:r>
      <w:r>
        <w:rPr>
          <w:color w:val="A70741"/>
          <w:w w:val="90"/>
          <w:sz w:val="12"/>
        </w:rPr>
        <w:t>)</w:t>
      </w:r>
    </w:p>
    <w:p>
      <w:pPr>
        <w:spacing w:before="120"/>
        <w:ind w:left="34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91"/>
        <w:ind w:left="3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92"/>
        <w:ind w:left="34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4" w:equalWidth="0">
            <w:col w:w="3804" w:space="40"/>
            <w:col w:w="277" w:space="1757"/>
            <w:col w:w="2179" w:space="849"/>
            <w:col w:w="1804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235" w:lineRule="auto" w:before="0"/>
        <w:ind w:left="173" w:right="2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2008 </w:t>
      </w:r>
      <w:r>
        <w:rPr>
          <w:color w:val="231F20"/>
          <w:w w:val="85"/>
          <w:sz w:val="11"/>
        </w:rPr>
        <w:t>and February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1034" w:val="left" w:leader="none"/>
          <w:tab w:pos="1838" w:val="left" w:leader="none"/>
          <w:tab w:pos="2634" w:val="left" w:leader="none"/>
          <w:tab w:pos="3120" w:val="left" w:leader="none"/>
        </w:tabs>
        <w:spacing w:before="114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2017</w:t>
        <w:tab/>
        <w:t>18</w:t>
        <w:tab/>
        <w:t>19</w:t>
        <w:tab/>
        <w:t>20</w:t>
        <w:tab/>
      </w:r>
      <w:r>
        <w:rPr>
          <w:color w:val="231F20"/>
          <w:spacing w:val="-10"/>
          <w:w w:val="95"/>
          <w:sz w:val="12"/>
        </w:rPr>
        <w:t>21</w:t>
      </w:r>
    </w:p>
    <w:p>
      <w:pPr>
        <w:pStyle w:val="BodyText"/>
        <w:spacing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4498" w:space="1291"/>
            <w:col w:w="3231" w:space="54"/>
            <w:col w:w="1636"/>
          </w:cols>
        </w:sect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59" w:lineRule="auto"/>
        <w:ind w:left="173" w:right="32"/>
      </w:pPr>
      <w:r>
        <w:rPr>
          <w:color w:val="231F20"/>
          <w:w w:val="75"/>
        </w:rPr>
        <w:t>External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forecasters’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31"/>
          <w:w w:val="75"/>
        </w:rPr>
        <w:t> </w:t>
      </w:r>
      <w:r>
        <w:rPr>
          <w:color w:val="231F20"/>
          <w:spacing w:val="-10"/>
          <w:w w:val="75"/>
        </w:rPr>
        <w:t>at </w:t>
      </w:r>
      <w:r>
        <w:rPr>
          <w:color w:val="231F20"/>
          <w:w w:val="75"/>
        </w:rPr>
        <w:t>the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one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two‑year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horizons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were,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average,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29"/>
          <w:w w:val="75"/>
        </w:rPr>
        <w:t> </w:t>
      </w:r>
      <w:r>
        <w:rPr>
          <w:color w:val="231F20"/>
          <w:spacing w:val="-5"/>
          <w:w w:val="75"/>
        </w:rPr>
        <w:t>than</w:t>
      </w:r>
    </w:p>
    <w:p>
      <w:pPr>
        <w:pStyle w:val="BodyText"/>
        <w:spacing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35" w:lineRule="auto" w:before="0"/>
        <w:ind w:left="173" w:right="1358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in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343" w:right="93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31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2" w:equalWidth="0">
            <w:col w:w="4868" w:space="461"/>
            <w:col w:w="53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1"/>
        <w:ind w:left="173"/>
      </w:pPr>
      <w:r>
        <w:rPr>
          <w:color w:val="231F20"/>
          <w:w w:val="75"/>
        </w:rPr>
        <w:t>three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months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ago.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average,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forecasters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placed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20"/>
        <w:ind w:left="173"/>
      </w:pPr>
      <w:r>
        <w:rPr/>
        <w:pict>
          <v:group style="position:absolute;margin-left:19.841999pt;margin-top:59.527016pt;width:555.6pt;height:731.35pt;mso-position-horizontal-relative:page;mso-position-vertical-relative:page;z-index:-21177856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794,5279" to="5783,5279" stroked="true" strokeweight=".7pt" strokecolor="#a70741">
              <v:stroke dashstyle="solid"/>
            </v:line>
            <v:rect style="position:absolute;left:798;top:10733;width:3686;height:2835" filled="false" stroked="true" strokeweight=".5pt" strokecolor="#231f20">
              <v:stroke dashstyle="solid"/>
            </v:rect>
            <v:shape style="position:absolute;left:966;top:11139;width:3517;height:2429" coordorigin="967,11139" coordsize="3517,2429" path="m969,13162l4314,13162m4370,11139l4484,11139m4370,11543l4484,11543m4370,11947l4484,11947m4370,12352l4484,12352m4370,12758l4484,12758m4370,13162l4484,13162m4313,13455l4313,13568m3643,13455l3643,13568m2976,13455l2976,13568m2306,13455l2306,13568m1636,13455l1636,13568m967,13455l967,13568e" filled="false" stroked="true" strokeweight=".5pt" strokecolor="#231f20">
              <v:path arrowok="t"/>
              <v:stroke dashstyle="solid"/>
            </v:shape>
            <v:shape style="position:absolute;left:965;top:11048;width:3349;height:2369" coordorigin="966,11048" coordsize="3349,2369" path="m966,11711l1050,11922,1133,12182,1218,12916,1301,13417,1385,13255,1468,12303,1553,11782,1635,11356,1720,11407,1803,11531,1888,11726,1970,11578,2055,11443,2138,11540,2222,12079,2305,12231,2390,11780,2472,12180,2557,12229,2640,12097,2725,11964,2807,11771,2892,11423,2975,11178,3060,11048,3142,11057,3225,11129,3310,11118,3392,11120,3477,11208,3560,11270,3644,11369,3727,11380,3812,12755,3895,12451,3979,12279,4062,12070,4147,11984,4229,12029,4314,12007e" filled="false" stroked="true" strokeweight="1pt" strokecolor="#00568b">
              <v:path arrowok="t"/>
              <v:stroke dashstyle="solid"/>
            </v:shape>
            <v:shape style="position:absolute;left:965;top:10980;width:3349;height:822" coordorigin="966,10981" coordsize="3349,822" path="m966,11017l1050,11080,1133,10981,1218,11145,1301,11111,1385,11210,1468,11304,1553,11084,1635,11156,1720,11138,1803,11156,1888,11163,1970,11129,2055,11107,2138,11345,2222,11414,2305,11365,2390,11243,2472,11392,2557,11504,2640,11414,2725,11410,2807,11365,2892,11199,2975,11174,3060,11246,3142,11324,3225,11295,3310,11291,3392,11255,3477,11203,3560,11284,3644,11365,3727,11430,3812,11612,3895,11650,3979,11708,4062,11645,4147,11686,4229,11684,4314,11803e" filled="false" stroked="true" strokeweight="1pt" strokecolor="#a70741">
              <v:path arrowok="t"/>
              <v:stroke dashstyle="solid"/>
            </v:shape>
            <v:shape style="position:absolute;left:798;top:11139;width:114;height:2023" coordorigin="799,11139" coordsize="114,2023" path="m799,11139l912,11139m799,11543l912,11543m799,11947l912,11947m799,12352l912,12352m799,12758l912,12758m799,13162l912,13162e" filled="false" stroked="true" strokeweight=".5pt" strokecolor="#231f20">
              <v:path arrowok="t"/>
              <v:stroke dashstyle="solid"/>
            </v:shape>
            <v:line style="position:absolute" from="794,9702" to="5443,9702" stroked="true" strokeweight=".7pt" strokecolor="#a70741">
              <v:stroke dashstyle="solid"/>
            </v:line>
            <v:rect style="position:absolute;left:6127;top:2826;width:3686;height:2835" filled="false" stroked="true" strokeweight=".5pt" strokecolor="#231f20">
              <v:stroke dashstyle="solid"/>
            </v:rect>
            <v:shape style="position:absolute;left:6302;top:3185;width:3510;height:2476" coordorigin="6303,3185" coordsize="3510,2476" path="m9699,3185l9813,3185m9699,3539l9813,3539m9699,3892l9813,3892m9699,4245l9813,4245m9699,4599l9813,4599m9699,4952l9813,4952m9699,5306l9813,5306m9648,5548l9648,5661m9090,5548l9090,5661m8533,5548l8533,5661m7975,5548l7975,5661m7418,5548l7418,5661m6860,5548l6860,5661m6303,5548l6303,5661e" filled="false" stroked="true" strokeweight=".5pt" strokecolor="#231f20">
              <v:path arrowok="t"/>
              <v:stroke dashstyle="solid"/>
            </v:shape>
            <v:shape style="position:absolute;left:6574;top:3144;width:2789;height:2168" coordorigin="6575,3144" coordsize="2789,2168" path="m6575,5312l7132,4857,7689,3834,8249,3144,8806,4484,9363,5255e" filled="false" stroked="true" strokeweight="1pt" strokecolor="#a70741">
              <v:path arrowok="t"/>
              <v:stroke dashstyle="solid"/>
            </v:shape>
            <v:shape style="position:absolute;left:6574;top:3727;width:2789;height:1380" coordorigin="6575,3728" coordsize="2789,1380" path="m6575,5107l7132,4743,7689,3728,8249,3834,8806,4378,9363,5094e" filled="false" stroked="true" strokeweight="1pt" strokecolor="#00568b">
              <v:path arrowok="t"/>
              <v:stroke dashstyle="solid"/>
            </v:shape>
            <v:shape style="position:absolute;left:6127;top:3185;width:114;height:2121" coordorigin="6128,3185" coordsize="114,2121" path="m6128,3185l6241,3185m6128,3539l6241,3539m6128,3892l6241,3892m6128,4245l6241,4245m6128,4599l6241,4599m6128,4952l6241,4952m6128,5306l6241,5306e" filled="false" stroked="true" strokeweight=".5pt" strokecolor="#231f20">
              <v:path arrowok="t"/>
              <v:stroke dashstyle="solid"/>
            </v:shape>
            <v:line style="position:absolute" from="6123,1594" to="10772,1594" stroked="true" strokeweight=".7pt" strokecolor="#a70741">
              <v:stroke dashstyle="solid"/>
            </v:line>
            <v:rect style="position:absolute;left:6127;top:11170;width:3686;height:2835" filled="false" stroked="true" strokeweight=".5pt" strokecolor="#231f20">
              <v:stroke dashstyle="solid"/>
            </v:rect>
            <v:shape style="position:absolute;left:6297;top:11579;width:3516;height:2426" coordorigin="6297,11580" coordsize="3516,2426" path="m9699,11580l9813,11580m9699,11983l9813,11983m9699,12387l9813,12387m9699,12790l9813,12790m9699,13196l9813,13196m9699,13600l9813,13600m9509,13892l9509,14005m8705,13892l8705,14005m7902,13892l7902,14005m7101,13892l7101,14005m6297,13892l6297,14005e" filled="false" stroked="true" strokeweight=".5pt" strokecolor="#231f20">
              <v:path arrowok="t"/>
              <v:stroke dashstyle="solid"/>
            </v:shape>
            <v:shape style="position:absolute;left:6765;top:11939;width:2675;height:1283" coordorigin="6766,11940" coordsize="2675,1283" path="m6766,13222l6833,13130,6899,13063,6966,12998,7033,12931,7100,12863,7167,12796,7233,12736,7300,12679,7367,12632,7434,12592,7500,12556,7567,12523,7636,12493,7703,12469,7770,12444,7836,12419,7903,12399,7970,12377,8037,12357,8103,12334,8170,12314,8237,12294,8304,12276,8370,12256,8437,12236,8504,12215,8571,12195,8638,12177,8706,12157,8773,12137,8840,12117,8907,12099,8973,12079,9040,12058,9107,12038,9174,12018,9241,12000,9307,11980,9374,11960,9441,11940e" filled="false" stroked="true" strokeweight="1pt" strokecolor="#a70741">
              <v:path arrowok="t"/>
              <v:stroke dashstyle="solid"/>
            </v:shape>
            <v:shape style="position:absolute;left:6966;top:11634;width:2475;height:1429" coordorigin="6966,11635" coordsize="2475,1429" path="m6966,13063l7033,13034,7100,12984,7167,12915,7233,12841,7300,12767,7367,12695,7434,12630,7500,12567,7567,12509,7636,12455,7703,12406,7770,12359,7836,12314,7903,12271,7970,12229,8037,12188,8103,12150,8170,12112,8237,12076,8304,12040,8370,12007,8437,11975,8504,11944,8571,11913,8638,11886,8706,11859,8773,11832,8840,11807,8907,11785,8973,11762,9040,11740,9107,11722,9174,11702,9241,11684,9307,11666,9374,11650,9441,11635e" filled="false" stroked="true" strokeweight="1pt" strokecolor="#00568b">
              <v:path arrowok="t"/>
              <v:stroke dashstyle="solid"/>
            </v:shape>
            <v:shape style="position:absolute;left:7505;top:11655;width:1728;height:1025" coordorigin="7505,11656" coordsize="1728,1025" path="m7626,12616l7566,12550,7505,12616,7566,12680,7626,12616xm8429,12120l8369,12055,8308,12120,8369,12185,8429,12120xm9233,11721l9173,11656,9112,11721,9173,11786,9233,11721xe" filled="true" fillcolor="#a70741" stroked="false">
              <v:path arrowok="t"/>
              <v:fill type="solid"/>
            </v:shape>
            <v:shape style="position:absolute;left:7707;top:11435;width:1726;height:1213" coordorigin="7707,11436" coordsize="1726,1213" path="m7828,12584l7768,12519,7707,12584,7768,12649,7828,12584xm8630,12003l8570,11938,8509,12003,8570,12068,8630,12003xm9433,11501l9373,11436,9312,11501,9373,11566,9433,11501xe" filled="true" fillcolor="#00568b" stroked="false">
              <v:path arrowok="t"/>
              <v:fill type="solid"/>
            </v:shape>
            <v:shape style="position:absolute;left:6127;top:11579;width:114;height:2021" coordorigin="6128,11580" coordsize="114,2021" path="m6128,11580l6241,11580m6128,11983l6241,11983m6128,12387l6241,12387m6128,12790l6241,12790m6128,13196l6241,13196m6128,13600l6241,13600e" filled="false" stroked="true" strokeweight=".5pt" strokecolor="#231f20">
              <v:path arrowok="t"/>
              <v:stroke dashstyle="solid"/>
            </v:shape>
            <v:line style="position:absolute" from="6123,9928" to="10772,9928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50%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probability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2"/>
          <w:w w:val="80"/>
        </w:rPr>
        <w:t>the</w:t>
      </w:r>
    </w:p>
    <w:p>
      <w:pPr>
        <w:spacing w:before="69"/>
        <w:ind w:left="17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(1) For detailed distributions, see </w:t>
      </w:r>
      <w:hyperlink r:id="rId58">
        <w:r>
          <w:rPr>
            <w:color w:val="231F20"/>
            <w:w w:val="90"/>
            <w:sz w:val="14"/>
            <w:u w:val="single" w:color="231F20"/>
          </w:rPr>
          <w:t>‘Other forecasters’ expectations</w:t>
        </w:r>
        <w:r>
          <w:rPr>
            <w:color w:val="231F20"/>
            <w:w w:val="90"/>
            <w:sz w:val="14"/>
          </w:rPr>
          <w:t>’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4817" w:space="512"/>
            <w:col w:w="5381"/>
          </w:cols>
        </w:sectPr>
      </w:pPr>
    </w:p>
    <w:p>
      <w:pPr>
        <w:tabs>
          <w:tab w:pos="10491" w:val="right" w:leader="none"/>
        </w:tabs>
        <w:spacing w:before="86"/>
        <w:ind w:left="5502" w:right="0" w:firstLine="0"/>
        <w:jc w:val="left"/>
        <w:rPr>
          <w:rFonts w:ascii="BPG Sans Modern GPL&amp;GNU"/>
          <w:sz w:val="15"/>
        </w:rPr>
      </w:pPr>
      <w:bookmarkStart w:name="Glossary and other information" w:id="55"/>
      <w:bookmarkEnd w:id="55"/>
      <w:r>
        <w:rPr/>
      </w:r>
      <w:r>
        <w:rPr>
          <w:rFonts w:ascii="BPG Sans Modern GPL&amp;GNU"/>
          <w:color w:val="A70741"/>
          <w:w w:val="95"/>
          <w:sz w:val="15"/>
        </w:rPr>
        <w:t>Glossary </w:t>
      </w:r>
      <w:r>
        <w:rPr>
          <w:rFonts w:ascii="BPG Sans Modern GPL&amp;GNU"/>
          <w:color w:val="231F20"/>
          <w:w w:val="95"/>
          <w:sz w:val="15"/>
        </w:rPr>
        <w:t>and</w:t>
      </w:r>
      <w:r>
        <w:rPr>
          <w:rFonts w:ascii="BPG Sans Modern GPL&amp;GNU"/>
          <w:color w:val="231F20"/>
          <w:spacing w:val="-32"/>
          <w:w w:val="95"/>
          <w:sz w:val="15"/>
        </w:rPr>
        <w:t> </w:t>
      </w:r>
      <w:r>
        <w:rPr>
          <w:rFonts w:ascii="BPG Sans Modern GPL&amp;GNU"/>
          <w:color w:val="231F20"/>
          <w:w w:val="95"/>
          <w:sz w:val="15"/>
        </w:rPr>
        <w:t>other</w:t>
      </w:r>
      <w:r>
        <w:rPr>
          <w:rFonts w:ascii="BPG Sans Modern GPL&amp;GNU"/>
          <w:color w:val="231F20"/>
          <w:spacing w:val="-16"/>
          <w:w w:val="95"/>
          <w:sz w:val="15"/>
        </w:rPr>
        <w:t> </w:t>
      </w:r>
      <w:r>
        <w:rPr>
          <w:rFonts w:ascii="BPG Sans Modern GPL&amp;GNU"/>
          <w:color w:val="231F20"/>
          <w:w w:val="95"/>
          <w:sz w:val="15"/>
        </w:rPr>
        <w:t>information</w:t>
        <w:tab/>
        <w:t>45</w:t>
      </w:r>
    </w:p>
    <w:p>
      <w:pPr>
        <w:spacing w:before="948"/>
        <w:ind w:left="173" w:right="0" w:firstLine="0"/>
        <w:jc w:val="left"/>
        <w:rPr>
          <w:rFonts w:ascii="Trebuchet MS"/>
          <w:sz w:val="40"/>
        </w:rPr>
      </w:pPr>
      <w:r>
        <w:rPr>
          <w:rFonts w:ascii="Trebuchet MS"/>
          <w:color w:val="231F20"/>
          <w:sz w:val="40"/>
        </w:rPr>
        <w:t>Glossary and other information</w:t>
      </w:r>
    </w:p>
    <w:p>
      <w:pPr>
        <w:spacing w:after="0"/>
        <w:jc w:val="left"/>
        <w:rPr>
          <w:rFonts w:ascii="Trebuchet MS"/>
          <w:sz w:val="40"/>
        </w:rPr>
        <w:sectPr>
          <w:headerReference w:type="even" r:id="rId116"/>
          <w:pgSz w:w="11910" w:h="16840"/>
          <w:pgMar w:header="0" w:footer="0" w:top="340" w:bottom="280" w:left="620" w:right="580"/>
        </w:sect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line="268" w:lineRule="auto" w:before="172"/>
        <w:ind w:left="173" w:right="1252"/>
      </w:pPr>
      <w:r>
        <w:rPr>
          <w:rFonts w:ascii="BPG Sans Modern GPL&amp;GNU" w:hAnsi="BPG Sans Modern GPL&amp;GNU"/>
          <w:color w:val="A70741"/>
          <w:w w:val="85"/>
        </w:rPr>
        <w:t>Glossary</w:t>
      </w:r>
      <w:r>
        <w:rPr>
          <w:rFonts w:ascii="BPG Sans Modern GPL&amp;GNU" w:hAnsi="BPG Sans Modern GPL&amp;GNU"/>
          <w:color w:val="A70741"/>
          <w:spacing w:val="-25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of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selected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data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and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instruments </w:t>
      </w:r>
      <w:r>
        <w:rPr>
          <w:rFonts w:ascii="BPG Sans Modern GPL&amp;GNU" w:hAnsi="BPG Sans Modern GPL&amp;GNU"/>
          <w:color w:val="231F20"/>
          <w:w w:val="95"/>
        </w:rPr>
        <w:t>AWE</w:t>
      </w:r>
      <w:r>
        <w:rPr>
          <w:rFonts w:ascii="BPG Sans Modern GPL&amp;GNU" w:hAnsi="BPG Sans Modern GPL&amp;GNU"/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earnings.</w:t>
      </w:r>
    </w:p>
    <w:p>
      <w:pPr>
        <w:pStyle w:val="BodyText"/>
        <w:spacing w:line="241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CPI </w:t>
      </w:r>
      <w:r>
        <w:rPr>
          <w:color w:val="231F20"/>
          <w:w w:val="85"/>
        </w:rPr>
        <w:t>– consumer prices index.</w:t>
      </w:r>
    </w:p>
    <w:p>
      <w:pPr>
        <w:pStyle w:val="BodyText"/>
        <w:spacing w:line="268" w:lineRule="auto" w:before="29"/>
        <w:ind w:left="173" w:right="168"/>
      </w:pPr>
      <w:r>
        <w:rPr>
          <w:rFonts w:ascii="BPG Sans Modern GPL&amp;GNU" w:hAnsi="BPG Sans Modern GPL&amp;GNU"/>
          <w:color w:val="231F20"/>
          <w:w w:val="80"/>
        </w:rPr>
        <w:t>CPI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90"/>
        </w:rPr>
        <w:t>index.</w:t>
      </w: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85"/>
        </w:rPr>
        <w:t>DGI </w:t>
      </w:r>
      <w:r>
        <w:rPr>
          <w:color w:val="231F20"/>
          <w:w w:val="85"/>
        </w:rPr>
        <w:t>– domestically generated inflation.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DMP </w:t>
      </w:r>
      <w:r>
        <w:rPr>
          <w:color w:val="231F20"/>
          <w:w w:val="85"/>
        </w:rPr>
        <w:t>– Decision Maker Panel.</w:t>
      </w:r>
    </w:p>
    <w:p>
      <w:pPr>
        <w:pStyle w:val="BodyText"/>
        <w:spacing w:line="268" w:lineRule="auto" w:before="29"/>
        <w:ind w:left="173" w:right="2288"/>
      </w:pPr>
      <w:r>
        <w:rPr>
          <w:rFonts w:ascii="BPG Sans Modern GPL&amp;GNU" w:hAnsi="BPG Sans Modern GPL&amp;GNU"/>
          <w:color w:val="231F20"/>
          <w:w w:val="85"/>
        </w:rPr>
        <w:t>ERI </w:t>
      </w:r>
      <w:r>
        <w:rPr>
          <w:color w:val="231F20"/>
          <w:w w:val="85"/>
        </w:rPr>
        <w:t>– exchange rate index. </w:t>
      </w:r>
      <w:r>
        <w:rPr>
          <w:rFonts w:ascii="BPG Sans Modern GPL&amp;GNU" w:hAnsi="BPG Sans Modern GPL&amp;GNU"/>
          <w:color w:val="231F20"/>
          <w:w w:val="80"/>
        </w:rPr>
        <w:t>GDP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product. </w:t>
      </w:r>
      <w:r>
        <w:rPr>
          <w:rFonts w:ascii="BPG Sans Modern GPL&amp;GNU" w:hAnsi="BPG Sans Modern GPL&amp;GNU"/>
          <w:color w:val="231F20"/>
          <w:w w:val="85"/>
        </w:rPr>
        <w:t>LFS</w:t>
      </w:r>
      <w:r>
        <w:rPr>
          <w:rFonts w:ascii="BPG Sans Modern GPL&amp;GNU" w:hAnsi="BPG Sans Modern GPL&amp;GNU"/>
          <w:color w:val="231F20"/>
          <w:spacing w:val="-33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Survey.</w:t>
      </w:r>
    </w:p>
    <w:p>
      <w:pPr>
        <w:pStyle w:val="BodyText"/>
        <w:spacing w:line="268" w:lineRule="auto"/>
        <w:ind w:left="173" w:right="2532"/>
      </w:pPr>
      <w:r>
        <w:rPr>
          <w:rFonts w:ascii="BPG Sans Modern GPL&amp;GNU" w:hAnsi="BPG Sans Modern GPL&amp;GNU"/>
          <w:color w:val="231F20"/>
          <w:w w:val="80"/>
        </w:rPr>
        <w:t>OIS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overnight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swap. </w:t>
      </w:r>
      <w:r>
        <w:rPr>
          <w:rFonts w:ascii="BPG Sans Modern GPL&amp;GNU" w:hAnsi="BPG Sans Modern GPL&amp;GNU"/>
          <w:color w:val="231F20"/>
          <w:w w:val="85"/>
        </w:rPr>
        <w:t>PPI</w:t>
      </w:r>
      <w:r>
        <w:rPr>
          <w:rFonts w:ascii="BPG Sans Modern GPL&amp;GNU" w:hAnsi="BPG Sans Modern GPL&amp;GNU"/>
          <w:color w:val="231F20"/>
          <w:spacing w:val="-40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index. </w:t>
      </w:r>
      <w:r>
        <w:rPr>
          <w:rFonts w:ascii="BPG Sans Modern GPL&amp;GNU" w:hAnsi="BPG Sans Modern GPL&amp;GNU"/>
          <w:color w:val="231F20"/>
          <w:w w:val="85"/>
        </w:rPr>
        <w:t>RPI</w:t>
      </w:r>
      <w:r>
        <w:rPr>
          <w:rFonts w:ascii="BPG Sans Modern GPL&amp;GNU" w:hAnsi="BPG Sans Modern GPL&amp;GNU"/>
          <w:color w:val="231F20"/>
          <w:spacing w:val="-25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index.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80"/>
        </w:rPr>
        <w:t>RPI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index.</w:t>
      </w:r>
    </w:p>
    <w:p>
      <w:pPr>
        <w:pStyle w:val="BodyText"/>
        <w:spacing w:before="27"/>
        <w:ind w:left="173"/>
      </w:pPr>
      <w:r>
        <w:rPr>
          <w:rFonts w:ascii="BPG Sans Modern GPL&amp;GNU" w:hAnsi="BPG Sans Modern GPL&amp;GNU"/>
          <w:color w:val="231F20"/>
          <w:w w:val="85"/>
        </w:rPr>
        <w:t>SONIA </w:t>
      </w:r>
      <w:r>
        <w:rPr>
          <w:color w:val="231F20"/>
          <w:w w:val="85"/>
        </w:rPr>
        <w:t>– sterling overnight index average.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ULC </w:t>
      </w:r>
      <w:r>
        <w:rPr>
          <w:color w:val="231F20"/>
          <w:w w:val="85"/>
        </w:rPr>
        <w:t>– unit labour cost.</w:t>
      </w:r>
    </w:p>
    <w:p>
      <w:pPr>
        <w:pStyle w:val="BodyText"/>
        <w:rPr>
          <w:sz w:val="25"/>
        </w:rPr>
      </w:pPr>
    </w:p>
    <w:p>
      <w:pPr>
        <w:pStyle w:val="BodyText"/>
        <w:ind w:left="17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Abbreviations</w:t>
      </w:r>
    </w:p>
    <w:p>
      <w:pPr>
        <w:pStyle w:val="BodyText"/>
        <w:spacing w:line="268" w:lineRule="auto" w:before="28"/>
        <w:ind w:left="173" w:right="1641"/>
        <w:jc w:val="both"/>
      </w:pPr>
      <w:r>
        <w:rPr>
          <w:rFonts w:ascii="BPG Sans Modern GPL&amp;GNU" w:hAnsi="BPG Sans Modern GPL&amp;GNU"/>
          <w:color w:val="231F20"/>
          <w:w w:val="80"/>
        </w:rPr>
        <w:t>BCC</w:t>
      </w:r>
      <w:r>
        <w:rPr>
          <w:rFonts w:ascii="BPG Sans Modern GPL&amp;GNU" w:hAnsi="BPG Sans Modern GPL&amp;GNU"/>
          <w:color w:val="231F20"/>
          <w:spacing w:val="-3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British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Chambers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Commerce. </w:t>
      </w:r>
      <w:r>
        <w:rPr>
          <w:rFonts w:ascii="BPG Sans Modern GPL&amp;GNU" w:hAnsi="BPG Sans Modern GPL&amp;GNU"/>
          <w:color w:val="231F20"/>
          <w:w w:val="75"/>
        </w:rPr>
        <w:t>CBI </w:t>
      </w:r>
      <w:r>
        <w:rPr>
          <w:color w:val="231F20"/>
          <w:w w:val="75"/>
        </w:rPr>
        <w:t>– Confederation of British</w:t>
      </w:r>
      <w:r>
        <w:rPr>
          <w:color w:val="231F20"/>
          <w:spacing w:val="-39"/>
          <w:w w:val="75"/>
        </w:rPr>
        <w:t> </w:t>
      </w:r>
      <w:r>
        <w:rPr>
          <w:color w:val="231F20"/>
          <w:w w:val="75"/>
        </w:rPr>
        <w:t>Industry. </w:t>
      </w:r>
      <w:r>
        <w:rPr>
          <w:rFonts w:ascii="BPG Sans Modern GPL&amp;GNU" w:hAnsi="BPG Sans Modern GPL&amp;GNU"/>
          <w:color w:val="231F20"/>
          <w:w w:val="85"/>
        </w:rPr>
        <w:t>CEIC</w:t>
      </w:r>
      <w:r>
        <w:rPr>
          <w:rFonts w:ascii="BPG Sans Modern GPL&amp;GNU" w:hAnsi="BPG Sans Modern GPL&amp;GNU"/>
          <w:color w:val="231F20"/>
          <w:spacing w:val="-22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CEIC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Company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Ltd.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CFO </w:t>
      </w:r>
      <w:r>
        <w:rPr>
          <w:color w:val="231F20"/>
          <w:w w:val="85"/>
        </w:rPr>
        <w:t>– chief financial officer.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0"/>
        </w:rPr>
        <w:t>CIPD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Personnel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Development.</w:t>
      </w:r>
    </w:p>
    <w:p>
      <w:pPr>
        <w:pStyle w:val="BodyText"/>
        <w:spacing w:line="268" w:lineRule="auto" w:before="28"/>
        <w:ind w:left="173" w:right="415"/>
      </w:pPr>
      <w:r>
        <w:rPr>
          <w:rFonts w:ascii="BPG Sans Modern GPL&amp;GNU" w:hAnsi="BPG Sans Modern GPL&amp;GNU"/>
          <w:color w:val="231F20"/>
          <w:w w:val="80"/>
        </w:rPr>
        <w:t>CIPS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Purchasing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Supply. </w:t>
      </w:r>
      <w:r>
        <w:rPr>
          <w:rFonts w:ascii="BPG Sans Modern GPL&amp;GNU" w:hAnsi="BPG Sans Modern GPL&amp;GNU"/>
          <w:color w:val="231F20"/>
          <w:w w:val="80"/>
        </w:rPr>
        <w:t>COICOP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Classification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Individual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9"/>
          <w:w w:val="80"/>
        </w:rPr>
        <w:t>by </w:t>
      </w:r>
      <w:r>
        <w:rPr>
          <w:color w:val="231F20"/>
          <w:w w:val="85"/>
        </w:rPr>
        <w:t>Purpose.</w:t>
      </w:r>
    </w:p>
    <w:p>
      <w:pPr>
        <w:pStyle w:val="BodyText"/>
        <w:spacing w:line="268" w:lineRule="auto"/>
        <w:ind w:left="173" w:right="2024"/>
      </w:pPr>
      <w:r>
        <w:rPr>
          <w:rFonts w:ascii="BPG Sans Modern GPL&amp;GNU" w:hAnsi="BPG Sans Modern GPL&amp;GNU"/>
          <w:color w:val="231F20"/>
          <w:w w:val="85"/>
        </w:rPr>
        <w:t>ECB </w:t>
      </w:r>
      <w:r>
        <w:rPr>
          <w:color w:val="231F20"/>
          <w:w w:val="85"/>
        </w:rPr>
        <w:t>– European Central Bank. </w:t>
      </w:r>
      <w:r>
        <w:rPr>
          <w:rFonts w:ascii="BPG Sans Modern GPL&amp;GNU" w:hAnsi="BPG Sans Modern GPL&amp;GNU"/>
          <w:color w:val="231F20"/>
          <w:w w:val="80"/>
        </w:rPr>
        <w:t>EME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economy. </w:t>
      </w:r>
      <w:r>
        <w:rPr>
          <w:rFonts w:ascii="BPG Sans Modern GPL&amp;GNU" w:hAnsi="BPG Sans Modern GPL&amp;GNU"/>
          <w:color w:val="231F20"/>
          <w:w w:val="85"/>
        </w:rPr>
        <w:t>EU</w:t>
      </w:r>
      <w:r>
        <w:rPr>
          <w:rFonts w:ascii="BPG Sans Modern GPL&amp;GNU" w:hAnsi="BPG Sans Modern GPL&amp;GNU"/>
          <w:color w:val="231F20"/>
          <w:spacing w:val="-1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Union.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90"/>
        </w:rPr>
        <w:t>FOMC </w:t>
      </w:r>
      <w:r>
        <w:rPr>
          <w:color w:val="231F20"/>
          <w:w w:val="90"/>
        </w:rPr>
        <w:t>– Federal Open Market Committee.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90"/>
        </w:rPr>
        <w:t>FPC </w:t>
      </w:r>
      <w:r>
        <w:rPr>
          <w:color w:val="231F20"/>
          <w:w w:val="90"/>
        </w:rPr>
        <w:t>– Financial Policy Committee.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FTSE </w:t>
      </w:r>
      <w:r>
        <w:rPr>
          <w:color w:val="231F20"/>
          <w:w w:val="85"/>
        </w:rPr>
        <w:t>– Financial Times Stock Exchange.</w:t>
      </w:r>
    </w:p>
    <w:p>
      <w:pPr>
        <w:pStyle w:val="BodyText"/>
        <w:spacing w:line="268" w:lineRule="auto" w:before="28"/>
        <w:ind w:left="173" w:right="1288"/>
      </w:pPr>
      <w:r>
        <w:rPr>
          <w:rFonts w:ascii="BPG Sans Modern GPL&amp;GNU" w:hAnsi="BPG Sans Modern GPL&amp;GNU"/>
          <w:color w:val="231F20"/>
          <w:w w:val="75"/>
        </w:rPr>
        <w:t>G7</w:t>
      </w:r>
      <w:r>
        <w:rPr>
          <w:rFonts w:ascii="BPG Sans Modern GPL&amp;GNU" w:hAnsi="BPG Sans Modern GPL&amp;GNU"/>
          <w:color w:val="231F20"/>
          <w:spacing w:val="-8"/>
          <w:w w:val="75"/>
        </w:rPr>
        <w:t> </w:t>
      </w:r>
      <w:r>
        <w:rPr>
          <w:color w:val="231F20"/>
          <w:w w:val="75"/>
        </w:rPr>
        <w:t>–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Canada,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France,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Germany,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Italy,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Japan,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States.</w:t>
      </w: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80"/>
        </w:rPr>
        <w:t>GfK</w:t>
      </w:r>
      <w:r>
        <w:rPr>
          <w:rFonts w:ascii="BPG Sans Modern GPL&amp;GNU" w:hAnsi="BPG Sans Modern GPL&amp;GNU"/>
          <w:color w:val="231F20"/>
          <w:spacing w:val="-36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Gesellschaft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für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Konsumforschung,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Great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Britain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Ltd.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90"/>
        </w:rPr>
        <w:t>GVA </w:t>
      </w:r>
      <w:r>
        <w:rPr>
          <w:color w:val="231F20"/>
          <w:w w:val="90"/>
        </w:rPr>
        <w:t>– gross value added.</w:t>
      </w:r>
    </w:p>
    <w:p>
      <w:pPr>
        <w:pStyle w:val="BodyText"/>
        <w:spacing w:line="268" w:lineRule="auto" w:before="28"/>
        <w:ind w:left="173" w:right="1930"/>
      </w:pPr>
      <w:r>
        <w:rPr>
          <w:rFonts w:ascii="BPG Sans Modern GPL&amp;GNU" w:hAnsi="BPG Sans Modern GPL&amp;GNU"/>
          <w:color w:val="231F20"/>
          <w:w w:val="80"/>
        </w:rPr>
        <w:t>IEA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International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Agency. </w:t>
      </w:r>
      <w:r>
        <w:rPr>
          <w:rFonts w:ascii="BPG Sans Modern GPL&amp;GNU" w:hAnsi="BPG Sans Modern GPL&amp;GNU"/>
          <w:color w:val="231F20"/>
          <w:w w:val="80"/>
        </w:rPr>
        <w:t>IMF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International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Fund. </w:t>
      </w:r>
      <w:r>
        <w:rPr>
          <w:rFonts w:ascii="BPG Sans Modern GPL&amp;GNU" w:hAnsi="BPG Sans Modern GPL&amp;GNU"/>
          <w:color w:val="231F20"/>
          <w:w w:val="90"/>
        </w:rPr>
        <w:t>LTV</w:t>
      </w:r>
      <w:r>
        <w:rPr>
          <w:rFonts w:ascii="BPG Sans Modern GPL&amp;GNU" w:hAnsi="BPG Sans Modern GPL&amp;GNU"/>
          <w:color w:val="231F20"/>
          <w:spacing w:val="-20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value.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90"/>
        </w:rPr>
        <w:t>MPC </w:t>
      </w:r>
      <w:r>
        <w:rPr>
          <w:color w:val="231F20"/>
          <w:w w:val="90"/>
        </w:rPr>
        <w:t>– Monetary Policy Committee.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90"/>
        </w:rPr>
        <w:t>MSCI </w:t>
      </w:r>
      <w:r>
        <w:rPr>
          <w:color w:val="231F20"/>
          <w:w w:val="90"/>
        </w:rPr>
        <w:t>– Morgan Stanley Capital International Inc.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MTIC </w:t>
      </w:r>
      <w:r>
        <w:rPr>
          <w:color w:val="231F20"/>
          <w:w w:val="85"/>
        </w:rPr>
        <w:t>– missing trader intra-community.</w:t>
      </w:r>
    </w:p>
    <w:p>
      <w:pPr>
        <w:pStyle w:val="BodyText"/>
        <w:spacing w:line="268" w:lineRule="auto" w:before="28"/>
        <w:ind w:left="173" w:right="923"/>
      </w:pPr>
      <w:r>
        <w:rPr>
          <w:rFonts w:ascii="BPG Sans Modern GPL&amp;GNU" w:hAnsi="BPG Sans Modern GPL&amp;GNU"/>
          <w:color w:val="231F20"/>
          <w:w w:val="80"/>
        </w:rPr>
        <w:t>NPISH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non-profit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institutions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serving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households. </w:t>
      </w:r>
      <w:r>
        <w:rPr>
          <w:rFonts w:ascii="BPG Sans Modern GPL&amp;GNU" w:hAnsi="BPG Sans Modern GPL&amp;GNU"/>
          <w:color w:val="231F20"/>
          <w:w w:val="80"/>
        </w:rPr>
        <w:t>OECD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Co-operation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90"/>
        </w:rPr>
        <w:t>Development.</w:t>
      </w: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90"/>
        </w:rPr>
        <w:t>ONS </w:t>
      </w:r>
      <w:r>
        <w:rPr>
          <w:color w:val="231F20"/>
          <w:w w:val="90"/>
        </w:rPr>
        <w:t>– Office for National Statistics.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OPEC</w:t>
      </w:r>
      <w:r>
        <w:rPr>
          <w:rFonts w:ascii="BPG Sans Modern GPL&amp;GNU" w:hAnsi="BPG Sans Modern GPL&amp;GNU"/>
          <w:color w:val="231F20"/>
          <w:spacing w:val="-37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Organization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Petroleum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Exporting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Countries.</w:t>
      </w:r>
    </w:p>
    <w:p>
      <w:pPr>
        <w:pStyle w:val="BodyText"/>
        <w:spacing w:line="268" w:lineRule="auto" w:before="29"/>
        <w:ind w:left="173" w:right="2467"/>
      </w:pPr>
      <w:r>
        <w:rPr>
          <w:rFonts w:ascii="BPG Sans Modern GPL&amp;GNU" w:hAnsi="BPG Sans Modern GPL&amp;GNU"/>
          <w:color w:val="231F20"/>
          <w:w w:val="85"/>
        </w:rPr>
        <w:t>PPP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purchasing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power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parity. </w:t>
      </w:r>
      <w:r>
        <w:rPr>
          <w:rFonts w:ascii="BPG Sans Modern GPL&amp;GNU" w:hAnsi="BPG Sans Modern GPL&amp;GNU"/>
          <w:color w:val="231F20"/>
          <w:w w:val="80"/>
        </w:rPr>
        <w:t>PwC </w:t>
      </w:r>
      <w:r>
        <w:rPr>
          <w:color w:val="231F20"/>
          <w:w w:val="80"/>
        </w:rPr>
        <w:t>– PricewaterhouseCoopers. </w:t>
      </w:r>
      <w:r>
        <w:rPr>
          <w:rFonts w:ascii="BPG Sans Modern GPL&amp;GNU" w:hAnsi="BPG Sans Modern GPL&amp;GNU"/>
          <w:color w:val="231F20"/>
          <w:w w:val="80"/>
        </w:rPr>
        <w:t>R&amp;D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2"/>
          <w:w w:val="80"/>
        </w:rPr>
        <w:t>development.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REC </w:t>
      </w:r>
      <w:r>
        <w:rPr>
          <w:color w:val="231F20"/>
          <w:w w:val="85"/>
        </w:rPr>
        <w:t>– Recruitment and Employment Confederation.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RICS </w:t>
      </w:r>
      <w:r>
        <w:rPr>
          <w:color w:val="231F20"/>
          <w:w w:val="85"/>
        </w:rPr>
        <w:t>– Royal Institution of Chartered Surveyors.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S&amp;P </w:t>
      </w:r>
      <w:r>
        <w:rPr>
          <w:color w:val="231F20"/>
          <w:w w:val="85"/>
        </w:rPr>
        <w:t>– Standard &amp; Poor’s.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SMEs </w:t>
      </w:r>
      <w:r>
        <w:rPr>
          <w:color w:val="231F20"/>
          <w:w w:val="85"/>
        </w:rPr>
        <w:t>– small and medium-sized enterprises.</w:t>
      </w:r>
    </w:p>
    <w:p>
      <w:pPr>
        <w:pStyle w:val="BodyText"/>
        <w:spacing w:line="268" w:lineRule="auto" w:before="28"/>
        <w:ind w:left="173" w:right="2661"/>
      </w:pPr>
      <w:r>
        <w:rPr>
          <w:rFonts w:ascii="BPG Sans Modern GPL&amp;GNU" w:hAnsi="BPG Sans Modern GPL&amp;GNU"/>
          <w:color w:val="231F20"/>
          <w:w w:val="80"/>
        </w:rPr>
        <w:t>TFP </w:t>
      </w:r>
      <w:r>
        <w:rPr>
          <w:color w:val="231F20"/>
          <w:w w:val="80"/>
        </w:rPr>
        <w:t>– total factor </w:t>
      </w:r>
      <w:r>
        <w:rPr>
          <w:color w:val="231F20"/>
          <w:spacing w:val="-2"/>
          <w:w w:val="80"/>
        </w:rPr>
        <w:t>productivity. </w:t>
      </w:r>
      <w:r>
        <w:rPr>
          <w:rFonts w:ascii="BPG Sans Modern GPL&amp;GNU" w:hAnsi="BPG Sans Modern GPL&amp;GNU"/>
          <w:color w:val="231F20"/>
          <w:w w:val="80"/>
        </w:rPr>
        <w:t>TFS </w:t>
      </w:r>
      <w:r>
        <w:rPr>
          <w:color w:val="231F20"/>
          <w:w w:val="80"/>
        </w:rPr>
        <w:t>– Term Funding Scheme. </w:t>
      </w:r>
      <w:r>
        <w:rPr>
          <w:rFonts w:ascii="BPG Sans Modern GPL&amp;GNU" w:hAnsi="BPG Sans Modern GPL&amp;GNU"/>
          <w:color w:val="231F20"/>
          <w:w w:val="90"/>
        </w:rPr>
        <w:t>VAT </w:t>
      </w:r>
      <w:r>
        <w:rPr>
          <w:color w:val="231F20"/>
          <w:w w:val="90"/>
        </w:rPr>
        <w:t>– Value Added Tax.</w:t>
      </w:r>
    </w:p>
    <w:p>
      <w:pPr>
        <w:spacing w:line="240" w:lineRule="exact" w:before="0"/>
        <w:ind w:left="173" w:right="0" w:firstLine="0"/>
        <w:jc w:val="left"/>
        <w:rPr>
          <w:sz w:val="20"/>
        </w:rPr>
      </w:pPr>
      <w:r>
        <w:rPr>
          <w:rFonts w:ascii="BPG Sans Modern GPL&amp;GNU" w:hAnsi="BPG Sans Modern GPL&amp;GNU"/>
          <w:color w:val="231F20"/>
          <w:w w:val="95"/>
          <w:sz w:val="20"/>
        </w:rPr>
        <w:t>WEO </w:t>
      </w:r>
      <w:r>
        <w:rPr>
          <w:color w:val="231F20"/>
          <w:w w:val="95"/>
          <w:sz w:val="20"/>
        </w:rPr>
        <w:t>– IMF </w:t>
      </w:r>
      <w:r>
        <w:rPr>
          <w:rFonts w:ascii="Trebuchet MS" w:hAnsi="Trebuchet MS"/>
          <w:i/>
          <w:color w:val="231F20"/>
          <w:w w:val="95"/>
          <w:sz w:val="20"/>
        </w:rPr>
        <w:t>World Economic Outlook</w:t>
      </w:r>
      <w:r>
        <w:rPr>
          <w:color w:val="231F20"/>
          <w:w w:val="95"/>
          <w:sz w:val="20"/>
        </w:rPr>
        <w:t>.</w:t>
      </w:r>
    </w:p>
    <w:p>
      <w:pPr>
        <w:pStyle w:val="BodyText"/>
        <w:rPr>
          <w:sz w:val="25"/>
        </w:rPr>
      </w:pPr>
    </w:p>
    <w:p>
      <w:pPr>
        <w:pStyle w:val="BodyText"/>
        <w:ind w:left="17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Symbols and conventions</w:t>
      </w:r>
    </w:p>
    <w:p>
      <w:pPr>
        <w:pStyle w:val="BodyText"/>
        <w:spacing w:line="268" w:lineRule="auto" w:before="28"/>
        <w:ind w:left="173" w:right="308"/>
      </w:pPr>
      <w:r>
        <w:rPr>
          <w:color w:val="231F20"/>
          <w:w w:val="80"/>
        </w:rPr>
        <w:t>Except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charts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tables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Office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National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(ONS)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markets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seasonally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adjusted.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73"/>
      </w:pPr>
      <w:r>
        <w:rPr>
          <w:color w:val="231F20"/>
          <w:w w:val="90"/>
        </w:rPr>
        <w:t>n.a. = not available.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73" w:right="722"/>
      </w:pP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rounding,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separate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5"/>
        </w:rPr>
        <w:t>sometimes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differ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shown.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173" w:right="375"/>
      </w:pP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horizontal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axes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graphs,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ticks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denote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first </w:t>
      </w:r>
      <w:r>
        <w:rPr>
          <w:color w:val="231F20"/>
          <w:w w:val="80"/>
        </w:rPr>
        <w:t>observation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85"/>
        </w:rPr>
        <w:t>quarter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year.</w:t>
      </w:r>
    </w:p>
    <w:sectPr>
      <w:type w:val="continuous"/>
      <w:pgSz w:w="11910" w:h="16840"/>
      <w:pgMar w:top="1540" w:bottom="0" w:left="620" w:right="580"/>
      <w:cols w:num="2" w:equalWidth="0">
        <w:col w:w="4935" w:space="394"/>
        <w:col w:w="538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oto Sans CJK JP Thin">
    <w:altName w:val="Noto Sans CJK JP Thin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1998pt;margin-top:21.279514pt;width:193.25pt;height:10.95pt;mso-position-horizontal-relative:page;mso-position-vertical-relative:page;z-index:-2136576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603pt;margin-top:21.279514pt;width:10.050pt;height:10.95pt;mso-position-horizontal-relative:page;mso-position-vertical-relative:page;z-index:-2136524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4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30.2pt;height:10.95pt;mso-position-horizontal-relative:page;mso-position-vertical-relative:page;z-index:-2135500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1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231F20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231F20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limits</w:t>
                </w:r>
                <w:r>
                  <w:rPr>
                    <w:rFonts w:ascii="BPG Sans Modern GPL&amp;GNU"/>
                    <w:color w:val="231F20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to</w:t>
                </w:r>
                <w:r>
                  <w:rPr>
                    <w:rFonts w:ascii="BPG Sans Modern GPL&amp;GNU"/>
                    <w:color w:val="231F20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growth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008pt;margin-top:21.279514pt;width:13.9pt;height:10.95pt;mso-position-horizontal-relative:page;mso-position-vertical-relative:page;z-index:-2135449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3984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998pt;margin-top:21.279514pt;width:83.45pt;height:10.95pt;mso-position-horizontal-relative:page;mso-position-vertical-relative:page;z-index:-2135347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1025pt;margin-top:21.279514pt;width:14.05pt;height:10.95pt;mso-position-horizontal-relative:page;mso-position-vertical-relative:page;z-index:-2135296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25pt;height:10.95pt;mso-position-horizontal-relative:page;mso-position-vertical-relative:page;z-index:-2135244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7.45pt;height:10.95pt;mso-position-horizontal-relative:page;mso-position-vertical-relative:page;z-index:-2135193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135142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0972pt;margin-top:21.279514pt;width:14.25pt;height:10.95pt;mso-position-horizontal-relative:page;mso-position-vertical-relative:page;z-index:-2135091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1pt;height:10.95pt;mso-position-horizontal-relative:page;mso-position-vertical-relative:page;z-index:-2135040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7.45pt;height:10.95pt;mso-position-horizontal-relative:page;mso-position-vertical-relative:page;z-index:-213498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4736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0.2pt;height:10.95pt;mso-position-horizontal-relative:page;mso-position-vertical-relative:page;z-index:-2136422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7.45pt;height:10.95pt;mso-position-horizontal-relative:page;mso-position-vertical-relative:page;z-index:-213637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3.35pt;height:10.95pt;mso-position-horizontal-relative:page;mso-position-vertical-relative:page;z-index:-2136320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7.45pt;height:10.95pt;mso-position-horizontal-relative:page;mso-position-vertical-relative:page;z-index:-213626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93.25pt;height:10.95pt;mso-position-horizontal-relative:page;mso-position-vertical-relative:page;z-index:-2136217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603pt;margin-top:21.279514pt;width:10.050pt;height:10.95pt;mso-position-horizontal-relative:page;mso-position-vertical-relative:page;z-index:-2136166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4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1152" from="39.685001pt,79.720016pt" to="289.134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998pt;margin-top:21.279514pt;width:95.1pt;height:10.95pt;mso-position-horizontal-relative:page;mso-position-vertical-relative:page;z-index:-2136064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4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3025pt;margin-top:21.279514pt;width:13.2pt;height:10.95pt;mso-position-horizontal-relative:page;mso-position-vertical-relative:page;z-index:-2136012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3.05pt;height:10.95pt;mso-position-horizontal-relative:page;mso-position-vertical-relative:page;z-index:-2135961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7.45pt;height:10.95pt;mso-position-horizontal-relative:page;mso-position-vertical-relative:page;z-index:-2135910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8592" from="39.685001pt,79.809013pt" to="255.118001pt,79.809013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3.4pt;height:10.95pt;mso-position-horizontal-relative:page;mso-position-vertical-relative:page;z-index:-2135808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7.45pt;height:10.95pt;mso-position-horizontal-relative:page;mso-position-vertical-relative:page;z-index:-2135756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95.1pt;height:10.95pt;mso-position-horizontal-relative:page;mso-position-vertical-relative:page;z-index:-2135705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4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578003pt;margin-top:21.279514pt;width:13.05pt;height:10.95pt;mso-position-horizontal-relative:page;mso-position-vertical-relative:page;z-index:-2135654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4pt;height:10.95pt;mso-position-horizontal-relative:page;mso-position-vertical-relative:page;z-index:-2135603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7.45pt;height:10.95pt;mso-position-horizontal-relative:page;mso-position-vertical-relative:page;z-index:-2135552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5" w:hanging="171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2"/>
      <w:numFmt w:val="decimal"/>
      <w:lvlText w:val="%1"/>
      <w:lvlJc w:val="left"/>
      <w:pPr>
        <w:ind w:left="285" w:hanging="149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85" w:hanging="149"/>
        <w:jc w:val="left"/>
      </w:pPr>
      <w:rPr>
        <w:rFonts w:hint="default" w:ascii="Liberation Sans Narrow" w:hAnsi="Liberation Sans Narrow" w:eastAsia="Liberation Sans Narrow" w:cs="Liberation Sans Narrow"/>
        <w:color w:val="231F20"/>
        <w:w w:val="107"/>
        <w:sz w:val="10"/>
        <w:szCs w:val="10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5672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•"/>
      <w:lvlJc w:val="left"/>
      <w:pPr>
        <w:ind w:left="288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64" w:hanging="17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288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64" w:hanging="17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•"/>
      <w:lvlJc w:val="left"/>
      <w:pPr>
        <w:ind w:left="288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64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•"/>
      <w:lvlJc w:val="left"/>
      <w:pPr>
        <w:ind w:left="288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64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(%1)"/>
      <w:lvlJc w:val="left"/>
      <w:pPr>
        <w:ind w:left="400" w:hanging="227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6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2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5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227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5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8" w:hanging="213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2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221" w:hanging="114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6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4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8" w:hanging="11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7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3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3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4"/>
      <w:numFmt w:val="decimal"/>
      <w:lvlText w:val="%1"/>
      <w:lvlJc w:val="left"/>
      <w:pPr>
        <w:ind w:left="683" w:hanging="51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8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9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8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8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7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51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8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8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9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4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9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0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7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4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8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2" w:hanging="51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6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15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8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6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35" w:hanging="21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235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" w:hanging="114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9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9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9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4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79" w:hanging="114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9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8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52" w:hanging="21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2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2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3"/>
      <w:numFmt w:val="decimal"/>
      <w:lvlText w:val="%1"/>
      <w:lvlJc w:val="left"/>
      <w:pPr>
        <w:ind w:left="683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6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9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8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8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7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51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8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6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2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3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0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96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3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6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6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0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6" w:hanging="114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9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4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7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7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0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4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9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4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50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2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9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6" w:hanging="21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9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2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6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7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7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3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71" w:hanging="11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5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92" w:hanging="11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3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71" w:hanging="11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5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92" w:hanging="11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3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71" w:hanging="11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5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92" w:hanging="11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8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386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44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1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1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8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6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5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0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5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0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5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0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6" w:hanging="511"/>
      </w:pPr>
      <w:rPr>
        <w:rFonts w:hint="default"/>
        <w:lang w:val="en-US" w:eastAsia="en-US" w:bidi="ar-SA"/>
      </w:rPr>
    </w:lvl>
  </w:abstract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laudia" w:hAnsi="Klaudia" w:eastAsia="Klaudia" w:cs="Klaud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Klaudia" w:hAnsi="Klaudia" w:eastAsia="Klaudia" w:cs="Klaud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3"/>
      <w:ind w:left="91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9"/>
      <w:ind w:left="145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Klaudia" w:hAnsi="Klaudia" w:eastAsia="Klaudia" w:cs="Klaudia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BPG Sans Modern GPL&amp;GNU" w:hAnsi="BPG Sans Modern GPL&amp;GNU" w:eastAsia="BPG Sans Modern GPL&amp;GNU" w:cs="BPG Sans Modern GPL&amp;GNU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17"/>
    </w:pPr>
    <w:rPr>
      <w:rFonts w:ascii="Klaudia" w:hAnsi="Klaudia" w:eastAsia="Klaudia" w:cs="Klaudia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Klaudia" w:hAnsi="Klaudia" w:eastAsia="Klaudia" w:cs="Klaud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Klaudia" w:hAnsi="Klaudia" w:eastAsia="Klaudia" w:cs="Klaud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s://www.bankofengland.co.uk/inflation-report/2018/february-2018" TargetMode="Externa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hyperlink" Target="https://www.bankofengland.co.uk/speech/2018/silvana-tenreyro-2018-peston-lecture.aspx" TargetMode="External"/><Relationship Id="rId47" Type="http://schemas.openxmlformats.org/officeDocument/2006/relationships/hyperlink" Target="https://www.bankofengland.co.uk/financial-stability-report/2017/november-2017.aspx" TargetMode="External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hyperlink" Target="https://www.bankofengland.co.uk/inflation-report/2017/november-2017.aspx" TargetMode="External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hyperlink" Target="https://www.bankofengland.co.uk/inflation-report/2016/november-2016.aspx" TargetMode="External"/><Relationship Id="rId55" Type="http://schemas.openxmlformats.org/officeDocument/2006/relationships/hyperlink" Target="https://www.bankofengland.co.uk/speech/2016/monetary-policy-expectations-and-long-term-interest-rates.aspx" TargetMode="External"/><Relationship Id="rId56" Type="http://schemas.openxmlformats.org/officeDocument/2006/relationships/hyperlink" Target="https://www.bankofengland.co.uk/speech/2017/real-interest-rates-and-risk.aspx" TargetMode="External"/><Relationship Id="rId57" Type="http://schemas.openxmlformats.org/officeDocument/2006/relationships/image" Target="media/image44.png"/><Relationship Id="rId58" Type="http://schemas.openxmlformats.org/officeDocument/2006/relationships/hyperlink" Target="http://www.bankofengland.co.uk/inflation-report/2018/february-2018" TargetMode="External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hyperlink" Target="https://www.bankofengland.co.uk/credit-conditions-review/2017/2017-q3.aspx" TargetMode="External"/><Relationship Id="rId62" Type="http://schemas.openxmlformats.org/officeDocument/2006/relationships/header" Target="header3.xml"/><Relationship Id="rId63" Type="http://schemas.openxmlformats.org/officeDocument/2006/relationships/header" Target="header4.xml"/><Relationship Id="rId64" Type="http://schemas.openxmlformats.org/officeDocument/2006/relationships/image" Target="media/image47.png"/><Relationship Id="rId65" Type="http://schemas.openxmlformats.org/officeDocument/2006/relationships/hyperlink" Target="https://www.bankofengland.co.uk/statistics/details/further-details-about-quoted-household-interest-rates-data" TargetMode="External"/><Relationship Id="rId66" Type="http://schemas.openxmlformats.org/officeDocument/2006/relationships/hyperlink" Target="http://www.bankofengland.co.uk/statistics/details/further-details-about-effective-interest-rates-data" TargetMode="External"/><Relationship Id="rId67" Type="http://schemas.openxmlformats.org/officeDocument/2006/relationships/image" Target="media/image48.png"/><Relationship Id="rId68" Type="http://schemas.openxmlformats.org/officeDocument/2006/relationships/image" Target="media/image49.png"/><Relationship Id="rId69" Type="http://schemas.openxmlformats.org/officeDocument/2006/relationships/header" Target="header5.xml"/><Relationship Id="rId70" Type="http://schemas.openxmlformats.org/officeDocument/2006/relationships/header" Target="header6.xml"/><Relationship Id="rId71" Type="http://schemas.openxmlformats.org/officeDocument/2006/relationships/hyperlink" Target="https://www.bankofengland.co.uk/inflation-report/2017/may-2017" TargetMode="External"/><Relationship Id="rId72" Type="http://schemas.openxmlformats.org/officeDocument/2006/relationships/image" Target="media/image50.png"/><Relationship Id="rId73" Type="http://schemas.openxmlformats.org/officeDocument/2006/relationships/hyperlink" Target="https://www.bankofengland.co.uk/credit-conditions-survey/2017/2017-q4" TargetMode="External"/><Relationship Id="rId74" Type="http://schemas.openxmlformats.org/officeDocument/2006/relationships/hyperlink" Target="https://www.bankofengland.co.uk/inflation-report/2017/november-2017" TargetMode="External"/><Relationship Id="rId75" Type="http://schemas.openxmlformats.org/officeDocument/2006/relationships/hyperlink" Target="https://www.bankofengland.co.uk/inflation-report/2016/november-2016" TargetMode="External"/><Relationship Id="rId76" Type="http://schemas.openxmlformats.org/officeDocument/2006/relationships/header" Target="header7.xml"/><Relationship Id="rId77" Type="http://schemas.openxmlformats.org/officeDocument/2006/relationships/header" Target="header8.xml"/><Relationship Id="rId78" Type="http://schemas.openxmlformats.org/officeDocument/2006/relationships/hyperlink" Target="https://www.bankofengland.co.uk/quarterly-bulletin/2017/q2/tracking-the-views-of-british-businesses-evidence-from-the-dmp" TargetMode="External"/><Relationship Id="rId79" Type="http://schemas.openxmlformats.org/officeDocument/2006/relationships/header" Target="header9.xml"/><Relationship Id="rId80" Type="http://schemas.openxmlformats.org/officeDocument/2006/relationships/header" Target="header10.xml"/><Relationship Id="rId81" Type="http://schemas.openxmlformats.org/officeDocument/2006/relationships/image" Target="media/image51.png"/><Relationship Id="rId82" Type="http://schemas.openxmlformats.org/officeDocument/2006/relationships/image" Target="media/image52.png"/><Relationship Id="rId83" Type="http://schemas.openxmlformats.org/officeDocument/2006/relationships/image" Target="media/image53.png"/><Relationship Id="rId84" Type="http://schemas.openxmlformats.org/officeDocument/2006/relationships/image" Target="media/image54.png"/><Relationship Id="rId85" Type="http://schemas.openxmlformats.org/officeDocument/2006/relationships/image" Target="media/image55.png"/><Relationship Id="rId86" Type="http://schemas.openxmlformats.org/officeDocument/2006/relationships/hyperlink" Target="http://www.bankofengland.co.uk/quarterly-bulletin/2015/q4/trends-in-uk-labour-supply" TargetMode="External"/><Relationship Id="rId87" Type="http://schemas.openxmlformats.org/officeDocument/2006/relationships/hyperlink" Target="https://www.bankofengland.co.uk/inflation-report/2016/february-2016" TargetMode="External"/><Relationship Id="rId88" Type="http://schemas.openxmlformats.org/officeDocument/2006/relationships/hyperlink" Target="https://www.bankofengland.co.uk/inflation-report/2014/november-2014" TargetMode="External"/><Relationship Id="rId89" Type="http://schemas.openxmlformats.org/officeDocument/2006/relationships/hyperlink" Target="https://www.bankofengland.co.uk/inflation-report/2015/may-2015" TargetMode="External"/><Relationship Id="rId90" Type="http://schemas.openxmlformats.org/officeDocument/2006/relationships/hyperlink" Target="https://www.bankofengland.co.uk/working-paper/2015/the-impact-of-immigration-on-occupational-wages-evidence-from-britain" TargetMode="External"/><Relationship Id="rId91" Type="http://schemas.openxmlformats.org/officeDocument/2006/relationships/hyperlink" Target="https://www.bankofengland.co.uk/speech/2018/silvana-tenreyro-2018-peston-lecture" TargetMode="External"/><Relationship Id="rId92" Type="http://schemas.openxmlformats.org/officeDocument/2006/relationships/hyperlink" Target="https://www.bankofengland.co.uk/quarterly-bulletin/2011/q3/measuring-financial-sector-output-and-its-contribution-to-uk-gdp" TargetMode="External"/><Relationship Id="rId93" Type="http://schemas.openxmlformats.org/officeDocument/2006/relationships/hyperlink" Target="https://www.bankofengland.co.uk/inflation-report/2016/august-2016" TargetMode="External"/><Relationship Id="rId94" Type="http://schemas.openxmlformats.org/officeDocument/2006/relationships/hyperlink" Target="https://www.bankofengland.co.uk/speech/2017/productivity-puzzles" TargetMode="External"/><Relationship Id="rId95" Type="http://schemas.openxmlformats.org/officeDocument/2006/relationships/hyperlink" Target="https://www.bankofengland.co.uk/speech/2017/de-globalisation-and-inflation" TargetMode="External"/><Relationship Id="rId96" Type="http://schemas.openxmlformats.org/officeDocument/2006/relationships/image" Target="media/image56.png"/><Relationship Id="rId97" Type="http://schemas.openxmlformats.org/officeDocument/2006/relationships/hyperlink" Target="https://www.bankofengland.co.uk/monetary-policy" TargetMode="External"/><Relationship Id="rId98" Type="http://schemas.openxmlformats.org/officeDocument/2006/relationships/header" Target="header11.xml"/><Relationship Id="rId99" Type="http://schemas.openxmlformats.org/officeDocument/2006/relationships/header" Target="header12.xml"/><Relationship Id="rId100" Type="http://schemas.openxmlformats.org/officeDocument/2006/relationships/image" Target="media/image57.png"/><Relationship Id="rId101" Type="http://schemas.openxmlformats.org/officeDocument/2006/relationships/image" Target="media/image58.png"/><Relationship Id="rId102" Type="http://schemas.openxmlformats.org/officeDocument/2006/relationships/image" Target="media/image59.png"/><Relationship Id="rId103" Type="http://schemas.openxmlformats.org/officeDocument/2006/relationships/image" Target="media/image60.png"/><Relationship Id="rId104" Type="http://schemas.openxmlformats.org/officeDocument/2006/relationships/image" Target="media/image61.png"/><Relationship Id="rId105" Type="http://schemas.openxmlformats.org/officeDocument/2006/relationships/hyperlink" Target="https://www.bankofengland.co.uk/inflation-report/2015/november-2015" TargetMode="External"/><Relationship Id="rId106" Type="http://schemas.openxmlformats.org/officeDocument/2006/relationships/hyperlink" Target="http://www.bankofengland.co.uk/inflation" TargetMode="External"/><Relationship Id="rId107" Type="http://schemas.openxmlformats.org/officeDocument/2006/relationships/header" Target="header13.xml"/><Relationship Id="rId108" Type="http://schemas.openxmlformats.org/officeDocument/2006/relationships/header" Target="header14.xml"/><Relationship Id="rId109" Type="http://schemas.openxmlformats.org/officeDocument/2006/relationships/image" Target="media/image62.png"/><Relationship Id="rId110" Type="http://schemas.openxmlformats.org/officeDocument/2006/relationships/image" Target="media/image63.png"/><Relationship Id="rId111" Type="http://schemas.openxmlformats.org/officeDocument/2006/relationships/image" Target="media/image64.png"/><Relationship Id="rId112" Type="http://schemas.openxmlformats.org/officeDocument/2006/relationships/image" Target="media/image65.png"/><Relationship Id="rId113" Type="http://schemas.openxmlformats.org/officeDocument/2006/relationships/image" Target="media/image66.png"/><Relationship Id="rId114" Type="http://schemas.openxmlformats.org/officeDocument/2006/relationships/image" Target="media/image67.png"/><Relationship Id="rId115" Type="http://schemas.openxmlformats.org/officeDocument/2006/relationships/image" Target="media/image68.png"/><Relationship Id="rId116" Type="http://schemas.openxmlformats.org/officeDocument/2006/relationships/header" Target="header15.xml"/><Relationship Id="rId11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February 2018</dc:subject>
  <dc:title>Bank of England Inflation Report February 2018</dc:title>
  <dcterms:created xsi:type="dcterms:W3CDTF">2020-06-02T23:02:53Z</dcterms:created>
  <dcterms:modified xsi:type="dcterms:W3CDTF">2020-06-02T23:02:53Z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2018-02-07T00:00:00Z</vt:filetime>
  </property>
  <property fmtid="{D5CDD505-2E9C-101B-9397-08002B2CF9AE}" pid="3" name="LastSaved">
    <vt:filetime>2020-06-02T00:00:00Z</vt:filetime>
  </property>
</Properties>
</file>