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450pt;mso-position-horizontal-relative:page;mso-position-vertical-relative:page;z-index:15728640" coordorigin="0,4167" coordsize="11900,12669">
            <v:shape style="position:absolute;left:0;top:4648;width:11900;height:12187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733;top:4561;width:132;height:182" type="#_x0000_t75" stroked="false">
              <v:imagedata r:id="rId8" o:title=""/>
            </v:shape>
            <v:shape style="position:absolute;left:2506;top:4561;width:159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9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1247;top:4308;width:681;height:681" type="#_x0000_t75" stroked="false">
              <v:imagedata r:id="rId17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May 2011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May 2011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23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Spencer</w:t>
      </w:r>
      <w:r>
        <w:rPr>
          <w:color w:val="231F20"/>
          <w:spacing w:val="-18"/>
        </w:rPr>
        <w:t> </w:t>
      </w:r>
      <w:r>
        <w:rPr>
          <w:color w:val="231F20"/>
        </w:rPr>
        <w:t>Dale</w:t>
      </w:r>
    </w:p>
    <w:p>
      <w:pPr>
        <w:pStyle w:val="BodyText"/>
        <w:spacing w:line="268" w:lineRule="auto"/>
        <w:ind w:left="1778" w:right="6294"/>
      </w:pPr>
      <w:r>
        <w:rPr>
          <w:color w:val="231F20"/>
        </w:rPr>
        <w:t>Paul Fisher David Miles </w:t>
      </w:r>
      <w:r>
        <w:rPr>
          <w:color w:val="231F20"/>
          <w:w w:val="95"/>
        </w:rPr>
        <w:t>Adam Posen</w:t>
      </w:r>
    </w:p>
    <w:p>
      <w:pPr>
        <w:pStyle w:val="BodyText"/>
        <w:spacing w:line="268" w:lineRule="auto"/>
        <w:ind w:left="1778" w:right="6294"/>
      </w:pPr>
      <w:r>
        <w:rPr>
          <w:color w:val="231F20"/>
          <w:w w:val="90"/>
        </w:rPr>
        <w:t>Andrew Sentance </w:t>
      </w:r>
      <w:r>
        <w:rPr>
          <w:color w:val="231F20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19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www.bankofengland.co.uk/publications/inflationreport/2011.htm.</w:t>
        </w:r>
      </w:hyperlink>
    </w:p>
    <w:p>
      <w:pPr>
        <w:spacing w:line="244" w:lineRule="auto" w:before="112"/>
        <w:ind w:left="1778" w:right="1472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4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4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0">
        <w:r>
          <w:rPr>
            <w:color w:val="231F20"/>
            <w:spacing w:val="-1"/>
            <w:w w:val="85"/>
            <w:sz w:val="21"/>
          </w:rPr>
          <w:t>www.bankofengland.co.uk/publications/inflationreport/2011.htm.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140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5827"/>
        <w:gridCol w:w="1728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7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582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7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5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17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1.5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February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5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7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5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Private sector domestic demand</w:t>
              </w:r>
            </w:hyperlink>
          </w:p>
        </w:tc>
        <w:tc>
          <w:tcPr>
            <w:tcW w:w="17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Government spending and fiscal policy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2.3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External demand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2.4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Exports and imports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5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7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sz w:val="21"/>
                </w:rPr>
                <w:t>23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5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7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Companies’ supply capacity and capacity pressures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The labour market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The impact of special factors on the path of GDP growth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24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5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7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5"/>
                  <w:sz w:val="21"/>
                </w:rPr>
                <w:t>30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5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7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Labour costs and companies’ pricing decisions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5"/>
                  <w:sz w:val="21"/>
                </w:rPr>
                <w:t>Global inflationary pressure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5"/>
                  <w:sz w:val="21"/>
                </w:rPr>
                <w:t>34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5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7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5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The projections for inflation and demand</w:t>
              </w:r>
            </w:hyperlink>
          </w:p>
        </w:tc>
        <w:tc>
          <w:tcPr>
            <w:tcW w:w="17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43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27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728" w:type="dxa"/>
          </w:tcPr>
          <w:p>
            <w:pPr>
              <w:pStyle w:val="TableParagraph"/>
              <w:spacing w:line="228" w:lineRule="exact" w:before="2"/>
              <w:ind w:right="253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49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9pt;width:384.1pt;height:.1pt;mso-position-horizontal-relative:page;mso-position-vertical-relative:paragraph;z-index:-15727616;mso-wrap-distance-left:0;mso-wrap-distance-right:0" coordorigin="3090,388" coordsize="7682,0" path="m3090,388l10772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hyperlink w:history="true" w:anchor="_bookmark24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7"/>
            <w:sz w:val="21"/>
          </w:rPr>
          <w:t> </w:t>
        </w:r>
        <w:r>
          <w:rPr>
            <w:color w:val="231F20"/>
            <w:sz w:val="21"/>
          </w:rPr>
          <w:t>tables</w:t>
          <w:tab/>
          <w:t>50</w:t>
        </w:r>
      </w:hyperlink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52</w:t>
        </w:r>
      </w:hyperlink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53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53" w:right="0" w:firstLine="0"/>
        <w:jc w:val="left"/>
        <w:rPr>
          <w:sz w:val="68"/>
        </w:rPr>
      </w:pPr>
      <w:bookmarkStart w:name="Overview" w:id="1"/>
      <w:bookmarkEnd w:id="1"/>
      <w:r>
        <w:rPr/>
      </w:r>
      <w:bookmarkStart w:name="Financial and credit markets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263" w:firstLine="0"/>
        <w:jc w:val="left"/>
        <w:rPr>
          <w:sz w:val="26"/>
        </w:rPr>
      </w:pPr>
      <w:bookmarkStart w:name="Demand" w:id="4"/>
      <w:bookmarkEnd w:id="4"/>
      <w:r>
        <w:rPr/>
      </w:r>
      <w:r>
        <w:rPr>
          <w:color w:val="A70740"/>
          <w:w w:val="95"/>
          <w:sz w:val="26"/>
        </w:rPr>
        <w:t>CPI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weakness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underlying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output growth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persisted.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world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maintained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support growth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considerable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stimulus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monetary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policy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w w:val="90"/>
          <w:sz w:val="26"/>
        </w:rPr>
        <w:t>current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level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sterling.</w:t>
      </w:r>
      <w:r>
        <w:rPr>
          <w:color w:val="A70740"/>
          <w:spacing w:val="20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continuing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squeeze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households’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incomes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weigh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demand,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especially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so.</w:t>
      </w:r>
      <w:r>
        <w:rPr>
          <w:color w:val="A70740"/>
          <w:spacing w:val="-27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ahead,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chances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four-quarter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GDP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being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either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above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or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its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historical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average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judged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roughly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balanced.</w:t>
      </w:r>
    </w:p>
    <w:p>
      <w:pPr>
        <w:pStyle w:val="BodyText"/>
        <w:spacing w:before="6"/>
        <w:rPr>
          <w:sz w:val="23"/>
        </w:rPr>
      </w:pPr>
    </w:p>
    <w:p>
      <w:pPr>
        <w:spacing w:line="259" w:lineRule="auto" w:before="0"/>
        <w:ind w:left="153" w:right="208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rise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not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target throughout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2012.</w:t>
      </w:r>
      <w:r>
        <w:rPr>
          <w:color w:val="A70740"/>
          <w:spacing w:val="-2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near-term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profile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markedly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February,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largely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reflecting renewed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increases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energy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through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2012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2013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 external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increase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spacing w:val="-9"/>
          <w:w w:val="95"/>
          <w:sz w:val="26"/>
        </w:rPr>
        <w:t>VAT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dissipates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downward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pressure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 margin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persists.</w:t>
      </w:r>
      <w:r>
        <w:rPr>
          <w:color w:val="A70740"/>
          <w:spacing w:val="-14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timing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extent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decline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both highly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rates 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purchased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assets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financed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issuance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reserves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</w:p>
    <w:p>
      <w:pPr>
        <w:spacing w:line="259" w:lineRule="auto" w:before="0"/>
        <w:ind w:left="153" w:right="263" w:firstLine="0"/>
        <w:jc w:val="left"/>
        <w:rPr>
          <w:sz w:val="26"/>
        </w:rPr>
      </w:pPr>
      <w:r>
        <w:rPr>
          <w:color w:val="A70740"/>
          <w:w w:val="95"/>
          <w:sz w:val="26"/>
        </w:rPr>
        <w:t>£200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chances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being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medium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term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are </w:t>
      </w:r>
      <w:r>
        <w:rPr>
          <w:color w:val="A70740"/>
          <w:sz w:val="26"/>
        </w:rPr>
        <w:t>judged to be about the same.</w:t>
      </w:r>
    </w:p>
    <w:p>
      <w:pPr>
        <w:pStyle w:val="BodyText"/>
        <w:spacing w:before="6"/>
        <w:rPr>
          <w:sz w:val="26"/>
        </w:rPr>
      </w:pPr>
    </w:p>
    <w:p>
      <w:pPr>
        <w:spacing w:before="104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263" w:hanging="1"/>
      </w:pP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0.5%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purchased</w:t>
      </w:r>
      <w:r>
        <w:rPr>
          <w:color w:val="231F20"/>
          <w:spacing w:val="-38"/>
        </w:rPr>
        <w:t> </w:t>
      </w:r>
      <w:r>
        <w:rPr>
          <w:color w:val="231F20"/>
        </w:rPr>
        <w:t>assets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£200</w:t>
      </w:r>
      <w:r>
        <w:rPr>
          <w:color w:val="231F20"/>
          <w:spacing w:val="-38"/>
        </w:rPr>
        <w:t> </w:t>
      </w:r>
      <w:r>
        <w:rPr>
          <w:color w:val="231F20"/>
        </w:rPr>
        <w:t>billion.</w:t>
      </w:r>
    </w:p>
    <w:p>
      <w:pPr>
        <w:pStyle w:val="BodyText"/>
        <w:spacing w:line="268" w:lineRule="auto"/>
        <w:ind w:left="5482" w:right="208"/>
      </w:pP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Japanese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earthquake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tsunami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Africa.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lowered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 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make steady progress in replacing maturing funding. Bank 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tight. Money growth was</w:t>
      </w:r>
      <w:r>
        <w:rPr>
          <w:color w:val="231F20"/>
          <w:spacing w:val="-44"/>
        </w:rPr>
        <w:t> </w:t>
      </w:r>
      <w:r>
        <w:rPr>
          <w:color w:val="231F20"/>
        </w:rPr>
        <w:t>weak.</w:t>
      </w:r>
    </w:p>
    <w:p>
      <w:pPr>
        <w:pStyle w:val="Heading3"/>
        <w:spacing w:before="208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4"/>
        <w:ind w:left="5482" w:right="208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economy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solid</w:t>
      </w:r>
      <w:r>
        <w:rPr>
          <w:color w:val="231F20"/>
          <w:spacing w:val="-43"/>
        </w:rPr>
        <w:t> </w:t>
      </w:r>
      <w:r>
        <w:rPr>
          <w:color w:val="231F20"/>
        </w:rPr>
        <w:t>pace,</w:t>
      </w:r>
      <w:r>
        <w:rPr>
          <w:color w:val="231F20"/>
          <w:spacing w:val="-43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concerns about the fiscal sustainability of some euro-area </w:t>
      </w:r>
      <w:r>
        <w:rPr>
          <w:color w:val="231F20"/>
          <w:w w:val="90"/>
        </w:rPr>
        <w:t>periphery countries intensified. US unemployment declined,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headwinds </w:t>
      </w:r>
      <w:r>
        <w:rPr>
          <w:color w:val="231F20"/>
        </w:rPr>
        <w:t>persist. Activity in emerging economies grew robustly,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heightened inflationary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consequence.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briskly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growth.</w:t>
      </w:r>
    </w:p>
    <w:p>
      <w:pPr>
        <w:spacing w:after="0" w:line="268" w:lineRule="auto"/>
        <w:sectPr>
          <w:headerReference w:type="default" r:id="rId21"/>
          <w:headerReference w:type="even" r:id="rId22"/>
          <w:pgSz w:w="11910" w:h="16840"/>
          <w:pgMar w:header="425" w:footer="0" w:top="620" w:bottom="280" w:left="640" w:right="58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30"/>
      </w:pPr>
      <w:bookmarkStart w:name="The outlook for GDP growth" w:id="5"/>
      <w:bookmarkEnd w:id="5"/>
      <w:r>
        <w:rPr/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Q4,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part</w:t>
      </w:r>
      <w:r>
        <w:rPr>
          <w:color w:val="231F20"/>
          <w:spacing w:val="-38"/>
        </w:rPr>
        <w:t> </w:t>
      </w:r>
      <w:r>
        <w:rPr>
          <w:color w:val="231F20"/>
        </w:rPr>
        <w:t>disrupted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heavy</w:t>
      </w:r>
      <w:r>
        <w:rPr>
          <w:color w:val="231F20"/>
          <w:spacing w:val="-36"/>
        </w:rPr>
        <w:t> </w:t>
      </w:r>
      <w:r>
        <w:rPr>
          <w:color w:val="231F20"/>
        </w:rPr>
        <w:t>snow.</w:t>
      </w:r>
      <w:r>
        <w:rPr>
          <w:color w:val="231F20"/>
          <w:spacing w:val="-11"/>
        </w:rPr>
        <w:t> </w:t>
      </w:r>
      <w:r>
        <w:rPr>
          <w:color w:val="231F20"/>
        </w:rPr>
        <w:t>During</w:t>
      </w:r>
      <w:r>
        <w:rPr>
          <w:color w:val="231F20"/>
          <w:spacing w:val="-37"/>
        </w:rPr>
        <w:t> </w:t>
      </w:r>
      <w:r>
        <w:rPr>
          <w:color w:val="231F20"/>
        </w:rPr>
        <w:t>2010, </w:t>
      </w:r>
      <w:r>
        <w:rPr>
          <w:color w:val="231F20"/>
          <w:w w:val="90"/>
        </w:rPr>
        <w:t>private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moderately,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stockbuilding.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stagnated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prices.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contrasting</w:t>
      </w:r>
      <w:r>
        <w:rPr>
          <w:color w:val="231F20"/>
          <w:spacing w:val="-43"/>
        </w:rPr>
        <w:t> </w:t>
      </w:r>
      <w:r>
        <w:rPr>
          <w:color w:val="231F20"/>
        </w:rPr>
        <w:t>fortunes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household and corporate sectors continued into 2011: </w:t>
      </w:r>
      <w:r>
        <w:rPr>
          <w:color w:val="231F20"/>
          <w:w w:val="90"/>
        </w:rPr>
        <w:t>households’ purchasing power is likely to have fallen further, </w:t>
      </w:r>
      <w:r>
        <w:rPr>
          <w:color w:val="231F20"/>
        </w:rPr>
        <w:t>and surveys suggest that households’ confidence was somewhat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businesses.</w:t>
      </w:r>
      <w:r>
        <w:rPr>
          <w:color w:val="231F20"/>
          <w:spacing w:val="-24"/>
        </w:rPr>
        <w:t> </w:t>
      </w:r>
      <w:r>
        <w:rPr>
          <w:color w:val="231F20"/>
        </w:rPr>
        <w:t>Imports</w:t>
      </w:r>
      <w:r>
        <w:rPr>
          <w:color w:val="231F20"/>
          <w:spacing w:val="-43"/>
        </w:rPr>
        <w:t> </w:t>
      </w:r>
      <w:r>
        <w:rPr>
          <w:color w:val="231F20"/>
        </w:rPr>
        <w:t>grew </w:t>
      </w:r>
      <w:r>
        <w:rPr>
          <w:color w:val="231F20"/>
          <w:w w:val="90"/>
        </w:rPr>
        <w:t>rapidly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domestic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1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93"/>
        <w:ind w:left="0" w:right="475" w:firstLine="0"/>
        <w:jc w:val="right"/>
        <w:rPr>
          <w:sz w:val="12"/>
        </w:rPr>
      </w:pPr>
      <w:r>
        <w:rPr/>
        <w:pict>
          <v:group style="position:absolute;margin-left:39.685001pt;margin-top:5.320776pt;width:185.2pt;height:150.25pt;mso-position-horizontal-relative:page;mso-position-vertical-relative:paragraph;z-index:15732224" coordorigin="794,106" coordsize="3704,3005">
            <v:shape style="position:absolute;left:950;top:276;width:3366;height:2835" type="#_x0000_t75" stroked="false">
              <v:imagedata r:id="rId23" o:title=""/>
            </v:shape>
            <v:line style="position:absolute" from="4365,2922" to="4479,2922" stroked="true" strokeweight=".5pt" strokecolor="#231f20">
              <v:stroke dashstyle="solid"/>
            </v:line>
            <v:line style="position:absolute" from="4365,2730" to="4479,2730" stroked="true" strokeweight=".5pt" strokecolor="#231f20">
              <v:stroke dashstyle="solid"/>
            </v:line>
            <v:line style="position:absolute" from="4365,2541" to="4479,2541" stroked="true" strokeweight=".5pt" strokecolor="#231f20">
              <v:stroke dashstyle="solid"/>
            </v:line>
            <v:line style="position:absolute" from="4365,2352" to="4479,2352" stroked="true" strokeweight=".5pt" strokecolor="#231f20">
              <v:stroke dashstyle="solid"/>
            </v:line>
            <v:line style="position:absolute" from="4365,2164" to="4479,2164" stroked="true" strokeweight=".5pt" strokecolor="#231f20">
              <v:stroke dashstyle="solid"/>
            </v:line>
            <v:line style="position:absolute" from="4365,1971" to="4479,1971" stroked="true" strokeweight=".5pt" strokecolor="#231f20">
              <v:stroke dashstyle="solid"/>
            </v:line>
            <v:line style="position:absolute" from="4365,1782" to="4479,1782" stroked="true" strokeweight=".5pt" strokecolor="#231f20">
              <v:stroke dashstyle="solid"/>
            </v:line>
            <v:line style="position:absolute" from="4365,1594" to="4479,1594" stroked="true" strokeweight=".5pt" strokecolor="#231f20">
              <v:stroke dashstyle="solid"/>
            </v:line>
            <v:line style="position:absolute" from="4365,1405" to="4479,1405" stroked="true" strokeweight=".5pt" strokecolor="#231f20">
              <v:stroke dashstyle="solid"/>
            </v:line>
            <v:line style="position:absolute" from="4365,1213" to="4479,1213" stroked="true" strokeweight=".5pt" strokecolor="#231f20">
              <v:stroke dashstyle="solid"/>
            </v:line>
            <v:line style="position:absolute" from="4365,1024" to="4479,1024" stroked="true" strokeweight=".5pt" strokecolor="#231f20">
              <v:stroke dashstyle="solid"/>
            </v:line>
            <v:line style="position:absolute" from="4365,835" to="4479,835" stroked="true" strokeweight=".5pt" strokecolor="#231f20">
              <v:stroke dashstyle="solid"/>
            </v:line>
            <v:line style="position:absolute" from="4365,646" to="4479,646" stroked="true" strokeweight=".5pt" strokecolor="#231f20">
              <v:stroke dashstyle="solid"/>
            </v:line>
            <v:line style="position:absolute" from="4365,454" to="4479,454" stroked="true" strokeweight=".5pt" strokecolor="#231f20">
              <v:stroke dashstyle="solid"/>
            </v:line>
            <v:line style="position:absolute" from="794,2922" to="907,2922" stroked="true" strokeweight=".5pt" strokecolor="#231f20">
              <v:stroke dashstyle="solid"/>
            </v:line>
            <v:line style="position:absolute" from="794,2730" to="907,2730" stroked="true" strokeweight=".5pt" strokecolor="#231f20">
              <v:stroke dashstyle="solid"/>
            </v:line>
            <v:line style="position:absolute" from="794,2541" to="907,2541" stroked="true" strokeweight=".5pt" strokecolor="#231f20">
              <v:stroke dashstyle="solid"/>
            </v:line>
            <v:line style="position:absolute" from="794,2352" to="907,2352" stroked="true" strokeweight=".5pt" strokecolor="#231f20">
              <v:stroke dashstyle="solid"/>
            </v:line>
            <v:line style="position:absolute" from="794,2164" to="907,2164" stroked="true" strokeweight=".5pt" strokecolor="#231f20">
              <v:stroke dashstyle="solid"/>
            </v:line>
            <v:line style="position:absolute" from="794,1971" to="907,1971" stroked="true" strokeweight=".5pt" strokecolor="#231f20">
              <v:stroke dashstyle="solid"/>
            </v:line>
            <v:line style="position:absolute" from="794,1782" to="907,1782" stroked="true" strokeweight=".5pt" strokecolor="#231f20">
              <v:stroke dashstyle="solid"/>
            </v:line>
            <v:line style="position:absolute" from="794,1594" to="907,1594" stroked="true" strokeweight=".5pt" strokecolor="#231f20">
              <v:stroke dashstyle="solid"/>
            </v:line>
            <v:line style="position:absolute" from="794,1405" to="907,1405" stroked="true" strokeweight=".5pt" strokecolor="#231f20">
              <v:stroke dashstyle="solid"/>
            </v:line>
            <v:line style="position:absolute" from="794,1213" to="907,1213" stroked="true" strokeweight=".5pt" strokecolor="#231f20">
              <v:stroke dashstyle="solid"/>
            </v:line>
            <v:line style="position:absolute" from="794,1024" to="907,1024" stroked="true" strokeweight=".5pt" strokecolor="#231f20">
              <v:stroke dashstyle="solid"/>
            </v:line>
            <v:line style="position:absolute" from="794,835" to="907,835" stroked="true" strokeweight=".5pt" strokecolor="#231f20">
              <v:stroke dashstyle="solid"/>
            </v:line>
            <v:line style="position:absolute" from="794,646" to="907,646" stroked="true" strokeweight=".5pt" strokecolor="#231f20">
              <v:stroke dashstyle="solid"/>
            </v:line>
            <v:line style="position:absolute" from="794,454" to="907,454" stroked="true" strokeweight=".5pt" strokecolor="#231f20">
              <v:stroke dashstyle="solid"/>
            </v:line>
            <v:line style="position:absolute" from="957,1782" to="4317,1782" stroked="true" strokeweight=".5pt" strokecolor="#231f20">
              <v:stroke dashstyle="solid"/>
            </v:line>
            <v:line style="position:absolute" from="3063,402" to="2893,402" stroked="true" strokeweight=".5pt" strokecolor="#231f20">
              <v:stroke dashstyle="solid"/>
            </v:line>
            <v:shape style="position:absolute;left:2825;top:376;width:85;height:51" coordorigin="2825,376" coordsize="85,51" path="m2910,376l2845,398,2825,402,2834,403,2910,427,2910,376xe" filled="true" fillcolor="#231f20" stroked="false">
              <v:path arrowok="t"/>
              <v:fill type="solid"/>
            </v:shape>
            <v:line style="position:absolute" from="3619,402" to="4243,402" stroked="true" strokeweight=".5pt" strokecolor="#231f20">
              <v:stroke dashstyle="solid"/>
            </v:line>
            <v:shape style="position:absolute;left:4225;top:376;width:85;height:51" coordorigin="4226,376" coordsize="85,51" path="m4226,376l4226,427,4241,420,4254,416,4310,402,4302,400,4291,398,4279,395,4266,391,4255,388,4226,376xe" filled="true" fillcolor="#231f20" stroked="false">
              <v:path arrowok="t"/>
              <v:fill type="solid"/>
            </v:shape>
            <v:shape style="position:absolute;left:1621;top:2682;width:215;height:161" type="#_x0000_t75" stroked="false">
              <v:imagedata r:id="rId24" o:title=""/>
            </v:shape>
            <v:rect style="position:absolute;left:798;top:281;width:3676;height:2825" filled="false" stroked="true" strokeweight=".5pt" strokecolor="#231f20">
              <v:stroke dashstyle="solid"/>
            </v:rect>
            <v:shape style="position:absolute;left:1158;top:106;width:3339;height:357" type="#_x0000_t202" filled="false" stroked="false">
              <v:textbox inset="0,0,0,0">
                <w:txbxContent>
                  <w:p>
                    <w:pPr>
                      <w:spacing w:before="1"/>
                      <w:ind w:left="106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31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96;top:280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9"/>
        <w:ind w:left="0" w:right="47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3"/>
        <w:ind w:left="0" w:right="47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4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4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7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3"/>
        <w:ind w:left="0" w:right="4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58" w:right="0" w:firstLine="0"/>
        <w:jc w:val="left"/>
        <w:rPr>
          <w:sz w:val="12"/>
        </w:rPr>
      </w:pPr>
      <w:r>
        <w:rPr>
          <w:color w:val="231F20"/>
          <w:spacing w:val="-19"/>
          <w:position w:val="-8"/>
          <w:sz w:val="16"/>
        </w:rPr>
        <w:t>+</w:t>
      </w:r>
      <w:r>
        <w:rPr>
          <w:color w:val="231F20"/>
          <w:spacing w:val="-19"/>
          <w:sz w:val="12"/>
        </w:rPr>
        <w:t>1</w:t>
      </w:r>
    </w:p>
    <w:p>
      <w:pPr>
        <w:spacing w:line="151" w:lineRule="auto" w:before="5"/>
        <w:ind w:left="3863" w:right="0" w:firstLine="0"/>
        <w:jc w:val="left"/>
        <w:rPr>
          <w:sz w:val="12"/>
        </w:rPr>
      </w:pPr>
      <w:r>
        <w:rPr>
          <w:color w:val="231F20"/>
          <w:spacing w:val="-49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6" w:lineRule="exact" w:before="0"/>
        <w:ind w:left="0" w:right="47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3"/>
        <w:ind w:left="0" w:right="4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47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4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3"/>
        <w:ind w:left="0" w:right="47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17" w:lineRule="exact" w:before="50"/>
        <w:ind w:left="0" w:right="47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48" w:val="left" w:leader="none"/>
          <w:tab w:pos="1413" w:val="left" w:leader="none"/>
          <w:tab w:pos="1883" w:val="left" w:leader="none"/>
          <w:tab w:pos="2354" w:val="left" w:leader="none"/>
          <w:tab w:pos="2810" w:val="left" w:leader="none"/>
          <w:tab w:pos="3271" w:val="left" w:leader="none"/>
          <w:tab w:pos="3599" w:val="left" w:leader="none"/>
        </w:tabs>
        <w:spacing w:line="117" w:lineRule="exact" w:before="0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rPr>
          <w:sz w:val="18"/>
        </w:rPr>
      </w:pPr>
    </w:p>
    <w:p>
      <w:pPr>
        <w:spacing w:line="244" w:lineRule="auto" w:before="1"/>
        <w:ind w:left="153" w:right="14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 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 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slightly </w:t>
      </w:r>
      <w:r>
        <w:rPr>
          <w:color w:val="231F20"/>
          <w:sz w:val="11"/>
        </w:rPr>
        <w:t>larger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 w:right="267"/>
      </w:pPr>
      <w:r>
        <w:rPr/>
        <w:br w:type="column"/>
      </w:r>
      <w:r>
        <w:rPr>
          <w:color w:val="231F20"/>
        </w:rPr>
        <w:t>The fiscal consolidation continued. The Committee’s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 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 previous</w:t>
      </w:r>
      <w:r>
        <w:rPr>
          <w:color w:val="231F20"/>
          <w:spacing w:val="-38"/>
        </w:rPr>
        <w:t> </w:t>
      </w:r>
      <w:r>
        <w:rPr>
          <w:color w:val="231F20"/>
        </w:rPr>
        <w:t>plans.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153" w:right="399"/>
      </w:pP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ONS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</w:rPr>
        <w:t>risen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only</w:t>
      </w:r>
      <w:r>
        <w:rPr>
          <w:color w:val="231F20"/>
          <w:spacing w:val="-30"/>
        </w:rPr>
        <w:t> </w:t>
      </w:r>
      <w:r>
        <w:rPr>
          <w:color w:val="231F20"/>
        </w:rPr>
        <w:t>0.5%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2011</w:t>
      </w:r>
      <w:r>
        <w:rPr>
          <w:color w:val="231F20"/>
          <w:spacing w:val="-34"/>
        </w:rPr>
        <w:t> </w:t>
      </w:r>
      <w:r>
        <w:rPr>
          <w:color w:val="231F20"/>
        </w:rPr>
        <w:t>Q1.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was</w:t>
      </w:r>
      <w:r>
        <w:rPr>
          <w:color w:val="231F20"/>
          <w:spacing w:val="-31"/>
        </w:rPr>
        <w:t> </w:t>
      </w:r>
      <w:r>
        <w:rPr>
          <w:color w:val="231F20"/>
        </w:rPr>
        <w:t>a weaker</w:t>
      </w:r>
      <w:r>
        <w:rPr>
          <w:color w:val="231F20"/>
          <w:spacing w:val="-47"/>
        </w:rPr>
        <w:t> </w:t>
      </w:r>
      <w:r>
        <w:rPr>
          <w:color w:val="231F20"/>
        </w:rPr>
        <w:t>outturn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 </w:t>
      </w:r>
      <w:r>
        <w:rPr>
          <w:color w:val="231F20"/>
          <w:w w:val="90"/>
        </w:rPr>
        <w:t>accounted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output. </w:t>
      </w: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underlying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 stronger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indicated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official</w:t>
      </w:r>
      <w:r>
        <w:rPr>
          <w:color w:val="231F20"/>
          <w:spacing w:val="-35"/>
        </w:rPr>
        <w:t> </w:t>
      </w:r>
      <w:r>
        <w:rPr>
          <w:color w:val="231F20"/>
        </w:rPr>
        <w:t>output</w:t>
      </w:r>
      <w:r>
        <w:rPr>
          <w:color w:val="231F20"/>
          <w:spacing w:val="-34"/>
        </w:rPr>
        <w:t> </w:t>
      </w:r>
      <w:r>
        <w:rPr>
          <w:color w:val="231F20"/>
        </w:rPr>
        <w:t>data.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37"/>
      </w:pP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interest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February,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dampening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energy prices and recent disappointing outturns for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hence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consumption.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sterling,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spending and encouraging a rebalancing of the economy </w:t>
      </w:r>
      <w:r>
        <w:rPr>
          <w:color w:val="231F20"/>
        </w:rPr>
        <w:t>towards</w:t>
      </w:r>
      <w:r>
        <w:rPr>
          <w:color w:val="231F20"/>
          <w:spacing w:val="-25"/>
        </w:rPr>
        <w:t> </w:t>
      </w:r>
      <w:r>
        <w:rPr>
          <w:color w:val="231F20"/>
        </w:rPr>
        <w:t>exports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away</w:t>
      </w:r>
      <w:r>
        <w:rPr>
          <w:color w:val="231F20"/>
          <w:spacing w:val="-29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imports.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267"/>
      </w:pP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key</w:t>
      </w:r>
      <w:r>
        <w:rPr>
          <w:color w:val="231F20"/>
          <w:spacing w:val="-44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likely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surpluses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spent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or transferred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form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or dividends. But there are significant downside risks to </w:t>
      </w:r>
      <w:r>
        <w:rPr>
          <w:color w:val="231F20"/>
          <w:w w:val="90"/>
        </w:rPr>
        <w:t>consumers’ expenditure. In particular, some households may cut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32" w:space="89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6"/>
      <w:bookmarkEnd w:id="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£200 billion asset purchases</w:t>
      </w:r>
    </w:p>
    <w:p>
      <w:pPr>
        <w:spacing w:before="102"/>
        <w:ind w:left="3406" w:right="0" w:firstLine="0"/>
        <w:jc w:val="left"/>
        <w:rPr>
          <w:sz w:val="12"/>
        </w:rPr>
      </w:pPr>
      <w:r>
        <w:rPr/>
        <w:pict>
          <v:group style="position:absolute;margin-left:39.685001pt;margin-top:13.834414pt;width:184.3pt;height:141.950pt;mso-position-horizontal-relative:page;mso-position-vertical-relative:paragraph;z-index:-20825600" coordorigin="794,277" coordsize="3686,2839">
            <v:shape style="position:absolute;left:801;top:276;width:3671;height:2839" type="#_x0000_t75" stroked="false">
              <v:imagedata r:id="rId25" o:title=""/>
            </v:shape>
            <v:line style="position:absolute" from="4359,2723" to="4472,2723" stroked="true" strokeweight=".5pt" strokecolor="#231f20">
              <v:stroke dashstyle="solid"/>
            </v:line>
            <v:line style="position:absolute" from="4359,2450" to="4472,2450" stroked="true" strokeweight=".5pt" strokecolor="#231f20">
              <v:stroke dashstyle="solid"/>
            </v:line>
            <v:line style="position:absolute" from="4359,2181" to="4472,2181" stroked="true" strokeweight=".5pt" strokecolor="#231f20">
              <v:stroke dashstyle="solid"/>
            </v:line>
            <v:line style="position:absolute" from="4359,1909" to="4472,1909" stroked="true" strokeweight=".5pt" strokecolor="#231f20">
              <v:stroke dashstyle="solid"/>
            </v:line>
            <v:line style="position:absolute" from="4359,1637" to="4472,1637" stroked="true" strokeweight=".5pt" strokecolor="#231f20">
              <v:stroke dashstyle="solid"/>
            </v:line>
            <v:line style="position:absolute" from="4359,1364" to="4472,1364" stroked="true" strokeweight=".5pt" strokecolor="#231f20">
              <v:stroke dashstyle="solid"/>
            </v:line>
            <v:line style="position:absolute" from="4359,1092" to="4472,1092" stroked="true" strokeweight=".5pt" strokecolor="#231f20">
              <v:stroke dashstyle="solid"/>
            </v:line>
            <v:line style="position:absolute" from="4359,823" to="4472,823" stroked="true" strokeweight=".5pt" strokecolor="#231f20">
              <v:stroke dashstyle="solid"/>
            </v:line>
            <v:line style="position:absolute" from="794,2723" to="907,2723" stroked="true" strokeweight=".5pt" strokecolor="#231f20">
              <v:stroke dashstyle="solid"/>
            </v:line>
            <v:line style="position:absolute" from="794,2450" to="907,2450" stroked="true" strokeweight=".5pt" strokecolor="#231f20">
              <v:stroke dashstyle="solid"/>
            </v:line>
            <v:line style="position:absolute" from="794,2181" to="907,2181" stroked="true" strokeweight=".5pt" strokecolor="#231f20">
              <v:stroke dashstyle="solid"/>
            </v:line>
            <v:line style="position:absolute" from="794,1909" to="907,1909" stroked="true" strokeweight=".5pt" strokecolor="#231f20">
              <v:stroke dashstyle="solid"/>
            </v:line>
            <v:line style="position:absolute" from="794,1637" to="907,1637" stroked="true" strokeweight=".5pt" strokecolor="#231f20">
              <v:stroke dashstyle="solid"/>
            </v:line>
            <v:line style="position:absolute" from="794,1364" to="907,1364" stroked="true" strokeweight=".5pt" strokecolor="#231f20">
              <v:stroke dashstyle="solid"/>
            </v:line>
            <v:line style="position:absolute" from="794,1092" to="907,1092" stroked="true" strokeweight=".5pt" strokecolor="#231f20">
              <v:stroke dashstyle="solid"/>
            </v:line>
            <v:line style="position:absolute" from="794,823" to="907,823" stroked="true" strokeweight=".5pt" strokecolor="#231f20">
              <v:stroke dashstyle="solid"/>
            </v:line>
            <v:line style="position:absolute" from="794,551" to="907,551" stroked="true" strokeweight=".5pt" strokecolor="#231f20">
              <v:stroke dashstyle="solid"/>
            </v:line>
            <v:line style="position:absolute" from="799,3107" to="4474,3107" stroked="true" strokeweight=".5pt" strokecolor="#231f20">
              <v:stroke dashstyle="solid"/>
            </v:line>
            <v:shape style="position:absolute;left:4340;top:2991;width:40;height:118" coordorigin="4340,2991" coordsize="40,118" path="m4360,2991l4360,3016,4340,3031,4380,3044,4340,3062,4380,3078,4357,3087,4356,3109e" filled="false" stroked="true" strokeweight=".5pt" strokecolor="#231f20">
              <v:path arrowok="t"/>
              <v:stroke dashstyle="solid"/>
            </v:shape>
            <v:line style="position:absolute" from="794,282" to="4479,282" stroked="true" strokeweight=".5pt" strokecolor="#231f20">
              <v:stroke dashstyle="solid"/>
            </v:line>
            <v:line style="position:absolute" from="799,282" to="799,2991" stroked="true" strokeweight=".5pt" strokecolor="#231f20">
              <v:stroke dashstyle="solid"/>
            </v:line>
            <v:line style="position:absolute" from="4471,282" to="4471,2991" stroked="true" strokeweight=".5pt" strokecolor="#231f20">
              <v:stroke dashstyle="solid"/>
            </v:line>
            <v:line style="position:absolute" from="4361,2994" to="4471,2994" stroked="true" strokeweight=".5pt" strokecolor="#231f20">
              <v:stroke dashstyle="solid"/>
            </v:line>
            <v:shape style="position:absolute;left:1178;top:343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084;top:34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16;top:246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 billions</w:t>
      </w:r>
      <w:r>
        <w:rPr>
          <w:color w:val="231F20"/>
          <w:spacing w:val="-27"/>
          <w:sz w:val="12"/>
        </w:rPr>
        <w:t> </w:t>
      </w:r>
      <w:r>
        <w:rPr>
          <w:color w:val="231F20"/>
          <w:position w:val="-8"/>
          <w:sz w:val="12"/>
        </w:rPr>
        <w:t>400</w:t>
      </w:r>
    </w:p>
    <w:p>
      <w:pPr>
        <w:spacing w:before="143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390</w:t>
      </w:r>
    </w:p>
    <w:p>
      <w:pPr>
        <w:spacing w:before="125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spacing w:before="125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124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spacing w:before="121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320</w:t>
      </w:r>
    </w:p>
    <w:p>
      <w:pPr>
        <w:spacing w:before="125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310</w:t>
      </w:r>
    </w:p>
    <w:p>
      <w:pPr>
        <w:pStyle w:val="BodyText"/>
        <w:spacing w:before="5"/>
        <w:rPr>
          <w:sz w:val="12"/>
        </w:rPr>
      </w:pPr>
    </w:p>
    <w:p>
      <w:pPr>
        <w:spacing w:line="135" w:lineRule="exact" w:before="0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tabs>
          <w:tab w:pos="946" w:val="left" w:leader="none"/>
          <w:tab w:pos="1410" w:val="left" w:leader="none"/>
          <w:tab w:pos="1879" w:val="left" w:leader="none"/>
          <w:tab w:pos="2350" w:val="left" w:leader="none"/>
          <w:tab w:pos="2806" w:val="left" w:leader="none"/>
          <w:tab w:pos="3266" w:val="left" w:leader="none"/>
          <w:tab w:pos="4027" w:val="left" w:leader="none"/>
        </w:tabs>
        <w:spacing w:line="205" w:lineRule="exact"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14</w:t>
        <w:tab/>
      </w:r>
      <w:r>
        <w:rPr>
          <w:color w:val="231F20"/>
          <w:position w:val="7"/>
          <w:sz w:val="12"/>
        </w:rPr>
        <w:t>0</w:t>
      </w:r>
    </w:p>
    <w:p>
      <w:pPr>
        <w:spacing w:line="244" w:lineRule="auto" w:before="153"/>
        <w:ind w:left="153" w:right="33" w:firstLine="0"/>
        <w:jc w:val="left"/>
        <w:rPr>
          <w:sz w:val="11"/>
        </w:rPr>
      </w:pPr>
      <w:bookmarkStart w:name="The outlook for inflation" w:id="7"/>
      <w:bookmarkEnd w:id="7"/>
      <w:r>
        <w:rPr/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40.685001pt;margin-top:11.687034pt;width:215.45pt;height:.1pt;mso-position-horizontal-relative:page;mso-position-vertical-relative:paragraph;z-index:-15724032;mso-wrap-distance-left:0;mso-wrap-distance-right:0" coordorigin="814,234" coordsize="4309,0" path="m814,234l5122,23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62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0" w:lineRule="exact" w:before="103"/>
        <w:ind w:left="169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40.685001pt;margin-top:2.654485pt;width:184.45pt;height:141.75pt;mso-position-horizontal-relative:page;mso-position-vertical-relative:paragraph;z-index:15735808" coordorigin="814,53" coordsize="3689,2835"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cd3c4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abeab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9b4a0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8aa95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69680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5846d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3705c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26653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15849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26653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3705c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5846d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69680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8aa95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9b4a0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abeab">
              <v:path arrowok="t"/>
              <v:stroke dashstyle="solid"/>
            </v:shape>
            <v:shape style="position:absolute;left:1095;top:755;width:1501;height:1035" coordorigin="1096,755" coordsize="1501,1035" path="m2596,1288l2482,1173,2367,1230,2250,1598,2136,1790,2019,1604,1904,1315,1790,1049,1673,755,1559,1197,1444,1510,1327,1604,1213,1694,1096,1455,1213,1694,1327,1604,1444,1510,1559,1197,1673,755,1790,1049,1904,1315,2019,1604,2136,1790,2250,1598,2367,1230,2482,1173,2596,1288e" filled="false" stroked="true" strokeweight=".01pt" strokecolor="#fcd3c4">
              <v:path arrowok="t"/>
              <v:stroke dashstyle="solid"/>
            </v:shape>
            <v:shape style="position:absolute;left:2822;top:53;width:1511;height:2835" type="#_x0000_t75" stroked="false">
              <v:imagedata r:id="rId26" o:title=""/>
            </v:shape>
            <v:line style="position:absolute" from="4389,2573" to="4502,2573" stroked="true" strokeweight=".5pt" strokecolor="#231f20">
              <v:stroke dashstyle="solid"/>
            </v:line>
            <v:line style="position:absolute" from="4389,2260" to="4502,2260" stroked="true" strokeweight=".5pt" strokecolor="#231f20">
              <v:stroke dashstyle="solid"/>
            </v:line>
            <v:line style="position:absolute" from="4389,1944" to="4502,1944" stroked="true" strokeweight=".5pt" strokecolor="#231f20">
              <v:stroke dashstyle="solid"/>
            </v:line>
            <v:line style="position:absolute" from="4389,1631" to="4502,1631" stroked="true" strokeweight=".5pt" strokecolor="#231f20">
              <v:stroke dashstyle="solid"/>
            </v:line>
            <v:line style="position:absolute" from="4389,1315" to="4502,1315" stroked="true" strokeweight=".5pt" strokecolor="#231f20">
              <v:stroke dashstyle="solid"/>
            </v:line>
            <v:line style="position:absolute" from="4389,1003" to="4502,1003" stroked="true" strokeweight=".5pt" strokecolor="#231f20">
              <v:stroke dashstyle="solid"/>
            </v:line>
            <v:line style="position:absolute" from="4389,687" to="4502,687" stroked="true" strokeweight=".5pt" strokecolor="#231f20">
              <v:stroke dashstyle="solid"/>
            </v:line>
            <v:line style="position:absolute" from="4389,374" to="4502,374" stroked="true" strokeweight=".5pt" strokecolor="#231f20">
              <v:stroke dashstyle="solid"/>
            </v:line>
            <v:line style="position:absolute" from="814,1631" to="927,1631" stroked="true" strokeweight=".5pt" strokecolor="#231f20">
              <v:stroke dashstyle="solid"/>
            </v:line>
            <v:line style="position:absolute" from="980,1631" to="4330,1631" stroked="true" strokeweight=".5pt" strokecolor="#231f20">
              <v:stroke dashstyle="solid"/>
            </v:line>
            <v:line style="position:absolute" from="814,1315" to="927,1315" stroked="true" strokeweight=".5pt" strokecolor="#231f20">
              <v:stroke dashstyle="solid"/>
            </v:line>
            <v:line style="position:absolute" from="814,1003" to="927,1003" stroked="true" strokeweight=".5pt" strokecolor="#231f20">
              <v:stroke dashstyle="solid"/>
            </v:line>
            <v:line style="position:absolute" from="814,687" to="927,687" stroked="true" strokeweight=".5pt" strokecolor="#231f20">
              <v:stroke dashstyle="solid"/>
            </v:line>
            <v:shape style="position:absolute;left:981;top:755;width:1847;height:1035" coordorigin="981,755" coordsize="1847,1035" path="m981,1359l1096,1455,1213,1694,1327,1604,1444,1510,1559,1197,1673,755,1790,1049,1904,1315,2019,1604,2136,1790,2250,1598,2367,1230,2482,1173,2596,1288,2713,1197,2828,964e" filled="false" stroked="true" strokeweight="1pt" strokecolor="#ed1b2d">
              <v:path arrowok="t"/>
              <v:stroke dashstyle="solid"/>
            </v:shape>
            <v:line style="position:absolute" from="814,2573" to="927,2573" stroked="true" strokeweight=".5pt" strokecolor="#231f20">
              <v:stroke dashstyle="solid"/>
            </v:line>
            <v:line style="position:absolute" from="814,2260" to="927,2260" stroked="true" strokeweight=".5pt" strokecolor="#231f20">
              <v:stroke dashstyle="solid"/>
            </v:line>
            <v:line style="position:absolute" from="814,1944" to="927,1944" stroked="true" strokeweight=".5pt" strokecolor="#231f20">
              <v:stroke dashstyle="solid"/>
            </v:line>
            <v:line style="position:absolute" from="814,374" to="927,374" stroked="true" strokeweight=".5pt" strokecolor="#231f20">
              <v:stroke dashstyle="solid"/>
            </v:line>
            <v:line style="position:absolute" from="1096,2888" to="1096,2831" stroked="true" strokeweight=".5pt" strokecolor="#231f20">
              <v:stroke dashstyle="solid"/>
            </v:line>
            <v:line style="position:absolute" from="1327,2888" to="1327,2831" stroked="true" strokeweight=".5pt" strokecolor="#231f20">
              <v:stroke dashstyle="solid"/>
            </v:line>
            <v:line style="position:absolute" from="1559,2888" to="1559,2831" stroked="true" strokeweight=".5pt" strokecolor="#231f20">
              <v:stroke dashstyle="solid"/>
            </v:line>
            <v:line style="position:absolute" from="1790,2888" to="1790,2831" stroked="true" strokeweight=".5pt" strokecolor="#231f20">
              <v:stroke dashstyle="solid"/>
            </v:line>
            <v:line style="position:absolute" from="2019,2888" to="2019,2831" stroked="true" strokeweight=".5pt" strokecolor="#231f20">
              <v:stroke dashstyle="solid"/>
            </v:line>
            <v:line style="position:absolute" from="2250,2888" to="2250,2831" stroked="true" strokeweight=".5pt" strokecolor="#231f20">
              <v:stroke dashstyle="solid"/>
            </v:line>
            <v:line style="position:absolute" from="2482,2888" to="2482,2831" stroked="true" strokeweight=".5pt" strokecolor="#231f20">
              <v:stroke dashstyle="solid"/>
            </v:line>
            <v:line style="position:absolute" from="2713,2888" to="2713,2831" stroked="true" strokeweight=".5pt" strokecolor="#231f20">
              <v:stroke dashstyle="solid"/>
            </v:line>
            <v:line style="position:absolute" from="981,2888" to="981,2774" stroked="true" strokeweight=".5pt" strokecolor="#231f20">
              <v:stroke dashstyle="solid"/>
            </v:line>
            <v:line style="position:absolute" from="1213,2888" to="1213,2831" stroked="true" strokeweight=".5pt" strokecolor="#231f20">
              <v:stroke dashstyle="solid"/>
            </v:line>
            <v:line style="position:absolute" from="1444,2888" to="1444,2774" stroked="true" strokeweight=".5pt" strokecolor="#231f20">
              <v:stroke dashstyle="solid"/>
            </v:line>
            <v:line style="position:absolute" from="1673,2888" to="1673,2831" stroked="true" strokeweight=".5pt" strokecolor="#231f20">
              <v:stroke dashstyle="solid"/>
            </v:line>
            <v:line style="position:absolute" from="1904,2888" to="1904,2774" stroked="true" strokeweight=".5pt" strokecolor="#231f20">
              <v:stroke dashstyle="solid"/>
            </v:line>
            <v:line style="position:absolute" from="2136,2888" to="2136,2831" stroked="true" strokeweight=".5pt" strokecolor="#231f20">
              <v:stroke dashstyle="solid"/>
            </v:line>
            <v:line style="position:absolute" from="2368,2888" to="2368,2774" stroked="true" strokeweight=".5pt" strokecolor="#231f20">
              <v:stroke dashstyle="solid"/>
            </v:line>
            <v:line style="position:absolute" from="2596,2888" to="2596,2831" stroked="true" strokeweight=".5pt" strokecolor="#231f20">
              <v:stroke dashstyle="solid"/>
            </v:line>
            <v:rect style="position:absolute;left:822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39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390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39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36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8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8" w:val="left" w:leader="none"/>
          <w:tab w:pos="1431" w:val="left" w:leader="none"/>
          <w:tab w:pos="1899" w:val="left" w:leader="none"/>
          <w:tab w:pos="2369" w:val="left" w:leader="none"/>
          <w:tab w:pos="2825" w:val="left" w:leader="none"/>
          <w:tab w:pos="3286" w:val="left" w:leader="none"/>
        </w:tabs>
        <w:spacing w:line="128" w:lineRule="exact" w:before="0"/>
        <w:ind w:left="44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1"/>
        <w:ind w:left="166" w:right="129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albeit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upward </w:t>
      </w:r>
      <w:r>
        <w:rPr>
          <w:color w:val="231F20"/>
          <w:sz w:val="11"/>
        </w:rPr>
        <w:t>skew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smaller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6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9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outlook.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households</w:t>
      </w:r>
      <w:r>
        <w:rPr>
          <w:color w:val="231F20"/>
          <w:spacing w:val="-39"/>
        </w:rPr>
        <w:t> </w:t>
      </w:r>
      <w:r>
        <w:rPr>
          <w:color w:val="231F20"/>
        </w:rPr>
        <w:t>most</w:t>
      </w:r>
      <w:r>
        <w:rPr>
          <w:color w:val="231F20"/>
          <w:spacing w:val="-38"/>
        </w:rPr>
        <w:t> </w:t>
      </w:r>
      <w:r>
        <w:rPr>
          <w:color w:val="231F20"/>
        </w:rPr>
        <w:t>exposed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effects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fiscal </w:t>
      </w:r>
      <w:r>
        <w:rPr>
          <w:color w:val="231F20"/>
          <w:w w:val="90"/>
        </w:rPr>
        <w:t>consolidation.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 depend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sterling’s past</w:t>
      </w:r>
      <w:r>
        <w:rPr>
          <w:color w:val="231F20"/>
          <w:spacing w:val="-48"/>
        </w:rPr>
        <w:t> </w:t>
      </w:r>
      <w:r>
        <w:rPr>
          <w:color w:val="231F20"/>
        </w:rPr>
        <w:t>depreciation.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wider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usual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views</w:t>
      </w:r>
      <w:r>
        <w:rPr>
          <w:color w:val="231F20"/>
          <w:spacing w:val="-40"/>
        </w:rPr>
        <w:t> </w:t>
      </w:r>
      <w:r>
        <w:rPr>
          <w:color w:val="231F20"/>
        </w:rPr>
        <w:t>among Committee</w:t>
      </w:r>
      <w:r>
        <w:rPr>
          <w:color w:val="231F20"/>
          <w:spacing w:val="-43"/>
        </w:rPr>
        <w:t> </w:t>
      </w:r>
      <w:r>
        <w:rPr>
          <w:color w:val="231F20"/>
        </w:rPr>
        <w:t>members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The Committee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— contained</w:t>
      </w:r>
      <w:r>
        <w:rPr>
          <w:color w:val="231F20"/>
          <w:spacing w:val="-46"/>
        </w:rPr>
        <w:t> </w:t>
      </w:r>
      <w:r>
        <w:rPr>
          <w:color w:val="231F20"/>
        </w:rPr>
        <w:t>within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darkest</w:t>
      </w:r>
      <w:r>
        <w:rPr>
          <w:color w:val="231F20"/>
          <w:spacing w:val="-45"/>
        </w:rPr>
        <w:t> </w:t>
      </w:r>
      <w:r>
        <w:rPr>
          <w:color w:val="231F20"/>
        </w:rPr>
        <w:t>band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1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Taking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spacing w:val="-3"/>
          <w:w w:val="90"/>
        </w:rPr>
        <w:t>skew,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 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Thereafter,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above</w:t>
      </w:r>
      <w:r>
        <w:rPr>
          <w:color w:val="231F20"/>
          <w:spacing w:val="-28"/>
        </w:rPr>
        <w:t> </w:t>
      </w:r>
      <w:r>
        <w:rPr>
          <w:color w:val="231F20"/>
        </w:rPr>
        <w:t>its</w:t>
      </w:r>
      <w:r>
        <w:rPr>
          <w:color w:val="231F20"/>
          <w:spacing w:val="-27"/>
        </w:rPr>
        <w:t> </w:t>
      </w:r>
      <w:r>
        <w:rPr>
          <w:color w:val="231F20"/>
        </w:rPr>
        <w:t>historical</w:t>
      </w:r>
      <w:r>
        <w:rPr>
          <w:color w:val="231F20"/>
          <w:spacing w:val="-27"/>
        </w:rPr>
        <w:t> </w:t>
      </w:r>
      <w:r>
        <w:rPr>
          <w:color w:val="231F20"/>
        </w:rPr>
        <w:t>average</w:t>
      </w:r>
      <w:r>
        <w:rPr>
          <w:color w:val="231F20"/>
          <w:spacing w:val="-28"/>
        </w:rPr>
        <w:t> </w:t>
      </w:r>
      <w:r>
        <w:rPr>
          <w:color w:val="231F20"/>
        </w:rPr>
        <w:t>rate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below</w:t>
      </w:r>
      <w:r>
        <w:rPr>
          <w:color w:val="231F20"/>
          <w:spacing w:val="-28"/>
        </w:rPr>
        <w:t> </w:t>
      </w:r>
      <w:r>
        <w:rPr>
          <w:color w:val="231F20"/>
        </w:rPr>
        <w:t>it.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7"/>
      </w:pPr>
      <w:r>
        <w:rPr>
          <w:color w:val="231F20"/>
        </w:rPr>
        <w:t>Chart 2 shows the distribution for the level of GDP </w:t>
      </w:r>
      <w:r>
        <w:rPr>
          <w:color w:val="231F20"/>
          <w:w w:val="90"/>
        </w:rPr>
        <w:t>corresponding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somewhat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continues 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diminishing,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7"/>
        <w:rPr>
          <w:sz w:val="19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53" w:right="210"/>
      </w:pPr>
      <w:r>
        <w:rPr>
          <w:color w:val="231F20"/>
        </w:rPr>
        <w:t>CPI inflation was 4.0% in March. That elevated rate of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20%;</w:t>
      </w:r>
      <w:r>
        <w:rPr>
          <w:color w:val="231F20"/>
          <w:spacing w:val="-15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prices;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chain.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 pressures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manufacturers’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10"/>
      </w:pPr>
      <w:r>
        <w:rPr>
          <w:color w:val="231F20"/>
          <w:w w:val="95"/>
        </w:rPr>
        <w:t>Some measures of households’ near-term and longer-term </w:t>
      </w:r>
      <w:r>
        <w:rPr>
          <w:color w:val="231F20"/>
          <w:w w:val="90"/>
        </w:rPr>
        <w:t>inflation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increases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professional forecasters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stable.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Labour productivity has been broadly unchanged since the middle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might suggest that the degree of spare capacity within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scope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within companies. Unemployment remained broadly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muted,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2%,</w:t>
      </w:r>
      <w:r>
        <w:rPr>
          <w:color w:val="231F20"/>
          <w:spacing w:val="-37"/>
        </w:rPr>
        <w:t> </w:t>
      </w:r>
      <w:r>
        <w:rPr>
          <w:color w:val="231F20"/>
        </w:rPr>
        <w:t>reflecting</w:t>
      </w:r>
      <w:r>
        <w:rPr>
          <w:color w:val="231F20"/>
          <w:spacing w:val="-37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weak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53" w:right="267"/>
      </w:pPr>
      <w:r>
        <w:rPr>
          <w:color w:val="231F20"/>
          <w:w w:val="90"/>
        </w:rPr>
        <w:t>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6" w:space="83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3"/>
      </w:pP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5% later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bookmarkStart w:name="The policy decision" w:id="8"/>
      <w:bookmarkEnd w:id="8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6"/>
        </w:rPr>
        <w:t> </w:t>
      </w:r>
      <w:r>
        <w:rPr>
          <w:color w:val="231F20"/>
        </w:rPr>
        <w:t>throughout</w:t>
      </w:r>
      <w:r>
        <w:rPr>
          <w:color w:val="231F20"/>
          <w:spacing w:val="-45"/>
        </w:rPr>
        <w:t> </w:t>
      </w:r>
      <w:r>
        <w:rPr>
          <w:color w:val="231F20"/>
        </w:rPr>
        <w:t>2012,</w:t>
      </w:r>
      <w:r>
        <w:rPr>
          <w:color w:val="231F20"/>
          <w:spacing w:val="-44"/>
        </w:rPr>
        <w:t> </w:t>
      </w:r>
      <w:r>
        <w:rPr>
          <w:color w:val="231F20"/>
        </w:rPr>
        <w:t>boosted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rebuilding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margins.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projection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markedly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 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 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 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wanes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continuing</w:t>
      </w:r>
      <w:r>
        <w:rPr>
          <w:color w:val="231F20"/>
          <w:spacing w:val="-46"/>
        </w:rPr>
        <w:t> </w:t>
      </w:r>
      <w:r>
        <w:rPr>
          <w:color w:val="231F20"/>
        </w:rPr>
        <w:t>squeeze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wages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resisted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inflation expectations</w:t>
      </w:r>
      <w:r>
        <w:rPr>
          <w:color w:val="231F20"/>
          <w:spacing w:val="-26"/>
        </w:rPr>
        <w:t> </w:t>
      </w:r>
      <w:r>
        <w:rPr>
          <w:color w:val="231F20"/>
        </w:rPr>
        <w:t>drift</w:t>
      </w:r>
      <w:r>
        <w:rPr>
          <w:color w:val="231F20"/>
          <w:spacing w:val="-21"/>
        </w:rPr>
        <w:t> </w:t>
      </w:r>
      <w:r>
        <w:rPr>
          <w:color w:val="231F20"/>
        </w:rPr>
        <w:t>up</w:t>
      </w:r>
      <w:r>
        <w:rPr>
          <w:color w:val="231F20"/>
          <w:spacing w:val="-26"/>
        </w:rPr>
        <w:t> </w:t>
      </w:r>
      <w:r>
        <w:rPr>
          <w:color w:val="231F20"/>
        </w:rPr>
        <w:t>further.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 above 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0"/>
        <w:ind w:left="370" w:right="0" w:firstLine="0"/>
        <w:jc w:val="left"/>
        <w:rPr>
          <w:i/>
          <w:sz w:val="12"/>
        </w:rPr>
      </w:pPr>
      <w:r>
        <w:rPr/>
        <w:pict>
          <v:group style="position:absolute;margin-left:40.436001pt;margin-top:6.214283pt;width:7.1pt;height:16.2pt;mso-position-horizontal-relative:page;mso-position-vertical-relative:paragraph;z-index:15737344" coordorigin="809,124" coordsize="142,324">
            <v:rect style="position:absolute;left:808;top:124;width:142;height:142" filled="true" fillcolor="#d4d9dc" stroked="false">
              <v:fill type="solid"/>
            </v:rect>
            <v:rect style="position:absolute;left:808;top:30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February </w:t>
      </w:r>
      <w:r>
        <w:rPr>
          <w:i/>
          <w:color w:val="231F20"/>
          <w:w w:val="95"/>
          <w:sz w:val="12"/>
        </w:rPr>
        <w:t>Inflation Report</w:t>
      </w:r>
    </w:p>
    <w:p>
      <w:pPr>
        <w:spacing w:line="120" w:lineRule="exact" w:before="36"/>
        <w:ind w:left="370" w:right="0" w:firstLine="0"/>
        <w:jc w:val="left"/>
        <w:rPr>
          <w:i/>
          <w:sz w:val="12"/>
        </w:rPr>
      </w:pPr>
      <w:r>
        <w:rPr>
          <w:color w:val="231F20"/>
          <w:w w:val="95"/>
          <w:sz w:val="12"/>
        </w:rPr>
        <w:t>May </w:t>
      </w:r>
      <w:r>
        <w:rPr>
          <w:i/>
          <w:color w:val="231F20"/>
          <w:w w:val="95"/>
          <w:sz w:val="12"/>
        </w:rPr>
        <w:t>Inflation Report</w:t>
      </w:r>
    </w:p>
    <w:p>
      <w:pPr>
        <w:spacing w:line="99" w:lineRule="exact" w:before="0"/>
        <w:ind w:left="345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404484pt;width:184.7pt;height:141.8pt;mso-position-horizontal-relative:page;mso-position-vertical-relative:paragraph;z-index:15736832" coordorigin="794,48" coordsize="3694,2836">
            <v:line style="position:absolute" from="3203,48" to="3203,2883" stroked="true" strokeweight=".5pt" strokecolor="#231f20">
              <v:stroke dashstyle="dash"/>
            </v:line>
            <v:shape style="position:absolute;left:973;top:51;width:3345;height:1455" coordorigin="974,52" coordsize="3345,1455" path="m4319,1352l3201,1352,2922,1230,2647,1108,2368,855,2088,592,1809,189,1530,53,1250,53,1250,54,974,52,975,189,1250,189,1250,191,1250,189,1271,189,1530,189,1809,325,2088,728,2647,1244,2922,1361,3201,1501,3481,1506,4319,1506,4319,1352xe" filled="true" fillcolor="#582e91" stroked="false">
              <v:path arrowok="t"/>
              <v:fill type="solid"/>
            </v:shape>
            <v:shape style="position:absolute;left:1532;top:190;width:2509;height:1388" coordorigin="1533,191" coordsize="2509,1388" path="m1533,191l1810,862,2090,1222,2369,1461,2648,1579,2923,1565,3198,1565,3198,1563,3208,1563,3208,1565,3482,1569,4041,1569,4041,1506,3481,1506,3208,1502,3208,1523,3198,1523,3198,1500,3001,1401,2923,1401,2648,1415,2369,1302,2090,1091,1810,726,1603,225,1533,191xe" filled="true" fillcolor="#d4d9dc" stroked="false">
              <v:path arrowok="t"/>
              <v:fill type="solid"/>
            </v:shape>
            <v:shape style="position:absolute;left:3197;top:1499;width:10;height:65" coordorigin="3198,1500" coordsize="10,65" path="m3208,1563l3198,1563,3198,1565,3203,1565,3208,1565,3208,1563xm3198,1500l3198,1523,3208,1523,3208,1502,3201,1501,3198,1500xe" filled="true" fillcolor="#9a9fa3" stroked="false">
              <v:path arrowok="t"/>
              <v:fill type="solid"/>
            </v:shape>
            <v:shape style="position:absolute;left:972;top:50;width:560;height:136" coordorigin="972,51" coordsize="560,136" path="m1532,53l1531,53,1531,52,1531,51,972,51,972,52,972,53,972,55,972,187,974,187,974,55,974,53,1530,53,1530,55,1532,55,1532,53xe" filled="true" fillcolor="#d4d9dc" stroked="false">
              <v:path arrowok="t"/>
              <v:fill type="solid"/>
            </v:shape>
            <v:shape style="position:absolute;left:973;top:51;width:3067;height:1455" coordorigin="974,52" coordsize="3067,1455" path="m1603,225l1533,55,1530,53,1250,53,1250,54,974,52,975,187,1250,187,1531,187,1533,191,1603,225xm4041,1405l3482,1405,3203,1401,3001,1401,3201,1501,3481,1506,4041,1506,4041,1405xe" filled="true" fillcolor="#9f98bb" stroked="false">
              <v:path arrowok="t"/>
              <v:fill type="solid"/>
            </v:shape>
            <v:shape style="position:absolute;left:793;top:48;width:3694;height:2836" coordorigin="794,48" coordsize="3694,2836" path="m4487,48l4477,48,4477,58,4477,613,4374,613,4374,623,4477,623,4477,1180,4374,1180,4374,1190,4477,1190,4477,1742,4374,1742,4374,1752,4477,1752,4477,2309,4374,2309,4374,2319,4477,2319,4477,2874,4325,2874,4325,2826,4315,2826,4315,2874,4046,2874,4046,2770,4036,2770,4036,2874,3766,2874,3766,2826,3756,2826,3756,2874,3487,2874,3487,2826,3477,2826,3477,2874,2928,2874,2928,2770,2918,2770,2918,2874,2653,2874,2653,2826,2643,2826,2643,2874,2374,2874,2374,2826,2364,2826,2364,2874,2095,2874,2095,2826,2085,2826,2085,2874,1815,2874,1815,2770,1805,2770,1805,2874,1536,2874,1536,2826,1526,2826,1526,2874,1257,2874,1257,2826,1247,2826,1247,2874,969,2874,969,2826,959,2826,959,2874,812,2874,812,2324,907,2324,907,2314,812,2314,812,1757,907,1757,907,1747,812,1747,812,1195,907,1195,907,1185,812,1185,812,628,907,628,907,618,812,618,812,58,4477,58,4477,48,802,48,802,58,802,618,794,618,794,628,802,628,802,1185,794,1185,794,1195,802,1195,802,1747,794,1747,794,1757,802,1757,802,2314,794,2314,794,2324,802,2324,802,2874,802,2878,802,2884,4487,2884,4487,58,4487,4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4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3"/>
        <w:ind w:left="0" w:right="2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2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Q3 Q4 Q1 Q2 Q3 Q4 Q1 Q2</w:t>
      </w:r>
    </w:p>
    <w:p>
      <w:pPr>
        <w:pStyle w:val="BodyText"/>
        <w:spacing w:line="268" w:lineRule="auto" w:before="103"/>
        <w:ind w:left="153" w:right="353"/>
      </w:pPr>
      <w:r>
        <w:rPr/>
        <w:br w:type="column"/>
      </w:r>
      <w:r>
        <w:rPr>
          <w:color w:val="231F20"/>
        </w:rPr>
        <w:t>The prospects for inflation remain highly uncertain. </w:t>
      </w:r>
      <w:r>
        <w:rPr>
          <w:color w:val="231F20"/>
          <w:w w:val="90"/>
        </w:rPr>
        <w:t>Domestically,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dampening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demand;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 market;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slack. 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forces</w:t>
      </w:r>
      <w:r>
        <w:rPr>
          <w:color w:val="231F20"/>
          <w:spacing w:val="-42"/>
        </w:rPr>
        <w:t> </w:t>
      </w:r>
      <w:r>
        <w:rPr>
          <w:color w:val="231F20"/>
        </w:rPr>
        <w:t>opposing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</w:t>
      </w:r>
      <w:r>
        <w:rPr>
          <w:color w:val="231F20"/>
          <w:spacing w:val="-39"/>
        </w:rPr>
        <w:t> </w:t>
      </w:r>
      <w:r>
        <w:rPr>
          <w:color w:val="231F20"/>
        </w:rPr>
        <w:t>capacity.</w:t>
      </w:r>
      <w:r>
        <w:rPr>
          <w:color w:val="231F20"/>
          <w:spacing w:val="-25"/>
        </w:rPr>
        <w:t> </w:t>
      </w:r>
      <w:r>
        <w:rPr>
          <w:color w:val="231F20"/>
        </w:rPr>
        <w:t>The magnitude of both the squeeze on real wages and the </w:t>
      </w:r>
      <w:r>
        <w:rPr>
          <w:color w:val="231F20"/>
          <w:w w:val="90"/>
        </w:rPr>
        <w:t>overshoot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exceptional,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hard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sure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respond.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Externally,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upward pressure on import prices, particularly those of </w:t>
      </w:r>
      <w:r>
        <w:rPr>
          <w:color w:val="231F20"/>
          <w:w w:val="90"/>
        </w:rPr>
        <w:t>commodities. And plausible alternative paths for domestic </w:t>
      </w:r>
      <w:r>
        <w:rPr>
          <w:color w:val="231F20"/>
          <w:w w:val="95"/>
        </w:rPr>
        <w:t>utility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inflation</w:t>
      </w:r>
      <w:r>
        <w:rPr>
          <w:color w:val="231F20"/>
          <w:spacing w:val="-23"/>
        </w:rPr>
        <w:t> </w:t>
      </w:r>
      <w:r>
        <w:rPr>
          <w:color w:val="231F20"/>
        </w:rPr>
        <w:t>outlook.</w:t>
      </w:r>
    </w:p>
    <w:p>
      <w:pPr>
        <w:pStyle w:val="BodyText"/>
        <w:spacing w:line="260" w:lineRule="atLeast" w:before="210"/>
        <w:ind w:left="153" w:right="60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usual.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uncertain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environment,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judgements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2" w:equalWidth="0">
            <w:col w:w="4336" w:space="993"/>
            <w:col w:w="5361"/>
          </w:cols>
        </w:sectPr>
      </w:pPr>
    </w:p>
    <w:p>
      <w:pPr>
        <w:tabs>
          <w:tab w:pos="1671" w:val="left" w:leader="none"/>
          <w:tab w:pos="2785" w:val="left" w:leader="none"/>
          <w:tab w:pos="3482" w:val="left" w:leader="none"/>
        </w:tabs>
        <w:spacing w:line="8" w:lineRule="exact" w:before="0"/>
        <w:ind w:left="634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spacing w:after="0" w:line="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May and February swathes in this chart are derived from the same distributions as</w:t>
      </w:r>
    </w:p>
    <w:p>
      <w:pPr>
        <w:spacing w:line="244" w:lineRule="auto" w:before="2"/>
        <w:ind w:left="153" w:right="38" w:firstLine="0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 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 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closest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target.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illustrate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collective judgement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range.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probability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entire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close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0"/>
          <w:sz w:val="11"/>
        </w:rPr>
        <w:t>target;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swathes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February 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20"/>
        <w:ind w:left="153"/>
      </w:pPr>
      <w:r>
        <w:rPr/>
        <w:br w:type="column"/>
      </w:r>
      <w:r>
        <w:rPr>
          <w:color w:val="231F20"/>
          <w:w w:val="95"/>
        </w:rPr>
        <w:t>regarding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outlook. On balance, the Committee’s best collective judgement, based on the monetary policy assumptions </w:t>
      </w:r>
      <w:r>
        <w:rPr>
          <w:color w:val="231F20"/>
          <w:w w:val="95"/>
        </w:rPr>
        <w:t>described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either 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roughly</w:t>
      </w:r>
      <w:r>
        <w:rPr>
          <w:color w:val="231F20"/>
          <w:spacing w:val="-19"/>
        </w:rPr>
        <w:t> </w:t>
      </w:r>
      <w:r>
        <w:rPr>
          <w:color w:val="231F20"/>
        </w:rPr>
        <w:t>equal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4).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5"/>
        <w:ind w:left="153" w:right="231"/>
      </w:pP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 soft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patch.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worsened </w:t>
      </w:r>
      <w:r>
        <w:rPr>
          <w:color w:val="231F20"/>
          <w:w w:val="90"/>
        </w:rPr>
        <w:t>further,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assumption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</w:t>
      </w:r>
      <w:r>
        <w:rPr>
          <w:color w:val="231F20"/>
          <w:spacing w:val="-42"/>
        </w:rPr>
        <w:t> </w:t>
      </w:r>
      <w:r>
        <w:rPr>
          <w:color w:val="231F20"/>
        </w:rPr>
        <w:t>with market</w:t>
      </w:r>
      <w:r>
        <w:rPr>
          <w:color w:val="231F20"/>
          <w:spacing w:val="-43"/>
        </w:rPr>
        <w:t> </w:t>
      </w:r>
      <w:r>
        <w:rPr>
          <w:color w:val="231F20"/>
        </w:rPr>
        <w:t>yields,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still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medium term, as the temporary impacts of the factors </w:t>
      </w:r>
      <w:r>
        <w:rPr>
          <w:color w:val="231F20"/>
          <w:w w:val="95"/>
        </w:rPr>
        <w:t>currently raising inflation diminished and some downward pressure from a margin of spare capacity persisted. In the light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maintain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0.5%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stock</w:t>
      </w:r>
    </w:p>
    <w:p>
      <w:pPr>
        <w:pStyle w:val="BodyText"/>
        <w:spacing w:line="268" w:lineRule="auto"/>
        <w:ind w:left="153" w:right="608"/>
      </w:pP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35"/>
        </w:rPr>
        <w:t> </w:t>
      </w:r>
      <w:r>
        <w:rPr>
          <w:color w:val="231F20"/>
        </w:rPr>
        <w:t>CPI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target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medium</w:t>
      </w:r>
      <w:r>
        <w:rPr>
          <w:color w:val="231F20"/>
          <w:spacing w:val="-34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9" w:space="83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6" w:id="9"/>
      <w:bookmarkStart w:name="1 Money and asset prices" w:id="10"/>
      <w:r>
        <w:rPr/>
      </w:r>
      <w:bookmarkStart w:name="1.1 Monetary policy" w:id="11"/>
      <w:bookmarkEnd w:id="11"/>
      <w:r>
        <w:rPr/>
      </w:r>
      <w:bookmarkStart w:name="_bookmark1" w:id="12"/>
      <w:bookmarkEnd w:id="12"/>
      <w:r>
        <w:rPr/>
      </w:r>
      <w:bookmarkStart w:name="_bookmark1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94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63"/>
      </w:pP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purchased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assets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issuance 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reserves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£200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billion.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participants’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expectations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future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path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Bank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were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lower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than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time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February</w:t>
      </w:r>
      <w:r>
        <w:rPr>
          <w:color w:val="A70740"/>
          <w:spacing w:val="-28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.</w:t>
      </w:r>
      <w:r>
        <w:rPr>
          <w:color w:val="A70740"/>
          <w:spacing w:val="1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general,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markets </w:t>
      </w:r>
      <w:r>
        <w:rPr>
          <w:color w:val="A70740"/>
          <w:w w:val="95"/>
        </w:rPr>
        <w:t>continued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function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normally,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despite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Middle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East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North</w:t>
      </w:r>
      <w:r>
        <w:rPr>
          <w:color w:val="A70740"/>
          <w:spacing w:val="-58"/>
          <w:w w:val="95"/>
        </w:rPr>
        <w:t> </w:t>
      </w:r>
      <w:r>
        <w:rPr>
          <w:color w:val="A70740"/>
          <w:w w:val="95"/>
        </w:rPr>
        <w:t>Africa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Japanese</w:t>
      </w:r>
      <w:r>
        <w:rPr>
          <w:color w:val="A70740"/>
          <w:spacing w:val="-59"/>
        </w:rPr>
        <w:t> </w:t>
      </w:r>
      <w:r>
        <w:rPr>
          <w:color w:val="A70740"/>
        </w:rPr>
        <w:t>earthquake</w:t>
      </w:r>
      <w:r>
        <w:rPr>
          <w:color w:val="A70740"/>
          <w:spacing w:val="-58"/>
        </w:rPr>
        <w:t> </w:t>
      </w:r>
      <w:r>
        <w:rPr>
          <w:color w:val="A70740"/>
        </w:rPr>
        <w:t>and</w:t>
      </w:r>
      <w:r>
        <w:rPr>
          <w:color w:val="A70740"/>
          <w:spacing w:val="-60"/>
        </w:rPr>
        <w:t> </w:t>
      </w:r>
      <w:r>
        <w:rPr>
          <w:color w:val="A70740"/>
        </w:rPr>
        <w:t>tsunami.</w:t>
      </w:r>
      <w:r>
        <w:rPr>
          <w:color w:val="A70740"/>
          <w:spacing w:val="-38"/>
        </w:rPr>
        <w:t> </w:t>
      </w:r>
      <w:r>
        <w:rPr>
          <w:color w:val="A70740"/>
        </w:rPr>
        <w:t>But</w:t>
      </w:r>
      <w:r>
        <w:rPr>
          <w:color w:val="A70740"/>
          <w:spacing w:val="-59"/>
        </w:rPr>
        <w:t> </w:t>
      </w:r>
      <w:r>
        <w:rPr>
          <w:color w:val="A70740"/>
        </w:rPr>
        <w:t>market</w:t>
      </w:r>
      <w:r>
        <w:rPr>
          <w:color w:val="A70740"/>
          <w:spacing w:val="-58"/>
        </w:rPr>
        <w:t> </w:t>
      </w:r>
      <w:r>
        <w:rPr>
          <w:color w:val="A70740"/>
        </w:rPr>
        <w:t>concerns</w:t>
      </w:r>
      <w:r>
        <w:rPr>
          <w:color w:val="A70740"/>
          <w:spacing w:val="-58"/>
        </w:rPr>
        <w:t> </w:t>
      </w:r>
      <w:r>
        <w:rPr>
          <w:color w:val="A70740"/>
        </w:rPr>
        <w:t>about</w:t>
      </w:r>
      <w:r>
        <w:rPr>
          <w:color w:val="A70740"/>
          <w:spacing w:val="-61"/>
        </w:rPr>
        <w:t> </w:t>
      </w:r>
      <w:r>
        <w:rPr>
          <w:color w:val="A70740"/>
        </w:rPr>
        <w:t>the</w:t>
      </w:r>
      <w:r>
        <w:rPr>
          <w:color w:val="A70740"/>
          <w:spacing w:val="-60"/>
        </w:rPr>
        <w:t> </w:t>
      </w:r>
      <w:r>
        <w:rPr>
          <w:color w:val="A70740"/>
        </w:rPr>
        <w:t>fiscal</w:t>
      </w:r>
      <w:r>
        <w:rPr>
          <w:color w:val="A70740"/>
          <w:spacing w:val="-59"/>
        </w:rPr>
        <w:t> </w:t>
      </w:r>
      <w:r>
        <w:rPr>
          <w:color w:val="A70740"/>
        </w:rPr>
        <w:t>positions</w:t>
      </w:r>
      <w:r>
        <w:rPr>
          <w:color w:val="A70740"/>
          <w:spacing w:val="-60"/>
        </w:rPr>
        <w:t> </w:t>
      </w:r>
      <w:r>
        <w:rPr>
          <w:color w:val="A70740"/>
        </w:rPr>
        <w:t>of</w:t>
      </w:r>
      <w:r>
        <w:rPr>
          <w:color w:val="A70740"/>
          <w:spacing w:val="-58"/>
        </w:rPr>
        <w:t> </w:t>
      </w:r>
      <w:r>
        <w:rPr>
          <w:color w:val="A70740"/>
        </w:rPr>
        <w:t>some</w:t>
      </w:r>
    </w:p>
    <w:p>
      <w:pPr>
        <w:spacing w:line="259" w:lineRule="auto" w:before="0"/>
        <w:ind w:left="153" w:right="499" w:firstLine="0"/>
        <w:jc w:val="left"/>
        <w:rPr>
          <w:sz w:val="26"/>
        </w:rPr>
      </w:pPr>
      <w:r>
        <w:rPr>
          <w:color w:val="A70740"/>
          <w:w w:val="90"/>
          <w:sz w:val="26"/>
        </w:rPr>
        <w:t>euro-area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periphery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countries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intensified.</w:t>
      </w:r>
      <w:r>
        <w:rPr>
          <w:color w:val="A70740"/>
          <w:spacing w:val="11"/>
          <w:w w:val="90"/>
          <w:sz w:val="26"/>
        </w:rPr>
        <w:t>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banks’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debt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issuance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was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strong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early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2011,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but further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substantial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issuance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will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required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during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remainder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2011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beyond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replace maturing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debt.</w:t>
      </w:r>
      <w:r>
        <w:rPr>
          <w:color w:val="A70740"/>
          <w:spacing w:val="24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indicators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pointed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modest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improvement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conditions,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although conditions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restrictive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households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businesses.</w:t>
      </w:r>
      <w:r>
        <w:rPr>
          <w:color w:val="A70740"/>
          <w:spacing w:val="30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lending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businesses </w:t>
      </w:r>
      <w:r>
        <w:rPr>
          <w:color w:val="A70740"/>
          <w:sz w:val="26"/>
        </w:rPr>
        <w:t>and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households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remained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weak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2011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Q1.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68" w:lineRule="auto"/>
        <w:ind w:left="5482" w:right="499"/>
      </w:pP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expectations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1.1)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were 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prices</w:t>
      </w: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1.3)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credit conditions between the February and May </w:t>
      </w:r>
      <w:r>
        <w:rPr>
          <w:i/>
          <w:color w:val="231F20"/>
          <w:w w:val="95"/>
        </w:rPr>
        <w:t>Reports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1.4).</w:t>
      </w:r>
      <w:r>
        <w:rPr>
          <w:color w:val="231F20"/>
          <w:spacing w:val="-31"/>
        </w:rPr>
        <w:t>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broad</w:t>
      </w:r>
      <w:r>
        <w:rPr>
          <w:color w:val="231F20"/>
          <w:spacing w:val="-44"/>
        </w:rPr>
        <w:t> </w:t>
      </w:r>
      <w:r>
        <w:rPr>
          <w:color w:val="231F20"/>
        </w:rPr>
        <w:t>money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</w:p>
    <w:p>
      <w:pPr>
        <w:pStyle w:val="BodyText"/>
        <w:spacing w:line="232" w:lineRule="exact"/>
        <w:ind w:left="5482"/>
      </w:pPr>
      <w:r>
        <w:rPr>
          <w:color w:val="231F20"/>
          <w:w w:val="95"/>
        </w:rPr>
        <w:t>weak compared with pre-crisis rates (Section 1.5).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5962" w:val="left" w:leader="none"/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bookmarkStart w:name="Monetary policy since the February Repor" w:id="14"/>
      <w:bookmarkEnd w:id="14"/>
      <w:r>
        <w:rPr/>
      </w:r>
      <w:bookmarkStart w:name="Monetary policy since the February Repor" w:id="15"/>
      <w:bookmarkEnd w:id="15"/>
      <w:r>
        <w:rPr>
          <w:color w:val="231F20"/>
          <w:sz w:val="26"/>
        </w:rPr>
        <w:t>M</w:t>
      </w:r>
      <w:r>
        <w:rPr>
          <w:color w:val="231F20"/>
          <w:sz w:val="26"/>
        </w:rPr>
        <w:t>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5482" w:right="283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maintained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0.5%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purchased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March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April</w:t>
      </w:r>
      <w:r>
        <w:rPr>
          <w:color w:val="231F20"/>
          <w:spacing w:val="-34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discussed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page</w:t>
      </w:r>
      <w:r>
        <w:rPr>
          <w:color w:val="231F20"/>
          <w:spacing w:val="-34"/>
        </w:rPr>
        <w:t> </w:t>
      </w:r>
      <w:r>
        <w:rPr>
          <w:color w:val="231F20"/>
        </w:rPr>
        <w:t>10.</w:t>
      </w: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580"/>
          <w:pgNumType w:start="9"/>
        </w:sectPr>
      </w:pP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31"/>
        <w:ind w:left="34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40.022999pt;margin-top:2.769588pt;width:184.3pt;height:141.75pt;mso-position-horizontal-relative:page;mso-position-vertical-relative:paragraph;z-index:15740416" coordorigin="800,55" coordsize="3686,2835">
            <v:line style="position:absolute" from="4372,2407" to="4485,2407" stroked="true" strokeweight=".5pt" strokecolor="#231f20">
              <v:stroke dashstyle="solid"/>
            </v:line>
            <v:line style="position:absolute" from="4372,1939" to="4485,1939" stroked="true" strokeweight=".5pt" strokecolor="#231f20">
              <v:stroke dashstyle="solid"/>
            </v:line>
            <v:line style="position:absolute" from="4372,1466" to="4485,1466" stroked="true" strokeweight=".5pt" strokecolor="#231f20">
              <v:stroke dashstyle="solid"/>
            </v:line>
            <v:shape style="position:absolute;left:2611;top:1350;width:1711;height:1279" coordorigin="2612,1351" coordsize="1711,1279" path="m2612,2629l2676,2600,2741,2571,2806,2532,2874,2494,2939,2455,3007,2412,3075,2364,3140,2306,3204,2243,3269,2175,3402,2040,3467,1973,3535,1905,3603,1847,3668,1790,3729,1737,3794,1683,3859,1635,3927,1587,4060,1500,4193,1423,4322,1351e" filled="false" stroked="true" strokeweight="1pt" strokecolor="#fcaf17">
              <v:path arrowok="t"/>
              <v:stroke dashstyle="solid"/>
            </v:shape>
            <v:shape style="position:absolute;left:966;top:299;width:403;height:237" coordorigin="966,299" coordsize="403,237" path="m966,299l969,299,976,299,986,299,993,299,997,299,1003,299,1007,299,1014,299,1017,299,1017,415,1024,415,1027,415,1034,415,1038,415,1044,415,1048,415,1055,415,1058,415,1065,415,1068,415,1075,415,1078,415,1089,415,1095,415,1099,415,1106,415,1109,415,1109,536,1116,536,1119,536,1126,536,1130,536,1136,536,1140,536,1147,536,1150,536,1157,536,1160,536,1167,536,1170,536,1177,536,1181,536,1187,536,1191,536,1198,536,1201,536,1208,536,1211,536,1218,536,1222,536,1228,536,1232,536,1239,536,1249,536,1259,536,1269,536,1279,536,1286,536,1290,536,1296,536,1300,536,1310,536,1317,536,1320,536,1327,536,1331,536,1337,536,1341,536,1348,536,1351,536,1358,536,1361,536,1368,536e" filled="false" stroked="true" strokeweight="1pt" strokecolor="#00558b">
              <v:path arrowok="t"/>
              <v:stroke dashstyle="solid"/>
            </v:shape>
            <v:line style="position:absolute" from="1370,536" to="1370,772" stroked="true" strokeweight="1pt" strokecolor="#00558b">
              <v:stroke dashstyle="solid"/>
            </v:line>
            <v:shape style="position:absolute;left:1371;top:771;width:11;height:2" coordorigin="1371,772" coordsize="11,0" path="m1371,772l1378,772,1382,772e" filled="false" stroked="true" strokeweight="1pt" strokecolor="#00558b">
              <v:path arrowok="t"/>
              <v:stroke dashstyle="solid"/>
            </v:shape>
            <v:shape style="position:absolute;left:1381;top:771;width:28;height:2" coordorigin="1382,772" coordsize="28,0" path="m1382,772l1382,772,1388,772,1392,772,1399,772,1402,772,1409,772e" filled="false" stroked="true" strokeweight="1pt" strokecolor="#00558b">
              <v:path arrowok="t"/>
              <v:stroke dashstyle="solid"/>
            </v:shape>
            <v:line style="position:absolute" from="1411,772" to="1411,1476" stroked="true" strokeweight="1pt" strokecolor="#00558b">
              <v:stroke dashstyle="solid"/>
            </v:line>
            <v:shape style="position:absolute;left:1412;top:1476;width:38;height:2" coordorigin="1412,1476" coordsize="38,0" path="m1412,1476l1419,1476,1423,1476,1429,1476,1433,1476,1440,1476,1443,1476,1450,1476e" filled="false" stroked="true" strokeweight="1pt" strokecolor="#00558b">
              <v:path arrowok="t"/>
              <v:stroke dashstyle="solid"/>
            </v:shape>
            <v:line style="position:absolute" from="1452,1476" to="1452,1949" stroked="true" strokeweight="1pt" strokecolor="#00558b">
              <v:stroke dashstyle="solid"/>
            </v:line>
            <v:shape style="position:absolute;left:1453;top:1948;width:48;height:2" coordorigin="1453,1949" coordsize="48,0" path="m1453,1949l1457,1949,1460,1949,1463,1949,1470,1949,1474,1949,1480,1949,1491,1949,1501,1949e" filled="false" stroked="true" strokeweight="1pt" strokecolor="#00558b">
              <v:path arrowok="t"/>
              <v:stroke dashstyle="solid"/>
            </v:shape>
            <v:line style="position:absolute" from="1503,1949" to="1503,2185" stroked="true" strokeweight="1pt" strokecolor="#00558b">
              <v:stroke dashstyle="solid"/>
            </v:line>
            <v:shape style="position:absolute;left:1504;top:2185;width:293;height:468" coordorigin="1504,2185" coordsize="293,468" path="m1504,2185l1508,2185,1511,2185,1515,2185,1518,2185,1521,2185,1525,2185,1528,2185,1532,2185,1535,2185,1538,2185,1542,2185,1542,2417,1545,2417,1552,2417,1562,2417,1572,2417,1579,2417,1583,2417,1583,2653,1589,2653,1593,2653,1600,2653,1603,2653,1610,2653,1613,2653,1620,2653,1624,2653,1630,2653,1634,2653,1644,2653,1651,2653,1654,2653,1661,2653,1664,2653,1675,2653,1681,2653,1685,2653,1692,2653,1695,2653,1702,2653,1705,2653,1712,2653,1716,2653,1722,2653,1726,2653,1733,2653,1736,2653,1743,2653,1746,2653,1753,2653,1756,2653,1763,2653,1767,2653,1773,2653,1777,2653,1784,2653,1787,2653,1794,2653,1797,2653e" filled="false" stroked="true" strokeweight="1.0pt" strokecolor="#00558b">
              <v:path arrowok="t"/>
              <v:stroke dashstyle="solid"/>
            </v:shape>
            <v:shape style="position:absolute;left:1797;top:2652;width:420;height:2" coordorigin="1797,2653" coordsize="420,0" path="m1797,2653l1797,2653,1804,2653,1808,2653,1814,2653,1818,2653,1825,2653,1835,2653,1845,2653,1855,2653,1866,2653,1872,2653,1876,2653,1883,2653,1886,2653,1893,2653,1896,2653,1903,2653,1906,2653,1913,2653,1917,2653,1923,2653,1927,2653,1934,2653,1937,2653,1944,2653,1947,2653,1954,2653,1957,2653,1964,2653,1968,2653,1975,2653,1978,2653,1985,2653,1988,2653,1995,2653,1998,2653,2005,2653,2015,2653,2026,2653,2029,2653,2036,2653,2039,2653,2046,2653,2049,2653,2056,2653,2060,2653,2067,2653,2070,2653,2077,2653,2080,2653,2087,2653,2090,2653,2097,2653,2101,2653,2107,2653,2111,2653,2118,2653,2121,2653,2128,2653,2138,2653,2148,2653,2159,2653,2165,2653,2169,2653,2176,2653,2179,2653,2186,2653,2189,2653,2199,2653,2206,2653,2210,2653,2216,2653e" filled="false" stroked="true" strokeweight="1pt" strokecolor="#00558b">
              <v:path arrowok="t"/>
              <v:stroke dashstyle="solid"/>
            </v:shape>
            <v:shape style="position:absolute;left:2216;top:2652;width:416;height:2" coordorigin="2216,2653" coordsize="416,0" path="m2216,2653l2216,2653,2220,2653,2227,2653,2230,2653,2240,2653,2247,2653,2250,2653,2257,2653,2261,2653,2268,2653,2271,2653,2278,2653,2281,2653,2288,2653,2291,2653,2298,2653,2302,2653,2308,2653,2312,2653,2319,2653,2322,2653,2329,2653,2332,2653,2339,2653,2342,2653,2349,2653,2353,2653,2360,2653,2363,2653,2370,2653,2373,2653,2380,2653,2383,2653,2390,2653,2394,2653,2400,2653,2404,2653,2411,2653,2414,2653,2421,2653,2431,2653,2441,2653,2451,2653,2458,2653,2462,2653,2469,2653,2472,2653,2479,2653,2482,2653,2489,2653,2492,2653,2499,2653,2503,2653,2509,2653,2513,2653,2520,2653,2523,2653,2530,2653,2533,2653,2543,2653,2554,2653,2561,2653,2564,2653,2571,2653,2574,2653,2581,2653,2584,2653,2591,2653,2595,2653,2601,2653,2605,2653,2612,2653,2615,2653,2622,2653,2625,2653,2629,2653,2632,2653e" filled="false" stroked="true" strokeweight="1pt" strokecolor="#00558b">
              <v:path arrowok="t"/>
              <v:stroke dashstyle="solid"/>
            </v:shape>
            <v:shape style="position:absolute;left:2632;top:2652;width:92;height:2" coordorigin="2632,2653" coordsize="92,0" path="m2632,2653l2635,2653,2642,2653,2646,2653,2653,2653,2656,2653,2663,2653,2666,2653,2673,2653,2676,2653,2683,2653,2687,2653,2693,2653,2697,2653,2704,2653,2714,2653,2724,2653e" filled="false" stroked="true" strokeweight="1pt" strokecolor="#00558b">
              <v:path arrowok="t"/>
              <v:stroke dashstyle="solid"/>
            </v:shape>
            <v:shape style="position:absolute;left:2741;top:1480;width:1581;height:1144" coordorigin="2741,1481" coordsize="1581,1144" path="m2741,2624l2806,2605,2874,2581,2939,2547,3007,2513,3075,2474,3140,2431,3204,2378,3269,2325,3334,2267,3402,2204,3535,2079,3603,2016,3668,1958,3729,1901,3794,1847,3859,1794,3927,1741,4060,1645,4193,1558,4257,1519,4322,1481e" filled="false" stroked="true" strokeweight="1pt" strokecolor="#b01c88">
              <v:path arrowok="t"/>
              <v:stroke dashstyle="solid"/>
            </v:shape>
            <v:line style="position:absolute" from="800,2408" to="914,2408" stroked="true" strokeweight=".5pt" strokecolor="#231f20">
              <v:stroke dashstyle="solid"/>
            </v:line>
            <v:line style="position:absolute" from="800,1940" to="914,1940" stroked="true" strokeweight=".5pt" strokecolor="#231f20">
              <v:stroke dashstyle="solid"/>
            </v:line>
            <v:line style="position:absolute" from="800,1467" to="914,1467" stroked="true" strokeweight=".5pt" strokecolor="#231f20">
              <v:stroke dashstyle="solid"/>
            </v:line>
            <v:line style="position:absolute" from="800,995" to="914,995" stroked="true" strokeweight=".5pt" strokecolor="#231f20">
              <v:stroke dashstyle="solid"/>
            </v:line>
            <v:line style="position:absolute" from="800,527" to="914,527" stroked="true" strokeweight=".5pt" strokecolor="#231f20">
              <v:stroke dashstyle="solid"/>
            </v:line>
            <v:line style="position:absolute" from="4372,994" to="4485,994" stroked="true" strokeweight=".5pt" strokecolor="#231f20">
              <v:stroke dashstyle="solid"/>
            </v:line>
            <v:line style="position:absolute" from="4372,526" to="4485,526" stroked="true" strokeweight=".5pt" strokecolor="#231f20">
              <v:stroke dashstyle="solid"/>
            </v:line>
            <v:line style="position:absolute" from="959,2890" to="959,2777" stroked="true" strokeweight=".5pt" strokecolor="#020303">
              <v:stroke dashstyle="solid"/>
            </v:line>
            <v:line style="position:absolute" from="1487,2890" to="1487,2777" stroked="true" strokeweight=".5pt" strokecolor="#020303">
              <v:stroke dashstyle="solid"/>
            </v:line>
            <v:line style="position:absolute" from="2015,2890" to="2015,2777" stroked="true" strokeweight=".5pt" strokecolor="#020303">
              <v:stroke dashstyle="solid"/>
            </v:line>
            <v:line style="position:absolute" from="2543,2890" to="2543,2777" stroked="true" strokeweight=".5pt" strokecolor="#020303">
              <v:stroke dashstyle="solid"/>
            </v:line>
            <v:line style="position:absolute" from="3072,2890" to="3072,2777" stroked="true" strokeweight=".5pt" strokecolor="#020303">
              <v:stroke dashstyle="solid"/>
            </v:line>
            <v:line style="position:absolute" from="3600,2890" to="3600,2777" stroked="true" strokeweight=".5pt" strokecolor="#020303">
              <v:stroke dashstyle="solid"/>
            </v:line>
            <v:line style="position:absolute" from="4128,2890" to="4128,2777" stroked="true" strokeweight=".5pt" strokecolor="#020303">
              <v:stroke dashstyle="solid"/>
            </v:line>
            <v:rect style="position:absolute;left:805;top:60;width:3676;height:2825" filled="false" stroked="true" strokeweight=".5pt" strokecolor="#231f20">
              <v:stroke dashstyle="solid"/>
            </v:rect>
            <v:shape style="position:absolute;left:1445;top:61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914;top:1441;width:10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55;top:2350;width:8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3" w:lineRule="exact" w:before="1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57" w:val="left" w:leader="none"/>
          <w:tab w:pos="1585" w:val="left" w:leader="none"/>
          <w:tab w:pos="2116" w:val="left" w:leader="none"/>
          <w:tab w:pos="2641" w:val="left" w:leader="none"/>
          <w:tab w:pos="3169" w:val="left" w:leader="none"/>
          <w:tab w:pos="3537" w:val="left" w:leader="none"/>
        </w:tabs>
        <w:spacing w:line="123" w:lineRule="exact" w:before="0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 </w:t>
      </w:r>
      <w:r>
        <w:rPr>
          <w:color w:val="231F20"/>
          <w:sz w:val="11"/>
        </w:rPr>
        <w:t>days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 w:before="75"/>
        <w:ind w:left="160" w:right="255"/>
      </w:pPr>
      <w:r>
        <w:rPr/>
        <w:br w:type="column"/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overnight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(OIS)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participants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0.8%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each</w:t>
      </w:r>
      <w:r>
        <w:rPr>
          <w:color w:val="231F20"/>
          <w:spacing w:val="-46"/>
        </w:rPr>
        <w:t> </w:t>
      </w:r>
      <w:r>
        <w:rPr>
          <w:color w:val="231F20"/>
        </w:rPr>
        <w:t>of the</w:t>
      </w:r>
      <w:r>
        <w:rPr>
          <w:color w:val="231F20"/>
          <w:spacing w:val="-47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two</w:t>
      </w:r>
      <w:r>
        <w:rPr>
          <w:color w:val="231F20"/>
          <w:spacing w:val="-46"/>
        </w:rPr>
        <w:t> </w:t>
      </w:r>
      <w:r>
        <w:rPr>
          <w:color w:val="231F20"/>
        </w:rPr>
        <w:t>years.</w:t>
      </w:r>
      <w:r>
        <w:rPr>
          <w:color w:val="231F20"/>
          <w:spacing w:val="-28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respondents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Reuters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Q3.</w:t>
      </w:r>
      <w:r>
        <w:rPr>
          <w:color w:val="231F20"/>
          <w:spacing w:val="-28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Reuters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asked </w:t>
      </w:r>
      <w:r>
        <w:rPr>
          <w:color w:val="231F20"/>
          <w:w w:val="95"/>
        </w:rPr>
        <w:t>respondents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sales. </w:t>
      </w:r>
      <w:r>
        <w:rPr>
          <w:color w:val="231F20"/>
        </w:rPr>
        <w:t>In the latest survey, around two thirds of respondents expected</w:t>
      </w:r>
      <w:r>
        <w:rPr>
          <w:color w:val="231F20"/>
          <w:spacing w:val="-34"/>
        </w:rPr>
        <w:t> </w:t>
      </w:r>
      <w:r>
        <w:rPr>
          <w:color w:val="231F20"/>
        </w:rPr>
        <w:t>asset</w:t>
      </w:r>
      <w:r>
        <w:rPr>
          <w:color w:val="231F20"/>
          <w:spacing w:val="-34"/>
        </w:rPr>
        <w:t> </w:t>
      </w:r>
      <w:r>
        <w:rPr>
          <w:color w:val="231F20"/>
        </w:rPr>
        <w:t>sales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begin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either</w:t>
      </w:r>
      <w:r>
        <w:rPr>
          <w:color w:val="231F20"/>
          <w:spacing w:val="-34"/>
        </w:rPr>
        <w:t> </w:t>
      </w:r>
      <w:r>
        <w:rPr>
          <w:color w:val="231F20"/>
        </w:rPr>
        <w:t>2012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4"/>
        </w:rPr>
        <w:t> </w:t>
      </w:r>
      <w:r>
        <w:rPr>
          <w:color w:val="231F20"/>
        </w:rPr>
        <w:t>2013.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60" w:right="255"/>
      </w:pP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(ECB) </w:t>
      </w:r>
      <w:r>
        <w:rPr>
          <w:color w:val="231F20"/>
          <w:w w:val="90"/>
        </w:rPr>
        <w:t>Governing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Council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</w:p>
    <w:p>
      <w:pPr>
        <w:pStyle w:val="BodyText"/>
        <w:ind w:left="160"/>
      </w:pPr>
      <w:r>
        <w:rPr>
          <w:color w:val="231F20"/>
          <w:w w:val="95"/>
        </w:rPr>
        <w:t>0.25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Open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2" w:equalWidth="0">
            <w:col w:w="4436" w:space="886"/>
            <w:col w:w="536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pt;margin-top:56.693001pt;width:575.359pt;height:734.173pt;mso-position-horizontal-relative:page;mso-position-vertical-relative:page;z-index:-20819968" filled="true" fillcolor="#f1dedd" stroked="false">
            <v:fill type="solid"/>
            <w10:wrap type="none"/>
          </v:rect>
        </w:pict>
      </w:r>
      <w:bookmarkStart w:name="_bookmark2" w:id="16"/>
      <w:bookmarkEnd w:id="16"/>
      <w:r>
        <w:rPr/>
      </w:r>
      <w:r>
        <w:rPr>
          <w:color w:val="A70740"/>
        </w:rPr>
        <w:t>Monetary policy since the February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 w:right="37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financed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£200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 assumptions,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 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extent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timing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3"/>
        </w:rPr>
        <w:t> </w:t>
      </w:r>
      <w:r>
        <w:rPr>
          <w:color w:val="231F20"/>
        </w:rPr>
        <w:t>were</w:t>
      </w:r>
      <w:r>
        <w:rPr>
          <w:color w:val="231F20"/>
          <w:spacing w:val="-33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9–10</w:t>
      </w:r>
      <w:r>
        <w:rPr>
          <w:color w:val="231F20"/>
          <w:spacing w:val="-39"/>
        </w:rPr>
        <w:t> </w:t>
      </w:r>
      <w:r>
        <w:rPr>
          <w:color w:val="231F20"/>
        </w:rPr>
        <w:t>March,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too </w:t>
      </w:r>
      <w:r>
        <w:rPr>
          <w:color w:val="231F20"/>
          <w:w w:val="90"/>
        </w:rPr>
        <w:t>early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slowdown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2010.</w:t>
      </w:r>
      <w:r>
        <w:rPr>
          <w:color w:val="231F20"/>
          <w:spacing w:val="-27"/>
        </w:rPr>
        <w:t> </w:t>
      </w:r>
      <w:r>
        <w:rPr>
          <w:color w:val="231F20"/>
        </w:rPr>
        <w:t>Evidence</w:t>
      </w:r>
      <w:r>
        <w:rPr>
          <w:color w:val="231F20"/>
          <w:spacing w:val="-45"/>
        </w:rPr>
        <w:t> </w:t>
      </w:r>
      <w:r>
        <w:rPr>
          <w:color w:val="231F20"/>
        </w:rPr>
        <w:t>from the</w:t>
      </w:r>
      <w:r>
        <w:rPr>
          <w:color w:val="231F20"/>
          <w:spacing w:val="-43"/>
        </w:rPr>
        <w:t> </w:t>
      </w:r>
      <w:r>
        <w:rPr>
          <w:color w:val="231F20"/>
        </w:rPr>
        <w:t>latest</w:t>
      </w:r>
      <w:r>
        <w:rPr>
          <w:color w:val="231F20"/>
          <w:spacing w:val="-42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surveys</w:t>
      </w:r>
      <w:r>
        <w:rPr>
          <w:color w:val="231F20"/>
          <w:spacing w:val="-42"/>
        </w:rPr>
        <w:t> </w:t>
      </w:r>
      <w:r>
        <w:rPr>
          <w:color w:val="231F20"/>
        </w:rPr>
        <w:t>pointed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recovery.</w:t>
      </w:r>
      <w:r>
        <w:rPr>
          <w:color w:val="231F20"/>
          <w:spacing w:val="-23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contrast, indicators of consumer spending and sentiment had </w:t>
      </w:r>
      <w:r>
        <w:rPr>
          <w:color w:val="231F20"/>
        </w:rPr>
        <w:t>been much </w:t>
      </w:r>
      <w:r>
        <w:rPr>
          <w:color w:val="231F20"/>
          <w:spacing w:val="-3"/>
        </w:rPr>
        <w:t>weaker. </w:t>
      </w:r>
      <w:r>
        <w:rPr>
          <w:color w:val="231F20"/>
        </w:rPr>
        <w:t>The available data had remained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 </w:t>
      </w:r>
      <w:r>
        <w:rPr>
          <w:color w:val="231F20"/>
        </w:rPr>
        <w:t>into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first</w:t>
      </w:r>
      <w:r>
        <w:rPr>
          <w:color w:val="231F20"/>
          <w:spacing w:val="-25"/>
        </w:rPr>
        <w:t> </w:t>
      </w:r>
      <w:r>
        <w:rPr>
          <w:color w:val="231F20"/>
        </w:rPr>
        <w:t>quarter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2011.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 of inflation reflected higher energy and other commodity </w:t>
      </w:r>
      <w:r>
        <w:rPr>
          <w:color w:val="231F20"/>
          <w:w w:val="90"/>
        </w:rPr>
        <w:t>prices,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sterling. A substantial development during the month had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political </w:t>
      </w:r>
      <w:r>
        <w:rPr>
          <w:color w:val="231F20"/>
        </w:rPr>
        <w:t>tension in the Middle East and North Africa. Unless the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concerns</w:t>
      </w:r>
      <w:r>
        <w:rPr>
          <w:color w:val="231F20"/>
          <w:spacing w:val="-45"/>
        </w:rPr>
        <w:t> </w:t>
      </w:r>
      <w:r>
        <w:rPr>
          <w:color w:val="231F20"/>
        </w:rPr>
        <w:t>might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worsen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growth prospects.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7"/>
      </w:pPr>
      <w:r>
        <w:rPr>
          <w:color w:val="231F20"/>
        </w:rPr>
        <w:t>Overall,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appeared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and inflation. Nevertheless, the balance between the downside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upside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medium-term</w:t>
      </w:r>
      <w:r>
        <w:rPr>
          <w:color w:val="231F20"/>
          <w:spacing w:val="-41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shifted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month.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upside,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above-target 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  <w:w w:val="95"/>
        </w:rPr>
        <w:t>inflation to become ingrained. Inflation might also remain </w:t>
      </w:r>
      <w:r>
        <w:rPr>
          <w:color w:val="231F20"/>
          <w:w w:val="90"/>
        </w:rPr>
        <w:t>above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externally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or 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sterling.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medium-term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immediate withdrawal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stimulus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compelling.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concluded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0"/>
      </w:pP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appropriate.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merit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waiting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altering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monetary policy. For one member, the balance of risks continued to warrant an expansion of monetary policy,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99"/>
      </w:pPr>
      <w:r>
        <w:rPr>
          <w:color w:val="231F20"/>
          <w:w w:val="95"/>
        </w:rPr>
        <w:t>Six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0.5%.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Two</w:t>
      </w:r>
      <w:r>
        <w:rPr>
          <w:color w:val="231F20"/>
          <w:spacing w:val="-37"/>
        </w:rPr>
        <w:t> </w:t>
      </w:r>
      <w:r>
        <w:rPr>
          <w:color w:val="231F20"/>
        </w:rPr>
        <w:t>members</w:t>
      </w:r>
      <w:r>
        <w:rPr>
          <w:color w:val="231F20"/>
          <w:spacing w:val="-40"/>
        </w:rPr>
        <w:t> </w:t>
      </w:r>
      <w:r>
        <w:rPr>
          <w:color w:val="231F20"/>
        </w:rPr>
        <w:t>voted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25</w:t>
      </w:r>
      <w:r>
        <w:rPr>
          <w:color w:val="231F20"/>
          <w:spacing w:val="-38"/>
        </w:rPr>
        <w:t> </w:t>
      </w:r>
      <w:r>
        <w:rPr>
          <w:color w:val="231F20"/>
        </w:rPr>
        <w:t>basis</w:t>
      </w:r>
      <w:r>
        <w:rPr>
          <w:color w:val="231F20"/>
          <w:spacing w:val="-37"/>
        </w:rPr>
        <w:t> </w:t>
      </w:r>
      <w:r>
        <w:rPr>
          <w:color w:val="231F20"/>
        </w:rPr>
        <w:t>point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increase. Eight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£200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preferred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programme</w:t>
      </w:r>
      <w:r>
        <w:rPr>
          <w:color w:val="231F20"/>
          <w:spacing w:val="-20"/>
        </w:rPr>
        <w:t>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£50</w:t>
      </w:r>
      <w:r>
        <w:rPr>
          <w:color w:val="231F20"/>
          <w:spacing w:val="-19"/>
        </w:rPr>
        <w:t> </w:t>
      </w:r>
      <w:r>
        <w:rPr>
          <w:color w:val="231F20"/>
        </w:rPr>
        <w:t>billion.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7"/>
      </w:pP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received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course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6–7</w:t>
      </w:r>
      <w:r>
        <w:rPr>
          <w:color w:val="231F20"/>
          <w:spacing w:val="-42"/>
        </w:rPr>
        <w:t> </w:t>
      </w:r>
      <w:r>
        <w:rPr>
          <w:color w:val="231F20"/>
        </w:rPr>
        <w:t>April</w:t>
      </w:r>
      <w:r>
        <w:rPr>
          <w:color w:val="231F20"/>
          <w:spacing w:val="-39"/>
        </w:rPr>
        <w:t> </w:t>
      </w:r>
      <w:r>
        <w:rPr>
          <w:color w:val="231F20"/>
        </w:rPr>
        <w:t>still</w:t>
      </w:r>
      <w:r>
        <w:rPr>
          <w:color w:val="231F20"/>
          <w:spacing w:val="-41"/>
        </w:rPr>
        <w:t> </w:t>
      </w:r>
      <w:r>
        <w:rPr>
          <w:color w:val="231F20"/>
        </w:rPr>
        <w:t>did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provide</w:t>
      </w:r>
      <w:r>
        <w:rPr>
          <w:color w:val="231F20"/>
          <w:spacing w:val="-39"/>
        </w:rPr>
        <w:t> </w:t>
      </w:r>
      <w:r>
        <w:rPr>
          <w:color w:val="231F20"/>
        </w:rPr>
        <w:t>clear </w:t>
      </w:r>
      <w:r>
        <w:rPr>
          <w:color w:val="231F20"/>
          <w:w w:val="95"/>
        </w:rPr>
        <w:t>guidance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recovered </w:t>
      </w: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slowdown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2010.</w:t>
      </w:r>
      <w:r>
        <w:rPr>
          <w:color w:val="231F20"/>
          <w:spacing w:val="-14"/>
        </w:rPr>
        <w:t> </w:t>
      </w:r>
      <w:r>
        <w:rPr>
          <w:color w:val="231F20"/>
        </w:rPr>
        <w:t>Despite</w:t>
      </w:r>
      <w:r>
        <w:rPr>
          <w:color w:val="231F20"/>
          <w:spacing w:val="-40"/>
        </w:rPr>
        <w:t> </w:t>
      </w:r>
      <w:r>
        <w:rPr>
          <w:color w:val="231F20"/>
        </w:rPr>
        <w:t>the natural</w:t>
      </w:r>
      <w:r>
        <w:rPr>
          <w:color w:val="231F20"/>
          <w:spacing w:val="-40"/>
        </w:rPr>
        <w:t> </w:t>
      </w:r>
      <w:r>
        <w:rPr>
          <w:color w:val="231F20"/>
        </w:rPr>
        <w:t>disasters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Japan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continued</w:t>
      </w:r>
      <w:r>
        <w:rPr>
          <w:color w:val="231F20"/>
          <w:spacing w:val="-37"/>
        </w:rPr>
        <w:t> </w:t>
      </w:r>
      <w:r>
        <w:rPr>
          <w:color w:val="231F20"/>
        </w:rPr>
        <w:t>unrest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Middle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Africa,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limited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normal</w:t>
      </w:r>
      <w:r>
        <w:rPr>
          <w:color w:val="231F20"/>
          <w:spacing w:val="-46"/>
        </w:rPr>
        <w:t> </w:t>
      </w:r>
      <w:r>
        <w:rPr>
          <w:color w:val="231F20"/>
        </w:rPr>
        <w:t>trading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7"/>
        </w:rPr>
        <w:t> </w:t>
      </w:r>
      <w:r>
        <w:rPr>
          <w:color w:val="231F20"/>
        </w:rPr>
        <w:t>quickly returned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most</w:t>
      </w:r>
      <w:r>
        <w:rPr>
          <w:color w:val="231F20"/>
          <w:spacing w:val="-27"/>
        </w:rPr>
        <w:t> </w:t>
      </w:r>
      <w:r>
        <w:rPr>
          <w:color w:val="231F20"/>
        </w:rPr>
        <w:t>financial</w:t>
      </w:r>
      <w:r>
        <w:rPr>
          <w:color w:val="231F20"/>
          <w:spacing w:val="-24"/>
        </w:rPr>
        <w:t> </w:t>
      </w:r>
      <w:r>
        <w:rPr>
          <w:color w:val="231F20"/>
        </w:rPr>
        <w:t>markets.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4.4%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color w:val="231F20"/>
        </w:rPr>
        <w:t>to 4.0%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March,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movements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energy, </w:t>
      </w:r>
      <w:r>
        <w:rPr>
          <w:color w:val="231F20"/>
          <w:w w:val="95"/>
        </w:rPr>
        <w:t>imported commodities and other goods indicated that the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inflation</w:t>
      </w:r>
      <w:r>
        <w:rPr>
          <w:color w:val="231F20"/>
          <w:spacing w:val="-25"/>
        </w:rPr>
        <w:t> </w:t>
      </w:r>
      <w:r>
        <w:rPr>
          <w:color w:val="231F20"/>
        </w:rPr>
        <w:t>expectations</w:t>
      </w:r>
      <w:r>
        <w:rPr>
          <w:color w:val="231F20"/>
          <w:spacing w:val="-25"/>
        </w:rPr>
        <w:t> </w:t>
      </w:r>
      <w:r>
        <w:rPr>
          <w:color w:val="231F20"/>
        </w:rPr>
        <w:t>had</w:t>
      </w:r>
      <w:r>
        <w:rPr>
          <w:color w:val="231F20"/>
          <w:spacing w:val="-25"/>
        </w:rPr>
        <w:t> </w:t>
      </w:r>
      <w:r>
        <w:rPr>
          <w:color w:val="231F20"/>
        </w:rPr>
        <w:t>been</w:t>
      </w:r>
      <w:r>
        <w:rPr>
          <w:color w:val="231F20"/>
          <w:spacing w:val="-25"/>
        </w:rPr>
        <w:t> </w:t>
      </w:r>
      <w:r>
        <w:rPr>
          <w:color w:val="231F20"/>
        </w:rPr>
        <w:t>mixed.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substantial.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surrounded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outlook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related 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Overall,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appropriate</w:t>
      </w:r>
      <w:r>
        <w:rPr>
          <w:color w:val="231F20"/>
          <w:spacing w:val="-22"/>
        </w:rPr>
        <w:t> </w:t>
      </w:r>
      <w:r>
        <w:rPr>
          <w:color w:val="231F20"/>
        </w:rPr>
        <w:t>stance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policy.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99"/>
      </w:pPr>
      <w:r>
        <w:rPr>
          <w:color w:val="231F20"/>
          <w:w w:val="95"/>
        </w:rPr>
        <w:t>Six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0.5%.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Two</w:t>
      </w:r>
      <w:r>
        <w:rPr>
          <w:color w:val="231F20"/>
          <w:spacing w:val="-37"/>
        </w:rPr>
        <w:t> </w:t>
      </w:r>
      <w:r>
        <w:rPr>
          <w:color w:val="231F20"/>
        </w:rPr>
        <w:t>members</w:t>
      </w:r>
      <w:r>
        <w:rPr>
          <w:color w:val="231F20"/>
          <w:spacing w:val="-40"/>
        </w:rPr>
        <w:t> </w:t>
      </w:r>
      <w:r>
        <w:rPr>
          <w:color w:val="231F20"/>
        </w:rPr>
        <w:t>voted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25</w:t>
      </w:r>
      <w:r>
        <w:rPr>
          <w:color w:val="231F20"/>
          <w:spacing w:val="-38"/>
        </w:rPr>
        <w:t> </w:t>
      </w:r>
      <w:r>
        <w:rPr>
          <w:color w:val="231F20"/>
        </w:rPr>
        <w:t>basis</w:t>
      </w:r>
      <w:r>
        <w:rPr>
          <w:color w:val="231F20"/>
          <w:spacing w:val="-37"/>
        </w:rPr>
        <w:t> </w:t>
      </w:r>
      <w:r>
        <w:rPr>
          <w:color w:val="231F20"/>
        </w:rPr>
        <w:t>point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increase. Eight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£200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preferred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programme</w:t>
      </w:r>
      <w:r>
        <w:rPr>
          <w:color w:val="231F20"/>
          <w:spacing w:val="-20"/>
        </w:rPr>
        <w:t>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£50</w:t>
      </w:r>
      <w:r>
        <w:rPr>
          <w:color w:val="231F20"/>
          <w:spacing w:val="-19"/>
        </w:rPr>
        <w:t> </w:t>
      </w:r>
      <w:r>
        <w:rPr>
          <w:color w:val="231F20"/>
        </w:rPr>
        <w:t>billion.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4–5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maintain 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bank</w:t>
      </w:r>
      <w:r>
        <w:rPr>
          <w:color w:val="231F20"/>
          <w:spacing w:val="-21"/>
        </w:rPr>
        <w:t> </w:t>
      </w:r>
      <w:r>
        <w:rPr>
          <w:color w:val="231F20"/>
        </w:rPr>
        <w:t>reserves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21"/>
        </w:rPr>
        <w:t> </w:t>
      </w:r>
      <w:r>
        <w:rPr>
          <w:color w:val="231F20"/>
        </w:rPr>
        <w:t>£200</w:t>
      </w:r>
      <w:r>
        <w:rPr>
          <w:color w:val="231F20"/>
          <w:spacing w:val="-20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71" w:space="15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7" w:right="0" w:firstLine="0"/>
        <w:jc w:val="left"/>
        <w:rPr>
          <w:sz w:val="18"/>
        </w:rPr>
      </w:pPr>
      <w:bookmarkStart w:name="1.2 Financial markets" w:id="17"/>
      <w:bookmarkEnd w:id="17"/>
      <w:r>
        <w:rPr/>
      </w:r>
      <w:bookmarkStart w:name="_bookmark3" w:id="18"/>
      <w:bookmarkEnd w:id="18"/>
      <w:r>
        <w:rPr/>
      </w:r>
      <w:r>
        <w:rPr>
          <w:color w:val="A70740"/>
          <w:sz w:val="18"/>
        </w:rPr>
        <w:t>Chart 1.2 </w:t>
      </w:r>
      <w:r>
        <w:rPr>
          <w:color w:val="231F20"/>
          <w:sz w:val="18"/>
        </w:rPr>
        <w:t>Indicators of market uncertainty</w:t>
      </w:r>
    </w:p>
    <w:p>
      <w:pPr>
        <w:spacing w:before="131"/>
        <w:ind w:left="2411" w:right="0" w:firstLine="0"/>
        <w:jc w:val="left"/>
        <w:rPr>
          <w:sz w:val="12"/>
        </w:rPr>
      </w:pPr>
      <w:r>
        <w:rPr/>
        <w:pict>
          <v:group style="position:absolute;margin-left:39.856998pt;margin-top:14.608816pt;width:184.3pt;height:141.85pt;mso-position-horizontal-relative:page;mso-position-vertical-relative:paragraph;z-index:-20816384" coordorigin="797,292" coordsize="3686,2837">
            <v:line style="position:absolute" from="4369,1916" to="4482,1916" stroked="true" strokeweight=".5pt" strokecolor="#231f20">
              <v:stroke dashstyle="solid"/>
            </v:line>
            <v:line style="position:absolute" from="4369,1511" to="4482,1511" stroked="true" strokeweight=".5pt" strokecolor="#231f20">
              <v:stroke dashstyle="solid"/>
            </v:line>
            <v:line style="position:absolute" from="4369,1106" to="4482,1106" stroked="true" strokeweight=".5pt" strokecolor="#231f20">
              <v:stroke dashstyle="solid"/>
            </v:line>
            <v:line style="position:absolute" from="4369,706" to="4482,706" stroked="true" strokeweight=".5pt" strokecolor="#231f20">
              <v:stroke dashstyle="solid"/>
            </v:line>
            <v:line style="position:absolute" from="963,3129" to="963,3016" stroked="true" strokeweight=".5pt" strokecolor="#231f20">
              <v:stroke dashstyle="solid"/>
            </v:line>
            <v:line style="position:absolute" from="1968,3129" to="1968,3016" stroked="true" strokeweight=".5pt" strokecolor="#231f20">
              <v:stroke dashstyle="solid"/>
            </v:line>
            <v:line style="position:absolute" from="2974,3129" to="2974,3016" stroked="true" strokeweight=".5pt" strokecolor="#231f20">
              <v:stroke dashstyle="solid"/>
            </v:line>
            <v:line style="position:absolute" from="3979,3129" to="3979,3016" stroked="true" strokeweight=".5pt" strokecolor="#231f20">
              <v:stroke dashstyle="solid"/>
            </v:line>
            <v:shape style="position:absolute;left:952;top:292;width:3530;height:2835" type="#_x0000_t75" stroked="false">
              <v:imagedata r:id="rId29" o:title=""/>
            </v:shape>
            <v:line style="position:absolute" from="797,2714" to="911,2714" stroked="true" strokeweight=".5pt" strokecolor="#231f20">
              <v:stroke dashstyle="solid"/>
            </v:line>
            <v:line style="position:absolute" from="797,2314" to="911,2314" stroked="true" strokeweight=".5pt" strokecolor="#231f20">
              <v:stroke dashstyle="solid"/>
            </v:line>
            <v:line style="position:absolute" from="797,1909" to="911,1909" stroked="true" strokeweight=".5pt" strokecolor="#231f20">
              <v:stroke dashstyle="solid"/>
            </v:line>
            <v:line style="position:absolute" from="797,1504" to="911,1504" stroked="true" strokeweight=".5pt" strokecolor="#231f20">
              <v:stroke dashstyle="solid"/>
            </v:line>
            <v:line style="position:absolute" from="797,1100" to="911,1100" stroked="true" strokeweight=".5pt" strokecolor="#231f20">
              <v:stroke dashstyle="solid"/>
            </v:line>
            <v:line style="position:absolute" from="797,700" to="911,700" stroked="true" strokeweight=".5pt" strokecolor="#231f20">
              <v:stroke dashstyle="solid"/>
            </v:line>
            <v:rect style="position:absolute;left:802;top:299;width:3676;height:2825" filled="false" stroked="true" strokeweight=".5pt" strokecolor="#231f20">
              <v:stroke dashstyle="solid"/>
            </v:rect>
            <v:shape style="position:absolute;left:3260;top:472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16;top:605;width:5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56;top:1505;width:1580;height:322" type="#_x0000_t202" filled="false" stroked="false">
              <v:textbox inset="0,0,0,0">
                <w:txbxContent>
                  <w:p>
                    <w:pPr>
                      <w:tabs>
                        <w:tab w:pos="938" w:val="left" w:leader="none"/>
                      </w:tabs>
                      <w:spacing w:line="204" w:lineRule="auto" w:before="22"/>
                      <w:ind w:left="992" w:right="18" w:hanging="99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Oil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sz w:val="12"/>
                      </w:rPr>
                      <w:t>Foreign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exchange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995;top:2616;width:83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Short-term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interest rates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Government bonds" w:id="19"/>
      <w:bookmarkEnd w:id="19"/>
      <w:r>
        <w:rPr/>
      </w:r>
      <w:r>
        <w:rPr>
          <w:color w:val="231F20"/>
          <w:sz w:val="12"/>
        </w:rPr>
        <w:t>Indices: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9"/>
          <w:sz w:val="12"/>
        </w:rPr>
        <w:t> </w:t>
      </w:r>
      <w:r>
        <w:rPr>
          <w:color w:val="231F20"/>
          <w:position w:val="-8"/>
          <w:sz w:val="12"/>
        </w:rPr>
        <w:t>350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451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98"/>
        <w:ind w:left="0" w:right="4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98"/>
        <w:ind w:left="0" w:right="451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line="131" w:lineRule="exact" w:before="103"/>
        <w:ind w:left="40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743" w:val="left" w:leader="none"/>
          <w:tab w:pos="2749" w:val="left" w:leader="none"/>
          <w:tab w:pos="3478" w:val="left" w:leader="none"/>
        </w:tabs>
        <w:spacing w:line="131" w:lineRule="exact" w:before="0"/>
        <w:ind w:left="658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spacing w:before="124"/>
        <w:ind w:left="0" w:right="392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 Bloomberg, Chicago Mercantile Exchange, NYSE Euronext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40" w:lineRule="auto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option-implied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40" w:lineRule="auto" w:before="2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option-implied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Texas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crude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oil.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44" w:lineRule="auto" w:before="3" w:after="0"/>
        <w:ind w:left="327" w:right="233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volatilities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sterling-US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sterling-euro </w:t>
      </w:r>
      <w:r>
        <w:rPr>
          <w:color w:val="231F20"/>
          <w:sz w:val="11"/>
        </w:rPr>
        <w:t>exchange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Libor,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40.609001pt;margin-top:9.369657pt;width:215.45pt;height:.1pt;mso-position-horizontal-relative:page;mso-position-vertical-relative:paragraph;z-index:-15715328;mso-wrap-distance-left:0;mso-wrap-distance-right:0" coordorigin="812,187" coordsize="4309,0" path="m812,187l5121,18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2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1.3 </w:t>
      </w:r>
      <w:r>
        <w:rPr>
          <w:color w:val="231F20"/>
          <w:w w:val="95"/>
          <w:sz w:val="18"/>
        </w:rPr>
        <w:t>Selected European ten-year spot government </w:t>
      </w:r>
      <w:r>
        <w:rPr>
          <w:color w:val="231F20"/>
          <w:sz w:val="18"/>
        </w:rPr>
        <w:t>bond spreads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06"/>
        <w:ind w:left="301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3" w:lineRule="exact" w:before="0"/>
        <w:ind w:left="0" w:right="509" w:firstLine="0"/>
        <w:jc w:val="right"/>
        <w:rPr>
          <w:sz w:val="12"/>
        </w:rPr>
      </w:pPr>
      <w:r>
        <w:rPr/>
        <w:pict>
          <v:group style="position:absolute;margin-left:40.609001pt;margin-top:3.066124pt;width:184.3pt;height:141.75pt;mso-position-horizontal-relative:page;mso-position-vertical-relative:paragraph;z-index:15747584" coordorigin="812,61" coordsize="3686,2835">
            <v:line style="position:absolute" from="3756,64" to="3756,2885" stroked="true" strokeweight=".5pt" strokecolor="#231f20">
              <v:stroke dashstyle="solid"/>
            </v:line>
            <v:line style="position:absolute" from="4384,1426" to="4497,1426" stroked="true" strokeweight=".5pt" strokecolor="#231f20">
              <v:stroke dashstyle="solid"/>
            </v:line>
            <v:line style="position:absolute" from="4384,1228" to="4497,1228" stroked="true" strokeweight=".5pt" strokecolor="#231f20">
              <v:stroke dashstyle="solid"/>
            </v:line>
            <v:line style="position:absolute" from="4384,1035" to="4497,1035" stroked="true" strokeweight=".5pt" strokecolor="#231f20">
              <v:stroke dashstyle="solid"/>
            </v:line>
            <v:line style="position:absolute" from="4384,841" to="4497,841" stroked="true" strokeweight=".5pt" strokecolor="#231f20">
              <v:stroke dashstyle="solid"/>
            </v:line>
            <v:line style="position:absolute" from="4384,648" to="4497,648" stroked="true" strokeweight=".5pt" strokecolor="#231f20">
              <v:stroke dashstyle="solid"/>
            </v:line>
            <v:line style="position:absolute" from="4384,450" to="4497,450" stroked="true" strokeweight=".5pt" strokecolor="#231f20">
              <v:stroke dashstyle="solid"/>
            </v:line>
            <v:line style="position:absolute" from="4384,257" to="4497,257" stroked="true" strokeweight=".5pt" strokecolor="#231f20">
              <v:stroke dashstyle="solid"/>
            </v:line>
            <v:shape style="position:absolute;left:981;top:907;width:1918;height:1452" coordorigin="981,907" coordsize="1918,1452" path="m981,2322l989,2331,997,2341,1001,2341,1009,2341,1016,2355,1036,2359,1044,2326,1052,2284,1055,2246,1063,2251,1083,2265,1091,2270,1099,2213,1106,2223,1114,2190,1134,2204,1142,2194,1145,2091,1153,2015,1161,2072,1181,2114,1189,2095,1196,2105,1200,2100,1208,2105,1228,2081,1235,2152,1243,2232,1251,2251,1259,2209,1279,2190,1286,2161,1290,2166,1298,2143,1306,2166,1325,2171,1333,2138,1341,2124,1345,2095,1353,2152,1376,2171,1380,2190,1388,2227,1396,2209,1404,2218,1423,2190,1431,2176,1435,2185,1443,2171,1451,2190,1470,2190,1478,2199,1486,2199,1490,2176,1498,2157,1521,2128,1525,2152,1533,2147,1541,2176,1549,2190,1568,2171,1576,2138,1580,2114,1588,2114,1595,2114,1615,2114,1623,2039,1631,1996,1639,1954,1642,2011,1666,2105,1670,2072,1678,2020,1686,2006,1693,1949,1713,1902,1721,1855,1725,1808,1732,1657,1740,1695,1760,1516,1768,1473,1776,1435,1783,1624,1787,1629,1811,1728,1815,1530,1822,1365,1830,1129,1838,907,1858,1850,1866,1907,1869,1949,1877,1926,1885,1841,1905,1775,1912,1864,1920,1803,1928,1794,1932,1780,1956,1784,1959,1784,1967,1803,1975,1813,1983,1817,2002,1803,2010,1780,2018,1742,2022,1732,2030,1704,2049,1704,2057,1695,2065,1699,2073,1709,2077,1695,2100,1676,2104,1539,2112,1487,2120,1487,2128,1483,2147,1478,2155,1402,2163,1285,2167,1266,2175,1266,2194,1228,2202,1252,2210,1261,2218,1285,2222,1303,2245,1294,2249,1313,2257,1313,2265,1299,2272,1299,2292,1299,2300,1318,2308,1303,2312,1294,2319,1299,2339,1270,2347,1261,2355,1256,2363,1280,2366,1294,2390,1303,2394,1327,2402,1332,2409,1327,2417,1303,2437,1327,2445,1332,2452,1303,2456,1299,2464,1303,2484,1299,2492,1270,2499,1242,2507,1233,2511,1214,2535,1157,2542,1167,2546,1181,2554,1162,2562,1134,2582,1110,2589,1063,2597,983,2601,983,2609,988,2629,983,2636,992,2644,1016,2652,1035,2660,1039,2679,1006,2687,955,2691,936,2699,964,2707,969,2726,1044,2734,1035,2742,1021,2746,1021,2754,1011,2773,1016,2781,1068,2789,1096,2797,1082,2805,1091,2824,1105,2832,1120,2836,1153,2844,1195,2852,1256,2871,1275,2879,1280,2887,1294,2891,1318,2899,1322e" filled="false" stroked="true" strokeweight="1pt" strokecolor="#c97ca6">
              <v:path arrowok="t"/>
              <v:stroke dashstyle="solid"/>
            </v:shape>
            <v:shape style="position:absolute;left:2898;top:280;width:1437;height:1240" coordorigin="2899,280" coordsize="1437,1240" path="m2899,1322l2922,1426,2926,1464,2934,1520,2942,1501,2949,1516,2969,1520,2977,1501,2981,1501,2989,1459,2996,1445,3016,1440,3024,1393,3032,1261,3036,1261,3043,1223,3067,1186,3071,1167,3079,1143,3086,1072,3094,1025,3114,1030,3122,1054,3126,1016,3133,1002,3141,1058,3161,1063,3169,1035,3176,1030,3184,1054,3188,1063,3212,1002,3216,973,3223,992,3231,992,3239,1025,3259,1030,3266,997,3270,1030,3278,1068,3286,1091,3306,1082,3313,1091,3321,1096,3329,1087,3333,1087,3356,1091,3360,1091,3368,1068,3376,1063,3384,1058,3403,1049,3411,1039,3415,1025,3423,992,3431,997,3450,988,3458,973,3466,945,3474,931,3478,936,3501,917,3505,898,3513,903,3521,893,3529,893,3548,955,3556,1082,3564,1195,3568,1176,3576,1186,3595,1204,3603,1167,3611,1153,3619,1190,3623,1204,3646,1214,3650,1190,3658,1176,3666,1171,3673,1167,3693,1195,3701,1261,3709,1318,3713,1294,3720,1289,3740,1270,3748,1242,3756,1237,3763,1209,3767,1186,3791,1171,3795,1129,3803,1110,3810,1110,3818,1138,3838,1129,3846,1110,3853,1110,3857,1087,3865,1087,3885,1082,3893,1063,3900,1058,3908,1082,3912,1039,3936,1025,3940,931,3947,917,3955,936,3963,917,3983,997,3990,969,3998,988,4002,1011,4010,1016,4030,1030,4037,983,4045,973,4053,973,4057,978,4080,969,4088,964,4092,955,4100,940,4108,964,4127,969,4135,978,4143,978,4147,959,4155,959,4174,964,4182,950,4190,940,4198,870,4202,752,4225,587,4233,606,4237,559,4245,521,4253,521,4272,521,4280,436,4288,280,4292,365,4300,370,4319,375,4327,455,4335,431e" filled="false" stroked="true" strokeweight="1pt" strokecolor="#c97ca6">
              <v:path arrowok="t"/>
              <v:stroke dashstyle="solid"/>
            </v:shape>
            <v:shape style="position:absolute;left:981;top:1911;width:1918;height:623" coordorigin="981,1912" coordsize="1918,623" path="m981,2501l989,2515,997,2510,1001,2491,1009,2501,1016,2510,1036,2510,1044,2506,1052,2491,1055,2477,1063,2477,1083,2477,1091,2496,1099,2473,1106,2477,1114,2473,1134,2491,1142,2491,1145,2482,1153,2463,1161,2463,1181,2468,1189,2473,1196,2468,1200,2458,1208,2444,1228,2435,1235,2454,1243,2482,1251,2501,1259,2491,1279,2487,1286,2482,1290,2482,1298,2491,1306,2496,1325,2501,1333,2501,1341,2491,1345,2482,1353,2491,1376,2506,1380,2510,1388,2515,1396,2515,1404,2520,1423,2524,1431,2524,1435,2534,1443,2534,1451,2534,1470,2534,1478,2534,1486,2520,1490,2515,1498,2510,1521,2501,1525,2506,1533,2491,1541,2506,1549,2510,1568,2515,1576,2515,1580,2515,1588,2520,1595,2524,1615,2524,1623,2520,1631,2515,1639,2510,1642,2520,1666,2529,1670,2524,1678,2515,1686,2510,1693,2496,1713,2487,1721,2501,1725,2487,1732,2449,1740,2449,1760,2421,1768,2364,1776,2345,1783,2374,1787,2374,1811,2388,1815,2331,1822,2260,1830,2199,1838,2190,1858,2440,1866,2463,1869,2468,1877,2468,1885,2444,1905,2425,1912,2435,1920,2430,1928,2402,1932,2392,1956,2392,1959,2364,1967,2364,1975,2369,1983,2369,2002,2369,2010,2350,2018,2341,2022,2331,2030,2293,2049,2279,2057,2284,2065,2293,2073,2298,2077,2289,2100,2270,2104,2237,2112,2223,2120,2218,2128,2237,2147,2260,2155,2256,2163,2237,2167,2227,2175,2218,2194,2209,2202,2209,2210,2218,2218,2218,2222,2251,2245,2256,2249,2260,2257,2260,2265,2275,2272,2275,2292,2265,2300,2265,2308,2237,2312,2232,2319,2237,2339,2232,2347,2246,2355,2246,2363,2246,2366,2256,2390,2279,2394,2322,2402,2350,2409,2331,2417,2326,2437,2341,2445,2336,2452,2336,2456,2317,2464,2322,2484,2298,2492,2265,2499,2223,2507,2223,2511,2213,2535,2204,2542,2218,2546,2223,2554,2213,2562,2194,2582,2190,2589,2166,2597,2114,2601,2114,2609,2100,2629,2100,2636,2091,2644,2110,2652,2119,2660,2124,2679,2119,2687,2058,2691,2062,2699,2095,2707,2119,2726,2124,2734,2105,2742,2105,2746,2091,2754,2034,2773,2006,2781,2039,2789,2015,2797,1973,2805,1982,2824,1949,2832,1912,2836,1916,2844,1949,2852,2001,2871,2001,2879,1987,2887,1963,2891,1963,2899,1963e" filled="false" stroked="true" strokeweight="1.0pt" strokecolor="#75c043">
              <v:path arrowok="t"/>
              <v:stroke dashstyle="solid"/>
            </v:shape>
            <v:line style="position:absolute" from="4384,2006" to="4497,2006" stroked="true" strokeweight=".5pt" strokecolor="#231f20">
              <v:stroke dashstyle="solid"/>
            </v:line>
            <v:line style="position:absolute" from="4384,1813" to="4497,1813" stroked="true" strokeweight=".5pt" strokecolor="#231f20">
              <v:stroke dashstyle="solid"/>
            </v:line>
            <v:line style="position:absolute" from="4384,1619" to="4497,1619" stroked="true" strokeweight=".5pt" strokecolor="#231f20">
              <v:stroke dashstyle="solid"/>
            </v:line>
            <v:shape style="position:absolute;left:2898;top:1360;width:1437;height:722" coordorigin="2899,1360" coordsize="1437,722" path="m2899,1963l2922,1973,2926,1963,2934,1978,2942,2029,2949,2053,2969,2081,2977,2039,2981,2029,2989,2001,2996,1996,3016,2011,3024,2020,3032,1968,3036,1959,3043,1930,3067,1888,3071,1846,3079,1808,3086,1761,3094,1770,3114,1723,3122,1709,3126,1582,3133,1530,3141,1690,3161,1732,3169,1690,3176,1709,3184,1732,3188,1732,3212,1728,3216,1643,3223,1586,3231,1553,3239,1530,3259,1520,3266,1483,3270,1586,3278,1681,3286,1756,3306,1751,3313,1798,3321,1808,3329,1808,3333,1789,3356,1784,3360,1770,3368,1775,3376,1770,3384,1732,3403,1685,3411,1638,3415,1615,3423,1615,3431,1615,3450,1615,3458,1605,3466,1605,3474,1600,3478,1600,3501,1600,3505,1600,3513,1605,3521,1591,3529,1577,3548,1610,3556,1685,3564,1751,3568,1728,3576,1718,3595,1709,3603,1662,3611,1652,3619,1685,3623,1695,3646,1671,3650,1676,3658,1666,3666,1633,3673,1615,3693,1619,3701,1657,3709,1704,3713,1685,3720,1690,3740,1685,3748,1681,3756,1676,3763,1662,3767,1657,3791,1648,3795,1629,3803,1629,3810,1624,3818,1629,3838,1624,3846,1629,3853,1615,3857,1582,3865,1582,3885,1586,3893,1591,3900,1582,3908,1600,3912,1596,3936,1591,3940,1567,3947,1567,3955,1567,3963,1534,3983,1567,3990,1549,3998,1534,4002,1530,4010,1553,4030,1549,4037,1506,4045,1459,4053,1473,4057,1454,4080,1468,4088,1464,4092,1468,4100,1450,4108,1501,4127,1534,4135,1563,4143,1629,4147,1648,4155,1666,4174,1685,4182,1685,4190,1685,4198,1633,4202,1553,4225,1520,4233,1516,4237,1468,4245,1379,4253,1379,4272,1379,4280,1384,4288,1393,4292,1388,4300,1360,4319,1379,4327,1402,4335,1445e" filled="false" stroked="true" strokeweight="1pt" strokecolor="#75c043">
              <v:path arrowok="t"/>
              <v:stroke dashstyle="solid"/>
            </v:shape>
            <v:shape style="position:absolute;left:981;top:1953;width:1918;height:712" coordorigin="981,1954" coordsize="1918,712" path="m981,2652l989,2652,997,2652,1001,2652,1009,2652,1016,2666,1036,2656,1044,2647,1052,2638,1055,2609,1063,2605,1083,2600,1091,2605,1099,2581,1106,2581,1114,2572,1134,2595,1142,2605,1145,2581,1153,2548,1161,2548,1181,2548,1189,2534,1196,2496,1200,2473,1208,2473,1228,2468,1235,2496,1243,2520,1251,2553,1259,2543,1279,2543,1286,2539,1290,2553,1298,2557,1306,2567,1325,2572,1333,2567,1341,2562,1345,2557,1353,2567,1376,2590,1380,2600,1388,2605,1396,2600,1404,2605,1423,2609,1431,2605,1435,2614,1443,2576,1451,2576,1470,2567,1478,2567,1486,2562,1490,2557,1498,2548,1521,2539,1525,2543,1533,2539,1541,2543,1549,2562,1568,2562,1576,2557,1580,2567,1588,2572,1595,2572,1615,2576,1623,2572,1631,2557,1639,2534,1642,2553,1666,2557,1670,2548,1678,2534,1686,2539,1693,2515,1713,2487,1721,2482,1725,2454,1732,2411,1740,2411,1760,2359,1768,2246,1776,2246,1783,2312,1787,2374,1811,2383,1815,2293,1822,2213,1830,2133,1838,2105,1858,2454,1866,2477,1869,2463,1877,2468,1885,2435,1905,2425,1912,2435,1920,2430,1928,2407,1932,2402,1956,2402,1959,2388,1967,2383,1975,2392,1983,2392,2002,2392,2010,2374,2018,2345,2022,2326,2030,2289,2049,2270,2057,2256,2065,2265,2073,2289,2077,2293,2100,2279,2104,2246,2112,2213,2120,2213,2128,2227,2147,2227,2155,2213,2163,2185,2167,2180,2175,2176,2194,2176,2202,2171,2210,2176,2218,2199,2222,2242,2245,2246,2249,2242,2257,2232,2265,2242,2272,2251,2292,2237,2300,2232,2308,2218,2312,2227,2319,2227,2339,2232,2347,2232,2355,2237,2363,2227,2366,2232,2390,2251,2394,2312,2402,2331,2409,2322,2417,2293,2437,2303,2445,2298,2452,2293,2456,2293,2464,2298,2484,2303,2492,2289,2499,2256,2507,2256,2511,2232,2535,2227,2542,2237,2546,2242,2554,2227,2562,2213,2582,2209,2589,2190,2597,2152,2601,2152,2609,2143,2629,2138,2636,2138,2644,2152,2652,2152,2660,2152,2679,2138,2687,2095,2691,2100,2699,2119,2707,2128,2726,2143,2734,2133,2742,2128,2746,2110,2754,2072,2773,2020,2781,2034,2789,2048,2797,2001,2805,1996,2824,1978,2832,1954,2836,1963,2844,2001,2852,2039,2871,2039,2879,2020,2887,2006,2891,2006,2899,2011e" filled="false" stroked="true" strokeweight="1pt" strokecolor="#59b6e7">
              <v:path arrowok="t"/>
              <v:stroke dashstyle="solid"/>
            </v:shape>
            <v:line style="position:absolute" from="4384,2199" to="4497,2199" stroked="true" strokeweight=".5pt" strokecolor="#231f20">
              <v:stroke dashstyle="solid"/>
            </v:line>
            <v:shape style="position:absolute;left:2898;top:1539;width:1437;height:656" coordorigin="2899,1539" coordsize="1437,656" path="m2899,2011l2922,2025,2926,2011,2934,2025,2942,2053,2949,2128,2969,2171,2977,2166,2981,2143,2989,2128,2996,2124,3016,2157,3024,2176,3032,2143,3036,2128,3043,2114,3067,2081,3071,2053,3079,2029,3086,1963,3094,1987,3114,1930,3122,1935,3126,1893,3133,1888,3141,1963,3161,1973,3169,1978,3176,1987,3184,1996,3188,1996,3212,1992,3216,1940,3223,1949,3231,1945,3239,1959,3259,1954,3266,1949,3270,2034,3278,2138,3286,2185,3306,2185,3313,2194,3321,2190,3329,2176,3333,2143,3356,2138,3360,2133,3368,2124,3376,2124,3384,2119,3403,2105,3411,2095,3415,2081,3423,2077,3431,2077,3450,2077,3458,2081,3466,2077,3474,2077,3478,2077,3501,2067,3505,2058,3513,2062,3521,1996,3529,1959,3548,1987,3556,2011,3564,2058,3568,2062,3576,2048,3595,2048,3603,2015,3611,2015,3619,2072,3623,2062,3646,2048,3650,2025,3658,2015,3666,2025,3673,2020,3693,2029,3701,2062,3709,2077,3713,2048,3720,2048,3740,2025,3748,2011,3756,1996,3763,2006,3767,2001,3791,1982,3795,1982,3803,1973,3810,1954,3818,1959,3838,1954,3846,1949,3853,1945,3857,1935,3865,1930,3885,1940,3893,1954,3900,1954,3908,1968,3912,1968,3936,1949,3940,1945,3947,1940,3955,1959,3963,1930,3983,1963,3990,1954,3998,1926,4002,1930,4010,1973,4030,1982,4037,1959,4045,1930,4053,1926,4057,1907,4080,1883,4088,1879,4092,1860,4100,1803,4108,1784,4127,1770,4135,1737,4143,1794,4147,1780,4155,1775,4174,1784,4182,1775,4190,1751,4198,1723,4202,1690,4225,1652,4233,1652,4237,1624,4245,1572,4253,1572,4272,1572,4280,1549,4288,1553,4292,1539,4300,1539,4319,1544,4327,1558,4335,1572e" filled="false" stroked="true" strokeweight="1pt" strokecolor="#59b6e7">
              <v:path arrowok="t"/>
              <v:stroke dashstyle="solid"/>
            </v:shape>
            <v:shape style="position:absolute;left:981;top:2354;width:1918;height:321" coordorigin="981,2355" coordsize="1918,321" path="m981,2671l989,2671,997,2671,1001,2661,1009,2666,1016,2675,1036,2666,1044,2661,1052,2656,1055,2647,1063,2647,1083,2642,1091,2642,1099,2628,1106,2628,1114,2623,1134,2642,1142,2623,1145,2609,1153,2590,1161,2605,1181,2619,1189,2619,1196,2609,1200,2595,1208,2590,1228,2590,1235,2609,1243,2628,1251,2638,1259,2628,1279,2623,1286,2628,1290,2628,1298,2633,1306,2638,1325,2642,1333,2638,1341,2638,1345,2628,1353,2638,1376,2647,1380,2642,1388,2642,1396,2638,1404,2647,1423,2652,1431,2647,1435,2652,1443,2647,1451,2647,1470,2642,1478,2642,1486,2642,1490,2638,1498,2633,1521,2633,1525,2633,1533,2638,1541,2642,1549,2652,1568,2647,1576,2647,1580,2642,1588,2642,1595,2647,1615,2642,1623,2642,1631,2638,1639,2638,1642,2647,1666,2656,1670,2647,1678,2642,1686,2642,1693,2638,1713,2633,1721,2633,1725,2628,1732,2609,1740,2605,1760,2590,1768,2567,1776,2572,1783,2590,1787,2586,1811,2595,1815,2557,1822,2529,1830,2468,1838,2463,1858,2595,1866,2590,1869,2595,1877,2590,1885,2572,1905,2567,1912,2557,1920,2539,1928,2515,1932,2515,1956,2510,1959,2482,1967,2482,1975,2487,1983,2487,2002,2473,2010,2463,2018,2440,2022,2425,2030,2407,2049,2388,2057,2378,2065,2392,2073,2421,2077,2416,2100,2388,2104,2383,2112,2355,2120,2374,2128,2421,2147,2454,2155,2430,2163,2416,2167,2425,2175,2425,2194,2407,2202,2388,2210,2397,2218,2392,2222,2407,2245,2383,2249,2378,2257,2383,2265,2392,2272,2383,2292,2383,2300,2392,2308,2383,2312,2402,2319,2425,2339,2444,2347,2454,2355,2458,2363,2454,2366,2463,2390,2496,2394,2515,2402,2496,2409,2487,2417,2482,2437,2501,2445,2487,2452,2487,2456,2482,2464,2487,2484,2491,2492,2463,2499,2458,2507,2444,2511,2421,2535,2421,2542,2444,2546,2458,2554,2449,2562,2435,2582,2440,2589,2425,2597,2425,2601,2421,2609,2421,2629,2411,2636,2407,2644,2430,2652,2449,2660,2458,2679,2444,2687,2435,2691,2444,2699,2449,2707,2449,2726,2449,2734,2435,2742,2444,2746,2449,2754,2440,2773,2440,2781,2444,2789,2435,2797,2425,2805,2435,2824,2421,2832,2407,2836,2402,2844,2425,2852,2435,2871,2435,2879,2440,2887,2440,2891,2440,2899,2444e" filled="false" stroked="true" strokeweight="1.0pt" strokecolor="#f15f22">
              <v:path arrowok="t"/>
              <v:stroke dashstyle="solid"/>
            </v:shape>
            <v:line style="position:absolute" from="4384,2397" to="4497,2397" stroked="true" strokeweight=".5pt" strokecolor="#231f20">
              <v:stroke dashstyle="solid"/>
            </v:line>
            <v:shape style="position:absolute;left:2898;top:2232;width:1437;height:246" coordorigin="2899,2232" coordsize="1437,246" path="m2899,2444l2922,2454,2926,2444,2934,2444,2942,2454,2949,2468,2969,2468,2977,2468,2981,2468,2989,2458,2996,2463,3016,2468,3024,2477,3032,2473,3036,2468,3043,2454,3067,2440,3071,2430,3079,2421,3086,2407,3094,2407,3114,2392,3122,2397,3126,2383,3133,2355,3141,2392,3161,2402,3169,2397,3176,2392,3184,2392,3188,2392,3212,2378,3216,2326,3223,2326,3231,2303,3239,2308,3259,2265,3266,2232,3270,2298,3278,2345,3286,2359,3306,2336,3313,2345,3321,2355,3329,2331,3333,2308,3356,2303,3360,2298,3368,2312,3376,2308,3384,2298,3403,2293,3411,2293,3415,2293,3423,2298,3431,2298,3450,2312,3458,2298,3466,2312,3474,2298,3478,2298,3501,2298,3505,2312,3513,2322,3521,2289,3529,2270,3548,2265,3556,2289,3564,2317,3568,2336,3576,2336,3595,2317,3603,2326,3611,2341,3619,2359,3623,2388,3646,2378,3650,2355,3658,2345,3666,2336,3673,2336,3693,2355,3701,2397,3709,2425,3713,2402,3720,2416,3740,2397,3748,2383,3756,2392,3763,2388,3767,2378,3791,2364,3795,2369,3803,2374,3810,2359,3818,2374,3838,2359,3846,2355,3853,2355,3857,2350,3865,2345,3885,2355,3893,2359,3900,2369,3908,2378,3912,2374,3936,2374,3940,2359,3947,2350,3955,2345,3963,2355,3983,2388,3990,2383,3998,2378,4002,2383,4010,2397,4030,2411,4037,2407,4045,2407,4053,2411,4057,2416,4080,2416,4088,2421,4092,2421,4100,2407,4108,2407,4127,2411,4135,2416,4143,2435,4147,2430,4155,2440,4174,2444,4182,2444,4190,2435,4198,2416,4202,2388,4225,2336,4233,2350,4237,2364,4245,2355,4253,2355,4272,2355,4280,2345,4288,2355,4292,2369,4300,2383,4319,2388,4327,2397,4335,2402e" filled="false" stroked="true" strokeweight="1pt" strokecolor="#f15f22">
              <v:path arrowok="t"/>
              <v:stroke dashstyle="solid"/>
            </v:shape>
            <v:shape style="position:absolute;left:981;top:2580;width:1918;height:90" coordorigin="981,2581" coordsize="1918,90" path="m981,2661l989,2671,997,2656,1001,2652,1009,2652,1016,2652,1036,2661,1044,2661,1052,2656,1055,2652,1063,2652,1083,2652,1091,2638,1099,2628,1106,2642,1114,2647,1134,2647,1142,2652,1145,2652,1153,2642,1161,2647,1181,2647,1189,2642,1196,2647,1200,2642,1208,2638,1228,2628,1235,2628,1243,2642,1251,2628,1259,2619,1279,2619,1286,2623,1290,2623,1298,2619,1306,2609,1325,2595,1333,2590,1341,2600,1345,2605,1353,2605,1376,2595,1380,2609,1388,2609,1396,2614,1404,2609,1423,2605,1431,2605,1435,2605,1443,2595,1451,2605,1470,2609,1478,2609,1486,2609,1490,2619,1498,2619,1521,2619,1525,2619,1533,2609,1541,2614,1549,2609,1568,2619,1576,2614,1580,2619,1588,2623,1595,2623,1615,2623,1623,2614,1631,2600,1639,2605,1642,2614,1666,2614,1670,2614,1678,2609,1686,2609,1693,2609,1713,2605,1721,2605,1725,2600,1732,2600,1740,2590,1760,2600,1768,2586,1776,2609,1783,2609,1787,2623,1811,2619,1815,2609,1822,2600,1830,2590,1838,2581,1858,2595,1866,2600,1869,2609,1877,2609,1885,2609,1905,2614,1912,2605,1920,2609,1928,2614,1932,2614,1956,2609,1959,2609,1967,2605,1975,2609,1983,2609,2002,2605,2010,2609,2018,2609,2022,2609,2030,2605,2049,2605,2057,2600,2065,2595,2073,2600,2077,2609,2100,2609,2104,2614,2112,2614,2120,2623,2128,2623,2147,2638,2155,2633,2163,2628,2167,2633,2175,2633,2194,2628,2202,2623,2210,2633,2218,2638,2222,2633,2245,2633,2249,2638,2257,2638,2265,2638,2272,2647,2292,2638,2300,2642,2308,2638,2312,2642,2319,2642,2339,2647,2347,2642,2355,2647,2363,2647,2366,2642,2390,2647,2394,2638,2402,2642,2409,2647,2417,2656,2437,2656,2445,2652,2452,2652,2456,2652,2464,2647,2484,2642,2492,2642,2499,2647,2507,2647,2511,2642,2535,2647,2542,2647,2546,2652,2554,2647,2562,2647,2582,2652,2589,2647,2597,2647,2601,2642,2609,2647,2629,2633,2636,2642,2644,2647,2652,2652,2660,2656,2679,2656,2687,2656,2691,2647,2699,2642,2707,2642,2726,2652,2734,2652,2742,2652,2746,2656,2754,2647,2773,2652,2781,2656,2789,2661,2797,2656,2805,2647,2824,2647,2832,2652,2836,2652,2844,2652,2852,2652,2871,2652,2879,2652,2887,2652,2891,2656,2899,2666e" filled="false" stroked="true" strokeweight="1pt" strokecolor="#00558b">
              <v:path arrowok="t"/>
              <v:stroke dashstyle="solid"/>
            </v:shape>
            <v:line style="position:absolute" from="4384,2784" to="4497,2784" stroked="true" strokeweight=".5pt" strokecolor="#231f20">
              <v:stroke dashstyle="solid"/>
            </v:line>
            <v:line style="position:absolute" from="4327,2896" to="4327,2839" stroked="true" strokeweight=".5pt" strokecolor="#231f20">
              <v:stroke dashstyle="solid"/>
            </v:line>
            <v:line style="position:absolute" from="4384,2590" to="4497,2590" stroked="true" strokeweight=".5pt" strokecolor="#231f20">
              <v:stroke dashstyle="solid"/>
            </v:line>
            <v:line style="position:absolute" from="3079,2896" to="3079,2839" stroked="true" strokeweight=".5pt" strokecolor="#231f20">
              <v:stroke dashstyle="solid"/>
            </v:line>
            <v:line style="position:absolute" from="3501,2896" to="3501,2781" stroked="true" strokeweight=".5pt" strokecolor="#231f20">
              <v:stroke dashstyle="solid"/>
            </v:line>
            <v:line style="position:absolute" from="3908,2896" to="3908,2839" stroked="true" strokeweight=".5pt" strokecolor="#231f20">
              <v:stroke dashstyle="solid"/>
            </v:line>
            <v:shape style="position:absolute;left:2898;top:2642;width:1437;height:128" coordorigin="2899,2642" coordsize="1437,128" path="m2899,2666l2922,2666,2926,2666,2934,2666,2942,2671,2949,2671,2969,2671,2977,2671,2981,2675,2989,2694,2996,2689,3016,2694,3024,2675,3032,2671,3036,2671,3043,2675,3067,2675,3071,2675,3079,2671,3086,2675,3094,2675,3114,2666,3122,2661,3126,2642,3133,2642,3141,2647,3161,2647,3169,2652,3176,2652,3184,2647,3188,2652,3212,2652,3216,2647,3223,2661,3231,2656,3239,2666,3259,2671,3266,2675,3270,2671,3278,2671,3286,2675,3306,2680,3313,2685,3321,2680,3329,2675,3333,2675,3356,2671,3360,2671,3368,2671,3376,2675,3384,2680,3403,2685,3411,2685,3415,2675,3423,2680,3431,2680,3450,2694,3458,2680,3466,2675,3474,2685,3478,2699,3501,2689,3505,2671,3513,2666,3521,2666,3529,2656,3548,2656,3556,2661,3564,2671,3568,2675,3576,2671,3595,2671,3603,2680,3611,2680,3619,2680,3623,2685,3646,2685,3650,2689,3658,2685,3666,2689,3673,2685,3693,2685,3701,2689,3709,2685,3713,2675,3720,2675,3740,2671,3748,2671,3756,2675,3763,2671,3767,2671,3791,2680,3795,2675,3803,2671,3810,2671,3818,2675,3838,2675,3846,2680,3853,2680,3857,2689,3865,2694,3885,2699,3893,2699,3900,2699,3908,2708,3912,2713,3936,2713,3940,2713,3947,2713,3955,2718,3963,2718,3983,2718,3990,2708,3998,2708,4002,2708,4010,2722,4030,2727,4037,2718,4045,2722,4053,2718,4057,2718,4080,2722,4088,2727,4092,2718,4100,2718,4108,2718,4127,2713,4135,2713,4143,2718,4147,2718,4155,2722,4174,2722,4182,2732,4190,2732,4198,2732,4202,2741,4225,2722,4233,2732,4237,2732,4245,2732,4253,2732,4272,2732,4280,2737,4288,2732,4292,2741,4300,2746,4319,2746,4327,2755,4335,2770e" filled="false" stroked="true" strokeweight="1.0pt" strokecolor="#00558b">
              <v:path arrowok="t"/>
              <v:stroke dashstyle="solid"/>
            </v:shape>
            <v:line style="position:absolute" from="981,2896" to="981,2801" stroked="true" strokeweight=".5pt" strokecolor="#231f20">
              <v:stroke dashstyle="solid"/>
            </v:line>
            <v:line style="position:absolute" from="812,2783" to="926,2783" stroked="true" strokeweight=".5pt" strokecolor="#231f20">
              <v:stroke dashstyle="solid"/>
            </v:line>
            <v:line style="position:absolute" from="812,2590" to="926,2590" stroked="true" strokeweight=".5pt" strokecolor="#231f20">
              <v:stroke dashstyle="solid"/>
            </v:line>
            <v:line style="position:absolute" from="812,2396" to="926,2396" stroked="true" strokeweight=".5pt" strokecolor="#231f20">
              <v:stroke dashstyle="solid"/>
            </v:line>
            <v:line style="position:absolute" from="812,2198" to="926,2198" stroked="true" strokeweight=".5pt" strokecolor="#231f20">
              <v:stroke dashstyle="solid"/>
            </v:line>
            <v:line style="position:absolute" from="812,2005" to="926,2005" stroked="true" strokeweight=".5pt" strokecolor="#231f20">
              <v:stroke dashstyle="solid"/>
            </v:line>
            <v:line style="position:absolute" from="812,1812" to="926,1812" stroked="true" strokeweight=".5pt" strokecolor="#231f20">
              <v:stroke dashstyle="solid"/>
            </v:line>
            <v:line style="position:absolute" from="812,1619" to="926,1619" stroked="true" strokeweight=".5pt" strokecolor="#231f20">
              <v:stroke dashstyle="solid"/>
            </v:line>
            <v:line style="position:absolute" from="812,1425" to="926,1425" stroked="true" strokeweight=".5pt" strokecolor="#231f20">
              <v:stroke dashstyle="solid"/>
            </v:line>
            <v:line style="position:absolute" from="812,1227" to="926,1227" stroked="true" strokeweight=".5pt" strokecolor="#231f20">
              <v:stroke dashstyle="solid"/>
            </v:line>
            <v:line style="position:absolute" from="812,1034" to="926,1034" stroked="true" strokeweight=".5pt" strokecolor="#231f20">
              <v:stroke dashstyle="solid"/>
            </v:line>
            <v:line style="position:absolute" from="812,841" to="926,841" stroked="true" strokeweight=".5pt" strokecolor="#231f20">
              <v:stroke dashstyle="solid"/>
            </v:line>
            <v:line style="position:absolute" from="812,648" to="926,648" stroked="true" strokeweight=".5pt" strokecolor="#231f20">
              <v:stroke dashstyle="solid"/>
            </v:line>
            <v:line style="position:absolute" from="812,450" to="926,450" stroked="true" strokeweight=".5pt" strokecolor="#231f20">
              <v:stroke dashstyle="solid"/>
            </v:line>
            <v:line style="position:absolute" from="812,256" to="926,256" stroked="true" strokeweight=".5pt" strokecolor="#231f20">
              <v:stroke dashstyle="solid"/>
            </v:line>
            <v:line style="position:absolute" from="1388,2896" to="1388,2839" stroked="true" strokeweight=".5pt" strokecolor="#231f20">
              <v:stroke dashstyle="solid"/>
            </v:line>
            <v:line style="position:absolute" from="1811,2896" to="1811,2839" stroked="true" strokeweight=".5pt" strokecolor="#231f20">
              <v:stroke dashstyle="solid"/>
            </v:line>
            <v:line style="position:absolute" from="2229,2896" to="2229,2839" stroked="true" strokeweight=".5pt" strokecolor="#231f20">
              <v:stroke dashstyle="solid"/>
            </v:line>
            <v:line style="position:absolute" from="2660,2896" to="2660,2839" stroked="true" strokeweight=".5pt" strokecolor="#231f20">
              <v:stroke dashstyle="solid"/>
            </v:line>
            <v:rect style="position:absolute;left:817;top:66;width:3676;height:2825" filled="false" stroked="true" strokeweight=".5pt" strokecolor="#231f20">
              <v:stroke dashstyle="solid"/>
            </v:rect>
            <v:shape style="position:absolute;left:2957;top:345;width:790;height:14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63;top:751;width:362;height:14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Greece</w:t>
                    </w:r>
                  </w:p>
                </w:txbxContent>
              </v:textbox>
              <w10:wrap type="none"/>
            </v:shape>
            <v:shape style="position:absolute;left:3319;top:1426;width:354;height:14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Ireland</w:t>
                    </w:r>
                  </w:p>
                </w:txbxContent>
              </v:textbox>
              <w10:wrap type="none"/>
            </v:shape>
            <v:shape style="position:absolute;left:3880;top:1987;width:430;height:589" type="#_x0000_t202" filled="false" stroked="false">
              <v:textbox inset="0,0,0,0">
                <w:txbxContent>
                  <w:p>
                    <w:pPr>
                      <w:spacing w:before="3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Portugal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0" w:right="35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2026;top:2666;width:810;height:14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14</w:t>
      </w:r>
    </w:p>
    <w:p>
      <w:pPr>
        <w:spacing w:before="54"/>
        <w:ind w:left="0" w:right="50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13</w:t>
      </w:r>
    </w:p>
    <w:p>
      <w:pPr>
        <w:spacing w:before="54"/>
        <w:ind w:left="0" w:right="509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spacing w:before="59"/>
        <w:ind w:left="0" w:right="51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11</w:t>
      </w:r>
    </w:p>
    <w:p>
      <w:pPr>
        <w:spacing w:before="54"/>
        <w:ind w:left="0" w:right="50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54"/>
        <w:ind w:left="0" w:right="510" w:firstLine="0"/>
        <w:jc w:val="right"/>
        <w:rPr>
          <w:sz w:val="12"/>
        </w:rPr>
      </w:pPr>
      <w:r>
        <w:rPr>
          <w:color w:val="231F20"/>
          <w:w w:val="102"/>
          <w:sz w:val="12"/>
        </w:rPr>
        <w:t>9</w:t>
      </w:r>
    </w:p>
    <w:p>
      <w:pPr>
        <w:spacing w:before="54"/>
        <w:ind w:left="0" w:right="51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8</w:t>
      </w:r>
    </w:p>
    <w:p>
      <w:pPr>
        <w:spacing w:before="59"/>
        <w:ind w:left="0" w:right="510" w:firstLine="0"/>
        <w:jc w:val="right"/>
        <w:rPr>
          <w:sz w:val="12"/>
        </w:rPr>
      </w:pPr>
      <w:r>
        <w:rPr>
          <w:color w:val="231F20"/>
          <w:w w:val="90"/>
          <w:sz w:val="12"/>
        </w:rPr>
        <w:t>7</w:t>
      </w:r>
    </w:p>
    <w:p>
      <w:pPr>
        <w:spacing w:before="53"/>
        <w:ind w:left="0" w:right="510" w:firstLine="0"/>
        <w:jc w:val="right"/>
        <w:rPr>
          <w:sz w:val="12"/>
        </w:rPr>
      </w:pPr>
      <w:r>
        <w:rPr>
          <w:color w:val="231F20"/>
          <w:w w:val="103"/>
          <w:sz w:val="12"/>
        </w:rPr>
        <w:t>6</w:t>
      </w:r>
    </w:p>
    <w:p>
      <w:pPr>
        <w:spacing w:before="55"/>
        <w:ind w:left="0" w:right="510" w:firstLine="0"/>
        <w:jc w:val="right"/>
        <w:rPr>
          <w:sz w:val="12"/>
        </w:rPr>
      </w:pPr>
      <w:r>
        <w:rPr>
          <w:color w:val="231F20"/>
          <w:w w:val="97"/>
          <w:sz w:val="12"/>
        </w:rPr>
        <w:t>5</w:t>
      </w:r>
    </w:p>
    <w:p>
      <w:pPr>
        <w:spacing w:before="53"/>
        <w:ind w:left="0" w:right="51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4</w:t>
      </w:r>
    </w:p>
    <w:p>
      <w:pPr>
        <w:spacing w:before="54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3</w:t>
      </w:r>
    </w:p>
    <w:p>
      <w:pPr>
        <w:spacing w:before="59"/>
        <w:ind w:left="0" w:right="510" w:firstLine="0"/>
        <w:jc w:val="right"/>
        <w:rPr>
          <w:sz w:val="12"/>
        </w:rPr>
      </w:pPr>
      <w:r>
        <w:rPr>
          <w:color w:val="231F20"/>
          <w:w w:val="97"/>
          <w:sz w:val="12"/>
        </w:rPr>
        <w:t>2</w:t>
      </w:r>
    </w:p>
    <w:p>
      <w:pPr>
        <w:spacing w:before="54"/>
        <w:ind w:left="0" w:right="510" w:firstLine="0"/>
        <w:jc w:val="right"/>
        <w:rPr>
          <w:sz w:val="12"/>
        </w:rPr>
      </w:pPr>
      <w:r>
        <w:rPr>
          <w:color w:val="231F20"/>
          <w:w w:val="79"/>
          <w:sz w:val="12"/>
        </w:rPr>
        <w:t>1</w:t>
      </w:r>
    </w:p>
    <w:p>
      <w:pPr>
        <w:spacing w:before="54"/>
        <w:ind w:left="0" w:right="510" w:firstLine="0"/>
        <w:jc w:val="right"/>
        <w:rPr>
          <w:sz w:val="12"/>
        </w:rPr>
      </w:pPr>
      <w:r>
        <w:rPr>
          <w:color w:val="231F20"/>
          <w:w w:val="106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7" w:right="517"/>
      </w:pPr>
      <w:r>
        <w:rPr>
          <w:color w:val="231F20"/>
          <w:w w:val="90"/>
        </w:rPr>
        <w:t>Market Committee continued with its programme of asset </w:t>
      </w:r>
      <w:r>
        <w:rPr>
          <w:color w:val="231F20"/>
        </w:rPr>
        <w:t>purchases, which was announced in November.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3"/>
        </w:numPr>
        <w:tabs>
          <w:tab w:pos="638" w:val="left" w:leader="none"/>
        </w:tabs>
        <w:spacing w:line="240" w:lineRule="auto" w:before="0" w:after="0"/>
        <w:ind w:left="637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57" w:right="180"/>
      </w:pP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expected to affect asset prices and increase financial market </w:t>
      </w:r>
      <w:r>
        <w:rPr>
          <w:color w:val="231F20"/>
          <w:w w:val="95"/>
        </w:rPr>
        <w:t>uncertainty.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Africa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earthquake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tsunami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11</w:t>
      </w:r>
      <w:r>
        <w:rPr>
          <w:color w:val="231F20"/>
          <w:spacing w:val="-45"/>
        </w:rPr>
        <w:t> </w:t>
      </w:r>
      <w:r>
        <w:rPr>
          <w:color w:val="231F20"/>
        </w:rPr>
        <w:t>March.</w:t>
      </w:r>
      <w:r>
        <w:rPr>
          <w:color w:val="231F20"/>
          <w:spacing w:val="-27"/>
        </w:rPr>
        <w:t> </w:t>
      </w:r>
      <w:r>
        <w:rPr>
          <w:color w:val="231F20"/>
        </w:rPr>
        <w:t>Despite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events,</w:t>
      </w:r>
      <w:r>
        <w:rPr>
          <w:color w:val="231F20"/>
          <w:spacing w:val="-46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normally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sign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excessive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volatility.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 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 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7" w:right="180"/>
      </w:pPr>
      <w:r>
        <w:rPr>
          <w:color w:val="231F20"/>
        </w:rPr>
        <w:t>These relatively modest movements in measures of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2010,</w:t>
      </w:r>
      <w:r>
        <w:rPr>
          <w:color w:val="231F20"/>
          <w:spacing w:val="-43"/>
        </w:rPr>
        <w:t> </w:t>
      </w:r>
      <w:r>
        <w:rPr>
          <w:color w:val="231F20"/>
        </w:rPr>
        <w:t>relating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crisis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7" w:right="180"/>
      </w:pPr>
      <w:r>
        <w:rPr>
          <w:color w:val="231F20"/>
          <w:w w:val="90"/>
        </w:rPr>
        <w:t>euro-area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respectively.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more limited impact of recent events could indicate that 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become more resilient. The remainder of this subsection </w:t>
      </w:r>
      <w:r>
        <w:rPr>
          <w:color w:val="231F20"/>
        </w:rPr>
        <w:t>discusses</w:t>
      </w:r>
      <w:r>
        <w:rPr>
          <w:color w:val="231F20"/>
          <w:spacing w:val="-35"/>
        </w:rPr>
        <w:t> </w:t>
      </w:r>
      <w:r>
        <w:rPr>
          <w:color w:val="231F20"/>
        </w:rPr>
        <w:t>developments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range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asset</w:t>
      </w:r>
      <w:r>
        <w:rPr>
          <w:color w:val="231F20"/>
          <w:spacing w:val="-32"/>
        </w:rPr>
        <w:t> </w:t>
      </w:r>
      <w:r>
        <w:rPr>
          <w:color w:val="231F20"/>
        </w:rPr>
        <w:t>prices.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  <w:ind w:left="157"/>
      </w:pPr>
      <w:r>
        <w:rPr>
          <w:color w:val="A70740"/>
        </w:rPr>
        <w:t>Government bonds</w:t>
      </w:r>
    </w:p>
    <w:p>
      <w:pPr>
        <w:pStyle w:val="BodyText"/>
        <w:spacing w:line="268" w:lineRule="auto" w:before="24"/>
        <w:ind w:left="157" w:right="180"/>
      </w:pP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  <w:w w:val="90"/>
        </w:rPr>
        <w:t>periphery countries have intensified in recent months. There 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 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Council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measures,</w:t>
      </w:r>
      <w:r>
        <w:rPr>
          <w:color w:val="231F20"/>
          <w:spacing w:val="-45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effective</w:t>
      </w:r>
      <w:r>
        <w:rPr>
          <w:color w:val="231F20"/>
          <w:spacing w:val="-44"/>
        </w:rPr>
        <w:t> </w:t>
      </w:r>
      <w:r>
        <w:rPr>
          <w:color w:val="231F20"/>
        </w:rPr>
        <w:t>lending </w:t>
      </w:r>
      <w:r>
        <w:rPr>
          <w:color w:val="231F20"/>
          <w:w w:val="90"/>
        </w:rPr>
        <w:t>capacity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Facility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establishment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Stability </w:t>
      </w:r>
      <w:r>
        <w:rPr>
          <w:color w:val="231F20"/>
        </w:rPr>
        <w:t>Mechanism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2013,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finalised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end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June.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Irish</w:t>
      </w:r>
      <w:r>
        <w:rPr>
          <w:color w:val="231F20"/>
          <w:spacing w:val="-35"/>
        </w:rPr>
        <w:t> </w:t>
      </w:r>
      <w:r>
        <w:rPr>
          <w:color w:val="231F20"/>
        </w:rPr>
        <w:t>banking</w:t>
      </w:r>
      <w:r>
        <w:rPr>
          <w:color w:val="231F20"/>
          <w:spacing w:val="-36"/>
        </w:rPr>
        <w:t> </w:t>
      </w:r>
      <w:r>
        <w:rPr>
          <w:color w:val="231F20"/>
        </w:rPr>
        <w:t>sector</w:t>
      </w:r>
    </w:p>
    <w:p>
      <w:pPr>
        <w:pStyle w:val="BodyText"/>
        <w:spacing w:line="268" w:lineRule="auto"/>
        <w:ind w:left="157" w:right="428"/>
      </w:pPr>
      <w:r>
        <w:rPr>
          <w:color w:val="231F20"/>
          <w:w w:val="90"/>
        </w:rPr>
        <w:t>stress-test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€24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Irish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Portugal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157" w:right="489"/>
      </w:pPr>
      <w:r>
        <w:rPr>
          <w:color w:val="231F20"/>
          <w:spacing w:val="-3"/>
          <w:w w:val="90"/>
        </w:rPr>
        <w:t>€78 </w:t>
      </w:r>
      <w:r>
        <w:rPr>
          <w:color w:val="231F20"/>
          <w:w w:val="90"/>
        </w:rPr>
        <w:t>billion support package with European authorities and </w:t>
      </w:r>
      <w:r>
        <w:rPr>
          <w:color w:val="231F20"/>
        </w:rPr>
        <w:t>the </w:t>
      </w:r>
      <w:r>
        <w:rPr>
          <w:color w:val="231F20"/>
          <w:spacing w:val="-4"/>
        </w:rPr>
        <w:t>IMF.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7" w:right="180"/>
      </w:pP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Greece,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Ireland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Portugal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Spanish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similar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earlier (Chart</w:t>
      </w:r>
      <w:r>
        <w:rPr>
          <w:color w:val="231F20"/>
          <w:spacing w:val="-19"/>
        </w:rPr>
        <w:t> </w:t>
      </w:r>
      <w:r>
        <w:rPr>
          <w:color w:val="231F20"/>
        </w:rPr>
        <w:t>1.3).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542" w:space="784"/>
            <w:col w:w="5364"/>
          </w:cols>
        </w:sectPr>
      </w:pPr>
    </w:p>
    <w:p>
      <w:pPr>
        <w:tabs>
          <w:tab w:pos="755" w:val="left" w:leader="none"/>
          <w:tab w:pos="1628" w:val="left" w:leader="none"/>
          <w:tab w:pos="2023" w:val="left" w:leader="none"/>
          <w:tab w:pos="2442" w:val="left" w:leader="none"/>
          <w:tab w:pos="2876" w:val="left" w:leader="none"/>
          <w:tab w:pos="3276" w:val="left" w:leader="none"/>
        </w:tabs>
        <w:spacing w:line="84" w:lineRule="exact" w:before="77"/>
        <w:ind w:left="3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 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May</w:t>
        <w:tab/>
        <w:t>July</w:t>
        <w:tab/>
        <w:t>Sep.</w:t>
        <w:tab/>
        <w:t>Nov.</w:t>
        <w:tab/>
      </w: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May</w:t>
      </w:r>
    </w:p>
    <w:p>
      <w:pPr>
        <w:spacing w:after="0" w:line="8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</w:sectPr>
      </w:pPr>
    </w:p>
    <w:p>
      <w:pPr>
        <w:tabs>
          <w:tab w:pos="3221" w:val="left" w:leader="none"/>
        </w:tabs>
        <w:spacing w:before="86"/>
        <w:ind w:left="1418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</w:r>
      <w:r>
        <w:rPr>
          <w:color w:val="231F20"/>
          <w:w w:val="95"/>
          <w:sz w:val="12"/>
        </w:rPr>
        <w:t>11</w:t>
      </w:r>
    </w:p>
    <w:p>
      <w:pPr>
        <w:spacing w:before="123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(a) Spread over ten-year German government bond yield.</w:t>
      </w:r>
    </w:p>
    <w:p>
      <w:pPr>
        <w:pStyle w:val="BodyText"/>
        <w:spacing w:line="268" w:lineRule="auto" w:before="3"/>
        <w:ind w:left="172" w:right="205"/>
      </w:pPr>
      <w:r>
        <w:rPr/>
        <w:br w:type="column"/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historically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levels.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driven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3360" w:space="1950"/>
            <w:col w:w="5380"/>
          </w:cols>
        </w:sectPr>
      </w:pPr>
    </w:p>
    <w:p>
      <w:pPr>
        <w:spacing w:line="259" w:lineRule="auto" w:before="110"/>
        <w:ind w:left="187" w:right="38" w:firstLine="0"/>
        <w:jc w:val="left"/>
        <w:rPr>
          <w:sz w:val="12"/>
        </w:rPr>
      </w:pPr>
      <w:bookmarkStart w:name="Corporate bonds and equities" w:id="20"/>
      <w:bookmarkEnd w:id="20"/>
      <w:r>
        <w:rPr/>
      </w:r>
      <w:bookmarkStart w:name="Exchange rates" w:id="21"/>
      <w:bookmarkEnd w:id="21"/>
      <w:r>
        <w:rPr/>
      </w:r>
      <w:bookmarkStart w:name="1.3 The banking sector" w:id="22"/>
      <w:bookmarkEnd w:id="22"/>
      <w:r>
        <w:rPr/>
      </w:r>
      <w:bookmarkStart w:name="Capital" w:id="23"/>
      <w:bookmarkEnd w:id="23"/>
      <w:r>
        <w:rPr/>
      </w:r>
      <w:bookmarkStart w:name="_bookmark4" w:id="24"/>
      <w:bookmarkEnd w:id="2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five-year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yields,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09"/>
        <w:ind w:left="34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939" w:right="0" w:firstLine="0"/>
        <w:jc w:val="left"/>
        <w:rPr>
          <w:sz w:val="12"/>
        </w:rPr>
      </w:pPr>
      <w:r>
        <w:rPr/>
        <w:pict>
          <v:group style="position:absolute;margin-left:41.398998pt;margin-top:3.219289pt;width:184.3pt;height:141.75pt;mso-position-horizontal-relative:page;mso-position-vertical-relative:paragraph;z-index:15755776" coordorigin="828,64" coordsize="3686,2835">
            <v:line style="position:absolute" from="4400,2579" to="4513,2579" stroked="true" strokeweight=".5pt" strokecolor="#231f20">
              <v:stroke dashstyle="solid"/>
            </v:line>
            <v:line style="position:absolute" from="4400,1636" to="4513,1636" stroked="true" strokeweight=".5pt" strokecolor="#231f20">
              <v:stroke dashstyle="solid"/>
            </v:line>
            <v:line style="position:absolute" from="4400,1006" to="4513,1006" stroked="true" strokeweight=".5pt" strokecolor="#231f20">
              <v:stroke dashstyle="solid"/>
            </v:line>
            <v:line style="position:absolute" from="4400,693" to="4513,693" stroked="true" strokeweight=".5pt" strokecolor="#231f20">
              <v:stroke dashstyle="solid"/>
            </v:line>
            <v:line style="position:absolute" from="4400,375" to="4513,375" stroked="true" strokeweight=".5pt" strokecolor="#231f20">
              <v:stroke dashstyle="solid"/>
            </v:line>
            <v:shape style="position:absolute;left:982;top:347;width:3531;height:2022" type="#_x0000_t75" stroked="false">
              <v:imagedata r:id="rId32" o:title=""/>
            </v:shape>
            <v:line style="position:absolute" from="828,2260" to="941,2260" stroked="true" strokeweight=".5pt" strokecolor="#231f20">
              <v:stroke dashstyle="solid"/>
            </v:line>
            <v:line style="position:absolute" from="828,1947" to="941,1947" stroked="true" strokeweight=".5pt" strokecolor="#231f20">
              <v:stroke dashstyle="solid"/>
            </v:line>
            <v:line style="position:absolute" from="828,1634" to="941,1634" stroked="true" strokeweight=".5pt" strokecolor="#231f20">
              <v:stroke dashstyle="solid"/>
            </v:line>
            <v:line style="position:absolute" from="828,1316" to="941,1316" stroked="true" strokeweight=".5pt" strokecolor="#231f20">
              <v:stroke dashstyle="solid"/>
            </v:line>
            <v:line style="position:absolute" from="828,1003" to="941,1003" stroked="true" strokeweight=".5pt" strokecolor="#231f20">
              <v:stroke dashstyle="solid"/>
            </v:line>
            <v:line style="position:absolute" from="828,690" to="941,690" stroked="true" strokeweight=".5pt" strokecolor="#231f20">
              <v:stroke dashstyle="solid"/>
            </v:line>
            <v:line style="position:absolute" from="828,373" to="941,373" stroked="true" strokeweight=".5pt" strokecolor="#231f20">
              <v:stroke dashstyle="solid"/>
            </v:line>
            <v:line style="position:absolute" from="992,2899" to="992,2786" stroked="true" strokeweight=".5pt" strokecolor="#231f20">
              <v:stroke dashstyle="solid"/>
            </v:line>
            <v:line style="position:absolute" from="1458,2899" to="1458,2786" stroked="true" strokeweight=".5pt" strokecolor="#231f20">
              <v:stroke dashstyle="solid"/>
            </v:line>
            <v:line style="position:absolute" from="1928,2899" to="1928,2786" stroked="true" strokeweight=".5pt" strokecolor="#231f20">
              <v:stroke dashstyle="solid"/>
            </v:line>
            <v:line style="position:absolute" from="2394,2899" to="2394,2786" stroked="true" strokeweight=".5pt" strokecolor="#231f20">
              <v:stroke dashstyle="solid"/>
            </v:line>
            <v:line style="position:absolute" from="2864,2899" to="2864,2786" stroked="true" strokeweight=".5pt" strokecolor="#231f20">
              <v:stroke dashstyle="solid"/>
            </v:line>
            <v:line style="position:absolute" from="3329,2899" to="3329,2786" stroked="true" strokeweight=".5pt" strokecolor="#231f20">
              <v:stroke dashstyle="solid"/>
            </v:line>
            <v:line style="position:absolute" from="3800,2899" to="3800,2786" stroked="true" strokeweight=".5pt" strokecolor="#231f20">
              <v:stroke dashstyle="solid"/>
            </v:line>
            <v:line style="position:absolute" from="4265,2899" to="4265,2786" stroked="true" strokeweight=".5pt" strokecolor="#231f20">
              <v:stroke dashstyle="solid"/>
            </v:line>
            <v:line style="position:absolute" from="828,2577" to="941,2577" stroked="true" strokeweight=".5pt" strokecolor="#231f20">
              <v:stroke dashstyle="solid"/>
            </v:line>
            <v:rect style="position:absolute;left:832;top:69;width:3676;height:2825" filled="false" stroked="true" strokeweight=".5pt" strokecolor="#231f20">
              <v:stroke dashstyle="solid"/>
            </v:rect>
            <v:shape style="position:absolute;left:827;top:64;width:3686;height:2835" type="#_x0000_t202" filled="false" stroked="false">
              <v:textbox inset="0,0,0,0">
                <w:txbxContent>
                  <w:p>
                    <w:pPr>
                      <w:spacing w:line="126" w:lineRule="exact" w:before="108"/>
                      <w:ind w:left="24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 yields,</w:t>
                    </w:r>
                  </w:p>
                  <w:p>
                    <w:pPr>
                      <w:spacing w:line="157" w:lineRule="exact" w:before="0"/>
                      <w:ind w:left="29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 years forward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75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spot yields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3"/>
        <w:ind w:left="187" w:right="313"/>
        <w:jc w:val="both"/>
      </w:pPr>
      <w:r>
        <w:rPr/>
        <w:br w:type="column"/>
      </w:r>
      <w:r>
        <w:rPr>
          <w:color w:val="231F20"/>
          <w:w w:val="90"/>
        </w:rPr>
        <w:t>declines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five-year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mid-2008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1.4).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German</w:t>
      </w:r>
      <w:r>
        <w:rPr>
          <w:color w:val="231F20"/>
          <w:spacing w:val="-26"/>
        </w:rPr>
        <w:t> </w:t>
      </w:r>
      <w:r>
        <w:rPr>
          <w:color w:val="231F20"/>
        </w:rPr>
        <w:t>bond</w:t>
      </w:r>
      <w:r>
        <w:rPr>
          <w:color w:val="231F20"/>
          <w:spacing w:val="-29"/>
        </w:rPr>
        <w:t> </w:t>
      </w:r>
      <w:r>
        <w:rPr>
          <w:color w:val="231F20"/>
        </w:rPr>
        <w:t>yields</w:t>
      </w:r>
      <w:r>
        <w:rPr>
          <w:color w:val="231F20"/>
          <w:spacing w:val="-25"/>
        </w:rPr>
        <w:t> </w:t>
      </w:r>
      <w:r>
        <w:rPr>
          <w:color w:val="231F20"/>
        </w:rPr>
        <w:t>narrowed</w:t>
      </w:r>
      <w:r>
        <w:rPr>
          <w:color w:val="231F20"/>
          <w:spacing w:val="-26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1.3).</w:t>
      </w:r>
    </w:p>
    <w:p>
      <w:pPr>
        <w:pStyle w:val="BodyText"/>
        <w:rPr>
          <w:sz w:val="19"/>
        </w:rPr>
      </w:pPr>
    </w:p>
    <w:p>
      <w:pPr>
        <w:pStyle w:val="Heading5"/>
        <w:ind w:left="187"/>
      </w:pPr>
      <w:r>
        <w:rPr>
          <w:color w:val="A70740"/>
        </w:rPr>
        <w:t>Corporate bonds and equities</w:t>
      </w:r>
    </w:p>
    <w:p>
      <w:pPr>
        <w:pStyle w:val="BodyText"/>
        <w:spacing w:line="268" w:lineRule="auto" w:before="23"/>
        <w:ind w:left="187" w:right="449"/>
      </w:pP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 </w:t>
      </w:r>
      <w:r>
        <w:rPr>
          <w:color w:val="231F20"/>
          <w:w w:val="90"/>
        </w:rPr>
        <w:t>Non-financial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 spreads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comparable-maturity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fifteen</w:t>
      </w:r>
      <w:r>
        <w:rPr>
          <w:color w:val="231F20"/>
          <w:spacing w:val="-45"/>
        </w:rPr>
        <w:t> </w:t>
      </w:r>
      <w:r>
        <w:rPr>
          <w:color w:val="231F20"/>
        </w:rPr>
        <w:t>working</w:t>
      </w:r>
      <w:r>
        <w:rPr>
          <w:color w:val="231F20"/>
          <w:spacing w:val="-45"/>
        </w:rPr>
        <w:t> </w:t>
      </w:r>
      <w:r>
        <w:rPr>
          <w:color w:val="231F20"/>
        </w:rPr>
        <w:t>days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4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period </w:t>
      </w:r>
      <w:r>
        <w:rPr>
          <w:color w:val="231F20"/>
          <w:w w:val="95"/>
        </w:rPr>
        <w:t>leading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15%</w:t>
      </w:r>
    </w:p>
    <w:p>
      <w:pPr>
        <w:spacing w:after="0" w:line="268" w:lineRule="auto"/>
        <w:sectPr>
          <w:headerReference w:type="even" r:id="rId30"/>
          <w:headerReference w:type="default" r:id="rId31"/>
          <w:pgSz w:w="11910" w:h="16840"/>
          <w:pgMar w:header="446" w:footer="0" w:top="1560" w:bottom="280" w:left="640" w:right="580"/>
          <w:pgNumType w:start="12"/>
          <w:cols w:num="2" w:equalWidth="0">
            <w:col w:w="4062" w:space="1233"/>
            <w:col w:w="5395"/>
          </w:cols>
        </w:sectPr>
      </w:pPr>
    </w:p>
    <w:p>
      <w:pPr>
        <w:tabs>
          <w:tab w:pos="465" w:val="left" w:leader="none"/>
          <w:tab w:pos="935" w:val="left" w:leader="none"/>
          <w:tab w:pos="1401" w:val="left" w:leader="none"/>
          <w:tab w:pos="1871" w:val="left" w:leader="none"/>
          <w:tab w:pos="2337" w:val="left" w:leader="none"/>
          <w:tab w:pos="2806" w:val="left" w:leader="none"/>
          <w:tab w:pos="3277" w:val="left" w:leader="none"/>
        </w:tabs>
        <w:spacing w:before="88"/>
        <w:ind w:left="0" w:right="114" w:firstLine="0"/>
        <w:jc w:val="righ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  <w:tab/>
      </w:r>
      <w:r>
        <w:rPr>
          <w:color w:val="231F20"/>
          <w:w w:val="75"/>
          <w:sz w:val="12"/>
        </w:rPr>
        <w:t>11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87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59" w:val="left" w:leader="none"/>
        </w:tabs>
        <w:spacing w:line="240" w:lineRule="auto" w:before="0" w:after="0"/>
        <w:ind w:left="358" w:right="0" w:hanging="172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4"/>
        </w:numPr>
        <w:tabs>
          <w:tab w:pos="359" w:val="left" w:leader="none"/>
        </w:tabs>
        <w:spacing w:line="240" w:lineRule="auto" w:before="2" w:after="0"/>
        <w:ind w:left="358" w:right="0" w:hanging="172"/>
        <w:jc w:val="left"/>
        <w:rPr>
          <w:sz w:val="11"/>
        </w:rPr>
      </w:pPr>
      <w:r>
        <w:rPr>
          <w:color w:val="231F20"/>
          <w:w w:val="90"/>
          <w:sz w:val="11"/>
        </w:rPr>
        <w:t>Derived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liability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curves.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7"/>
          <w:w w:val="95"/>
          <w:sz w:val="18"/>
        </w:rPr>
        <w:t> </w:t>
      </w:r>
      <w:r>
        <w:rPr>
          <w:color w:val="A70740"/>
          <w:w w:val="95"/>
          <w:sz w:val="18"/>
        </w:rPr>
        <w:t>1.5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equity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240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ind w:left="148" w:right="-72"/>
      </w:pPr>
      <w:r>
        <w:rPr/>
        <w:pict>
          <v:group style="width:184.3pt;height:141.85pt;mso-position-horizontal-relative:char;mso-position-vertical-relative:line" coordorigin="0,0" coordsize="3686,2837">
            <v:line style="position:absolute" from="3572,2123" to="3685,2123" stroked="true" strokeweight=".5pt" strokecolor="#231f20">
              <v:stroke dashstyle="solid"/>
            </v:line>
            <v:line style="position:absolute" from="3572,1413" to="3685,1413" stroked="true" strokeweight=".5pt" strokecolor="#231f20">
              <v:stroke dashstyle="solid"/>
            </v:line>
            <v:line style="position:absolute" from="3572,352" to="3685,352" stroked="true" strokeweight=".5pt" strokecolor="#231f20">
              <v:stroke dashstyle="solid"/>
            </v:line>
            <v:line style="position:absolute" from="173,2837" to="173,2723" stroked="true" strokeweight=".5pt" strokecolor="#231f20">
              <v:stroke dashstyle="solid"/>
            </v:line>
            <v:line style="position:absolute" from="945,2837" to="945,2723" stroked="true" strokeweight=".5pt" strokecolor="#231f20">
              <v:stroke dashstyle="solid"/>
            </v:line>
            <v:line style="position:absolute" from="2491,2837" to="2491,2723" stroked="true" strokeweight=".5pt" strokecolor="#231f20">
              <v:stroke dashstyle="solid"/>
            </v:line>
            <v:line style="position:absolute" from="3263,2837" to="3263,2723" stroked="true" strokeweight=".5pt" strokecolor="#231f20">
              <v:stroke dashstyle="solid"/>
            </v:line>
            <v:shape style="position:absolute;left:162;top:0;width:3523;height:2837" type="#_x0000_t75" stroked="false">
              <v:imagedata r:id="rId33" o:title=""/>
            </v:shape>
            <v:line style="position:absolute" from="0,2475" to="113,2475" stroked="true" strokeweight=".5pt" strokecolor="#231f20">
              <v:stroke dashstyle="solid"/>
            </v:line>
            <v:line style="position:absolute" from="0,2124" to="113,2124" stroked="true" strokeweight=".5pt" strokecolor="#231f20">
              <v:stroke dashstyle="solid"/>
            </v:line>
            <v:line style="position:absolute" from="0,1769" to="113,1769" stroked="true" strokeweight=".5pt" strokecolor="#231f20">
              <v:stroke dashstyle="solid"/>
            </v:line>
            <v:line style="position:absolute" from="0,1414" to="113,1414" stroked="true" strokeweight=".5pt" strokecolor="#231f20">
              <v:stroke dashstyle="solid"/>
            </v:line>
            <v:line style="position:absolute" from="0,1059" to="113,1059" stroked="true" strokeweight=".5pt" strokecolor="#231f20">
              <v:stroke dashstyle="solid"/>
            </v:line>
            <v:line style="position:absolute" from="0,708" to="113,708" stroked="true" strokeweight=".5pt" strokecolor="#231f20">
              <v:stroke dashstyle="solid"/>
            </v:line>
            <v:line style="position:absolute" from="0,353" to="113,353" stroked="true" strokeweight=".5pt" strokecolor="#231f20">
              <v:stroke dashstyle="solid"/>
            </v:line>
            <v:rect style="position:absolute;left:5;top:7;width:3676;height:2825" filled="false" stroked="true" strokeweight=".5pt" strokecolor="#231f20">
              <v:stroke dashstyle="solid"/>
            </v:rect>
            <v:shape style="position:absolute;left:2554;top:223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963;top:389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382;top:863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633;top:1010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944;top:1829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32" w:val="left" w:leader="none"/>
          <w:tab w:pos="1605" w:val="left" w:leader="none"/>
          <w:tab w:pos="2377" w:val="left" w:leader="none"/>
          <w:tab w:pos="2954" w:val="left" w:leader="none"/>
        </w:tabs>
        <w:spacing w:before="0"/>
        <w:ind w:left="0" w:right="211" w:firstLine="0"/>
        <w:jc w:val="righ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</w:r>
      <w:r>
        <w:rPr>
          <w:color w:val="231F20"/>
          <w:w w:val="75"/>
          <w:sz w:val="12"/>
        </w:rPr>
        <w:t>11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6"/>
        </w:rPr>
      </w:pPr>
    </w:p>
    <w:p>
      <w:pPr>
        <w:spacing w:before="0"/>
        <w:ind w:left="176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1680" from="40.825001pt,-4.655320pt" to="256.258001pt,-4.655320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Sterling exchange rates</w:t>
      </w:r>
    </w:p>
    <w:p>
      <w:pPr>
        <w:spacing w:line="112" w:lineRule="exact" w:before="0"/>
        <w:ind w:left="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4752" from="39.685001pt,-26.31802pt" to="255.118001pt,-26.31802pt" stroked="true" strokeweight=".7pt" strokecolor="#a70740">
            <v:stroke dashstyle="solid"/>
            <w10:wrap type="none"/>
          </v:line>
        </w:pict>
      </w: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68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/>
        <w:ind w:left="153" w:right="254"/>
      </w:pPr>
      <w:r>
        <w:rPr/>
        <w:br w:type="column"/>
      </w:r>
      <w:r>
        <w:rPr>
          <w:color w:val="231F20"/>
          <w:w w:val="95"/>
        </w:rPr>
        <w:t>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earthquake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tsunami,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subsequently recovered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were</w:t>
      </w:r>
      <w:r>
        <w:rPr>
          <w:color w:val="231F20"/>
          <w:spacing w:val="-35"/>
        </w:rPr>
        <w:t> </w:t>
      </w:r>
      <w:r>
        <w:rPr>
          <w:color w:val="231F20"/>
        </w:rPr>
        <w:t>9%</w:t>
      </w:r>
      <w:r>
        <w:rPr>
          <w:color w:val="231F20"/>
          <w:spacing w:val="-35"/>
        </w:rPr>
        <w:t> </w:t>
      </w:r>
      <w:r>
        <w:rPr>
          <w:color w:val="231F20"/>
        </w:rPr>
        <w:t>lower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5"/>
        </w:rPr>
        <w:t> </w:t>
      </w:r>
      <w:r>
        <w:rPr>
          <w:color w:val="231F20"/>
        </w:rPr>
        <w:t>months</w:t>
      </w:r>
      <w:r>
        <w:rPr>
          <w:color w:val="231F20"/>
          <w:spacing w:val="-35"/>
        </w:rPr>
        <w:t> </w:t>
      </w:r>
      <w:r>
        <w:rPr>
          <w:color w:val="231F20"/>
        </w:rPr>
        <w:t>earlier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1.5).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4"/>
        <w:ind w:left="153" w:right="254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4%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euro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reflected,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0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participants’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ECB’s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April</w:t>
      </w:r>
    </w:p>
    <w:p>
      <w:pPr>
        <w:pStyle w:val="BodyText"/>
        <w:spacing w:line="268" w:lineRule="auto"/>
        <w:ind w:left="153" w:right="249"/>
      </w:pP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dollar.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run-up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25% </w:t>
      </w:r>
      <w:r>
        <w:rPr>
          <w:color w:val="231F20"/>
        </w:rPr>
        <w:t>lower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mid-2007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1.6).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54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earthquake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tsunami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11</w:t>
      </w:r>
      <w:r>
        <w:rPr>
          <w:color w:val="231F20"/>
          <w:spacing w:val="-44"/>
        </w:rPr>
        <w:t> </w:t>
      </w:r>
      <w:r>
        <w:rPr>
          <w:color w:val="231F20"/>
        </w:rPr>
        <w:t>March,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yen</w:t>
      </w:r>
      <w:r>
        <w:rPr>
          <w:color w:val="231F20"/>
          <w:spacing w:val="-44"/>
        </w:rPr>
        <w:t> </w:t>
      </w:r>
      <w:r>
        <w:rPr>
          <w:color w:val="231F20"/>
        </w:rPr>
        <w:t>appreciated</w:t>
      </w:r>
      <w:r>
        <w:rPr>
          <w:color w:val="231F20"/>
          <w:spacing w:val="-43"/>
        </w:rPr>
        <w:t> </w:t>
      </w:r>
      <w:r>
        <w:rPr>
          <w:color w:val="231F20"/>
        </w:rPr>
        <w:t>sharply.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18</w:t>
      </w:r>
      <w:r>
        <w:rPr>
          <w:color w:val="231F20"/>
          <w:spacing w:val="-44"/>
        </w:rPr>
        <w:t> </w:t>
      </w:r>
      <w:r>
        <w:rPr>
          <w:color w:val="231F20"/>
        </w:rPr>
        <w:t>March,</w:t>
      </w:r>
    </w:p>
    <w:p>
      <w:pPr>
        <w:pStyle w:val="BodyText"/>
        <w:spacing w:line="268" w:lineRule="auto"/>
        <w:ind w:left="153" w:right="297"/>
      </w:pPr>
      <w:r>
        <w:rPr>
          <w:color w:val="231F20"/>
          <w:w w:val="90"/>
        </w:rPr>
        <w:t>G7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Ministers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co-ordinated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intervention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foreign exchange markets, and the yen subsequently </w:t>
      </w:r>
      <w:r>
        <w:rPr>
          <w:color w:val="231F20"/>
          <w:w w:val="95"/>
        </w:rPr>
        <w:t>depreciated.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3%</w:t>
      </w:r>
      <w:r>
        <w:rPr>
          <w:color w:val="231F20"/>
          <w:spacing w:val="-26"/>
        </w:rPr>
        <w:t> </w:t>
      </w:r>
      <w:r>
        <w:rPr>
          <w:color w:val="231F20"/>
        </w:rPr>
        <w:t>lower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three</w:t>
      </w:r>
      <w:r>
        <w:rPr>
          <w:color w:val="231F20"/>
          <w:spacing w:val="-26"/>
        </w:rPr>
        <w:t> </w:t>
      </w:r>
      <w:r>
        <w:rPr>
          <w:color w:val="231F20"/>
        </w:rPr>
        <w:t>months</w:t>
      </w:r>
      <w:r>
        <w:rPr>
          <w:color w:val="231F20"/>
          <w:spacing w:val="-25"/>
        </w:rPr>
        <w:t> </w:t>
      </w:r>
      <w:r>
        <w:rPr>
          <w:color w:val="231F20"/>
        </w:rPr>
        <w:t>earlier.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254"/>
        <w:ind w:left="153"/>
      </w:pPr>
      <w:r>
        <w:rPr>
          <w:color w:val="231F20"/>
        </w:rPr>
        <w:t>The sustainability and strength of the recovery in the</w:t>
      </w:r>
    </w:p>
    <w:p>
      <w:pPr>
        <w:pStyle w:val="BodyText"/>
        <w:spacing w:line="268" w:lineRule="auto" w:before="28"/>
        <w:ind w:left="153" w:right="254"/>
      </w:pP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depend,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banking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  <w:w w:val="95"/>
        </w:rPr>
        <w:t>ratios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challenges, </w:t>
      </w:r>
      <w:r>
        <w:rPr>
          <w:color w:val="231F20"/>
          <w:w w:val="90"/>
        </w:rPr>
        <w:t>including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replace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maturing </w:t>
      </w:r>
      <w:r>
        <w:rPr>
          <w:color w:val="231F20"/>
          <w:w w:val="95"/>
        </w:rPr>
        <w:t>wholesale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Independent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 published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interim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835" w:space="40"/>
            <w:col w:w="232" w:space="1223"/>
            <w:col w:w="5360"/>
          </w:cols>
        </w:sectPr>
      </w:pPr>
    </w:p>
    <w:p>
      <w:pPr>
        <w:spacing w:line="93" w:lineRule="exact" w:before="0"/>
        <w:ind w:left="2432" w:right="0" w:firstLine="0"/>
        <w:jc w:val="left"/>
        <w:rPr>
          <w:sz w:val="12"/>
        </w:rPr>
      </w:pPr>
      <w:r>
        <w:rPr>
          <w:color w:val="231F20"/>
          <w:sz w:val="12"/>
        </w:rPr>
        <w:t>Indices: 2 January 2007 = 100</w:t>
      </w:r>
    </w:p>
    <w:p>
      <w:pPr>
        <w:spacing w:line="122" w:lineRule="exact" w:before="0"/>
        <w:ind w:left="3924" w:right="0" w:firstLine="0"/>
        <w:jc w:val="left"/>
        <w:rPr>
          <w:sz w:val="12"/>
        </w:rPr>
      </w:pPr>
      <w:r>
        <w:rPr/>
        <w:pict>
          <v:group style="position:absolute;margin-left:40.825001pt;margin-top:2.590786pt;width:184.3pt;height:141.85pt;mso-position-horizontal-relative:page;mso-position-vertical-relative:paragraph;z-index:15754240" coordorigin="817,52" coordsize="3686,2837">
            <v:line style="position:absolute" from="4388,2573" to="4502,2573" stroked="true" strokeweight=".5pt" strokecolor="#231f20">
              <v:stroke dashstyle="solid"/>
            </v:line>
            <v:line style="position:absolute" from="4388,1309" to="4502,1309" stroked="true" strokeweight=".5pt" strokecolor="#231f20">
              <v:stroke dashstyle="solid"/>
            </v:line>
            <v:line style="position:absolute" from="4388,997" to="4502,997" stroked="true" strokeweight=".5pt" strokecolor="#231f20">
              <v:stroke dashstyle="solid"/>
            </v:line>
            <v:line style="position:absolute" from="4388,684" to="4502,684" stroked="true" strokeweight=".5pt" strokecolor="#231f20">
              <v:stroke dashstyle="solid"/>
            </v:line>
            <v:line style="position:absolute" from="4388,365" to="4502,365" stroked="true" strokeweight=".5pt" strokecolor="#231f20">
              <v:stroke dashstyle="solid"/>
            </v:line>
            <v:line style="position:absolute" from="983,2889" to="983,2775" stroked="true" strokeweight=".5pt" strokecolor="#231f20">
              <v:stroke dashstyle="solid"/>
            </v:line>
            <v:line style="position:absolute" from="1756,2889" to="1756,2775" stroked="true" strokeweight=".5pt" strokecolor="#231f20">
              <v:stroke dashstyle="solid"/>
            </v:line>
            <v:line style="position:absolute" from="2530,2889" to="2530,2775" stroked="true" strokeweight=".5pt" strokecolor="#231f20">
              <v:stroke dashstyle="solid"/>
            </v:line>
            <v:line style="position:absolute" from="3300,2889" to="3300,2775" stroked="true" strokeweight=".5pt" strokecolor="#231f20">
              <v:stroke dashstyle="solid"/>
            </v:line>
            <v:line style="position:absolute" from="4073,2889" to="4073,2775" stroked="true" strokeweight=".5pt" strokecolor="#231f20">
              <v:stroke dashstyle="solid"/>
            </v:line>
            <v:shape style="position:absolute;left:972;top:51;width:3529;height:2834" type="#_x0000_t75" stroked="false">
              <v:imagedata r:id="rId34" o:title=""/>
            </v:shape>
            <v:line style="position:absolute" from="817,2574" to="930,2574" stroked="true" strokeweight=".5pt" strokecolor="#231f20">
              <v:stroke dashstyle="solid"/>
            </v:line>
            <v:line style="position:absolute" from="817,2255" to="930,2255" stroked="true" strokeweight=".5pt" strokecolor="#231f20">
              <v:stroke dashstyle="solid"/>
            </v:line>
            <v:line style="position:absolute" from="817,1942" to="930,1942" stroked="true" strokeweight=".5pt" strokecolor="#231f20">
              <v:stroke dashstyle="solid"/>
            </v:line>
            <v:line style="position:absolute" from="817,1629" to="930,1629" stroked="true" strokeweight=".5pt" strokecolor="#231f20">
              <v:stroke dashstyle="solid"/>
            </v:line>
            <v:line style="position:absolute" from="817,1311" to="930,1311" stroked="true" strokeweight=".5pt" strokecolor="#231f20">
              <v:stroke dashstyle="solid"/>
            </v:line>
            <v:line style="position:absolute" from="817,998" to="930,998" stroked="true" strokeweight=".5pt" strokecolor="#231f20">
              <v:stroke dashstyle="solid"/>
            </v:line>
            <v:line style="position:absolute" from="817,685" to="930,685" stroked="true" strokeweight=".5pt" strokecolor="#231f20">
              <v:stroke dashstyle="solid"/>
            </v:line>
            <v:line style="position:absolute" from="817,366" to="930,366" stroked="true" strokeweight=".5pt" strokecolor="#231f20">
              <v:stroke dashstyle="solid"/>
            </v:line>
            <v:rect style="position:absolute;left:821;top:58;width:3676;height:2825" filled="false" stroked="true" strokeweight=".5pt" strokecolor="#231f20">
              <v:stroke dashstyle="solid"/>
            </v:rect>
            <v:shape style="position:absolute;left:3342;top:299;width:7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33;top:409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1871;top:1021;width:2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1861;top:1720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5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10"/>
        <w:rPr>
          <w:sz w:val="14"/>
        </w:rPr>
      </w:pPr>
    </w:p>
    <w:p>
      <w:pPr>
        <w:spacing w:line="120" w:lineRule="exact" w:before="1"/>
        <w:ind w:left="3963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tabs>
          <w:tab w:pos="1426" w:val="left" w:leader="none"/>
          <w:tab w:pos="2199" w:val="left" w:leader="none"/>
          <w:tab w:pos="2969" w:val="left" w:leader="none"/>
          <w:tab w:pos="3546" w:val="left" w:leader="none"/>
        </w:tabs>
        <w:spacing w:line="120" w:lineRule="exact" w:before="0"/>
        <w:ind w:left="57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line="268" w:lineRule="auto"/>
        <w:ind w:left="572" w:right="386"/>
        <w:rPr>
          <w:sz w:val="14"/>
        </w:rPr>
      </w:pPr>
      <w:r>
        <w:rPr/>
        <w:br w:type="column"/>
      </w:r>
      <w:r>
        <w:rPr>
          <w:color w:val="231F20"/>
          <w:w w:val="90"/>
        </w:rPr>
        <w:t>number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recommendations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aimed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at: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better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losses;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sort 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trouble;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curbing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excessive</w:t>
      </w:r>
      <w:r>
        <w:rPr>
          <w:color w:val="231F20"/>
          <w:spacing w:val="-21"/>
        </w:rPr>
        <w:t> </w:t>
      </w:r>
      <w:r>
        <w:rPr>
          <w:color w:val="231F20"/>
        </w:rPr>
        <w:t>risk-taking.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8"/>
      </w:pPr>
    </w:p>
    <w:p>
      <w:pPr>
        <w:pStyle w:val="Heading5"/>
        <w:ind w:left="572"/>
      </w:pPr>
      <w:r>
        <w:rPr>
          <w:color w:val="A70740"/>
        </w:rPr>
        <w:t>Capital</w:t>
      </w:r>
    </w:p>
    <w:p>
      <w:pPr>
        <w:pStyle w:val="BodyText"/>
        <w:spacing w:line="268" w:lineRule="auto" w:before="24"/>
        <w:ind w:left="572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ratios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experiencing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recession. 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earnings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306.141998pt;margin-top:11.915867pt;width:249.45pt;height:.1pt;mso-position-horizontal-relative:page;mso-position-vertical-relative:paragraph;z-index:-15706112;mso-wrap-distance-left:0;mso-wrap-distance-right:0" coordorigin="6123,238" coordsize="4989,0" path="m6123,238l11112,238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786" w:val="left" w:leader="none"/>
        </w:tabs>
        <w:spacing w:line="161" w:lineRule="exact" w:before="34" w:after="0"/>
        <w:ind w:left="785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discussion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11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5"/>
        </w:numPr>
        <w:tabs>
          <w:tab w:pos="786" w:val="left" w:leader="none"/>
        </w:tabs>
        <w:spacing w:line="235" w:lineRule="auto" w:before="1" w:after="0"/>
        <w:ind w:left="785" w:right="1164" w:hanging="213"/>
        <w:jc w:val="left"/>
        <w:rPr>
          <w:sz w:val="14"/>
        </w:rPr>
      </w:pPr>
      <w:r>
        <w:rPr>
          <w:color w:val="231F20"/>
          <w:sz w:val="14"/>
        </w:rPr>
        <w:t>For more information see </w:t>
      </w:r>
      <w:hyperlink r:id="rId35">
        <w:r>
          <w:rPr>
            <w:color w:val="231F20"/>
            <w:w w:val="85"/>
            <w:sz w:val="14"/>
          </w:rPr>
          <w:t>http://bankingcommission.independent.gov.uk/bankingcommission/.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129" w:space="781"/>
            <w:col w:w="57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3"/>
      </w:pPr>
      <w:bookmarkStart w:name="Funding" w:id="25"/>
      <w:bookmarkEnd w:id="25"/>
      <w:r>
        <w:rPr/>
      </w:r>
      <w:r>
        <w:rPr>
          <w:color w:val="231F20"/>
          <w:w w:val="90"/>
        </w:rPr>
        <w:t>retention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shifting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elsewhere,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ratios</w:t>
      </w:r>
      <w:r>
        <w:rPr>
          <w:color w:val="231F20"/>
          <w:spacing w:val="-45"/>
        </w:rPr>
        <w:t> </w:t>
      </w:r>
      <w:r>
        <w:rPr>
          <w:color w:val="231F20"/>
        </w:rPr>
        <w:t>further,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regulatory developments.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174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1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1.7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Write-off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PNFCs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 corporate liquidations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</w:p>
    <w:p>
      <w:pPr>
        <w:spacing w:before="107"/>
        <w:ind w:left="3467" w:right="0" w:firstLine="0"/>
        <w:jc w:val="left"/>
        <w:rPr>
          <w:sz w:val="12"/>
        </w:rPr>
      </w:pPr>
      <w:r>
        <w:rPr/>
        <w:pict>
          <v:group style="position:absolute;margin-left:41.078999pt;margin-top:13.866772pt;width:184.3pt;height:141.75pt;mso-position-horizontal-relative:page;mso-position-vertical-relative:paragraph;z-index:-20801024" coordorigin="822,277" coordsize="3686,2835">
            <v:line style="position:absolute" from="4393,2641" to="4507,2641" stroked="true" strokeweight=".5pt" strokecolor="#231f20">
              <v:stroke dashstyle="solid"/>
            </v:line>
            <v:line style="position:absolute" from="4393,2165" to="4507,2165" stroked="true" strokeweight=".5pt" strokecolor="#231f20">
              <v:stroke dashstyle="solid"/>
            </v:line>
            <v:line style="position:absolute" from="4393,1695" to="4507,1695" stroked="true" strokeweight=".5pt" strokecolor="#231f20">
              <v:stroke dashstyle="solid"/>
            </v:line>
            <v:line style="position:absolute" from="4393,1220" to="4507,1220" stroked="true" strokeweight=".5pt" strokecolor="#231f20">
              <v:stroke dashstyle="solid"/>
            </v:line>
            <v:shape style="position:absolute;left:986;top:840;width:3350;height:2017" coordorigin="987,840" coordsize="3350,2017" path="m987,925l1036,930,1089,840,1139,956,1188,1146,1238,1299,1287,1352,1337,1083,1386,1236,1439,1273,1489,1479,1538,1928,1588,1917,1637,2007,1686,1986,1736,2086,1785,2202,1838,2234,1888,2334,1937,2403,1987,2530,2036,2614,2086,2699,2139,2767,2188,2741,2238,2767,2287,2730,2337,2704,2386,2725,2435,2736,2488,2788,2538,2820,2587,2767,2637,2746,2686,2656,2736,2519,2785,2392,2835,2287,2888,2308,2937,2371,2987,2450,3036,2530,3086,2572,3139,2535,3185,2662,3238,2662,3287,2667,3336,2736,3386,2714,3435,2741,3488,2751,3538,2794,3587,2815,3637,2836,3686,2852,3736,2857,3785,2841,3838,2846,3888,2841,3937,2762,3987,2683,4036,2540,4085,2371,4135,2039,4184,1838,4237,1859,4287,1764,4336,1775e" filled="false" stroked="true" strokeweight="1.0pt" strokecolor="#75c043">
              <v:path arrowok="t"/>
              <v:stroke dashstyle="solid"/>
            </v:shape>
            <v:shape style="position:absolute;left:986;top:1056;width:3350;height:1532" coordorigin="987,1057" coordsize="3350,1532" path="m987,1057l1036,1183,1089,1278,1139,1368,1188,1484,1238,1574,1287,1622,1337,1643,1386,1685,1439,1711,1489,1769,1538,1833,1588,1880,1637,1917,1686,1949,1736,1981,1785,1996,1838,2017,1888,2023,1937,2023,1987,1991,2036,1986,2086,1996,2139,2012,2188,2049,2238,2081,2287,2076,2337,2076,2386,2070,2435,2060,2488,2076,2538,2081,2587,2076,2637,2060,2686,2060,2785,2081,2835,2128,2888,2186,2937,2276,2987,2329,3036,2387,3086,2429,3139,2461,3185,2482,3238,2482,3287,2472,3336,2472,3386,2456,3435,2477,3488,2493,3538,2503,3587,2535,3637,2545,3686,2561,3736,2582,3785,2588,3838,2577,3888,2540,3937,2472,3987,2392,4036,2318,4085,2281,4135,2281,4184,2318,4237,2366,4287,2398,4336,2424e" filled="false" stroked="true" strokeweight="1.0pt" strokecolor="#00558b">
              <v:path arrowok="t"/>
              <v:stroke dashstyle="solid"/>
            </v:shape>
            <v:line style="position:absolute" from="822,2640" to="935,2640" stroked="true" strokeweight=".5pt" strokecolor="#231f20">
              <v:stroke dashstyle="solid"/>
            </v:line>
            <v:line style="position:absolute" from="822,2165" to="935,2165" stroked="true" strokeweight=".5pt" strokecolor="#231f20">
              <v:stroke dashstyle="solid"/>
            </v:line>
            <v:line style="position:absolute" from="822,1695" to="935,1695" stroked="true" strokeweight=".5pt" strokecolor="#231f20">
              <v:stroke dashstyle="solid"/>
            </v:line>
            <v:line style="position:absolute" from="822,1220" to="935,1220" stroked="true" strokeweight=".5pt" strokecolor="#231f20">
              <v:stroke dashstyle="solid"/>
            </v:line>
            <v:line style="position:absolute" from="4393,750" to="4507,750" stroked="true" strokeweight=".5pt" strokecolor="#231f20">
              <v:stroke dashstyle="solid"/>
            </v:line>
            <v:line style="position:absolute" from="987,3112" to="987,2999" stroked="true" strokeweight=".5pt" strokecolor="#231f20">
              <v:stroke dashstyle="solid"/>
            </v:line>
            <v:line style="position:absolute" from="1588,3112" to="1588,2999" stroked="true" strokeweight=".5pt" strokecolor="#231f20">
              <v:stroke dashstyle="solid"/>
            </v:line>
            <v:line style="position:absolute" from="2188,3112" to="2188,2999" stroked="true" strokeweight=".5pt" strokecolor="#231f20">
              <v:stroke dashstyle="solid"/>
            </v:line>
            <v:line style="position:absolute" from="2785,3112" to="2785,2999" stroked="true" strokeweight=".5pt" strokecolor="#231f20">
              <v:stroke dashstyle="solid"/>
            </v:line>
            <v:line style="position:absolute" from="3386,3112" to="3386,2999" stroked="true" strokeweight=".5pt" strokecolor="#231f20">
              <v:stroke dashstyle="solid"/>
            </v:line>
            <v:line style="position:absolute" from="3987,3112" to="3987,2999" stroked="true" strokeweight=".5pt" strokecolor="#231f20">
              <v:stroke dashstyle="solid"/>
            </v:line>
            <v:line style="position:absolute" from="822,750" to="935,750" stroked="true" strokeweight=".5pt" strokecolor="#231f20">
              <v:stroke dashstyle="solid"/>
            </v:line>
            <v:rect style="position:absolute;left:826;top:282;width:3676;height:2825" filled="false" stroked="true" strokeweight=".5pt" strokecolor="#231f20">
              <v:stroke dashstyle="solid"/>
            </v:rect>
            <v:shape style="position:absolute;left:1120;top:677;width:181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Write-off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lending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78;top:1791;width:14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Corporate liquidations</w:t>
                    </w:r>
                    <w:r>
                      <w:rPr>
                        <w:color w:val="231F20"/>
                        <w:spacing w:val="-2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3.0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line="268" w:lineRule="auto" w:before="103"/>
        <w:ind w:left="181" w:right="100"/>
      </w:pPr>
      <w:r>
        <w:rPr/>
        <w:br w:type="column"/>
      </w:r>
      <w:r>
        <w:rPr>
          <w:color w:val="231F20"/>
        </w:rPr>
        <w:t>Banks’</w:t>
      </w:r>
      <w:r>
        <w:rPr>
          <w:color w:val="231F20"/>
          <w:spacing w:val="-42"/>
        </w:rPr>
        <w:t> </w:t>
      </w:r>
      <w:r>
        <w:rPr>
          <w:color w:val="231F20"/>
        </w:rPr>
        <w:t>willingness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lend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depend,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assessment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performance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loans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assessment.</w:t>
      </w:r>
    </w:p>
    <w:p>
      <w:pPr>
        <w:pStyle w:val="BodyText"/>
        <w:spacing w:line="268" w:lineRule="auto"/>
        <w:ind w:left="181" w:right="100"/>
      </w:pPr>
      <w:r>
        <w:rPr>
          <w:color w:val="231F20"/>
        </w:rPr>
        <w:t>Write-off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corporates</w:t>
      </w:r>
      <w:r>
        <w:rPr>
          <w:color w:val="231F20"/>
          <w:spacing w:val="-42"/>
        </w:rPr>
        <w:t> </w:t>
      </w:r>
      <w:r>
        <w:rPr>
          <w:color w:val="231F20"/>
        </w:rPr>
        <w:t>remained </w:t>
      </w:r>
      <w:r>
        <w:rPr>
          <w:color w:val="231F20"/>
          <w:w w:val="95"/>
        </w:rPr>
        <w:t>elevated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write-off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liquidations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1.7).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 might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losses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entered</w:t>
      </w:r>
      <w:r>
        <w:rPr>
          <w:color w:val="231F20"/>
          <w:spacing w:val="-41"/>
        </w:rPr>
        <w:t> </w:t>
      </w:r>
      <w:r>
        <w:rPr>
          <w:color w:val="231F20"/>
        </w:rPr>
        <w:t>formal</w:t>
      </w:r>
    </w:p>
    <w:p>
      <w:pPr>
        <w:pStyle w:val="BodyText"/>
        <w:spacing w:line="268" w:lineRule="auto"/>
        <w:ind w:left="181" w:right="100"/>
      </w:pPr>
      <w:r>
        <w:rPr>
          <w:color w:val="231F20"/>
          <w:w w:val="90"/>
        </w:rPr>
        <w:t>insolvency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procedures.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faced </w:t>
      </w:r>
      <w:r>
        <w:rPr>
          <w:color w:val="231F20"/>
        </w:rPr>
        <w:t>significant</w:t>
      </w:r>
      <w:r>
        <w:rPr>
          <w:color w:val="231F20"/>
          <w:spacing w:val="-33"/>
        </w:rPr>
        <w:t> </w:t>
      </w:r>
      <w:r>
        <w:rPr>
          <w:color w:val="231F20"/>
        </w:rPr>
        <w:t>losses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relatively</w:t>
      </w:r>
      <w:r>
        <w:rPr>
          <w:color w:val="231F20"/>
          <w:spacing w:val="-32"/>
        </w:rPr>
        <w:t> </w:t>
      </w:r>
      <w:r>
        <w:rPr>
          <w:color w:val="231F20"/>
        </w:rPr>
        <w:t>small</w:t>
      </w:r>
      <w:r>
        <w:rPr>
          <w:color w:val="231F20"/>
          <w:spacing w:val="-33"/>
        </w:rPr>
        <w:t> </w:t>
      </w:r>
      <w:r>
        <w:rPr>
          <w:color w:val="231F20"/>
        </w:rPr>
        <w:t>number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</w:p>
    <w:p>
      <w:pPr>
        <w:pStyle w:val="BodyText"/>
        <w:ind w:left="181"/>
      </w:pPr>
      <w:r>
        <w:rPr>
          <w:color w:val="231F20"/>
        </w:rPr>
        <w:t>companies with large amounts of debt.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68" w:lineRule="auto"/>
        <w:ind w:left="181" w:right="100"/>
      </w:pPr>
      <w:r>
        <w:rPr>
          <w:color w:val="231F20"/>
        </w:rPr>
        <w:t>As discussed in previous </w:t>
      </w:r>
      <w:r>
        <w:rPr>
          <w:i/>
          <w:color w:val="231F20"/>
        </w:rPr>
        <w:t>Reports</w:t>
      </w:r>
      <w:r>
        <w:rPr>
          <w:color w:val="231F20"/>
        </w:rPr>
        <w:t>, developments in the </w:t>
      </w:r>
      <w:r>
        <w:rPr>
          <w:color w:val="231F20"/>
          <w:w w:val="90"/>
        </w:rPr>
        <w:t>commercial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 35%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commercial</w:t>
      </w:r>
      <w:r>
        <w:rPr>
          <w:color w:val="231F20"/>
          <w:spacing w:val="-43"/>
        </w:rPr>
        <w:t> </w:t>
      </w:r>
      <w:r>
        <w:rPr>
          <w:color w:val="231F20"/>
        </w:rPr>
        <w:t>property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breach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loan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value conditions. Market contacts remain concerned that a </w:t>
      </w:r>
      <w:r>
        <w:rPr>
          <w:color w:val="231F20"/>
          <w:w w:val="90"/>
        </w:rPr>
        <w:t>deterioration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streams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debt-servicing 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borrowers’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debts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124" w:space="1178"/>
            <w:col w:w="5388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tabs>
          <w:tab w:pos="951" w:val="left" w:leader="none"/>
          <w:tab w:pos="1552" w:val="left" w:leader="none"/>
          <w:tab w:pos="2149" w:val="left" w:leader="none"/>
          <w:tab w:pos="2749" w:val="left" w:leader="none"/>
          <w:tab w:pos="3350" w:val="left" w:leader="none"/>
        </w:tabs>
        <w:spacing w:line="112" w:lineRule="exact" w:before="0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1994</w:t>
        <w:tab/>
        <w:t>97</w:t>
        <w:tab/>
        <w:t>2000</w:t>
        <w:tab/>
        <w:t>03</w:t>
        <w:tab/>
        <w:t>06</w:t>
        <w:tab/>
        <w:t>09</w:t>
      </w:r>
    </w:p>
    <w:p>
      <w:pPr>
        <w:spacing w:before="48"/>
        <w:ind w:left="3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line="232" w:lineRule="exact"/>
        <w:ind w:left="330"/>
      </w:pPr>
      <w:r>
        <w:rPr/>
        <w:br w:type="column"/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  <w:cols w:num="3" w:equalWidth="0">
            <w:col w:w="3521" w:space="73"/>
            <w:col w:w="530" w:space="1028"/>
            <w:col w:w="5538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8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Insolvency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52" w:val="left" w:leader="none"/>
        </w:tabs>
        <w:spacing w:line="244" w:lineRule="auto" w:before="0" w:after="0"/>
        <w:ind w:left="351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Write-off rate on lending by UK monetary financial institutions to private non-financial 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(PNFCs).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write-offs 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four-quarter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both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currency, </w:t>
      </w:r>
      <w:r>
        <w:rPr>
          <w:color w:val="231F20"/>
          <w:sz w:val="11"/>
        </w:rPr>
        <w:t>expressed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terms.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6"/>
        </w:numPr>
        <w:tabs>
          <w:tab w:pos="352" w:val="left" w:leader="none"/>
        </w:tabs>
        <w:spacing w:line="244" w:lineRule="auto" w:before="0" w:after="0"/>
        <w:ind w:left="351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liquidations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divided 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registered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Enterprise </w:t>
      </w:r>
      <w:r>
        <w:rPr>
          <w:color w:val="231F20"/>
          <w:sz w:val="11"/>
        </w:rPr>
        <w:t>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2002,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administrations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subsequently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creditors’ </w:t>
      </w:r>
      <w:r>
        <w:rPr>
          <w:color w:val="231F20"/>
          <w:w w:val="95"/>
          <w:sz w:val="11"/>
        </w:rPr>
        <w:t>voluntary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liquidations.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Wales.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41.023998pt;margin-top:14.939631pt;width:215.45pt;height:.1pt;mso-position-horizontal-relative:page;mso-position-vertical-relative:paragraph;z-index:-15700480;mso-wrap-distance-left:0;mso-wrap-distance-right:0" coordorigin="820,299" coordsize="4309,0" path="m820,299l5129,29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0" w:right="46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20"/>
          <w:sz w:val="18"/>
        </w:rPr>
        <w:t> </w:t>
      </w:r>
      <w:r>
        <w:rPr>
          <w:color w:val="231F20"/>
          <w:spacing w:val="-3"/>
          <w:sz w:val="18"/>
        </w:rPr>
        <w:t>Term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 public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>
      <w:pPr>
        <w:spacing w:before="114"/>
        <w:ind w:left="0" w:right="437" w:firstLine="0"/>
        <w:jc w:val="right"/>
        <w:rPr>
          <w:sz w:val="11"/>
        </w:rPr>
      </w:pPr>
      <w:r>
        <w:rPr/>
        <w:pict>
          <v:group style="position:absolute;margin-left:41.023998pt;margin-top:13.940789pt;width:184.4pt;height:141.85pt;mso-position-horizontal-relative:page;mso-position-vertical-relative:paragraph;z-index:-20802560" coordorigin="820,279" coordsize="3688,2837">
            <v:rect style="position:absolute;left:1554;top:586;width:142;height:142" filled="true" fillcolor="#00586a" stroked="false">
              <v:fill type="solid"/>
            </v:rect>
            <v:rect style="position:absolute;left:1554;top:772;width:142;height:142" filled="true" fillcolor="#59b6e7" stroked="false">
              <v:fill type="solid"/>
            </v:rect>
            <v:rect style="position:absolute;left:1553;top:958;width:142;height:142" filled="true" fillcolor="#a70740" stroked="false">
              <v:fill type="solid"/>
            </v:rect>
            <v:rect style="position:absolute;left:1559;top:400;width:142;height:142" filled="true" fillcolor="#ab937c" stroked="false">
              <v:fill type="solid"/>
            </v:rect>
            <v:rect style="position:absolute;left:1553;top:1345;width:142;height:142" filled="true" fillcolor="#fcaf17" stroked="false">
              <v:fill type="solid"/>
            </v:rect>
            <v:rect style="position:absolute;left:1553;top:1531;width:142;height:142" filled="true" fillcolor="#b01c88" stroked="false">
              <v:fill type="solid"/>
            </v:rect>
            <v:rect style="position:absolute;left:1553;top:1717;width:142;height:142" filled="true" fillcolor="#9c8dc3" stroked="false">
              <v:fill type="solid"/>
            </v:rect>
            <v:rect style="position:absolute;left:1553;top:1159;width:142;height:142" filled="true" fillcolor="#75c043" stroked="false">
              <v:fill type="solid"/>
            </v:rect>
            <v:rect style="position:absolute;left:1238;top:2986;width:84;height:129" filled="true" fillcolor="#9c8dc3" stroked="false">
              <v:fill type="solid"/>
            </v:rect>
            <v:rect style="position:absolute;left:1238;top:2910;width:84;height:77" filled="true" fillcolor="#b01c88" stroked="false">
              <v:fill type="solid"/>
            </v:rect>
            <v:rect style="position:absolute;left:1436;top:3006;width:80;height:109" filled="true" fillcolor="#9c8dc3" stroked="false">
              <v:fill type="solid"/>
            </v:rect>
            <v:rect style="position:absolute;left:1436;top:2916;width:80;height:90" filled="true" fillcolor="#b01c88" stroked="false">
              <v:fill type="solid"/>
            </v:rect>
            <v:rect style="position:absolute;left:1630;top:2999;width:84;height:116" filled="true" fillcolor="#9c8dc3" stroked="false">
              <v:fill type="solid"/>
            </v:rect>
            <v:rect style="position:absolute;left:1630;top:2935;width:84;height:64" filled="true" fillcolor="#b01c88" stroked="false">
              <v:fill type="solid"/>
            </v:rect>
            <v:rect style="position:absolute;left:1630;top:2833;width:84;height:103" filled="true" fillcolor="#fcaf17" stroked="false">
              <v:fill type="solid"/>
            </v:rect>
            <v:rect style="position:absolute;left:1630;top:2666;width:84;height:167" filled="true" fillcolor="#75c043" stroked="false">
              <v:fill type="solid"/>
            </v:rect>
            <v:rect style="position:absolute;left:1630;top:2628;width:84;height:39" filled="true" fillcolor="#59b6e7" stroked="false">
              <v:fill type="solid"/>
            </v:rect>
            <v:rect style="position:absolute;left:1630;top:2545;width:84;height:84" filled="true" fillcolor="#00586a" stroked="false">
              <v:fill type="solid"/>
            </v:rect>
            <v:rect style="position:absolute;left:1630;top:2506;width:84;height:39" filled="true" fillcolor="#a70740" stroked="false">
              <v:fill type="solid"/>
            </v:rect>
            <v:rect style="position:absolute;left:1827;top:3070;width:84;height:45" filled="true" fillcolor="#9c8dc3" stroked="false">
              <v:fill type="solid"/>
            </v:rect>
            <v:rect style="position:absolute;left:1827;top:2993;width:84;height:77" filled="true" fillcolor="#b01c88" stroked="false">
              <v:fill type="solid"/>
            </v:rect>
            <v:rect style="position:absolute;left:1827;top:2916;width:84;height:77" filled="true" fillcolor="#fcaf17" stroked="false">
              <v:fill type="solid"/>
            </v:rect>
            <v:rect style="position:absolute;left:1827;top:2775;width:84;height:141" filled="true" fillcolor="#75c043" stroked="false">
              <v:fill type="solid"/>
            </v:rect>
            <v:rect style="position:absolute;left:1827;top:2718;width:84;height:58" filled="true" fillcolor="#00586a" stroked="false">
              <v:fill type="solid"/>
            </v:rect>
            <v:line style="position:absolute" from="1772,3113" to="1772,3000" stroked="true" strokeweight=".5pt" strokecolor="#231f20">
              <v:stroke dashstyle="solid"/>
            </v:line>
            <v:rect style="position:absolute;left:2025;top:3089;width:84;height:26" filled="true" fillcolor="#9c8dc3" stroked="false">
              <v:fill type="solid"/>
            </v:rect>
            <v:rect style="position:absolute;left:2025;top:3012;width:84;height:77" filled="true" fillcolor="#b01c88" stroked="false">
              <v:fill type="solid"/>
            </v:rect>
            <v:rect style="position:absolute;left:2025;top:2474;width:84;height:538" filled="true" fillcolor="#fcaf17" stroked="false">
              <v:fill type="solid"/>
            </v:rect>
            <v:rect style="position:absolute;left:2025;top:2269;width:84;height:205" filled="true" fillcolor="#75c043" stroked="false">
              <v:fill type="solid"/>
            </v:rect>
            <v:rect style="position:absolute;left:2025;top:2250;width:84;height:20" filled="true" fillcolor="#00586a" stroked="false">
              <v:fill type="solid"/>
            </v:rect>
            <v:rect style="position:absolute;left:2025;top:2244;width:84;height:7" filled="true" fillcolor="#a70740" stroked="false">
              <v:fill type="solid"/>
            </v:rect>
            <v:rect style="position:absolute;left:2223;top:3082;width:84;height:32" filled="true" fillcolor="#9c8dc3" stroked="false">
              <v:fill type="solid"/>
            </v:rect>
            <v:rect style="position:absolute;left:2223;top:3031;width:84;height:52" filled="true" fillcolor="#b01c88" stroked="false">
              <v:fill type="solid"/>
            </v:rect>
            <v:rect style="position:absolute;left:2223;top:2884;width:84;height:148" filled="true" fillcolor="#fcaf17" stroked="false">
              <v:fill type="solid"/>
            </v:rect>
            <v:rect style="position:absolute;left:2223;top:2852;width:84;height:33" filled="true" fillcolor="#75c043" stroked="false">
              <v:fill type="solid"/>
            </v:rect>
            <v:rect style="position:absolute;left:2223;top:2833;width:84;height:20" filled="true" fillcolor="#00586a" stroked="false">
              <v:fill type="solid"/>
            </v:rect>
            <v:rect style="position:absolute;left:2812;top:3050;width:84;height:65" filled="true" fillcolor="#9c8dc3" stroked="false">
              <v:fill type="solid"/>
            </v:rect>
            <v:rect style="position:absolute;left:2812;top:2986;width:84;height:64" filled="true" fillcolor="#b01c88" stroked="false">
              <v:fill type="solid"/>
            </v:rect>
            <v:rect style="position:absolute;left:2812;top:2513;width:84;height:474" filled="true" fillcolor="#fcaf17" stroked="false">
              <v:fill type="solid"/>
            </v:rect>
            <v:rect style="position:absolute;left:2812;top:2461;width:84;height:52" filled="true" fillcolor="#75c043" stroked="false">
              <v:fill type="solid"/>
            </v:rect>
            <v:rect style="position:absolute;left:2812;top:2084;width:84;height:378" filled="true" fillcolor="#ab937c" stroked="false">
              <v:fill type="solid"/>
            </v:rect>
            <v:rect style="position:absolute;left:3010;top:2948;width:84;height:167" filled="true" fillcolor="#9c8dc3" stroked="false">
              <v:fill type="solid"/>
            </v:rect>
            <v:rect style="position:absolute;left:3010;top:2826;width:84;height:122" filled="true" fillcolor="#b01c88" stroked="false">
              <v:fill type="solid"/>
            </v:rect>
            <v:rect style="position:absolute;left:3010;top:2353;width:84;height:474" filled="true" fillcolor="#fcaf17" stroked="false">
              <v:fill type="solid"/>
            </v:rect>
            <v:rect style="position:absolute;left:3010;top:2340;width:84;height:13" filled="true" fillcolor="#75c043" stroked="false">
              <v:fill type="solid"/>
            </v:rect>
            <v:rect style="position:absolute;left:3010;top:2276;width:84;height:65" filled="true" fillcolor="#00586a" stroked="false">
              <v:fill type="solid"/>
            </v:rect>
            <v:rect style="position:absolute;left:3010;top:2135;width:84;height:141" filled="true" fillcolor="#ab937c" stroked="false">
              <v:fill type="solid"/>
            </v:rect>
            <v:rect style="position:absolute;left:3208;top:3044;width:84;height:71" filled="true" fillcolor="#9c8dc3" stroked="false">
              <v:fill type="solid"/>
            </v:rect>
            <v:rect style="position:absolute;left:3208;top:2935;width:84;height:109" filled="true" fillcolor="#b01c88" stroked="false">
              <v:fill type="solid"/>
            </v:rect>
            <v:rect style="position:absolute;left:3208;top:2583;width:84;height:353" filled="true" fillcolor="#fcaf17" stroked="false">
              <v:fill type="solid"/>
            </v:rect>
            <v:rect style="position:absolute;left:3208;top:2558;width:84;height:26" filled="true" fillcolor="#75c043" stroked="false">
              <v:fill type="solid"/>
            </v:rect>
            <v:rect style="position:absolute;left:3208;top:2500;width:84;height:58" filled="true" fillcolor="#00586a" stroked="false">
              <v:fill type="solid"/>
            </v:rect>
            <v:rect style="position:absolute;left:3208;top:2455;width:84;height:45" filled="true" fillcolor="#a70740" stroked="false">
              <v:fill type="solid"/>
            </v:rect>
            <v:rect style="position:absolute;left:3208;top:2269;width:84;height:186" filled="true" fillcolor="#ab937c" stroked="false">
              <v:fill type="solid"/>
            </v:rect>
            <v:rect style="position:absolute;left:3405;top:2833;width:84;height:282" filled="true" fillcolor="#9c8dc3" stroked="false">
              <v:fill type="solid"/>
            </v:rect>
            <v:rect style="position:absolute;left:3405;top:2730;width:84;height:103" filled="true" fillcolor="#b01c88" stroked="false">
              <v:fill type="solid"/>
            </v:rect>
            <v:rect style="position:absolute;left:3405;top:1937;width:84;height:794" filled="true" fillcolor="#fcaf17" stroked="false">
              <v:fill type="solid"/>
            </v:rect>
            <v:rect style="position:absolute;left:3405;top:1847;width:84;height:90" filled="true" fillcolor="#75c043" stroked="false">
              <v:fill type="solid"/>
            </v:rect>
            <v:rect style="position:absolute;left:3405;top:1681;width:84;height:167" filled="true" fillcolor="#00586a" stroked="false">
              <v:fill type="solid"/>
            </v:rect>
            <v:rect style="position:absolute;left:3405;top:1597;width:84;height:84" filled="true" fillcolor="#ab937c" stroked="false">
              <v:fill type="solid"/>
            </v:rect>
            <v:line style="position:absolute" from="3350,3113" to="3350,3000" stroked="true" strokeweight=".5pt" strokecolor="#231f20">
              <v:stroke dashstyle="solid"/>
            </v:line>
            <v:rect style="position:absolute;left:3603;top:3025;width:84;height:90" filled="true" fillcolor="#9c8dc3" stroked="false">
              <v:fill type="solid"/>
            </v:rect>
            <v:rect style="position:absolute;left:3603;top:2897;width:84;height:129" filled="true" fillcolor="#b01c88" stroked="false">
              <v:fill type="solid"/>
            </v:rect>
            <v:rect style="position:absolute;left:3603;top:2769;width:84;height:129" filled="true" fillcolor="#fcaf17" stroked="false">
              <v:fill type="solid"/>
            </v:rect>
            <v:rect style="position:absolute;left:3603;top:2679;width:84;height:90" filled="true" fillcolor="#75c043" stroked="false">
              <v:fill type="solid"/>
            </v:rect>
            <v:rect style="position:absolute;left:3603;top:2673;width:84;height:7" filled="true" fillcolor="#59b6e7" stroked="false">
              <v:fill type="solid"/>
            </v:rect>
            <v:rect style="position:absolute;left:3603;top:2519;width:84;height:154" filled="true" fillcolor="#00586a" stroked="false">
              <v:fill type="solid"/>
            </v:rect>
            <v:rect style="position:absolute;left:3603;top:2493;width:84;height:26" filled="true" fillcolor="#a70740" stroked="false">
              <v:fill type="solid"/>
            </v:rect>
            <v:rect style="position:absolute;left:3801;top:2922;width:80;height:193" filled="true" fillcolor="#9c8dc3" stroked="false">
              <v:fill type="solid"/>
            </v:rect>
            <v:rect style="position:absolute;left:3801;top:2762;width:80;height:161" filled="true" fillcolor="#b01c88" stroked="false">
              <v:fill type="solid"/>
            </v:rect>
            <v:rect style="position:absolute;left:3801;top:2026;width:80;height:737" filled="true" fillcolor="#fcaf17" stroked="false">
              <v:fill type="solid"/>
            </v:rect>
            <v:rect style="position:absolute;left:3801;top:1905;width:80;height:122" filled="true" fillcolor="#75c043" stroked="false">
              <v:fill type="solid"/>
            </v:rect>
            <v:rect style="position:absolute;left:3801;top:1745;width:80;height:161" filled="true" fillcolor="#00586a" stroked="false">
              <v:fill type="solid"/>
            </v:rect>
            <v:rect style="position:absolute;left:3801;top:1706;width:80;height:39" filled="true" fillcolor="#a70740" stroked="false">
              <v:fill type="solid"/>
            </v:rect>
            <v:rect style="position:absolute;left:3801;top:1687;width:80;height:20" filled="true" fillcolor="#ab937c" stroked="false">
              <v:fill type="solid"/>
            </v:rect>
            <v:rect style="position:absolute;left:3995;top:3006;width:84;height:109" filled="true" fillcolor="#9c8dc3" stroked="false">
              <v:fill type="solid"/>
            </v:rect>
            <v:rect style="position:absolute;left:3995;top:2903;width:84;height:103" filled="true" fillcolor="#b01c88" stroked="false">
              <v:fill type="solid"/>
            </v:rect>
            <v:rect style="position:absolute;left:3995;top:2615;width:84;height:289" filled="true" fillcolor="#fcaf17" stroked="false">
              <v:fill type="solid"/>
            </v:rect>
            <v:rect style="position:absolute;left:3995;top:2596;width:84;height:20" filled="true" fillcolor="#75c043" stroked="false">
              <v:fill type="solid"/>
            </v:rect>
            <v:rect style="position:absolute;left:3995;top:2442;width:84;height:154" filled="true" fillcolor="#00586a" stroked="false">
              <v:fill type="solid"/>
            </v:rect>
            <v:rect style="position:absolute;left:3995;top:2404;width:84;height:39" filled="true" fillcolor="#a70740" stroked="false">
              <v:fill type="solid"/>
            </v:rect>
            <v:rect style="position:absolute;left:3995;top:2385;width:84;height:20" filled="true" fillcolor="#ab937c" stroked="false">
              <v:fill type="solid"/>
            </v:rect>
            <v:rect style="position:absolute;left:4192;top:2679;width:84;height:436" filled="true" fillcolor="#9c8dc3" stroked="false">
              <v:fill type="solid"/>
            </v:rect>
            <v:rect style="position:absolute;left:4192;top:2558;width:84;height:122" filled="true" fillcolor="#b01c88" stroked="false">
              <v:fill type="solid"/>
            </v:rect>
            <v:rect style="position:absolute;left:4192;top:1725;width:84;height:833" filled="true" fillcolor="#fcaf17" stroked="false">
              <v:fill type="solid"/>
            </v:rect>
            <v:rect style="position:absolute;left:4192;top:1693;width:84;height:33" filled="true" fillcolor="#75c043" stroked="false">
              <v:fill type="solid"/>
            </v:rect>
            <v:rect style="position:absolute;left:4192;top:1636;width:84;height:58" filled="true" fillcolor="#00586a" stroked="false">
              <v:fill type="solid"/>
            </v:rect>
            <v:rect style="position:absolute;left:4192;top:1540;width:84;height:97" filled="true" fillcolor="#a70740" stroked="false">
              <v:fill type="solid"/>
            </v:rect>
            <v:line style="position:absolute" from="4137,3113" to="4137,3000" stroked="true" strokeweight=".5pt" strokecolor="#231f20">
              <v:stroke dashstyle="solid"/>
            </v:line>
            <v:rect style="position:absolute;left:1040;top:2698;width:84;height:180" filled="true" fillcolor="#b01c88" stroked="false">
              <v:fill type="solid"/>
            </v:rect>
            <v:rect style="position:absolute;left:1040;top:2493;width:84;height:205" filled="true" fillcolor="#fcaf17" stroked="false">
              <v:fill type="solid"/>
            </v:rect>
            <v:rect style="position:absolute;left:1040;top:2878;width:84;height:237" filled="true" fillcolor="#9c8dc3" stroked="false">
              <v:fill type="solid"/>
            </v:rect>
            <v:line style="position:absolute" from="985,3113" to="985,3000" stroked="true" strokeweight=".5pt" strokecolor="#231f20">
              <v:stroke dashstyle="solid"/>
            </v:line>
            <v:line style="position:absolute" from="820,2827" to="934,2827" stroked="true" strokeweight=".5pt" strokecolor="#231f20">
              <v:stroke dashstyle="solid"/>
            </v:line>
            <v:line style="position:absolute" from="820,2545" to="934,2545" stroked="true" strokeweight=".5pt" strokecolor="#231f20">
              <v:stroke dashstyle="solid"/>
            </v:line>
            <v:rect style="position:absolute;left:2421;top:3076;width:84;height:39" filled="true" fillcolor="#b01c88" stroked="false">
              <v:fill type="solid"/>
            </v:rect>
            <v:rect style="position:absolute;left:2421;top:3063;width:84;height:13" filled="true" fillcolor="#fcaf17" stroked="false">
              <v:fill type="solid"/>
            </v:rect>
            <v:rect style="position:absolute;left:2421;top:2033;width:84;height:1031" filled="true" fillcolor="#ab937c" stroked="false">
              <v:fill type="solid"/>
            </v:rect>
            <v:rect style="position:absolute;left:2618;top:3070;width:80;height:45" filled="true" fillcolor="#b01c88" stroked="false">
              <v:fill type="solid"/>
            </v:rect>
            <v:rect style="position:absolute;left:2618;top:3031;width:80;height:39" filled="true" fillcolor="#fcaf17" stroked="false">
              <v:fill type="solid"/>
            </v:rect>
            <v:rect style="position:absolute;left:2618;top:3025;width:80;height:7" filled="true" fillcolor="#75c043" stroked="false">
              <v:fill type="solid"/>
            </v:rect>
            <v:rect style="position:absolute;left:2618;top:2097;width:80;height:929" filled="true" fillcolor="#ab937c" stroked="false">
              <v:fill type="solid"/>
            </v:rect>
            <v:line style="position:absolute" from="2563,3113" to="2563,3000" stroked="true" strokeweight=".5pt" strokecolor="#231f20">
              <v:stroke dashstyle="solid"/>
            </v:line>
            <v:rect style="position:absolute;left:1040;top:2301;width:84;height:71" filled="true" fillcolor="#59b6e7" stroked="false">
              <v:fill type="solid"/>
            </v:rect>
            <v:rect style="position:absolute;left:1040;top:1322;width:84;height:980" filled="true" fillcolor="#00586a" stroked="false">
              <v:fill type="solid"/>
            </v:rect>
            <v:shape style="position:absolute;left:1040;top:1143;width:281;height:487" coordorigin="1041,1143" coordsize="281,487" path="m1124,1143l1041,1143,1041,1323,1124,1323,1124,1143xm1322,1476l1238,1476,1238,1630,1322,1630,1322,1476xe" filled="true" fillcolor="#a70740" stroked="false">
              <v:path arrowok="t"/>
              <v:fill type="solid"/>
            </v:shape>
            <v:line style="position:absolute" from="4392,2833" to="4506,2833" stroked="true" strokeweight=".5pt" strokecolor="#231f20">
              <v:stroke dashstyle="solid"/>
            </v:line>
            <v:line style="position:absolute" from="4392,2552" to="4506,2552" stroked="true" strokeweight=".5pt" strokecolor="#231f20">
              <v:stroke dashstyle="solid"/>
            </v:line>
            <v:line style="position:absolute" from="4392,2264" to="4506,2264" stroked="true" strokeweight=".5pt" strokecolor="#231f20">
              <v:stroke dashstyle="solid"/>
            </v:line>
            <v:line style="position:absolute" from="4392,1982" to="4506,1982" stroked="true" strokeweight=".5pt" strokecolor="#231f20">
              <v:stroke dashstyle="solid"/>
            </v:line>
            <v:line style="position:absolute" from="4392,1700" to="4506,1700" stroked="true" strokeweight=".5pt" strokecolor="#231f20">
              <v:stroke dashstyle="solid"/>
            </v:line>
            <v:line style="position:absolute" from="4392,1419" to="4506,1419" stroked="true" strokeweight=".5pt" strokecolor="#231f20">
              <v:stroke dashstyle="solid"/>
            </v:line>
            <v:line style="position:absolute" from="4392,1131" to="4506,1131" stroked="true" strokeweight=".5pt" strokecolor="#231f20">
              <v:stroke dashstyle="solid"/>
            </v:line>
            <v:line style="position:absolute" from="820,2257" to="934,2257" stroked="true" strokeweight=".5pt" strokecolor="#231f20">
              <v:stroke dashstyle="solid"/>
            </v:line>
            <v:line style="position:absolute" from="820,1975" to="934,1975" stroked="true" strokeweight=".5pt" strokecolor="#231f20">
              <v:stroke dashstyle="solid"/>
            </v:line>
            <v:line style="position:absolute" from="820,1693" to="934,1693" stroked="true" strokeweight=".5pt" strokecolor="#231f20">
              <v:stroke dashstyle="solid"/>
            </v:line>
            <v:line style="position:absolute" from="820,1412" to="934,1412" stroked="true" strokeweight=".5pt" strokecolor="#231f20">
              <v:stroke dashstyle="solid"/>
            </v:line>
            <v:line style="position:absolute" from="820,1124" to="934,1124" stroked="true" strokeweight=".5pt" strokecolor="#231f20">
              <v:stroke dashstyle="solid"/>
            </v:line>
            <v:line style="position:absolute" from="4395,846" to="4508,846" stroked="true" strokeweight=".5pt" strokecolor="#231f20">
              <v:stroke dashstyle="solid"/>
            </v:line>
            <v:line style="position:absolute" from="4395,565" to="4508,565" stroked="true" strokeweight=".5pt" strokecolor="#231f20">
              <v:stroke dashstyle="solid"/>
            </v:line>
            <v:line style="position:absolute" from="820,842" to="932,842" stroked="true" strokeweight=".5pt" strokecolor="#231f20">
              <v:stroke dashstyle="solid"/>
            </v:line>
            <v:line style="position:absolute" from="823,558" to="934,558" stroked="true" strokeweight=".5pt" strokecolor="#231f20">
              <v:stroke dashstyle="solid"/>
            </v:line>
            <v:rect style="position:absolute;left:825;top:283;width:3676;height:2825" filled="false" stroked="true" strokeweight=".5pt" strokecolor="#231f20">
              <v:stroke dashstyle="solid"/>
            </v:rect>
            <v:shape style="position:absolute;left:820;top:278;width:3688;height:2837" type="#_x0000_t202" filled="false" stroked="false">
              <v:textbox inset="0,0,0,0">
                <w:txbxContent>
                  <w:p>
                    <w:pPr>
                      <w:spacing w:line="314" w:lineRule="auto" w:before="87"/>
                      <w:ind w:left="917" w:right="149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Guaranteed senior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debt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RMBS</w:t>
                    </w:r>
                  </w:p>
                  <w:p>
                    <w:pPr>
                      <w:spacing w:before="14"/>
                      <w:ind w:left="9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CMBS</w:t>
                    </w:r>
                  </w:p>
                  <w:p>
                    <w:pPr>
                      <w:spacing w:line="357" w:lineRule="auto" w:before="49"/>
                      <w:ind w:left="917" w:right="16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Other ABS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Subordinated debt</w:t>
                    </w:r>
                  </w:p>
                  <w:p>
                    <w:pPr>
                      <w:spacing w:line="115" w:lineRule="exact" w:before="0"/>
                      <w:ind w:left="9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Unguaranteed senior debt</w:t>
                    </w:r>
                  </w:p>
                  <w:p>
                    <w:pPr>
                      <w:spacing w:line="302" w:lineRule="auto" w:before="45"/>
                      <w:ind w:left="917" w:right="149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Medium-term notes </w:t>
                    </w:r>
                    <w:r>
                      <w:rPr>
                        <w:color w:val="231F20"/>
                        <w:sz w:val="12"/>
                      </w:rPr>
                      <w:t>Covered bond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£ billions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position w:val="-7"/>
          <w:sz w:val="11"/>
        </w:rPr>
        <w:t>100</w:t>
      </w:r>
    </w:p>
    <w:p>
      <w:pPr>
        <w:spacing w:before="145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/>
        <w:pict>
          <v:shape style="position:absolute;margin-left:52.035999pt;margin-top:.661585pt;width:25.75pt;height:64.3500pt;mso-position-horizontal-relative:page;mso-position-vertical-relative:paragraph;z-index:15760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9"/>
                    <w:gridCol w:w="196"/>
                  </w:tblGrid>
                  <w:tr>
                    <w:trPr>
                      <w:trHeight w:val="803" w:hRule="atLeast"/>
                    </w:trPr>
                    <w:tc>
                      <w:tcPr>
                        <w:tcW w:w="239" w:type="dxa"/>
                        <w:tcBorders>
                          <w:right w:val="single" w:sz="34" w:space="0" w:color="00586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6" w:type="dxa"/>
                        <w:tcBorders>
                          <w:left w:val="single" w:sz="34" w:space="0" w:color="00586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239" w:type="dxa"/>
                        <w:tcBorders>
                          <w:right w:val="single" w:sz="34" w:space="0" w:color="75C043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6" w:type="dxa"/>
                        <w:tcBorders>
                          <w:left w:val="single" w:sz="34" w:space="0" w:color="75C043"/>
                          <w:right w:val="single" w:sz="34" w:space="0" w:color="00586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9"/>
        <w:rPr>
          <w:sz w:val="12"/>
        </w:rPr>
      </w:pPr>
    </w:p>
    <w:p>
      <w:pPr>
        <w:spacing w:before="1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line="119" w:lineRule="exact" w:before="0"/>
        <w:ind w:left="40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64" w:val="left" w:leader="none"/>
          <w:tab w:pos="2255" w:val="left" w:leader="none"/>
          <w:tab w:pos="3042" w:val="left" w:leader="none"/>
          <w:tab w:pos="3553" w:val="left" w:leader="none"/>
        </w:tabs>
        <w:spacing w:line="119" w:lineRule="exact" w:before="0"/>
        <w:ind w:left="61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before="104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51" w:val="left" w:leader="none"/>
        </w:tabs>
        <w:spacing w:line="244" w:lineRule="auto" w:before="0" w:after="0"/>
        <w:ind w:left="350" w:right="73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end-April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frequency,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 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Co-operative Financial Services, HSBC, Lloyds Banking Group, National Australia Bank, Nationwide, Northern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original contractual maturity or earliest call date of at least 18 months. It includes subordinated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instruments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features.</w:t>
      </w:r>
    </w:p>
    <w:p>
      <w:pPr>
        <w:pStyle w:val="ListParagraph"/>
        <w:numPr>
          <w:ilvl w:val="0"/>
          <w:numId w:val="7"/>
        </w:numPr>
        <w:tabs>
          <w:tab w:pos="351" w:val="left" w:leader="none"/>
        </w:tabs>
        <w:spacing w:line="126" w:lineRule="exact" w:before="0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Senior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Guarantee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Scheme.</w:t>
      </w:r>
    </w:p>
    <w:p>
      <w:pPr>
        <w:pStyle w:val="BodyText"/>
        <w:spacing w:line="268" w:lineRule="auto" w:before="3"/>
        <w:ind w:left="180" w:right="269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forbearance.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provisions against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clear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occur,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provisions</w:t>
      </w:r>
      <w:r>
        <w:rPr>
          <w:color w:val="231F20"/>
          <w:spacing w:val="-23"/>
        </w:rPr>
        <w:t> </w:t>
      </w:r>
      <w:r>
        <w:rPr>
          <w:color w:val="231F20"/>
        </w:rPr>
        <w:t>prove</w:t>
      </w:r>
      <w:r>
        <w:rPr>
          <w:color w:val="231F20"/>
          <w:spacing w:val="-23"/>
        </w:rPr>
        <w:t> </w:t>
      </w:r>
      <w:r>
        <w:rPr>
          <w:color w:val="231F20"/>
        </w:rPr>
        <w:t>insufficient.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180"/>
      </w:pPr>
      <w:r>
        <w:rPr>
          <w:color w:val="A70740"/>
        </w:rPr>
        <w:t>Funding</w:t>
      </w:r>
    </w:p>
    <w:p>
      <w:pPr>
        <w:pStyle w:val="BodyText"/>
        <w:spacing w:line="268" w:lineRule="auto" w:before="24"/>
        <w:ind w:left="180" w:right="529"/>
      </w:pP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2010,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lenders</w:t>
      </w:r>
      <w:r>
        <w:rPr>
          <w:color w:val="231F20"/>
          <w:spacing w:val="-43"/>
        </w:rPr>
        <w:t> </w:t>
      </w:r>
      <w:r>
        <w:rPr>
          <w:color w:val="231F20"/>
        </w:rPr>
        <w:t>replaced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substantial amount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maturing</w:t>
      </w:r>
      <w:r>
        <w:rPr>
          <w:color w:val="231F20"/>
          <w:spacing w:val="-44"/>
        </w:rPr>
        <w:t> </w:t>
      </w:r>
      <w:r>
        <w:rPr>
          <w:color w:val="231F20"/>
        </w:rPr>
        <w:t>wholesale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issuing</w:t>
      </w:r>
      <w:r>
        <w:rPr>
          <w:color w:val="231F20"/>
          <w:spacing w:val="-43"/>
        </w:rPr>
        <w:t> </w:t>
      </w:r>
      <w:r>
        <w:rPr>
          <w:color w:val="231F20"/>
        </w:rPr>
        <w:t>new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treasurers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requirement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80" w:right="269"/>
      </w:pPr>
      <w:r>
        <w:rPr>
          <w:color w:val="231F20"/>
          <w:w w:val="95"/>
        </w:rPr>
        <w:t>£56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1.8),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least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£13</w:t>
      </w:r>
      <w:r>
        <w:rPr>
          <w:color w:val="231F20"/>
          <w:spacing w:val="-38"/>
        </w:rPr>
        <w:t> </w:t>
      </w:r>
      <w:r>
        <w:rPr>
          <w:color w:val="231F20"/>
        </w:rPr>
        <w:t>billion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April.</w:t>
      </w:r>
      <w:r>
        <w:rPr>
          <w:color w:val="231F20"/>
          <w:spacing w:val="-16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addition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funding,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£20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80" w:right="221"/>
        <w:rPr>
          <w:sz w:val="14"/>
        </w:rPr>
      </w:pPr>
      <w:r>
        <w:rPr>
          <w:color w:val="231F20"/>
        </w:rPr>
        <w:t>Banks’</w:t>
      </w:r>
      <w:r>
        <w:rPr>
          <w:color w:val="231F20"/>
          <w:spacing w:val="-47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drifted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late</w:t>
      </w:r>
      <w:r>
        <w:rPr>
          <w:color w:val="231F20"/>
          <w:spacing w:val="-45"/>
        </w:rPr>
        <w:t> </w:t>
      </w:r>
      <w:r>
        <w:rPr>
          <w:color w:val="231F20"/>
        </w:rPr>
        <w:t>2009.</w:t>
      </w:r>
      <w:r>
        <w:rPr>
          <w:color w:val="231F20"/>
          <w:spacing w:val="-29"/>
        </w:rPr>
        <w:t> </w:t>
      </w:r>
      <w:r>
        <w:rPr>
          <w:color w:val="231F20"/>
        </w:rPr>
        <w:t>Many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typically 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 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default </w:t>
      </w:r>
      <w:r>
        <w:rPr>
          <w:color w:val="231F20"/>
        </w:rPr>
        <w:t>swap</w:t>
      </w:r>
      <w:r>
        <w:rPr>
          <w:color w:val="231F20"/>
          <w:spacing w:val="-46"/>
        </w:rPr>
        <w:t> </w:t>
      </w:r>
      <w:r>
        <w:rPr>
          <w:color w:val="231F20"/>
        </w:rPr>
        <w:t>(CDS)</w:t>
      </w:r>
      <w:r>
        <w:rPr>
          <w:color w:val="231F20"/>
          <w:spacing w:val="-45"/>
        </w:rPr>
        <w:t> </w:t>
      </w:r>
      <w:r>
        <w:rPr>
          <w:color w:val="231F20"/>
        </w:rPr>
        <w:t>premia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major</w:t>
      </w:r>
      <w:r>
        <w:rPr>
          <w:color w:val="231F20"/>
          <w:spacing w:val="-47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lenders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1.9).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6"/>
      </w:pPr>
      <w:r>
        <w:rPr/>
        <w:pict>
          <v:shape style="position:absolute;margin-left:306.141998pt;margin-top:14.164171pt;width:249.45pt;height:.1pt;mso-position-horizontal-relative:page;mso-position-vertical-relative:paragraph;z-index:-15699968;mso-wrap-distance-left:0;mso-wrap-distance-right:0" coordorigin="6123,283" coordsize="4989,0" path="m6123,283l11112,28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394" w:val="left" w:leader="none"/>
        </w:tabs>
        <w:spacing w:line="235" w:lineRule="auto" w:before="36" w:after="0"/>
        <w:ind w:left="393" w:right="327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households’,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3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172–82.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524" w:space="778"/>
            <w:col w:w="5388"/>
          </w:cols>
        </w:sectPr>
      </w:pPr>
    </w:p>
    <w:p>
      <w:pPr>
        <w:spacing w:line="259" w:lineRule="auto" w:before="110"/>
        <w:ind w:left="167" w:right="37" w:firstLine="0"/>
        <w:jc w:val="left"/>
        <w:rPr>
          <w:sz w:val="18"/>
        </w:rPr>
      </w:pPr>
      <w:bookmarkStart w:name="1.4 Credit conditions" w:id="26"/>
      <w:bookmarkEnd w:id="26"/>
      <w:r>
        <w:rPr/>
      </w:r>
      <w:bookmarkStart w:name="Corporate sector finances" w:id="27"/>
      <w:bookmarkEnd w:id="27"/>
      <w:r>
        <w:rPr/>
      </w:r>
      <w:bookmarkStart w:name="_bookmark5" w:id="28"/>
      <w:bookmarkEnd w:id="2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marginal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funding cost</w:t>
      </w:r>
    </w:p>
    <w:p>
      <w:pPr>
        <w:spacing w:before="105"/>
        <w:ind w:left="3461" w:right="0" w:firstLine="0"/>
        <w:jc w:val="left"/>
        <w:rPr>
          <w:sz w:val="12"/>
        </w:rPr>
      </w:pPr>
      <w:r>
        <w:rPr/>
        <w:pict>
          <v:group style="position:absolute;margin-left:40.354pt;margin-top:13.491774pt;width:184.3pt;height:141.75pt;mso-position-horizontal-relative:page;mso-position-vertical-relative:paragraph;z-index:-20793856" coordorigin="807,270" coordsize="3686,2835">
            <v:rect style="position:absolute;left:992;top:380;width:142;height:142" filled="true" fillcolor="#c97ca6" stroked="false">
              <v:fill type="solid"/>
            </v:rect>
            <v:shape style="position:absolute;left:982;top:562;width:2645;height:2539" coordorigin="982,562" coordsize="2645,2539" path="m1000,3056l982,3056,982,3100,1000,3100,1000,3056xm1038,3051l1021,3051,1021,3100,1038,3100,1038,3051xm1077,3047l1059,3047,1059,3100,1077,3100,1077,3047xm1115,3051l1098,3051,1098,3100,1115,3100,1115,3051xm1134,562l992,562,992,704,1134,704,1134,562xm1150,3047l1136,3047,1136,3100,1150,3100,1150,3047xm1188,3047l1171,3047,1171,3100,1188,3100,1188,3047xm1227,3051l1209,3051,1209,3100,1227,3100,1227,3051xm1265,3056l1248,3056,1248,3100,1265,3100,1265,3056xm1304,3065l1286,3065,1286,3100,1304,3100,1304,3065xm1342,3060l1325,3060,1325,3100,1342,3100,1342,3060xm1381,3065l1363,3065,1363,3100,1381,3100,1381,3065xm1419,3065l1402,3065,1402,3100,1419,3100,1419,3065xm1457,3065l1440,3065,1440,3100,1457,3100,1457,3065xm1496,3069l1478,3069,1478,3100,1496,3100,1496,3069xm1531,3065l1517,3065,1517,3100,1531,3100,1531,3065xm1569,3060l1552,3060,1552,3100,1569,3100,1569,3060xm1608,3056l1590,3056,1590,3100,1608,3100,1608,3056xm1646,3060l1629,3060,1629,3100,1646,3100,1646,3060xm1685,3065l1667,3065,1667,3100,1685,3100,1685,3065xm1723,3065l1705,3065,1705,3100,1723,3100,1723,3065xm1761,3069l1744,3069,1744,3100,1761,3100,1761,3069xm1800,3065l1782,3065,1782,3100,1800,3100,1800,3065xm1838,3065l1821,3065,1821,3100,1838,3100,1838,3065xm1877,3069l1859,3069,1859,3100,1877,3100,1877,3069xm1912,3073l1898,3073,1898,3100,1912,3100,1912,3073xm1950,3073l1933,3073,1933,3100,1950,3100,1950,3073xm1988,3073l1971,3073,1971,3100,1988,3100,1988,3073xm2027,3073l2009,3073,2009,3100,2027,3100,2027,3073xm2065,3073l2048,3073,2048,3100,2065,3100,2065,3073xm2104,3073l2086,3073,2086,3100,2104,3100,2104,3073xm2142,3073l2125,3073,2125,3100,2142,3100,2142,3073xm2181,3073l2163,3073,2163,3100,2181,3100,2181,3073xm2219,3078l2202,3078,2202,3100,2219,3100,2219,3078xm2257,3078l2240,3078,2240,3100,2257,3100,2257,3078xm2292,3082l2278,3082,2278,3100,2292,3100,2292,3082xm2331,3082l2313,3082,2313,3100,2331,3100,2331,3082xm2369,3082l2352,3082,2352,3100,2369,3100,2369,3082xm2408,3082l2390,3082,2390,3100,2408,3100,2408,3082xm2446,3078l2429,3078,2429,3100,2446,3100,2446,3078xm2484,3078l2467,3078,2467,3100,2484,3100,2484,3078xm2523,3078l2505,3078,2505,3100,2523,3100,2523,3078xm2561,3078l2544,3078,2544,3100,2561,3100,2561,3078xm2600,3051l2582,3051,2582,3100,2600,3100,2600,3051xm2638,2975l2621,2975,2621,3100,2638,3100,2638,2975xm2673,2949l2659,2949,2659,3100,2673,3100,2673,2949xm2711,2962l2694,2962,2694,3100,2711,3100,2711,2962xm2750,2873l2732,2873,2732,3100,2750,3100,2750,2873xm2788,2886l2771,2886,2771,3100,2788,3100,2788,2886xm2827,2859l2809,2859,2809,3100,2827,3100,2827,2859xm2865,2784l2848,2784,2848,3100,2865,3100,2865,2784xm2904,2614l2886,2614,2886,3100,2904,3100,2904,2614xm2942,2788l2925,2788,2925,3100,2942,3100,2942,2788xm2980,2877l2963,2877,2963,3100,2980,3100,2980,2877xm3015,2824l3001,2824,3001,3100,3015,3100,3015,2824xm3054,2752l3036,2752,3036,3100,3054,3100,3054,2752xm3092,2734l3075,2734,3075,3100,3092,3100,3092,2734xm3131,2525l3113,2525,3113,3100,3131,3100,3131,2525xm3169,2676l3152,2676,3152,3100,3169,3100,3169,2676xm3208,2757l3190,2757,3190,3100,3208,3100,3208,2757xm3246,2717l3228,2717,3228,3100,3246,3100,3246,2717xm3284,2734l3267,2734,3267,3100,3284,3100,3284,2734xm3323,2592l3305,2592,3305,3100,3323,3100,3323,2592xm3361,2507l3344,2507,3344,3100,3361,3100,3361,2507xm3396,2543l3382,2543,3382,3100,3396,3100,3396,2543xm3435,2636l3417,2636,3417,3100,3435,3100,3435,2636xm3473,2636l3456,2636,3456,3100,3473,3100,3473,2636xm3511,2672l3494,2672,3494,3100,3511,3100,3511,2672xm3550,2743l3532,2743,3532,3100,3550,3100,3550,2743xm3588,2788l3571,2788,3571,3100,3588,3100,3588,2788xm3627,2801l3609,2801,3609,3100,3627,3100,3627,2801xe" filled="true" fillcolor="#75c043" stroked="false">
              <v:path arrowok="t"/>
              <v:fill type="solid"/>
            </v:shape>
            <v:shape style="position:absolute;left:3609;top:2533;width:703;height:567" coordorigin="3609,2534" coordsize="703,567" path="m3627,2801l3609,2801,3609,3100,3627,3100,3627,2801xm3665,2770l3648,2770,3648,3100,3665,3100,3665,2770xm3704,2757l3686,2757,3686,3100,3704,3100,3704,2757xm3742,2775l3725,2775,3725,3100,3742,3100,3742,2775xm3777,2708l3763,2708,3763,3100,3777,3100,3777,2708xm3815,2748l3798,2748,3798,3100,3815,3100,3815,2748xm3854,2730l3836,2730,3836,3100,3854,3100,3854,2730xm3892,2601l3875,2601,3875,3100,3892,3100,3892,2601xm3931,2534l3913,2534,3913,3100,3931,3100,3931,2534xm3969,2610l3952,2610,3952,3100,3969,3100,3969,2610xm4007,2645l3990,2645,3990,3100,4007,3100,4007,2645xm4046,2641l4028,2641,4028,3100,4046,3100,4046,2641xm4084,2690l4067,2690,4067,3100,4084,3100,4084,2690xm4123,2650l4105,2650,4105,3100,4123,3100,4123,2650xm4158,2610l4144,2610,4144,3100,4158,3100,4158,2610xm4196,2578l4179,2578,4179,3100,4196,3100,4196,2578xm4234,2596l4217,2596,4217,3100,4234,3100,4234,2596xm4273,2614l4255,2614,4255,3100,4273,3100,4273,2614xm4311,2645l4294,2645,4294,3100,4311,3100,4311,2645xe" filled="true" fillcolor="#75c043" stroked="false">
              <v:path arrowok="t"/>
              <v:fill type="solid"/>
            </v:shape>
            <v:shape style="position:absolute;left:982;top:678;width:2683;height:2405" coordorigin="982,678" coordsize="2683,2405" path="m1000,1802l982,1802,982,3056,1000,3056,1000,1802xm1038,1758l1021,1758,1021,3051,1038,3051,1038,1758xm1077,1717l1059,1717,1059,3047,1077,3047,1077,1717xm1115,1686l1098,1686,1098,3051,1115,3051,1115,1686xm1150,1646l1136,1646,1136,3047,1150,3047,1150,1646xm1188,1561l1171,1561,1171,3047,1188,3047,1188,1561xm1227,1543l1209,1543,1209,3051,1227,3051,1227,1543xm1265,1517l1248,1517,1248,3056,1265,3056,1265,1517xm1304,1530l1286,1530,1286,3065,1304,3065,1304,1530xm1342,1539l1325,1539,1325,3060,1342,3060,1342,1539xm1381,1548l1363,1548,1363,3065,1381,3065,1381,1548xm1419,1552l1402,1552,1402,3065,1419,3065,1419,1552xm1457,1552l1440,1552,1440,3065,1457,3065,1457,1552xm1496,1548l1478,1548,1478,3069,1496,3069,1496,1548xm1531,1517l1517,1517,1517,3065,1531,3065,1531,1517xm1569,1526l1552,1526,1552,3060,1569,3060,1569,1526xm1608,1535l1590,1535,1590,3056,1608,3056,1608,1535xm1646,1552l1629,1552,1629,3060,1646,3060,1646,1552xm1685,1619l1667,1619,1667,3065,1685,3065,1685,1619xm1723,1642l1705,1642,1705,3065,1723,3065,1723,1642xm1761,1637l1744,1637,1744,3069,1761,3069,1761,1637xm1800,1642l1782,1642,1782,3065,1800,3065,1800,1642xm1838,1633l1821,1633,1821,3065,1838,3065,1838,1633xm1877,1628l1859,1628,1859,3069,1877,3069,1877,1628xm1912,1642l1898,1642,1898,3073,1912,3073,1912,1642xm1950,1651l1933,1651,1933,3073,1950,3073,1950,1651xm1988,1646l1971,1646,1971,3073,1988,3073,1988,1646xm2027,1633l2009,1633,2009,3073,2027,3073,2027,1633xm2065,1610l2048,1610,2048,3073,2065,3073,2065,1610xm2104,1597l2086,1597,2086,3073,2104,3073,2104,1597xm2142,1601l2125,1601,2125,3073,2142,3073,2142,1601xm2181,1535l2163,1535,2163,3073,2181,3073,2181,1535xm2219,1508l2202,1508,2202,3078,2219,3078,2219,1508xm2257,1477l2240,1477,2240,3078,2257,3078,2257,1477xm2292,1450l2278,1450,2278,3082,2292,3082,2292,1450xm2331,1432l2313,1432,2313,3082,2331,3082,2331,1432xm2369,1365l2352,1365,2352,3082,2369,3082,2369,1365xm2408,1343l2390,1343,2390,3082,2408,3082,2408,1343xm2446,1347l2429,1347,2429,3078,2446,3078,2446,1347xm2484,1316l2467,1316,2467,3078,2484,3078,2484,1316xm2523,1280l2505,1280,2505,3078,2523,3078,2523,1280xm2561,1240l2544,1240,2544,3078,2561,3078,2561,1240xm2600,1169l2582,1169,2582,3051,2600,3051,2600,1169xm2638,977l2621,977,2621,2975,2638,2975,2638,977xm2673,874l2659,874,2659,2949,2673,2949,2673,874xm2711,1008l2694,1008,2694,2962,2711,2962,2711,1008xm2750,874l2732,874,2732,2873,2750,2873,2750,874xm2788,888l2771,888,2771,2886,2788,2886,2788,888xm2827,1093l2809,1093,2809,2859,2827,2859,2827,1093xm2865,1022l2848,1022,2848,2784,2865,2784,2865,1022xm2904,772l2886,772,2886,2614,2904,2614,2904,772xm2942,932l2925,932,2925,2788,2942,2788,2942,932xm2980,1053l2963,1053,2963,2877,2980,2877,2980,1053xm3015,964l3001,964,3001,2824,3015,2824,3015,964xm3054,928l3036,928,3036,2752,3054,2752,3054,928xm3092,923l3075,923,3075,2734,3092,2734,3092,923xm3131,678l3113,678,3113,2525,3131,2525,3131,678xm3169,732l3152,732,3152,2676,3169,2676,3169,732xm3208,1374l3190,1374,3190,2757,3208,2757,3208,1374xm3246,1708l3228,1708,3228,2717,3246,2717,3246,1708xm3284,2016l3267,2016,3267,2734,3284,2734,3284,2016xm3323,1940l3305,1940,3305,2592,3323,2592,3323,1940xm3361,1932l3344,1932,3344,2507,3361,2507,3361,1932xm3396,2079l3382,2079,3382,2543,3396,2543,3396,2079xm3435,2226l3417,2226,3417,2636,3435,2636,3435,2226xm3473,2257l3456,2257,3456,2636,3473,2636,3473,2257xm3511,2351l3494,2351,3494,2672,3511,2672,3511,2351xm3550,2489l3532,2489,3532,2743,3550,2743,3550,2489xm3588,2592l3571,2592,3571,2788,3588,2788,3588,2592xm3627,2627l3609,2627,3609,2801,3627,2801,3627,2627xm3665,2583l3648,2583,3648,2770,3665,2770,3665,2583xe" filled="true" fillcolor="#c97ca6" stroked="false">
              <v:path arrowok="t"/>
              <v:fill type="solid"/>
            </v:shape>
            <v:shape style="position:absolute;left:3647;top:2310;width:664;height:464" coordorigin="3648,2311" coordsize="664,464" path="m3665,2583l3648,2583,3648,2770,3665,2770,3665,2583xm3704,2565l3686,2565,3686,2757,3704,2757,3704,2565xm3742,2587l3725,2587,3725,2775,3742,2775,3742,2587xm3777,2520l3763,2520,3763,2708,3777,2708,3777,2520xm3815,2556l3798,2556,3798,2748,3815,2748,3815,2556xm3854,2538l3836,2538,3836,2730,3854,2730,3854,2538xm3892,2395l3875,2395,3875,2601,3892,2601,3892,2395xm3931,2311l3913,2311,3913,2534,3931,2534,3931,2311xm3969,2373l3952,2373,3952,2610,3969,2610,3969,2373xm4007,2413l3990,2413,3990,2645,4007,2645,4007,2413xm4046,2404l4028,2404,4028,2641,4046,2641,4046,2404xm4084,2453l4067,2453,4067,2690,4084,2690,4084,2453xm4123,2413l4105,2413,4105,2650,4123,2650,4123,2413xm4158,2369l4144,2369,4144,2610,4158,2610,4158,2369xm4196,2333l4179,2333,4179,2578,4196,2578,4196,2333xm4234,2351l4217,2351,4217,2596,4234,2596,4234,2351xm4273,2364l4255,2364,4255,2614,4273,2614,4273,2364xm4311,2395l4294,2395,4294,2645,4311,2645,4311,2395xe" filled="true" fillcolor="#c97ca6" stroked="false">
              <v:path arrowok="t"/>
              <v:fill type="solid"/>
            </v:shape>
            <v:line style="position:absolute" from="4379,2784" to="4492,2784" stroked="true" strokeweight=".5pt" strokecolor="#231f20">
              <v:stroke dashstyle="solid"/>
            </v:line>
            <v:line style="position:absolute" from="4379,2471" to="4492,2471" stroked="true" strokeweight=".5pt" strokecolor="#231f20">
              <v:stroke dashstyle="solid"/>
            </v:line>
            <v:line style="position:absolute" from="4379,2155" to="4492,2155" stroked="true" strokeweight=".5pt" strokecolor="#231f20">
              <v:stroke dashstyle="solid"/>
            </v:line>
            <v:line style="position:absolute" from="4379,1842" to="4492,1842" stroked="true" strokeweight=".5pt" strokecolor="#231f20">
              <v:stroke dashstyle="solid"/>
            </v:line>
            <v:line style="position:absolute" from="4379,1526" to="4492,1526" stroked="true" strokeweight=".5pt" strokecolor="#231f20">
              <v:stroke dashstyle="solid"/>
            </v:line>
            <v:line style="position:absolute" from="4379,1213" to="4492,1213" stroked="true" strokeweight=".5pt" strokecolor="#231f20">
              <v:stroke dashstyle="solid"/>
            </v:line>
            <v:line style="position:absolute" from="4379,897" to="4492,897" stroked="true" strokeweight=".5pt" strokecolor="#231f20">
              <v:stroke dashstyle="solid"/>
            </v:line>
            <v:line style="position:absolute" from="972,3100" to="4322,3100" stroked="true" strokeweight=".12pt" strokecolor="#818080">
              <v:stroke dashstyle="solid"/>
            </v:line>
            <v:line style="position:absolute" from="972,3104" to="972,2991" stroked="true" strokeweight=".5pt" strokecolor="#231f20">
              <v:stroke dashstyle="solid"/>
            </v:line>
            <v:line style="position:absolute" from="1430,3104" to="1430,2991" stroked="true" strokeweight=".5pt" strokecolor="#231f20">
              <v:stroke dashstyle="solid"/>
            </v:line>
            <v:line style="position:absolute" from="1887,3104" to="1887,2991" stroked="true" strokeweight=".5pt" strokecolor="#231f20">
              <v:stroke dashstyle="solid"/>
            </v:line>
            <v:line style="position:absolute" from="2341,3104" to="2341,2991" stroked="true" strokeweight=".5pt" strokecolor="#231f20">
              <v:stroke dashstyle="solid"/>
            </v:line>
            <v:line style="position:absolute" from="2799,3104" to="2799,2991" stroked="true" strokeweight=".5pt" strokecolor="#231f20">
              <v:stroke dashstyle="solid"/>
            </v:line>
            <v:line style="position:absolute" from="3256,3104" to="3256,2991" stroked="true" strokeweight=".5pt" strokecolor="#231f20">
              <v:stroke dashstyle="solid"/>
            </v:line>
            <v:line style="position:absolute" from="3714,3104" to="3714,2991" stroked="true" strokeweight=".5pt" strokecolor="#231f20">
              <v:stroke dashstyle="solid"/>
            </v:line>
            <v:line style="position:absolute" from="4168,3104" to="4168,2991" stroked="true" strokeweight=".5pt" strokecolor="#231f20">
              <v:stroke dashstyle="solid"/>
            </v:line>
            <v:shape style="position:absolute;left:989;top:678;width:3315;height:1950" coordorigin="989,678" coordsize="3315,1950" path="m989,1802l1028,1758,1066,1717,1105,1686,1143,1646,1181,1561,1220,1543,1258,1517,1297,1530,1335,1539,1370,1548,1409,1552,1447,1552,1485,1548,1524,1517,1562,1526,1601,1535,1639,1552,1678,1619,1716,1642,1751,1637,1789,1642,1828,1633,1866,1628,1905,1642,1943,1651,1981,1646,2020,1633,2058,1610,2093,1597,2132,1601,2170,1535,2208,1508,2247,1477,2285,1450,2324,1432,2362,1365,2401,1343,2439,1347,2474,1316,2512,1280,2551,1240,2589,1169,2628,977,2666,874,2704,1008,2743,874,2781,888,2820,1093,2855,1022,2893,772,2932,932,2970,1053,3008,964,3047,928,3085,923,3124,678,3162,732,3201,1374,3235,1708,3274,2016,3312,1940,3351,1932,3389,2079,3428,2226,3466,2257,3504,2351,3543,2489,3578,2592,3616,2627,3655,2583,3693,2565,3731,2587,3770,2520,3808,2556,3847,2538,3885,2395,3924,2311,3959,2373,3997,2413,4035,2404,4074,2453,4112,2413,4151,2369,4189,2333,4227,2351,4266,2364,4304,2395e" filled="false" stroked="true" strokeweight="1pt" strokecolor="#59b6e7">
              <v:path arrowok="t"/>
              <v:stroke dashstyle="solid"/>
            </v:shape>
            <v:shape style="position:absolute;left:989;top:1289;width:3315;height:1655" coordorigin="989,1289" coordsize="3315,1655" path="m989,1918l1028,1856,1066,1842,1105,1842,1143,1771,1181,1708,1220,1686,1258,1619,1297,1606,1335,1606,1370,1606,1678,1606,1716,1673,1751,1686,1789,1686,1828,1686,2132,1686,2170,1610,2208,1606,2247,1606,2285,1548,2324,1526,2362,1472,2401,1450,2439,1450,2474,1450,2512,1392,2551,1369,2589,1298,2628,1289,2666,1289,2704,1289,2743,1289,2781,1356,2820,1369,2855,1432,2893,1450,2932,1503,2970,1526,3008,1526,3047,1526,3085,1526,3124,1526,3162,1651,3201,2083,3235,2427,3274,2596,3312,2761,3351,2922,3389,2944,3428,2944,3466,2944,4266,2944,4304,2944e" filled="false" stroked="true" strokeweight="1pt" strokecolor="#00558b">
              <v:path arrowok="t"/>
              <v:stroke dashstyle="solid"/>
            </v:shape>
            <v:line style="position:absolute" from="996,1024" to="1123,1024" stroked="true" strokeweight="1pt" strokecolor="#00558b">
              <v:stroke dashstyle="solid"/>
            </v:line>
            <v:line style="position:absolute" from="996,846" to="1123,846" stroked="true" strokeweight="1pt" strokecolor="#59b6e7">
              <v:stroke dashstyle="solid"/>
            </v:line>
            <v:line style="position:absolute" from="807,2784" to="920,2784" stroked="true" strokeweight=".5pt" strokecolor="#231f20">
              <v:stroke dashstyle="solid"/>
            </v:line>
            <v:line style="position:absolute" from="807,2471" to="920,2471" stroked="true" strokeweight=".5pt" strokecolor="#231f20">
              <v:stroke dashstyle="solid"/>
            </v:line>
            <v:line style="position:absolute" from="807,2155" to="920,2155" stroked="true" strokeweight=".5pt" strokecolor="#231f20">
              <v:stroke dashstyle="solid"/>
            </v:line>
            <v:line style="position:absolute" from="807,1842" to="920,1842" stroked="true" strokeweight=".5pt" strokecolor="#231f20">
              <v:stroke dashstyle="solid"/>
            </v:line>
            <v:line style="position:absolute" from="807,1526" to="920,1526" stroked="true" strokeweight=".5pt" strokecolor="#231f20">
              <v:stroke dashstyle="solid"/>
            </v:line>
            <v:line style="position:absolute" from="807,1213" to="920,1213" stroked="true" strokeweight=".5pt" strokecolor="#231f20">
              <v:stroke dashstyle="solid"/>
            </v:line>
            <v:line style="position:absolute" from="807,897" to="920,897" stroked="true" strokeweight=".5pt" strokecolor="#231f20">
              <v:stroke dashstyle="solid"/>
            </v:line>
            <v:line style="position:absolute" from="807,584" to="920,584" stroked="true" strokeweight=".5pt" strokecolor="#231f20">
              <v:stroke dashstyle="solid"/>
            </v:line>
            <v:line style="position:absolute" from="4379,584" to="4492,584" stroked="true" strokeweight=".5pt" strokecolor="#231f20">
              <v:stroke dashstyle="solid"/>
            </v:line>
            <v:rect style="position:absolute;left:812;top:274;width:3676;height:2825" filled="false" stroked="true" strokeweight=".5pt" strokecolor="#231f20">
              <v:stroke dashstyle="solid"/>
            </v:rect>
            <v:shape style="position:absolute;left:807;top:269;width:3686;height:2835" type="#_x0000_t202" filled="false" stroked="false">
              <v:textbox inset="0,0,0,0">
                <w:txbxContent>
                  <w:p>
                    <w:pPr>
                      <w:spacing w:line="312" w:lineRule="auto" w:before="121"/>
                      <w:ind w:left="369" w:right="22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Libor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Five-year CDS premia</w:t>
                    </w:r>
                  </w:p>
                  <w:p>
                    <w:pPr>
                      <w:spacing w:line="145" w:lineRule="exact" w:before="0"/>
                      <w:ind w:left="36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Marginal funding cost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42"/>
                      <w:ind w:left="36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Bank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9</w:t>
      </w:r>
    </w:p>
    <w:p>
      <w:pPr>
        <w:spacing w:before="182"/>
        <w:ind w:left="0" w:right="5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5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line="118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45" w:val="left" w:leader="none"/>
          <w:tab w:pos="1403" w:val="left" w:leader="none"/>
          <w:tab w:pos="1861" w:val="left" w:leader="none"/>
          <w:tab w:pos="2318" w:val="left" w:leader="none"/>
          <w:tab w:pos="2773" w:val="left" w:leader="none"/>
          <w:tab w:pos="3230" w:val="left" w:leader="none"/>
          <w:tab w:pos="3571" w:val="left" w:leader="none"/>
        </w:tabs>
        <w:spacing w:line="118" w:lineRule="exact" w:before="0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line="244" w:lineRule="auto" w:before="109"/>
        <w:ind w:left="167" w:right="3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Bloomberg, British Bankers’ Association, Markit Group Limited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1"/>
          <w:numId w:val="8"/>
        </w:numPr>
        <w:tabs>
          <w:tab w:pos="338" w:val="left" w:leader="none"/>
        </w:tabs>
        <w:spacing w:line="244" w:lineRule="auto" w:before="0" w:after="0"/>
        <w:ind w:left="337" w:right="102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marginal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extending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variable-rate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sterling-denominated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loans.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 CDS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(Barclays,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Nationwide, Northern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Rock,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Scotland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Santander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UK).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 held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Lenders 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setting </w:t>
      </w:r>
      <w:r>
        <w:rPr>
          <w:color w:val="231F20"/>
          <w:sz w:val="11"/>
        </w:rPr>
        <w:t>their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marginal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funding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16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70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31"/>
        <w:ind w:left="3430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28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40.519001pt;margin-top:2.441985pt;width:184.3pt;height:141.75pt;mso-position-horizontal-relative:page;mso-position-vertical-relative:paragraph;z-index:15766016" coordorigin="810,49" coordsize="3686,2835">
            <v:rect style="position:absolute;left:3033;top:201;width:142;height:142" filled="true" fillcolor="#c97ca6" stroked="false">
              <v:fill type="solid"/>
            </v:rect>
            <v:rect style="position:absolute;left:3033;top:383;width:142;height:142" filled="true" fillcolor="#75c043" stroked="false">
              <v:fill type="solid"/>
            </v:rect>
            <v:rect style="position:absolute;left:3033;top:565;width:142;height:142" filled="true" fillcolor="#fcaf17" stroked="false">
              <v:fill type="solid"/>
            </v:rect>
            <v:rect style="position:absolute;left:3033;top:749;width:142;height:142" filled="true" fillcolor="#00558b" stroked="false">
              <v:fill type="solid"/>
            </v:rect>
            <v:line style="position:absolute" from="3034,1020" to="3175,1020" stroked="true" strokeweight="1pt" strokecolor="#741c66">
              <v:stroke dashstyle="solid"/>
            </v:line>
            <v:rect style="position:absolute;left:1030;top:1258;width:83;height:409" filled="true" fillcolor="#fcaf17" stroked="false">
              <v:fill type="solid"/>
            </v:rect>
            <v:rect style="position:absolute;left:1030;top:1077;width:83;height:181" filled="true" fillcolor="#75c043" stroked="false">
              <v:fill type="solid"/>
            </v:rect>
            <v:rect style="position:absolute;left:1030;top:1666;width:83;height:17" filled="true" fillcolor="#00558b" stroked="false">
              <v:fill type="solid"/>
            </v:rect>
            <v:rect style="position:absolute;left:1030;top:1064;width:83;height:13" filled="true" fillcolor="#c97ca6" stroked="false">
              <v:fill type="solid"/>
            </v:rect>
            <v:rect style="position:absolute;left:1229;top:879;width:79;height:787" filled="true" fillcolor="#fcaf17" stroked="false">
              <v:fill type="solid"/>
            </v:rect>
            <v:rect style="position:absolute;left:1229;top:631;width:79;height:249" filled="true" fillcolor="#75c043" stroked="false">
              <v:fill type="solid"/>
            </v:rect>
            <v:rect style="position:absolute;left:1229;top:623;width:79;height:9" filled="true" fillcolor="#00558b" stroked="false">
              <v:fill type="solid"/>
            </v:rect>
            <v:rect style="position:absolute;left:1229;top:1666;width:79;height:51" filled="true" fillcolor="#c97ca6" stroked="false">
              <v:fill type="solid"/>
            </v:rect>
            <v:rect style="position:absolute;left:1424;top:543;width:83;height:1124" filled="true" fillcolor="#fcaf17" stroked="false">
              <v:fill type="solid"/>
            </v:rect>
            <v:rect style="position:absolute;left:1424;top:1666;width:83;height:38" filled="true" fillcolor="#75c043" stroked="false">
              <v:fill type="solid"/>
            </v:rect>
            <v:rect style="position:absolute;left:1424;top:1704;width:83;height:236" filled="true" fillcolor="#00558b" stroked="false">
              <v:fill type="solid"/>
            </v:rect>
            <v:rect style="position:absolute;left:1424;top:1939;width:83;height:68" filled="true" fillcolor="#c97ca6" stroked="false">
              <v:fill type="solid"/>
            </v:rect>
            <v:rect style="position:absolute;left:1622;top:391;width:83;height:1275" filled="true" fillcolor="#fcaf17" stroked="false">
              <v:fill type="solid"/>
            </v:rect>
            <v:rect style="position:absolute;left:1622;top:189;width:83;height:202" filled="true" fillcolor="#75c043" stroked="false">
              <v:fill type="solid"/>
            </v:rect>
            <v:rect style="position:absolute;left:1622;top:1666;width:83;height:215" filled="true" fillcolor="#00558b" stroked="false">
              <v:fill type="solid"/>
            </v:rect>
            <v:rect style="position:absolute;left:1622;top:1880;width:83;height:9" filled="true" fillcolor="#c97ca6" stroked="false">
              <v:fill type="solid"/>
            </v:rect>
            <v:rect style="position:absolute;left:1821;top:580;width:83;height:1086" filled="true" fillcolor="#fcaf17" stroked="false">
              <v:fill type="solid"/>
            </v:rect>
            <v:rect style="position:absolute;left:1821;top:551;width:83;height:30" filled="true" fillcolor="#75c043" stroked="false">
              <v:fill type="solid"/>
            </v:rect>
            <v:rect style="position:absolute;left:1821;top:1666;width:83;height:181" filled="true" fillcolor="#00558b" stroked="false">
              <v:fill type="solid"/>
            </v:rect>
            <v:rect style="position:absolute;left:1821;top:1847;width:83;height:5" filled="true" fillcolor="#c97ca6" stroked="false">
              <v:fill type="solid"/>
            </v:rect>
            <v:rect style="position:absolute;left:2020;top:1367;width:79;height:299" filled="true" fillcolor="#fcaf17" stroked="false">
              <v:fill type="solid"/>
            </v:rect>
            <v:rect style="position:absolute;left:2020;top:1157;width:79;height:211" filled="true" fillcolor="#75c043" stroked="false">
              <v:fill type="solid"/>
            </v:rect>
            <v:rect style="position:absolute;left:2020;top:1022;width:79;height:135" filled="true" fillcolor="#00558b" stroked="false">
              <v:fill type="solid"/>
            </v:rect>
            <v:rect style="position:absolute;left:2020;top:1666;width:79;height:30" filled="true" fillcolor="#c97ca6" stroked="false">
              <v:fill type="solid"/>
            </v:rect>
            <v:rect style="position:absolute;left:2214;top:1304;width:83;height:362" filled="true" fillcolor="#fcaf17" stroked="false">
              <v:fill type="solid"/>
            </v:rect>
            <v:rect style="position:absolute;left:2214;top:1666;width:83;height:76" filled="true" fillcolor="#75c043" stroked="false">
              <v:fill type="solid"/>
            </v:rect>
            <v:rect style="position:absolute;left:2214;top:1742;width:83;height:156" filled="true" fillcolor="#00558b" stroked="false">
              <v:fill type="solid"/>
            </v:rect>
            <v:rect style="position:absolute;left:2214;top:1897;width:83;height:9" filled="true" fillcolor="#c97ca6" stroked="false">
              <v:fill type="solid"/>
            </v:rect>
            <v:rect style="position:absolute;left:2413;top:1552;width:83;height:114" filled="true" fillcolor="#fcaf17" stroked="false">
              <v:fill type="solid"/>
            </v:rect>
            <v:rect style="position:absolute;left:2413;top:1283;width:83;height:270" filled="true" fillcolor="#75c043" stroked="false">
              <v:fill type="solid"/>
            </v:rect>
            <v:rect style="position:absolute;left:2413;top:1207;width:83;height:76" filled="true" fillcolor="#00558b" stroked="false">
              <v:fill type="solid"/>
            </v:rect>
            <v:rect style="position:absolute;left:2413;top:1148;width:83;height:59" filled="true" fillcolor="#c97ca6" stroked="false">
              <v:fill type="solid"/>
            </v:rect>
            <v:rect style="position:absolute;left:2612;top:1666;width:79;height:43" filled="true" fillcolor="#fcaf17" stroked="false">
              <v:fill type="solid"/>
            </v:rect>
            <v:rect style="position:absolute;left:2612;top:1708;width:79;height:17" filled="true" fillcolor="#75c043" stroked="false">
              <v:fill type="solid"/>
            </v:rect>
            <v:rect style="position:absolute;left:2612;top:1296;width:79;height:371" filled="true" fillcolor="#00558b" stroked="false">
              <v:fill type="solid"/>
            </v:rect>
            <v:rect style="position:absolute;left:2612;top:1725;width:79;height:131" filled="true" fillcolor="#c97ca6" stroked="false">
              <v:fill type="solid"/>
            </v:rect>
            <v:rect style="position:absolute;left:2807;top:1666;width:83;height:661" filled="true" fillcolor="#fcaf17" stroked="false">
              <v:fill type="solid"/>
            </v:rect>
            <v:rect style="position:absolute;left:2807;top:1237;width:83;height:430" filled="true" fillcolor="#75c043" stroked="false">
              <v:fill type="solid"/>
            </v:rect>
            <v:rect style="position:absolute;left:2807;top:702;width:83;height:535" filled="true" fillcolor="#00558b" stroked="false">
              <v:fill type="solid"/>
            </v:rect>
            <v:rect style="position:absolute;left:2807;top:2326;width:83;height:26" filled="true" fillcolor="#c97ca6" stroked="false">
              <v:fill type="solid"/>
            </v:rect>
            <v:rect style="position:absolute;left:3005;top:1666;width:83;height:833" filled="true" fillcolor="#fcaf17" stroked="false">
              <v:fill type="solid"/>
            </v:rect>
            <v:rect style="position:absolute;left:3005;top:1561;width:83;height:106" filled="true" fillcolor="#75c043" stroked="false">
              <v:fill type="solid"/>
            </v:rect>
            <v:rect style="position:absolute;left:3005;top:1439;width:83;height:122" filled="true" fillcolor="#00558b" stroked="false">
              <v:fill type="solid"/>
            </v:rect>
            <v:rect style="position:absolute;left:3005;top:2499;width:83;height:89" filled="true" fillcolor="#c97ca6" stroked="false">
              <v:fill type="solid"/>
            </v:rect>
            <v:rect style="position:absolute;left:3204;top:1666;width:79;height:337" filled="true" fillcolor="#fcaf17" stroked="false">
              <v:fill type="solid"/>
            </v:rect>
            <v:rect style="position:absolute;left:3204;top:1481;width:79;height:186" filled="true" fillcolor="#75c043" stroked="false">
              <v:fill type="solid"/>
            </v:rect>
            <v:rect style="position:absolute;left:3204;top:1237;width:79;height:244" filled="true" fillcolor="#00558b" stroked="false">
              <v:fill type="solid"/>
            </v:rect>
            <v:rect style="position:absolute;left:3204;top:2002;width:79;height:51" filled="true" fillcolor="#c97ca6" stroked="false">
              <v:fill type="solid"/>
            </v:rect>
            <v:rect style="position:absolute;left:3399;top:1666;width:83;height:383" filled="true" fillcolor="#fcaf17" stroked="false">
              <v:fill type="solid"/>
            </v:rect>
            <v:rect style="position:absolute;left:3399;top:1611;width:83;height:55" filled="true" fillcolor="#75c043" stroked="false">
              <v:fill type="solid"/>
            </v:rect>
            <v:rect style="position:absolute;left:3399;top:1535;width:83;height:76" filled="true" fillcolor="#00558b" stroked="false">
              <v:fill type="solid"/>
            </v:rect>
            <v:rect style="position:absolute;left:3399;top:1477;width:83;height:59" filled="true" fillcolor="#c97ca6" stroked="false">
              <v:fill type="solid"/>
            </v:rect>
            <v:rect style="position:absolute;left:3597;top:1666;width:83;height:249" filled="true" fillcolor="#fcaf17" stroked="false">
              <v:fill type="solid"/>
            </v:rect>
            <v:rect style="position:absolute;left:3597;top:1914;width:83;height:148" filled="true" fillcolor="#75c043" stroked="false">
              <v:fill type="solid"/>
            </v:rect>
            <v:rect style="position:absolute;left:3597;top:1485;width:83;height:181" filled="true" fillcolor="#00558b" stroked="false">
              <v:fill type="solid"/>
            </v:rect>
            <v:rect style="position:absolute;left:3597;top:1464;width:83;height:22" filled="true" fillcolor="#c97ca6" stroked="false">
              <v:fill type="solid"/>
            </v:rect>
            <v:rect style="position:absolute;left:3796;top:1666;width:83;height:270" filled="true" fillcolor="#fcaf17" stroked="false">
              <v:fill type="solid"/>
            </v:rect>
            <v:rect style="position:absolute;left:3796;top:1649;width:83;height:17" filled="true" fillcolor="#75c043" stroked="false">
              <v:fill type="solid"/>
            </v:rect>
            <v:rect style="position:absolute;left:3796;top:1645;width:83;height:5" filled="true" fillcolor="#00558b" stroked="false">
              <v:fill type="solid"/>
            </v:rect>
            <v:rect style="position:absolute;left:3796;top:1935;width:83;height:72" filled="true" fillcolor="#c97ca6" stroked="false">
              <v:fill type="solid"/>
            </v:rect>
            <v:rect style="position:absolute;left:3995;top:1666;width:79;height:114" filled="true" fillcolor="#fcaf17" stroked="false">
              <v:fill type="solid"/>
            </v:rect>
            <v:rect style="position:absolute;left:3995;top:1779;width:79;height:30" filled="true" fillcolor="#75c043" stroked="false">
              <v:fill type="solid"/>
            </v:rect>
            <v:rect style="position:absolute;left:3995;top:1615;width:79;height:51" filled="true" fillcolor="#00558b" stroked="false">
              <v:fill type="solid"/>
            </v:rect>
            <v:rect style="position:absolute;left:3995;top:1809;width:79;height:43" filled="true" fillcolor="#c97ca6" stroked="false">
              <v:fill type="solid"/>
            </v:rect>
            <v:rect style="position:absolute;left:4190;top:1666;width:83;height:236" filled="true" fillcolor="#fcaf17" stroked="false">
              <v:fill type="solid"/>
            </v:rect>
            <v:rect style="position:absolute;left:4190;top:1641;width:83;height:26" filled="true" fillcolor="#75c043" stroked="false">
              <v:fill type="solid"/>
            </v:rect>
            <v:rect style="position:absolute;left:4190;top:1901;width:83;height:55" filled="true" fillcolor="#00558b" stroked="false">
              <v:fill type="solid"/>
            </v:rect>
            <v:rect style="position:absolute;left:4190;top:1620;width:83;height:22" filled="true" fillcolor="#c97ca6" stroked="false">
              <v:fill type="solid"/>
            </v:rect>
            <v:line style="position:absolute" from="4382,1666" to="4495,1666" stroked="true" strokeweight=".5pt" strokecolor="#231f20">
              <v:stroke dashstyle="solid"/>
            </v:line>
            <v:line style="position:absolute" from="810,1659" to="924,1659" stroked="true" strokeweight=".5pt" strokecolor="#231f20">
              <v:stroke dashstyle="solid"/>
            </v:line>
            <v:line style="position:absolute" from="978,1666" to="4325,1666" stroked="true" strokeweight=".5pt" strokecolor="#231f20">
              <v:stroke dashstyle="solid"/>
            </v:line>
            <v:shape style="position:absolute;left:1071;top:576;width:3164;height:1750" coordorigin="1072,577" coordsize="3164,1750" path="m1072,1090l1270,707,1469,724,1664,577,1863,678,2061,1094,2260,1481,2455,1250,2653,1384,2852,1443,3047,2327,3246,1620,3444,1835,3643,1927,3838,1893,4037,1826,4235,1843e" filled="false" stroked="true" strokeweight="1pt" strokecolor="#741c66">
              <v:path arrowok="t"/>
              <v:stroke dashstyle="solid"/>
            </v:shape>
            <v:line style="position:absolute" from="4382,2474" to="4495,2474" stroked="true" strokeweight=".5pt" strokecolor="#231f20">
              <v:stroke dashstyle="solid"/>
            </v:line>
            <v:line style="position:absolute" from="4382,2070" to="4495,2070" stroked="true" strokeweight=".5pt" strokecolor="#231f20">
              <v:stroke dashstyle="solid"/>
            </v:line>
            <v:line style="position:absolute" from="4382,1267" to="4495,1267" stroked="true" strokeweight=".5pt" strokecolor="#231f20">
              <v:stroke dashstyle="solid"/>
            </v:line>
            <v:line style="position:absolute" from="4382,863" to="4495,863" stroked="true" strokeweight=".5pt" strokecolor="#231f20">
              <v:stroke dashstyle="solid"/>
            </v:line>
            <v:line style="position:absolute" from="4382,459" to="4495,459" stroked="true" strokeweight=".5pt" strokecolor="#231f20">
              <v:stroke dashstyle="solid"/>
            </v:line>
            <v:line style="position:absolute" from="974,2883" to="974,2770" stroked="true" strokeweight=".5pt" strokecolor="#231f20">
              <v:stroke dashstyle="solid"/>
            </v:line>
            <v:line style="position:absolute" from="1765,2883" to="1765,2770" stroked="true" strokeweight=".5pt" strokecolor="#231f20">
              <v:stroke dashstyle="solid"/>
            </v:line>
            <v:line style="position:absolute" from="2556,2883" to="2556,2770" stroked="true" strokeweight=".5pt" strokecolor="#231f20">
              <v:stroke dashstyle="solid"/>
            </v:line>
            <v:line style="position:absolute" from="3343,2883" to="3343,2770" stroked="true" strokeweight=".5pt" strokecolor="#231f20">
              <v:stroke dashstyle="solid"/>
            </v:line>
            <v:line style="position:absolute" from="4134,2883" to="4134,2770" stroked="true" strokeweight=".5pt" strokecolor="#231f20">
              <v:stroke dashstyle="solid"/>
            </v:line>
            <v:line style="position:absolute" from="810,2466" to="924,2466" stroked="true" strokeweight=".5pt" strokecolor="#231f20">
              <v:stroke dashstyle="solid"/>
            </v:line>
            <v:line style="position:absolute" from="810,2062" to="924,2062" stroked="true" strokeweight=".5pt" strokecolor="#231f20">
              <v:stroke dashstyle="solid"/>
            </v:line>
            <v:line style="position:absolute" from="810,1259" to="924,1259" stroked="true" strokeweight=".5pt" strokecolor="#231f20">
              <v:stroke dashstyle="solid"/>
            </v:line>
            <v:line style="position:absolute" from="810,855" to="924,855" stroked="true" strokeweight=".5pt" strokecolor="#231f20">
              <v:stroke dashstyle="solid"/>
            </v:line>
            <v:line style="position:absolute" from="810,451" to="924,451" stroked="true" strokeweight=".5pt" strokecolor="#231f20">
              <v:stroke dashstyle="solid"/>
            </v:line>
            <v:rect style="position:absolute;left:815;top:53;width:3676;height:2825" filled="false" stroked="true" strokeweight=".5pt" strokecolor="#231f20">
              <v:stroke dashstyle="solid"/>
            </v:rect>
            <v:shape style="position:absolute;left:810;top:48;width:3686;height:2835" type="#_x0000_t202" filled="false" stroked="false">
              <v:textbox inset="0,0,0,0">
                <w:txbxContent>
                  <w:p>
                    <w:pPr>
                      <w:spacing w:line="256" w:lineRule="auto" w:before="126"/>
                      <w:ind w:left="240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paper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231F20"/>
                        <w:sz w:val="11"/>
                      </w:rPr>
                      <w:t>(b)(c)</w:t>
                    </w:r>
                  </w:p>
                  <w:p>
                    <w:pPr>
                      <w:spacing w:line="273" w:lineRule="auto" w:before="32"/>
                      <w:ind w:left="2401" w:right="51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Loans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2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29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0" w:right="47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5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0" w:lineRule="exact" w:before="102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431" w:val="left" w:leader="none"/>
          <w:tab w:pos="2222" w:val="left" w:leader="none"/>
          <w:tab w:pos="3013" w:val="left" w:leader="none"/>
          <w:tab w:pos="3547" w:val="left" w:leader="none"/>
        </w:tabs>
        <w:spacing w:line="120" w:lineRule="exact" w:before="0"/>
        <w:ind w:left="56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0" w:lineRule="auto" w:before="91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0" w:lineRule="auto" w:before="2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0" w:lineRule="auto" w:before="2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4" w:lineRule="auto" w:before="3" w:after="0"/>
        <w:ind w:left="340" w:right="154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 </w:t>
      </w:r>
      <w:r>
        <w:rPr>
          <w:color w:val="231F20"/>
          <w:sz w:val="11"/>
        </w:rPr>
        <w:t>components.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44" w:right="-1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1" w:right="79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8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0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 corporate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position w:val="4"/>
          <w:sz w:val="12"/>
        </w:rPr>
        <w:t>(a)</w:t>
      </w:r>
    </w:p>
    <w:p>
      <w:pPr>
        <w:spacing w:line="60" w:lineRule="exact" w:before="126"/>
        <w:ind w:left="2653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pStyle w:val="BodyText"/>
        <w:spacing w:line="268" w:lineRule="auto" w:before="3"/>
        <w:ind w:left="151" w:right="260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lenders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able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raise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5"/>
        </w:rPr>
        <w:t> </w:t>
      </w:r>
      <w:r>
        <w:rPr>
          <w:color w:val="231F20"/>
        </w:rPr>
        <w:t>finance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close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1" w:right="260"/>
      </w:pP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drift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households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1.4).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632" w:val="left" w:leader="none"/>
        </w:tabs>
        <w:spacing w:line="240" w:lineRule="auto" w:before="0" w:after="0"/>
        <w:ind w:left="631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line="268" w:lineRule="auto" w:before="234"/>
        <w:ind w:left="151" w:right="260"/>
      </w:pP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restrictive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households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businesses.</w:t>
      </w:r>
    </w:p>
    <w:p>
      <w:pPr>
        <w:pStyle w:val="Heading5"/>
        <w:spacing w:before="201"/>
        <w:ind w:left="151"/>
      </w:pPr>
      <w:r>
        <w:rPr>
          <w:color w:val="A70740"/>
        </w:rPr>
        <w:t>Corporate sector finances</w:t>
      </w:r>
    </w:p>
    <w:p>
      <w:pPr>
        <w:pStyle w:val="BodyText"/>
        <w:spacing w:line="268" w:lineRule="auto" w:before="24"/>
        <w:ind w:left="151" w:right="260"/>
      </w:pP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undertook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restructuring.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 during 2009, companies collectively paid down bank debt 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gross </w:t>
      </w:r>
      <w:r>
        <w:rPr>
          <w:color w:val="231F20"/>
        </w:rPr>
        <w:t>corporate</w:t>
      </w:r>
      <w:r>
        <w:rPr>
          <w:color w:val="231F20"/>
          <w:spacing w:val="-43"/>
        </w:rPr>
        <w:t> </w:t>
      </w:r>
      <w:r>
        <w:rPr>
          <w:color w:val="231F20"/>
        </w:rPr>
        <w:t>bond</w:t>
      </w:r>
      <w:r>
        <w:rPr>
          <w:color w:val="231F20"/>
          <w:spacing w:val="-43"/>
        </w:rPr>
        <w:t> </w:t>
      </w:r>
      <w:r>
        <w:rPr>
          <w:color w:val="231F20"/>
        </w:rPr>
        <w:t>issuance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strong,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companies </w:t>
      </w:r>
      <w:r>
        <w:rPr>
          <w:color w:val="231F20"/>
          <w:w w:val="90"/>
        </w:rPr>
        <w:t>switched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debt.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 collectively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issued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equity,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</w:rPr>
        <w:t>share</w:t>
      </w:r>
      <w:r>
        <w:rPr>
          <w:color w:val="231F20"/>
          <w:spacing w:val="-19"/>
        </w:rPr>
        <w:t> </w:t>
      </w:r>
      <w:r>
        <w:rPr>
          <w:color w:val="231F20"/>
        </w:rPr>
        <w:t>buybacks.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1" w:right="260"/>
      </w:pPr>
      <w:r>
        <w:rPr>
          <w:color w:val="231F20"/>
          <w:w w:val="95"/>
        </w:rPr>
        <w:t>Even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equity, </w:t>
      </w:r>
      <w:r>
        <w:rPr>
          <w:color w:val="231F20"/>
          <w:w w:val="90"/>
        </w:rPr>
        <w:t>overall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non-financial </w:t>
      </w:r>
      <w:r>
        <w:rPr>
          <w:color w:val="231F20"/>
          <w:w w:val="95"/>
        </w:rPr>
        <w:t>corporations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(PNFCs)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</w:p>
    <w:p>
      <w:pPr>
        <w:pStyle w:val="BodyText"/>
        <w:spacing w:line="268" w:lineRule="auto"/>
        <w:ind w:left="151" w:right="260"/>
        <w:rPr>
          <w:sz w:val="14"/>
        </w:rPr>
      </w:pP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reflected 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  <w:w w:val="90"/>
        </w:rPr>
        <w:t>expenditure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restrictions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played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role, </w:t>
      </w:r>
      <w:r>
        <w:rPr>
          <w:color w:val="231F20"/>
          <w:w w:val="95"/>
        </w:rPr>
        <w:t>making bank credit unaffordable or unavailable for some </w:t>
      </w:r>
      <w:r>
        <w:rPr>
          <w:color w:val="231F20"/>
        </w:rPr>
        <w:t>companies.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1" w:right="194"/>
      </w:pP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 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ninth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medium-sized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4513" w:space="818"/>
            <w:col w:w="5359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931"/>
      </w:pPr>
      <w:r>
        <w:rPr/>
        <w:pict>
          <v:group style="position:absolute;margin-left:39.589001pt;margin-top:5.194285pt;width:184.3pt;height:141.75pt;mso-position-horizontal-relative:page;mso-position-vertical-relative:paragraph;z-index:15764992" coordorigin="792,104" coordsize="3686,2835">
            <v:line style="position:absolute" from="960,1371" to="4307,1371" stroked="true" strokeweight=".5pt" strokecolor="#231f20">
              <v:stroke dashstyle="solid"/>
            </v:line>
            <v:line style="position:absolute" from="4326,1347" to="4326,214" stroked="true" strokeweight=".5pt" strokecolor="#231f20">
              <v:stroke dashstyle="solid"/>
            </v:line>
            <v:shape style="position:absolute;left:4301;top:146;width:51;height:85" coordorigin="4301,147" coordsize="51,85" path="m4326,147l4301,231,4352,231,4330,166,4328,155,4326,147xe" filled="true" fillcolor="#231f20" stroked="false">
              <v:path arrowok="t"/>
              <v:fill type="solid"/>
            </v:shape>
            <v:line style="position:absolute" from="4328,1393" to="4328,2715" stroked="true" strokeweight=".5pt" strokecolor="#231f20">
              <v:stroke dashstyle="solid"/>
            </v:line>
            <v:shape style="position:absolute;left:4302;top:2698;width:51;height:85" coordorigin="4303,2698" coordsize="51,85" path="m4353,2698l4303,2698,4309,2714,4314,2726,4328,2783,4329,2774,4332,2763,4335,2751,4338,2739,4342,2727,4353,2698xe" filled="true" fillcolor="#231f20" stroked="false">
              <v:path arrowok="t"/>
              <v:fill type="solid"/>
            </v:shape>
            <v:line style="position:absolute" from="4363,2624" to="4477,2624" stroked="true" strokeweight=".5pt" strokecolor="#231f20">
              <v:stroke dashstyle="solid"/>
            </v:line>
            <v:line style="position:absolute" from="4363,2313" to="4477,2313" stroked="true" strokeweight=".5pt" strokecolor="#231f20">
              <v:stroke dashstyle="solid"/>
            </v:line>
            <v:line style="position:absolute" from="4363,1998" to="4477,1998" stroked="true" strokeweight=".5pt" strokecolor="#231f20">
              <v:stroke dashstyle="solid"/>
            </v:line>
            <v:line style="position:absolute" from="4363,1682" to="4477,1682" stroked="true" strokeweight=".5pt" strokecolor="#231f20">
              <v:stroke dashstyle="solid"/>
            </v:line>
            <v:line style="position:absolute" from="4363,1371" to="4477,1371" stroked="true" strokeweight=".5pt" strokecolor="#231f20">
              <v:stroke dashstyle="solid"/>
            </v:line>
            <v:line style="position:absolute" from="4363,1056" to="4477,1056" stroked="true" strokeweight=".5pt" strokecolor="#231f20">
              <v:stroke dashstyle="solid"/>
            </v:line>
            <v:line style="position:absolute" from="4363,741" to="4477,741" stroked="true" strokeweight=".5pt" strokecolor="#231f20">
              <v:stroke dashstyle="solid"/>
            </v:line>
            <v:line style="position:absolute" from="4363,430" to="4477,430" stroked="true" strokeweight=".5pt" strokecolor="#231f20">
              <v:stroke dashstyle="solid"/>
            </v:line>
            <v:line style="position:absolute" from="1625,2939" to="1625,2825" stroked="true" strokeweight=".5pt" strokecolor="#231f20">
              <v:stroke dashstyle="solid"/>
            </v:line>
            <v:line style="position:absolute" from="1846,2939" to="1846,2882" stroked="true" strokeweight=".5pt" strokecolor="#231f20">
              <v:stroke dashstyle="solid"/>
            </v:line>
            <v:line style="position:absolute" from="2072,2939" to="2072,2882" stroked="true" strokeweight=".5pt" strokecolor="#231f20">
              <v:stroke dashstyle="solid"/>
            </v:line>
            <v:line style="position:absolute" from="2293,2939" to="2293,2882" stroked="true" strokeweight=".5pt" strokecolor="#231f20">
              <v:stroke dashstyle="solid"/>
            </v:line>
            <v:line style="position:absolute" from="2519,2939" to="2519,2825" stroked="true" strokeweight=".5pt" strokecolor="#231f20">
              <v:stroke dashstyle="solid"/>
            </v:line>
            <v:line style="position:absolute" from="2740,2939" to="2740,2882" stroked="true" strokeweight=".5pt" strokecolor="#231f20">
              <v:stroke dashstyle="solid"/>
            </v:line>
            <v:line style="position:absolute" from="2966,2939" to="2966,2882" stroked="true" strokeweight=".5pt" strokecolor="#231f20">
              <v:stroke dashstyle="solid"/>
            </v:line>
            <v:line style="position:absolute" from="3187,2939" to="3187,2882" stroked="true" strokeweight=".5pt" strokecolor="#231f20">
              <v:stroke dashstyle="solid"/>
            </v:line>
            <v:line style="position:absolute" from="3413,2939" to="3413,2825" stroked="true" strokeweight=".5pt" strokecolor="#231f20">
              <v:stroke dashstyle="solid"/>
            </v:line>
            <v:line style="position:absolute" from="3634,2939" to="3634,2882" stroked="true" strokeweight=".5pt" strokecolor="#231f20">
              <v:stroke dashstyle="solid"/>
            </v:line>
            <v:line style="position:absolute" from="3860,2939" to="3860,2882" stroked="true" strokeweight=".5pt" strokecolor="#231f20">
              <v:stroke dashstyle="solid"/>
            </v:line>
            <v:line style="position:absolute" from="4081,2939" to="4081,2882" stroked="true" strokeweight=".5pt" strokecolor="#231f20">
              <v:stroke dashstyle="solid"/>
            </v:line>
            <v:line style="position:absolute" from="4307,2939" to="4307,2825" stroked="true" strokeweight=".5pt" strokecolor="#231f20">
              <v:stroke dashstyle="solid"/>
            </v:line>
            <v:shape style="position:absolute;left:952;top:572;width:3355;height:1935" coordorigin="952,572" coordsize="3355,1935" path="m952,901l1178,1626,1399,2313,1625,2429,1846,2507,2072,2499,2293,2313,2519,2296,2740,1544,2966,1441,3187,1203,3413,572,3634,754,3860,754,4081,957,4307,1030e" filled="false" stroked="true" strokeweight="1pt" strokecolor="#00558b">
              <v:path arrowok="t"/>
              <v:stroke dashstyle="solid"/>
            </v:shape>
            <v:shape style="position:absolute;left:952;top:1038;width:3355;height:1326" coordorigin="952,1039" coordsize="3355,1326" path="m952,1315l1178,1492,1399,1946,1625,2088,1846,2365,2072,2334,2293,2261,2519,2041,2740,1561,2966,1609,3187,1225,3413,1039,3634,1091,3860,1402,4081,1419,4307,1147e" filled="false" stroked="true" strokeweight="1pt" strokecolor="#b01c88">
              <v:path arrowok="t"/>
              <v:stroke dashstyle="solid"/>
            </v:shape>
            <v:shape style="position:absolute;left:3187;top:1371;width:1120;height:195" coordorigin="3187,1371" coordsize="1120,195" path="m3187,1389l3413,1475,3634,1380,3860,1371,4081,1566,4307,1501e" filled="false" stroked="true" strokeweight="1pt" strokecolor="#75c043">
              <v:path arrowok="t"/>
              <v:stroke dashstyle="solid"/>
            </v:shape>
            <v:line style="position:absolute" from="792,2627" to="905,2627" stroked="true" strokeweight=".5pt" strokecolor="#231f20">
              <v:stroke dashstyle="solid"/>
            </v:line>
            <v:line style="position:absolute" from="792,2316" to="905,2316" stroked="true" strokeweight=".5pt" strokecolor="#231f20">
              <v:stroke dashstyle="solid"/>
            </v:line>
            <v:line style="position:absolute" from="792,2001" to="905,2001" stroked="true" strokeweight=".5pt" strokecolor="#231f20">
              <v:stroke dashstyle="solid"/>
            </v:line>
            <v:line style="position:absolute" from="792,1686" to="905,1686" stroked="true" strokeweight=".5pt" strokecolor="#231f20">
              <v:stroke dashstyle="solid"/>
            </v:line>
            <v:line style="position:absolute" from="792,1371" to="905,1371" stroked="true" strokeweight=".5pt" strokecolor="#231f20">
              <v:stroke dashstyle="solid"/>
            </v:line>
            <v:line style="position:absolute" from="792,1060" to="905,1060" stroked="true" strokeweight=".5pt" strokecolor="#231f20">
              <v:stroke dashstyle="solid"/>
            </v:line>
            <v:line style="position:absolute" from="792,744" to="905,744" stroked="true" strokeweight=".5pt" strokecolor="#231f20">
              <v:stroke dashstyle="solid"/>
            </v:line>
            <v:line style="position:absolute" from="792,433" to="905,433" stroked="true" strokeweight=".5pt" strokecolor="#231f20">
              <v:stroke dashstyle="solid"/>
            </v:line>
            <v:line style="position:absolute" from="952,2939" to="952,2882" stroked="true" strokeweight=".5pt" strokecolor="#231f20">
              <v:stroke dashstyle="solid"/>
            </v:line>
            <v:line style="position:absolute" from="1178,2939" to="1178,2882" stroked="true" strokeweight=".5pt" strokecolor="#231f20">
              <v:stroke dashstyle="solid"/>
            </v:line>
            <v:line style="position:absolute" from="1399,2939" to="1399,2882" stroked="true" strokeweight=".5pt" strokecolor="#231f20">
              <v:stroke dashstyle="solid"/>
            </v:line>
            <v:rect style="position:absolute;left:796;top:108;width:3676;height:2825" filled="false" stroked="true" strokeweight=".5pt" strokecolor="#231f20">
              <v:stroke dashstyle="solid"/>
            </v:rect>
            <v:shape style="position:absolute;left:3389;top:249;width:9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Decreasing spreads</w:t>
                    </w:r>
                  </w:p>
                </w:txbxContent>
              </v:textbox>
              <w10:wrap type="none"/>
            </v:shape>
            <v:shape style="position:absolute;left:1044;top:971;width:8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Large businesses</w:t>
                    </w:r>
                  </w:p>
                </w:txbxContent>
              </v:textbox>
              <w10:wrap type="none"/>
            </v:shape>
            <v:shape style="position:absolute;left:1360;top:1649;width:69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Medium-sized </w:t>
                    </w:r>
                    <w:r>
                      <w:rPr>
                        <w:color w:val="231F20"/>
                        <w:sz w:val="12"/>
                      </w:rPr>
                      <w:t>businesses</w:t>
                    </w:r>
                  </w:p>
                </w:txbxContent>
              </v:textbox>
              <w10:wrap type="none"/>
            </v:shape>
            <v:shape style="position:absolute;left:3305;top:1573;width:9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Small businesses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19;top:2548;width:8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Increasing spreads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3"/>
          <w:sz w:val="12"/>
        </w:rPr>
        <w:t>80</w:t>
        <w:tab/>
      </w:r>
      <w:r>
        <w:rPr>
          <w:color w:val="231F20"/>
        </w:rPr>
        <w:t>although</w:t>
      </w:r>
      <w:r>
        <w:rPr>
          <w:color w:val="231F20"/>
          <w:spacing w:val="-35"/>
        </w:rPr>
        <w:t> </w:t>
      </w:r>
      <w:r>
        <w:rPr>
          <w:color w:val="231F20"/>
        </w:rPr>
        <w:t>they</w:t>
      </w:r>
      <w:r>
        <w:rPr>
          <w:color w:val="231F20"/>
          <w:spacing w:val="-32"/>
        </w:rPr>
        <w:t> </w:t>
      </w:r>
      <w:r>
        <w:rPr>
          <w:color w:val="231F20"/>
        </w:rPr>
        <w:t>rose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little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loans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small</w:t>
      </w:r>
      <w:r>
        <w:rPr>
          <w:color w:val="231F20"/>
          <w:spacing w:val="-32"/>
        </w:rPr>
        <w:t> </w:t>
      </w:r>
      <w:r>
        <w:rPr>
          <w:color w:val="231F20"/>
        </w:rPr>
        <w:t>businesses</w:t>
      </w:r>
    </w:p>
    <w:p>
      <w:pPr>
        <w:pStyle w:val="BodyText"/>
        <w:tabs>
          <w:tab w:pos="5482" w:val="left" w:leader="none"/>
        </w:tabs>
        <w:spacing w:before="27"/>
        <w:ind w:left="3933"/>
      </w:pPr>
      <w:r>
        <w:rPr>
          <w:color w:val="231F20"/>
          <w:vertAlign w:val="subscript"/>
        </w:rPr>
        <w:t>60</w:t>
      </w:r>
      <w:r>
        <w:rPr>
          <w:color w:val="231F20"/>
          <w:vertAlign w:val="baseline"/>
        </w:rPr>
        <w:tab/>
        <w:t>(Chart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spacing w:val="-5"/>
          <w:vertAlign w:val="baseline"/>
        </w:rPr>
        <w:t>1.11).</w:t>
      </w:r>
      <w:r>
        <w:rPr>
          <w:color w:val="231F20"/>
          <w:spacing w:val="-31"/>
          <w:vertAlign w:val="baseline"/>
        </w:rPr>
        <w:t> </w:t>
      </w:r>
      <w:r>
        <w:rPr>
          <w:color w:val="231F20"/>
          <w:vertAlign w:val="baseline"/>
        </w:rPr>
        <w:t>Consistent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pattern,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reports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46"/>
          <w:vertAlign w:val="baseline"/>
        </w:rPr>
        <w:t> </w:t>
      </w:r>
      <w:r>
        <w:rPr>
          <w:color w:val="231F20"/>
          <w:vertAlign w:val="baseline"/>
        </w:rPr>
        <w:t>the</w:t>
      </w:r>
    </w:p>
    <w:p>
      <w:pPr>
        <w:pStyle w:val="BodyText"/>
        <w:tabs>
          <w:tab w:pos="5482" w:val="left" w:leader="none"/>
        </w:tabs>
        <w:spacing w:line="211" w:lineRule="auto" w:before="43"/>
        <w:ind w:left="5482" w:right="251" w:hanging="1551"/>
      </w:pPr>
      <w:r>
        <w:rPr>
          <w:color w:val="231F20"/>
          <w:position w:val="-7"/>
          <w:sz w:val="12"/>
        </w:rPr>
        <w:t>40</w:t>
        <w:tab/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network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distinguished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 gradually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</w:p>
    <w:p>
      <w:pPr>
        <w:pStyle w:val="BodyText"/>
        <w:tabs>
          <w:tab w:pos="5482" w:val="left" w:leader="none"/>
        </w:tabs>
        <w:spacing w:before="34"/>
        <w:ind w:left="3937"/>
        <w:rPr>
          <w:sz w:val="14"/>
        </w:rPr>
      </w:pPr>
      <w:r>
        <w:rPr/>
        <w:pict>
          <v:shape style="position:absolute;margin-left:226.065994pt;margin-top:4.936645pt;width:4.2pt;height:9.550pt;mso-position-horizontal-relative:page;mso-position-vertical-relative:paragraph;z-index:15767552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99"/>
                      <w:sz w:val="16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color w:val="231F20"/>
          <w:vertAlign w:val="superscript"/>
        </w:rPr>
        <w:t>20</w:t>
      </w:r>
      <w:r>
        <w:rPr>
          <w:color w:val="231F20"/>
          <w:vertAlign w:val="baseline"/>
        </w:rPr>
        <w:tab/>
        <w:t>conditions</w:t>
      </w:r>
      <w:r>
        <w:rPr>
          <w:color w:val="231F20"/>
          <w:spacing w:val="-30"/>
          <w:vertAlign w:val="baseline"/>
        </w:rPr>
        <w:t> </w:t>
      </w:r>
      <w:r>
        <w:rPr>
          <w:color w:val="231F20"/>
          <w:vertAlign w:val="baseline"/>
        </w:rPr>
        <w:t>remaining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tight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0"/>
          <w:vertAlign w:val="baseline"/>
        </w:rPr>
        <w:t> </w:t>
      </w:r>
      <w:r>
        <w:rPr>
          <w:color w:val="231F20"/>
          <w:vertAlign w:val="baseline"/>
        </w:rPr>
        <w:t>small</w:t>
      </w:r>
      <w:r>
        <w:rPr>
          <w:color w:val="231F20"/>
          <w:spacing w:val="-30"/>
          <w:vertAlign w:val="baseline"/>
        </w:rPr>
        <w:t> </w:t>
      </w:r>
      <w:r>
        <w:rPr>
          <w:color w:val="231F20"/>
          <w:vertAlign w:val="baseline"/>
        </w:rPr>
        <w:t>businesses.</w:t>
      </w:r>
      <w:r>
        <w:rPr>
          <w:color w:val="231F20"/>
          <w:position w:val="4"/>
          <w:sz w:val="14"/>
          <w:vertAlign w:val="baseline"/>
        </w:rPr>
        <w:t>(2)</w:t>
      </w:r>
    </w:p>
    <w:p>
      <w:pPr>
        <w:spacing w:line="113" w:lineRule="exact" w:before="32"/>
        <w:ind w:left="0" w:right="262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0" w:lineRule="exact" w:before="0"/>
        <w:ind w:left="0" w:right="2836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after="0" w:line="140" w:lineRule="exact"/>
        <w:jc w:val="center"/>
        <w:rPr>
          <w:sz w:val="16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73" w:val="left" w:leader="none"/>
          <w:tab w:pos="2261" w:val="left" w:leader="none"/>
          <w:tab w:pos="3160" w:val="left" w:leader="none"/>
          <w:tab w:pos="3710" w:val="right" w:leader="none"/>
        </w:tabs>
        <w:spacing w:line="302" w:lineRule="auto" w:before="108"/>
        <w:ind w:left="517" w:right="0" w:hanging="287"/>
        <w:jc w:val="left"/>
        <w:rPr>
          <w:sz w:val="12"/>
        </w:rPr>
      </w:pPr>
      <w:r>
        <w:rPr>
          <w:color w:val="231F20"/>
          <w:sz w:val="12"/>
        </w:rPr>
        <w:t>Q2 Q3 Q4 Q1 Q2  Q3  Q4  Q1  Q2  Q3  Q4  Q1  Q2  Q3  Q4  </w:t>
      </w:r>
      <w:r>
        <w:rPr>
          <w:color w:val="231F20"/>
          <w:spacing w:val="-7"/>
          <w:sz w:val="12"/>
        </w:rPr>
        <w:t>Q1 </w:t>
      </w: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before="57"/>
        <w:ind w:left="17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1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line="268" w:lineRule="auto" w:before="3"/>
        <w:ind w:left="231" w:right="345"/>
        <w:jc w:val="both"/>
      </w:pPr>
      <w:r>
        <w:rPr/>
        <w:br w:type="column"/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typically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 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negative.</w:t>
      </w:r>
    </w:p>
    <w:p>
      <w:pPr>
        <w:pStyle w:val="BodyText"/>
        <w:spacing w:line="232" w:lineRule="exact"/>
        <w:ind w:left="231"/>
        <w:jc w:val="both"/>
      </w:pP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306.141998pt;margin-top:14.994485pt;width:249.45pt;height:.1pt;mso-position-horizontal-relative:page;mso-position-vertical-relative:paragraph;z-index:-15695360;mso-wrap-distance-left:0;mso-wrap-distance-right:0" coordorigin="6123,300" coordsize="4989,0" path="m6123,300l11112,30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444" w:val="left" w:leader="none"/>
        </w:tabs>
        <w:spacing w:line="235" w:lineRule="auto" w:before="36" w:after="0"/>
        <w:ind w:left="443" w:right="38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weakness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lending’,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4,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311–20.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3" w:equalWidth="0">
            <w:col w:w="3725" w:space="40"/>
            <w:col w:w="340" w:space="1147"/>
            <w:col w:w="5438"/>
          </w:cols>
        </w:sectPr>
      </w:pP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4" w:lineRule="auto" w:before="21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rates </w:t>
      </w:r>
      <w:r>
        <w:rPr>
          <w:color w:val="231F20"/>
          <w:sz w:val="11"/>
        </w:rPr>
        <w:t>have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fallen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negative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risen.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10"/>
        </w:numPr>
        <w:tabs>
          <w:tab w:pos="365" w:val="left" w:leader="none"/>
        </w:tabs>
        <w:spacing w:line="106" w:lineRule="exact" w:before="0" w:after="0"/>
        <w:ind w:left="364" w:right="0" w:hanging="214"/>
        <w:jc w:val="left"/>
        <w:rPr>
          <w:sz w:val="14"/>
        </w:rPr>
      </w:pPr>
      <w:r>
        <w:rPr>
          <w:color w:val="231F20"/>
          <w:w w:val="84"/>
          <w:sz w:val="14"/>
        </w:rPr>
        <w:br w:type="column"/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small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medium-sized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enterprises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7–8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</w:p>
    <w:p>
      <w:pPr>
        <w:spacing w:line="235" w:lineRule="auto" w:before="1"/>
        <w:ind w:left="364" w:right="260" w:firstLine="0"/>
        <w:jc w:val="left"/>
        <w:rPr>
          <w:sz w:val="14"/>
        </w:rPr>
      </w:pPr>
      <w:r>
        <w:rPr>
          <w:color w:val="231F20"/>
          <w:w w:val="95"/>
          <w:sz w:val="14"/>
        </w:rPr>
        <w:t>the April 2011 </w:t>
      </w:r>
      <w:r>
        <w:rPr>
          <w:i/>
          <w:color w:val="231F20"/>
          <w:w w:val="95"/>
          <w:sz w:val="14"/>
        </w:rPr>
        <w:t>Trends in Lending</w:t>
      </w:r>
      <w:r>
        <w:rPr>
          <w:color w:val="231F20"/>
          <w:w w:val="95"/>
          <w:sz w:val="14"/>
        </w:rPr>
        <w:t>, available at </w:t>
      </w:r>
      <w:hyperlink r:id="rId36">
        <w:r>
          <w:rPr>
            <w:color w:val="231F20"/>
            <w:w w:val="85"/>
            <w:sz w:val="14"/>
          </w:rPr>
          <w:t>www.bankofengland.co.uk/publications/other/monetary/TrendsApril11.pdf.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487" w:space="844"/>
            <w:col w:w="53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3"/>
      </w:pPr>
      <w:bookmarkStart w:name="Household sector finances" w:id="29"/>
      <w:bookmarkEnd w:id="29"/>
      <w:r>
        <w:rPr/>
      </w:r>
      <w:r>
        <w:rPr>
          <w:color w:val="231F20"/>
          <w:w w:val="90"/>
        </w:rPr>
        <w:t>finance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funds: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running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surplus (Section</w:t>
      </w:r>
      <w:r>
        <w:rPr>
          <w:color w:val="231F20"/>
          <w:spacing w:val="-40"/>
        </w:rPr>
        <w:t> </w:t>
      </w:r>
      <w:r>
        <w:rPr>
          <w:color w:val="231F20"/>
        </w:rPr>
        <w:t>2).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9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secured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regular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other lump-sum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repayments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secured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lending</w:t>
      </w:r>
    </w:p>
    <w:p>
      <w:pPr>
        <w:spacing w:before="116"/>
        <w:ind w:left="3421" w:right="0" w:firstLine="0"/>
        <w:jc w:val="left"/>
        <w:rPr>
          <w:sz w:val="12"/>
        </w:rPr>
      </w:pPr>
      <w:r>
        <w:rPr/>
        <w:pict>
          <v:group style="position:absolute;margin-left:40.679001pt;margin-top:14.106974pt;width:184.3pt;height:141.75pt;mso-position-horizontal-relative:page;mso-position-vertical-relative:paragraph;z-index:-20790784" coordorigin="814,282" coordsize="3686,2835">
            <v:line style="position:absolute" from="982,2707" to="4328,2707" stroked="true" strokeweight=".5pt" strokecolor="#231f20">
              <v:stroke dashstyle="solid"/>
            </v:line>
            <v:line style="position:absolute" from="4385,2707" to="4499,2707" stroked="true" strokeweight=".5pt" strokecolor="#231f20">
              <v:stroke dashstyle="solid"/>
            </v:line>
            <v:line style="position:absolute" from="4385,2305" to="4499,2305" stroked="true" strokeweight=".5pt" strokecolor="#231f20">
              <v:stroke dashstyle="solid"/>
            </v:line>
            <v:line style="position:absolute" from="4385,1898" to="4499,1898" stroked="true" strokeweight=".5pt" strokecolor="#231f20">
              <v:stroke dashstyle="solid"/>
            </v:line>
            <v:line style="position:absolute" from="4385,1496" to="4499,1496" stroked="true" strokeweight=".5pt" strokecolor="#231f20">
              <v:stroke dashstyle="solid"/>
            </v:line>
            <v:line style="position:absolute" from="4385,1089" to="4499,1089" stroked="true" strokeweight=".5pt" strokecolor="#231f20">
              <v:stroke dashstyle="solid"/>
            </v:line>
            <v:line style="position:absolute" from="4385,687" to="4499,687" stroked="true" strokeweight=".5pt" strokecolor="#231f20">
              <v:stroke dashstyle="solid"/>
            </v:line>
            <v:shape style="position:absolute;left:982;top:587;width:3346;height:2210" coordorigin="982,587" coordsize="3346,2210" path="m982,2220l1007,2239,1028,2035,1052,2078,1073,2111,1098,2092,1118,2021,1143,2063,1168,2030,1188,1940,1213,2035,1233,2045,1258,2021,1279,2068,1303,1955,1328,2002,1349,2030,1373,1931,1394,2125,1419,2054,1439,2054,1464,2082,1489,1969,1509,1964,1534,1950,1554,1922,1579,1903,1600,1860,1624,1822,1645,1761,1670,1761,1694,1728,1715,1742,1740,1775,1760,1718,1785,1699,1805,1657,1830,1605,1855,1510,1875,1482,1900,1297,1921,1524,1945,1373,1966,1335,1991,1278,2015,1141,2036,1188,2061,1179,2081,1127,2106,1198,2126,1169,2151,1193,2176,1212,2196,1042,2221,999,2242,1103,2266,687,2287,687,2312,796,2336,914,2357,843,2382,815,2402,867,2427,805,2447,1013,2472,786,2497,919,2517,1051,2542,1146,2563,1184,2587,1467,2608,1344,2633,1321,2657,1236,2678,1359,2703,1146,2723,1207,2748,1169,2769,1278,2793,1122,2814,1108,2838,1089,2863,1013,2884,985,2908,938,2929,1127,2954,928,2974,942,2999,781,3024,862,3044,772,3069,744,3090,928,3114,587,3135,729,3160,753,3184,763,3205,767,3229,829,3250,956,3275,909,3295,706,3320,800,3345,805,3365,673,3390,1070,3411,1070,3435,1202,3456,1297,3481,1373,3505,1458,3526,1576,3550,1955,3571,2092,3596,1983,3616,2598,3641,2380,3666,2551,3686,2522,3711,2380,3732,2551,3756,2451,3777,2560,3802,2470,3822,2626,3847,2574,3872,2735,3892,2409,3917,2456,3937,2503,3962,2409,3983,2451,4007,2451,4032,2395,4053,2650,4077,2655,4098,2489,4123,2584,4143,2797,4168,2357,4193,2650,4213,2466,4238,2560,4258,2783,4283,2362,4304,2518,4328,2631e" filled="false" stroked="true" strokeweight="1pt" strokecolor="#75c043">
              <v:path arrowok="t"/>
              <v:stroke dashstyle="solid"/>
            </v:shape>
            <v:shape style="position:absolute;left:982;top:2139;width:3346;height:455" coordorigin="982,2139" coordsize="3346,455" path="m982,2593l1007,2589,1028,2541,1052,2546,1073,2560,1098,2513,1118,2551,1143,2546,1168,2537,1188,2555,1213,2541,1233,2555,1258,2551,1279,2560,1303,2560,1328,2555,1349,2537,1373,2541,1394,2541,1419,2541,1439,2537,1464,2537,1489,2532,1509,2527,1534,2541,1554,2527,1579,2551,1600,2522,1624,2518,1645,2518,1670,2508,1694,2518,1715,2508,1740,2499,1760,2499,1785,2485,1805,2461,1830,2423,1855,2428,1875,2442,1900,2423,1921,2428,1945,2432,1966,2404,1991,2409,2015,2380,2036,2404,2061,2371,2081,2385,2106,2385,2126,2390,2151,2385,2176,2385,2196,2295,2221,2362,2242,2338,2266,2338,2287,2333,2312,2314,2336,2338,2357,2319,2382,2333,2402,2328,2427,2300,2447,2262,2472,2291,2497,2267,2517,2286,2542,2295,2563,2281,2587,2267,2608,2272,2633,2262,2657,2276,2678,2276,2703,2267,2723,2300,2748,2295,2769,2305,2793,2291,2814,2243,2838,2286,2863,2286,2884,2257,2908,2262,2929,2253,2954,2248,2974,2272,2999,2248,3024,2239,3044,2243,3069,2243,3090,2224,3114,2243,3135,2248,3160,2224,3184,2229,3205,2139,3229,2191,3250,2224,3275,2201,3295,2201,3320,2201,3345,2205,3365,2163,3390,2172,3411,2257,3435,2234,3456,2234,3481,2229,3505,2248,3526,2220,3550,2234,3571,2224,3596,2215,3616,2229,3641,2229,3666,2201,3686,2186,3711,2186,3732,2153,3756,2182,3777,2168,3802,2144,3822,2139,3847,2168,3872,2168,3892,2177,3917,2196,3937,2210,3962,2186,3983,2201,4007,2215,4032,2205,4053,2196,4077,2191,4098,2196,4123,2196,4143,2224,4168,2172,4193,2196,4213,2182,4238,2186,4258,2196,4283,2186,4304,2158,4328,2215e" filled="false" stroked="true" strokeweight="1pt" strokecolor="#00558b">
              <v:path arrowok="t"/>
              <v:stroke dashstyle="solid"/>
            </v:shape>
            <v:shape style="position:absolute;left:982;top:2361;width:3346;height:242" coordorigin="982,2362" coordsize="3346,242" path="m982,2598l1007,2603,1028,2598,1052,2584,1073,2593,1098,2589,1118,2593,1143,2589,1168,2579,1188,2584,1213,2574,1233,2570,1258,2570,1279,2570,1303,2570,1328,2551,1349,2527,1373,2551,1394,2537,1419,2546,1439,2565,1464,2555,1489,2551,1509,2518,1534,2551,1554,2541,1579,2537,1600,2546,1624,2541,1645,2537,1670,2541,1694,2532,1715,2551,1740,2522,1760,2527,1785,2527,1805,2527,1830,2513,1855,2508,1875,2499,1900,2485,1921,2475,1945,2451,1966,2461,1991,2414,2015,2456,2036,2451,2061,2456,2081,2451,2106,2466,2126,2475,2151,2480,2176,2494,2196,2522,2221,2503,2242,2494,2266,2485,2287,2480,2312,2456,2336,2470,2357,2489,2382,2470,2402,2451,2427,2432,2447,2437,2472,2432,2497,2447,2517,2451,2542,2456,2563,2437,2587,2461,2608,2480,2633,2456,2657,2470,2678,2470,2703,2475,2723,2466,2748,2456,2769,2447,2793,2442,2814,2437,2838,2432,2863,2437,2884,2428,2908,2437,2929,2414,2954,2432,2974,2428,2999,2432,3024,2428,3044,2428,3069,2423,3090,2432,3114,2423,3135,2395,3160,2380,3184,2390,3205,2380,3229,2418,3250,2418,3275,2390,3295,2404,3320,2380,3345,2380,3365,2366,3390,2399,3411,2404,3435,2404,3456,2409,3481,2423,3505,2404,3526,2362,3550,2399,3571,2414,3596,2447,3616,2451,3641,2390,3666,2366,3686,2475,3711,2499,3732,2437,3756,2480,3777,2466,3802,2480,3822,2499,3847,2489,3872,2489,3892,2499,3917,2503,3937,2499,3962,2503,3983,2499,4007,2503,4032,2485,4053,2447,4077,2432,4098,2466,4123,2470,4143,2480,4168,2475,4193,2485,4213,2480,4238,2475,4258,2489,4283,2489,4304,2485,4328,2503e" filled="false" stroked="true" strokeweight="1pt" strokecolor="#b01c88">
              <v:path arrowok="t"/>
              <v:stroke dashstyle="solid"/>
            </v:shape>
            <v:line style="position:absolute" from="814,2707" to="927,2707" stroked="true" strokeweight=".5pt" strokecolor="#231f20">
              <v:stroke dashstyle="solid"/>
            </v:line>
            <v:line style="position:absolute" from="814,2305" to="927,2305" stroked="true" strokeweight=".5pt" strokecolor="#231f20">
              <v:stroke dashstyle="solid"/>
            </v:line>
            <v:line style="position:absolute" from="814,1898" to="927,1898" stroked="true" strokeweight=".5pt" strokecolor="#231f20">
              <v:stroke dashstyle="solid"/>
            </v:line>
            <v:line style="position:absolute" from="814,1496" to="927,1496" stroked="true" strokeweight=".5pt" strokecolor="#231f20">
              <v:stroke dashstyle="solid"/>
            </v:line>
            <v:line style="position:absolute" from="814,1089" to="927,1089" stroked="true" strokeweight=".5pt" strokecolor="#231f20">
              <v:stroke dashstyle="solid"/>
            </v:line>
            <v:line style="position:absolute" from="814,687" to="927,687" stroked="true" strokeweight=".5pt" strokecolor="#231f20">
              <v:stroke dashstyle="solid"/>
            </v:line>
            <v:line style="position:absolute" from="982,3117" to="982,3003" stroked="true" strokeweight=".5pt" strokecolor="#231f20">
              <v:stroke dashstyle="solid"/>
            </v:line>
            <v:line style="position:absolute" from="1534,3117" to="1534,3003" stroked="true" strokeweight=".5pt" strokecolor="#231f20">
              <v:stroke dashstyle="solid"/>
            </v:line>
            <v:line style="position:absolute" from="2081,3117" to="2081,3003" stroked="true" strokeweight=".5pt" strokecolor="#231f20">
              <v:stroke dashstyle="solid"/>
            </v:line>
            <v:line style="position:absolute" from="2633,3117" to="2633,3003" stroked="true" strokeweight=".5pt" strokecolor="#231f20">
              <v:stroke dashstyle="solid"/>
            </v:line>
            <v:line style="position:absolute" from="3184,3117" to="3184,3003" stroked="true" strokeweight=".5pt" strokecolor="#231f20">
              <v:stroke dashstyle="solid"/>
            </v:line>
            <v:line style="position:absolute" from="3732,3117" to="3732,3003" stroked="true" strokeweight=".5pt" strokecolor="#231f20">
              <v:stroke dashstyle="solid"/>
            </v:line>
            <v:line style="position:absolute" from="4283,3117" to="4283,3003" stroked="true" strokeweight=".5pt" strokecolor="#231f20">
              <v:stroke dashstyle="solid"/>
            </v:line>
            <v:rect style="position:absolute;left:818;top:287;width:3676;height:2825" filled="false" stroked="true" strokeweight=".5pt" strokecolor="#231f20">
              <v:stroke dashstyle="solid"/>
            </v:rect>
            <v:shape style="position:absolute;left:1768;top:502;width:97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Net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secured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lending</w:t>
                    </w:r>
                  </w:p>
                </w:txbxContent>
              </v:textbox>
              <w10:wrap type="none"/>
            </v:shape>
            <v:shape style="position:absolute;left:1935;top:2004;width:1418;height:644" type="#_x0000_t202" filled="false" stroked="false">
              <v:textbox inset="0,0,0,0">
                <w:txbxContent>
                  <w:p>
                    <w:pPr>
                      <w:spacing w:before="1"/>
                      <w:ind w:left="0" w:right="20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Regular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repayments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lump-sum repayments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£</w:t>
      </w:r>
      <w:r>
        <w:rPr>
          <w:color w:val="231F20"/>
          <w:spacing w:val="-30"/>
          <w:w w:val="95"/>
          <w:sz w:val="12"/>
        </w:rPr>
        <w:t> </w:t>
      </w:r>
      <w:r>
        <w:rPr>
          <w:color w:val="231F20"/>
          <w:w w:val="95"/>
          <w:sz w:val="12"/>
        </w:rPr>
        <w:t>billions </w:t>
      </w:r>
      <w:r>
        <w:rPr>
          <w:color w:val="231F20"/>
          <w:w w:val="95"/>
          <w:position w:val="-8"/>
          <w:sz w:val="12"/>
        </w:rPr>
        <w:t>12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28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1"/>
        <w:ind w:left="0" w:right="28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5"/>
        <w:ind w:left="0" w:right="28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0"/>
        <w:ind w:left="0" w:right="28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2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0"/>
        <w:ind w:left="0" w:right="30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28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0" w:right="31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6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8" w:val="left" w:leader="none"/>
          <w:tab w:pos="1435" w:val="left" w:leader="none"/>
          <w:tab w:pos="1987" w:val="left" w:leader="none"/>
          <w:tab w:pos="2538" w:val="left" w:leader="none"/>
          <w:tab w:pos="3086" w:val="left" w:leader="none"/>
          <w:tab w:pos="3637" w:val="left" w:leader="none"/>
        </w:tabs>
        <w:spacing w:line="118" w:lineRule="exact" w:before="0"/>
        <w:ind w:left="336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11"/>
        </w:rPr>
      </w:pPr>
    </w:p>
    <w:p>
      <w:pPr>
        <w:pStyle w:val="BodyText"/>
        <w:spacing w:line="20" w:lineRule="exact"/>
        <w:ind w:left="174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254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1.13 </w:t>
      </w:r>
      <w:r>
        <w:rPr>
          <w:color w:val="231F20"/>
          <w:w w:val="95"/>
          <w:sz w:val="18"/>
        </w:rPr>
        <w:t>Two-year fixed quoted mortgage 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4" w:lineRule="exact" w:before="136"/>
        <w:ind w:left="34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4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41.049999pt;margin-top:2.99639pt;width:184.3pt;height:141.75pt;mso-position-horizontal-relative:page;mso-position-vertical-relative:paragraph;z-index:15772160" coordorigin="821,60" coordsize="3686,2835">
            <v:line style="position:absolute" from="4393,2185" to="4506,2185" stroked="true" strokeweight=".5pt" strokecolor="#231f20">
              <v:stroke dashstyle="solid"/>
            </v:line>
            <v:line style="position:absolute" from="4393,1475" to="4506,1475" stroked="true" strokeweight=".5pt" strokecolor="#231f20">
              <v:stroke dashstyle="solid"/>
            </v:line>
            <v:line style="position:absolute" from="4393,760" to="4506,760" stroked="true" strokeweight=".5pt" strokecolor="#231f20">
              <v:stroke dashstyle="solid"/>
            </v:line>
            <v:shape style="position:absolute;left:3209;top:529;width:1134;height:263" coordorigin="3210,530" coordsize="1134,263" path="m3210,594l3263,594,3316,604,3373,613,3426,567,3483,539,3536,534,3589,544,3646,539,3695,544,3748,530,3801,539,3858,548,3911,576,3968,636,4021,664,4074,710,4131,705,4184,710,4237,696,4294,788,4343,793e" filled="false" stroked="true" strokeweight="1pt" strokecolor="#b01c88">
              <v:path arrowok="t"/>
              <v:stroke dashstyle="solid"/>
            </v:shape>
            <v:shape style="position:absolute;left:992;top:437;width:1460;height:692" coordorigin="992,438" coordsize="1460,692" path="m992,1129l1049,1115,1099,1101,1152,1106,1205,1037,1262,1005,1368,968,1425,959,1478,977,1534,935,1588,959,1641,876,1697,825,1747,806,1800,811,1853,742,1910,668,1963,645,2020,571,2073,650,2126,604,2183,594,2236,571,2289,617,2346,576,2395,553,2452,438e" filled="false" stroked="true" strokeweight="1pt" strokecolor="#fcaf17">
              <v:path arrowok="t"/>
              <v:stroke dashstyle="solid"/>
            </v:shape>
            <v:shape style="position:absolute;left:2504;top:428;width:493;height:346" coordorigin="2505,428" coordsize="493,346" path="m2505,604l2562,525,2615,428,2668,479,2725,562,2778,617,2831,557,2884,516,2941,714,2998,774e" filled="false" stroked="true" strokeweight="1pt" strokecolor="#b01c88">
              <v:path arrowok="t"/>
              <v:stroke dashstyle="solid"/>
            </v:shape>
            <v:shape style="position:absolute;left:992;top:548;width:3351;height:1102" coordorigin="992,548" coordsize="3351,1102" path="m992,1254l1049,1221,1099,1217,1152,1198,1205,1115,1262,1115,1315,1115,1368,1083,1425,1083,1478,1120,1534,1046,1588,1065,1641,1005,1697,954,1747,922,1800,899,1853,866,1910,770,1963,737,2020,723,2073,742,2126,723,2183,728,2236,742,2289,774,2346,853,2395,834,2452,742,2505,668,2562,548,2615,636,2668,733,2725,774,2778,820,2831,1083,2884,1198,2941,1350,2998,1350,3047,1479,3100,1466,3153,1479,3210,1313,3263,1323,3316,1318,3373,1304,3426,1360,3483,1438,3536,1456,3589,1484,3646,1516,3695,1502,3748,1535,3801,1549,3858,1590,3911,1553,3968,1567,4021,1544,4074,1585,4131,1641,4184,1650,4237,1581,4294,1581,4343,1585e" filled="false" stroked="true" strokeweight="1pt" strokecolor="#75c043">
              <v:path arrowok="t"/>
              <v:stroke dashstyle="solid"/>
            </v:shape>
            <v:line style="position:absolute" from="821,1479" to="934,1479" stroked="true" strokeweight=".5pt" strokecolor="#231f20">
              <v:stroke dashstyle="solid"/>
            </v:line>
            <v:line style="position:absolute" from="821,765" to="934,765" stroked="true" strokeweight=".5pt" strokecolor="#231f20">
              <v:stroke dashstyle="solid"/>
            </v:line>
            <v:line style="position:absolute" from="992,2895" to="992,2781" stroked="true" strokeweight=".5pt" strokecolor="#231f20">
              <v:stroke dashstyle="solid"/>
            </v:line>
            <v:line style="position:absolute" from="1641,2895" to="1641,2781" stroked="true" strokeweight=".5pt" strokecolor="#231f20">
              <v:stroke dashstyle="solid"/>
            </v:line>
            <v:line style="position:absolute" from="2289,2895" to="2289,2781" stroked="true" strokeweight=".5pt" strokecolor="#231f20">
              <v:stroke dashstyle="solid"/>
            </v:line>
            <v:line style="position:absolute" from="2941,2895" to="2941,2781" stroked="true" strokeweight=".5pt" strokecolor="#231f20">
              <v:stroke dashstyle="solid"/>
            </v:line>
            <v:line style="position:absolute" from="3589,2895" to="3589,2781" stroked="true" strokeweight=".5pt" strokecolor="#231f20">
              <v:stroke dashstyle="solid"/>
            </v:line>
            <v:line style="position:absolute" from="4237,2895" to="4237,2781" stroked="true" strokeweight=".5pt" strokecolor="#231f20">
              <v:stroke dashstyle="solid"/>
            </v:line>
            <v:line style="position:absolute" from="821,2189" to="934,2189" stroked="true" strokeweight=".5pt" strokecolor="#231f20">
              <v:stroke dashstyle="solid"/>
            </v:line>
            <v:rect style="position:absolute;left:826;top:64;width:3676;height:2825" filled="false" stroked="true" strokeweight=".5pt" strokecolor="#231f20">
              <v:stroke dashstyle="solid"/>
            </v:rect>
            <v:shape style="position:absolute;left:1185;top:372;width:10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95%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07;top:752;width:101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90%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585;top:1507;width:8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75%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0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30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83"/>
        <w:ind w:left="39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36" w:val="left" w:leader="none"/>
          <w:tab w:pos="1884" w:val="left" w:leader="none"/>
          <w:tab w:pos="2536" w:val="left" w:leader="none"/>
          <w:tab w:pos="3184" w:val="left" w:leader="none"/>
          <w:tab w:pos="3616" w:val="left" w:leader="none"/>
        </w:tabs>
        <w:spacing w:line="119" w:lineRule="exact" w:before="0"/>
        <w:ind w:left="54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352" w:val="left" w:leader="none"/>
        </w:tabs>
        <w:spacing w:line="244" w:lineRule="auto" w:before="0" w:after="0"/>
        <w:ind w:left="351" w:right="79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institutions,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2"/>
        </w:numPr>
        <w:tabs>
          <w:tab w:pos="352" w:val="left" w:leader="none"/>
        </w:tabs>
        <w:spacing w:line="127" w:lineRule="exact" w:before="0" w:after="0"/>
        <w:ind w:left="351" w:right="0" w:hanging="172"/>
        <w:jc w:val="left"/>
        <w:rPr>
          <w:sz w:val="11"/>
        </w:rPr>
      </w:pPr>
      <w:r>
        <w:rPr>
          <w:color w:val="231F20"/>
          <w:w w:val="90"/>
          <w:sz w:val="11"/>
        </w:rPr>
        <w:t>Series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finishes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2008,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thereafter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fewer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offered.</w:t>
      </w:r>
    </w:p>
    <w:p>
      <w:pPr>
        <w:pStyle w:val="ListParagraph"/>
        <w:numPr>
          <w:ilvl w:val="0"/>
          <w:numId w:val="12"/>
        </w:numPr>
        <w:tabs>
          <w:tab w:pos="352" w:val="left" w:leader="none"/>
        </w:tabs>
        <w:spacing w:line="244" w:lineRule="auto" w:before="2" w:after="0"/>
        <w:ind w:left="351" w:right="83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March-May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line="268" w:lineRule="auto" w:before="103"/>
        <w:ind w:left="173"/>
      </w:pPr>
      <w:r>
        <w:rPr/>
        <w:br w:type="column"/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repurchase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buybacks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 perhaps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confident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flow.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buybacks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financial</w:t>
      </w:r>
      <w:r>
        <w:rPr>
          <w:color w:val="231F20"/>
          <w:spacing w:val="-19"/>
        </w:rPr>
        <w:t> </w:t>
      </w:r>
      <w:r>
        <w:rPr>
          <w:color w:val="231F20"/>
        </w:rPr>
        <w:t>crisis.</w:t>
      </w:r>
    </w:p>
    <w:p>
      <w:pPr>
        <w:pStyle w:val="BodyText"/>
        <w:spacing w:before="9"/>
      </w:pPr>
    </w:p>
    <w:p>
      <w:pPr>
        <w:pStyle w:val="Heading5"/>
        <w:ind w:left="173"/>
      </w:pPr>
      <w:r>
        <w:rPr>
          <w:color w:val="A70740"/>
        </w:rPr>
        <w:t>Household sector finances</w:t>
      </w:r>
    </w:p>
    <w:p>
      <w:pPr>
        <w:pStyle w:val="BodyText"/>
        <w:spacing w:line="268" w:lineRule="auto" w:before="23"/>
        <w:ind w:left="173" w:right="179"/>
      </w:pPr>
      <w:r>
        <w:rPr>
          <w:color w:val="231F20"/>
        </w:rPr>
        <w:t>Secured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makes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vast</w:t>
      </w:r>
      <w:r>
        <w:rPr>
          <w:color w:val="231F20"/>
          <w:spacing w:val="-42"/>
        </w:rPr>
        <w:t> </w:t>
      </w:r>
      <w:r>
        <w:rPr>
          <w:color w:val="231F20"/>
        </w:rPr>
        <w:t>majority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individuals.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gross </w:t>
      </w:r>
      <w:r>
        <w:rPr>
          <w:color w:val="231F20"/>
        </w:rPr>
        <w:t>new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house</w:t>
      </w:r>
      <w:r>
        <w:rPr>
          <w:color w:val="231F20"/>
          <w:spacing w:val="-41"/>
        </w:rPr>
        <w:t> </w:t>
      </w:r>
      <w:r>
        <w:rPr>
          <w:color w:val="231F20"/>
        </w:rPr>
        <w:t>purchase,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turn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first-time </w:t>
      </w:r>
      <w:r>
        <w:rPr>
          <w:color w:val="231F20"/>
          <w:w w:val="95"/>
        </w:rPr>
        <w:t>buyers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 repayments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 regular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repayments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changed </w:t>
      </w:r>
      <w:r>
        <w:rPr>
          <w:color w:val="231F20"/>
        </w:rPr>
        <w:t>since late </w:t>
      </w:r>
      <w:r>
        <w:rPr>
          <w:color w:val="231F20"/>
          <w:spacing w:val="-6"/>
        </w:rPr>
        <w:t>2007. </w:t>
      </w:r>
      <w:r>
        <w:rPr>
          <w:color w:val="231F20"/>
        </w:rPr>
        <w:t>And other lump-sum repayments — an </w:t>
      </w:r>
      <w:r>
        <w:rPr>
          <w:color w:val="231F20"/>
          <w:w w:val="90"/>
        </w:rPr>
        <w:t>indicator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repayments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actually 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1.12).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lenders </w:t>
      </w:r>
      <w:r>
        <w:rPr>
          <w:color w:val="231F20"/>
        </w:rPr>
        <w:t>reported that they had not observed widespread overpayments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mortgages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2010.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7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funding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1.3)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crisis,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 </w:t>
      </w:r>
      <w:r>
        <w:rPr>
          <w:color w:val="231F20"/>
          <w:w w:val="95"/>
        </w:rPr>
        <w:t>products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 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ratios.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unfolded,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banks’ 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 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withdrew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5"/>
        </w:rPr>
        <w:t> </w:t>
      </w:r>
      <w:r>
        <w:rPr>
          <w:color w:val="231F20"/>
        </w:rPr>
        <w:t>different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44"/>
        </w:rPr>
        <w:t> </w:t>
      </w:r>
      <w:r>
        <w:rPr>
          <w:color w:val="231F20"/>
        </w:rPr>
        <w:t>ratio</w:t>
      </w:r>
      <w:r>
        <w:rPr>
          <w:color w:val="231F20"/>
          <w:spacing w:val="-43"/>
        </w:rPr>
        <w:t> </w:t>
      </w:r>
      <w:r>
        <w:rPr>
          <w:color w:val="231F20"/>
        </w:rPr>
        <w:t>products</w:t>
      </w:r>
      <w:r>
        <w:rPr>
          <w:color w:val="231F20"/>
          <w:spacing w:val="-45"/>
        </w:rPr>
        <w:t> </w:t>
      </w:r>
      <w:r>
        <w:rPr>
          <w:color w:val="231F20"/>
        </w:rPr>
        <w:t>widened, </w:t>
      </w:r>
      <w:r>
        <w:rPr>
          <w:color w:val="231F20"/>
          <w:w w:val="95"/>
        </w:rPr>
        <w:t>suggesting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products quite</w:t>
      </w:r>
      <w:r>
        <w:rPr>
          <w:color w:val="231F20"/>
          <w:spacing w:val="-49"/>
        </w:rPr>
        <w:t> </w:t>
      </w:r>
      <w:r>
        <w:rPr>
          <w:color w:val="231F20"/>
        </w:rPr>
        <w:t>differently.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179"/>
      </w:pP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2011,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spread</w:t>
      </w:r>
      <w:r>
        <w:rPr>
          <w:color w:val="231F20"/>
          <w:spacing w:val="-38"/>
        </w:rPr>
        <w:t> </w:t>
      </w:r>
      <w:r>
        <w:rPr>
          <w:color w:val="231F20"/>
        </w:rPr>
        <w:t>between</w:t>
      </w:r>
      <w:r>
        <w:rPr>
          <w:color w:val="231F20"/>
          <w:spacing w:val="-39"/>
        </w:rPr>
        <w:t> </w:t>
      </w:r>
      <w:r>
        <w:rPr>
          <w:color w:val="231F20"/>
        </w:rPr>
        <w:t>90%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75%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Given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similar,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reassessment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 possibly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high </w:t>
      </w:r>
      <w:r>
        <w:rPr>
          <w:color w:val="231F20"/>
          <w:spacing w:val="-5"/>
        </w:rPr>
        <w:t>LTV </w:t>
      </w:r>
      <w:r>
        <w:rPr>
          <w:color w:val="231F20"/>
        </w:rPr>
        <w:t>ratios. In addition, respondents to the </w:t>
      </w:r>
      <w:r>
        <w:rPr>
          <w:i/>
          <w:color w:val="231F20"/>
        </w:rPr>
        <w:t>Credit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75%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LTV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ratios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before the</w:t>
      </w:r>
      <w:r>
        <w:rPr>
          <w:color w:val="231F20"/>
          <w:spacing w:val="-41"/>
        </w:rPr>
        <w:t> </w:t>
      </w:r>
      <w:r>
        <w:rPr>
          <w:color w:val="231F20"/>
        </w:rPr>
        <w:t>crisis.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290" w:space="101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37"/>
          <w:headerReference w:type="default" r:id="rId38"/>
          <w:pgSz w:w="11910" w:h="16840"/>
          <w:pgMar w:header="425" w:footer="0" w:top="620" w:bottom="280" w:left="640" w:right="580"/>
          <w:pgNumType w:start="16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1.5 Money" w:id="30"/>
      <w:bookmarkEnd w:id="30"/>
      <w:r>
        <w:rPr/>
      </w:r>
      <w:bookmarkStart w:name="_bookmark6" w:id="31"/>
      <w:bookmarkEnd w:id="31"/>
      <w:r>
        <w:rPr/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Housing market indicators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1"/>
        <w:gridCol w:w="749"/>
        <w:gridCol w:w="338"/>
        <w:gridCol w:w="503"/>
        <w:gridCol w:w="519"/>
        <w:gridCol w:w="369"/>
      </w:tblGrid>
      <w:tr>
        <w:trPr>
          <w:trHeight w:val="227" w:hRule="atLeast"/>
        </w:trPr>
        <w:tc>
          <w:tcPr>
            <w:tcW w:w="2511" w:type="dxa"/>
          </w:tcPr>
          <w:p>
            <w:pPr>
              <w:pStyle w:val="TableParagraph"/>
              <w:spacing w:before="15"/>
              <w:ind w:left="-1" w:right="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749" w:type="dxa"/>
          </w:tcPr>
          <w:p>
            <w:pPr>
              <w:pStyle w:val="TableParagraph"/>
              <w:spacing w:before="3"/>
              <w:ind w:right="270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2010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1729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644" w:right="7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</w:tr>
      <w:tr>
        <w:trPr>
          <w:trHeight w:val="268" w:hRule="atLeast"/>
        </w:trPr>
        <w:tc>
          <w:tcPr>
            <w:tcW w:w="25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"/>
              <w:ind w:left="-1" w:right="71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since 2000</w:t>
            </w:r>
            <w:r>
              <w:rPr>
                <w:color w:val="231F20"/>
                <w:w w:val="90"/>
                <w:position w:val="4"/>
                <w:sz w:val="11"/>
              </w:rPr>
              <w:t>(a)(b)</w:t>
            </w:r>
          </w:p>
        </w:tc>
        <w:tc>
          <w:tcPr>
            <w:tcW w:w="74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7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5"/>
                <w:sz w:val="14"/>
              </w:rPr>
              <w:t>Jan.</w:t>
            </w:r>
          </w:p>
        </w:tc>
        <w:tc>
          <w:tcPr>
            <w:tcW w:w="5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7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Feb.</w:t>
            </w:r>
          </w:p>
        </w:tc>
        <w:tc>
          <w:tcPr>
            <w:tcW w:w="5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7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Apr.</w:t>
            </w:r>
          </w:p>
        </w:tc>
      </w:tr>
      <w:tr>
        <w:trPr>
          <w:trHeight w:val="449" w:hRule="atLeast"/>
        </w:trPr>
        <w:tc>
          <w:tcPr>
            <w:tcW w:w="25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Activity</w:t>
            </w:r>
            <w:r>
              <w:rPr>
                <w:color w:val="231F20"/>
                <w:position w:val="4"/>
                <w:sz w:val="11"/>
              </w:rPr>
              <w:t>(c)</w:t>
            </w:r>
          </w:p>
          <w:p>
            <w:pPr>
              <w:pStyle w:val="TableParagraph"/>
              <w:tabs>
                <w:tab w:pos="2437" w:val="right" w:leader="none"/>
              </w:tabs>
              <w:spacing w:line="170" w:lineRule="exact" w:before="3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Property</w:t>
            </w:r>
            <w:r>
              <w:rPr>
                <w:color w:val="231F20"/>
                <w:spacing w:val="-24"/>
                <w:sz w:val="14"/>
              </w:rPr>
              <w:t> </w:t>
            </w:r>
            <w:r>
              <w:rPr>
                <w:color w:val="231F20"/>
                <w:sz w:val="14"/>
              </w:rPr>
              <w:t>transactions</w:t>
            </w:r>
            <w:r>
              <w:rPr>
                <w:color w:val="231F20"/>
                <w:spacing w:val="-22"/>
                <w:sz w:val="14"/>
              </w:rPr>
              <w:t> </w:t>
            </w:r>
            <w:r>
              <w:rPr>
                <w:color w:val="231F20"/>
                <w:sz w:val="14"/>
              </w:rPr>
              <w:t>(000s)</w:t>
            </w:r>
            <w:r>
              <w:rPr>
                <w:color w:val="231F20"/>
                <w:position w:val="4"/>
                <w:sz w:val="11"/>
              </w:rPr>
              <w:t>(d)</w:t>
              <w:tab/>
            </w:r>
            <w:r>
              <w:rPr>
                <w:color w:val="231F20"/>
                <w:sz w:val="14"/>
              </w:rPr>
              <w:t>100</w:t>
            </w:r>
          </w:p>
        </w:tc>
        <w:tc>
          <w:tcPr>
            <w:tcW w:w="7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158" w:lineRule="exact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74</w:t>
            </w:r>
          </w:p>
        </w:tc>
        <w:tc>
          <w:tcPr>
            <w:tcW w:w="3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158" w:lineRule="exact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68</w:t>
            </w:r>
          </w:p>
        </w:tc>
        <w:tc>
          <w:tcPr>
            <w:tcW w:w="5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158" w:lineRule="exact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71</w:t>
            </w:r>
          </w:p>
        </w:tc>
        <w:tc>
          <w:tcPr>
            <w:tcW w:w="5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158" w:lineRule="exact"/>
              <w:ind w:right="13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68</w:t>
            </w: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158" w:lineRule="exact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2511" w:type="dxa"/>
          </w:tcPr>
          <w:p>
            <w:pPr>
              <w:pStyle w:val="TableParagraph"/>
              <w:tabs>
                <w:tab w:pos="2437" w:val="right" w:leader="none"/>
              </w:tabs>
              <w:spacing w:line="170" w:lineRule="exact" w:before="16"/>
              <w:ind w:left="-1"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Mortgage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approvals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(000s)</w:t>
            </w:r>
            <w:r>
              <w:rPr>
                <w:color w:val="231F20"/>
                <w:position w:val="4"/>
                <w:sz w:val="11"/>
              </w:rPr>
              <w:t>(e)</w:t>
              <w:tab/>
            </w:r>
            <w:r>
              <w:rPr>
                <w:color w:val="231F20"/>
                <w:sz w:val="14"/>
              </w:rPr>
              <w:t>90</w:t>
            </w:r>
          </w:p>
        </w:tc>
        <w:tc>
          <w:tcPr>
            <w:tcW w:w="749" w:type="dxa"/>
          </w:tcPr>
          <w:p>
            <w:pPr>
              <w:pStyle w:val="TableParagraph"/>
              <w:spacing w:line="158" w:lineRule="exact" w:before="28"/>
              <w:ind w:right="27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338" w:type="dxa"/>
          </w:tcPr>
          <w:p>
            <w:pPr>
              <w:pStyle w:val="TableParagraph"/>
              <w:spacing w:line="158" w:lineRule="exact" w:before="28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46</w:t>
            </w:r>
          </w:p>
        </w:tc>
        <w:tc>
          <w:tcPr>
            <w:tcW w:w="503" w:type="dxa"/>
          </w:tcPr>
          <w:p>
            <w:pPr>
              <w:pStyle w:val="TableParagraph"/>
              <w:spacing w:line="158" w:lineRule="exact"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519" w:type="dxa"/>
          </w:tcPr>
          <w:p>
            <w:pPr>
              <w:pStyle w:val="TableParagraph"/>
              <w:spacing w:line="158" w:lineRule="exact" w:before="28"/>
              <w:ind w:right="13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369" w:type="dxa"/>
          </w:tcPr>
          <w:p>
            <w:pPr>
              <w:pStyle w:val="TableParagraph"/>
              <w:spacing w:line="158" w:lineRule="exact" w:before="2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2511" w:type="dxa"/>
          </w:tcPr>
          <w:p>
            <w:pPr>
              <w:pStyle w:val="TableParagraph"/>
              <w:tabs>
                <w:tab w:pos="2314" w:val="left" w:leader="none"/>
              </w:tabs>
              <w:spacing w:line="170" w:lineRule="exact" w:before="16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RICS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new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buyer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enquiries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  <w:tab/>
            </w:r>
            <w:r>
              <w:rPr>
                <w:color w:val="231F20"/>
                <w:spacing w:val="-9"/>
                <w:w w:val="95"/>
                <w:sz w:val="14"/>
              </w:rPr>
              <w:t>-3</w:t>
            </w:r>
          </w:p>
        </w:tc>
        <w:tc>
          <w:tcPr>
            <w:tcW w:w="749" w:type="dxa"/>
          </w:tcPr>
          <w:p>
            <w:pPr>
              <w:pStyle w:val="TableParagraph"/>
              <w:spacing w:line="158" w:lineRule="exact" w:before="28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338" w:type="dxa"/>
          </w:tcPr>
          <w:p>
            <w:pPr>
              <w:pStyle w:val="TableParagraph"/>
              <w:spacing w:line="158" w:lineRule="exact" w:before="28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  <w:tc>
          <w:tcPr>
            <w:tcW w:w="503" w:type="dxa"/>
          </w:tcPr>
          <w:p>
            <w:pPr>
              <w:pStyle w:val="TableParagraph"/>
              <w:spacing w:line="158" w:lineRule="exact"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519" w:type="dxa"/>
          </w:tcPr>
          <w:p>
            <w:pPr>
              <w:pStyle w:val="TableParagraph"/>
              <w:spacing w:line="158" w:lineRule="exact" w:before="28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369" w:type="dxa"/>
          </w:tcPr>
          <w:p>
            <w:pPr>
              <w:pStyle w:val="TableParagraph"/>
              <w:spacing w:line="158" w:lineRule="exact" w:before="2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2511" w:type="dxa"/>
          </w:tcPr>
          <w:p>
            <w:pPr>
              <w:pStyle w:val="TableParagraph"/>
              <w:tabs>
                <w:tab w:pos="2437" w:val="right" w:leader="none"/>
              </w:tabs>
              <w:spacing w:line="170" w:lineRule="exact" w:before="16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RICS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new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instructions</w:t>
            </w:r>
            <w:r>
              <w:rPr>
                <w:color w:val="231F20"/>
                <w:position w:val="4"/>
                <w:sz w:val="11"/>
              </w:rPr>
              <w:t>(f)</w:t>
              <w:tab/>
            </w:r>
            <w:r>
              <w:rPr>
                <w:color w:val="231F20"/>
                <w:sz w:val="14"/>
              </w:rPr>
              <w:t>3</w:t>
            </w:r>
          </w:p>
        </w:tc>
        <w:tc>
          <w:tcPr>
            <w:tcW w:w="749" w:type="dxa"/>
          </w:tcPr>
          <w:p>
            <w:pPr>
              <w:pStyle w:val="TableParagraph"/>
              <w:spacing w:line="158" w:lineRule="exact" w:before="28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338" w:type="dxa"/>
          </w:tcPr>
          <w:p>
            <w:pPr>
              <w:pStyle w:val="TableParagraph"/>
              <w:spacing w:line="158" w:lineRule="exact" w:before="28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503" w:type="dxa"/>
          </w:tcPr>
          <w:p>
            <w:pPr>
              <w:pStyle w:val="TableParagraph"/>
              <w:spacing w:line="158" w:lineRule="exact"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19" w:type="dxa"/>
          </w:tcPr>
          <w:p>
            <w:pPr>
              <w:pStyle w:val="TableParagraph"/>
              <w:spacing w:line="158" w:lineRule="exact" w:before="28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369" w:type="dxa"/>
          </w:tcPr>
          <w:p>
            <w:pPr>
              <w:pStyle w:val="TableParagraph"/>
              <w:spacing w:line="158" w:lineRule="exact" w:before="2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20" w:hRule="atLeast"/>
        </w:trPr>
        <w:tc>
          <w:tcPr>
            <w:tcW w:w="2511" w:type="dxa"/>
          </w:tcPr>
          <w:p>
            <w:pPr>
              <w:pStyle w:val="TableParagraph"/>
              <w:spacing w:before="16"/>
              <w:rPr>
                <w:sz w:val="11"/>
              </w:rPr>
            </w:pPr>
            <w:r>
              <w:rPr>
                <w:color w:val="231F20"/>
                <w:sz w:val="14"/>
              </w:rPr>
              <w:t>Prices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  <w:p>
            <w:pPr>
              <w:pStyle w:val="TableParagraph"/>
              <w:tabs>
                <w:tab w:pos="2437" w:val="right" w:leader="none"/>
              </w:tabs>
              <w:spacing w:before="3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Halifax</w:t>
            </w:r>
            <w:r>
              <w:rPr>
                <w:color w:val="231F20"/>
                <w:position w:val="4"/>
                <w:sz w:val="11"/>
              </w:rPr>
              <w:t>(h)</w:t>
              <w:tab/>
            </w: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749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before="1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338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before="1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03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before="1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519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before="1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69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before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</w:tr>
      <w:tr>
        <w:trPr>
          <w:trHeight w:val="206" w:hRule="atLeast"/>
        </w:trPr>
        <w:tc>
          <w:tcPr>
            <w:tcW w:w="2511" w:type="dxa"/>
          </w:tcPr>
          <w:p>
            <w:pPr>
              <w:pStyle w:val="TableParagraph"/>
              <w:tabs>
                <w:tab w:pos="2437" w:val="right" w:leader="none"/>
              </w:tabs>
              <w:spacing w:before="22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Nationwide</w:t>
              <w:tab/>
              <w:t>0.6</w:t>
            </w:r>
          </w:p>
        </w:tc>
        <w:tc>
          <w:tcPr>
            <w:tcW w:w="749" w:type="dxa"/>
          </w:tcPr>
          <w:p>
            <w:pPr>
              <w:pStyle w:val="TableParagraph"/>
              <w:spacing w:before="22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38" w:type="dxa"/>
          </w:tcPr>
          <w:p>
            <w:pPr>
              <w:pStyle w:val="TableParagraph"/>
              <w:spacing w:before="22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-0.1</w:t>
            </w:r>
          </w:p>
        </w:tc>
        <w:tc>
          <w:tcPr>
            <w:tcW w:w="503" w:type="dxa"/>
          </w:tcPr>
          <w:p>
            <w:pPr>
              <w:pStyle w:val="TableParagraph"/>
              <w:spacing w:before="2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19" w:type="dxa"/>
          </w:tcPr>
          <w:p>
            <w:pPr>
              <w:pStyle w:val="TableParagraph"/>
              <w:spacing w:before="2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69" w:type="dxa"/>
          </w:tcPr>
          <w:p>
            <w:pPr>
              <w:pStyle w:val="TableParagraph"/>
              <w:spacing w:before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00" w:hRule="atLeast"/>
        </w:trPr>
        <w:tc>
          <w:tcPr>
            <w:tcW w:w="2511" w:type="dxa"/>
          </w:tcPr>
          <w:p>
            <w:pPr>
              <w:pStyle w:val="TableParagraph"/>
              <w:tabs>
                <w:tab w:pos="2259" w:val="left" w:leader="none"/>
              </w:tabs>
              <w:spacing w:line="158" w:lineRule="exact" w:before="22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Communities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and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Local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Government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0.5</w:t>
            </w:r>
          </w:p>
        </w:tc>
        <w:tc>
          <w:tcPr>
            <w:tcW w:w="749" w:type="dxa"/>
          </w:tcPr>
          <w:p>
            <w:pPr>
              <w:pStyle w:val="TableParagraph"/>
              <w:spacing w:line="158" w:lineRule="exact" w:before="22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338" w:type="dxa"/>
          </w:tcPr>
          <w:p>
            <w:pPr>
              <w:pStyle w:val="TableParagraph"/>
              <w:spacing w:line="158" w:lineRule="exact" w:before="22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-1.4</w:t>
            </w:r>
          </w:p>
        </w:tc>
        <w:tc>
          <w:tcPr>
            <w:tcW w:w="503" w:type="dxa"/>
          </w:tcPr>
          <w:p>
            <w:pPr>
              <w:pStyle w:val="TableParagraph"/>
              <w:spacing w:line="158" w:lineRule="exact" w:before="2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19" w:type="dxa"/>
          </w:tcPr>
          <w:p>
            <w:pPr>
              <w:pStyle w:val="TableParagraph"/>
              <w:spacing w:line="158" w:lineRule="exact" w:before="2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69" w:type="dxa"/>
          </w:tcPr>
          <w:p>
            <w:pPr>
              <w:pStyle w:val="TableParagraph"/>
              <w:spacing w:line="158" w:lineRule="exact" w:before="2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2511" w:type="dxa"/>
          </w:tcPr>
          <w:p>
            <w:pPr>
              <w:pStyle w:val="TableParagraph"/>
              <w:tabs>
                <w:tab w:pos="2437" w:val="right" w:leader="none"/>
              </w:tabs>
              <w:spacing w:line="157" w:lineRule="exact" w:before="16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Land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Registry</w:t>
            </w:r>
            <w:r>
              <w:rPr>
                <w:color w:val="231F20"/>
                <w:position w:val="4"/>
                <w:sz w:val="11"/>
              </w:rPr>
              <w:t>(i)</w:t>
              <w:tab/>
            </w: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749" w:type="dxa"/>
          </w:tcPr>
          <w:p>
            <w:pPr>
              <w:pStyle w:val="TableParagraph"/>
              <w:spacing w:line="145" w:lineRule="exact" w:before="28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38" w:type="dxa"/>
          </w:tcPr>
          <w:p>
            <w:pPr>
              <w:pStyle w:val="TableParagraph"/>
              <w:spacing w:line="145" w:lineRule="exact" w:before="28"/>
              <w:ind w:left="-16" w:right="1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03" w:type="dxa"/>
          </w:tcPr>
          <w:p>
            <w:pPr>
              <w:pStyle w:val="TableParagraph"/>
              <w:spacing w:line="145" w:lineRule="exact"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519" w:type="dxa"/>
          </w:tcPr>
          <w:p>
            <w:pPr>
              <w:pStyle w:val="TableParagraph"/>
              <w:spacing w:line="145" w:lineRule="exact" w:before="28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369" w:type="dxa"/>
          </w:tcPr>
          <w:p>
            <w:pPr>
              <w:pStyle w:val="TableParagraph"/>
              <w:spacing w:line="145" w:lineRule="exact" w:before="2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line="244" w:lineRule="auto" w:before="186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Customs,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Registry,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Royal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Chartered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Surveyors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(RICS)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Except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transactions,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Local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2002.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3" w:after="0"/>
        <w:ind w:left="323" w:right="10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40.402pt;margin-top:8.526152pt;width:215.45pt;height:.1pt;mso-position-horizontal-relative:page;mso-position-vertical-relative:paragraph;z-index:-15684096;mso-wrap-distance-left:0;mso-wrap-distance-right:0" coordorigin="808,171" coordsize="4309,0" path="m808,171l5117,17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8" w:right="0" w:firstLine="0"/>
        <w:jc w:val="left"/>
        <w:rPr>
          <w:sz w:val="18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Broad money and nominal GDP</w:t>
      </w:r>
    </w:p>
    <w:p>
      <w:pPr>
        <w:spacing w:before="100"/>
        <w:ind w:left="2114" w:right="0" w:firstLine="0"/>
        <w:jc w:val="left"/>
        <w:rPr>
          <w:sz w:val="12"/>
        </w:rPr>
      </w:pPr>
      <w:r>
        <w:rPr/>
        <w:pict>
          <v:group style="position:absolute;margin-left:40.402pt;margin-top:13.709786pt;width:184.3pt;height:141.75pt;mso-position-horizontal-relative:page;mso-position-vertical-relative:paragraph;z-index:-20784128" coordorigin="808,274" coordsize="3686,2835">
            <v:rect style="position:absolute;left:1968;top:379;width:142;height:142" filled="true" fillcolor="#c5ccd1" stroked="false">
              <v:fill type="solid"/>
            </v:rect>
            <v:line style="position:absolute" from="1974,636" to="2115,636" stroked="true" strokeweight="1pt" strokecolor="#75c043">
              <v:stroke dashstyle="solid"/>
            </v:line>
            <v:line style="position:absolute" from="1974,801" to="2115,801" stroked="true" strokeweight="1pt" strokecolor="#fcaf17">
              <v:stroke dashstyle="solid"/>
            </v:line>
            <v:shape style="position:absolute;left:1675;top:277;width:2473;height:2828" coordorigin="1675,278" coordsize="2473,2828" path="m1829,278l1675,278,1675,3105,1829,3105,1829,278xm4148,279l3964,279,3964,3104,4148,3104,4148,279xe" filled="true" fillcolor="#c5ccd1" stroked="false">
              <v:path arrowok="t"/>
              <v:fill type="solid"/>
            </v:shape>
            <v:line style="position:absolute" from="976,2153" to="4323,2153" stroked="true" strokeweight=".5pt" strokecolor="#231f20">
              <v:stroke dashstyle="solid"/>
            </v:line>
            <v:line style="position:absolute" from="4380,2627" to="4493,2627" stroked="true" strokeweight=".5pt" strokecolor="#231f20">
              <v:stroke dashstyle="solid"/>
            </v:line>
            <v:line style="position:absolute" from="4380,2153" to="4493,2153" stroked="true" strokeweight=".5pt" strokecolor="#231f20">
              <v:stroke dashstyle="solid"/>
            </v:line>
            <v:line style="position:absolute" from="4380,1684" to="4493,1684" stroked="true" strokeweight=".5pt" strokecolor="#231f20">
              <v:stroke dashstyle="solid"/>
            </v:line>
            <v:line style="position:absolute" from="4380,1215" to="4493,1215" stroked="true" strokeweight=".5pt" strokecolor="#231f20">
              <v:stroke dashstyle="solid"/>
            </v:line>
            <v:line style="position:absolute" from="4380,741" to="4493,741" stroked="true" strokeweight=".5pt" strokecolor="#231f20">
              <v:stroke dashstyle="solid"/>
            </v:line>
            <v:line style="position:absolute" from="971,3109" to="971,2995" stroked="true" strokeweight=".5pt" strokecolor="#231f20">
              <v:stroke dashstyle="solid"/>
            </v:line>
            <v:line style="position:absolute" from="1617,3109" to="1617,2995" stroked="true" strokeweight=".5pt" strokecolor="#231f20">
              <v:stroke dashstyle="solid"/>
            </v:line>
            <v:line style="position:absolute" from="2259,3109" to="2259,2995" stroked="true" strokeweight=".5pt" strokecolor="#231f20">
              <v:stroke dashstyle="solid"/>
            </v:line>
            <v:line style="position:absolute" from="2904,3109" to="2904,2995" stroked="true" strokeweight=".5pt" strokecolor="#231f20">
              <v:stroke dashstyle="solid"/>
            </v:line>
            <v:line style="position:absolute" from="3550,3109" to="3550,2995" stroked="true" strokeweight=".5pt" strokecolor="#231f20">
              <v:stroke dashstyle="solid"/>
            </v:line>
            <v:line style="position:absolute" from="4192,3109" to="4192,2995" stroked="true" strokeweight=".5pt" strokecolor="#231f20">
              <v:stroke dashstyle="solid"/>
            </v:line>
            <v:shape style="position:absolute;left:978;top:1025;width:3321;height:1627" coordorigin="978,1026" coordsize="3321,1627" path="m978,1385l1010,1215,1042,1185,1077,1250,1109,1310,1140,1535,1172,1505,1204,1460,1236,1385,1267,1290,1299,1056,1334,1120,1366,1026,1398,1080,1430,1150,1461,1026,1493,1140,1525,1195,1557,1270,1592,1365,1624,1345,1655,1225,1687,1320,1719,1545,1751,1589,1782,1739,1818,1809,1850,1649,1881,1704,1913,1769,1945,1854,1977,1854,2008,1779,2040,1769,2075,1579,2107,1579,2139,1649,2171,1599,2202,1639,2234,1545,2266,1589,2298,1589,2333,1589,2365,1694,2396,1589,2428,1495,2460,1515,2492,1565,2523,1599,2559,1654,2590,1565,2622,1505,2654,1555,2686,1579,2717,1649,2753,1649,2785,1654,2816,1619,2848,1619,2880,1639,2912,1589,2943,1639,2975,1714,3010,1769,3042,1674,3074,1739,3106,1779,3137,1724,3169,1749,3201,1684,3233,1609,3268,1629,3300,1654,3331,1609,3363,1589,3395,1555,3427,1629,3458,1639,3494,1674,3525,1629,3557,1694,3589,1714,3621,1819,3652,1834,3684,1664,3716,1724,3751,1515,3783,1525,3815,1589,3846,1565,3878,1654,3910,1684,3942,1714,3977,1799,4009,1939,4041,2118,4072,2483,4104,2652,4136,2513,4168,2323,4199,1909,4235,1704,4266,1694,4298,1769e" filled="false" stroked="true" strokeweight="1pt" strokecolor="#fcaf17">
              <v:path arrowok="t"/>
              <v:stroke dashstyle="solid"/>
            </v:shape>
            <v:shape style="position:absolute;left:978;top:451;width:3352;height:1637" coordorigin="978,452" coordsize="3352,1637" path="m978,866l1010,911,1042,771,1077,781,1109,571,1140,497,1172,591,1204,676,1236,761,1267,781,1299,716,1334,591,1366,566,1398,591,1430,452,1461,556,1493,546,1525,492,1557,591,1592,462,1624,507,1655,571,1687,801,1719,1036,1751,1280,1782,1460,1818,1545,1850,1609,1881,1639,1913,1694,1945,1714,1977,1834,2008,1864,2040,1894,2075,1874,2107,1749,2139,1654,2171,1664,2202,1704,2234,1724,2266,1664,2298,1535,2333,1375,2365,1240,2396,1250,2428,1240,2460,1205,2492,1270,2523,1080,2559,1056,2590,1066,2622,1056,2654,1235,2686,1270,2717,1270,2753,1310,2785,1460,2816,1619,2848,1894,2880,1799,2912,1654,2943,1545,2975,1385,3010,1420,3042,1460,3074,1480,3106,1420,3137,1565,3169,1629,3201,1629,3233,1629,3268,1525,3300,1545,3331,1480,3363,1599,3395,1555,3427,1555,3458,1619,3494,1515,3525,1480,3557,1325,3589,1280,3621,1270,3652,1240,3684,1250,3716,1195,3751,1090,3783,1225,3815,1205,3846,1195,3878,1215,3910,1165,3942,1385,3977,1545,4009,1759,4041,1819,4072,1749,4104,1874,4136,1984,4168,2069,4199,2089,4235,2069,4266,1984,4298,1929,4330,2004e" filled="false" stroked="true" strokeweight="1pt" strokecolor="#75c043">
              <v:path arrowok="t"/>
              <v:stroke dashstyle="solid"/>
            </v:shape>
            <v:line style="position:absolute" from="808,2629" to="921,2629" stroked="true" strokeweight=".5pt" strokecolor="#231f20">
              <v:stroke dashstyle="solid"/>
            </v:line>
            <v:line style="position:absolute" from="808,2155" to="921,2155" stroked="true" strokeweight=".5pt" strokecolor="#231f20">
              <v:stroke dashstyle="solid"/>
            </v:line>
            <v:line style="position:absolute" from="808,1686" to="921,1686" stroked="true" strokeweight=".5pt" strokecolor="#231f20">
              <v:stroke dashstyle="solid"/>
            </v:line>
            <v:line style="position:absolute" from="808,1217" to="921,1217" stroked="true" strokeweight=".5pt" strokecolor="#231f20">
              <v:stroke dashstyle="solid"/>
            </v:line>
            <v:line style="position:absolute" from="808,743" to="921,743" stroked="true" strokeweight=".5pt" strokecolor="#231f20">
              <v:stroke dashstyle="solid"/>
            </v:line>
            <v:rect style="position:absolute;left:813;top:279;width:3676;height:2825" filled="false" stroked="true" strokeweight=".5pt" strokecolor="#231f20">
              <v:stroke dashstyle="solid"/>
            </v:rect>
            <v:shape style="position:absolute;left:2149;top:354;width:800;height:513" type="#_x0000_t202" filled="false" stroked="false">
              <v:textbox inset="0,0,0,0">
                <w:txbxContent>
                  <w:p>
                    <w:pPr>
                      <w:spacing w:before="3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Broad 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5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20</w:t>
      </w:r>
    </w:p>
    <w:p>
      <w:pPr>
        <w:pStyle w:val="BodyText"/>
        <w:spacing w:before="8"/>
        <w:rPr>
          <w:sz w:val="28"/>
        </w:rPr>
      </w:pPr>
    </w:p>
    <w:p>
      <w:pPr>
        <w:spacing w:before="1"/>
        <w:ind w:left="0" w:right="115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5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1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5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9"/>
        <w:ind w:left="0" w:right="1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6"/>
        <w:ind w:left="0" w:right="11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7"/>
      </w:pPr>
      <w:r>
        <w:rPr>
          <w:color w:val="231F20"/>
        </w:rPr>
        <w:t>The tightening in credit conditions in recent years has </w:t>
      </w:r>
      <w:r>
        <w:rPr>
          <w:color w:val="231F20"/>
          <w:w w:val="90"/>
        </w:rPr>
        <w:t>contributed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approvals,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post-2000 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buyer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enquiries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instructions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house</w:t>
      </w:r>
      <w:r>
        <w:rPr>
          <w:color w:val="231F20"/>
          <w:spacing w:val="-34"/>
        </w:rPr>
        <w:t> </w:t>
      </w:r>
      <w:r>
        <w:rPr>
          <w:color w:val="231F20"/>
        </w:rPr>
        <w:t>prices</w:t>
      </w:r>
      <w:r>
        <w:rPr>
          <w:color w:val="231F20"/>
          <w:spacing w:val="-34"/>
        </w:rPr>
        <w:t> </w:t>
      </w:r>
      <w:r>
        <w:rPr>
          <w:color w:val="231F20"/>
        </w:rPr>
        <w:t>were</w:t>
      </w:r>
      <w:r>
        <w:rPr>
          <w:color w:val="231F20"/>
          <w:spacing w:val="-33"/>
        </w:rPr>
        <w:t> </w:t>
      </w:r>
      <w:r>
        <w:rPr>
          <w:color w:val="231F20"/>
        </w:rPr>
        <w:t>mixed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early</w:t>
      </w:r>
      <w:r>
        <w:rPr>
          <w:color w:val="231F20"/>
          <w:spacing w:val="-33"/>
        </w:rPr>
        <w:t> </w:t>
      </w:r>
      <w:r>
        <w:rPr>
          <w:color w:val="231F20"/>
        </w:rPr>
        <w:t>2011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3"/>
        </w:rPr>
        <w:t> </w:t>
      </w:r>
      <w:r>
        <w:rPr>
          <w:color w:val="231F20"/>
        </w:rPr>
        <w:t>1.A).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443"/>
      </w:pPr>
      <w:r>
        <w:rPr>
          <w:color w:val="231F20"/>
          <w:w w:val="90"/>
        </w:rPr>
        <w:t>Broad money growth remained well below pre-crisis norms </w:t>
      </w:r>
      <w:r>
        <w:rPr>
          <w:color w:val="231F20"/>
        </w:rPr>
        <w:t>and significantly weaker than nominal GDP growth</w:t>
      </w:r>
    </w:p>
    <w:p>
      <w:pPr>
        <w:pStyle w:val="BodyText"/>
        <w:spacing w:line="268" w:lineRule="auto"/>
        <w:ind w:left="153" w:right="267"/>
        <w:rPr>
          <w:sz w:val="14"/>
        </w:rPr>
      </w:pPr>
      <w:r>
        <w:rPr>
          <w:color w:val="231F20"/>
          <w:w w:val="95"/>
        </w:rPr>
        <w:t>(Chart </w:t>
      </w:r>
      <w:r>
        <w:rPr>
          <w:color w:val="231F20"/>
          <w:spacing w:val="-5"/>
          <w:w w:val="95"/>
        </w:rPr>
        <w:t>1.14). </w:t>
      </w:r>
      <w:r>
        <w:rPr>
          <w:color w:val="231F20"/>
          <w:w w:val="95"/>
        </w:rPr>
        <w:t>Four-quarter growth in broad money, as measured by M4, excluding the holdings of interbank intermediaries,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1.7%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 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becoming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reliant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given 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case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spacing w:val="-2"/>
        </w:rPr>
        <w:t>Twelve-month </w:t>
      </w:r>
      <w:r>
        <w:rPr>
          <w:color w:val="231F20"/>
        </w:rPr>
        <w:t>growth in households’ broad money </w:t>
      </w:r>
      <w:r>
        <w:rPr>
          <w:color w:val="231F20"/>
          <w:w w:val="95"/>
        </w:rPr>
        <w:t>weakened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2.0%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PNFCs’ </w:t>
      </w:r>
      <w:r>
        <w:rPr>
          <w:color w:val="231F20"/>
          <w:w w:val="95"/>
        </w:rPr>
        <w:t>money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recently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1.15),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twelve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by only</w:t>
      </w:r>
      <w:r>
        <w:rPr>
          <w:color w:val="231F20"/>
          <w:spacing w:val="-37"/>
        </w:rPr>
        <w:t> </w:t>
      </w:r>
      <w:r>
        <w:rPr>
          <w:color w:val="231F20"/>
        </w:rPr>
        <w:t>1.2%.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81" w:space="148"/>
            <w:col w:w="5361"/>
          </w:cols>
        </w:sectPr>
      </w:pPr>
    </w:p>
    <w:p>
      <w:pPr>
        <w:pStyle w:val="BodyText"/>
        <w:spacing w:before="4"/>
        <w:rPr>
          <w:sz w:val="21"/>
        </w:rPr>
      </w:pPr>
    </w:p>
    <w:p>
      <w:pPr>
        <w:spacing w:line="122" w:lineRule="exact" w:before="102"/>
        <w:ind w:left="0" w:right="2757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645" w:val="left" w:leader="none"/>
          <w:tab w:pos="1287" w:val="left" w:leader="none"/>
          <w:tab w:pos="1933" w:val="left" w:leader="none"/>
          <w:tab w:pos="2579" w:val="left" w:leader="none"/>
          <w:tab w:pos="3221" w:val="left" w:leader="none"/>
        </w:tabs>
        <w:spacing w:line="122" w:lineRule="exact" w:before="0"/>
        <w:ind w:left="0" w:right="6708" w:firstLine="0"/>
        <w:jc w:val="center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39" w:val="left" w:leader="none"/>
        </w:tabs>
        <w:spacing w:line="244" w:lineRule="auto" w:before="0" w:after="0"/>
        <w:ind w:left="338" w:right="643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4"/>
        </w:numPr>
        <w:tabs>
          <w:tab w:pos="339" w:val="left" w:leader="none"/>
        </w:tabs>
        <w:spacing w:line="244" w:lineRule="auto" w:before="0" w:after="0"/>
        <w:ind w:left="338" w:right="6274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housing 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carrying </w:t>
      </w:r>
      <w:r>
        <w:rPr>
          <w:color w:val="231F20"/>
          <w:w w:val="90"/>
          <w:sz w:val="11"/>
        </w:rPr>
        <w:t>out other activities auxiliary to financial intermediation. Banks’ business with their related ‘other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intermediaries’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excluded,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anecdotal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several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14"/>
        </w:numPr>
        <w:tabs>
          <w:tab w:pos="339" w:val="left" w:leader="none"/>
        </w:tabs>
        <w:spacing w:line="126" w:lineRule="exact" w:before="0" w:after="0"/>
        <w:ind w:left="338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39.027pt;margin-top:7.390989pt;width:215.45pt;height:.1pt;mso-position-horizontal-relative:page;mso-position-vertical-relative:paragraph;z-index:-15683584;mso-wrap-distance-left:0;mso-wrap-distance-right:0" coordorigin="781,148" coordsize="4309,0" path="m781,148l5089,1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40" w:right="0" w:firstLine="0"/>
        <w:jc w:val="left"/>
        <w:rPr>
          <w:sz w:val="12"/>
        </w:rPr>
      </w:pPr>
      <w:r>
        <w:rPr>
          <w:color w:val="A70740"/>
          <w:sz w:val="18"/>
        </w:rPr>
        <w:t>Chart 1.15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27" w:lineRule="exact" w:before="96"/>
        <w:ind w:left="0" w:right="4762" w:firstLine="0"/>
        <w:jc w:val="center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7" w:lineRule="exact" w:before="0"/>
        <w:ind w:left="0" w:right="2788" w:firstLine="0"/>
        <w:jc w:val="center"/>
        <w:rPr>
          <w:sz w:val="12"/>
        </w:rPr>
      </w:pPr>
      <w:r>
        <w:rPr/>
        <w:pict>
          <v:group style="position:absolute;margin-left:39.027pt;margin-top:2.561696pt;width:184.3pt;height:141.75pt;mso-position-horizontal-relative:page;mso-position-vertical-relative:paragraph;z-index:15775744" coordorigin="781,51" coordsize="3686,2835">
            <v:line style="position:absolute" from="949,1814" to="4295,1814" stroked="true" strokeweight=".5pt" strokecolor="#231f20">
              <v:stroke dashstyle="solid"/>
            </v:line>
            <v:line style="position:absolute" from="4352,1814" to="4466,1814" stroked="true" strokeweight=".5pt" strokecolor="#231f20">
              <v:stroke dashstyle="solid"/>
            </v:line>
            <v:line style="position:absolute" from="4352,2169" to="4466,2169" stroked="true" strokeweight=".5pt" strokecolor="#231f20">
              <v:stroke dashstyle="solid"/>
            </v:line>
            <v:line style="position:absolute" from="4352,1464" to="4466,1464" stroked="true" strokeweight=".5pt" strokecolor="#231f20">
              <v:stroke dashstyle="solid"/>
            </v:line>
            <v:line style="position:absolute" from="4352,1109" to="4466,1109" stroked="true" strokeweight=".5pt" strokecolor="#231f20">
              <v:stroke dashstyle="solid"/>
            </v:line>
            <v:shape style="position:absolute;left:941;top:1194;width:3361;height:490" coordorigin="941,1194" coordsize="3361,490" path="m941,1339l966,1314,994,1279,1022,1279,1050,1259,1078,1229,1106,1219,1135,1229,1159,1229,1187,1204,1215,1204,1243,1229,1272,1254,1296,1239,1324,1244,1352,1259,1380,1239,1409,1239,1437,1239,1465,1254,1493,1254,1521,1244,1545,1254,1574,1244,1602,1224,1626,1224,1654,1224,1682,1204,1711,1244,1739,1244,1767,1269,1795,1254,1823,1254,1851,1244,1876,1244,1904,1224,1932,1254,1960,1279,1988,1259,2016,1244,2044,1244,2069,1244,2097,1219,2125,1194,2153,1204,2181,1204,2209,1209,2237,1229,2265,1209,2290,1194,2318,1219,2346,1229,2374,1204,2399,1204,2427,1219,2455,1254,2483,1254,2511,1274,2539,1269,2567,1269,2596,1259,2620,1254,2648,1259,2676,1244,2704,1289,2733,1289,2761,1274,2789,1254,2813,1244,2841,1229,2869,1239,2898,1254,2926,1259,2950,1254,2978,1254,3006,1274,3035,1244,3063,1239,3091,1229,3119,1254,3143,1259,3172,1244,3200,1244,3228,1204,3256,1209,3284,1219,3312,1209,3337,1194,3365,1209,3393,1229,3421,1279,3449,1309,3477,1314,3505,1399,3533,1399,3561,1449,3589,1484,3614,1514,3642,1554,3667,1594,3695,1619,3723,1639,3751,1649,3779,1619,3807,1649,3835,1604,3863,1634,3891,1634,3920,1629,3944,1614,3972,1584,4000,1594,4028,1604,4053,1614,4081,1634,4109,1639,4137,1629,4165,1649,4193,1629,4222,1649,4250,1619,4274,1649,4302,1684e" filled="false" stroked="true" strokeweight="1.0pt" strokecolor="#75c043">
              <v:path arrowok="t"/>
              <v:stroke dashstyle="solid"/>
            </v:shape>
            <v:line style="position:absolute" from="4352,754" to="4466,754" stroked="true" strokeweight=".5pt" strokecolor="#231f20">
              <v:stroke dashstyle="solid"/>
            </v:line>
            <v:shape style="position:absolute;left:941;top:704;width:3361;height:1535" coordorigin="941,704" coordsize="3361,1535" path="m941,1089l966,1259,994,1274,1022,1569,1050,1629,1078,1414,1106,1414,1135,1794,1159,1634,1187,1639,1215,1499,1243,1389,1272,1219,1296,1189,1324,1389,1352,1329,1380,1254,1409,1534,1437,1464,1465,1434,1493,1429,1521,1309,1545,1424,1574,1349,1602,1509,1626,1459,1654,1209,1682,1289,1711,1364,1739,1364,1767,1374,1795,1344,1823,1309,1851,1339,1876,1139,1904,1209,1932,1159,1960,1194,1988,1224,2016,1159,2044,1049,2069,979,2097,934,2125,914,2153,969,2181,1089,2209,1219,2237,1294,2265,1074,2290,1229,2318,1189,2346,1209,2374,1019,2399,1119,2427,1099,2455,1219,2483,1304,2511,1174,2539,1104,2567,1004,2596,1189,2620,949,2648,984,2676,1029,2704,1314,2733,1149,2761,1159,2789,1019,2813,864,2841,814,2869,739,2898,984,2926,909,2950,1004,2978,1054,3006,834,3035,704,3063,849,3091,919,3119,1014,3143,1074,3172,1189,3200,1399,3228,1204,3256,1339,3284,1374,3312,1474,3337,1769,3365,1854,3393,1924,3421,1929,3449,2014,3477,2099,3505,2179,3533,2239,3561,2169,3589,2144,3614,1954,3642,1989,3667,1894,3695,1924,3723,1839,3751,1809,3779,1759,3807,1699,3835,1584,3863,1434,3891,1514,3920,1519,3944,1689,3972,1529,4000,1634,4028,1584,4053,1549,4081,1519,4109,1464,4137,1474,4165,1514,4193,1634,4222,1684,4250,1734,4274,1834,4302,1739e" filled="false" stroked="true" strokeweight="1pt" strokecolor="#fcaf17">
              <v:path arrowok="t"/>
              <v:stroke dashstyle="solid"/>
            </v:shape>
            <v:line style="position:absolute" from="4352,2519" to="4466,2519" stroked="true" strokeweight=".5pt" strokecolor="#231f20">
              <v:stroke dashstyle="solid"/>
            </v:line>
            <v:line style="position:absolute" from="4352,404" to="4466,404" stroked="true" strokeweight=".5pt" strokecolor="#231f20">
              <v:stroke dashstyle="solid"/>
            </v:line>
            <v:shape style="position:absolute;left:994;top:354;width:3309;height:2165" coordorigin="994,354" coordsize="3309,2165" path="m994,1324l1078,1459,1159,1109,1243,1784,1324,1959,1408,1879,1493,1889,1574,1629,1654,1854,1739,1474,1823,1924,1904,1924,1988,1824,2069,2269,2153,2084,2237,1579,2318,1149,2399,1039,2483,654,2567,759,2648,829,2732,404,2813,354,2898,784,2978,644,3063,844,3143,674,3228,559,3312,1139,3393,1294,3477,1674,3561,1409,3642,964,3723,1289,3807,1834,3891,2334,3972,2519,4053,2369,4137,2064,4222,1629,4302,1769e" filled="false" stroked="true" strokeweight="1pt" strokecolor="#b01c88">
              <v:path arrowok="t"/>
              <v:stroke dashstyle="solid"/>
            </v:shape>
            <v:line style="position:absolute" from="1476,664" to="1476,1139" stroked="true" strokeweight=".5pt" strokecolor="#231f20">
              <v:stroke dashstyle="solid"/>
            </v:line>
            <v:shape style="position:absolute;left:1450;top:1122;width:51;height:85" coordorigin="1450,1122" coordsize="51,85" path="m1501,1122l1450,1122,1457,1138,1461,1150,1476,1207,1477,1198,1479,1187,1482,1176,1486,1163,1490,1151,1501,1122xe" filled="true" fillcolor="#231f20" stroked="false">
              <v:path arrowok="t"/>
              <v:fill type="solid"/>
            </v:shape>
            <v:line style="position:absolute" from="781,2514" to="894,2514" stroked="true" strokeweight=".5pt" strokecolor="#231f20">
              <v:stroke dashstyle="solid"/>
            </v:line>
            <v:line style="position:absolute" from="781,2164" to="894,2164" stroked="true" strokeweight=".5pt" strokecolor="#231f20">
              <v:stroke dashstyle="solid"/>
            </v:line>
            <v:line style="position:absolute" from="781,1814" to="894,1814" stroked="true" strokeweight=".5pt" strokecolor="#231f20">
              <v:stroke dashstyle="solid"/>
            </v:line>
            <v:line style="position:absolute" from="781,1459" to="894,1459" stroked="true" strokeweight=".5pt" strokecolor="#231f20">
              <v:stroke dashstyle="solid"/>
            </v:line>
            <v:line style="position:absolute" from="781,1104" to="894,1104" stroked="true" strokeweight=".5pt" strokecolor="#231f20">
              <v:stroke dashstyle="solid"/>
            </v:line>
            <v:line style="position:absolute" from="781,749" to="894,749" stroked="true" strokeweight=".5pt" strokecolor="#231f20">
              <v:stroke dashstyle="solid"/>
            </v:line>
            <v:line style="position:absolute" from="781,399" to="894,399" stroked="true" strokeweight=".5pt" strokecolor="#231f20">
              <v:stroke dashstyle="solid"/>
            </v:line>
            <v:line style="position:absolute" from="934,2886" to="934,2773" stroked="true" strokeweight=".5pt" strokecolor="#231f20">
              <v:stroke dashstyle="solid"/>
            </v:line>
            <v:line style="position:absolute" from="1598,2886" to="1598,2773" stroked="true" strokeweight=".5pt" strokecolor="#231f20">
              <v:stroke dashstyle="solid"/>
            </v:line>
            <v:line style="position:absolute" from="2262,2886" to="2262,2773" stroked="true" strokeweight=".5pt" strokecolor="#231f20">
              <v:stroke dashstyle="solid"/>
            </v:line>
            <v:line style="position:absolute" from="2922,2886" to="2922,2773" stroked="true" strokeweight=".5pt" strokecolor="#231f20">
              <v:stroke dashstyle="solid"/>
            </v:line>
            <v:line style="position:absolute" from="3586,2886" to="3586,2773" stroked="true" strokeweight=".5pt" strokecolor="#231f20">
              <v:stroke dashstyle="solid"/>
            </v:line>
            <v:line style="position:absolute" from="4250,2886" to="4250,2773" stroked="true" strokeweight=".5pt" strokecolor="#231f20">
              <v:stroke dashstyle="solid"/>
            </v:line>
            <v:rect style="position:absolute;left:785;top:56;width:3676;height:2825" filled="false" stroked="true" strokeweight=".5pt" strokecolor="#231f20">
              <v:stroke dashstyle="solid"/>
            </v:rect>
            <v:shape style="position:absolute;left:1152;top:524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1043;top:2174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87;top:2231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794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9"/>
        </w:rPr>
      </w:pPr>
    </w:p>
    <w:p>
      <w:pPr>
        <w:spacing w:before="101"/>
        <w:ind w:left="0" w:right="277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10"/>
        <w:rPr>
          <w:sz w:val="9"/>
        </w:rPr>
      </w:pPr>
    </w:p>
    <w:p>
      <w:pPr>
        <w:spacing w:before="101"/>
        <w:ind w:left="0" w:right="2783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tabs>
          <w:tab w:pos="974" w:val="left" w:leader="none"/>
          <w:tab w:pos="1638" w:val="left" w:leader="none"/>
          <w:tab w:pos="2298" w:val="left" w:leader="none"/>
          <w:tab w:pos="2962" w:val="left" w:leader="none"/>
          <w:tab w:pos="3609" w:val="left" w:leader="none"/>
        </w:tabs>
        <w:spacing w:before="0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0" w:lineRule="auto" w:before="80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0" w:lineRule="auto" w:before="2" w:after="0"/>
        <w:ind w:left="31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 Intermediate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1.14.</w:t>
      </w:r>
    </w:p>
    <w:p>
      <w:pPr>
        <w:spacing w:line="131" w:lineRule="exact" w:before="102"/>
        <w:ind w:left="19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5</w:t>
      </w:r>
    </w:p>
    <w:p>
      <w:pPr>
        <w:spacing w:line="178" w:lineRule="exact" w:before="0"/>
        <w:ind w:left="1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40"/>
        <w:ind w:left="1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13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5"/>
        <w:ind w:left="19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4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tabs>
          <w:tab w:pos="1734" w:val="left" w:leader="none"/>
          <w:tab w:pos="6723" w:val="left" w:leader="none"/>
        </w:tabs>
        <w:spacing w:before="1"/>
        <w:ind w:left="1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pStyle w:val="ListParagraph"/>
        <w:numPr>
          <w:ilvl w:val="1"/>
          <w:numId w:val="15"/>
        </w:numPr>
        <w:tabs>
          <w:tab w:pos="1948" w:val="left" w:leader="none"/>
        </w:tabs>
        <w:spacing w:line="161" w:lineRule="exact" w:before="117" w:after="0"/>
        <w:ind w:left="1947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‘Understanding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weakness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broad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money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growth’,</w:t>
      </w:r>
    </w:p>
    <w:p>
      <w:pPr>
        <w:spacing w:line="161" w:lineRule="exact" w:before="0"/>
        <w:ind w:left="1947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51, No. 1, pages 22–35.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3708" w:space="40"/>
            <w:col w:w="694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</w:pPr>
      <w:bookmarkStart w:name="_TOC_250005" w:id="32"/>
      <w:bookmarkStart w:name="2 Demand" w:id="33"/>
      <w:r>
        <w:rPr/>
      </w:r>
      <w:bookmarkStart w:name="_bookmark7" w:id="34"/>
      <w:bookmarkEnd w:id="34"/>
      <w:r>
        <w:rPr/>
      </w:r>
      <w:bookmarkStart w:name="_bookmark7" w:id="35"/>
      <w:bookmarkEnd w:id="32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800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bookmarkStart w:name="Nominal demand" w:id="36"/>
      <w:bookmarkEnd w:id="36"/>
      <w:r>
        <w:rPr/>
      </w:r>
      <w:r>
        <w:rPr>
          <w:color w:val="A70740"/>
          <w:w w:val="95"/>
        </w:rPr>
        <w:t>After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rising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first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quarters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2010,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flat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average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turn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6"/>
          <w:w w:val="95"/>
        </w:rPr>
        <w:t> </w:t>
      </w:r>
      <w:r>
        <w:rPr>
          <w:color w:val="A70740"/>
          <w:spacing w:val="-3"/>
          <w:w w:val="95"/>
        </w:rPr>
        <w:t>year. </w:t>
      </w:r>
      <w:r>
        <w:rPr>
          <w:color w:val="A70740"/>
          <w:w w:val="95"/>
        </w:rPr>
        <w:t>Consumer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stagnated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2010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near-term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consumption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subdued.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Business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spending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stockbuilding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investment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together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rose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strongly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four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quarters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 2010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Q4.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Although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contribution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stockbuilding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started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wane,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indicators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point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towards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 continued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rise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business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investment.</w:t>
      </w:r>
      <w:r>
        <w:rPr>
          <w:color w:val="A70740"/>
          <w:spacing w:val="-16"/>
          <w:w w:val="95"/>
          <w:sz w:val="26"/>
        </w:rPr>
        <w:t> </w:t>
      </w:r>
      <w:r>
        <w:rPr>
          <w:color w:val="A70740"/>
          <w:w w:val="95"/>
          <w:sz w:val="26"/>
        </w:rPr>
        <w:t>Exports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grew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robustly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2010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did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imports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net trade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reduced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2010.</w:t>
      </w:r>
      <w:r>
        <w:rPr>
          <w:color w:val="A70740"/>
          <w:spacing w:val="-2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continued,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possibility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sz w:val="26"/>
        </w:rPr>
        <w:t>dislocation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periphery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euro-area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countries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continues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pose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risk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UK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activity.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2"/>
        <w:rPr>
          <w:sz w:val="3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8816" from="39.685001pt,-4.655306pt" to="289.134001pt,-4.655306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9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19.104042pt;width:249.45pt;height:185.05pt;mso-position-horizontal-relative:page;mso-position-vertical-relative:paragraph;z-index:157803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0"/>
                    <w:gridCol w:w="967"/>
                    <w:gridCol w:w="467"/>
                    <w:gridCol w:w="623"/>
                    <w:gridCol w:w="616"/>
                    <w:gridCol w:w="433"/>
                  </w:tblGrid>
                  <w:tr>
                    <w:trPr>
                      <w:trHeight w:val="199" w:hRule="atLeast"/>
                    </w:trPr>
                    <w:tc>
                      <w:tcPr>
                        <w:tcW w:w="2847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ind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2139" w:type="dxa"/>
                        <w:gridSpan w:val="4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954" w:right="8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18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5"/>
                            <w:sz w:val="14"/>
                          </w:rPr>
                          <w:t>1997–2009</w:t>
                        </w:r>
                      </w:p>
                    </w:tc>
                    <w:tc>
                      <w:tcPr>
                        <w:tcW w:w="4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62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6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69" w:right="1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8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9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69" w:right="1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 consumption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before="22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before="22"/>
                          <w:ind w:left="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before="22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2"/>
                          <w:ind w:left="158" w:right="1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before="22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before="22"/>
                          <w:ind w:left="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before="22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2"/>
                          <w:ind w:left="169" w:right="1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-1.8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business investment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-1" w:right="35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1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7.7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19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69" w:right="11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4.0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before="16"/>
                          <w:ind w:left="48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dwellings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before="28"/>
                          <w:ind w:left="-1" w:right="35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before="28"/>
                          <w:ind w:left="11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before="28"/>
                          <w:ind w:right="19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7.4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8"/>
                          <w:ind w:left="169" w:right="112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28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-3.7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69" w:right="1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69" w:right="1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before="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before="28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before="28"/>
                          <w:ind w:left="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before="2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8"/>
                          <w:ind w:left="169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69" w:right="1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69" w:right="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69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(e)(f)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69" w:right="1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-0.5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880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ind w:left="48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goods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(e)(f)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-1" w:right="35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4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9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59" w:right="146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18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8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services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9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-1" w:right="35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4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62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19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6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169" w:right="10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8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9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-1" w:right="3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169" w:right="10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 dwellings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7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nominal </w:t>
      </w:r>
      <w:r>
        <w:rPr>
          <w:color w:val="231F20"/>
          <w:position w:val="-3"/>
          <w:sz w:val="18"/>
        </w:rPr>
        <w:t>GDP</w:t>
      </w:r>
      <w:r>
        <w:rPr>
          <w:color w:val="231F20"/>
          <w:sz w:val="12"/>
        </w:rPr>
        <w:t>(a)</w:t>
      </w:r>
    </w:p>
    <w:p>
      <w:pPr>
        <w:spacing w:before="115"/>
        <w:ind w:left="0" w:right="392" w:firstLine="0"/>
        <w:jc w:val="right"/>
        <w:rPr>
          <w:sz w:val="12"/>
        </w:rPr>
      </w:pPr>
      <w:r>
        <w:rPr/>
        <w:pict>
          <v:group style="position:absolute;margin-left:39.685001pt;margin-top:14.596091pt;width:184.3pt;height:141.75pt;mso-position-horizontal-relative:page;mso-position-vertical-relative:paragraph;z-index:-20781056" coordorigin="794,292" coordsize="3686,2835">
            <v:rect style="position:absolute;left:1083;top:2190;width:142;height:142" filled="true" fillcolor="#75c043" stroked="false">
              <v:fill type="solid"/>
            </v:rect>
            <v:rect style="position:absolute;left:1083;top:2371;width:142;height:142" filled="true" fillcolor="#fcaf17" stroked="false">
              <v:fill type="solid"/>
            </v:rect>
            <v:line style="position:absolute" from="1084,2629" to="1225,2629" stroked="true" strokeweight="1pt" strokecolor="#b01c88">
              <v:stroke dashstyle="solid"/>
            </v:line>
            <v:rect style="position:absolute;left:798;top:296;width:3676;height:2825" filled="false" stroked="true" strokeweight=".5pt" strokecolor="#231f20">
              <v:stroke dashstyle="solid"/>
            </v:rect>
            <v:shape style="position:absolute;left:1006;top:1190;width:3272;height:1561" coordorigin="1007,1191" coordsize="3272,1561" path="m1065,1570l1007,1570,1007,1711,1065,1711,1065,1570xm1205,1380l1147,1380,1147,1711,1205,1711,1205,1380xm1342,1429l1288,1429,1288,1711,1342,1711,1342,1429xm1482,1380l1424,1380,1424,1711,1482,1711,1482,1380xm1623,1191l1565,1191,1565,1711,1623,1711,1623,1191xm1764,1570l1706,1570,1706,1711,1764,1711,1764,1570xm1904,1473l1846,1473,1846,1711,1904,1711,1904,1473xm2041,1332l1987,1332,1987,1711,2041,1711,2041,1332xm2181,1239l2123,1239,2123,1711,2181,1711,2181,1239xm2322,1429l2264,1429,2264,1711,2322,1711,2322,1429xm2462,1473l2405,1473,2405,1711,2462,1711,2462,1473xm2603,1570l2545,1570,2545,1711,2603,1711,2603,1570xm2739,1473l2686,1473,2686,1711,2739,1711,2739,1473xm2880,1711l2822,1711,2822,1852,2880,1852,2880,1711xm3021,1711l2963,1711,2963,2138,3021,2138,3021,1711xm3161,1711l3103,1711,3103,2702,3161,2702,3161,1711xm3298,1711l3244,1711,3244,2751,3298,2751,3298,1711xm3438,1711l3380,1711,3380,2090,3438,2090,3438,1711xm3579,1711l3521,1711,3521,1852,3579,1852,3579,1711xm3720,1473l3662,1473,3662,1711,3720,1711,3720,1473xm3860,1618l3802,1618,3802,1711,3860,1711,3860,1618xm3997,1191l3943,1191,3943,1711,3997,1711,3997,1191xm4137,1380l4079,1380,4079,1711,4137,1711,4137,1380xm4278,1711l4220,1711,4220,1949,4278,1949,4278,1711xe" filled="true" fillcolor="#fcaf17" stroked="false">
              <v:path arrowok="t"/>
              <v:fill type="solid"/>
            </v:shape>
            <v:shape style="position:absolute;left:1006;top:622;width:3272;height:2270" coordorigin="1007,622" coordsize="3272,2270" path="m1065,1521l1007,1521,1007,1570,1065,1570,1065,1521xm1205,1001l1147,1001,1147,1380,1205,1380,1205,1001xm1342,1711l1288,1711,1288,2041,1342,2041,1342,1711xm1482,952l1424,952,1424,1380,1482,1380,1482,952xm1623,622l1565,622,1565,1191,1623,1191,1623,622xm1764,1283l1706,1283,1706,1570,1764,1570,1764,1283xm1904,763l1846,763,1846,1473,1904,1473,1904,763xm2041,1050l1987,1050,1987,1332,2041,1332,2041,1050xm2181,909l2123,909,2123,1239,2181,1239,2181,909xm2322,1093l2264,1093,2264,1429,2322,1429,2322,1093xm2462,1283l2405,1283,2405,1473,2462,1473,2462,1283xm2603,1093l2545,1093,2545,1570,2603,1570,2603,1093xm2739,1093l2686,1093,2686,1473,2739,1473,2739,1093xm2880,1429l2822,1429,2822,1711,2880,1711,2880,1429xm3021,1521l2963,1521,2963,1711,3021,1711,3021,1521xm3161,1050l3103,1050,3103,1711,3161,1711,3161,1050xm3298,2751l3244,2751,3244,2892,3298,2892,3298,2751xm3438,2090l3380,2090,3380,2420,3438,2420,3438,2090xm3579,1093l3521,1093,3521,1711,3579,1711,3579,1093xm3720,1093l3662,1093,3662,1473,3720,1473,3720,1093xm3860,812l3802,812,3802,1618,3860,1618,3860,812xm3997,1711l3943,1711,3943,1900,3997,1900,3997,1711xm4137,1191l4079,1191,4079,1380,4137,1380,4137,1191xm4278,1239l4220,1239,4220,1711,4278,1711,4278,1239xe" filled="true" fillcolor="#75c043" stroked="false">
              <v:path arrowok="t"/>
              <v:fill type="solid"/>
            </v:shape>
            <v:line style="position:absolute" from="4365,2658" to="4479,2658" stroked="true" strokeweight=".5pt" strokecolor="#231f20">
              <v:stroke dashstyle="solid"/>
            </v:line>
            <v:line style="position:absolute" from="4365,2182" to="4479,2182" stroked="true" strokeweight=".5pt" strokecolor="#231f20">
              <v:stroke dashstyle="solid"/>
            </v:line>
            <v:line style="position:absolute" from="4365,1711" to="4479,1711" stroked="true" strokeweight=".5pt" strokecolor="#231f20">
              <v:stroke dashstyle="solid"/>
            </v:line>
            <v:line style="position:absolute" from="4365,1239" to="4479,1239" stroked="true" strokeweight=".5pt" strokecolor="#231f20">
              <v:stroke dashstyle="solid"/>
            </v:line>
            <v:line style="position:absolute" from="4365,763" to="4479,763" stroked="true" strokeweight=".5pt" strokecolor="#231f20">
              <v:stroke dashstyle="solid"/>
            </v:line>
            <v:line style="position:absolute" from="965,3127" to="965,3013" stroked="true" strokeweight=".5pt" strokecolor="#231f20">
              <v:stroke dashstyle="solid"/>
            </v:line>
            <v:line style="position:absolute" from="1524,3127" to="1524,3013" stroked="true" strokeweight=".5pt" strokecolor="#231f20">
              <v:stroke dashstyle="solid"/>
            </v:line>
            <v:line style="position:absolute" from="2082,3127" to="2082,3013" stroked="true" strokeweight=".5pt" strokecolor="#231f20">
              <v:stroke dashstyle="solid"/>
            </v:line>
            <v:line style="position:absolute" from="2644,3127" to="2644,3013" stroked="true" strokeweight=".5pt" strokecolor="#231f20">
              <v:stroke dashstyle="solid"/>
            </v:line>
            <v:line style="position:absolute" from="3203,3127" to="3203,3013" stroked="true" strokeweight=".5pt" strokecolor="#231f20">
              <v:stroke dashstyle="solid"/>
            </v:line>
            <v:line style="position:absolute" from="3761,3127" to="3761,3013" stroked="true" strokeweight=".5pt" strokecolor="#231f20">
              <v:stroke dashstyle="solid"/>
            </v:line>
            <v:line style="position:absolute" from="4309,3127" to="4309,3013" stroked="true" strokeweight=".5pt" strokecolor="#231f20">
              <v:stroke dashstyle="solid"/>
            </v:line>
            <v:line style="position:absolute" from="964,1711" to="4309,1711" stroked="true" strokeweight=".5pt" strokecolor="#231f20">
              <v:stroke dashstyle="solid"/>
            </v:line>
            <v:shape style="position:absolute;left:1035;top:622;width:3214;height:2270" coordorigin="1036,622" coordsize="3214,2270" path="m1036,1521l1176,1001,1313,1711,1453,952,1594,622,1735,1283,1875,763,2012,1001,2152,952,2293,1142,2433,1283,2574,1142,2711,1093,2851,1570,2992,1949,3132,2041,3273,2892,3409,2420,3550,1239,3691,1093,3831,812,3972,1380,4108,1191,4249,1473e" filled="false" stroked="true" strokeweight="1pt" strokecolor="#b01c88">
              <v:path arrowok="t"/>
              <v:stroke dashstyle="solid"/>
            </v:shape>
            <v:line style="position:absolute" from="794,2659" to="907,2659" stroked="true" strokeweight=".5pt" strokecolor="#231f20">
              <v:stroke dashstyle="solid"/>
            </v:line>
            <v:line style="position:absolute" from="794,2183" to="907,2183" stroked="true" strokeweight=".5pt" strokecolor="#231f20">
              <v:stroke dashstyle="solid"/>
            </v:line>
            <v:line style="position:absolute" from="794,1712" to="907,1712" stroked="true" strokeweight=".5pt" strokecolor="#231f20">
              <v:stroke dashstyle="solid"/>
            </v:line>
            <v:line style="position:absolute" from="794,1240" to="907,1240" stroked="true" strokeweight=".5pt" strokecolor="#231f20">
              <v:stroke dashstyle="solid"/>
            </v:line>
            <v:line style="position:absolute" from="794,764" to="907,764" stroked="true" strokeweight=".5pt" strokecolor="#231f20">
              <v:stroke dashstyle="solid"/>
            </v:line>
            <v:shape style="position:absolute;left:1277;top:2178;width:785;height:519" type="#_x0000_t202" filled="false" stroked="false">
              <v:textbox inset="0,0,0,0">
                <w:txbxContent>
                  <w:p>
                    <w:pPr>
                      <w:spacing w:line="324" w:lineRule="auto" w:before="1"/>
                      <w:ind w:left="0" w:right="-2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deflator </w:t>
                    </w:r>
                    <w:r>
                      <w:rPr>
                        <w:color w:val="231F20"/>
                        <w:sz w:val="12"/>
                      </w:rPr>
                      <w:t>Real GDP</w:t>
                    </w:r>
                  </w:p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 </w:t>
      </w:r>
      <w:r>
        <w:rPr>
          <w:color w:val="231F20"/>
          <w:w w:val="90"/>
          <w:position w:val="-8"/>
          <w:sz w:val="12"/>
        </w:rPr>
        <w:t>3</w:t>
      </w:r>
    </w:p>
    <w:p>
      <w:pPr>
        <w:pStyle w:val="BodyText"/>
        <w:spacing w:before="9"/>
        <w:rPr>
          <w:sz w:val="28"/>
        </w:rPr>
      </w:pPr>
    </w:p>
    <w:p>
      <w:pPr>
        <w:spacing w:before="1"/>
        <w:ind w:left="0" w:right="3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0"/>
        <w:ind w:left="387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9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5"/>
        <w:ind w:left="0" w:right="39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218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2.A)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was disrupted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Provisional </w:t>
      </w:r>
      <w:r>
        <w:rPr>
          <w:color w:val="231F20"/>
        </w:rPr>
        <w:t>data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ONS</w:t>
      </w:r>
      <w:r>
        <w:rPr>
          <w:color w:val="231F20"/>
          <w:spacing w:val="-32"/>
        </w:rPr>
        <w:t> </w:t>
      </w:r>
      <w:r>
        <w:rPr>
          <w:color w:val="231F20"/>
        </w:rPr>
        <w:t>indicate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output</w:t>
      </w:r>
      <w:r>
        <w:rPr>
          <w:color w:val="231F20"/>
          <w:spacing w:val="-32"/>
        </w:rPr>
        <w:t> </w:t>
      </w:r>
      <w:r>
        <w:rPr>
          <w:color w:val="231F20"/>
        </w:rPr>
        <w:t>rose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0.5%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316"/>
        <w:jc w:val="both"/>
      </w:pP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snow </w:t>
      </w:r>
      <w:r>
        <w:rPr>
          <w:color w:val="231F20"/>
        </w:rPr>
        <w:t>effects,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flat.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four</w:t>
      </w:r>
      <w:r>
        <w:rPr>
          <w:color w:val="231F20"/>
          <w:spacing w:val="-45"/>
        </w:rPr>
        <w:t>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10"/>
      </w:pPr>
      <w:r>
        <w:rPr>
          <w:color w:val="231F20"/>
        </w:rPr>
        <w:t>2010 Q4, consumer spending fell by </w:t>
      </w:r>
      <w:r>
        <w:rPr>
          <w:color w:val="231F20"/>
          <w:spacing w:val="-6"/>
        </w:rPr>
        <w:t>0.1% </w:t>
      </w:r>
      <w:r>
        <w:rPr>
          <w:color w:val="231F20"/>
        </w:rPr>
        <w:t>but business </w:t>
      </w:r>
      <w:r>
        <w:rPr>
          <w:color w:val="231F20"/>
          <w:w w:val="90"/>
        </w:rPr>
        <w:t>spending on investment and stockbuilding together increased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third.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  <w:w w:val="90"/>
        </w:rPr>
        <w:t>way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2.2),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private sector domestic demand (Section </w:t>
      </w:r>
      <w:r>
        <w:rPr>
          <w:color w:val="231F20"/>
          <w:spacing w:val="-5"/>
          <w:w w:val="90"/>
        </w:rPr>
        <w:t>2.1). </w:t>
      </w:r>
      <w:r>
        <w:rPr>
          <w:color w:val="231F20"/>
          <w:w w:val="90"/>
        </w:rPr>
        <w:t>Developments </w:t>
      </w:r>
      <w:r>
        <w:rPr>
          <w:color w:val="231F20"/>
        </w:rPr>
        <w:t>in the world economy will also play a significant role in </w:t>
      </w:r>
      <w:r>
        <w:rPr>
          <w:color w:val="231F20"/>
          <w:w w:val="90"/>
        </w:rPr>
        <w:t>determining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2.3).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Exports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imports</w:t>
      </w:r>
      <w:r>
        <w:rPr>
          <w:color w:val="231F20"/>
          <w:spacing w:val="-34"/>
        </w:rPr>
        <w:t> </w:t>
      </w:r>
      <w:r>
        <w:rPr>
          <w:color w:val="231F20"/>
        </w:rPr>
        <w:t>both</w:t>
      </w:r>
      <w:r>
        <w:rPr>
          <w:color w:val="231F20"/>
          <w:spacing w:val="-34"/>
        </w:rPr>
        <w:t> </w:t>
      </w:r>
      <w:r>
        <w:rPr>
          <w:color w:val="231F20"/>
        </w:rPr>
        <w:t>grew</w:t>
      </w:r>
      <w:r>
        <w:rPr>
          <w:color w:val="231F20"/>
          <w:spacing w:val="-33"/>
        </w:rPr>
        <w:t> </w:t>
      </w:r>
      <w:r>
        <w:rPr>
          <w:color w:val="231F20"/>
        </w:rPr>
        <w:t>strongly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2010</w:t>
      </w:r>
      <w:r>
        <w:rPr>
          <w:color w:val="231F20"/>
          <w:spacing w:val="-33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2.4).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Nominal demand</w:t>
      </w:r>
    </w:p>
    <w:p>
      <w:pPr>
        <w:pStyle w:val="BodyText"/>
        <w:spacing w:line="268" w:lineRule="auto" w:before="23"/>
        <w:ind w:left="153" w:right="267"/>
      </w:pPr>
      <w:r>
        <w:rPr>
          <w:color w:val="231F20"/>
          <w:w w:val="95"/>
        </w:rPr>
        <w:t>Nominal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 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 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seen around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210"/>
      </w:pP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marked</w:t>
      </w:r>
      <w:r>
        <w:rPr>
          <w:color w:val="231F20"/>
          <w:spacing w:val="-37"/>
        </w:rPr>
        <w:t> </w:t>
      </w:r>
      <w:r>
        <w:rPr>
          <w:color w:val="231F20"/>
        </w:rPr>
        <w:t>rises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following January’s</w:t>
      </w:r>
      <w:r>
        <w:rPr>
          <w:color w:val="231F20"/>
          <w:spacing w:val="-46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4).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evolution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nominal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nominal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mid-2009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provide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positive signal about households’ and businesses’ willingness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continue.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unresponsive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 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mechanical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6"/>
          <w:w w:val="90"/>
          <w:position w:val="4"/>
          <w:sz w:val="14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these</w:t>
      </w:r>
      <w:r>
        <w:rPr>
          <w:color w:val="231F20"/>
          <w:spacing w:val="-21"/>
        </w:rPr>
        <w:t> </w:t>
      </w:r>
      <w:r>
        <w:rPr>
          <w:color w:val="231F20"/>
        </w:rPr>
        <w:t>price</w:t>
      </w:r>
      <w:r>
        <w:rPr>
          <w:color w:val="231F20"/>
          <w:spacing w:val="-20"/>
        </w:rPr>
        <w:t> </w:t>
      </w:r>
      <w:r>
        <w:rPr>
          <w:color w:val="231F20"/>
        </w:rPr>
        <w:t>effects</w:t>
      </w:r>
      <w:r>
        <w:rPr>
          <w:color w:val="231F20"/>
          <w:spacing w:val="-22"/>
        </w:rPr>
        <w:t> </w:t>
      </w:r>
      <w:r>
        <w:rPr>
          <w:color w:val="231F20"/>
        </w:rPr>
        <w:t>wane.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50" w:space="979"/>
            <w:col w:w="5361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121" w:lineRule="exact" w:before="102"/>
        <w:ind w:left="389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097" w:val="left" w:leader="none"/>
          <w:tab w:pos="1661" w:val="left" w:leader="none"/>
          <w:tab w:pos="2217" w:val="left" w:leader="none"/>
          <w:tab w:pos="2776" w:val="left" w:leader="none"/>
          <w:tab w:pos="3337" w:val="left" w:leader="none"/>
        </w:tabs>
        <w:spacing w:line="121" w:lineRule="exact" w:before="0"/>
        <w:ind w:left="477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spacing w:before="7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  <w:spacing w:before="4" w:after="3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6" w:right="608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These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factors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19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November 2010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3996" w:space="1333"/>
            <w:col w:w="5361"/>
          </w:cols>
        </w:sectPr>
      </w:pPr>
    </w:p>
    <w:p>
      <w:pPr>
        <w:spacing w:before="114"/>
        <w:ind w:left="153" w:right="0" w:firstLine="0"/>
        <w:jc w:val="left"/>
        <w:rPr>
          <w:sz w:val="12"/>
        </w:rPr>
      </w:pPr>
      <w:bookmarkStart w:name="2.1 Private sector domestic demand" w:id="37"/>
      <w:bookmarkEnd w:id="37"/>
      <w:r>
        <w:rPr/>
      </w:r>
      <w:bookmarkStart w:name="_bookmark8" w:id="38"/>
      <w:bookmarkEnd w:id="38"/>
      <w:r>
        <w:rPr/>
      </w:r>
      <w:r>
        <w:rPr>
          <w:color w:val="A70740"/>
          <w:sz w:val="18"/>
        </w:rPr>
        <w:t>Chart 2.2 </w:t>
      </w:r>
      <w:r>
        <w:rPr>
          <w:color w:val="231F20"/>
          <w:sz w:val="18"/>
        </w:rPr>
        <w:t>Household and business spending</w:t>
      </w:r>
      <w:r>
        <w:rPr>
          <w:color w:val="231F20"/>
          <w:position w:val="4"/>
          <w:sz w:val="12"/>
        </w:rPr>
        <w:t>(a)</w:t>
      </w:r>
    </w:p>
    <w:p>
      <w:pPr>
        <w:spacing w:line="116" w:lineRule="exact" w:before="136"/>
        <w:ind w:left="506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1978 (number of standard deviations)</w:t>
      </w:r>
    </w:p>
    <w:p>
      <w:pPr>
        <w:spacing w:line="116" w:lineRule="exact" w:before="0"/>
        <w:ind w:left="3762" w:right="0" w:firstLine="0"/>
        <w:jc w:val="left"/>
        <w:rPr>
          <w:sz w:val="11"/>
        </w:rPr>
      </w:pPr>
      <w:r>
        <w:rPr/>
        <w:pict>
          <v:group style="position:absolute;margin-left:39.685001pt;margin-top:2.872459pt;width:176.9pt;height:136.1pt;mso-position-horizontal-relative:page;mso-position-vertical-relative:paragraph;z-index:15782400" coordorigin="794,57" coordsize="3538,2722">
            <v:line style="position:absolute" from="2512,593" to="2648,593" stroked="true" strokeweight=".96pt" strokecolor="#b01c88">
              <v:stroke dashstyle="solid"/>
            </v:line>
            <v:rect style="position:absolute;left:2512;top:178;width:137;height:137" filled="true" fillcolor="#c5ccd1" stroked="false">
              <v:fill type="solid"/>
            </v:rect>
            <v:line style="position:absolute" from="2512,415" to="2648,415" stroked="true" strokeweight=".96pt" strokecolor="#75c043">
              <v:stroke dashstyle="solid"/>
            </v:line>
            <v:shape style="position:absolute;left:1143;top:57;width:2912;height:2722" coordorigin="1144,57" coordsize="2912,2722" path="m1265,57l1144,57,1144,2779,1265,2779,1265,57xm2296,57l2174,57,2174,2779,2296,2779,2296,57xm4055,57l3922,57,3922,2779,4055,2779,4055,57xe" filled="true" fillcolor="#c5ccd1" stroked="false">
              <v:path arrowok="t"/>
              <v:fill type="solid"/>
            </v:shape>
            <v:line style="position:absolute" from="957,1417" to="4168,1417" stroked="true" strokeweight=".48pt" strokecolor="#231f20">
              <v:stroke dashstyle="solid"/>
            </v:line>
            <v:line style="position:absolute" from="4223,2318" to="4331,2318" stroked="true" strokeweight=".48pt" strokecolor="#231f20">
              <v:stroke dashstyle="solid"/>
            </v:line>
            <v:line style="position:absolute" from="4223,1865" to="4331,1865" stroked="true" strokeweight=".48pt" strokecolor="#231f20">
              <v:stroke dashstyle="solid"/>
            </v:line>
            <v:line style="position:absolute" from="4223,964" to="4331,964" stroked="true" strokeweight=".48pt" strokecolor="#231f20">
              <v:stroke dashstyle="solid"/>
            </v:line>
            <v:line style="position:absolute" from="4223,510" to="4331,510" stroked="true" strokeweight=".48pt" strokecolor="#231f20">
              <v:stroke dashstyle="solid"/>
            </v:line>
            <v:line style="position:absolute" from="957,2779" to="957,2670" stroked="true" strokeweight=".48pt" strokecolor="#231f20">
              <v:stroke dashstyle="solid"/>
            </v:line>
            <v:line style="position:absolute" from="1349,2779" to="1349,2670" stroked="true" strokeweight=".48pt" strokecolor="#231f20">
              <v:stroke dashstyle="solid"/>
            </v:line>
            <v:line style="position:absolute" from="1744,2779" to="1744,2670" stroked="true" strokeweight=".48pt" strokecolor="#231f20">
              <v:stroke dashstyle="solid"/>
            </v:line>
            <v:line style="position:absolute" from="2135,2779" to="2135,2670" stroked="true" strokeweight=".48pt" strokecolor="#231f20">
              <v:stroke dashstyle="solid"/>
            </v:line>
            <v:line style="position:absolute" from="2526,2779" to="2526,2670" stroked="true" strokeweight=".48pt" strokecolor="#231f20">
              <v:stroke dashstyle="solid"/>
            </v:line>
            <v:line style="position:absolute" from="2921,2779" to="2921,2670" stroked="true" strokeweight=".48pt" strokecolor="#231f20">
              <v:stroke dashstyle="solid"/>
            </v:line>
            <v:line style="position:absolute" from="3312,2779" to="3312,2670" stroked="true" strokeweight=".48pt" strokecolor="#231f20">
              <v:stroke dashstyle="solid"/>
            </v:line>
            <v:line style="position:absolute" from="3708,2779" to="3708,2670" stroked="true" strokeweight=".48pt" strokecolor="#231f20">
              <v:stroke dashstyle="solid"/>
            </v:line>
            <v:line style="position:absolute" from="4099,2779" to="4099,2670" stroked="true" strokeweight=".48pt" strokecolor="#231f20">
              <v:stroke dashstyle="solid"/>
            </v:line>
            <v:shape style="position:absolute;left:957;top:327;width:3215;height:2332" coordorigin="957,328" coordsize="3215,2332" path="m957,1058l982,899,1006,734,1031,1217,1055,1382,1080,328,1104,1470,1128,1170,1153,1105,1177,2619,1202,1706,1226,2224,1251,2248,1275,1741,1300,1900,1324,1612,1349,1941,1373,1865,1397,1623,1422,1406,1446,1164,1471,1093,1499,1082,1524,1270,1548,1294,1573,1406,1597,1806,1621,1453,1646,1400,1670,1382,1695,982,1719,1058,1744,746,1768,563,1793,764,1817,929,1842,1170,1866,1146,1890,811,1915,540,1939,381,1964,493,1988,481,2013,658,2037,970,2062,1058,2086,1500,2110,1582,2135,1623,2159,1618,2184,1753,2208,1947,2233,2089,2257,2348,2282,2142,2306,2171,2330,2189,2355,1818,2379,1735,2404,1623,2428,1382,2453,1517,2477,1376,2502,1258,2526,1211,2550,1335,2579,1453,2603,1488,2628,1712,2652,1553,2677,1523,2701,1476,2726,1211,2750,1223,2775,1247,2799,1146,2823,1341,2848,1099,2872,1252,2897,1223,2921,1070,2946,1252,2970,1082,2995,1135,3019,993,3043,999,3068,1046,3092,905,3117,846,3141,1017,3166,1035,3190,1341,3215,1494,3239,1400,3264,1323,3288,1229,3312,1229,3337,1211,3361,1317,3386,1341,3410,1447,3435,1341,3459,1341,3484,1364,3508,1311,3557,1353,3581,1411,3606,1476,3630,1582,3659,1570,3683,1459,3708,1612,3732,1476,3757,1594,3781,1653,3805,1512,3830,1629,3854,1476,3879,1447,3903,1400,3928,1688,3952,1924,3977,2330,4001,2660,4025,2648,4050,2542,4074,2095,4099,1918,4123,1694,4148,1712,4172,1936e" filled="false" stroked="true" strokeweight=".96pt" strokecolor="#75c043">
              <v:path arrowok="t"/>
              <v:stroke dashstyle="solid"/>
            </v:shape>
            <v:shape style="position:absolute;left:957;top:198;width:3215;height:2403" coordorigin="957,198" coordsize="3215,2403" path="m957,1629l982,1406,1006,1252,1031,1659,1055,1300,1080,1724,1104,1064,1128,1459,1153,2218,1177,1900,1202,2483,1226,2577,1251,2218,1275,2324,1300,1435,1324,876,1349,198,1373,281,1397,1688,1422,1971,1446,1653,1471,1559,1499,787,1524,410,1548,1294,1573,1400,1597,1282,1621,970,1646,982,1670,1070,1695,1323,1719,1806,1744,1653,1768,1706,1793,1718,1817,1135,1842,1747,1866,1311,1890,881,1915,1388,1939,475,1964,605,1988,1011,2013,275,2037,958,2062,1129,2086,1247,2110,1853,2135,1653,2159,1653,2184,1865,2208,1930,2233,1971,2257,2053,2282,1989,2306,1765,2330,1523,2355,1635,2379,1182,2404,1517,2428,1718,2453,1417,2477,1712,2502,1211,2526,1223,2550,1105,2579,976,2603,1229,2628,1488,2652,1358,2677,1188,2701,1305,2726,999,2750,1488,2775,1470,2799,1417,2823,1170,2848,970,2872,1305,2897,1105,2921,1005,2946,1029,2970,823,2995,881,3019,1252,3043,1370,3068,1382,3092,1453,3117,1541,3141,1423,3166,1370,3190,1435,3215,1305,3239,1394,3264,1535,3288,1600,3312,1606,3337,1618,3361,1676,3386,1476,3410,1641,3435,1559,3459,1429,3484,1423,3508,1453,3532,1441,3557,1500,3581,1517,3606,1323,3630,1411,3659,1400,3683,1506,3708,1388,3732,1665,3757,1447,3781,1052,3805,1135,3830,976,3854,917,3879,1441,3903,1488,3928,1364,3952,1900,3977,2030,4001,2530,4025,2601,4050,2413,4074,2242,4099,1394,4123,934,4148,616,4172,510e" filled="false" stroked="true" strokeweight=".96pt" strokecolor="#b01c88">
              <v:path arrowok="t"/>
              <v:stroke dashstyle="solid"/>
            </v:shape>
            <v:line style="position:absolute" from="4223,1417" to="4331,1417" stroked="true" strokeweight=".48pt" strokecolor="#231f20">
              <v:stroke dashstyle="solid"/>
            </v:line>
            <v:line style="position:absolute" from="794,2318" to="903,2318" stroked="true" strokeweight=".48pt" strokecolor="#231f20">
              <v:stroke dashstyle="solid"/>
            </v:line>
            <v:line style="position:absolute" from="794,1865" to="903,1865" stroked="true" strokeweight=".48pt" strokecolor="#231f20">
              <v:stroke dashstyle="solid"/>
            </v:line>
            <v:line style="position:absolute" from="794,964" to="903,964" stroked="true" strokeweight=".48pt" strokecolor="#231f20">
              <v:stroke dashstyle="solid"/>
            </v:line>
            <v:line style="position:absolute" from="794,510" to="903,510" stroked="true" strokeweight=".48pt" strokecolor="#231f20">
              <v:stroke dashstyle="solid"/>
            </v:line>
            <v:line style="position:absolute" from="794,1417" to="903,1417" stroked="true" strokeweight=".48pt" strokecolor="#231f20">
              <v:stroke dashstyle="solid"/>
            </v:line>
            <v:rect style="position:absolute;left:798;top:62;width:3529;height:2712" filled="false" stroked="true" strokeweight=".48pt" strokecolor="#231f20">
              <v:stroke dashstyle="solid"/>
            </v:rect>
            <v:shape style="position:absolute;left:793;top:57;width:3538;height:2722" type="#_x0000_t202" filled="false" stroked="false">
              <v:textbox inset="0,0,0,0">
                <w:txbxContent>
                  <w:p>
                    <w:pPr>
                      <w:spacing w:line="268" w:lineRule="auto" w:before="97"/>
                      <w:ind w:left="1898" w:right="521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Household spending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Business spending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597" w:firstLine="0"/>
        <w:jc w:val="right"/>
        <w:rPr>
          <w:sz w:val="11"/>
        </w:rPr>
      </w:pPr>
      <w:bookmarkStart w:name="Household spending" w:id="39"/>
      <w:bookmarkEnd w:id="39"/>
      <w:r>
        <w:rPr/>
      </w:r>
      <w:r>
        <w:rPr>
          <w:color w:val="231F20"/>
          <w:w w:val="81"/>
          <w:sz w:val="11"/>
        </w:rPr>
        <w:t>1</w:t>
      </w:r>
    </w:p>
    <w:p>
      <w:pPr>
        <w:spacing w:before="72"/>
        <w:ind w:left="0" w:right="597" w:firstLine="0"/>
        <w:jc w:val="righ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79"/>
        <w:ind w:left="0" w:right="59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70"/>
        <w:ind w:left="0" w:right="597" w:firstLine="0"/>
        <w:jc w:val="righ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76"/>
        <w:ind w:left="0" w:right="597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0"/>
        <w:ind w:left="0" w:right="597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line="113" w:lineRule="exact" w:before="0"/>
        <w:ind w:left="376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tabs>
          <w:tab w:pos="1093" w:val="left" w:leader="none"/>
          <w:tab w:pos="1485" w:val="left" w:leader="none"/>
          <w:tab w:pos="1876" w:val="left" w:leader="none"/>
          <w:tab w:pos="2271" w:val="left" w:leader="none"/>
          <w:tab w:pos="2662" w:val="left" w:leader="none"/>
          <w:tab w:pos="3448" w:val="left" w:leader="none"/>
        </w:tabs>
        <w:spacing w:line="113" w:lineRule="exact" w:before="0"/>
        <w:ind w:left="30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1978   </w:t>
      </w:r>
      <w:r>
        <w:rPr>
          <w:color w:val="231F20"/>
          <w:spacing w:val="11"/>
          <w:w w:val="105"/>
          <w:sz w:val="11"/>
        </w:rPr>
        <w:t> </w:t>
      </w:r>
      <w:r>
        <w:rPr>
          <w:color w:val="231F20"/>
          <w:w w:val="105"/>
          <w:sz w:val="11"/>
        </w:rPr>
        <w:t>82</w:t>
        <w:tab/>
        <w:t>86</w:t>
        <w:tab/>
        <w:t>90</w:t>
        <w:tab/>
        <w:t>94</w:t>
        <w:tab/>
        <w:t>98</w:t>
        <w:tab/>
        <w:t>2002   </w:t>
      </w:r>
      <w:r>
        <w:rPr>
          <w:color w:val="231F20"/>
          <w:spacing w:val="13"/>
          <w:w w:val="105"/>
          <w:sz w:val="11"/>
        </w:rPr>
        <w:t> </w:t>
      </w:r>
      <w:r>
        <w:rPr>
          <w:color w:val="231F20"/>
          <w:w w:val="105"/>
          <w:sz w:val="11"/>
        </w:rPr>
        <w:t>06</w:t>
        <w:tab/>
        <w:t>10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 measures. Four-quarter growth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4" w:lineRule="auto" w:before="3" w:after="0"/>
        <w:ind w:left="323" w:right="183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</w:t>
      </w:r>
      <w:r>
        <w:rPr>
          <w:color w:val="231F20"/>
          <w:sz w:val="11"/>
        </w:rPr>
        <w:t>market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prices).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recessions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Business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inventories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Financial balances by sector</w:t>
      </w:r>
    </w:p>
    <w:p>
      <w:pPr>
        <w:spacing w:line="120" w:lineRule="exact" w:before="137"/>
        <w:ind w:left="2381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</w:t>
      </w:r>
    </w:p>
    <w:p>
      <w:pPr>
        <w:spacing w:line="120" w:lineRule="exact" w:before="0"/>
        <w:ind w:left="3736" w:right="0" w:firstLine="0"/>
        <w:jc w:val="left"/>
        <w:rPr>
          <w:sz w:val="11"/>
        </w:rPr>
      </w:pPr>
      <w:r>
        <w:rPr/>
        <w:pict>
          <v:group style="position:absolute;margin-left:39.685001pt;margin-top:2.121204pt;width:176.9pt;height:136.1pt;mso-position-horizontal-relative:page;mso-position-vertical-relative:paragraph;z-index:-20777472" coordorigin="794,42" coordsize="3538,2722">
            <v:rect style="position:absolute;left:2233;top:1603;width:137;height:137" filled="true" fillcolor="#c5ccd1" stroked="false">
              <v:fill type="solid"/>
            </v:rect>
            <v:line style="position:absolute" from="2234,2589" to="2370,2589" stroked="true" strokeweight=".96pt" strokecolor="#a70740">
              <v:stroke dashstyle="solid"/>
            </v:line>
            <v:shape style="position:absolute;left:1271;top:42;width:2736;height:2722" coordorigin="1272,42" coordsize="2736,2722" path="m1464,42l1272,42,1272,2764,1464,2764,1464,42xm4008,42l3782,42,3782,2764,4008,2764,4008,42xe" filled="true" fillcolor="#c5ccd1" stroked="false">
              <v:path arrowok="t"/>
              <v:fill type="solid"/>
            </v:shape>
            <v:line style="position:absolute" from="956,1139" to="4159,1139" stroked="true" strokeweight=".48pt" strokecolor="#231f20">
              <v:stroke dashstyle="solid"/>
            </v:line>
            <v:line style="position:absolute" from="4223,2230" to="4331,2230" stroked="true" strokeweight=".48pt" strokecolor="#231f20">
              <v:stroke dashstyle="solid"/>
            </v:line>
            <v:line style="position:absolute" from="4223,1682" to="4331,1682" stroked="true" strokeweight=".48pt" strokecolor="#231f20">
              <v:stroke dashstyle="solid"/>
            </v:line>
            <v:line style="position:absolute" from="4223,1139" to="4331,1139" stroked="true" strokeweight=".48pt" strokecolor="#231f20">
              <v:stroke dashstyle="solid"/>
            </v:line>
            <v:line style="position:absolute" from="4223,591" to="4331,591" stroked="true" strokeweight=".48pt" strokecolor="#231f20">
              <v:stroke dashstyle="solid"/>
            </v:line>
            <v:line style="position:absolute" from="953,2764" to="953,2655" stroked="true" strokeweight=".48pt" strokecolor="#231f20">
              <v:stroke dashstyle="solid"/>
            </v:line>
            <v:line style="position:absolute" from="1379,2764" to="1379,2655" stroked="true" strokeweight=".48pt" strokecolor="#231f20">
              <v:stroke dashstyle="solid"/>
            </v:line>
            <v:line style="position:absolute" from="1801,2764" to="1801,2655" stroked="true" strokeweight=".48pt" strokecolor="#231f20">
              <v:stroke dashstyle="solid"/>
            </v:line>
            <v:line style="position:absolute" from="2226,2764" to="2226,2655" stroked="true" strokeweight=".48pt" strokecolor="#231f20">
              <v:stroke dashstyle="solid"/>
            </v:line>
            <v:line style="position:absolute" from="2651,2764" to="2651,2655" stroked="true" strokeweight=".48pt" strokecolor="#231f20">
              <v:stroke dashstyle="solid"/>
            </v:line>
            <v:line style="position:absolute" from="3073,2764" to="3073,2655" stroked="true" strokeweight=".48pt" strokecolor="#231f20">
              <v:stroke dashstyle="solid"/>
            </v:line>
            <v:line style="position:absolute" from="3499,2764" to="3499,2655" stroked="true" strokeweight=".48pt" strokecolor="#231f20">
              <v:stroke dashstyle="solid"/>
            </v:line>
            <v:line style="position:absolute" from="3924,2764" to="3924,2655" stroked="true" strokeweight=".48pt" strokecolor="#231f20">
              <v:stroke dashstyle="solid"/>
            </v:line>
            <v:shape style="position:absolute;left:953;top:454;width:3217;height:1297" coordorigin="953,454" coordsize="3217,1297" path="m953,1157l990,1276,1024,1248,1061,1431,1095,1381,1129,1545,1166,1751,1200,1481,1237,1655,1271,1659,1308,1504,1342,1331,1379,1472,1412,1189,1450,1358,1483,1299,1520,1577,1554,1180,1591,1116,1625,1230,1659,1084,1696,1180,1733,1043,1767,1016,1801,810,1838,906,1872,1057,1909,988,1942,961,1980,1189,2013,1175,2050,1157,2084,1244,2121,956,2155,1102,2192,1130,2226,1098,2263,1253,2297,1112,2331,1317,2368,1280,2401,1121,2439,1230,2472,1171,2510,1080,2543,1417,2580,1322,2614,1326,2651,1280,2685,1185,2722,1171,2756,1262,2793,1239,2827,1276,2864,1235,2898,1171,2931,1061,2969,1084,3002,988,3039,1075,3073,883,3110,979,3144,997,3181,970,3215,815,3252,851,3286,970,3323,865,3357,938,3394,783,3428,979,3465,906,3499,879,3532,888,3569,965,3603,879,3640,847,3674,938,3711,1034,3745,860,3782,746,3816,911,3853,1011,3887,879,3924,664,3958,897,3995,692,4029,523,4062,596,4099,696,4137,669,4170,454e" filled="false" stroked="true" strokeweight=".96pt" strokecolor="#75c043">
              <v:path arrowok="t"/>
              <v:stroke dashstyle="solid"/>
            </v:shape>
            <v:shape style="position:absolute;left:953;top:518;width:3217;height:1187" coordorigin="953,518" coordsize="3217,1187" path="m953,1422l990,1390,1024,1486,1061,1477,1095,1463,1129,1353,1166,1038,1200,1125,1237,847,1271,1034,1308,1020,1342,924,1379,833,1412,751,1450,582,1483,577,1520,518,1554,559,1591,550,1625,527,1659,609,1696,587,1733,628,1767,623,1801,829,1838,810,1872,737,1909,792,1942,696,1980,760,2013,746,2050,687,2084,682,2121,733,2155,829,2192,965,2226,865,2263,787,2297,737,2331,847,2368,870,2401,1025,2439,984,2472,1061,2510,1271,2543,975,2580,1221,2614,1276,2651,1285,2685,1303,2722,1162,2756,1089,2793,1066,2827,1112,2864,1166,2898,1157,2931,1221,2969,1294,3002,1235,3039,1303,3073,1189,3110,1267,3144,1312,3181,1244,3215,1408,3252,1427,3286,1440,3323,1440,3357,1340,3394,1390,3428,1408,3465,1363,3499,1344,3532,1513,3569,1477,3603,1545,3640,1600,3674,1563,3711,1495,3745,1500,3782,1705,3816,1481,3853,1477,3887,1125,3924,1207,3958,874,3995,888,4029,965,4062,892,4099,1125,4137,1057,4170,1038e" filled="false" stroked="true" strokeweight=".96pt" strokecolor="#fcaf17">
              <v:path arrowok="t"/>
              <v:stroke dashstyle="solid"/>
            </v:shape>
            <v:shape style="position:absolute;left:953;top:1065;width:3217;height:667" coordorigin="953,1066" coordsize="3217,667" path="m953,1527l990,1532,1024,1532,1061,1732,1095,1637,1129,1687,1166,1732,1200,1595,1237,1646,1271,1641,1308,1440,1342,1440,1379,1381,1412,1280,1450,1349,1483,1299,1520,1317,1554,1367,1591,1385,1625,1367,1659,1326,1696,1385,1733,1331,1767,1317,1801,1235,1838,1303,1872,1212,1909,1230,1942,1134,1980,1358,2013,1326,2050,1235,2084,1239,2121,1207,2155,1203,2192,1185,2226,1116,2263,1098,2297,1102,2331,1230,2368,1221,2401,1194,2439,1066,2472,1203,2510,1449,2543,1349,2580,1331,2614,1408,2651,1372,2685,1372,2722,1381,2756,1500,2793,1299,2827,1363,2864,1358,2898,1372,2931,1326,2969,1376,3002,1230,3039,1331,3073,1185,3110,1331,3144,1372,3181,1308,3215,1303,3252,1358,3286,1436,3323,1280,3357,1363,3394,1244,3428,1536,3465,1500,3499,1445,3532,1468,3569,1527,3603,1550,3640,1495,3674,1395,3711,1486,3745,1235,3782,1171,3816,1303,3853,1344,3887,1349,3924,1258,3958,1472,3995,1258,4029,1207,4062,1395,4099,1344,4137,1381,4170,1427e" filled="false" stroked="true" strokeweight=".96pt" strokecolor="#00558b">
              <v:path arrowok="t"/>
              <v:stroke dashstyle="solid"/>
            </v:shape>
            <v:line style="position:absolute" from="2234,1845" to="2370,1845" stroked="true" strokeweight=".96pt" strokecolor="#75c043">
              <v:stroke dashstyle="solid"/>
            </v:line>
            <v:line style="position:absolute" from="2234,2135" to="2370,2135" stroked="true" strokeweight=".96pt" strokecolor="#fcaf17">
              <v:stroke dashstyle="solid"/>
            </v:line>
            <v:line style="position:absolute" from="2234,2294" to="2370,2294" stroked="true" strokeweight=".96pt" strokecolor="#00558b">
              <v:stroke dashstyle="solid"/>
            </v:line>
            <v:shape style="position:absolute;left:953;top:924;width:3217;height:1475" coordorigin="953,924" coordsize="3217,1475" path="m953,1244l990,1102,1024,1057,1061,1180,1095,1043,1129,1061,1166,1171,1200,1175,1237,1500,1271,1276,1308,1280,1342,1390,1379,1248,1412,1541,1450,1609,1483,1637,1520,1637,1554,1910,1591,1910,1625,1938,1659,2015,1696,2056,1733,2006,1767,1961,1801,1965,1838,1915,1872,1837,1909,1824,1942,1929,1980,1719,2013,1769,2050,1687,2084,1637,2121,1764,2155,1550,2192,1422,2226,1458,2263,1404,2297,1363,2331,1308,2368,1166,2401,1143,2439,1171,2472,1112,2510,1116,2543,1098,2580,1011,2614,924,2651,1011,2685,934,2722,993,2756,988,2793,929,2827,1052,2864,1061,2898,1180,2931,1358,2969,1317,3002,1331,3039,1367,3073,1568,3110,1486,3144,1504,3181,1573,3215,1490,3252,1513,3286,1568,3323,1500,3357,1532,3394,1299,3428,1522,3465,1600,3499,1468,3532,1445,3569,1404,3603,1399,3640,1495,3674,1385,3711,1427,3745,1454,3782,1399,3816,1586,3853,1723,3887,1915,3924,2303,3958,2253,3995,2303,4029,2399,4062,2335,4099,2148,4137,2257,4170,2298e" filled="false" stroked="true" strokeweight=".96pt" strokecolor="#a70740">
              <v:path arrowok="t"/>
              <v:stroke dashstyle="solid"/>
            </v:shape>
            <v:line style="position:absolute" from="794,2225" to="903,2225" stroked="true" strokeweight=".48pt" strokecolor="#231f20">
              <v:stroke dashstyle="solid"/>
            </v:line>
            <v:line style="position:absolute" from="794,1678" to="903,1678" stroked="true" strokeweight=".48pt" strokecolor="#231f20">
              <v:stroke dashstyle="solid"/>
            </v:line>
            <v:line style="position:absolute" from="794,1134" to="903,1134" stroked="true" strokeweight=".48pt" strokecolor="#231f20">
              <v:stroke dashstyle="solid"/>
            </v:line>
            <v:line style="position:absolute" from="794,587" to="903,587" stroked="true" strokeweight=".48pt" strokecolor="#231f20">
              <v:stroke dashstyle="solid"/>
            </v:line>
            <v:rect style="position:absolute;left:798;top:47;width:3529;height:2712" filled="false" stroked="true" strokeweight=".48pt" strokecolor="#231f20">
              <v:stroke dashstyle="solid"/>
            </v:rect>
            <v:shape style="position:absolute;left:793;top:42;width:3538;height:272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631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line="240" w:lineRule="auto" w:before="43"/>
                      <w:ind w:left="1631" w:right="949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Private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5"/>
                        <w:sz w:val="11"/>
                      </w:rPr>
                      <w:t>non-financial </w:t>
                    </w:r>
                    <w:r>
                      <w:rPr>
                        <w:color w:val="231F20"/>
                        <w:sz w:val="11"/>
                      </w:rPr>
                      <w:t>corporations Households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20" w:lineRule="auto" w:before="46"/>
                      <w:ind w:left="1631" w:right="968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United Kingdom to rest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world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Government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1"/>
        <w:ind w:left="0" w:right="573" w:firstLine="0"/>
        <w:jc w:val="right"/>
        <w:rPr>
          <w:sz w:val="11"/>
        </w:rPr>
      </w:pPr>
      <w:r>
        <w:rPr>
          <w:color w:val="231F20"/>
          <w:w w:val="101"/>
          <w:sz w:val="11"/>
        </w:rPr>
        <w:t>5</w:t>
      </w:r>
    </w:p>
    <w:p>
      <w:pPr>
        <w:spacing w:before="120"/>
        <w:ind w:left="0" w:right="573" w:firstLine="0"/>
        <w:jc w:val="righ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126"/>
        <w:ind w:left="0" w:right="57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117"/>
        <w:ind w:left="0" w:right="573" w:firstLine="0"/>
        <w:jc w:val="righ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124"/>
        <w:ind w:left="0" w:right="573" w:firstLine="0"/>
        <w:jc w:val="right"/>
        <w:rPr>
          <w:sz w:val="11"/>
        </w:rPr>
      </w:pPr>
      <w:r>
        <w:rPr>
          <w:color w:val="231F20"/>
          <w:w w:val="101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0" w:right="573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47" w:val="left" w:leader="none"/>
          <w:tab w:pos="1572" w:val="left" w:leader="none"/>
          <w:tab w:pos="1998" w:val="left" w:leader="none"/>
          <w:tab w:pos="2845" w:val="left" w:leader="none"/>
          <w:tab w:pos="3270" w:val="left" w:leader="none"/>
          <w:tab w:pos="3741" w:val="left" w:leader="none"/>
        </w:tabs>
        <w:spacing w:before="94"/>
        <w:ind w:left="30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1988     91</w:t>
        <w:tab/>
        <w:t>94</w:t>
        <w:tab/>
        <w:t>97</w:t>
        <w:tab/>
        <w:t>2000    </w:t>
      </w:r>
      <w:r>
        <w:rPr>
          <w:color w:val="231F20"/>
          <w:spacing w:val="3"/>
          <w:w w:val="105"/>
          <w:sz w:val="11"/>
        </w:rPr>
        <w:t> </w:t>
      </w:r>
      <w:r>
        <w:rPr>
          <w:color w:val="231F20"/>
          <w:w w:val="105"/>
          <w:sz w:val="11"/>
        </w:rPr>
        <w:t>03</w:t>
        <w:tab/>
        <w:t>06</w:t>
        <w:tab/>
        <w:t>09</w:t>
        <w:tab/>
      </w:r>
      <w:r>
        <w:rPr>
          <w:color w:val="231F20"/>
          <w:w w:val="105"/>
          <w:position w:val="9"/>
          <w:sz w:val="11"/>
        </w:rPr>
        <w:t>15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135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2.2.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2" w:after="0"/>
        <w:ind w:left="323" w:right="99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payments.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Business and consumer confidence</w:t>
      </w:r>
    </w:p>
    <w:p>
      <w:pPr>
        <w:spacing w:line="113" w:lineRule="exact" w:before="137"/>
        <w:ind w:left="485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2000 (number of standard deviations)</w:t>
      </w:r>
    </w:p>
    <w:p>
      <w:pPr>
        <w:spacing w:line="113" w:lineRule="exact" w:before="0"/>
        <w:ind w:left="3757" w:right="0" w:firstLine="0"/>
        <w:jc w:val="left"/>
        <w:rPr>
          <w:sz w:val="11"/>
        </w:rPr>
      </w:pPr>
      <w:r>
        <w:rPr/>
        <w:pict>
          <v:group style="position:absolute;margin-left:39.685001pt;margin-top:2.46042pt;width:176.9pt;height:136.050pt;mso-position-horizontal-relative:page;mso-position-vertical-relative:paragraph;z-index:15785472" coordorigin="794,49" coordsize="3538,2721">
            <v:shape style="position:absolute;left:793;top:49;width:3538;height:2720" coordorigin="794,49" coordsize="3538,2720" path="m4331,49l4322,49,4322,59,4322,2761,803,2761,803,59,4322,59,4322,49,794,49,794,59,794,2761,794,2765,794,2769,4331,2769,4331,2765,4331,2761,4331,2760,4331,59,4331,49xe" filled="true" fillcolor="#231f20" stroked="false">
              <v:path arrowok="t"/>
              <v:fill type="solid"/>
            </v:shape>
            <v:shape style="position:absolute;left:958;top:524;width:3214;height:2106" coordorigin="959,524" coordsize="3214,2106" path="m3636,524l3502,747,3371,781,3237,1260,3103,1705,2969,2146,2834,1826,2700,1289,2432,863,2297,907,2163,733,2029,670,1895,907,1764,960,1630,844,1496,1004,1362,1076,1227,1096,1093,965,959,965,959,1241,1093,1260,1227,1352,1362,1226,1496,1226,1630,1076,1764,1149,1895,1096,2029,887,2163,1004,2297,1207,2566,1391,2700,1705,2834,2073,2969,2514,3103,2630,3237,1865,3371,1226,3502,1304,3636,1212,3770,1125,3904,1188,4039,1047,4173,1444,4173,800,4039,839,3904,931,3770,781,3636,524xe" filled="true" fillcolor="#5794c5" stroked="false">
              <v:path arrowok="t"/>
              <v:fill type="solid"/>
            </v:shape>
            <v:shape style="position:absolute;left:958;top:689;width:3214;height:1869" coordorigin="959,689" coordsize="3214,1869" path="m2911,2325l2968,2557,2981,2525,2968,2514,2911,2325xm2821,1774l2834,1826,2863,1896,2834,1788,2821,1774xm3371,1226l3244,1833,3371,1589,3502,1463,3636,1328,4133,1328,4125,1304,3502,1304,3371,1226xm4133,1328l3636,1328,3770,1410,3904,1710,4039,1531,4173,1522,4173,1444,4133,1328xm3371,689l3237,1096,3163,1504,3237,1260,3371,781,3410,771,3371,689xm3770,1125l3636,1212,3502,1304,4125,1304,4107,1250,3904,1250,3871,1172,3770,1125xm4067,1130l4039,1173,3904,1250,4107,1250,4067,1130xm2102,950l2029,950,2163,1023,2297,1236,2432,1313,2566,1638,2700,1705,2566,1391,2297,1207,2163,1004,2102,950xm2029,887l1967,984,2029,950,2102,950,2029,887xm2297,805l2227,815,2297,907,2355,888,2297,805xm1080,1258l1093,1289,1132,1286,1093,1260,1080,1258xm1653,1089l1764,1241,1819,1149,1764,1149,1653,1089xm1837,1119l1764,1149,1819,1149,1837,1119xm1185,1054l1227,1096,1362,1076,1388,1062,1227,1062,1185,1054xm1362,975l1227,1062,1388,1062,1496,1004,1516,979,1496,979,1362,975xm1528,966l1496,979,1516,979,1528,966xm959,878l959,965,1032,965,959,878xm1764,805l1675,883,1764,960,1895,907,1930,845,1895,839,1764,805xe" filled="true" fillcolor="#ffcd7a" stroked="false">
              <v:path arrowok="t"/>
              <v:fill type="solid"/>
            </v:shape>
            <v:shape style="position:absolute;left:958;top:727;width:3214;height:1798" coordorigin="959,728" coordsize="3214,1798" path="m2283,887l2029,887,2163,1004,2297,1207,2566,1391,2700,1705,2834,2015,2911,2325,2968,2514,2981,2525,3077,2286,2968,2286,2863,1895,2834,1826,2821,1774,2700,1647,2566,1197,2432,999,2368,907,2297,907,2283,887xm3410,771l3371,781,3237,1260,3163,1504,3103,1841,2968,2286,3077,2286,3103,2223,3237,1846,3244,1833,3371,1226,3615,1226,3636,1212,3770,1125,3851,1125,3780,960,3502,960,3410,771xm3615,1226l3371,1226,3502,1304,3615,1226xm1032,965l959,965,959,979,1080,1258,1093,1260,1132,1286,1227,1279,1362,1134,1451,1096,1227,1096,1185,1054,1093,1038,1032,965xm3851,1125l3770,1125,3871,1172,3851,1125xm1875,1057l1630,1057,1653,1089,1764,1149,1837,1119,1875,1057xm1675,883l1630,921,1528,966,1496,1004,1362,1076,1227,1096,1451,1096,1496,1076,1630,1057,1875,1057,1895,1023,1967,984,1982,960,1764,960,1675,883xm1930,845l1895,907,1764,960,1982,960,2029,887,2283,887,2264,863,2029,863,1930,845xm3636,728l3502,960,3780,960,3770,936,3636,728xm2355,888l2297,907,2368,907,2355,888xm2227,815l2163,825,2029,863,2264,863,2227,815xm4173,970l4067,1130,4173,1444,4173,970xe" filled="true" fillcolor="#bfa373" stroked="false">
              <v:path arrowok="t"/>
              <v:fill type="solid"/>
            </v:shape>
            <v:shape style="position:absolute;left:954;top:418;width:3378;height:2352" coordorigin="954,418" coordsize="3378,2352" path="m964,2661l954,2661,954,2770,964,2770,964,2661xm1501,2661l1491,2661,1491,2770,1501,2770,1501,2661xm2034,2661l2024,2661,2024,2770,2034,2770,2034,2661xm2571,2661l2561,2661,2561,2770,2571,2770,2571,2661xm3107,2661l3098,2661,3098,2770,3107,2770,3107,2661xm3641,2661l3631,2661,3631,2770,3641,2770,3641,2661xm4168,1163l957,1163,957,1173,4168,1173,4168,1163xm4178,2661l4168,2661,4168,2770,4178,2770,4178,2661xm4331,2654l4223,2654,4223,2664,4331,2664,4331,2654xm4331,2281l4223,2281,4223,2291,4331,2291,4331,2281xm4331,1909l4223,1909,4223,1918,4331,1918,4331,1909xm4331,1536l4223,1536,4223,1546,4331,1546,4331,1536xm4331,1163l4223,1163,4223,1173,4331,1173,4331,1163xm4331,791l4223,791,4223,800,4331,800,4331,791xm4331,418l4223,418,4223,428,4331,428,4331,418xe" filled="true" fillcolor="#231f20" stroked="false">
              <v:path arrowok="t"/>
              <v:fill type="solid"/>
            </v:shape>
            <v:shape style="position:absolute;left:948;top:871;width:3236;height:1228" coordorigin="948,872" coordsize="3236,1228" path="m4184,1778l4049,1526,4049,1525,4047,1520,4045,1519,4045,1517,4039,1515,4038,1516,3908,1460,3779,1399,3779,1398,3774,1397,3769,1394,3769,1395,3643,1344,3642,1343,3636,1341,3635,1342,3635,1341,3629,1344,3628,1345,3502,1414,3496,1415,3495,1418,3493,1419,3491,1424,3363,1647,3232,1841,3231,1841,3229,1846,3226,1850,3226,1850,3098,2076,2976,2032,2972,2029,2970,2030,2967,2029,2962,2031,2840,2048,2709,1808,2576,1387,2577,1386,2575,1382,2573,1378,2572,1377,2442,1148,2441,1144,2439,1142,2437,1140,2433,1138,2306,1056,2304,1053,2301,1052,2298,1051,2294,1052,2168,1038,2167,1037,2161,1036,2160,1037,2159,1037,2154,1041,2154,1042,2029,1146,1903,1042,1903,1040,1898,1037,1897,1037,1897,1036,1891,1037,1889,1039,1764,1071,1637,1053,1626,1051,1501,1033,1498,1032,1495,1033,1492,1032,1489,1034,1364,1070,1237,970,1235,966,1232,966,1229,964,1225,964,1096,936,958,872,953,874,948,883,950,889,1085,952,1086,954,1090,955,1094,956,1096,956,1223,984,1353,1087,1354,1089,1359,1092,1359,1092,1360,1092,1366,1091,1367,1089,1496,1052,1634,1072,1758,1090,1761,1092,1765,1091,1768,1091,1771,1089,1892,1058,2022,1165,2025,1169,2026,1169,2027,1169,2029,1169,2031,1169,2032,1169,2033,1169,2036,1165,2166,1057,2294,1071,2424,1156,2557,1390,2690,1810,2689,1812,2691,1816,2693,1820,2694,1821,2825,2062,2826,2065,2828,2067,2828,2068,2829,2068,2830,2069,2831,2069,2834,2070,2837,2068,2967,2049,3099,2097,3103,2099,3104,2098,3104,2099,3106,2098,3108,2097,3109,2097,3110,2096,3111,2092,3245,1856,3376,1662,3377,1662,3379,1657,3382,1653,3382,1653,3509,1432,3637,1363,3766,1414,3896,1475,3896,1475,3900,1477,3905,1479,3905,1479,4032,1534,4167,1787,4173,1789,4182,1784,4184,1778xe" filled="true" fillcolor="#b01c88" stroked="false">
              <v:path arrowok="t"/>
              <v:fill type="solid"/>
            </v:shape>
            <v:shape style="position:absolute;left:793;top:418;width:3091;height:2246" coordorigin="794,418" coordsize="3091,2246" path="m903,2654l794,2654,794,2664,903,2664,903,2654xm903,2281l794,2281,794,2291,903,2291,903,2281xm903,1909l794,1909,794,1918,903,1918,903,1909xm903,1536l794,1536,794,1546,903,1546,903,1536xm903,1163l794,1163,794,1173,903,1173,903,1163xm903,791l794,791,794,800,903,800,903,791xm903,418l794,418,794,428,903,428,903,418xm2663,1830l2654,1831,2644,1832,2619,1832,2598,1831,2578,1828,2583,1847,2326,1924,2329,1933,2586,1857,2591,1875,2604,1865,2614,1858,2625,1851,2646,1838,2655,1834,2663,1830xm3884,1745l3880,1753,3875,1762,3862,1782,3849,1800,3837,1815,3856,1821,3763,2143,3772,2146,3865,1824,3883,1830,3882,1813,3881,1801,3881,1788,3882,1764,3883,1753,3884,1745xe" filled="true" fillcolor="#231f20" stroked="false">
              <v:path arrowok="t"/>
              <v:fill type="solid"/>
            </v:shape>
            <v:shape style="position:absolute;left:4137;top:1841;width:66;height:113" coordorigin="4137,1842" coordsize="66,113" path="m4170,1842l4137,1898,4170,1954,4203,1898,4170,1842xe" filled="true" fillcolor="#b01c88" stroked="false">
              <v:path arrowok="t"/>
              <v:fill type="solid"/>
            </v:shape>
            <v:shape style="position:absolute;left:2968;top:226;width:1121;height:276" type="#_x0000_t202" filled="false" stroked="false">
              <v:textbox inset="0,0,0,0">
                <w:txbxContent>
                  <w:p>
                    <w:pPr>
                      <w:spacing w:line="208" w:lineRule="auto" w:before="20"/>
                      <w:ind w:left="52" w:right="-18" w:hanging="53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 of manufacturing </w:t>
                    </w:r>
                    <w:r>
                      <w:rPr>
                        <w:color w:val="231F20"/>
                        <w:sz w:val="11"/>
                      </w:rPr>
                      <w:t>survey indicators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192;top:1872;width:1137;height:16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Consumer confidence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40;top:2126;width:959;height:276" type="#_x0000_t202" filled="false" stroked="false">
              <v:textbox inset="0,0,0,0">
                <w:txbxContent>
                  <w:p>
                    <w:pPr>
                      <w:spacing w:line="208" w:lineRule="auto" w:before="20"/>
                      <w:ind w:left="52" w:right="0" w:hanging="53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services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survey indicators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</w:t>
      </w:r>
    </w:p>
    <w:p>
      <w:pPr>
        <w:pStyle w:val="BodyText"/>
        <w:spacing w:before="3"/>
      </w:pPr>
    </w:p>
    <w:p>
      <w:pPr>
        <w:spacing w:before="0"/>
        <w:ind w:left="0" w:right="602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87"/>
        <w:ind w:left="0" w:right="602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35"/>
        <w:ind w:left="0" w:right="602" w:firstLine="0"/>
        <w:jc w:val="righ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40"/>
        <w:ind w:left="0" w:right="602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30"/>
        <w:ind w:left="0" w:right="602" w:firstLine="0"/>
        <w:jc w:val="righ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36"/>
        <w:ind w:left="0" w:right="602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8"/>
      </w:pPr>
    </w:p>
    <w:p>
      <w:pPr>
        <w:spacing w:before="0"/>
        <w:ind w:left="0" w:right="602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spacing w:before="8"/>
      </w:pPr>
    </w:p>
    <w:p>
      <w:pPr>
        <w:spacing w:before="0"/>
        <w:ind w:left="0" w:right="60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82"/>
        <w:ind w:left="0" w:right="602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tabs>
          <w:tab w:pos="1059" w:val="left" w:leader="none"/>
          <w:tab w:pos="1598" w:val="left" w:leader="none"/>
          <w:tab w:pos="2130" w:val="left" w:leader="none"/>
          <w:tab w:pos="2667" w:val="left" w:leader="none"/>
          <w:tab w:pos="3208" w:val="left" w:leader="none"/>
        </w:tabs>
        <w:spacing w:before="91"/>
        <w:ind w:left="465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0"/>
          <w:sz w:val="11"/>
        </w:rPr>
        <w:t> </w:t>
      </w:r>
      <w:r>
        <w:rPr>
          <w:color w:val="231F20"/>
          <w:sz w:val="11"/>
        </w:rPr>
        <w:t>11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CIPS/Markit,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European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Commission,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0" w:after="0"/>
        <w:ind w:left="323" w:right="445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(turnover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profits)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CBI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optimism.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0" w:after="0"/>
        <w:ind w:left="323" w:right="12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4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behalf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Commission.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 diamond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(turnover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profits),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sz w:val="11"/>
        </w:rPr>
        <w:t>optimism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CIPS/Markit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expectations.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together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 </w:t>
      </w:r>
      <w:r>
        <w:rPr>
          <w:color w:val="231F20"/>
          <w:sz w:val="11"/>
        </w:rPr>
        <w:t>added.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3" w:after="0"/>
        <w:ind w:left="633" w:right="0" w:hanging="481"/>
        <w:jc w:val="left"/>
        <w:rPr>
          <w:sz w:val="26"/>
        </w:rPr>
      </w:pPr>
      <w:r>
        <w:rPr>
          <w:color w:val="231F20"/>
          <w:w w:val="95"/>
          <w:sz w:val="26"/>
        </w:rPr>
        <w:br w:type="column"/>
      </w:r>
      <w:r>
        <w:rPr>
          <w:color w:val="231F20"/>
          <w:sz w:val="26"/>
        </w:rPr>
        <w:t>Private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sector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domestic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65"/>
        <w:ind w:left="153" w:right="210"/>
      </w:pP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driven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business</w:t>
      </w:r>
      <w:r>
        <w:rPr>
          <w:color w:val="231F20"/>
          <w:spacing w:val="-38"/>
        </w:rPr>
        <w:t> </w:t>
      </w:r>
      <w:r>
        <w:rPr>
          <w:color w:val="231F20"/>
        </w:rPr>
        <w:t>rather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household spending; while business investment and stockbuilding </w:t>
      </w:r>
      <w:r>
        <w:rPr>
          <w:color w:val="231F20"/>
          <w:w w:val="95"/>
        </w:rPr>
        <w:t>together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spacing w:val="-8"/>
          <w:w w:val="90"/>
        </w:rPr>
        <w:t>0.1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stockbuilding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typically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cyclical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spending,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experience in 2010 was unusual, particularly for business </w:t>
      </w:r>
      <w:r>
        <w:rPr>
          <w:color w:val="231F20"/>
        </w:rPr>
        <w:t>investment</w:t>
      </w:r>
      <w:r>
        <w:rPr>
          <w:color w:val="231F20"/>
          <w:spacing w:val="-27"/>
        </w:rPr>
        <w:t> </w:t>
      </w:r>
      <w:r>
        <w:rPr>
          <w:color w:val="231F20"/>
        </w:rPr>
        <w:t>relative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consumer</w:t>
      </w:r>
      <w:r>
        <w:rPr>
          <w:color w:val="231F20"/>
          <w:spacing w:val="-27"/>
        </w:rPr>
        <w:t> </w:t>
      </w:r>
      <w:r>
        <w:rPr>
          <w:color w:val="231F20"/>
        </w:rPr>
        <w:t>spending.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This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/>
        <w:ind w:left="153" w:right="237"/>
      </w:pP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eroded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  <w:w w:val="95"/>
        </w:rPr>
        <w:t>been boosted by export strength over 2010: export prices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increasing. </w:t>
      </w:r>
      <w:r>
        <w:rPr>
          <w:color w:val="231F20"/>
          <w:w w:val="95"/>
        </w:rPr>
        <w:t>That has been one factor behind the private non-financial corporation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contrast,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household</w:t>
      </w:r>
      <w:r>
        <w:rPr>
          <w:color w:val="231F20"/>
          <w:spacing w:val="-38"/>
        </w:rPr>
        <w:t> </w:t>
      </w:r>
      <w:r>
        <w:rPr>
          <w:color w:val="231F20"/>
        </w:rPr>
        <w:t>financial</w:t>
      </w:r>
      <w:r>
        <w:rPr>
          <w:color w:val="231F20"/>
          <w:spacing w:val="-37"/>
        </w:rPr>
        <w:t> </w:t>
      </w:r>
      <w:r>
        <w:rPr>
          <w:color w:val="231F20"/>
        </w:rPr>
        <w:t>balance</w:t>
      </w:r>
      <w:r>
        <w:rPr>
          <w:color w:val="231F20"/>
          <w:spacing w:val="-38"/>
        </w:rPr>
        <w:t> </w:t>
      </w:r>
      <w:r>
        <w:rPr>
          <w:color w:val="231F20"/>
        </w:rPr>
        <w:t>declined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2010.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optimism </w:t>
      </w:r>
      <w:r>
        <w:rPr>
          <w:color w:val="231F20"/>
        </w:rPr>
        <w:t>among companies than households (Chart 2.4). This is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 confidence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least until</w:t>
      </w:r>
      <w:r>
        <w:rPr>
          <w:color w:val="231F20"/>
          <w:spacing w:val="-39"/>
        </w:rPr>
        <w:t> </w:t>
      </w:r>
      <w:r>
        <w:rPr>
          <w:color w:val="231F20"/>
        </w:rPr>
        <w:t>recently.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4"/>
        <w:ind w:left="153" w:right="210"/>
      </w:pPr>
      <w:r>
        <w:rPr>
          <w:color w:val="231F20"/>
        </w:rPr>
        <w:t>Consumer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0.3%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Q4,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part</w:t>
      </w:r>
      <w:r>
        <w:rPr>
          <w:color w:val="231F20"/>
          <w:spacing w:val="-36"/>
        </w:rPr>
        <w:t> </w:t>
      </w:r>
      <w:r>
        <w:rPr>
          <w:color w:val="231F20"/>
        </w:rPr>
        <w:t>reflecting </w:t>
      </w:r>
      <w:r>
        <w:rPr>
          <w:color w:val="231F20"/>
          <w:w w:val="95"/>
        </w:rPr>
        <w:t>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heavy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 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 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continuation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 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grew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only</w:t>
      </w:r>
      <w:r>
        <w:rPr>
          <w:color w:val="231F20"/>
          <w:spacing w:val="-31"/>
        </w:rPr>
        <w:t> </w:t>
      </w:r>
      <w:r>
        <w:rPr>
          <w:color w:val="231F20"/>
        </w:rPr>
        <w:t>0.3%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private</w:t>
      </w:r>
      <w:r>
        <w:rPr>
          <w:color w:val="231F20"/>
          <w:spacing w:val="-31"/>
        </w:rPr>
        <w:t> </w:t>
      </w:r>
      <w:r>
        <w:rPr>
          <w:color w:val="231F20"/>
        </w:rPr>
        <w:t>new</w:t>
      </w:r>
      <w:r>
        <w:rPr>
          <w:color w:val="231F20"/>
          <w:spacing w:val="-31"/>
        </w:rPr>
        <w:t> </w:t>
      </w:r>
      <w:r>
        <w:rPr>
          <w:color w:val="231F20"/>
        </w:rPr>
        <w:t>car</w:t>
      </w:r>
      <w:r>
        <w:rPr>
          <w:color w:val="231F20"/>
          <w:spacing w:val="-31"/>
        </w:rPr>
        <w:t> </w:t>
      </w:r>
      <w:r>
        <w:rPr>
          <w:color w:val="231F20"/>
        </w:rPr>
        <w:t>registrations</w:t>
      </w:r>
      <w:r>
        <w:rPr>
          <w:color w:val="231F20"/>
          <w:spacing w:val="-35"/>
        </w:rPr>
        <w:t> </w:t>
      </w:r>
      <w:r>
        <w:rPr>
          <w:color w:val="231F20"/>
        </w:rPr>
        <w:t>fell.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397"/>
      </w:pP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 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weakened (Section 4). Meanwhile, increasing import prices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 post-tax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1.3%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its</w:t>
      </w:r>
      <w:r>
        <w:rPr>
          <w:color w:val="231F20"/>
          <w:spacing w:val="-20"/>
        </w:rPr>
        <w:t> </w:t>
      </w:r>
      <w:r>
        <w:rPr>
          <w:color w:val="231F20"/>
        </w:rPr>
        <w:t>2007</w:t>
      </w:r>
      <w:r>
        <w:rPr>
          <w:color w:val="231F20"/>
          <w:spacing w:val="-21"/>
        </w:rPr>
        <w:t> </w:t>
      </w:r>
      <w:r>
        <w:rPr>
          <w:color w:val="231F20"/>
        </w:rPr>
        <w:t>Q4</w:t>
      </w:r>
      <w:r>
        <w:rPr>
          <w:color w:val="231F20"/>
          <w:spacing w:val="-19"/>
        </w:rPr>
        <w:t> </w:t>
      </w:r>
      <w:r>
        <w:rPr>
          <w:color w:val="231F20"/>
        </w:rPr>
        <w:t>level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2.6).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believes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 has been a persistent reduction in underlying productivity 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otherwise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been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case.</w:t>
      </w:r>
    </w:p>
    <w:p>
      <w:pPr>
        <w:spacing w:after="0" w:line="268" w:lineRule="auto"/>
        <w:sectPr>
          <w:headerReference w:type="even" r:id="rId39"/>
          <w:headerReference w:type="default" r:id="rId40"/>
          <w:pgSz w:w="11910" w:h="16840"/>
          <w:pgMar w:header="446" w:footer="0" w:top="1560" w:bottom="280" w:left="640" w:right="580"/>
          <w:pgNumType w:start="18"/>
          <w:cols w:num="2" w:equalWidth="0">
            <w:col w:w="4423" w:space="906"/>
            <w:col w:w="536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Household consumption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2705" w:right="0" w:firstLine="0"/>
        <w:jc w:val="left"/>
        <w:rPr>
          <w:sz w:val="12"/>
        </w:rPr>
      </w:pPr>
      <w:r>
        <w:rPr/>
        <w:pict>
          <v:group style="position:absolute;margin-left:39.685001pt;margin-top:15.200793pt;width:184.3pt;height:141.75pt;mso-position-horizontal-relative:page;mso-position-vertical-relative:paragraph;z-index:-20772864" coordorigin="794,304" coordsize="3686,2835">
            <v:rect style="position:absolute;left:798;top:309;width:3676;height:2825" filled="false" stroked="true" strokeweight=".5pt" strokecolor="#231f20">
              <v:stroke dashstyle="solid"/>
            </v:rect>
            <v:line style="position:absolute" from="4365,2427" to="4479,2427" stroked="true" strokeweight=".5pt" strokecolor="#231f20">
              <v:stroke dashstyle="solid"/>
            </v:line>
            <v:line style="position:absolute" from="4365,1717" to="4479,1717" stroked="true" strokeweight=".5pt" strokecolor="#231f20">
              <v:stroke dashstyle="solid"/>
            </v:line>
            <v:line style="position:absolute" from="4365,1013" to="4479,1013" stroked="true" strokeweight=".5pt" strokecolor="#231f20">
              <v:stroke dashstyle="solid"/>
            </v:line>
            <v:line style="position:absolute" from="969,3139" to="969,3025" stroked="true" strokeweight=".5pt" strokecolor="#231f20">
              <v:stroke dashstyle="solid"/>
            </v:line>
            <v:line style="position:absolute" from="1551,3139" to="1551,3025" stroked="true" strokeweight=".5pt" strokecolor="#231f20">
              <v:stroke dashstyle="solid"/>
            </v:line>
            <v:line style="position:absolute" from="2133,3139" to="2133,3025" stroked="true" strokeweight=".5pt" strokecolor="#231f20">
              <v:stroke dashstyle="solid"/>
            </v:line>
            <v:line style="position:absolute" from="2715,3139" to="2715,3025" stroked="true" strokeweight=".5pt" strokecolor="#231f20">
              <v:stroke dashstyle="solid"/>
            </v:line>
            <v:line style="position:absolute" from="3297,3139" to="3297,3025" stroked="true" strokeweight=".5pt" strokecolor="#231f20">
              <v:stroke dashstyle="solid"/>
            </v:line>
            <v:line style="position:absolute" from="3879,3139" to="3879,3025" stroked="true" strokeweight=".5pt" strokecolor="#231f20">
              <v:stroke dashstyle="solid"/>
            </v:line>
            <v:shape style="position:absolute;left:968;top:1717;width:3348;height:917" coordorigin="969,1717" coordsize="3348,917" path="m969,2634l1113,2549,1262,2482,1406,2373,1551,2409,1695,2227,1844,2245,1988,2172,2133,2112,2277,2008,2426,1917,2570,1820,2715,1717,2859,1832,3008,1923,3152,2142,3297,2300,3441,2403,3590,2403,3734,2276,3879,2306,4023,2233,4172,2251,4316,2294e" filled="false" stroked="true" strokeweight="1pt" strokecolor="#75c043">
              <v:path arrowok="t"/>
              <v:stroke dashstyle="solid"/>
            </v:shape>
            <v:shape style="position:absolute;left:2714;top:429;width:1602;height:1288" coordorigin="2715,430" coordsize="1602,1288" path="m2715,1717l2859,1608,3008,1492,3152,1377,3297,1262,3441,1146,3590,1031,3734,916,3879,794,4023,673,4172,551,4316,430e" filled="false" stroked="true" strokeweight="1pt" strokecolor="#75c043">
              <v:path arrowok="t"/>
              <v:stroke dashstyle="dash"/>
            </v:shape>
            <v:line style="position:absolute" from="794,2425" to="907,2425" stroked="true" strokeweight=".5pt" strokecolor="#231f20">
              <v:stroke dashstyle="solid"/>
            </v:line>
            <v:line style="position:absolute" from="794,1715" to="907,1715" stroked="true" strokeweight=".5pt" strokecolor="#231f20">
              <v:stroke dashstyle="solid"/>
            </v:line>
            <v:line style="position:absolute" from="794,1010" to="907,1010" stroked="true" strokeweight=".5pt" strokecolor="#231f20">
              <v:stroke dashstyle="solid"/>
            </v:line>
            <v:shape style="position:absolute;left:2128;top:475;width:185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Continuation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pre-recession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trend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14;top:2257;width:119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consumption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ompanies’ spending" w:id="40"/>
      <w:bookmarkEnd w:id="40"/>
      <w:r>
        <w:rPr/>
      </w:r>
      <w:r>
        <w:rPr>
          <w:color w:val="231F20"/>
          <w:sz w:val="12"/>
        </w:rPr>
        <w:t>Indices: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6"/>
          <w:sz w:val="12"/>
        </w:rPr>
        <w:t> </w:t>
      </w:r>
      <w:r>
        <w:rPr>
          <w:color w:val="231F20"/>
          <w:position w:val="-8"/>
          <w:sz w:val="12"/>
        </w:rPr>
        <w:t>110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line="268" w:lineRule="auto" w:before="3"/>
        <w:ind w:left="153" w:right="267"/>
      </w:pPr>
      <w:r>
        <w:rPr/>
        <w:br w:type="column"/>
      </w:r>
      <w:r>
        <w:rPr>
          <w:color w:val="231F20"/>
        </w:rPr>
        <w:t>A key question is the extent to which the necessary adjustment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complete.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adjusted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already,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sooner </w:t>
      </w:r>
      <w:r>
        <w:rPr>
          <w:color w:val="231F20"/>
        </w:rPr>
        <w:t>some</w:t>
      </w:r>
      <w:r>
        <w:rPr>
          <w:color w:val="231F20"/>
          <w:spacing w:val="-27"/>
        </w:rPr>
        <w:t> </w:t>
      </w:r>
      <w:r>
        <w:rPr>
          <w:color w:val="231F20"/>
        </w:rPr>
        <w:t>recovery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consumption</w:t>
      </w:r>
      <w:r>
        <w:rPr>
          <w:color w:val="231F20"/>
          <w:spacing w:val="-27"/>
        </w:rPr>
        <w:t> </w:t>
      </w:r>
      <w:r>
        <w:rPr>
          <w:color w:val="231F20"/>
        </w:rPr>
        <w:t>could</w:t>
      </w:r>
      <w:r>
        <w:rPr>
          <w:color w:val="231F20"/>
          <w:spacing w:val="-26"/>
        </w:rPr>
        <w:t> </w:t>
      </w:r>
      <w:r>
        <w:rPr>
          <w:color w:val="231F20"/>
        </w:rPr>
        <w:t>begin.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4111" w:space="1218"/>
            <w:col w:w="536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tabs>
          <w:tab w:pos="1136" w:val="left" w:leader="none"/>
          <w:tab w:pos="1722" w:val="left" w:leader="none"/>
          <w:tab w:pos="2299" w:val="left" w:leader="none"/>
          <w:tab w:pos="2882" w:val="left" w:leader="none"/>
          <w:tab w:pos="3396" w:val="left" w:leader="none"/>
        </w:tabs>
        <w:spacing w:before="0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9"/>
        <w:rPr>
          <w:sz w:val="10"/>
        </w:rPr>
      </w:pPr>
    </w:p>
    <w:p>
      <w:pPr>
        <w:spacing w:line="127" w:lineRule="exact" w:before="1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Chained-volume measure. Includes non-profit institutions serving households.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91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line="268" w:lineRule="auto" w:before="103"/>
        <w:ind w:left="153" w:right="254"/>
      </w:pPr>
      <w:r>
        <w:rPr/>
        <w:br w:type="column"/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difficult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judge</w:t>
      </w:r>
      <w:r>
        <w:rPr>
          <w:color w:val="231F20"/>
          <w:spacing w:val="-37"/>
        </w:rPr>
        <w:t> </w:t>
      </w:r>
      <w:r>
        <w:rPr>
          <w:color w:val="231F20"/>
        </w:rPr>
        <w:t>how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adjustment</w:t>
      </w:r>
      <w:r>
        <w:rPr>
          <w:color w:val="231F20"/>
          <w:spacing w:val="-37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happened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because,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line="268" w:lineRule="auto"/>
        <w:ind w:left="153" w:right="254"/>
      </w:pPr>
      <w:r>
        <w:rPr>
          <w:color w:val="231F20"/>
          <w:w w:val="90"/>
        </w:rPr>
        <w:t>Households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postponed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incomes.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816" w:space="40"/>
            <w:col w:w="256" w:space="1218"/>
            <w:col w:w="5360"/>
          </w:cols>
        </w:sectPr>
      </w:pPr>
    </w:p>
    <w:p>
      <w:pPr>
        <w:spacing w:line="104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Pre-recession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trend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using the average quarterly growth rate between 1998 Q2 and 2008 Q1.</w:t>
      </w:r>
    </w:p>
    <w:p>
      <w:pPr>
        <w:pStyle w:val="BodyText"/>
        <w:spacing w:before="6"/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7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post-tax labour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Q4</w:t>
      </w:r>
    </w:p>
    <w:p>
      <w:pPr>
        <w:tabs>
          <w:tab w:pos="1842" w:val="left" w:leader="none"/>
        </w:tabs>
        <w:spacing w:line="148" w:lineRule="exact" w:before="125"/>
        <w:ind w:left="345" w:right="0" w:firstLine="0"/>
        <w:jc w:val="left"/>
        <w:rPr>
          <w:sz w:val="11"/>
        </w:rPr>
      </w:pPr>
      <w:r>
        <w:rPr/>
        <w:pict>
          <v:group style="position:absolute;margin-left:39.685001pt;margin-top:7.927916pt;width:7.1pt;height:25.3pt;mso-position-horizontal-relative:page;mso-position-vertical-relative:paragraph;z-index:15788544" coordorigin="794,159" coordsize="142,506">
            <v:rect style="position:absolute;left:793;top:158;width:142;height:142" filled="true" fillcolor="#75c043" stroked="false">
              <v:fill type="solid"/>
            </v:rect>
            <v:rect style="position:absolute;left:793;top:340;width:142;height:142" filled="true" fillcolor="#7d8fc8" stroked="false">
              <v:fill type="solid"/>
            </v:rect>
            <v:rect style="position:absolute;left:793;top:522;width:142;height:142" filled="true" fillcolor="#b01c88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89056" from="114.695pt,20.478315pt" to="121.781pt,20.478315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14.695pt;margin-top:7.928316pt;width:7.0864pt;height:7.086pt;mso-position-horizontal-relative:page;mso-position-vertical-relative:paragraph;z-index:-20771328" filled="true" fillcolor="#fcaf1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Household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taxes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2"/>
        </w:rPr>
        <w:t>Prices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line="268" w:lineRule="auto"/>
        <w:ind w:left="153" w:right="210"/>
      </w:pPr>
      <w:r>
        <w:rPr/>
        <w:br w:type="column"/>
      </w:r>
      <w:r>
        <w:rPr>
          <w:color w:val="231F20"/>
        </w:rPr>
        <w:t>precautionary</w:t>
      </w:r>
      <w:r>
        <w:rPr>
          <w:color w:val="231F20"/>
          <w:spacing w:val="-41"/>
        </w:rPr>
        <w:t> </w:t>
      </w:r>
      <w:r>
        <w:rPr>
          <w:color w:val="231F20"/>
        </w:rPr>
        <w:t>motives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reduce</w:t>
      </w:r>
      <w:r>
        <w:rPr>
          <w:color w:val="231F20"/>
          <w:spacing w:val="-42"/>
        </w:rPr>
        <w:t> </w:t>
      </w:r>
      <w:r>
        <w:rPr>
          <w:color w:val="231F20"/>
        </w:rPr>
        <w:t>debt</w:t>
      </w:r>
      <w:r>
        <w:rPr>
          <w:color w:val="231F20"/>
          <w:spacing w:val="-40"/>
        </w:rPr>
        <w:t> </w:t>
      </w:r>
      <w:r>
        <w:rPr>
          <w:color w:val="231F20"/>
        </w:rPr>
        <w:t>levels,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they </w:t>
      </w:r>
      <w:r>
        <w:rPr>
          <w:color w:val="231F20"/>
          <w:w w:val="90"/>
        </w:rPr>
        <w:t>became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aware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previously experienced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policy,</w:t>
      </w:r>
      <w:r>
        <w:rPr>
          <w:color w:val="231F20"/>
          <w:spacing w:val="-43"/>
        </w:rPr>
        <w:t> </w:t>
      </w:r>
      <w:r>
        <w:rPr>
          <w:color w:val="231F20"/>
        </w:rPr>
        <w:t>continues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provide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45" w:space="884"/>
            <w:col w:w="5361"/>
          </w:cols>
        </w:sectPr>
      </w:pPr>
    </w:p>
    <w:p>
      <w:pPr>
        <w:spacing w:line="256" w:lineRule="auto" w:before="27"/>
        <w:ind w:left="345" w:right="-11" w:firstLine="0"/>
        <w:jc w:val="left"/>
        <w:rPr>
          <w:sz w:val="11"/>
        </w:rPr>
      </w:pPr>
      <w:r>
        <w:rPr>
          <w:color w:val="231F20"/>
          <w:w w:val="90"/>
          <w:sz w:val="12"/>
        </w:rPr>
        <w:t>Pre-tax labour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(b) </w:t>
      </w:r>
      <w:r>
        <w:rPr>
          <w:color w:val="231F20"/>
          <w:sz w:val="12"/>
        </w:rPr>
        <w:t>Net transfers</w:t>
      </w:r>
      <w:r>
        <w:rPr>
          <w:color w:val="231F20"/>
          <w:position w:val="4"/>
          <w:sz w:val="11"/>
        </w:rPr>
        <w:t>(c)</w:t>
      </w:r>
    </w:p>
    <w:p>
      <w:pPr>
        <w:spacing w:before="27"/>
        <w:ind w:left="27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Total (per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  <w:r>
        <w:rPr>
          <w:color w:val="231F20"/>
          <w:spacing w:val="-4"/>
          <w:w w:val="90"/>
          <w:position w:val="4"/>
          <w:sz w:val="11"/>
        </w:rPr>
        <w:t>(e)</w:t>
      </w:r>
    </w:p>
    <w:p>
      <w:pPr>
        <w:pStyle w:val="BodyText"/>
        <w:spacing w:before="8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251" w:right="0" w:firstLine="0"/>
        <w:jc w:val="left"/>
        <w:rPr>
          <w:sz w:val="12"/>
        </w:rPr>
      </w:pPr>
      <w:r>
        <w:rPr/>
        <w:pict>
          <v:group style="position:absolute;margin-left:39.824001pt;margin-top:8.972777pt;width:184.3pt;height:141.75pt;mso-position-horizontal-relative:page;mso-position-vertical-relative:paragraph;z-index:-20770816" coordorigin="796,179" coordsize="3686,2835">
            <v:rect style="position:absolute;left:801;top:184;width:3676;height:2825" filled="false" stroked="true" strokeweight=".5pt" strokecolor="#231f20">
              <v:stroke dashstyle="solid"/>
            </v:rect>
            <v:shape style="position:absolute;left:1048;top:932;width:3180;height:749" coordorigin="1048,932" coordsize="3180,749" path="m1161,1598l1048,1598,1048,1681,1161,1681,1161,1598xm1440,1467l1327,1467,1327,1598,1440,1598,1440,1467xm1718,1452l1605,1452,1605,1598,1718,1598,1718,1452xm1996,1414l1884,1414,1884,1598,1996,1598,1996,1414xm2275,1263l2162,1263,2162,1598,2275,1598,2275,1263xm2557,1127l2440,1127,2440,1598,2557,1598,2557,1127xm2835,1093l2723,1093,2723,1598,2835,1598,2835,1093xm3114,1069l3001,1069,3001,1598,3114,1598,3114,1069xm3392,1161l3279,1161,3279,1598,3392,1598,3392,1161xm3671,986l3558,986,3558,1598,3671,1598,3671,986xm3949,942l3836,942,3836,1598,3949,1598,3949,942xm4227,932l4115,932,4115,1598,4227,1598,4227,932xe" filled="true" fillcolor="#b01c88" stroked="false">
              <v:path arrowok="t"/>
              <v:fill type="solid"/>
            </v:shape>
            <v:shape style="position:absolute;left:1048;top:621;width:3180;height:1109" coordorigin="1048,621" coordsize="3180,1109" path="m1161,1681l1048,1681,1048,1729,1161,1729,1161,1681xm1718,1380l1605,1380,1605,1452,1718,1452,1718,1380xm1996,1365l1884,1365,1884,1414,1996,1414,1996,1365xm2275,1598l2162,1598,2162,1623,2275,1623,2275,1598xm2835,1598l2723,1598,2723,1613,2835,1613,2835,1598xm3114,1025l3001,1025,3001,1069,3114,1069,3114,1025xm3392,957l3279,957,3279,1161,3392,1161,3392,957xm3671,835l3558,835,3558,986,3671,986,3671,835xm3949,704l3836,704,3836,942,3949,942,3949,704xm4227,621l4115,621,4115,932,4227,932,4227,621xe" filled="true" fillcolor="#7d8fc8" stroked="false">
              <v:path arrowok="t"/>
              <v:fill type="solid"/>
            </v:shape>
            <v:shape style="position:absolute;left:1048;top:480;width:3180;height:1458" coordorigin="1048,480" coordsize="3180,1458" path="m1161,1730l1048,1730,1048,1938,1161,1938,1161,1730xm1440,1360l1327,1360,1327,1467,1440,1467,1440,1360xm1718,1375l1605,1375,1605,1380,1718,1380,1718,1375xm1996,1248l1884,1248,1884,1365,1996,1365,1996,1248xm2275,1248l2162,1248,2162,1263,2275,1263,2275,1248xm2557,947l2440,947,2440,1127,2557,1127,2557,947xm2835,869l2723,869,2723,1093,2835,1093,2835,869xm3114,826l3001,826,3001,1025,3114,1025,3114,826xm3392,733l3279,733,3279,957,3392,957,3392,733xm3671,699l3558,699,3558,835,3671,835,3671,699xm3949,583l3836,583,3836,704,3949,704,3949,583xm4227,480l4115,480,4115,621,4227,621,4227,480xe" filled="true" fillcolor="#75c043" stroked="false">
              <v:path arrowok="t"/>
              <v:fill type="solid"/>
            </v:shape>
            <v:shape style="position:absolute;left:1048;top:1598;width:3180;height:1133" coordorigin="1048,1598" coordsize="3180,1133" path="m1161,1938l1048,1938,1048,2045,1161,2045,1161,1938xm1440,1598l1327,1598,1327,1827,1440,1827,1440,1598xm1718,1598l1605,1598,1605,1968,1718,1968,1718,1598xm1996,1598l1884,1598,1884,1948,1996,1948,1996,1598xm2275,1623l2162,1623,2162,1972,2275,1972,2275,1623xm2557,1598l2440,1598,2440,1948,2557,1948,2557,1598xm2835,1613l2723,1613,2723,2065,2835,2065,2835,1613xm3114,1598l3001,1598,3001,2177,3114,2177,3114,1598xm3392,1598l3279,1598,3279,2376,3392,2376,3392,1598xm3671,1598l3558,1598,3558,2473,3671,2473,3671,1598xm3949,1598l3836,1598,3836,2614,3949,2614,3949,1598xm4227,1598l4115,1598,4115,2731,4227,2731,4227,1598xe" filled="true" fillcolor="#fcaf17" stroked="false">
              <v:path arrowok="t"/>
              <v:fill type="solid"/>
            </v:shape>
            <v:line style="position:absolute" from="4368,2779" to="4482,2779" stroked="true" strokeweight=".5pt" strokecolor="#231f20">
              <v:stroke dashstyle="solid"/>
            </v:line>
            <v:line style="position:absolute" from="4368,2546" to="4482,2546" stroked="true" strokeweight=".5pt" strokecolor="#231f20">
              <v:stroke dashstyle="solid"/>
            </v:line>
            <v:line style="position:absolute" from="4368,2308" to="4482,2308" stroked="true" strokeweight=".5pt" strokecolor="#231f20">
              <v:stroke dashstyle="solid"/>
            </v:line>
            <v:line style="position:absolute" from="4368,2070" to="4482,2070" stroked="true" strokeweight=".5pt" strokecolor="#231f20">
              <v:stroke dashstyle="solid"/>
            </v:line>
            <v:line style="position:absolute" from="4368,1836" to="4482,1836" stroked="true" strokeweight=".5pt" strokecolor="#231f20">
              <v:stroke dashstyle="solid"/>
            </v:line>
            <v:line style="position:absolute" from="4368,1598" to="4482,1598" stroked="true" strokeweight=".5pt" strokecolor="#231f20">
              <v:stroke dashstyle="solid"/>
            </v:line>
            <v:line style="position:absolute" from="4368,1360" to="4482,1360" stroked="true" strokeweight=".5pt" strokecolor="#231f20">
              <v:stroke dashstyle="solid"/>
            </v:line>
            <v:line style="position:absolute" from="4368,1127" to="4482,1127" stroked="true" strokeweight=".5pt" strokecolor="#231f20">
              <v:stroke dashstyle="solid"/>
            </v:line>
            <v:line style="position:absolute" from="4368,889" to="4482,889" stroked="true" strokeweight=".5pt" strokecolor="#231f20">
              <v:stroke dashstyle="solid"/>
            </v:line>
            <v:line style="position:absolute" from="4368,651" to="4482,651" stroked="true" strokeweight=".5pt" strokecolor="#231f20">
              <v:stroke dashstyle="solid"/>
            </v:line>
            <v:line style="position:absolute" from="4368,417" to="4482,417" stroked="true" strokeweight=".5pt" strokecolor="#231f20">
              <v:stroke dashstyle="solid"/>
            </v:line>
            <v:line style="position:absolute" from="966,3014" to="966,2901" stroked="true" strokeweight=".5pt" strokecolor="#231f20">
              <v:stroke dashstyle="solid"/>
            </v:line>
            <v:line style="position:absolute" from="2079,3014" to="2079,2901" stroked="true" strokeweight=".5pt" strokecolor="#231f20">
              <v:stroke dashstyle="solid"/>
            </v:line>
            <v:line style="position:absolute" from="3197,3014" to="3197,2901" stroked="true" strokeweight=".5pt" strokecolor="#231f20">
              <v:stroke dashstyle="solid"/>
            </v:line>
            <v:line style="position:absolute" from="4310,3014" to="4310,2901" stroked="true" strokeweight=".5pt" strokecolor="#231f20">
              <v:stroke dashstyle="solid"/>
            </v:line>
            <v:line style="position:absolute" from="796,2777" to="910,2777" stroked="true" strokeweight=".5pt" strokecolor="#231f20">
              <v:stroke dashstyle="solid"/>
            </v:line>
            <v:line style="position:absolute" from="796,2544" to="910,2544" stroked="true" strokeweight=".5pt" strokecolor="#231f20">
              <v:stroke dashstyle="solid"/>
            </v:line>
            <v:line style="position:absolute" from="796,2306" to="910,2306" stroked="true" strokeweight=".5pt" strokecolor="#231f20">
              <v:stroke dashstyle="solid"/>
            </v:line>
            <v:line style="position:absolute" from="796,2068" to="910,2068" stroked="true" strokeweight=".5pt" strokecolor="#231f20">
              <v:stroke dashstyle="solid"/>
            </v:line>
            <v:line style="position:absolute" from="796,1835" to="910,1835" stroked="true" strokeweight=".5pt" strokecolor="#231f20">
              <v:stroke dashstyle="solid"/>
            </v:line>
            <v:line style="position:absolute" from="796,1596" to="910,1596" stroked="true" strokeweight=".5pt" strokecolor="#231f20">
              <v:stroke dashstyle="solid"/>
            </v:line>
            <v:line style="position:absolute" from="796,1358" to="910,1358" stroked="true" strokeweight=".5pt" strokecolor="#231f20">
              <v:stroke dashstyle="solid"/>
            </v:line>
            <v:line style="position:absolute" from="796,1125" to="910,1125" stroked="true" strokeweight=".5pt" strokecolor="#231f20">
              <v:stroke dashstyle="solid"/>
            </v:line>
            <v:line style="position:absolute" from="796,887" to="910,887" stroked="true" strokeweight=".5pt" strokecolor="#231f20">
              <v:stroke dashstyle="solid"/>
            </v:line>
            <v:line style="position:absolute" from="796,649" to="910,649" stroked="true" strokeweight=".5pt" strokecolor="#231f20">
              <v:stroke dashstyle="solid"/>
            </v:line>
            <v:line style="position:absolute" from="796,415" to="910,415" stroked="true" strokeweight=".5pt" strokecolor="#231f20">
              <v:stroke dashstyle="solid"/>
            </v:line>
            <v:line style="position:absolute" from="967,1598" to="4311,1598" stroked="true" strokeweight=".5pt" strokecolor="#231f20">
              <v:stroke dashstyle="solid"/>
            </v:line>
            <v:shape style="position:absolute;left:1104;top:1292;width:3067;height:754" coordorigin="1105,1292" coordsize="3067,754" path="m1105,2045l1383,1589,1662,1744,1940,1598,2218,1623,2497,1292,2779,1336,3057,1399,3336,1511,3614,1574,3893,1593,4171,1613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12</w:t>
      </w: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6" w:lineRule="exact" w:before="94"/>
        <w:ind w:left="11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42" w:lineRule="exact" w:before="0"/>
        <w:ind w:left="116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6" w:lineRule="exact" w:before="0"/>
        <w:ind w:left="11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2" w:lineRule="exact" w:before="0"/>
        <w:ind w:left="11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9" w:lineRule="exact" w:before="0"/>
        <w:ind w:left="11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17" w:lineRule="exact" w:before="99"/>
        <w:ind w:left="1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line="268" w:lineRule="auto"/>
        <w:ind w:left="345" w:right="166"/>
      </w:pPr>
      <w:r>
        <w:rPr/>
        <w:br w:type="column"/>
      </w:r>
      <w:r>
        <w:rPr>
          <w:color w:val="231F20"/>
        </w:rPr>
        <w:t>consumption.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factors,</w:t>
      </w:r>
      <w:r>
        <w:rPr>
          <w:color w:val="231F20"/>
          <w:spacing w:val="-42"/>
        </w:rPr>
        <w:t> </w:t>
      </w:r>
      <w:r>
        <w:rPr>
          <w:color w:val="231F20"/>
        </w:rPr>
        <w:t>when</w:t>
      </w:r>
      <w:r>
        <w:rPr>
          <w:color w:val="231F20"/>
          <w:spacing w:val="-43"/>
        </w:rPr>
        <w:t> </w:t>
      </w:r>
      <w:r>
        <w:rPr>
          <w:color w:val="231F20"/>
        </w:rPr>
        <w:t>taken </w:t>
      </w:r>
      <w:r>
        <w:rPr>
          <w:color w:val="231F20"/>
          <w:w w:val="90"/>
        </w:rPr>
        <w:t>together,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dragging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those</w:t>
      </w:r>
      <w:r>
        <w:rPr>
          <w:color w:val="231F20"/>
          <w:spacing w:val="-25"/>
        </w:rPr>
        <w:t> </w:t>
      </w:r>
      <w:r>
        <w:rPr>
          <w:color w:val="231F20"/>
        </w:rPr>
        <w:t>other</w:t>
      </w:r>
      <w:r>
        <w:rPr>
          <w:color w:val="231F20"/>
          <w:spacing w:val="-26"/>
        </w:rPr>
        <w:t> </w:t>
      </w:r>
      <w:r>
        <w:rPr>
          <w:color w:val="231F20"/>
        </w:rPr>
        <w:t>factors</w:t>
      </w:r>
      <w:r>
        <w:rPr>
          <w:color w:val="231F20"/>
          <w:spacing w:val="-25"/>
        </w:rPr>
        <w:t> </w:t>
      </w:r>
      <w:r>
        <w:rPr>
          <w:color w:val="231F20"/>
        </w:rPr>
        <w:t>dissipates.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45" w:right="166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GfK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April (Chart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2.4),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Q2.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ahead</w:t>
      </w:r>
      <w:r>
        <w:rPr>
          <w:color w:val="231F20"/>
          <w:spacing w:val="-45"/>
        </w:rPr>
        <w:t> </w:t>
      </w:r>
      <w:r>
        <w:rPr>
          <w:color w:val="231F20"/>
        </w:rPr>
        <w:t>is discussed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detail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Section</w:t>
      </w:r>
      <w:r>
        <w:rPr>
          <w:color w:val="231F20"/>
          <w:spacing w:val="-25"/>
        </w:rPr>
        <w:t> </w:t>
      </w:r>
      <w:r>
        <w:rPr>
          <w:color w:val="231F20"/>
        </w:rPr>
        <w:t>5.</w:t>
      </w:r>
    </w:p>
    <w:p>
      <w:pPr>
        <w:pStyle w:val="BodyText"/>
        <w:spacing w:before="8"/>
      </w:pPr>
    </w:p>
    <w:p>
      <w:pPr>
        <w:pStyle w:val="Heading5"/>
        <w:ind w:left="345"/>
      </w:pPr>
      <w:r>
        <w:rPr>
          <w:color w:val="A70740"/>
        </w:rPr>
        <w:t>Companies’ spending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4" w:equalWidth="0">
            <w:col w:w="1532" w:space="40"/>
            <w:col w:w="1134" w:space="39"/>
            <w:col w:w="1300" w:space="1092"/>
            <w:col w:w="5553"/>
          </w:cols>
        </w:sectPr>
      </w:pPr>
    </w:p>
    <w:p>
      <w:pPr>
        <w:tabs>
          <w:tab w:pos="1933" w:val="left" w:leader="none"/>
          <w:tab w:pos="3055" w:val="left" w:leader="none"/>
        </w:tabs>
        <w:spacing w:before="1"/>
        <w:ind w:left="75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General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benefits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employees’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 post-tax labour income divided by the consumer expenditure deflator (including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Stockbuilding</w:t>
      </w:r>
      <w:r>
        <w:rPr>
          <w:color w:val="231F20"/>
          <w:position w:val="4"/>
          <w:sz w:val="12"/>
        </w:rPr>
        <w:t>(a)</w:t>
      </w:r>
    </w:p>
    <w:p>
      <w:pPr>
        <w:spacing w:line="170" w:lineRule="atLeast" w:before="115"/>
        <w:ind w:left="576" w:right="60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0592" from="50.966999pt,19.667192pt" to="58.053999pt,19.667192pt" stroked="true" strokeweight="1pt" strokecolor="#582e91">
            <v:stroke dashstyle="solid"/>
            <w10:wrap type="none"/>
          </v:line>
        </w:pict>
      </w:r>
      <w:r>
        <w:rPr/>
        <w:pict>
          <v:rect style="position:absolute;margin-left:50.966999pt;margin-top:7.203793pt;width:7.0865pt;height:7.0864pt;mso-position-horizontal-relative:page;mso-position-vertical-relative:paragraph;z-index:15791104" filled="true" fillcolor="#b01c88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Contribution to quarterly GDP growth (left-hand scale) </w:t>
      </w:r>
      <w:r>
        <w:rPr>
          <w:color w:val="231F20"/>
          <w:sz w:val="12"/>
        </w:rPr>
        <w:t>Quarterly growth in stocks (right-hand scale)</w:t>
      </w:r>
    </w:p>
    <w:p>
      <w:pPr>
        <w:pStyle w:val="BodyText"/>
        <w:spacing w:line="268" w:lineRule="auto" w:before="7"/>
        <w:ind w:left="153" w:right="325"/>
      </w:pPr>
      <w:r>
        <w:rPr/>
        <w:br w:type="column"/>
      </w:r>
      <w:r>
        <w:rPr>
          <w:color w:val="231F20"/>
        </w:rPr>
        <w:t>Companies’ spending on stockbuilding and investment together</w:t>
      </w:r>
      <w:r>
        <w:rPr>
          <w:color w:val="231F20"/>
          <w:spacing w:val="-41"/>
        </w:rPr>
        <w:t>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strongly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four</w:t>
      </w:r>
      <w:r>
        <w:rPr>
          <w:color w:val="231F20"/>
          <w:spacing w:val="-42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1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rebuilding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inventories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H2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2.7),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wane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in coming</w:t>
      </w:r>
      <w:r>
        <w:rPr>
          <w:color w:val="231F20"/>
          <w:spacing w:val="-23"/>
        </w:rPr>
        <w:t> </w:t>
      </w:r>
      <w:r>
        <w:rPr>
          <w:color w:val="231F20"/>
        </w:rPr>
        <w:t>quarters.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25" w:space="1004"/>
            <w:col w:w="5361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72"/>
        <w:ind w:left="2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69"/>
        <w:ind w:left="2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5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48" w:lineRule="exact" w:before="0"/>
        <w:ind w:left="176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1.5</w:t>
      </w:r>
    </w:p>
    <w:p>
      <w:pPr>
        <w:spacing w:before="107"/>
        <w:ind w:left="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points</w:t>
      </w:r>
    </w:p>
    <w:p>
      <w:pPr>
        <w:spacing w:line="119" w:lineRule="exact" w:before="10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614" w:right="0" w:firstLine="0"/>
        <w:jc w:val="left"/>
        <w:rPr>
          <w:sz w:val="12"/>
        </w:rPr>
      </w:pPr>
      <w:r>
        <w:rPr/>
        <w:pict>
          <v:group style="position:absolute;margin-left:50.966999pt;margin-top:2.763494pt;width:184.3pt;height:141.75pt;mso-position-horizontal-relative:page;mso-position-vertical-relative:paragraph;z-index:15792128" coordorigin="1019,55" coordsize="3686,2835">
            <v:rect style="position:absolute;left:1024;top:60;width:3676;height:2825" filled="false" stroked="true" strokeweight=".5pt" strokecolor="#231f20">
              <v:stroke dashstyle="solid"/>
            </v:rect>
            <v:shape style="position:absolute;left:1233;top:729;width:3263;height:1969" coordorigin="1233,730" coordsize="3263,1969" path="m1287,1472l1233,1472,1233,1587,1287,1587,1287,1472xm1426,1472l1372,1472,1372,1577,1426,1577,1426,1472xm1565,1472l1511,1472,1511,1745,1565,1745,1565,1472xm1708,1209l1650,1209,1650,1472,1708,1472,1708,1209xm1847,936l1793,936,1793,1472,1847,1472,1847,936xm1986,1472l1932,1472,1932,2698,1986,2698,1986,1472xm2125,1079l2071,1079,2071,1472,2125,1472,2125,1079xm2264,735l2210,735,2210,1472,2264,1472,2264,735xm2403,1424l2349,1424,2349,1472,2403,1472,2403,1424xm2542,1472l2488,1472,2488,2133,2542,2133,2542,1472xm2681,859l2627,859,2627,1472,2681,1472,2681,859xm2824,1472l2766,1472,2766,2157,2824,2157,2824,1472xm2963,730l2909,730,2909,1472,2963,1472,2963,730xm3102,1472l3048,1472,3048,1937,3102,1937,3102,1472xm3241,1472l3187,1472,3187,2080,3241,2080,3241,1472xm3380,1472l3326,1472,3326,2152,3380,2152,3380,1472xm3519,1472l3465,1472,3465,2253,3519,2253,3519,1472xm3658,941l3604,941,3604,1472,3658,1472,3658,941xm3797,1113l3743,1113,3743,1472,3797,1472,3797,1113xm3940,1319l3882,1319,3882,1472,3940,1472,3940,1319xm4079,1305l4025,1305,4025,1472,4079,1472,4079,1305xm4218,807l4164,807,4164,1472,4218,1472,4218,807xm4357,1036l4303,1036,4303,1472,4357,1472,4357,1036xm4496,1314l4442,1314,4442,1472,4496,1472,4496,1314xe" filled="true" fillcolor="#b01c88" stroked="false">
              <v:path arrowok="t"/>
              <v:fill type="solid"/>
            </v:shape>
            <v:line style="position:absolute" from="4591,2530" to="4704,2530" stroked="true" strokeweight=".5pt" strokecolor="#231f20">
              <v:stroke dashstyle="solid"/>
            </v:line>
            <v:line style="position:absolute" from="4591,2176" to="4704,2176" stroked="true" strokeweight=".5pt" strokecolor="#231f20">
              <v:stroke dashstyle="solid"/>
            </v:line>
            <v:line style="position:absolute" from="4591,1822" to="4704,1822" stroked="true" strokeweight=".5pt" strokecolor="#231f20">
              <v:stroke dashstyle="solid"/>
            </v:line>
            <v:line style="position:absolute" from="4591,1472" to="4704,1472" stroked="true" strokeweight=".5pt" strokecolor="#231f20">
              <v:stroke dashstyle="solid"/>
            </v:line>
            <v:line style="position:absolute" from="4591,1118" to="4704,1118" stroked="true" strokeweight=".5pt" strokecolor="#231f20">
              <v:stroke dashstyle="solid"/>
            </v:line>
            <v:line style="position:absolute" from="4591,763" to="4704,763" stroked="true" strokeweight=".5pt" strokecolor="#231f20">
              <v:stroke dashstyle="solid"/>
            </v:line>
            <v:line style="position:absolute" from="4591,409" to="4704,409" stroked="true" strokeweight=".5pt" strokecolor="#231f20">
              <v:stroke dashstyle="solid"/>
            </v:line>
            <v:line style="position:absolute" from="1191,2890" to="1191,2777" stroked="true" strokeweight=".5pt" strokecolor="#231f20">
              <v:stroke dashstyle="solid"/>
            </v:line>
            <v:line style="position:absolute" from="1751,2890" to="1751,2777" stroked="true" strokeweight=".5pt" strokecolor="#231f20">
              <v:stroke dashstyle="solid"/>
            </v:line>
            <v:line style="position:absolute" from="2307,2890" to="2307,2777" stroked="true" strokeweight=".5pt" strokecolor="#231f20">
              <v:stroke dashstyle="solid"/>
            </v:line>
            <v:line style="position:absolute" from="2867,2890" to="2867,2777" stroked="true" strokeweight=".5pt" strokecolor="#231f20">
              <v:stroke dashstyle="solid"/>
            </v:line>
            <v:line style="position:absolute" from="3423,2890" to="3423,2777" stroked="true" strokeweight=".5pt" strokecolor="#231f20">
              <v:stroke dashstyle="solid"/>
            </v:line>
            <v:line style="position:absolute" from="3983,2890" to="3983,2777" stroked="true" strokeweight=".5pt" strokecolor="#231f20">
              <v:stroke dashstyle="solid"/>
            </v:line>
            <v:line style="position:absolute" from="4539,2890" to="4539,2777" stroked="true" strokeweight=".5pt" strokecolor="#231f20">
              <v:stroke dashstyle="solid"/>
            </v:line>
            <v:shape style="position:absolute;left:1260;top:825;width:3209;height:1796" coordorigin="1260,826" coordsize="3209,1796" path="m1260,1103l1399,1185,1538,1376,1677,1199,1820,826,1959,1688,2098,1419,2237,902,2376,883,2515,1348,2654,926,2793,1405,2936,897,3075,1223,3214,1630,3353,2090,3492,2621,3631,2301,3770,2080,3909,1985,4052,1874,4191,1405,4330,1089,4469,984e" filled="false" stroked="true" strokeweight="1.0pt" strokecolor="#582e91">
              <v:path arrowok="t"/>
              <v:stroke dashstyle="solid"/>
            </v:shape>
            <v:shape style="position:absolute;left:1189;top:1189;width:3345;height:2" coordorigin="1189,1190" coordsize="3345,0" path="m1189,1190l1189,1190,4389,1190,4534,1190e" filled="false" stroked="true" strokeweight=".5pt" strokecolor="#582e91">
              <v:path arrowok="t"/>
              <v:stroke dashstyle="dash"/>
            </v:shape>
            <v:line style="position:absolute" from="1019,2416" to="1133,2416" stroked="true" strokeweight=".5pt" strokecolor="#231f20">
              <v:stroke dashstyle="solid"/>
            </v:line>
            <v:line style="position:absolute" from="1019,1941" to="1133,1941" stroked="true" strokeweight=".5pt" strokecolor="#231f20">
              <v:stroke dashstyle="solid"/>
            </v:line>
            <v:line style="position:absolute" from="1019,1472" to="1133,1472" stroked="true" strokeweight=".5pt" strokecolor="#231f20">
              <v:stroke dashstyle="solid"/>
            </v:line>
            <v:line style="position:absolute" from="1019,998" to="1133,998" stroked="true" strokeweight=".5pt" strokecolor="#231f20">
              <v:stroke dashstyle="solid"/>
            </v:line>
            <v:line style="position:absolute" from="1019,529" to="1133,529" stroked="true" strokeweight=".5pt" strokecolor="#231f20">
              <v:stroke dashstyle="solid"/>
            </v:line>
            <v:line style="position:absolute" from="1189,1472" to="4534,1472" stroked="true" strokeweight=".5pt" strokecolor="#231f20">
              <v:stroke dashstyle="solid"/>
            </v:line>
            <v:line style="position:absolute" from="3354,655" to="3354,1110" stroked="true" strokeweight=".5pt" strokecolor="#231f20">
              <v:stroke dashstyle="solid"/>
            </v:line>
            <v:shape style="position:absolute;left:3328;top:1093;width:51;height:85" coordorigin="3329,1093" coordsize="51,85" path="m3379,1093l3329,1093,3335,1109,3339,1121,3354,1178,3355,1169,3357,1159,3360,1147,3364,1134,3368,1123,3379,1093xe" filled="true" fillcolor="#231f20" stroked="false">
              <v:path arrowok="t"/>
              <v:fill type="solid"/>
            </v:shape>
            <v:shape style="position:absolute;left:2447;top:486;width:18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1994–2007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5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"/>
        <w:ind w:left="6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line="48" w:lineRule="exact" w:before="0"/>
        <w:ind w:left="61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199" w:lineRule="exact"/>
        <w:ind w:left="153"/>
      </w:pPr>
      <w:r>
        <w:rPr/>
        <w:br w:type="column"/>
      </w:r>
      <w:r>
        <w:rPr>
          <w:color w:val="231F20"/>
        </w:rPr>
        <w:t>Business investment rose by 12% over the four quarters to</w:t>
      </w:r>
    </w:p>
    <w:p>
      <w:pPr>
        <w:pStyle w:val="BodyText"/>
        <w:spacing w:line="268" w:lineRule="auto" w:before="27"/>
        <w:ind w:left="153" w:right="267"/>
      </w:pP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Q4,</w:t>
      </w:r>
      <w:r>
        <w:rPr>
          <w:color w:val="231F20"/>
          <w:spacing w:val="-39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reflected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bringing </w:t>
      </w:r>
      <w:r>
        <w:rPr>
          <w:color w:val="231F20"/>
          <w:w w:val="95"/>
        </w:rPr>
        <w:t>forward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aircraft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treatment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 </w:t>
      </w:r>
      <w:r>
        <w:rPr>
          <w:color w:val="231F20"/>
          <w:w w:val="90"/>
        </w:rPr>
        <w:t>probably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restarting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projects </w:t>
      </w:r>
      <w:r>
        <w:rPr>
          <w:color w:val="231F20"/>
          <w:w w:val="95"/>
        </w:rPr>
        <w:t>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 key determinant of the extent to which investment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2.8).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external</w:t>
      </w:r>
      <w:r>
        <w:rPr>
          <w:color w:val="231F20"/>
          <w:spacing w:val="-37"/>
        </w:rPr>
        <w:t> </w:t>
      </w:r>
      <w:r>
        <w:rPr>
          <w:color w:val="231F20"/>
        </w:rPr>
        <w:t>resources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well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desire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invest.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4" w:equalWidth="0">
            <w:col w:w="313" w:space="40"/>
            <w:col w:w="918" w:space="2250"/>
            <w:col w:w="720" w:space="1088"/>
            <w:col w:w="5361"/>
          </w:cols>
        </w:sectPr>
      </w:pPr>
    </w:p>
    <w:p>
      <w:pPr>
        <w:tabs>
          <w:tab w:pos="1323" w:val="left" w:leader="none"/>
          <w:tab w:pos="1885" w:val="left" w:leader="none"/>
          <w:tab w:pos="2438" w:val="left" w:leader="none"/>
          <w:tab w:pos="2997" w:val="left" w:leader="none"/>
          <w:tab w:pos="3562" w:val="left" w:leader="none"/>
        </w:tabs>
        <w:spacing w:before="56"/>
        <w:ind w:left="703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Excluding the alignment adjustment.</w:t>
      </w:r>
    </w:p>
    <w:p>
      <w:pPr>
        <w:pStyle w:val="BodyText"/>
        <w:spacing w:line="268" w:lineRule="auto" w:before="3"/>
        <w:ind w:left="153" w:right="267"/>
      </w:pPr>
      <w:r>
        <w:rPr/>
        <w:br w:type="column"/>
      </w:r>
      <w:r>
        <w:rPr>
          <w:color w:val="231F20"/>
          <w:w w:val="90"/>
        </w:rPr>
        <w:t>fiscal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investment: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survey 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CBI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3719" w:space="1610"/>
            <w:col w:w="536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2.2 Government spending and fiscal polic" w:id="41"/>
      <w:bookmarkEnd w:id="41"/>
      <w:r>
        <w:rPr/>
      </w:r>
      <w:bookmarkStart w:name="2.3 External demand" w:id="42"/>
      <w:bookmarkEnd w:id="42"/>
      <w:r>
        <w:rPr/>
      </w:r>
      <w:bookmarkStart w:name="_bookmark9" w:id="43"/>
      <w:bookmarkEnd w:id="43"/>
      <w:r>
        <w:rPr/>
      </w:r>
      <w:r>
        <w:rPr>
          <w:color w:val="A70740"/>
          <w:sz w:val="18"/>
        </w:rPr>
        <w:t>Chart 2.8 </w:t>
      </w:r>
      <w:r>
        <w:rPr>
          <w:color w:val="231F20"/>
          <w:sz w:val="18"/>
        </w:rPr>
        <w:t>Business investment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350" w:right="0" w:firstLine="0"/>
        <w:jc w:val="left"/>
        <w:rPr>
          <w:sz w:val="11"/>
        </w:rPr>
      </w:pPr>
      <w:r>
        <w:rPr/>
        <w:pict>
          <v:rect style="position:absolute;margin-left:39.685001pt;margin-top:8.734301pt;width:7.0864pt;height:7.0864pt;mso-position-horizontal-relative:page;mso-position-vertical-relative:paragraph;z-index:1579417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2775" w:val="left" w:leader="none"/>
        </w:tabs>
        <w:spacing w:line="196" w:lineRule="auto" w:before="40"/>
        <w:ind w:left="3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3664" from="39.685001pt,5.662735pt" to="46.771001pt,5.662735pt" stroked="true" strokeweight="1pt" strokecolor="#b01c88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Business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investment</w:t>
        <w:tab/>
      </w:r>
      <w:r>
        <w:rPr>
          <w:color w:val="231F20"/>
          <w:position w:val="-8"/>
          <w:sz w:val="12"/>
        </w:rPr>
        <w:t>Index: 2008 Q1 =</w:t>
      </w:r>
      <w:r>
        <w:rPr>
          <w:color w:val="231F20"/>
          <w:spacing w:val="-17"/>
          <w:position w:val="-8"/>
          <w:sz w:val="12"/>
        </w:rPr>
        <w:t> </w:t>
      </w:r>
      <w:r>
        <w:rPr>
          <w:color w:val="231F20"/>
          <w:position w:val="-8"/>
          <w:sz w:val="12"/>
        </w:rPr>
        <w:t>100</w:t>
      </w:r>
    </w:p>
    <w:p>
      <w:pPr>
        <w:spacing w:line="118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3.079961pt;width:184.3pt;height:141.75pt;mso-position-horizontal-relative:page;mso-position-vertical-relative:paragraph;z-index:15794688" coordorigin="794,62" coordsize="3686,2835">
            <v:shape style="position:absolute;left:1695;top:61;width:2507;height:2835" coordorigin="1695,62" coordsize="2507,2835" path="m1857,62l1695,62,1695,2896,1857,2896,1857,62xm4202,62l4008,62,4008,2896,4202,2896,4202,62xe" filled="true" fillcolor="#c5ccd1" stroked="false">
              <v:path arrowok="t"/>
              <v:fill type="solid"/>
            </v:shape>
            <v:line style="position:absolute" from="4223,2896" to="4223,2783" stroked="true" strokeweight=".5pt" strokecolor="#231f20">
              <v:stroke dashstyle="solid"/>
            </v:line>
            <v:line style="position:absolute" from="4365,2539" to="4479,2539" stroked="true" strokeweight=".5pt" strokecolor="#231f20">
              <v:stroke dashstyle="solid"/>
            </v:line>
            <v:line style="position:absolute" from="4365,2189" to="4479,2189" stroked="true" strokeweight=".5pt" strokecolor="#231f20">
              <v:stroke dashstyle="solid"/>
            </v:line>
            <v:line style="position:absolute" from="4365,1833" to="4479,1833" stroked="true" strokeweight=".5pt" strokecolor="#231f20">
              <v:stroke dashstyle="solid"/>
            </v:line>
            <v:line style="position:absolute" from="4365,1478" to="4479,1478" stroked="true" strokeweight=".5pt" strokecolor="#231f20">
              <v:stroke dashstyle="solid"/>
            </v:line>
            <v:line style="position:absolute" from="4365,1122" to="4479,1122" stroked="true" strokeweight=".5pt" strokecolor="#231f20">
              <v:stroke dashstyle="solid"/>
            </v:line>
            <v:line style="position:absolute" from="4365,772" to="4479,772" stroked="true" strokeweight=".5pt" strokecolor="#231f20">
              <v:stroke dashstyle="solid"/>
            </v:line>
            <v:line style="position:absolute" from="4365,416" to="4479,416" stroked="true" strokeweight=".5pt" strokecolor="#231f20">
              <v:stroke dashstyle="solid"/>
            </v:line>
            <v:line style="position:absolute" from="961,2896" to="961,2783" stroked="true" strokeweight=".5pt" strokecolor="#231f20">
              <v:stroke dashstyle="solid"/>
            </v:line>
            <v:line style="position:absolute" from="1613,2896" to="1613,2783" stroked="true" strokeweight=".5pt" strokecolor="#231f20">
              <v:stroke dashstyle="solid"/>
            </v:line>
            <v:line style="position:absolute" from="2264,2896" to="2264,2783" stroked="true" strokeweight=".5pt" strokecolor="#231f20">
              <v:stroke dashstyle="solid"/>
            </v:line>
            <v:line style="position:absolute" from="2916,2896" to="2916,2783" stroked="true" strokeweight=".5pt" strokecolor="#231f20">
              <v:stroke dashstyle="solid"/>
            </v:line>
            <v:line style="position:absolute" from="3571,2896" to="3571,2783" stroked="true" strokeweight=".5pt" strokecolor="#231f20">
              <v:stroke dashstyle="solid"/>
            </v:line>
            <v:shape style="position:absolute;left:961;top:192;width:3359;height:2540" coordorigin="961,193" coordsize="3359,2540" path="m961,2550l992,2712,1028,2677,1059,2672,1090,2672,1125,2732,1156,2661,1192,2621,1223,2707,1254,2666,1289,2560,1320,2468,1351,2407,1387,2326,1418,2240,1453,2189,1484,2118,1515,2093,1551,2047,1582,2093,1613,2087,1648,2057,1679,2093,1710,2118,1746,2153,1777,2230,1808,2306,1843,2265,1874,2255,1905,2291,1941,2296,1972,2367,2003,2331,2038,2387,2069,2382,2105,2352,2136,2321,2167,2331,2202,2270,2233,2219,2264,2250,2300,2189,2331,2103,2362,2077,2397,2016,2428,1960,2464,1940,2495,1950,2526,1864,2561,1803,2592,1767,2623,1635,2659,1478,2690,1392,2721,1275,2756,1229,2787,1234,2818,1300,2854,1199,2885,1214,2920,1229,2951,1183,2982,1092,3018,960,3049,1036,3080,1051,3115,1056,3146,1143,3177,1087,3213,1067,3244,1072,3279,929,3310,1097,3341,1061,3376,1122,3407,990,3439,1092,3474,1041,3505,985,3536,1016,3571,940,3602,940,3633,813,3669,909,3700,929,3731,823,3766,701,3797,559,3828,472,3864,442,3895,300,3930,193,3961,416,3992,315,4028,396,4059,442,4090,752,4125,1067,4156,1178,4192,1260,4223,1051,4254,1046,4289,929,4320,929e" filled="false" stroked="true" strokeweight="1pt" strokecolor="#b01c88">
              <v:path arrowok="t"/>
              <v:stroke dashstyle="solid"/>
            </v:shape>
            <v:line style="position:absolute" from="794,2543" to="907,2543" stroked="true" strokeweight=".5pt" strokecolor="#231f20">
              <v:stroke dashstyle="solid"/>
            </v:line>
            <v:line style="position:absolute" from="794,2192" to="907,2192" stroked="true" strokeweight=".5pt" strokecolor="#231f20">
              <v:stroke dashstyle="solid"/>
            </v:line>
            <v:line style="position:absolute" from="794,1837" to="907,1837" stroked="true" strokeweight=".5pt" strokecolor="#231f20">
              <v:stroke dashstyle="solid"/>
            </v:line>
            <v:line style="position:absolute" from="794,1481" to="907,1481" stroked="true" strokeweight=".5pt" strokecolor="#231f20">
              <v:stroke dashstyle="solid"/>
            </v:line>
            <v:line style="position:absolute" from="794,1125" to="907,1125" stroked="true" strokeweight=".5pt" strokecolor="#231f20">
              <v:stroke dashstyle="solid"/>
            </v:line>
            <v:line style="position:absolute" from="794,775" to="907,775" stroked="true" strokeweight=".5pt" strokecolor="#231f20">
              <v:stroke dashstyle="solid"/>
            </v:line>
            <v:line style="position:absolute" from="794,419" to="907,419" stroked="true" strokeweight=".5pt" strokecolor="#231f20">
              <v:stroke dashstyle="solid"/>
            </v:line>
            <v:rect style="position:absolute;left:798;top:6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08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0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08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08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0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08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0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7"/>
        <w:rPr>
          <w:sz w:val="18"/>
        </w:rPr>
      </w:pPr>
    </w:p>
    <w:p>
      <w:pPr>
        <w:spacing w:line="127" w:lineRule="exact" w:before="0"/>
        <w:ind w:left="39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651" w:val="left" w:leader="none"/>
          <w:tab w:pos="1302" w:val="left" w:leader="none"/>
          <w:tab w:pos="1958" w:val="left" w:leader="none"/>
          <w:tab w:pos="2619" w:val="left" w:leader="none"/>
          <w:tab w:pos="3266" w:val="left" w:leader="none"/>
        </w:tabs>
        <w:spacing w:line="127" w:lineRule="exact" w:before="0"/>
        <w:ind w:left="0" w:right="1173" w:firstLine="0"/>
        <w:jc w:val="center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2.2.</w:t>
      </w: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39.685001pt;margin-top:15.931953pt;width:215.45pt;height:.1pt;mso-position-horizontal-relative:page;mso-position-vertical-relative:paragraph;z-index:-15664640;mso-wrap-distance-left:0;mso-wrap-distance-right:0" coordorigin="794,319" coordsize="4309,0" path="m794,319l5102,31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Capital expenditure by company size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878" w:right="0" w:firstLine="0"/>
        <w:jc w:val="left"/>
        <w:rPr>
          <w:sz w:val="12"/>
        </w:rPr>
      </w:pPr>
      <w:r>
        <w:rPr/>
        <w:pict>
          <v:group style="position:absolute;margin-left:39.685001pt;margin-top:15.601182pt;width:184.3pt;height:141.75pt;mso-position-horizontal-relative:page;mso-position-vertical-relative:paragraph;z-index:-20764160" coordorigin="794,312" coordsize="3686,2835">
            <v:rect style="position:absolute;left:798;top:317;width:3676;height:2825" filled="false" stroked="true" strokeweight=".5pt" strokecolor="#231f20">
              <v:stroke dashstyle="solid"/>
            </v:rect>
            <v:line style="position:absolute" from="4365,2743" to="4479,2743" stroked="true" strokeweight=".5pt" strokecolor="#231f20">
              <v:stroke dashstyle="solid"/>
            </v:line>
            <v:line style="position:absolute" from="4365,2342" to="4479,2342" stroked="true" strokeweight=".5pt" strokecolor="#231f20">
              <v:stroke dashstyle="solid"/>
            </v:line>
            <v:line style="position:absolute" from="4365,1935" to="4479,1935" stroked="true" strokeweight=".5pt" strokecolor="#231f20">
              <v:stroke dashstyle="solid"/>
            </v:line>
            <v:line style="position:absolute" from="4365,1528" to="4479,1528" stroked="true" strokeweight=".5pt" strokecolor="#231f20">
              <v:stroke dashstyle="solid"/>
            </v:line>
            <v:line style="position:absolute" from="4365,1121" to="4479,1121" stroked="true" strokeweight=".5pt" strokecolor="#231f20">
              <v:stroke dashstyle="solid"/>
            </v:line>
            <v:line style="position:absolute" from="4365,719" to="4479,719" stroked="true" strokeweight=".5pt" strokecolor="#231f20">
              <v:stroke dashstyle="solid"/>
            </v:line>
            <v:line style="position:absolute" from="964,3147" to="964,3033" stroked="true" strokeweight=".5pt" strokecolor="#231f20">
              <v:stroke dashstyle="solid"/>
            </v:line>
            <v:line style="position:absolute" from="1669,3147" to="1669,3033" stroked="true" strokeweight=".5pt" strokecolor="#231f20">
              <v:stroke dashstyle="solid"/>
            </v:line>
            <v:line style="position:absolute" from="2373,3147" to="2373,3033" stroked="true" strokeweight=".5pt" strokecolor="#231f20">
              <v:stroke dashstyle="solid"/>
            </v:line>
            <v:line style="position:absolute" from="3078,3147" to="3078,3033" stroked="true" strokeweight=".5pt" strokecolor="#231f20">
              <v:stroke dashstyle="solid"/>
            </v:line>
            <v:line style="position:absolute" from="3782,3147" to="3782,3033" stroked="true" strokeweight=".5pt" strokecolor="#231f20">
              <v:stroke dashstyle="solid"/>
            </v:line>
            <v:shape style="position:absolute;left:964;top:652;width:3346;height:2030" coordorigin="964,652" coordsize="3346,2030" path="m964,1716l1140,1614,1317,1751,1493,1176,1669,1049,1845,1014,2021,871,2197,652,2373,1105,2549,1416,2725,1639,2901,1960,3078,2682,3254,2408,3430,2520,3606,2397,3782,2362,3958,2509,4134,2331,4310,2479e" filled="false" stroked="true" strokeweight="1pt" strokecolor="#00558b">
              <v:path arrowok="t"/>
              <v:stroke dashstyle="solid"/>
            </v:shape>
            <v:shape style="position:absolute;left:964;top:1222;width:3346;height:1517" coordorigin="964,1222" coordsize="3346,1517" path="m964,2357l1140,2138,1317,1838,1493,1426,1669,1706,1845,1823,2021,1472,2197,1222,2373,1583,2549,1446,2725,1466,2901,1619,3078,2535,3254,2723,3430,2738,3606,2362,3782,2688,3958,2540,4134,2321,4310,2235e" filled="false" stroked="true" strokeweight="1pt" strokecolor="#f6891f">
              <v:path arrowok="t"/>
              <v:stroke dashstyle="solid"/>
            </v:shape>
            <v:shape style="position:absolute;left:964;top:906;width:3346;height:1537" coordorigin="964,907" coordsize="3346,1537" path="m964,2153l1140,2306,1317,1858,1493,1461,1669,1660,1845,1853,2021,1594,2197,907,2373,1746,2549,1680,2725,1507,2901,1176,3078,1823,3254,2443,3430,2163,3606,1955,3782,2031,3958,2301,4134,1996,4310,1573e" filled="false" stroked="true" strokeweight="1pt" strokecolor="#75c043">
              <v:path arrowok="t"/>
              <v:stroke dashstyle="solid"/>
            </v:shape>
            <v:line style="position:absolute" from="794,2743" to="907,2743" stroked="true" strokeweight=".5pt" strokecolor="#231f20">
              <v:stroke dashstyle="solid"/>
            </v:line>
            <v:line style="position:absolute" from="794,2342" to="907,2342" stroked="true" strokeweight=".5pt" strokecolor="#231f20">
              <v:stroke dashstyle="solid"/>
            </v:line>
            <v:line style="position:absolute" from="794,1935" to="907,1935" stroked="true" strokeweight=".5pt" strokecolor="#231f20">
              <v:stroke dashstyle="solid"/>
            </v:line>
            <v:line style="position:absolute" from="794,1528" to="907,1528" stroked="true" strokeweight=".5pt" strokecolor="#231f20">
              <v:stroke dashstyle="solid"/>
            </v:line>
            <v:line style="position:absolute" from="794,1121" to="907,1121" stroked="true" strokeweight=".5pt" strokecolor="#231f20">
              <v:stroke dashstyle="solid"/>
            </v:line>
            <v:line style="position:absolute" from="794,719" to="907,719" stroked="true" strokeweight=".5pt" strokecolor="#231f20">
              <v:stroke dashstyle="solid"/>
            </v:line>
            <v:shape style="position:absolute;left:2287;top:611;width:119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20–49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employees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(10%)</w:t>
                    </w:r>
                  </w:p>
                </w:txbxContent>
              </v:textbox>
              <w10:wrap type="none"/>
            </v:shape>
            <v:shape style="position:absolute;left:3025;top:1172;width:11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300+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employees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(66%)</w:t>
                    </w:r>
                  </w:p>
                </w:txbxContent>
              </v:textbox>
              <w10:wrap type="none"/>
            </v:shape>
            <v:shape style="position:absolute;left:3099;top:2786;width:12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50–299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employees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(25%)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8"/>
          <w:sz w:val="12"/>
        </w:rPr>
        <w:t> </w:t>
      </w:r>
      <w:r>
        <w:rPr>
          <w:color w:val="231F20"/>
          <w:position w:val="-8"/>
          <w:sz w:val="12"/>
        </w:rPr>
        <w:t>130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0" w:right="109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0"/>
        <w:ind w:left="0" w:right="109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5"/>
        <w:ind w:left="0" w:right="109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5"/>
        <w:ind w:left="0" w:right="109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5"/>
        <w:ind w:left="0" w:right="109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0"/>
        <w:ind w:left="0" w:right="109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line="127" w:lineRule="exact" w:before="105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771" w:val="left" w:leader="none"/>
          <w:tab w:pos="1471" w:val="left" w:leader="none"/>
          <w:tab w:pos="2176" w:val="left" w:leader="none"/>
          <w:tab w:pos="2798" w:val="left" w:leader="none"/>
        </w:tabs>
        <w:spacing w:line="127" w:lineRule="exact" w:before="0"/>
        <w:ind w:left="0" w:right="1151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5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Inquiry,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around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thirds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investment.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prices,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2010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100%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9.685001pt;margin-top:15.304196pt;width:249.45pt;height:.1pt;mso-position-horizontal-relative:page;mso-position-vertical-relative:paragraph;z-index:-15664128;mso-wrap-distance-left:0;mso-wrap-distance-right:0" coordorigin="794,306" coordsize="4989,0" path="m794,306l5783,30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8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16"/>
          <w:w w:val="95"/>
          <w:sz w:val="18"/>
        </w:rPr>
        <w:t> </w:t>
      </w:r>
      <w:r>
        <w:rPr>
          <w:color w:val="A70740"/>
          <w:w w:val="95"/>
          <w:sz w:val="18"/>
        </w:rPr>
        <w:t>2.B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Surveys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investment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intentions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(plant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machinery) </w:t>
      </w:r>
      <w:r>
        <w:rPr>
          <w:color w:val="231F20"/>
          <w:sz w:val="18"/>
        </w:rPr>
        <w:t>and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investment</w:t>
      </w:r>
    </w:p>
    <w:p>
      <w:pPr>
        <w:spacing w:before="181"/>
        <w:ind w:left="2055" w:right="1173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6"/>
        <w:gridCol w:w="841"/>
        <w:gridCol w:w="487"/>
        <w:gridCol w:w="345"/>
        <w:gridCol w:w="306"/>
        <w:gridCol w:w="332"/>
        <w:gridCol w:w="270"/>
        <w:gridCol w:w="366"/>
        <w:gridCol w:w="254"/>
        <w:gridCol w:w="291"/>
        <w:gridCol w:w="293"/>
      </w:tblGrid>
      <w:tr>
        <w:trPr>
          <w:trHeight w:val="211" w:hRule="atLeast"/>
        </w:trPr>
        <w:tc>
          <w:tcPr>
            <w:tcW w:w="2534" w:type="dxa"/>
            <w:gridSpan w:val="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37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3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40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2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8"/>
              <w:ind w:lef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</w:t>
            </w:r>
          </w:p>
        </w:tc>
      </w:tr>
      <w:tr>
        <w:trPr>
          <w:trHeight w:val="277" w:hRule="atLeast"/>
        </w:trPr>
        <w:tc>
          <w:tcPr>
            <w:tcW w:w="120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1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1999–2008</w:t>
            </w:r>
          </w:p>
        </w:tc>
        <w:tc>
          <w:tcPr>
            <w:tcW w:w="48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3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6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33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39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3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9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1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491" w:hRule="atLeast"/>
        </w:trPr>
        <w:tc>
          <w:tcPr>
            <w:tcW w:w="12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spacing w:before="6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(a)(b)</w:t>
            </w:r>
          </w:p>
        </w:tc>
        <w:tc>
          <w:tcPr>
            <w:tcW w:w="84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48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-34</w:t>
            </w:r>
          </w:p>
        </w:tc>
        <w:tc>
          <w:tcPr>
            <w:tcW w:w="34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122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3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29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214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235" w:hRule="atLeast"/>
        </w:trPr>
        <w:tc>
          <w:tcPr>
            <w:tcW w:w="120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841" w:type="dxa"/>
          </w:tcPr>
          <w:p>
            <w:pPr>
              <w:pStyle w:val="TableParagraph"/>
              <w:spacing w:before="42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-17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-40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" w:type="dxa"/>
          </w:tcPr>
          <w:p>
            <w:pPr>
              <w:pStyle w:val="TableParagraph"/>
              <w:spacing w:before="42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spacing w:before="42"/>
              <w:ind w:left="108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4" w:type="dxa"/>
          </w:tcPr>
          <w:p>
            <w:pPr>
              <w:pStyle w:val="TableParagraph"/>
              <w:spacing w:before="42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</w:tcPr>
          <w:p>
            <w:pPr>
              <w:pStyle w:val="TableParagraph"/>
              <w:spacing w:before="42"/>
              <w:ind w:left="223"/>
              <w:jc w:val="center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41" w:hRule="atLeast"/>
        </w:trPr>
        <w:tc>
          <w:tcPr>
            <w:tcW w:w="1206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841" w:type="dxa"/>
          </w:tcPr>
          <w:p>
            <w:pPr>
              <w:pStyle w:val="TableParagraph"/>
              <w:spacing w:before="42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3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-11.3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" w:type="dxa"/>
          </w:tcPr>
          <w:p>
            <w:pPr>
              <w:pStyle w:val="TableParagraph"/>
              <w:spacing w:before="42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-7.5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spacing w:before="42"/>
              <w:ind w:left="14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5.9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4" w:type="dxa"/>
          </w:tcPr>
          <w:p>
            <w:pPr>
              <w:pStyle w:val="TableParagraph"/>
              <w:spacing w:before="42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</w:tcPr>
          <w:p>
            <w:pPr>
              <w:pStyle w:val="TableParagraph"/>
              <w:spacing w:before="42"/>
              <w:ind w:left="93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63" w:hRule="atLeast"/>
        </w:trPr>
        <w:tc>
          <w:tcPr>
            <w:tcW w:w="1206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84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48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2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215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</w:tr>
      <w:tr>
        <w:trPr>
          <w:trHeight w:val="235" w:hRule="atLeast"/>
        </w:trPr>
        <w:tc>
          <w:tcPr>
            <w:tcW w:w="1206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841" w:type="dxa"/>
          </w:tcPr>
          <w:p>
            <w:pPr>
              <w:pStyle w:val="TableParagraph"/>
              <w:spacing w:before="42"/>
              <w:ind w:right="1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-46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" w:type="dxa"/>
          </w:tcPr>
          <w:p>
            <w:pPr>
              <w:pStyle w:val="TableParagraph"/>
              <w:spacing w:before="42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-22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spacing w:before="42"/>
              <w:ind w:left="11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4" w:type="dxa"/>
          </w:tcPr>
          <w:p>
            <w:pPr>
              <w:pStyle w:val="TableParagraph"/>
              <w:spacing w:before="42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</w:tcPr>
          <w:p>
            <w:pPr>
              <w:pStyle w:val="TableParagraph"/>
              <w:spacing w:before="42"/>
              <w:ind w:left="218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  <w:tr>
        <w:trPr>
          <w:trHeight w:val="207" w:hRule="atLeast"/>
        </w:trPr>
        <w:tc>
          <w:tcPr>
            <w:tcW w:w="1206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841" w:type="dxa"/>
          </w:tcPr>
          <w:p>
            <w:pPr>
              <w:pStyle w:val="TableParagraph"/>
              <w:spacing w:line="145" w:lineRule="exact" w:before="42"/>
              <w:ind w:right="1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87" w:type="dxa"/>
          </w:tcPr>
          <w:p>
            <w:pPr>
              <w:pStyle w:val="TableParagraph"/>
              <w:spacing w:line="145" w:lineRule="exact" w:before="42"/>
              <w:ind w:right="3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-11.0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6" w:type="dxa"/>
          </w:tcPr>
          <w:p>
            <w:pPr>
              <w:pStyle w:val="TableParagraph"/>
              <w:spacing w:line="145" w:lineRule="exact" w:before="42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-4.8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spacing w:line="145" w:lineRule="exact" w:before="42"/>
              <w:ind w:left="14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5.8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4" w:type="dxa"/>
          </w:tcPr>
          <w:p>
            <w:pPr>
              <w:pStyle w:val="TableParagraph"/>
              <w:spacing w:line="145" w:lineRule="exact" w:before="42"/>
              <w:ind w:right="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2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3" w:type="dxa"/>
          </w:tcPr>
          <w:p>
            <w:pPr>
              <w:pStyle w:val="TableParagraph"/>
              <w:spacing w:line="145" w:lineRule="exact" w:before="42"/>
              <w:ind w:left="93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0" w:after="0"/>
        <w:ind w:left="323" w:right="416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Non-services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3"/>
        <w:ind w:left="153" w:right="843"/>
      </w:pPr>
      <w:r>
        <w:rPr/>
        <w:br w:type="column"/>
      </w:r>
      <w:r>
        <w:rPr>
          <w:color w:val="231F20"/>
          <w:w w:val="90"/>
        </w:rPr>
        <w:t>investment from demand uncertainty remained above </w:t>
      </w:r>
      <w:r>
        <w:rPr>
          <w:color w:val="231F20"/>
        </w:rPr>
        <w:t>pre-recession levels in Q1.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But,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ample </w:t>
      </w:r>
      <w:r>
        <w:rPr>
          <w:color w:val="231F20"/>
          <w:w w:val="90"/>
        </w:rPr>
        <w:t>internal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facilitate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faced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costs,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exporters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88"/>
      </w:pP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offset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revenues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dividends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larger-than-usual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surplus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desire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reasons.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this</w:t>
      </w:r>
      <w:r>
        <w:rPr>
          <w:color w:val="231F20"/>
          <w:spacing w:val="-31"/>
        </w:rPr>
        <w:t> </w:t>
      </w:r>
      <w:r>
        <w:rPr>
          <w:color w:val="231F20"/>
        </w:rPr>
        <w:t>could</w:t>
      </w:r>
      <w:r>
        <w:rPr>
          <w:color w:val="231F20"/>
          <w:spacing w:val="-31"/>
        </w:rPr>
        <w:t> </w:t>
      </w:r>
      <w:r>
        <w:rPr>
          <w:color w:val="231F20"/>
        </w:rPr>
        <w:t>also</w:t>
      </w:r>
      <w:r>
        <w:rPr>
          <w:color w:val="231F20"/>
          <w:spacing w:val="-30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used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fund</w:t>
      </w:r>
      <w:r>
        <w:rPr>
          <w:color w:val="231F20"/>
          <w:spacing w:val="-34"/>
        </w:rPr>
        <w:t> </w:t>
      </w:r>
      <w:r>
        <w:rPr>
          <w:color w:val="231F20"/>
        </w:rPr>
        <w:t>future</w:t>
      </w:r>
      <w:r>
        <w:rPr>
          <w:color w:val="231F20"/>
          <w:spacing w:val="-31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10"/>
      </w:pPr>
      <w:r>
        <w:rPr>
          <w:color w:val="231F20"/>
          <w:w w:val="95"/>
        </w:rPr>
        <w:t>Companies’ ability to fund investment externally has also </w:t>
      </w:r>
      <w:r>
        <w:rPr>
          <w:color w:val="231F20"/>
          <w:w w:val="90"/>
        </w:rPr>
        <w:t>improved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 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experienced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  <w:w w:val="95"/>
        </w:rPr>
        <w:t>in investment (Chart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2.9).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aircraft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unwinds.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2.B).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Government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spending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fiscal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March </w:t>
      </w:r>
      <w:r>
        <w:rPr>
          <w:i/>
          <w:color w:val="231F20"/>
        </w:rPr>
        <w:t>Budget </w:t>
      </w:r>
      <w:r>
        <w:rPr>
          <w:color w:val="231F20"/>
        </w:rPr>
        <w:t>and supplemented by the assumed </w:t>
      </w:r>
      <w:r>
        <w:rPr>
          <w:color w:val="231F20"/>
          <w:w w:val="90"/>
        </w:rPr>
        <w:t>composition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Budget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Responsibility’s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(OBR’s)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Fiscal </w:t>
      </w:r>
      <w:r>
        <w:rPr>
          <w:i/>
          <w:color w:val="231F20"/>
        </w:rPr>
        <w:t>Outlook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tax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plans</w:t>
      </w:r>
      <w:r>
        <w:rPr>
          <w:color w:val="231F20"/>
          <w:spacing w:val="-40"/>
        </w:rPr>
        <w:t> </w:t>
      </w:r>
      <w:r>
        <w:rPr>
          <w:color w:val="231F20"/>
        </w:rPr>
        <w:t>set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March </w:t>
      </w:r>
      <w:r>
        <w:rPr>
          <w:i/>
          <w:color w:val="231F20"/>
        </w:rPr>
        <w:t>Budget</w:t>
      </w:r>
      <w:r>
        <w:rPr>
          <w:i/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changed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plans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fiscal consolidation set out in the June 2010 </w:t>
      </w:r>
      <w:r>
        <w:rPr>
          <w:i/>
          <w:color w:val="231F20"/>
        </w:rPr>
        <w:t>Budget </w:t>
      </w:r>
      <w:r>
        <w:rPr>
          <w:color w:val="231F20"/>
        </w:rPr>
        <w:t>and the October</w:t>
      </w:r>
      <w:r>
        <w:rPr>
          <w:color w:val="231F20"/>
          <w:spacing w:val="-23"/>
        </w:rPr>
        <w:t> </w:t>
      </w:r>
      <w:r>
        <w:rPr>
          <w:color w:val="231F20"/>
        </w:rPr>
        <w:t>2010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Spending</w:t>
      </w:r>
      <w:r>
        <w:rPr>
          <w:i/>
          <w:color w:val="231F20"/>
          <w:spacing w:val="-29"/>
        </w:rPr>
        <w:t> </w:t>
      </w:r>
      <w:r>
        <w:rPr>
          <w:i/>
          <w:color w:val="231F20"/>
        </w:rPr>
        <w:t>Review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7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OBR’s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public 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  <w:w w:val="90"/>
        </w:rPr>
        <w:t>achieved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modest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Stripping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payments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controlling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position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cycle,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planned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occur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2011/12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already</w:t>
      </w:r>
      <w:r>
        <w:rPr>
          <w:color w:val="231F20"/>
          <w:spacing w:val="-43"/>
        </w:rPr>
        <w:t> </w:t>
      </w:r>
      <w:r>
        <w:rPr>
          <w:color w:val="231F20"/>
        </w:rPr>
        <w:t>observed</w:t>
      </w:r>
      <w:r>
        <w:rPr>
          <w:color w:val="231F20"/>
          <w:spacing w:val="-41"/>
        </w:rPr>
        <w:t> </w:t>
      </w:r>
      <w:r>
        <w:rPr>
          <w:color w:val="231F20"/>
        </w:rPr>
        <w:t>in 2010/11.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IMF</w:t>
      </w:r>
      <w:r>
        <w:rPr>
          <w:color w:val="231F20"/>
          <w:spacing w:val="-32"/>
        </w:rPr>
        <w:t> </w:t>
      </w:r>
      <w:r>
        <w:rPr>
          <w:color w:val="231F20"/>
        </w:rPr>
        <w:t>estimates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world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2"/>
        </w:rPr>
        <w:t> </w:t>
      </w:r>
      <w:r>
        <w:rPr>
          <w:color w:val="231F20"/>
        </w:rPr>
        <w:t>grew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5%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2010</w:t>
      </w:r>
      <w:r>
        <w:rPr>
          <w:color w:val="231F20"/>
          <w:spacing w:val="-32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1998–2007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expansion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advanced </w:t>
      </w:r>
      <w:r>
        <w:rPr>
          <w:color w:val="231F20"/>
        </w:rPr>
        <w:t>economies</w:t>
      </w:r>
      <w:r>
        <w:rPr>
          <w:color w:val="231F20"/>
          <w:spacing w:val="-36"/>
        </w:rPr>
        <w:t> </w:t>
      </w:r>
      <w:r>
        <w:rPr>
          <w:color w:val="231F20"/>
        </w:rPr>
        <w:t>including</w:t>
      </w:r>
      <w:r>
        <w:rPr>
          <w:color w:val="231F20"/>
          <w:spacing w:val="-37"/>
        </w:rPr>
        <w:t> </w:t>
      </w:r>
      <w:r>
        <w:rPr>
          <w:color w:val="231F20"/>
        </w:rPr>
        <w:t>Germany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6"/>
        </w:rPr>
        <w:t> </w:t>
      </w:r>
      <w:r>
        <w:rPr>
          <w:color w:val="231F20"/>
        </w:rPr>
        <w:t>States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(Chart 2.11). Nonetheless, there remain risks to the outlook,</w:t>
      </w:r>
    </w:p>
    <w:p>
      <w:pPr>
        <w:spacing w:after="0" w:line="232" w:lineRule="exact"/>
        <w:sectPr>
          <w:pgSz w:w="11910" w:h="16840"/>
          <w:pgMar w:header="446" w:footer="0" w:top="1560" w:bottom="280" w:left="640" w:right="580"/>
          <w:cols w:num="2" w:equalWidth="0">
            <w:col w:w="5164" w:space="165"/>
            <w:col w:w="5361"/>
          </w:cols>
        </w:sectPr>
      </w:pPr>
    </w:p>
    <w:p>
      <w:pPr>
        <w:pStyle w:val="ListParagraph"/>
        <w:numPr>
          <w:ilvl w:val="0"/>
          <w:numId w:val="22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44" w:lineRule="auto" w:before="4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machinery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 </w:t>
      </w:r>
      <w:r>
        <w:rPr>
          <w:color w:val="231F20"/>
          <w:sz w:val="11"/>
        </w:rPr>
        <w:t>sectors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4"/>
        </w:numPr>
        <w:tabs>
          <w:tab w:pos="367" w:val="left" w:leader="none"/>
        </w:tabs>
        <w:spacing w:line="235" w:lineRule="auto" w:before="69" w:after="0"/>
        <w:ind w:left="366" w:right="341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pace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composition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fiscal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consolidation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page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19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049" w:space="280"/>
            <w:col w:w="536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bookmarkStart w:name="Emerging economies" w:id="44"/>
      <w:bookmarkEnd w:id="44"/>
      <w:r>
        <w:rPr/>
      </w:r>
      <w:bookmarkStart w:name="The euro area" w:id="45"/>
      <w:bookmarkEnd w:id="45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2.10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Total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managed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expenditure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public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sector </w:t>
      </w:r>
      <w:r>
        <w:rPr>
          <w:color w:val="231F20"/>
          <w:sz w:val="18"/>
        </w:rPr>
        <w:t>current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receipts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6"/>
        <w:ind w:left="2513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8" w:lineRule="exact" w:before="0"/>
        <w:ind w:left="3928" w:right="0" w:firstLine="0"/>
        <w:jc w:val="left"/>
        <w:rPr>
          <w:sz w:val="12"/>
        </w:rPr>
      </w:pPr>
      <w:r>
        <w:rPr/>
        <w:pict>
          <v:group style="position:absolute;margin-left:41.234001pt;margin-top:2.374298pt;width:184.3pt;height:142.15pt;mso-position-horizontal-relative:page;mso-position-vertical-relative:paragraph;z-index:15800320" coordorigin="825,47" coordsize="3686,2843">
            <v:line style="position:absolute" from="832,2769" to="942,2769" stroked="true" strokeweight=".5pt" strokecolor="#231f20">
              <v:stroke dashstyle="solid"/>
            </v:line>
            <v:shape style="position:absolute;left:921;top:2767;width:40;height:118" coordorigin="922,2768" coordsize="40,118" path="m942,2768l942,2793,922,2808,961,2821,922,2839,961,2855,938,2864,938,2885e" filled="false" stroked="true" strokeweight=".5pt" strokecolor="#231f20">
              <v:path arrowok="t"/>
              <v:stroke dashstyle="solid"/>
            </v:shape>
            <v:line style="position:absolute" from="830,2882" to="4505,2882" stroked="true" strokeweight=".5pt" strokecolor="#231f20">
              <v:stroke dashstyle="solid"/>
            </v:line>
            <v:shape style="position:absolute;left:4370;top:2766;width:40;height:118" coordorigin="4371,2767" coordsize="40,118" path="m4391,2767l4391,2791,4371,2806,4411,2819,4371,2838,4411,2853,4387,2862,4387,2884e" filled="false" stroked="true" strokeweight=".5pt" strokecolor="#231f20">
              <v:path arrowok="t"/>
              <v:stroke dashstyle="solid"/>
            </v:shape>
            <v:line style="position:absolute" from="825,52" to="4510,52" stroked="true" strokeweight=".5pt" strokecolor="#231f20">
              <v:stroke dashstyle="solid"/>
            </v:line>
            <v:line style="position:absolute" from="830,55" to="830,2766" stroked="true" strokeweight=".5pt" strokecolor="#231f20">
              <v:stroke dashstyle="solid"/>
            </v:line>
            <v:line style="position:absolute" from="4502,57" to="4502,2766" stroked="true" strokeweight=".5pt" strokecolor="#231f20">
              <v:stroke dashstyle="solid"/>
            </v:line>
            <v:line style="position:absolute" from="4392,2769" to="4502,2769" stroked="true" strokeweight=".5pt" strokecolor="#231f20">
              <v:stroke dashstyle="solid"/>
            </v:line>
            <v:line style="position:absolute" from="3010,52" to="3010,2887" stroked="true" strokeweight=".5pt" strokecolor="#231f20">
              <v:stroke dashstyle="solid"/>
            </v:line>
            <v:line style="position:absolute" from="4396,2098" to="4510,2098" stroked="true" strokeweight=".5pt" strokecolor="#231f20">
              <v:stroke dashstyle="solid"/>
            </v:line>
            <v:line style="position:absolute" from="4396,1417" to="4510,1417" stroked="true" strokeweight=".5pt" strokecolor="#231f20">
              <v:stroke dashstyle="solid"/>
            </v:line>
            <v:line style="position:absolute" from="4396,741" to="4510,741" stroked="true" strokeweight=".5pt" strokecolor="#231f20">
              <v:stroke dashstyle="solid"/>
            </v:line>
            <v:line style="position:absolute" from="1003,2887" to="1003,2774" stroked="true" strokeweight=".5pt" strokecolor="#231f20">
              <v:stroke dashstyle="solid"/>
            </v:line>
            <v:line style="position:absolute" from="2117,2887" to="2117,2774" stroked="true" strokeweight=".5pt" strokecolor="#231f20">
              <v:stroke dashstyle="solid"/>
            </v:line>
            <v:line style="position:absolute" from="3227,2887" to="3227,2774" stroked="true" strokeweight=".5pt" strokecolor="#231f20">
              <v:stroke dashstyle="solid"/>
            </v:line>
            <v:line style="position:absolute" from="4342,2887" to="4342,2774" stroked="true" strokeweight=".5pt" strokecolor="#231f20">
              <v:stroke dashstyle="solid"/>
            </v:line>
            <v:shape style="position:absolute;left:3005;top:376;width:1337;height:1056" coordorigin="3005,376" coordsize="1337,1056" path="m3005,376l3227,452,3449,603,3676,835,3898,1077,4120,1280,4342,1431e" filled="false" stroked="true" strokeweight="1pt" strokecolor="#00558b">
              <v:path arrowok="t"/>
              <v:stroke dashstyle="solid"/>
            </v:shape>
            <v:shape style="position:absolute;left:3005;top:1620;width:1337;height:265" coordorigin="3005,1621" coordsize="1337,265" path="m3005,1886l3227,1796,3449,1677,3676,1677,3898,1635,4120,1621,4342,1635e" filled="false" stroked="true" strokeweight="1pt" strokecolor="#75c043">
              <v:path arrowok="t"/>
              <v:stroke dashstyle="solid"/>
            </v:shape>
            <v:shape style="position:absolute;left:3005;top:376;width:1337;height:1136" coordorigin="3005,376" coordsize="1337,1136" path="m3005,376l3227,452,3449,684,3676,916,3898,1171,4120,1365,4342,1512e" filled="false" stroked="true" strokeweight="1pt" strokecolor="#00558b">
              <v:path arrowok="t"/>
              <v:stroke dashstyle="dash"/>
            </v:shape>
            <v:shape style="position:absolute;left:3005;top:1634;width:1337;height:251" coordorigin="3005,1635" coordsize="1337,251" path="m3005,1886l3227,1810,3449,1715,3676,1677,3898,1649,4120,1635,4342,1649e" filled="false" stroked="true" strokeweight="1pt" strokecolor="#75c043">
              <v:path arrowok="t"/>
              <v:stroke dashstyle="dash"/>
            </v:shape>
            <v:shape style="position:absolute;left:1002;top:376;width:2003;height:1477" coordorigin="1003,376" coordsize="2003,1477" path="m1003,1852l1225,1734,1447,1602,1669,1498,1895,1356,2117,1252,2339,1308,2561,1285,2783,883,3005,376e" filled="false" stroked="true" strokeweight="1pt" strokecolor="#00558b">
              <v:path arrowok="t"/>
              <v:stroke dashstyle="solid"/>
            </v:shape>
            <v:shape style="position:absolute;left:1002;top:1601;width:2003;height:313" coordorigin="1003,1602" coordsize="2003,313" path="m1003,1602l1225,1729,1447,1914,1669,1886,1895,1800,2117,1649,2339,1621,2561,1606,2783,1796,3005,1886e" filled="false" stroked="true" strokeweight="1.0pt" strokecolor="#75c043">
              <v:path arrowok="t"/>
              <v:stroke dashstyle="solid"/>
            </v:shape>
            <v:line style="position:absolute" from="825,2089" to="938,2089" stroked="true" strokeweight=".5pt" strokecolor="#231f20">
              <v:stroke dashstyle="solid"/>
            </v:line>
            <v:line style="position:absolute" from="825,1408" to="938,1408" stroked="true" strokeweight=".5pt" strokecolor="#231f20">
              <v:stroke dashstyle="solid"/>
            </v:line>
            <v:line style="position:absolute" from="825,732" to="938,732" stroked="true" strokeweight=".5pt" strokecolor="#231f20">
              <v:stroke dashstyle="solid"/>
            </v:line>
            <v:shape style="position:absolute;left:3497;top:1764;width:166;height:317" type="#_x0000_t75" stroked="false">
              <v:imagedata r:id="rId41" o:title=""/>
            </v:shape>
            <v:shape style="position:absolute;left:3391;top:829;width:137;height:330" type="#_x0000_t75" stroked="false">
              <v:imagedata r:id="rId42" o:title=""/>
            </v:shape>
            <v:shape style="position:absolute;left:1204;top:400;width:164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Total managed expenditure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including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March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projections</w:t>
                    </w:r>
                  </w:p>
                </w:txbxContent>
              </v:textbox>
              <w10:wrap type="none"/>
            </v:shape>
            <v:shape style="position:absolute;left:3069;top:1145;width:797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2010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managed </w:t>
                    </w:r>
                    <w:r>
                      <w:rPr>
                        <w:color w:val="231F20"/>
                        <w:sz w:val="12"/>
                      </w:rPr>
                      <w:t>expenditure</w:t>
                    </w:r>
                  </w:p>
                </w:txbxContent>
              </v:textbox>
              <w10:wrap type="none"/>
            </v:shape>
            <v:shape style="position:absolute;left:1374;top:1945;width:1187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Public sector current receipts including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March 2011 projections</w:t>
                    </w:r>
                  </w:p>
                </w:txbxContent>
              </v:textbox>
              <w10:wrap type="none"/>
            </v:shape>
            <v:shape style="position:absolute;left:3174;top:2049;width:823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2010 </w:t>
                    </w:r>
                    <w:r>
                      <w:rPr>
                        <w:color w:val="231F20"/>
                        <w:sz w:val="12"/>
                      </w:rPr>
                      <w:t>public sector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current receipts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4" w:firstLine="0"/>
        <w:jc w:val="right"/>
        <w:rPr>
          <w:sz w:val="12"/>
        </w:rPr>
      </w:pPr>
      <w:bookmarkStart w:name="The United States" w:id="46"/>
      <w:bookmarkEnd w:id="46"/>
      <w:r>
        <w:rPr/>
      </w:r>
      <w:r>
        <w:rPr>
          <w:color w:val="231F20"/>
          <w:w w:val="95"/>
          <w:sz w:val="12"/>
        </w:rPr>
        <w:t>35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8"/>
        </w:rPr>
      </w:pPr>
    </w:p>
    <w:p>
      <w:pPr>
        <w:spacing w:line="129" w:lineRule="exact" w:before="1"/>
        <w:ind w:left="39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line="124" w:lineRule="exact" w:before="0"/>
        <w:ind w:left="39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68" w:val="left" w:leader="none"/>
          <w:tab w:pos="2406" w:val="left" w:leader="none"/>
          <w:tab w:pos="3512" w:val="left" w:leader="none"/>
        </w:tabs>
        <w:spacing w:line="134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2000/01</w:t>
        <w:tab/>
        <w:t>2005/06</w:t>
        <w:tab/>
      </w:r>
      <w:r>
        <w:rPr>
          <w:color w:val="231F20"/>
          <w:w w:val="95"/>
          <w:sz w:val="12"/>
        </w:rPr>
        <w:t>2010/11</w:t>
        <w:tab/>
      </w:r>
      <w:r>
        <w:rPr>
          <w:color w:val="231F20"/>
          <w:sz w:val="12"/>
        </w:rPr>
        <w:t>2015/16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Office for Budget Responsibility (OBR),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24"/>
        </w:numPr>
        <w:tabs>
          <w:tab w:pos="324" w:val="left" w:leader="none"/>
        </w:tabs>
        <w:spacing w:line="244" w:lineRule="auto" w:before="0" w:after="0"/>
        <w:ind w:left="323" w:right="211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interventions.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2010/11.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Observations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right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(2010/11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onwards)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projections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OBR’s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and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Fiscal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Outlooks</w:t>
      </w:r>
      <w:r>
        <w:rPr>
          <w:color w:val="231F20"/>
          <w:sz w:val="11"/>
        </w:rPr>
        <w:t>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2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2.11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IMF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for calendar-year 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5"/>
        <w:ind w:left="34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3.144401pt;width:184.3pt;height:141.75pt;mso-position-horizontal-relative:page;mso-position-vertical-relative:paragraph;z-index:15802368" coordorigin="794,63" coordsize="3686,2835">
            <v:rect style="position:absolute;left:798;top:67;width:3676;height:2825" filled="false" stroked="true" strokeweight=".5pt" strokecolor="#231f20">
              <v:stroke dashstyle="solid"/>
            </v:rect>
            <v:line style="position:absolute" from="4365,2498" to="4479,2498" stroked="true" strokeweight=".5pt" strokecolor="#231f20">
              <v:stroke dashstyle="solid"/>
            </v:line>
            <v:line style="position:absolute" from="964,2094" to="4309,2094" stroked="true" strokeweight=".5pt" strokecolor="#231f20">
              <v:stroke dashstyle="solid"/>
            </v:line>
            <v:line style="position:absolute" from="4365,1685" to="4479,1685" stroked="true" strokeweight=".5pt" strokecolor="#231f20">
              <v:stroke dashstyle="solid"/>
            </v:line>
            <v:line style="position:absolute" from="4365,1282" to="4479,1282" stroked="true" strokeweight=".5pt" strokecolor="#231f20">
              <v:stroke dashstyle="solid"/>
            </v:line>
            <v:line style="position:absolute" from="4365,873" to="4479,873" stroked="true" strokeweight=".5pt" strokecolor="#231f20">
              <v:stroke dashstyle="solid"/>
            </v:line>
            <v:line style="position:absolute" from="4365,469" to="4479,469" stroked="true" strokeweight=".5pt" strokecolor="#231f20">
              <v:stroke dashstyle="solid"/>
            </v:line>
            <v:line style="position:absolute" from="967,2898" to="967,2784" stroked="true" strokeweight=".5pt" strokecolor="#231f20">
              <v:stroke dashstyle="solid"/>
            </v:line>
            <v:line style="position:absolute" from="1443,2898" to="1443,2784" stroked="true" strokeweight=".5pt" strokecolor="#231f20">
              <v:stroke dashstyle="solid"/>
            </v:line>
            <v:line style="position:absolute" from="1919,2898" to="1919,2784" stroked="true" strokeweight=".5pt" strokecolor="#231f20">
              <v:stroke dashstyle="solid"/>
            </v:line>
            <v:line style="position:absolute" from="2395,2898" to="2395,2784" stroked="true" strokeweight=".5pt" strokecolor="#231f20">
              <v:stroke dashstyle="solid"/>
            </v:line>
            <v:line style="position:absolute" from="2871,2898" to="2871,2784" stroked="true" strokeweight=".5pt" strokecolor="#231f20">
              <v:stroke dashstyle="solid"/>
            </v:line>
            <v:line style="position:absolute" from="3347,2898" to="3347,63" stroked="true" strokeweight=".5pt" strokecolor="#231f20">
              <v:stroke dashstyle="solid"/>
            </v:line>
            <v:line style="position:absolute" from="3823,2898" to="3823,2784" stroked="true" strokeweight=".5pt" strokecolor="#231f20">
              <v:stroke dashstyle="solid"/>
            </v:line>
            <v:line style="position:absolute" from="4299,2898" to="4299,2784" stroked="true" strokeweight=".5pt" strokecolor="#231f20">
              <v:stroke dashstyle="solid"/>
            </v:line>
            <v:shape style="position:absolute;left:966;top:1475;width:1428;height:572" coordorigin="967,1476" coordsize="1428,572" path="m967,1549l1443,1476,1919,1539,2395,2047e" filled="false" stroked="true" strokeweight="1.0pt" strokecolor="#f15f22">
              <v:path arrowok="t"/>
              <v:stroke dashstyle="solid"/>
            </v:shape>
            <v:shape style="position:absolute;left:2394;top:1481;width:952;height:1285" coordorigin="2395,1482" coordsize="952,1285" path="m2395,2038l2871,2766,3347,1482e" filled="false" stroked="true" strokeweight="1pt" strokecolor="#f15f22">
              <v:path arrowok="t"/>
              <v:stroke dashstyle="solid"/>
            </v:shape>
            <v:shape style="position:absolute;left:3346;top:1491;width:952;height:121" coordorigin="3347,1491" coordsize="952,121" path="m3347,1491l3823,1612,4299,1570e" filled="false" stroked="true" strokeweight="1pt" strokecolor="#f15f22">
              <v:path arrowok="t"/>
              <v:stroke dashstyle="solid"/>
            </v:shape>
            <v:shape style="position:absolute;left:966;top:301;width:3332;height:1238" coordorigin="967,301" coordsize="3332,1238" path="m967,616l1443,417,1919,301,2395,862,2871,1539,3347,621,3823,763,4299,773e" filled="false" stroked="true" strokeweight="1pt" strokecolor="#00586a">
              <v:path arrowok="t"/>
              <v:stroke dashstyle="solid"/>
            </v:shape>
            <v:shape style="position:absolute;left:966;top:1543;width:3332;height:2" coordorigin="967,1544" coordsize="3332,0" path="m967,1544l967,1544,3823,1544,4299,1544e" filled="false" stroked="true" strokeweight=".5pt" strokecolor="#f15f22">
              <v:path arrowok="t"/>
              <v:stroke dashstyle="dash"/>
            </v:shape>
            <v:shape style="position:absolute;left:966;top:914;width:3332;height:2" coordorigin="967,915" coordsize="3332,0" path="m967,915l967,915,3823,915,4299,915e" filled="false" stroked="true" strokeweight=".5pt" strokecolor="#00586a">
              <v:path arrowok="t"/>
              <v:stroke dashstyle="dash"/>
            </v:shape>
            <v:line style="position:absolute" from="4365,2094" to="4479,2094" stroked="true" strokeweight=".5pt" strokecolor="#231f20">
              <v:stroke dashstyle="solid"/>
            </v:line>
            <v:line style="position:absolute" from="794,2500" to="907,2500" stroked="true" strokeweight=".5pt" strokecolor="#231f20">
              <v:stroke dashstyle="solid"/>
            </v:line>
            <v:line style="position:absolute" from="794,1687" to="907,1687" stroked="true" strokeweight=".5pt" strokecolor="#231f20">
              <v:stroke dashstyle="solid"/>
            </v:line>
            <v:line style="position:absolute" from="794,1283" to="907,1283" stroked="true" strokeweight=".5pt" strokecolor="#231f20">
              <v:stroke dashstyle="solid"/>
            </v:line>
            <v:line style="position:absolute" from="794,874" to="907,874" stroked="true" strokeweight=".5pt" strokecolor="#231f20">
              <v:stroke dashstyle="solid"/>
            </v:line>
            <v:line style="position:absolute" from="794,471" to="907,471" stroked="true" strokeweight=".5pt" strokecolor="#231f20">
              <v:stroke dashstyle="solid"/>
            </v:line>
            <v:line style="position:absolute" from="794,2096" to="907,2096" stroked="true" strokeweight=".5pt" strokecolor="#231f20">
              <v:stroke dashstyle="solid"/>
            </v:line>
            <v:shape style="position:absolute;left:2126;top:1320;width:191;height:184" type="#_x0000_t75" stroked="false">
              <v:imagedata r:id="rId43" o:title=""/>
            </v:shape>
            <v:shape style="position:absolute;left:2106;top:949;width:217;height:216" type="#_x0000_t75" stroked="false">
              <v:imagedata r:id="rId44" o:title=""/>
            </v:shape>
            <v:shape style="position:absolute;left:1199;top:92;width:188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Emerging and developing economies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75;top:1170;width:10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1998–2007 averages</w:t>
                    </w:r>
                  </w:p>
                </w:txbxContent>
              </v:textbox>
              <w10:wrap type="none"/>
            </v:shape>
            <v:shape style="position:absolute;left:1429;top:2371;width:114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Advanced economies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8"/>
        <w:ind w:left="0" w:right="4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1"/>
        <w:ind w:left="0" w:right="43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7"/>
        <w:ind w:left="0" w:right="4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9"/>
        <w:ind w:left="392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0" w:right="43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7" w:lineRule="exact" w:before="92"/>
        <w:ind w:left="393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34" w:val="left" w:leader="none"/>
          <w:tab w:pos="1220" w:val="left" w:leader="none"/>
          <w:tab w:pos="1698" w:val="left" w:leader="none"/>
          <w:tab w:pos="2179" w:val="left" w:leader="none"/>
          <w:tab w:pos="2646" w:val="left" w:leader="none"/>
          <w:tab w:pos="3131" w:val="left" w:leader="none"/>
          <w:tab w:pos="3594" w:val="left" w:leader="none"/>
        </w:tabs>
        <w:spacing w:line="127" w:lineRule="exact" w:before="0"/>
        <w:ind w:left="197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1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IMF </w:t>
      </w:r>
      <w:r>
        <w:rPr>
          <w:i/>
          <w:color w:val="231F20"/>
          <w:sz w:val="11"/>
        </w:rPr>
        <w:t>World Economic Outlook</w:t>
      </w:r>
      <w:r>
        <w:rPr>
          <w:color w:val="231F20"/>
          <w:sz w:val="11"/>
        </w:rPr>
        <w:t>, April 2011.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Observations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Composed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countries.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Composed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34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countries.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2.12 </w:t>
      </w:r>
      <w:r>
        <w:rPr>
          <w:color w:val="231F20"/>
          <w:sz w:val="18"/>
        </w:rPr>
        <w:t>Euro-area GDP</w:t>
      </w:r>
      <w:r>
        <w:rPr>
          <w:color w:val="231F20"/>
          <w:position w:val="4"/>
          <w:sz w:val="12"/>
        </w:rPr>
        <w:t>(a)</w:t>
      </w:r>
    </w:p>
    <w:p>
      <w:pPr>
        <w:spacing w:before="121"/>
        <w:ind w:left="2710" w:right="0" w:firstLine="0"/>
        <w:jc w:val="left"/>
        <w:rPr>
          <w:sz w:val="12"/>
        </w:rPr>
      </w:pPr>
      <w:r>
        <w:rPr/>
        <w:pict>
          <v:group style="position:absolute;margin-left:39.685001pt;margin-top:14.483794pt;width:184.3pt;height:141.75pt;mso-position-horizontal-relative:page;mso-position-vertical-relative:paragraph;z-index:-20756480" coordorigin="794,290" coordsize="3686,2835">
            <v:rect style="position:absolute;left:798;top:294;width:3676;height:2825" filled="false" stroked="true" strokeweight=".5pt" strokecolor="#231f20">
              <v:stroke dashstyle="solid"/>
            </v:rect>
            <v:line style="position:absolute" from="4365,615" to="4479,615" stroked="true" strokeweight=".5pt" strokecolor="#231f20">
              <v:stroke dashstyle="solid"/>
            </v:line>
            <v:line style="position:absolute" from="4365,924" to="4479,924" stroked="true" strokeweight=".5pt" strokecolor="#231f20">
              <v:stroke dashstyle="solid"/>
            </v:line>
            <v:line style="position:absolute" from="4365,1233" to="4479,1233" stroked="true" strokeweight=".5pt" strokecolor="#231f20">
              <v:stroke dashstyle="solid"/>
            </v:line>
            <v:line style="position:absolute" from="4365,1541" to="4479,1541" stroked="true" strokeweight=".5pt" strokecolor="#231f20">
              <v:stroke dashstyle="solid"/>
            </v:line>
            <v:line style="position:absolute" from="4365,1871" to="4479,1871" stroked="true" strokeweight=".5pt" strokecolor="#231f20">
              <v:stroke dashstyle="solid"/>
            </v:line>
            <v:line style="position:absolute" from="4365,2179" to="4479,2179" stroked="true" strokeweight=".5pt" strokecolor="#231f20">
              <v:stroke dashstyle="solid"/>
            </v:line>
            <v:line style="position:absolute" from="4365,2488" to="4479,2488" stroked="true" strokeweight=".5pt" strokecolor="#231f20">
              <v:stroke dashstyle="solid"/>
            </v:line>
            <v:line style="position:absolute" from="4365,2797" to="4479,2797" stroked="true" strokeweight=".5pt" strokecolor="#231f20">
              <v:stroke dashstyle="solid"/>
            </v:line>
            <v:line style="position:absolute" from="3873,3011" to="3873,3124" stroked="true" strokeweight=".5pt" strokecolor="#231f20">
              <v:stroke dashstyle="solid"/>
            </v:line>
            <v:line style="position:absolute" from="3295,3011" to="3295,3124" stroked="true" strokeweight=".5pt" strokecolor="#231f20">
              <v:stroke dashstyle="solid"/>
            </v:line>
            <v:line style="position:absolute" from="2708,3011" to="2708,3124" stroked="true" strokeweight=".5pt" strokecolor="#231f20">
              <v:stroke dashstyle="solid"/>
            </v:line>
            <v:line style="position:absolute" from="2140,3011" to="2140,3124" stroked="true" strokeweight=".5pt" strokecolor="#231f20">
              <v:stroke dashstyle="solid"/>
            </v:line>
            <v:line style="position:absolute" from="1554,3011" to="1554,3124" stroked="true" strokeweight=".5pt" strokecolor="#231f20">
              <v:stroke dashstyle="solid"/>
            </v:line>
            <v:line style="position:absolute" from="968,3011" to="968,3124" stroked="true" strokeweight=".5pt" strokecolor="#231f20">
              <v:stroke dashstyle="solid"/>
            </v:line>
            <v:line style="position:absolute" from="4165,883" to="4307,841" stroked="true" strokeweight="1pt" strokecolor="#fcaf17">
              <v:stroke dashstyle="solid"/>
            </v:line>
            <v:line style="position:absolute" from="4023,986" to="4165,883" stroked="true" strokeweight="1.0pt" strokecolor="#fcaf17">
              <v:stroke dashstyle="solid"/>
            </v:line>
            <v:line style="position:absolute" from="3881,1335" to="4023,986" stroked="true" strokeweight="1pt" strokecolor="#fcaf17">
              <v:stroke dashstyle="solid"/>
            </v:line>
            <v:line style="position:absolute" from="3739,1418" to="3881,1335" stroked="true" strokeweight="1pt" strokecolor="#fcaf17">
              <v:stroke dashstyle="solid"/>
            </v:line>
            <v:line style="position:absolute" from="3579,1480" to="3739,1418" stroked="true" strokeweight="1pt" strokecolor="#fcaf17">
              <v:stroke dashstyle="solid"/>
            </v:line>
            <v:line style="position:absolute" from="3437,1582" to="3579,1480" stroked="true" strokeweight="1pt" strokecolor="#fcaf17">
              <v:stroke dashstyle="solid"/>
            </v:line>
            <v:line style="position:absolute" from="3295,1644" to="3437,1582" stroked="true" strokeweight="1pt" strokecolor="#fcaf17">
              <v:stroke dashstyle="solid"/>
            </v:line>
            <v:line style="position:absolute" from="3152,1130" to="3295,1644" stroked="true" strokeweight="1pt" strokecolor="#fcaf17">
              <v:stroke dashstyle="solid"/>
            </v:line>
            <v:line style="position:absolute" from="3010,780" to="3152,1130" stroked="true" strokeweight="1pt" strokecolor="#fcaf17">
              <v:stroke dashstyle="solid"/>
            </v:line>
            <v:line style="position:absolute" from="2850,718" to="3010,780" stroked="true" strokeweight="1pt" strokecolor="#fcaf17">
              <v:stroke dashstyle="solid"/>
            </v:line>
            <v:line style="position:absolute" from="2708,615" to="2850,718" stroked="true" strokeweight="1pt" strokecolor="#fcaf17">
              <v:stroke dashstyle="solid"/>
            </v:line>
            <v:line style="position:absolute" from="2566,821" to="2708,615" stroked="true" strokeweight="1pt" strokecolor="#fcaf17">
              <v:stroke dashstyle="solid"/>
            </v:line>
            <v:line style="position:absolute" from="2424,862" to="2566,821" stroked="true" strokeweight="1pt" strokecolor="#fcaf17">
              <v:stroke dashstyle="solid"/>
            </v:line>
            <v:line style="position:absolute" from="2282,965" to="2424,862" stroked="true" strokeweight="1pt" strokecolor="#fcaf17">
              <v:stroke dashstyle="solid"/>
            </v:line>
            <v:line style="position:absolute" from="2140,1006" to="2282,965" stroked="true" strokeweight="1pt" strokecolor="#fcaf17">
              <v:stroke dashstyle="solid"/>
            </v:line>
            <v:line style="position:absolute" from="1998,1088" to="2140,1006" stroked="true" strokeweight="1pt" strokecolor="#fcaf17">
              <v:stroke dashstyle="solid"/>
            </v:line>
            <v:line style="position:absolute" from="1838,1253" to="1998,1088" stroked="true" strokeweight="1pt" strokecolor="#fcaf17">
              <v:stroke dashstyle="solid"/>
            </v:line>
            <v:line style="position:absolute" from="1696,1377" to="1838,1253" stroked="true" strokeweight="1pt" strokecolor="#fcaf17">
              <v:stroke dashstyle="solid"/>
            </v:line>
            <v:line style="position:absolute" from="1554,1603" to="1696,1377" stroked="true" strokeweight="1pt" strokecolor="#fcaf17">
              <v:stroke dashstyle="solid"/>
            </v:line>
            <v:line style="position:absolute" from="1412,1747" to="1554,1603" stroked="true" strokeweight="1pt" strokecolor="#fcaf17">
              <v:stroke dashstyle="solid"/>
            </v:line>
            <v:line style="position:absolute" from="1270,1788" to="1412,1747" stroked="true" strokeweight="1pt" strokecolor="#fcaf17">
              <v:stroke dashstyle="solid"/>
            </v:line>
            <v:line style="position:absolute" from="1128,1891" to="1270,1788" stroked="true" strokeweight="1pt" strokecolor="#fcaf17">
              <v:stroke dashstyle="solid"/>
            </v:line>
            <v:line style="position:absolute" from="968,1973" to="1128,1891" stroked="true" strokeweight="1pt" strokecolor="#fcaf17">
              <v:stroke dashstyle="solid"/>
            </v:line>
            <v:line style="position:absolute" from="4023,1418" to="4163,1438" stroked="true" strokeweight="1pt" strokecolor="#00558b">
              <v:stroke dashstyle="solid"/>
            </v:line>
            <v:line style="position:absolute" from="3881,1397" to="4023,1418" stroked="true" strokeweight="1pt" strokecolor="#00558b">
              <v:stroke dashstyle="solid"/>
            </v:line>
            <v:line style="position:absolute" from="3739,1438" to="3881,1397" stroked="true" strokeweight="1pt" strokecolor="#00558b">
              <v:stroke dashstyle="solid"/>
            </v:line>
            <v:line style="position:absolute" from="3579,1356" to="3739,1438" stroked="true" strokeweight="1pt" strokecolor="#00558b">
              <v:stroke dashstyle="solid"/>
            </v:line>
            <v:line style="position:absolute" from="3437,1315" to="3579,1356" stroked="true" strokeweight="1pt" strokecolor="#00558b">
              <v:stroke dashstyle="solid"/>
            </v:line>
            <v:line style="position:absolute" from="3295,1212" to="3437,1315" stroked="true" strokeweight="1pt" strokecolor="#00558b">
              <v:stroke dashstyle="solid"/>
            </v:line>
            <v:line style="position:absolute" from="3152,965" to="3295,1212" stroked="true" strokeweight="1pt" strokecolor="#00558b">
              <v:stroke dashstyle="solid"/>
            </v:line>
            <v:line style="position:absolute" from="3010,759" to="3152,965" stroked="true" strokeweight="1pt" strokecolor="#00558b">
              <v:stroke dashstyle="solid"/>
            </v:line>
            <v:line style="position:absolute" from="2850,636" to="3010,759" stroked="true" strokeweight="1pt" strokecolor="#00558b">
              <v:stroke dashstyle="solid"/>
            </v:line>
            <v:line style="position:absolute" from="2708,615" to="2850,636" stroked="true" strokeweight="1.0pt" strokecolor="#00558b">
              <v:stroke dashstyle="solid"/>
            </v:line>
            <v:line style="position:absolute" from="2566,615" to="2708,615" stroked="true" strokeweight="1pt" strokecolor="#00558b">
              <v:stroke dashstyle="solid"/>
            </v:line>
            <v:line style="position:absolute" from="2424,780" to="2566,615" stroked="true" strokeweight="1pt" strokecolor="#00558b">
              <v:stroke dashstyle="solid"/>
            </v:line>
            <v:line style="position:absolute" from="2282,841" to="2424,780" stroked="true" strokeweight="1pt" strokecolor="#00558b">
              <v:stroke dashstyle="solid"/>
            </v:line>
            <v:line style="position:absolute" from="2140,903" to="2282,841" stroked="true" strokeweight="1pt" strokecolor="#00558b">
              <v:stroke dashstyle="solid"/>
            </v:line>
            <v:line style="position:absolute" from="1998,1150" to="2140,903" stroked="true" strokeweight="1pt" strokecolor="#00558b">
              <v:stroke dashstyle="solid"/>
            </v:line>
            <v:line style="position:absolute" from="1838,1274" to="1998,1150" stroked="true" strokeweight="1pt" strokecolor="#00558b">
              <v:stroke dashstyle="solid"/>
            </v:line>
            <v:line style="position:absolute" from="1696,1418" to="1838,1274" stroked="true" strokeweight="1pt" strokecolor="#00558b">
              <v:stroke dashstyle="solid"/>
            </v:line>
            <v:line style="position:absolute" from="1554,1562" to="1696,1418" stroked="true" strokeweight="1pt" strokecolor="#00558b">
              <v:stroke dashstyle="solid"/>
            </v:line>
            <v:line style="position:absolute" from="1412,1727" to="1554,1562" stroked="true" strokeweight="1pt" strokecolor="#00558b">
              <v:stroke dashstyle="solid"/>
            </v:line>
            <v:line style="position:absolute" from="1270,1871" to="1412,1727" stroked="true" strokeweight="1pt" strokecolor="#00558b">
              <v:stroke dashstyle="solid"/>
            </v:line>
            <v:line style="position:absolute" from="1128,1953" to="1270,1871" stroked="true" strokeweight="1pt" strokecolor="#00558b">
              <v:stroke dashstyle="solid"/>
            </v:line>
            <v:line style="position:absolute" from="968,2117" to="1128,1953" stroked="true" strokeweight="1pt" strokecolor="#00558b">
              <v:stroke dashstyle="solid"/>
            </v:line>
            <v:line style="position:absolute" from="4165,1088" to="4307,1027" stroked="true" strokeweight="1pt" strokecolor="#b01c88">
              <v:stroke dashstyle="solid"/>
            </v:line>
            <v:line style="position:absolute" from="4023,1150" to="4165,1088" stroked="true" strokeweight="1pt" strokecolor="#b01c88">
              <v:stroke dashstyle="solid"/>
            </v:line>
            <v:line style="position:absolute" from="3881,1253" to="4023,1150" stroked="true" strokeweight="1pt" strokecolor="#b01c88">
              <v:stroke dashstyle="solid"/>
            </v:line>
            <v:line style="position:absolute" from="3739,1315" to="3881,1253" stroked="true" strokeweight="1pt" strokecolor="#b01c88">
              <v:stroke dashstyle="solid"/>
            </v:line>
            <v:line style="position:absolute" from="3579,1356" to="3739,1315" stroked="true" strokeweight="1pt" strokecolor="#b01c88">
              <v:stroke dashstyle="solid"/>
            </v:line>
            <v:line style="position:absolute" from="3437,1438" to="3579,1356" stroked="true" strokeweight="1pt" strokecolor="#b01c88">
              <v:stroke dashstyle="solid"/>
            </v:line>
            <v:line style="position:absolute" from="3295,1397" to="3437,1438" stroked="true" strokeweight="1pt" strokecolor="#b01c88">
              <v:stroke dashstyle="solid"/>
            </v:line>
            <v:line style="position:absolute" from="3152,1047" to="3295,1397" stroked="true" strokeweight="1pt" strokecolor="#b01c88">
              <v:stroke dashstyle="solid"/>
            </v:line>
            <v:line style="position:absolute" from="3010,759" to="3152,1047" stroked="true" strokeweight="1.0pt" strokecolor="#b01c88">
              <v:stroke dashstyle="solid"/>
            </v:line>
            <v:line style="position:absolute" from="2850,677" to="3010,759" stroked="true" strokeweight="1pt" strokecolor="#b01c88">
              <v:stroke dashstyle="solid"/>
            </v:line>
            <v:line style="position:absolute" from="2708,615" to="2850,677" stroked="true" strokeweight="1pt" strokecolor="#b01c88">
              <v:stroke dashstyle="solid"/>
            </v:line>
            <v:line style="position:absolute" from="2566,697" to="2708,615" stroked="true" strokeweight="1pt" strokecolor="#b01c88">
              <v:stroke dashstyle="solid"/>
            </v:line>
            <v:line style="position:absolute" from="2424,739" to="2566,697" stroked="true" strokeweight="1pt" strokecolor="#b01c88">
              <v:stroke dashstyle="solid"/>
            </v:line>
            <v:line style="position:absolute" from="2282,821" to="2424,739" stroked="true" strokeweight="1pt" strokecolor="#b01c88">
              <v:stroke dashstyle="solid"/>
            </v:line>
            <v:line style="position:absolute" from="2140,883" to="2282,821" stroked="true" strokeweight="1pt" strokecolor="#b01c88">
              <v:stroke dashstyle="solid"/>
            </v:line>
            <v:line style="position:absolute" from="1998,1006" to="2140,883" stroked="true" strokeweight="1pt" strokecolor="#b01c88">
              <v:stroke dashstyle="solid"/>
            </v:line>
            <v:line style="position:absolute" from="1838,1150" to="1998,1006" stroked="true" strokeweight="1pt" strokecolor="#b01c88">
              <v:stroke dashstyle="solid"/>
            </v:line>
            <v:line style="position:absolute" from="1696,1212" to="1838,1150" stroked="true" strokeweight="1pt" strokecolor="#b01c88">
              <v:stroke dashstyle="solid"/>
            </v:line>
            <v:line style="position:absolute" from="1554,1335" to="1696,1212" stroked="true" strokeweight="1pt" strokecolor="#b01c88">
              <v:stroke dashstyle="solid"/>
            </v:line>
            <v:line style="position:absolute" from="1412,1459" to="1554,1335" stroked="true" strokeweight="1pt" strokecolor="#b01c88">
              <v:stroke dashstyle="solid"/>
            </v:line>
            <v:line style="position:absolute" from="1270,1521" to="1412,1459" stroked="true" strokeweight="1pt" strokecolor="#b01c88">
              <v:stroke dashstyle="solid"/>
            </v:line>
            <v:line style="position:absolute" from="1128,1603" to="1270,1521" stroked="true" strokeweight="1pt" strokecolor="#b01c88">
              <v:stroke dashstyle="solid"/>
            </v:line>
            <v:line style="position:absolute" from="968,1699" to="1128,1603" stroked="true" strokeweight="1pt" strokecolor="#b01c88">
              <v:stroke dashstyle="solid"/>
            </v:line>
            <v:line style="position:absolute" from="794,617" to="907,617" stroked="true" strokeweight=".5pt" strokecolor="#231f20">
              <v:stroke dashstyle="solid"/>
            </v:line>
            <v:line style="position:absolute" from="794,926" to="907,926" stroked="true" strokeweight=".5pt" strokecolor="#231f20">
              <v:stroke dashstyle="solid"/>
            </v:line>
            <v:line style="position:absolute" from="794,1234" to="907,1234" stroked="true" strokeweight=".5pt" strokecolor="#231f20">
              <v:stroke dashstyle="solid"/>
            </v:line>
            <v:line style="position:absolute" from="794,1543" to="907,1543" stroked="true" strokeweight=".5pt" strokecolor="#231f20">
              <v:stroke dashstyle="solid"/>
            </v:line>
            <v:line style="position:absolute" from="794,1872" to="907,1872" stroked="true" strokeweight=".5pt" strokecolor="#231f20">
              <v:stroke dashstyle="solid"/>
            </v:line>
            <v:line style="position:absolute" from="794,2181" to="907,2181" stroked="true" strokeweight=".5pt" strokecolor="#231f20">
              <v:stroke dashstyle="solid"/>
            </v:line>
            <v:line style="position:absolute" from="794,2490" to="907,2490" stroked="true" strokeweight=".5pt" strokecolor="#231f20">
              <v:stroke dashstyle="solid"/>
            </v:line>
            <v:line style="position:absolute" from="794,2799" to="907,2799" stroked="true" strokeweight=".5pt" strokecolor="#231f20">
              <v:stroke dashstyle="solid"/>
            </v:line>
            <v:shape style="position:absolute;left:1415;top:926;width:4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159;top:1702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1173;top:1967;width:109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Greece, Ireland,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Portugal and Spain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9"/>
          <w:sz w:val="12"/>
        </w:rPr>
        <w:t> </w:t>
      </w:r>
      <w:r>
        <w:rPr>
          <w:color w:val="231F20"/>
          <w:position w:val="-8"/>
          <w:sz w:val="12"/>
        </w:rPr>
        <w:t>102</w:t>
      </w:r>
    </w:p>
    <w:p>
      <w:pPr>
        <w:spacing w:before="178"/>
        <w:ind w:left="0" w:right="36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z w:val="12"/>
        </w:rPr>
        <w:t>98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pStyle w:val="BodyText"/>
        <w:rPr>
          <w:sz w:val="15"/>
        </w:rPr>
      </w:pPr>
    </w:p>
    <w:p>
      <w:pPr>
        <w:spacing w:before="1"/>
        <w:ind w:left="0" w:right="369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86</w:t>
      </w:r>
    </w:p>
    <w:p>
      <w:pPr>
        <w:pStyle w:val="BodyText"/>
        <w:rPr>
          <w:sz w:val="15"/>
        </w:rPr>
      </w:pPr>
    </w:p>
    <w:p>
      <w:pPr>
        <w:spacing w:line="125" w:lineRule="exact" w:before="1"/>
        <w:ind w:left="39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84</w:t>
      </w:r>
    </w:p>
    <w:p>
      <w:pPr>
        <w:tabs>
          <w:tab w:pos="1146" w:val="left" w:leader="none"/>
          <w:tab w:pos="1727" w:val="left" w:leader="none"/>
          <w:tab w:pos="2300" w:val="left" w:leader="none"/>
          <w:tab w:pos="2883" w:val="left" w:leader="none"/>
          <w:tab w:pos="3395" w:val="left" w:leader="none"/>
        </w:tabs>
        <w:spacing w:line="125" w:lineRule="exact" w:before="0"/>
        <w:ind w:left="49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127" w:lineRule="exact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  <w:spacing w:line="268" w:lineRule="auto" w:before="3"/>
        <w:ind w:left="153" w:right="608"/>
      </w:pPr>
      <w:r>
        <w:rPr/>
        <w:br w:type="column"/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euro</w:t>
      </w:r>
      <w:r>
        <w:rPr>
          <w:color w:val="231F20"/>
          <w:spacing w:val="-22"/>
        </w:rPr>
        <w:t> </w:t>
      </w:r>
      <w:r>
        <w:rPr>
          <w:color w:val="231F20"/>
        </w:rPr>
        <w:t>area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1).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north-east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earthquake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tsunami.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destruction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capacity,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power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disruption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impairing </w:t>
      </w:r>
      <w:r>
        <w:rPr>
          <w:color w:val="231F20"/>
          <w:w w:val="95"/>
        </w:rPr>
        <w:t>production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widely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Japan.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 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median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2011/12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0.9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 </w:t>
      </w:r>
      <w:r>
        <w:rPr>
          <w:color w:val="231F20"/>
          <w:w w:val="95"/>
        </w:rPr>
        <w:t>in 2012/13, with reconstruction spending providing some 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 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some</w:t>
      </w:r>
      <w:r>
        <w:rPr>
          <w:color w:val="231F20"/>
          <w:spacing w:val="-34"/>
        </w:rPr>
        <w:t> </w:t>
      </w:r>
      <w:r>
        <w:rPr>
          <w:color w:val="231F20"/>
        </w:rPr>
        <w:t>disruption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3"/>
        </w:rPr>
        <w:t> </w:t>
      </w:r>
      <w:r>
        <w:rPr>
          <w:color w:val="231F20"/>
        </w:rPr>
        <w:t>supply</w:t>
      </w:r>
      <w:r>
        <w:rPr>
          <w:color w:val="231F20"/>
          <w:spacing w:val="-31"/>
        </w:rPr>
        <w:t> </w:t>
      </w:r>
      <w:r>
        <w:rPr>
          <w:color w:val="231F20"/>
        </w:rPr>
        <w:t>chains</w:t>
      </w:r>
      <w:r>
        <w:rPr>
          <w:color w:val="231F20"/>
          <w:spacing w:val="-31"/>
        </w:rPr>
        <w:t> </w:t>
      </w:r>
      <w:r>
        <w:rPr>
          <w:color w:val="231F20"/>
        </w:rPr>
        <w:t>(see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box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pages 24–25).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53" w:right="316"/>
      </w:pPr>
      <w:r>
        <w:rPr>
          <w:color w:val="231F20"/>
          <w:w w:val="90"/>
        </w:rPr>
        <w:t>Emerging economies experienced stronger growth over 2010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tightened </w:t>
      </w:r>
      <w:r>
        <w:rPr>
          <w:color w:val="231F20"/>
          <w:w w:val="95"/>
        </w:rPr>
        <w:t>monetary policy. That may slow growth — for example, Chinese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managers’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 back.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whole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2.11).</w:t>
      </w:r>
    </w:p>
    <w:p>
      <w:pPr>
        <w:pStyle w:val="Heading5"/>
        <w:spacing w:before="201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53" w:right="267"/>
      </w:pP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euro-area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rose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0.3%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3"/>
        </w:rPr>
        <w:t> </w:t>
      </w:r>
      <w:r>
        <w:rPr>
          <w:color w:val="231F20"/>
        </w:rPr>
        <w:t>driven</w:t>
      </w:r>
      <w:r>
        <w:rPr>
          <w:color w:val="231F20"/>
          <w:spacing w:val="-41"/>
        </w:rPr>
        <w:t> </w:t>
      </w:r>
      <w:r>
        <w:rPr>
          <w:color w:val="231F20"/>
        </w:rPr>
        <w:t>in part by a strong contribution from net trade. But the </w:t>
      </w:r>
      <w:r>
        <w:rPr>
          <w:color w:val="231F20"/>
          <w:w w:val="90"/>
        </w:rPr>
        <w:t>experience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markedly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  <w:spacing w:val="-5"/>
        </w:rPr>
        <w:t>2.12).</w:t>
      </w:r>
      <w:r>
        <w:rPr>
          <w:color w:val="231F20"/>
          <w:spacing w:val="-12"/>
        </w:rPr>
        <w:t> </w:t>
      </w:r>
      <w:r>
        <w:rPr>
          <w:color w:val="231F20"/>
        </w:rPr>
        <w:t>German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5"/>
        </w:rPr>
        <w:t> </w:t>
      </w:r>
      <w:r>
        <w:rPr>
          <w:color w:val="231F20"/>
        </w:rPr>
        <w:t>grew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4%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to 2010 Q4, despite weather-related disruption to the construction</w:t>
      </w:r>
      <w:r>
        <w:rPr>
          <w:color w:val="231F20"/>
          <w:spacing w:val="-42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leaving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1.4%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peak.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periphery </w:t>
      </w:r>
      <w:r>
        <w:rPr>
          <w:color w:val="231F20"/>
        </w:rPr>
        <w:t>remained</w:t>
      </w:r>
      <w:r>
        <w:rPr>
          <w:color w:val="231F20"/>
          <w:spacing w:val="-23"/>
        </w:rPr>
        <w:t> </w:t>
      </w:r>
      <w:r>
        <w:rPr>
          <w:color w:val="231F20"/>
        </w:rPr>
        <w:t>weak</w:t>
      </w:r>
      <w:r>
        <w:rPr>
          <w:color w:val="231F20"/>
          <w:spacing w:val="-24"/>
        </w:rPr>
        <w:t> </w:t>
      </w:r>
      <w:r>
        <w:rPr>
          <w:color w:val="231F20"/>
        </w:rPr>
        <w:t>over</w:t>
      </w:r>
      <w:r>
        <w:rPr>
          <w:color w:val="231F20"/>
          <w:spacing w:val="-20"/>
        </w:rPr>
        <w:t> </w:t>
      </w:r>
      <w:r>
        <w:rPr>
          <w:color w:val="231F20"/>
        </w:rPr>
        <w:t>2010.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211"/>
      </w:pPr>
      <w:r>
        <w:rPr>
          <w:color w:val="231F20"/>
          <w:w w:val="95"/>
        </w:rPr>
        <w:t>Periphery euro-area countries continue to face substantial </w:t>
      </w:r>
      <w:r>
        <w:rPr>
          <w:color w:val="231F20"/>
        </w:rPr>
        <w:t>challenges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improving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competitiveness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fiscal </w:t>
      </w:r>
      <w:r>
        <w:rPr>
          <w:color w:val="231F20"/>
          <w:w w:val="90"/>
        </w:rPr>
        <w:t>positions,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systems.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European</w:t>
      </w:r>
      <w:r>
        <w:rPr>
          <w:color w:val="231F20"/>
          <w:spacing w:val="-39"/>
        </w:rPr>
        <w:t> </w:t>
      </w:r>
      <w:r>
        <w:rPr>
          <w:color w:val="231F20"/>
        </w:rPr>
        <w:t>authorities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IMF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provide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drag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1"/>
        </w:rPr>
        <w:t> </w:t>
      </w:r>
      <w:r>
        <w:rPr>
          <w:color w:val="231F20"/>
        </w:rPr>
        <w:t>area: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 aggregate</w:t>
      </w:r>
      <w:r>
        <w:rPr>
          <w:color w:val="231F20"/>
          <w:spacing w:val="-44"/>
        </w:rPr>
        <w:t> </w:t>
      </w:r>
      <w:r>
        <w:rPr>
          <w:color w:val="231F20"/>
        </w:rPr>
        <w:t>purchasing</w:t>
      </w:r>
      <w:r>
        <w:rPr>
          <w:color w:val="231F20"/>
          <w:spacing w:val="-44"/>
        </w:rPr>
        <w:t> </w:t>
      </w:r>
      <w:r>
        <w:rPr>
          <w:color w:val="231F20"/>
        </w:rPr>
        <w:t>managers’</w:t>
      </w:r>
      <w:r>
        <w:rPr>
          <w:color w:val="231F20"/>
          <w:spacing w:val="-43"/>
        </w:rPr>
        <w:t> </w:t>
      </w:r>
      <w:r>
        <w:rPr>
          <w:color w:val="231F20"/>
        </w:rPr>
        <w:t>indices</w:t>
      </w:r>
      <w:r>
        <w:rPr>
          <w:color w:val="231F20"/>
          <w:spacing w:val="-44"/>
        </w:rPr>
        <w:t> </w:t>
      </w:r>
      <w:r>
        <w:rPr>
          <w:color w:val="231F20"/>
        </w:rPr>
        <w:t>rose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Q1.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further material deterioration in the periphery countries continues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linkages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broader </w:t>
      </w:r>
      <w:r>
        <w:rPr>
          <w:color w:val="231F20"/>
        </w:rPr>
        <w:t>euro-area</w:t>
      </w:r>
      <w:r>
        <w:rPr>
          <w:color w:val="231F20"/>
          <w:spacing w:val="-20"/>
        </w:rPr>
        <w:t> </w:t>
      </w:r>
      <w:r>
        <w:rPr>
          <w:color w:val="231F20"/>
        </w:rPr>
        <w:t>confidence.</w:t>
      </w:r>
    </w:p>
    <w:p>
      <w:pPr>
        <w:pStyle w:val="Heading5"/>
        <w:spacing w:before="200"/>
        <w:jc w:val="both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3" w:right="498"/>
        <w:jc w:val="both"/>
      </w:pPr>
      <w:r>
        <w:rPr>
          <w:color w:val="231F20"/>
          <w:w w:val="95"/>
        </w:rPr>
        <w:t>US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Q4, driven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0.4%,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8" w:lineRule="auto"/>
        <w:jc w:val="both"/>
        <w:sectPr>
          <w:pgSz w:w="11910" w:h="16840"/>
          <w:pgMar w:header="446" w:footer="0" w:top="1560" w:bottom="280" w:left="640" w:right="580"/>
          <w:cols w:num="2" w:equalWidth="0">
            <w:col w:w="4443" w:space="886"/>
            <w:col w:w="5361"/>
          </w:cols>
        </w:sect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Austria,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Belgium,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Cyprus,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Finland,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Luxembourg,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Malta,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Netherlands,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Slovakia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and Slovenia.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 released.</w:t>
      </w:r>
    </w:p>
    <w:p>
      <w:pPr>
        <w:pStyle w:val="ListParagraph"/>
        <w:numPr>
          <w:ilvl w:val="1"/>
          <w:numId w:val="26"/>
        </w:numPr>
        <w:tabs>
          <w:tab w:pos="367" w:val="left" w:leader="none"/>
        </w:tabs>
        <w:spacing w:line="235" w:lineRule="auto" w:before="79" w:after="0"/>
        <w:ind w:left="366" w:right="514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stronger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global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commodities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box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34–35.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191" w:space="1138"/>
            <w:col w:w="536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2.4 Exports and imports" w:id="47"/>
      <w:bookmarkEnd w:id="47"/>
      <w:r>
        <w:rPr/>
      </w:r>
      <w:bookmarkStart w:name="UK exports" w:id="48"/>
      <w:bookmarkEnd w:id="48"/>
      <w:r>
        <w:rPr/>
      </w:r>
      <w:bookmarkStart w:name="UK imports" w:id="49"/>
      <w:bookmarkEnd w:id="49"/>
      <w:r>
        <w:rPr/>
      </w:r>
      <w:bookmarkStart w:name="_bookmark10" w:id="50"/>
      <w:bookmarkEnd w:id="50"/>
      <w:r>
        <w:rPr/>
      </w:r>
      <w:r>
        <w:rPr>
          <w:color w:val="A70740"/>
          <w:sz w:val="18"/>
        </w:rPr>
        <w:t>Chart 2.13 </w:t>
      </w:r>
      <w:r>
        <w:rPr>
          <w:color w:val="231F20"/>
          <w:sz w:val="18"/>
        </w:rPr>
        <w:t>US unemployment rate and home prices</w:t>
      </w:r>
    </w:p>
    <w:p>
      <w:pPr>
        <w:pStyle w:val="BodyText"/>
        <w:spacing w:before="6"/>
        <w:rPr>
          <w:sz w:val="19"/>
        </w:rPr>
      </w:pPr>
    </w:p>
    <w:p>
      <w:pPr>
        <w:tabs>
          <w:tab w:pos="4141" w:val="left" w:leader="none"/>
        </w:tabs>
        <w:spacing w:before="0"/>
        <w:ind w:left="158" w:right="0" w:firstLine="0"/>
        <w:jc w:val="left"/>
        <w:rPr>
          <w:sz w:val="12"/>
        </w:rPr>
      </w:pPr>
      <w:r>
        <w:rPr/>
        <w:pict>
          <v:group style="position:absolute;margin-left:51.326599pt;margin-top:-4.839028pt;width:185.95pt;height:150.8pt;mso-position-horizontal-relative:page;mso-position-vertical-relative:paragraph;z-index:-20753920" coordorigin="1027,-97" coordsize="3719,3016">
            <v:rect style="position:absolute;left:1896;top:84;width:95;height:2835" filled="true" fillcolor="#c5ccd1" stroked="false">
              <v:fill type="solid"/>
            </v:rect>
            <v:line style="position:absolute" from="1851,2919" to="1851,2805" stroked="true" strokeweight=".5pt" strokecolor="#231f20">
              <v:stroke dashstyle="solid"/>
            </v:line>
            <v:shape style="position:absolute;left:3241;top:84;width:1095;height:2835" coordorigin="3242,84" coordsize="1095,2835" path="m3372,84l3242,84,3242,2919,3372,2919,3372,84xm4337,84l4112,84,4112,2919,4337,2919,4337,84xe" filled="true" fillcolor="#c5ccd1" stroked="false">
              <v:path arrowok="t"/>
              <v:fill type="solid"/>
            </v:shape>
            <v:line style="position:absolute" from="4605,1975" to="4719,1975" stroked="true" strokeweight=".5pt" strokecolor="#231f20">
              <v:stroke dashstyle="solid"/>
            </v:line>
            <v:line style="position:absolute" from="4605,1503" to="4719,1503" stroked="true" strokeweight=".5pt" strokecolor="#231f20">
              <v:stroke dashstyle="solid"/>
            </v:line>
            <v:line style="position:absolute" from="4605,1032" to="4719,1032" stroked="true" strokeweight=".5pt" strokecolor="#231f20">
              <v:stroke dashstyle="solid"/>
            </v:line>
            <v:line style="position:absolute" from="4605,556" to="4719,556" stroked="true" strokeweight=".5pt" strokecolor="#231f20">
              <v:stroke dashstyle="solid"/>
            </v:line>
            <v:shape style="position:absolute;left:1206;top:555;width:3342;height:1446" coordorigin="1207,556" coordsize="3342,1446" path="m1207,1218l1238,1196,1270,1218,1301,1265,1337,1265,1369,1218,1400,1265,1432,1313,1463,1360,1495,1435,1526,1503,1558,1551,1594,1572,1625,1620,1657,1620,1689,1668,1720,1694,1752,1694,1783,1694,1819,1646,1851,1668,1882,1668,1914,1572,1945,1482,1977,1360,2008,1313,2044,1292,2076,1244,2107,1170,2139,1127,2170,1127,2202,1170,2233,1244,2265,1244,2301,1313,2332,1360,2364,1360,2396,1456,2427,1503,2459,1599,2490,1620,2526,1572,2558,1572,2589,1599,2621,1620,2652,1620,2684,1668,2715,1668,2747,1694,2783,1742,2814,1763,2846,1811,2877,1837,2909,1879,2940,1858,2972,1879,3008,1906,3040,1906,3071,1927,3103,1953,3134,1975,3166,2001,3197,1975,3229,2001,3265,1927,3296,1879,3328,1789,3359,1620,3391,1572,3422,1551,3454,1572,3490,1525,3521,1525,3553,1482,3584,1482,3616,1551,3647,1572,3679,1599,3715,1646,3747,1646,3778,1668,3810,1715,3841,1742,3873,1742,3904,1811,3936,1837,3972,1837,4003,1879,4035,1858,4066,1858,4098,1811,4161,1742,4197,1668,4228,1503,4260,1292,4291,985,4323,725,4355,630,4386,556,4418,630,4454,651,4485,651,4517,651,4548,815e" filled="false" stroked="true" strokeweight="1.0pt" strokecolor="#582e91">
              <v:path arrowok="t"/>
              <v:stroke dashstyle="solid"/>
            </v:shape>
            <v:line style="position:absolute" from="1034,2515" to="1147,2515" stroked="true" strokeweight=".5pt" strokecolor="#231f20">
              <v:stroke dashstyle="solid"/>
            </v:line>
            <v:line style="position:absolute" from="1034,2112" to="1147,2112" stroked="true" strokeweight=".5pt" strokecolor="#231f20">
              <v:stroke dashstyle="solid"/>
            </v:line>
            <v:line style="position:absolute" from="1034,1705" to="1147,1705" stroked="true" strokeweight=".5pt" strokecolor="#231f20">
              <v:stroke dashstyle="solid"/>
            </v:line>
            <v:line style="position:absolute" from="1034,1302" to="1147,1302" stroked="true" strokeweight=".5pt" strokecolor="#231f20">
              <v:stroke dashstyle="solid"/>
            </v:line>
            <v:line style="position:absolute" from="1034,895" to="1147,895" stroked="true" strokeweight=".5pt" strokecolor="#231f20">
              <v:stroke dashstyle="solid"/>
            </v:line>
            <v:line style="position:absolute" from="1034,492" to="1147,492" stroked="true" strokeweight=".5pt" strokecolor="#231f20">
              <v:stroke dashstyle="solid"/>
            </v:line>
            <v:shape style="position:absolute;left:1463;top:349;width:3054;height:1732" coordorigin="1463,349" coordsize="3054,1732" path="m1463,2081l1495,2059,1526,2043,1558,2022,1594,2017,1625,1991,1657,1975,1689,1959,1720,1938,1752,1922,1783,1911,1819,1901,1851,1895,1882,1895,1914,1901,1945,1911,1977,1922,2008,1916,2044,1911,2076,1911,2107,1911,2139,1906,2170,1911,2202,1911,2233,1906,2265,1906,2301,1901,2332,1895,2364,1879,2396,1874,2427,1874,2459,1863,2490,1863,2526,1858,2558,1848,2589,1842,2621,1837,2652,1832,2684,1826,2715,1821,2747,1811,2783,1800,2814,1789,2846,1773,2877,1752,2909,1736,2940,1710,2972,1694,3008,1668,3071,1620,3134,1562,3166,1525,3197,1493,3229,1461,3265,1435,3296,1403,3328,1371,3359,1350,3391,1318,3422,1276,3454,1228,3490,1180,3521,1149,3553,1112,3584,1064,3616,995,3647,932,3679,857,3715,794,3747,714,3778,619,3810,540,3841,466,3873,391,3904,349,3936,360,3972,402,4003,402,4035,391,4066,455,4098,519,4129,614,4161,736,4197,820,4228,921,4260,1037,4291,1143,4323,1127,4355,1096,4386,1080,4418,1101,4454,1059,4485,1122,4517,1159e" filled="false" stroked="true" strokeweight="1pt" strokecolor="#75c043">
              <v:path arrowok="t"/>
              <v:stroke dashstyle="solid"/>
            </v:shape>
            <v:line style="position:absolute" from="2044,732" to="2185,732" stroked="true" strokeweight="1pt" strokecolor="#75c043">
              <v:stroke dashstyle="solid"/>
            </v:line>
            <v:rect style="position:absolute;left:2043;top:180;width:142;height:142" filled="true" fillcolor="#c5ccd1" stroked="false">
              <v:fill type="solid"/>
            </v:rect>
            <v:line style="position:absolute" from="2044,427" to="2185,427" stroked="true" strokeweight="1pt" strokecolor="#582e91">
              <v:stroke dashstyle="solid"/>
            </v:line>
            <v:line style="position:absolute" from="4605,2451" to="4719,2451" stroked="true" strokeweight=".5pt" strokecolor="#231f20">
              <v:stroke dashstyle="solid"/>
            </v:line>
            <v:line style="position:absolute" from="1207,2919" to="1207,2805" stroked="true" strokeweight=".5pt" strokecolor="#231f20">
              <v:stroke dashstyle="solid"/>
            </v:line>
            <v:line style="position:absolute" from="2490,2919" to="2490,2805" stroked="true" strokeweight=".5pt" strokecolor="#231f20">
              <v:stroke dashstyle="solid"/>
            </v:line>
            <v:line style="position:absolute" from="3134,2919" to="3134,2805" stroked="true" strokeweight=".5pt" strokecolor="#231f20">
              <v:stroke dashstyle="solid"/>
            </v:line>
            <v:line style="position:absolute" from="3778,2919" to="3778,2805" stroked="true" strokeweight=".5pt" strokecolor="#231f20">
              <v:stroke dashstyle="solid"/>
            </v:line>
            <v:line style="position:absolute" from="4418,2919" to="4418,2805" stroked="true" strokeweight=".5pt" strokecolor="#231f20">
              <v:stroke dashstyle="solid"/>
            </v:line>
            <v:rect style="position:absolute;left:1038;top:89;width:3676;height:2825" filled="false" stroked="true" strokeweight=".5pt" strokecolor="#231f20">
              <v:stroke dashstyle="solid"/>
            </v:rect>
            <v:shape style="position:absolute;left:1026;top:-97;width:2201;height:10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Index: January 2000 = 100</w:t>
                    </w:r>
                  </w:p>
                  <w:p>
                    <w:pPr>
                      <w:spacing w:line="268" w:lineRule="auto" w:before="104"/>
                      <w:ind w:left="121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</w:t>
                    </w:r>
                    <w:r>
                      <w:rPr>
                        <w:color w:val="231F20"/>
                        <w:spacing w:val="-5"/>
                        <w:w w:val="90"/>
                        <w:sz w:val="12"/>
                      </w:rPr>
                      <w:t>rate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  <w:p>
                    <w:pPr>
                      <w:spacing w:line="144" w:lineRule="exact" w:before="5"/>
                      <w:ind w:left="1264" w:right="15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Home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4334;top:-97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210</w:t>
        <w:tab/>
      </w:r>
      <w:r>
        <w:rPr>
          <w:color w:val="231F20"/>
          <w:position w:val="1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tabs>
          <w:tab w:pos="4135" w:val="left" w:leader="none"/>
        </w:tabs>
        <w:spacing w:before="106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180</w:t>
        <w:tab/>
      </w:r>
      <w:r>
        <w:rPr>
          <w:color w:val="231F20"/>
          <w:position w:val="-4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line="134" w:lineRule="exact"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spacing w:line="134" w:lineRule="exact" w:before="0"/>
        <w:ind w:left="418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spacing w:before="52"/>
        <w:ind w:left="418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72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before="121"/>
        <w:ind w:left="418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8"/>
        <w:ind w:left="2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7"/>
        <w:rPr>
          <w:sz w:val="16"/>
        </w:rPr>
      </w:pPr>
    </w:p>
    <w:p>
      <w:pPr>
        <w:tabs>
          <w:tab w:pos="4190" w:val="left" w:leader="none"/>
        </w:tabs>
        <w:spacing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30</w:t>
        <w:tab/>
      </w:r>
      <w:r>
        <w:rPr>
          <w:color w:val="231F20"/>
          <w:position w:val="7"/>
          <w:sz w:val="12"/>
        </w:rPr>
        <w:t>2</w:t>
      </w:r>
    </w:p>
    <w:p>
      <w:pPr>
        <w:pStyle w:val="BodyText"/>
        <w:spacing w:before="3"/>
        <w:rPr>
          <w:sz w:val="22"/>
        </w:rPr>
      </w:pPr>
    </w:p>
    <w:p>
      <w:pPr>
        <w:tabs>
          <w:tab w:pos="3916" w:val="left" w:leader="none"/>
        </w:tabs>
        <w:spacing w:line="128" w:lineRule="exact" w:before="0"/>
        <w:ind w:left="0" w:right="54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1"/>
          <w:sz w:val="12"/>
        </w:rPr>
        <w:t>0</w:t>
      </w:r>
    </w:p>
    <w:p>
      <w:pPr>
        <w:tabs>
          <w:tab w:pos="642" w:val="left" w:leader="none"/>
          <w:tab w:pos="1281" w:val="left" w:leader="none"/>
          <w:tab w:pos="1924" w:val="left" w:leader="none"/>
          <w:tab w:pos="2567" w:val="left" w:leader="none"/>
          <w:tab w:pos="3205" w:val="left" w:leader="none"/>
        </w:tabs>
        <w:spacing w:line="118" w:lineRule="exact" w:before="0"/>
        <w:ind w:left="0" w:right="638" w:firstLine="0"/>
        <w:jc w:val="center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spacing w:line="244" w:lineRule="auto" w:before="120"/>
        <w:ind w:left="153" w:right="82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Statistics,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(NBER), </w:t>
      </w:r>
      <w:r>
        <w:rPr>
          <w:color w:val="231F20"/>
          <w:sz w:val="11"/>
        </w:rPr>
        <w:t>Standard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&amp;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Poor’s/Case-Shiller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Datastream.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methodology.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5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2.14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UK-weighted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 G7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position w:val="4"/>
          <w:sz w:val="12"/>
        </w:rPr>
        <w:t>(a)</w:t>
      </w:r>
    </w:p>
    <w:p>
      <w:pPr>
        <w:spacing w:before="59"/>
        <w:ind w:left="2711" w:right="0" w:firstLine="0"/>
        <w:jc w:val="left"/>
        <w:rPr>
          <w:sz w:val="12"/>
        </w:rPr>
      </w:pPr>
      <w:r>
        <w:rPr/>
        <w:pict>
          <v:group style="position:absolute;margin-left:39.685001pt;margin-top:11.582174pt;width:184.3pt;height:141.75pt;mso-position-horizontal-relative:page;mso-position-vertical-relative:paragraph;z-index:-20752384" coordorigin="794,232" coordsize="3686,2835">
            <v:rect style="position:absolute;left:798;top:236;width:3676;height:2825" filled="false" stroked="true" strokeweight=".5pt" strokecolor="#231f20">
              <v:stroke dashstyle="solid"/>
            </v:rect>
            <v:line style="position:absolute" from="4365,2706" to="4479,2706" stroked="true" strokeweight=".5pt" strokecolor="#231f20">
              <v:stroke dashstyle="solid"/>
            </v:line>
            <v:line style="position:absolute" from="4365,2357" to="4479,2357" stroked="true" strokeweight=".5pt" strokecolor="#231f20">
              <v:stroke dashstyle="solid"/>
            </v:line>
            <v:line style="position:absolute" from="4365,2002" to="4479,2002" stroked="true" strokeweight=".5pt" strokecolor="#231f20">
              <v:stroke dashstyle="solid"/>
            </v:line>
            <v:line style="position:absolute" from="4365,1646" to="4479,1646" stroked="true" strokeweight=".5pt" strokecolor="#231f20">
              <v:stroke dashstyle="solid"/>
            </v:line>
            <v:line style="position:absolute" from="4365,1291" to="4479,1291" stroked="true" strokeweight=".5pt" strokecolor="#231f20">
              <v:stroke dashstyle="solid"/>
            </v:line>
            <v:line style="position:absolute" from="4365,942" to="4479,942" stroked="true" strokeweight=".5pt" strokecolor="#231f20">
              <v:stroke dashstyle="solid"/>
            </v:line>
            <v:line style="position:absolute" from="4365,586" to="4479,586" stroked="true" strokeweight=".5pt" strokecolor="#231f20">
              <v:stroke dashstyle="solid"/>
            </v:line>
            <v:line style="position:absolute" from="962,3066" to="962,2953" stroked="true" strokeweight=".5pt" strokecolor="#231f20">
              <v:stroke dashstyle="solid"/>
            </v:line>
            <v:line style="position:absolute" from="1469,3066" to="1469,2953" stroked="true" strokeweight=".5pt" strokecolor="#231f20">
              <v:stroke dashstyle="solid"/>
            </v:line>
            <v:line style="position:absolute" from="1981,3066" to="1981,2953" stroked="true" strokeweight=".5pt" strokecolor="#231f20">
              <v:stroke dashstyle="solid"/>
            </v:line>
            <v:line style="position:absolute" from="2488,3066" to="2488,2953" stroked="true" strokeweight=".5pt" strokecolor="#231f20">
              <v:stroke dashstyle="solid"/>
            </v:line>
            <v:line style="position:absolute" from="2995,3066" to="2995,2953" stroked="true" strokeweight=".5pt" strokecolor="#231f20">
              <v:stroke dashstyle="solid"/>
            </v:line>
            <v:line style="position:absolute" from="3502,3066" to="3502,2953" stroked="true" strokeweight=".5pt" strokecolor="#231f20">
              <v:stroke dashstyle="solid"/>
            </v:line>
            <v:line style="position:absolute" from="4014,3066" to="4014,2953" stroked="true" strokeweight=".5pt" strokecolor="#231f20">
              <v:stroke dashstyle="solid"/>
            </v:line>
            <v:shape style="position:absolute;left:961;top:1309;width:3349;height:1429" coordorigin="962,1310" coordsize="3349,1429" path="m962,1671l1004,1571,1046,1578,1089,1615,1131,1734,1173,1621,1215,1652,1258,1546,1300,1422,1342,1447,1385,1459,1427,1472,1469,1397,1511,1497,1558,1553,1596,1540,1638,1440,1680,1571,1727,1422,1769,1397,1811,1378,1854,1334,1896,1310,1938,1353,1981,1372,2023,1372,2065,1465,2107,1515,2150,1652,2192,1715,2234,1840,2277,1858,2319,2052,2361,2052,2403,1927,2446,1989,2488,2002,2530,1995,2572,2145,2615,2064,2657,1964,2699,2064,2742,2045,2784,2027,2826,2120,2868,2083,2911,2226,2953,2395,2995,2195,3037,2239,3080,2251,3122,2314,3164,2363,3207,2444,3253,2432,3291,2463,3333,2526,3376,2513,3422,2469,3464,2426,3502,2438,3549,2438,3591,2632,3633,2582,3676,2706,3718,2694,3760,2706,3803,2719,3845,2657,3887,2619,3929,2644,3972,2675,4014,2669,4056,2607,4099,2663,4141,2557,4183,2669,4225,2688,4268,2738,4310,2632e" filled="false" stroked="true" strokeweight="1pt" strokecolor="#b01c88">
              <v:path arrowok="t"/>
              <v:stroke dashstyle="solid"/>
            </v:shape>
            <v:shape style="position:absolute;left:961;top:542;width:3349;height:2158" coordorigin="962,542" coordsize="3349,2158" path="m962,2700l1004,2675,1046,2638,1089,2650,1131,2526,1173,2420,1215,2563,1258,2382,1300,2264,1342,2388,1385,2282,1427,2176,1469,2164,1511,2270,1558,2108,1596,2133,1638,1983,1680,2064,1727,2058,1769,2033,1811,1902,1854,1827,1896,1889,1938,1721,1981,1808,2023,1815,2065,1752,2107,1808,2150,1765,2192,1765,2234,1746,2277,1752,2319,1634,2361,1709,2403,1846,2446,1808,2488,2002,2530,1908,2572,1983,2615,1933,2657,1821,2699,1865,2742,1958,2784,1628,2826,1640,2868,1727,2911,1459,2953,1640,2995,1497,3037,1328,3080,1440,3122,1434,3164,1384,3207,1285,3253,1334,3291,1147,3333,1228,3376,1197,3422,1154,3464,1116,3502,1004,3549,1041,3591,948,3633,948,3676,692,3718,661,3760,561,3803,542,3845,642,3887,605,3929,648,3972,661,4014,692,4056,680,4099,730,4141,630,4183,848,4225,1004,4268,1054,4310,1041e" filled="false" stroked="true" strokeweight="1pt" strokecolor="#f6891f">
              <v:path arrowok="t"/>
              <v:stroke dashstyle="solid"/>
            </v:shape>
            <v:line style="position:absolute" from="794,2704" to="907,2704" stroked="true" strokeweight=".5pt" strokecolor="#231f20">
              <v:stroke dashstyle="solid"/>
            </v:line>
            <v:line style="position:absolute" from="794,2354" to="907,2354" stroked="true" strokeweight=".5pt" strokecolor="#231f20">
              <v:stroke dashstyle="solid"/>
            </v:line>
            <v:line style="position:absolute" from="794,1999" to="907,1999" stroked="true" strokeweight=".5pt" strokecolor="#231f20">
              <v:stroke dashstyle="solid"/>
            </v:line>
            <v:line style="position:absolute" from="794,1644" to="907,1644" stroked="true" strokeweight=".5pt" strokecolor="#231f20">
              <v:stroke dashstyle="solid"/>
            </v:line>
            <v:line style="position:absolute" from="794,1288" to="907,1288" stroked="true" strokeweight=".5pt" strokecolor="#231f20">
              <v:stroke dashstyle="solid"/>
            </v:line>
            <v:line style="position:absolute" from="794,939" to="907,939" stroked="true" strokeweight=".5pt" strokecolor="#231f20">
              <v:stroke dashstyle="solid"/>
            </v:line>
            <v:line style="position:absolute" from="794,583" to="907,583" stroked="true" strokeweight=".5pt" strokecolor="#231f20">
              <v:stroke dashstyle="solid"/>
            </v:line>
            <v:shape style="position:absolute;left:3200;top:679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2550;top:2190;width:3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2000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0"/>
          <w:sz w:val="12"/>
        </w:rPr>
        <w:t> </w:t>
      </w:r>
      <w:r>
        <w:rPr>
          <w:color w:val="231F20"/>
          <w:position w:val="-8"/>
          <w:sz w:val="12"/>
        </w:rPr>
        <w:t>150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994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7"/>
        <w:rPr>
          <w:sz w:val="18"/>
        </w:rPr>
      </w:pPr>
    </w:p>
    <w:p>
      <w:pPr>
        <w:spacing w:line="127" w:lineRule="exact" w:before="0"/>
        <w:ind w:left="3948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814" w:val="left" w:leader="none"/>
          <w:tab w:pos="1326" w:val="left" w:leader="none"/>
          <w:tab w:pos="1833" w:val="left" w:leader="none"/>
          <w:tab w:pos="2340" w:val="left" w:leader="none"/>
          <w:tab w:pos="2848" w:val="left" w:leader="none"/>
          <w:tab w:pos="3359" w:val="left" w:leader="none"/>
        </w:tabs>
        <w:spacing w:line="127" w:lineRule="exact" w:before="0"/>
        <w:ind w:left="307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94</w:t>
        <w:tab/>
        <w:t>97</w:t>
        <w:tab/>
        <w:t>2000</w:t>
        <w:tab/>
        <w:t>03</w:t>
        <w:tab/>
        <w:t>06</w:t>
        <w:tab/>
        <w:t>09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5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goods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imports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Italy,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BodyText"/>
        <w:spacing w:before="7" w:after="1"/>
        <w:rPr>
          <w:sz w:val="8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2.C </w:t>
      </w:r>
      <w:r>
        <w:rPr>
          <w:color w:val="231F20"/>
          <w:sz w:val="18"/>
        </w:rPr>
        <w:t>UK trade in goods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2"/>
        <w:gridCol w:w="276"/>
        <w:gridCol w:w="508"/>
        <w:gridCol w:w="468"/>
        <w:gridCol w:w="691"/>
        <w:gridCol w:w="567"/>
        <w:gridCol w:w="436"/>
        <w:gridCol w:w="170"/>
        <w:gridCol w:w="419"/>
      </w:tblGrid>
      <w:tr>
        <w:trPr>
          <w:trHeight w:val="219" w:hRule="atLeast"/>
        </w:trPr>
        <w:tc>
          <w:tcPr>
            <w:tcW w:w="2804" w:type="dxa"/>
            <w:gridSpan w:val="4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4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35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80" w:right="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</w:t>
            </w:r>
          </w:p>
        </w:tc>
      </w:tr>
      <w:tr>
        <w:trPr>
          <w:trHeight w:val="262" w:hRule="atLeast"/>
        </w:trPr>
        <w:tc>
          <w:tcPr>
            <w:tcW w:w="155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16"/>
              <w:rPr>
                <w:sz w:val="14"/>
              </w:rPr>
            </w:pPr>
            <w:r>
              <w:rPr>
                <w:color w:val="231F20"/>
                <w:sz w:val="14"/>
              </w:rPr>
              <w:t>1998–2007</w:t>
            </w:r>
          </w:p>
        </w:tc>
        <w:tc>
          <w:tcPr>
            <w:tcW w:w="4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3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1694" w:type="dxa"/>
            <w:gridSpan w:val="3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235"/>
              <w:rPr>
                <w:sz w:val="14"/>
              </w:rPr>
            </w:pPr>
            <w:r>
              <w:rPr>
                <w:color w:val="231F20"/>
                <w:sz w:val="14"/>
              </w:rPr>
              <w:t>2009 2010 H1 2010 H2</w:t>
            </w:r>
          </w:p>
        </w:tc>
        <w:tc>
          <w:tcPr>
            <w:tcW w:w="17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180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457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Exports</w:t>
            </w:r>
          </w:p>
          <w:p>
            <w:pPr>
              <w:pStyle w:val="TableParagraph"/>
              <w:spacing w:line="173" w:lineRule="exact" w:before="3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BCC deliveries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08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161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468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161" w:lineRule="exact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691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161" w:lineRule="exact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161" w:lineRule="exact"/>
              <w:ind w:left="129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26</w:t>
            </w:r>
          </w:p>
        </w:tc>
        <w:tc>
          <w:tcPr>
            <w:tcW w:w="436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161" w:lineRule="exact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161" w:lineRule="exact"/>
              <w:ind w:left="39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30</w:t>
            </w:r>
          </w:p>
        </w:tc>
      </w:tr>
      <w:tr>
        <w:trPr>
          <w:trHeight w:val="212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line="173" w:lineRule="exact" w:before="19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CBI deliveries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08" w:type="dxa"/>
          </w:tcPr>
          <w:p>
            <w:pPr>
              <w:pStyle w:val="TableParagraph"/>
              <w:spacing w:line="161" w:lineRule="exact" w:before="31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468" w:type="dxa"/>
          </w:tcPr>
          <w:p>
            <w:pPr>
              <w:pStyle w:val="TableParagraph"/>
              <w:spacing w:line="161" w:lineRule="exact" w:before="31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-12</w:t>
            </w:r>
          </w:p>
        </w:tc>
        <w:tc>
          <w:tcPr>
            <w:tcW w:w="691" w:type="dxa"/>
          </w:tcPr>
          <w:p>
            <w:pPr>
              <w:pStyle w:val="TableParagraph"/>
              <w:spacing w:line="161" w:lineRule="exact" w:before="31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-18</w:t>
            </w:r>
          </w:p>
        </w:tc>
        <w:tc>
          <w:tcPr>
            <w:tcW w:w="567" w:type="dxa"/>
          </w:tcPr>
          <w:p>
            <w:pPr>
              <w:pStyle w:val="TableParagraph"/>
              <w:spacing w:line="161" w:lineRule="exact" w:before="31"/>
              <w:ind w:left="129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436" w:type="dxa"/>
          </w:tcPr>
          <w:p>
            <w:pPr>
              <w:pStyle w:val="TableParagraph"/>
              <w:spacing w:line="161" w:lineRule="exact" w:before="31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line="161" w:lineRule="exact" w:before="31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  <w:tr>
        <w:trPr>
          <w:trHeight w:val="212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line="173" w:lineRule="exact" w:before="19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08" w:type="dxa"/>
          </w:tcPr>
          <w:p>
            <w:pPr>
              <w:pStyle w:val="TableParagraph"/>
              <w:spacing w:line="161" w:lineRule="exact" w:before="31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68" w:type="dxa"/>
          </w:tcPr>
          <w:p>
            <w:pPr>
              <w:pStyle w:val="TableParagraph"/>
              <w:spacing w:line="161" w:lineRule="exact" w:before="31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91" w:type="dxa"/>
          </w:tcPr>
          <w:p>
            <w:pPr>
              <w:pStyle w:val="TableParagraph"/>
              <w:spacing w:line="161" w:lineRule="exact" w:before="31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567" w:type="dxa"/>
          </w:tcPr>
          <w:p>
            <w:pPr>
              <w:pStyle w:val="TableParagraph"/>
              <w:spacing w:line="161" w:lineRule="exact" w:before="31"/>
              <w:ind w:left="129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36" w:type="dxa"/>
          </w:tcPr>
          <w:p>
            <w:pPr>
              <w:pStyle w:val="TableParagraph"/>
              <w:spacing w:line="161" w:lineRule="exact" w:before="31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line="161" w:lineRule="exact" w:before="31"/>
              <w:ind w:left="366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</w:tr>
      <w:tr>
        <w:trPr>
          <w:trHeight w:val="212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line="173" w:lineRule="exact" w:before="19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CIPS/Markit orders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8" w:type="dxa"/>
          </w:tcPr>
          <w:p>
            <w:pPr>
              <w:pStyle w:val="TableParagraph"/>
              <w:spacing w:line="161" w:lineRule="exact" w:before="31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50.3</w:t>
            </w:r>
          </w:p>
        </w:tc>
        <w:tc>
          <w:tcPr>
            <w:tcW w:w="468" w:type="dxa"/>
          </w:tcPr>
          <w:p>
            <w:pPr>
              <w:pStyle w:val="TableParagraph"/>
              <w:spacing w:line="161" w:lineRule="exact" w:before="31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45.5</w:t>
            </w:r>
          </w:p>
        </w:tc>
        <w:tc>
          <w:tcPr>
            <w:tcW w:w="691" w:type="dxa"/>
          </w:tcPr>
          <w:p>
            <w:pPr>
              <w:pStyle w:val="TableParagraph"/>
              <w:spacing w:line="161" w:lineRule="exact" w:before="31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47.4</w:t>
            </w:r>
          </w:p>
        </w:tc>
        <w:tc>
          <w:tcPr>
            <w:tcW w:w="567" w:type="dxa"/>
          </w:tcPr>
          <w:p>
            <w:pPr>
              <w:pStyle w:val="TableParagraph"/>
              <w:spacing w:line="161" w:lineRule="exact" w:before="31"/>
              <w:ind w:left="122" w:right="1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56.9</w:t>
            </w:r>
          </w:p>
        </w:tc>
        <w:tc>
          <w:tcPr>
            <w:tcW w:w="436" w:type="dxa"/>
          </w:tcPr>
          <w:p>
            <w:pPr>
              <w:pStyle w:val="TableParagraph"/>
              <w:spacing w:line="161" w:lineRule="exact" w:before="31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53.9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line="161" w:lineRule="exact" w:before="31"/>
              <w:ind w:left="286"/>
              <w:rPr>
                <w:sz w:val="14"/>
              </w:rPr>
            </w:pPr>
            <w:r>
              <w:rPr>
                <w:color w:val="231F20"/>
                <w:sz w:val="14"/>
              </w:rPr>
              <w:t>58.4</w:t>
            </w:r>
          </w:p>
        </w:tc>
      </w:tr>
      <w:tr>
        <w:trPr>
          <w:trHeight w:val="219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before="19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508" w:type="dxa"/>
          </w:tcPr>
          <w:p>
            <w:pPr>
              <w:pStyle w:val="TableParagraph"/>
              <w:spacing w:before="31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91" w:type="dxa"/>
          </w:tcPr>
          <w:p>
            <w:pPr>
              <w:pStyle w:val="TableParagraph"/>
              <w:spacing w:before="31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67" w:type="dxa"/>
          </w:tcPr>
          <w:p>
            <w:pPr>
              <w:pStyle w:val="TableParagraph"/>
              <w:spacing w:before="31"/>
              <w:ind w:left="129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36" w:type="dxa"/>
          </w:tcPr>
          <w:p>
            <w:pPr>
              <w:pStyle w:val="TableParagraph"/>
              <w:spacing w:before="31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before="19"/>
              <w:ind w:left="241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5.6</w:t>
            </w:r>
            <w:r>
              <w:rPr>
                <w:color w:val="231F20"/>
                <w:w w:val="95"/>
                <w:sz w:val="11"/>
              </w:rPr>
              <w:t>(g)</w:t>
            </w:r>
          </w:p>
        </w:tc>
      </w:tr>
      <w:tr>
        <w:trPr>
          <w:trHeight w:val="418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before="2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Imports</w:t>
            </w:r>
          </w:p>
          <w:p>
            <w:pPr>
              <w:pStyle w:val="TableParagraph"/>
              <w:spacing w:line="173" w:lineRule="exact" w:before="38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508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61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68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61" w:lineRule="exact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</w:t>
            </w:r>
          </w:p>
        </w:tc>
        <w:tc>
          <w:tcPr>
            <w:tcW w:w="691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61" w:lineRule="exact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567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61" w:lineRule="exact"/>
              <w:ind w:left="129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36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61" w:lineRule="exact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173" w:lineRule="exact"/>
              <w:ind w:left="189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-2.0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</w:tr>
      <w:tr>
        <w:trPr>
          <w:trHeight w:val="196" w:hRule="atLeast"/>
        </w:trPr>
        <w:tc>
          <w:tcPr>
            <w:tcW w:w="1828" w:type="dxa"/>
            <w:gridSpan w:val="2"/>
          </w:tcPr>
          <w:p>
            <w:pPr>
              <w:pStyle w:val="TableParagraph"/>
              <w:spacing w:line="145" w:lineRule="exact" w:before="31"/>
              <w:ind w:left="98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which,</w:t>
            </w:r>
            <w:r>
              <w:rPr>
                <w:i/>
                <w:color w:val="231F20"/>
                <w:spacing w:val="-29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aircraft</w:t>
            </w:r>
            <w:r>
              <w:rPr>
                <w:i/>
                <w:color w:val="231F20"/>
                <w:spacing w:val="-27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contribution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 w:before="31"/>
              <w:ind w:right="12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468" w:type="dxa"/>
          </w:tcPr>
          <w:p>
            <w:pPr>
              <w:pStyle w:val="TableParagraph"/>
              <w:spacing w:line="145" w:lineRule="exact" w:before="31"/>
              <w:ind w:right="3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691" w:type="dxa"/>
          </w:tcPr>
          <w:p>
            <w:pPr>
              <w:pStyle w:val="TableParagraph"/>
              <w:spacing w:line="145" w:lineRule="exact" w:before="31"/>
              <w:ind w:right="1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-0.1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31"/>
              <w:ind w:left="129" w:right="8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436" w:type="dxa"/>
          </w:tcPr>
          <w:p>
            <w:pPr>
              <w:pStyle w:val="TableParagraph"/>
              <w:spacing w:line="145" w:lineRule="exact" w:before="31"/>
              <w:ind w:right="2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589" w:type="dxa"/>
            <w:gridSpan w:val="2"/>
          </w:tcPr>
          <w:p>
            <w:pPr>
              <w:pStyle w:val="TableParagraph"/>
              <w:spacing w:line="157" w:lineRule="exact" w:before="19"/>
              <w:ind w:left="192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-3.0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</w:tr>
    </w:tbl>
    <w:p>
      <w:pPr>
        <w:pStyle w:val="BodyText"/>
        <w:spacing w:before="8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CIPS/Markit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conducted.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164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deliveries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past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volumes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deliveries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294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ago.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End-quarter </w:t>
      </w:r>
      <w:r>
        <w:rPr>
          <w:color w:val="231F20"/>
          <w:sz w:val="11"/>
        </w:rPr>
        <w:t>observation.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+5,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positive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indicating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sales.</w:t>
      </w:r>
    </w:p>
    <w:p>
      <w:pPr>
        <w:pStyle w:val="BodyText"/>
        <w:spacing w:line="268" w:lineRule="auto" w:before="3"/>
        <w:ind w:left="153" w:right="398"/>
        <w:jc w:val="both"/>
      </w:pPr>
      <w:r>
        <w:rPr/>
        <w:br w:type="column"/>
      </w:r>
      <w:r>
        <w:rPr>
          <w:color w:val="231F20"/>
          <w:w w:val="90"/>
        </w:rPr>
        <w:t>gradually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from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2.13).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remained</w:t>
      </w:r>
      <w:r>
        <w:rPr>
          <w:color w:val="231F20"/>
          <w:spacing w:val="-21"/>
        </w:rPr>
        <w:t> </w:t>
      </w:r>
      <w:r>
        <w:rPr>
          <w:color w:val="231F20"/>
        </w:rPr>
        <w:t>weak.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Exports and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imports</w:t>
      </w:r>
    </w:p>
    <w:p>
      <w:pPr>
        <w:pStyle w:val="Heading5"/>
        <w:spacing w:before="236"/>
      </w:pPr>
      <w:r>
        <w:rPr>
          <w:color w:val="A70740"/>
        </w:rPr>
        <w:t>UK exports</w:t>
      </w:r>
    </w:p>
    <w:p>
      <w:pPr>
        <w:pStyle w:val="BodyText"/>
        <w:spacing w:line="268" w:lineRule="auto" w:before="23"/>
        <w:ind w:left="153" w:right="267"/>
      </w:pP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exports</w:t>
      </w:r>
      <w:r>
        <w:rPr>
          <w:color w:val="231F20"/>
          <w:spacing w:val="-39"/>
        </w:rPr>
        <w:t> </w:t>
      </w:r>
      <w:r>
        <w:rPr>
          <w:color w:val="231F20"/>
        </w:rPr>
        <w:t>increased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5.4%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four</w:t>
      </w:r>
      <w:r>
        <w:rPr>
          <w:color w:val="231F20"/>
          <w:spacing w:val="-41"/>
        </w:rPr>
        <w:t> </w:t>
      </w:r>
      <w:r>
        <w:rPr>
          <w:color w:val="231F20"/>
        </w:rPr>
        <w:t>quarters</w:t>
      </w:r>
      <w:r>
        <w:rPr>
          <w:color w:val="231F20"/>
          <w:spacing w:val="-41"/>
        </w:rPr>
        <w:t> </w:t>
      </w:r>
      <w:r>
        <w:rPr>
          <w:color w:val="231F20"/>
        </w:rPr>
        <w:t>to 2010</w:t>
      </w:r>
      <w:r>
        <w:rPr>
          <w:color w:val="231F20"/>
          <w:spacing w:val="-38"/>
        </w:rPr>
        <w:t> </w:t>
      </w:r>
      <w:r>
        <w:rPr>
          <w:color w:val="231F20"/>
        </w:rPr>
        <w:t>Q4.</w:t>
      </w:r>
      <w:r>
        <w:rPr>
          <w:color w:val="231F20"/>
          <w:spacing w:val="-1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reflected,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part,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improvement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reflect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resulting</w:t>
      </w:r>
    </w:p>
    <w:p>
      <w:pPr>
        <w:pStyle w:val="BodyText"/>
        <w:spacing w:line="268" w:lineRule="auto"/>
        <w:ind w:left="153" w:right="272"/>
      </w:pPr>
      <w:r>
        <w:rPr>
          <w:color w:val="231F20"/>
          <w:w w:val="90"/>
        </w:rPr>
        <w:t>improvement in UK exporters’ competitiveness. Estimates of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declining </w:t>
      </w:r>
      <w:r>
        <w:rPr>
          <w:color w:val="231F20"/>
          <w:w w:val="95"/>
        </w:rPr>
        <w:t>trend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2.14).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contrast,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service</w:t>
      </w:r>
      <w:r>
        <w:rPr>
          <w:color w:val="231F20"/>
          <w:spacing w:val="-45"/>
        </w:rPr>
        <w:t> </w:t>
      </w:r>
      <w:r>
        <w:rPr>
          <w:color w:val="231F20"/>
        </w:rPr>
        <w:t>sector’s</w:t>
      </w:r>
      <w:r>
        <w:rPr>
          <w:color w:val="231F20"/>
          <w:spacing w:val="-45"/>
        </w:rPr>
        <w:t> </w:t>
      </w:r>
      <w:r>
        <w:rPr>
          <w:color w:val="231F20"/>
        </w:rPr>
        <w:t>export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7"/>
        </w:rPr>
        <w:t> </w:t>
      </w:r>
      <w:r>
        <w:rPr>
          <w:color w:val="231F20"/>
        </w:rPr>
        <w:t>falling,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stabilised</w:t>
      </w:r>
      <w:r>
        <w:rPr>
          <w:color w:val="231F20"/>
          <w:spacing w:val="-26"/>
        </w:rPr>
        <w:t> </w:t>
      </w:r>
      <w:r>
        <w:rPr>
          <w:color w:val="231F20"/>
        </w:rPr>
        <w:t>towards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end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2010.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Survey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</w:rPr>
        <w:t>goods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Q1;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ONS</w:t>
      </w:r>
      <w:r>
        <w:rPr>
          <w:color w:val="231F20"/>
          <w:spacing w:val="-42"/>
        </w:rPr>
        <w:t> </w:t>
      </w:r>
      <w:r>
        <w:rPr>
          <w:color w:val="231F20"/>
        </w:rPr>
        <w:t>reported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goods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 </w:t>
      </w:r>
      <w:r>
        <w:rPr>
          <w:color w:val="231F20"/>
          <w:spacing w:val="-3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2.C).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0"/>
        </w:rPr>
        <w:t>UK imports</w:t>
      </w:r>
    </w:p>
    <w:p>
      <w:pPr>
        <w:pStyle w:val="BodyText"/>
        <w:spacing w:line="268" w:lineRule="auto" w:before="23"/>
        <w:ind w:left="153" w:right="280"/>
      </w:pPr>
      <w:r>
        <w:rPr>
          <w:color w:val="231F20"/>
        </w:rPr>
        <w:t>By raising the price of imports relative to the price of </w:t>
      </w:r>
      <w:r>
        <w:rPr>
          <w:color w:val="231F20"/>
          <w:w w:val="90"/>
        </w:rPr>
        <w:t>domestically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switch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latter.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2010 Q4, import growth remained strong at 9.4%. That strength</w:t>
      </w:r>
      <w:r>
        <w:rPr>
          <w:color w:val="231F20"/>
          <w:spacing w:val="-45"/>
        </w:rPr>
        <w:t> </w:t>
      </w:r>
      <w:r>
        <w:rPr>
          <w:color w:val="231F20"/>
        </w:rPr>
        <w:t>reflects,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demand, </w:t>
      </w:r>
      <w:r>
        <w:rPr>
          <w:color w:val="231F20"/>
          <w:w w:val="90"/>
        </w:rPr>
        <w:t>especially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intensity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inventories.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aircraft </w:t>
      </w:r>
      <w:r>
        <w:rPr>
          <w:color w:val="231F20"/>
        </w:rPr>
        <w:t>imports</w:t>
      </w:r>
      <w:r>
        <w:rPr>
          <w:color w:val="231F20"/>
          <w:spacing w:val="-40"/>
        </w:rPr>
        <w:t> </w:t>
      </w:r>
      <w:r>
        <w:rPr>
          <w:color w:val="231F20"/>
        </w:rPr>
        <w:t>prior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change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1"/>
        </w:rPr>
        <w:t> </w:t>
      </w:r>
      <w:r>
        <w:rPr>
          <w:color w:val="231F20"/>
        </w:rPr>
        <w:t>treatment</w:t>
      </w:r>
      <w:r>
        <w:rPr>
          <w:color w:val="231F20"/>
          <w:spacing w:val="-43"/>
        </w:rPr>
        <w:t> </w:t>
      </w:r>
      <w:r>
        <w:rPr>
          <w:color w:val="231F20"/>
        </w:rPr>
        <w:t>from January</w:t>
      </w:r>
      <w:r>
        <w:rPr>
          <w:color w:val="231F20"/>
          <w:spacing w:val="-22"/>
        </w:rPr>
        <w:t> </w:t>
      </w:r>
      <w:r>
        <w:rPr>
          <w:color w:val="231F20"/>
        </w:rPr>
        <w:t>2011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2.C).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7"/>
      </w:pPr>
      <w:r>
        <w:rPr>
          <w:color w:val="231F20"/>
        </w:rPr>
        <w:t>Monthly</w:t>
      </w:r>
      <w:r>
        <w:rPr>
          <w:color w:val="231F20"/>
          <w:spacing w:val="-48"/>
        </w:rPr>
        <w:t> </w:t>
      </w:r>
      <w:r>
        <w:rPr>
          <w:color w:val="231F20"/>
        </w:rPr>
        <w:t>ONS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6"/>
        </w:rPr>
        <w:t> </w:t>
      </w:r>
      <w:r>
        <w:rPr>
          <w:color w:val="231F20"/>
        </w:rPr>
        <w:t>indicate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import volumes</w:t>
      </w:r>
      <w:r>
        <w:rPr>
          <w:color w:val="231F20"/>
          <w:spacing w:val="-41"/>
        </w:rPr>
        <w:t>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2.C).</w:t>
      </w:r>
      <w:r>
        <w:rPr>
          <w:color w:val="231F20"/>
          <w:spacing w:val="-20"/>
        </w:rPr>
        <w:t> </w:t>
      </w:r>
      <w:r>
        <w:rPr>
          <w:color w:val="231F20"/>
        </w:rPr>
        <w:t>Import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erratic aircraft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take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weakness,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subdued domestic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</w:rPr>
        <w:t>There are few clear signs of expenditure switching in </w:t>
      </w:r>
      <w:r>
        <w:rPr>
          <w:color w:val="231F20"/>
          <w:w w:val="90"/>
        </w:rPr>
        <w:t>disaggregated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tourist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overseas. Continued strong imports of other goods and </w:t>
      </w:r>
      <w:r>
        <w:rPr>
          <w:color w:val="231F20"/>
          <w:w w:val="95"/>
        </w:rPr>
        <w:t>services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produce them;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suggested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often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competitively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priced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alternatives.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both</w:t>
      </w:r>
      <w:r>
        <w:rPr>
          <w:color w:val="231F20"/>
          <w:spacing w:val="-21"/>
        </w:rPr>
        <w:t> </w:t>
      </w:r>
      <w:r>
        <w:rPr>
          <w:color w:val="231F20"/>
        </w:rPr>
        <w:t>import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export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5068" w:space="261"/>
            <w:col w:w="5361"/>
          </w:cols>
        </w:sect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  <w:tab w:pos="5482" w:val="left" w:leader="none"/>
          <w:tab w:pos="10471" w:val="left" w:leader="none"/>
        </w:tabs>
        <w:spacing w:line="125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ago.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Quarterly data are averages of monthly indices.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Growth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142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 </w:t>
      </w: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1"/>
          <w:numId w:val="28"/>
        </w:numPr>
        <w:tabs>
          <w:tab w:pos="367" w:val="left" w:leader="none"/>
        </w:tabs>
        <w:spacing w:line="235" w:lineRule="auto" w:before="37" w:after="0"/>
        <w:ind w:left="366" w:right="490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5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Agents’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summary</w:t>
      </w:r>
      <w:r>
        <w:rPr>
          <w:i/>
          <w:color w:val="231F20"/>
          <w:spacing w:val="-3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 </w:t>
      </w:r>
      <w:r>
        <w:rPr>
          <w:i/>
          <w:color w:val="231F20"/>
          <w:sz w:val="14"/>
        </w:rPr>
        <w:t>business conditions</w:t>
      </w:r>
      <w:r>
        <w:rPr>
          <w:color w:val="231F20"/>
          <w:sz w:val="14"/>
        </w:rPr>
        <w:t>, available at </w:t>
      </w:r>
      <w:hyperlink r:id="rId45">
        <w:r>
          <w:rPr>
            <w:color w:val="231F20"/>
            <w:w w:val="90"/>
            <w:sz w:val="14"/>
          </w:rPr>
          <w:t>www.bankofengland.co.uk/publications/agentssummary/agsum11apr.pdf.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934" w:space="39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9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_TOC_250004" w:id="51"/>
      <w:bookmarkStart w:name="3 Output and supply" w:id="52"/>
      <w:r>
        <w:rPr/>
      </w:r>
      <w:bookmarkStart w:name="3.1 Output" w:id="53"/>
      <w:bookmarkEnd w:id="53"/>
      <w:r>
        <w:rPr/>
      </w:r>
      <w:bookmarkStart w:name="_bookmark11" w:id="54"/>
      <w:bookmarkEnd w:id="54"/>
      <w:r>
        <w:rPr/>
      </w:r>
      <w:bookmarkStart w:name="_bookmark11" w:id="55"/>
      <w:bookmarkEnd w:id="55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bookmarkEnd w:id="51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825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63"/>
      </w:pPr>
      <w:r>
        <w:rPr>
          <w:color w:val="A70740"/>
        </w:rPr>
        <w:t>Output</w:t>
      </w:r>
      <w:r>
        <w:rPr>
          <w:color w:val="A70740"/>
          <w:spacing w:val="-50"/>
        </w:rPr>
        <w:t> </w:t>
      </w:r>
      <w:r>
        <w:rPr>
          <w:color w:val="A70740"/>
        </w:rPr>
        <w:t>was</w:t>
      </w:r>
      <w:r>
        <w:rPr>
          <w:color w:val="A70740"/>
          <w:spacing w:val="-48"/>
        </w:rPr>
        <w:t> </w:t>
      </w:r>
      <w:r>
        <w:rPr>
          <w:color w:val="A70740"/>
        </w:rPr>
        <w:t>estimated</w:t>
      </w:r>
      <w:r>
        <w:rPr>
          <w:color w:val="A70740"/>
          <w:spacing w:val="-51"/>
        </w:rPr>
        <w:t> </w:t>
      </w:r>
      <w:r>
        <w:rPr>
          <w:color w:val="A70740"/>
        </w:rPr>
        <w:t>to</w:t>
      </w:r>
      <w:r>
        <w:rPr>
          <w:color w:val="A70740"/>
          <w:spacing w:val="-48"/>
        </w:rPr>
        <w:t> </w:t>
      </w:r>
      <w:r>
        <w:rPr>
          <w:color w:val="A70740"/>
        </w:rPr>
        <w:t>have</w:t>
      </w:r>
      <w:r>
        <w:rPr>
          <w:color w:val="A70740"/>
          <w:spacing w:val="-48"/>
        </w:rPr>
        <w:t> </w:t>
      </w:r>
      <w:r>
        <w:rPr>
          <w:color w:val="A70740"/>
        </w:rPr>
        <w:t>risen</w:t>
      </w:r>
      <w:r>
        <w:rPr>
          <w:color w:val="A70740"/>
          <w:spacing w:val="-47"/>
        </w:rPr>
        <w:t> </w:t>
      </w:r>
      <w:r>
        <w:rPr>
          <w:color w:val="A70740"/>
        </w:rPr>
        <w:t>by</w:t>
      </w:r>
      <w:r>
        <w:rPr>
          <w:color w:val="A70740"/>
          <w:spacing w:val="-48"/>
        </w:rPr>
        <w:t> </w:t>
      </w:r>
      <w:r>
        <w:rPr>
          <w:color w:val="A70740"/>
        </w:rPr>
        <w:t>0.5%</w:t>
      </w:r>
      <w:r>
        <w:rPr>
          <w:color w:val="A70740"/>
          <w:spacing w:val="-48"/>
        </w:rPr>
        <w:t> </w:t>
      </w:r>
      <w:r>
        <w:rPr>
          <w:color w:val="A70740"/>
        </w:rPr>
        <w:t>in</w:t>
      </w:r>
      <w:r>
        <w:rPr>
          <w:color w:val="A70740"/>
          <w:spacing w:val="-52"/>
        </w:rPr>
        <w:t> </w:t>
      </w:r>
      <w:r>
        <w:rPr>
          <w:color w:val="A70740"/>
        </w:rPr>
        <w:t>Q1.</w:t>
      </w:r>
      <w:r>
        <w:rPr>
          <w:color w:val="A70740"/>
          <w:spacing w:val="-17"/>
        </w:rPr>
        <w:t> </w:t>
      </w:r>
      <w:r>
        <w:rPr>
          <w:color w:val="A70740"/>
        </w:rPr>
        <w:t>Excluding</w:t>
      </w:r>
      <w:r>
        <w:rPr>
          <w:color w:val="A70740"/>
          <w:spacing w:val="-51"/>
        </w:rPr>
        <w:t> </w:t>
      </w:r>
      <w:r>
        <w:rPr>
          <w:color w:val="A70740"/>
        </w:rPr>
        <w:t>the</w:t>
      </w:r>
      <w:r>
        <w:rPr>
          <w:color w:val="A70740"/>
          <w:spacing w:val="-48"/>
        </w:rPr>
        <w:t> </w:t>
      </w:r>
      <w:r>
        <w:rPr>
          <w:color w:val="A70740"/>
        </w:rPr>
        <w:t>boost</w:t>
      </w:r>
      <w:r>
        <w:rPr>
          <w:color w:val="A70740"/>
          <w:spacing w:val="-50"/>
        </w:rPr>
        <w:t> </w:t>
      </w:r>
      <w:r>
        <w:rPr>
          <w:color w:val="A70740"/>
        </w:rPr>
        <w:t>to</w:t>
      </w:r>
      <w:r>
        <w:rPr>
          <w:color w:val="A70740"/>
          <w:spacing w:val="-48"/>
        </w:rPr>
        <w:t> </w:t>
      </w:r>
      <w:r>
        <w:rPr>
          <w:color w:val="A70740"/>
        </w:rPr>
        <w:t>growth</w:t>
      </w:r>
      <w:r>
        <w:rPr>
          <w:color w:val="A70740"/>
          <w:spacing w:val="-52"/>
        </w:rPr>
        <w:t> </w:t>
      </w:r>
      <w:r>
        <w:rPr>
          <w:color w:val="A70740"/>
        </w:rPr>
        <w:t>from</w:t>
      </w:r>
      <w:r>
        <w:rPr>
          <w:color w:val="A70740"/>
          <w:spacing w:val="-50"/>
        </w:rPr>
        <w:t> </w:t>
      </w:r>
      <w:r>
        <w:rPr>
          <w:color w:val="A70740"/>
        </w:rPr>
        <w:t>the </w:t>
      </w:r>
      <w:r>
        <w:rPr>
          <w:color w:val="A70740"/>
          <w:w w:val="95"/>
        </w:rPr>
        <w:t>rebound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activity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following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heavy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snow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2010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Q4,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however,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flat.</w:t>
      </w:r>
      <w:r>
        <w:rPr>
          <w:color w:val="A70740"/>
          <w:spacing w:val="-13"/>
          <w:w w:val="95"/>
        </w:rPr>
        <w:t> </w:t>
      </w:r>
      <w:r>
        <w:rPr>
          <w:color w:val="A70740"/>
          <w:w w:val="95"/>
        </w:rPr>
        <w:t>Within </w:t>
      </w:r>
      <w:r>
        <w:rPr>
          <w:color w:val="A70740"/>
          <w:w w:val="90"/>
        </w:rPr>
        <w:t>that,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abstracting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effects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spacing w:val="-3"/>
          <w:w w:val="90"/>
        </w:rPr>
        <w:t>snow,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manufacturing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services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output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grew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moderately, </w:t>
      </w:r>
      <w:r>
        <w:rPr>
          <w:color w:val="A70740"/>
          <w:w w:val="95"/>
        </w:rPr>
        <w:t>but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sharp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construction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output.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businesses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is </w:t>
      </w:r>
      <w:r>
        <w:rPr>
          <w:color w:val="A70740"/>
          <w:w w:val="90"/>
        </w:rPr>
        <w:t>uncertain: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companies’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effective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supply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appears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slowed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during </w:t>
      </w:r>
      <w:r>
        <w:rPr>
          <w:color w:val="A70740"/>
        </w:rPr>
        <w:t>the</w:t>
      </w:r>
      <w:r>
        <w:rPr>
          <w:color w:val="A70740"/>
          <w:spacing w:val="-55"/>
        </w:rPr>
        <w:t> </w:t>
      </w:r>
      <w:r>
        <w:rPr>
          <w:color w:val="A70740"/>
        </w:rPr>
        <w:t>recession,</w:t>
      </w:r>
      <w:r>
        <w:rPr>
          <w:color w:val="A70740"/>
          <w:spacing w:val="-55"/>
        </w:rPr>
        <w:t> </w:t>
      </w:r>
      <w:r>
        <w:rPr>
          <w:color w:val="A70740"/>
        </w:rPr>
        <w:t>but</w:t>
      </w:r>
      <w:r>
        <w:rPr>
          <w:color w:val="A70740"/>
          <w:spacing w:val="-55"/>
        </w:rPr>
        <w:t> </w:t>
      </w:r>
      <w:r>
        <w:rPr>
          <w:color w:val="A70740"/>
        </w:rPr>
        <w:t>it</w:t>
      </w:r>
      <w:r>
        <w:rPr>
          <w:color w:val="A70740"/>
          <w:spacing w:val="-55"/>
        </w:rPr>
        <w:t> </w:t>
      </w:r>
      <w:r>
        <w:rPr>
          <w:color w:val="A70740"/>
        </w:rPr>
        <w:t>is</w:t>
      </w:r>
      <w:r>
        <w:rPr>
          <w:color w:val="A70740"/>
          <w:spacing w:val="-55"/>
        </w:rPr>
        <w:t> </w:t>
      </w:r>
      <w:r>
        <w:rPr>
          <w:color w:val="A70740"/>
        </w:rPr>
        <w:t>likely</w:t>
      </w:r>
      <w:r>
        <w:rPr>
          <w:color w:val="A70740"/>
          <w:spacing w:val="-57"/>
        </w:rPr>
        <w:t> </w:t>
      </w:r>
      <w:r>
        <w:rPr>
          <w:color w:val="A70740"/>
        </w:rPr>
        <w:t>that</w:t>
      </w:r>
      <w:r>
        <w:rPr>
          <w:color w:val="A70740"/>
          <w:spacing w:val="-55"/>
        </w:rPr>
        <w:t> </w:t>
      </w:r>
      <w:r>
        <w:rPr>
          <w:color w:val="A70740"/>
        </w:rPr>
        <w:t>some</w:t>
      </w:r>
      <w:r>
        <w:rPr>
          <w:color w:val="A70740"/>
          <w:spacing w:val="-55"/>
        </w:rPr>
        <w:t> </w:t>
      </w:r>
      <w:r>
        <w:rPr>
          <w:color w:val="A70740"/>
        </w:rPr>
        <w:t>margin</w:t>
      </w:r>
      <w:r>
        <w:rPr>
          <w:color w:val="A70740"/>
          <w:spacing w:val="-57"/>
        </w:rPr>
        <w:t> </w:t>
      </w:r>
      <w:r>
        <w:rPr>
          <w:color w:val="A70740"/>
        </w:rPr>
        <w:t>of</w:t>
      </w:r>
      <w:r>
        <w:rPr>
          <w:color w:val="A70740"/>
          <w:spacing w:val="-55"/>
        </w:rPr>
        <w:t> </w:t>
      </w:r>
      <w:r>
        <w:rPr>
          <w:color w:val="A70740"/>
        </w:rPr>
        <w:t>spare</w:t>
      </w:r>
      <w:r>
        <w:rPr>
          <w:color w:val="A70740"/>
          <w:spacing w:val="-54"/>
        </w:rPr>
        <w:t> </w:t>
      </w:r>
      <w:r>
        <w:rPr>
          <w:color w:val="A70740"/>
        </w:rPr>
        <w:t>capacity</w:t>
      </w:r>
      <w:r>
        <w:rPr>
          <w:color w:val="A70740"/>
          <w:spacing w:val="-55"/>
        </w:rPr>
        <w:t> </w:t>
      </w:r>
      <w:r>
        <w:rPr>
          <w:color w:val="A70740"/>
        </w:rPr>
        <w:t>remains.</w:t>
      </w:r>
      <w:r>
        <w:rPr>
          <w:color w:val="A70740"/>
          <w:spacing w:val="-32"/>
        </w:rPr>
        <w:t> </w:t>
      </w:r>
      <w:r>
        <w:rPr>
          <w:color w:val="A70740"/>
        </w:rPr>
        <w:t>Employment</w:t>
      </w:r>
      <w:r>
        <w:rPr>
          <w:color w:val="A70740"/>
          <w:spacing w:val="-54"/>
        </w:rPr>
        <w:t> </w:t>
      </w:r>
      <w:r>
        <w:rPr>
          <w:color w:val="A70740"/>
        </w:rPr>
        <w:t>has recovered</w:t>
      </w:r>
      <w:r>
        <w:rPr>
          <w:color w:val="A70740"/>
          <w:spacing w:val="-30"/>
        </w:rPr>
        <w:t> </w:t>
      </w:r>
      <w:r>
        <w:rPr>
          <w:color w:val="A70740"/>
        </w:rPr>
        <w:t>somewhat</w:t>
      </w:r>
      <w:r>
        <w:rPr>
          <w:color w:val="A70740"/>
          <w:spacing w:val="-30"/>
        </w:rPr>
        <w:t> </w:t>
      </w:r>
      <w:r>
        <w:rPr>
          <w:color w:val="A70740"/>
        </w:rPr>
        <w:t>but</w:t>
      </w:r>
      <w:r>
        <w:rPr>
          <w:color w:val="A70740"/>
          <w:spacing w:val="-29"/>
        </w:rPr>
        <w:t> </w:t>
      </w:r>
      <w:r>
        <w:rPr>
          <w:color w:val="A70740"/>
        </w:rPr>
        <w:t>unemployment</w:t>
      </w:r>
      <w:r>
        <w:rPr>
          <w:color w:val="A70740"/>
          <w:spacing w:val="-30"/>
        </w:rPr>
        <w:t> </w:t>
      </w:r>
      <w:r>
        <w:rPr>
          <w:color w:val="A70740"/>
        </w:rPr>
        <w:t>remains</w:t>
      </w:r>
      <w:r>
        <w:rPr>
          <w:color w:val="A70740"/>
          <w:spacing w:val="-30"/>
        </w:rPr>
        <w:t> </w:t>
      </w:r>
      <w:r>
        <w:rPr>
          <w:color w:val="A70740"/>
        </w:rPr>
        <w:t>elevated.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68" w:lineRule="auto" w:before="1"/>
        <w:ind w:left="5482" w:right="208"/>
      </w:pP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 boosted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 </w:t>
      </w:r>
      <w:r>
        <w:rPr>
          <w:color w:val="231F20"/>
        </w:rPr>
        <w:t>but was significantly depressed by a sharp decline in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effect of the snow, services and manufacturing output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3.1).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recession, </w:t>
      </w:r>
      <w:r>
        <w:rPr>
          <w:color w:val="231F20"/>
        </w:rPr>
        <w:t>output fell by more than employment, so that labour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people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3.3),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growth has been weak. These developments mean that productivity remains well below the level implied by a </w:t>
      </w:r>
      <w:r>
        <w:rPr>
          <w:color w:val="231F20"/>
          <w:w w:val="90"/>
        </w:rPr>
        <w:t>continuation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unclear.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Nonetheless,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 within businesses (Section 3.2). And considerable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slack</w:t>
      </w:r>
      <w:r>
        <w:rPr>
          <w:color w:val="231F20"/>
          <w:spacing w:val="-21"/>
        </w:rPr>
        <w:t> </w:t>
      </w:r>
      <w:r>
        <w:rPr>
          <w:color w:val="231F20"/>
        </w:rPr>
        <w:t>remains.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29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6"/>
          <w:headerReference w:type="even" r:id="rId47"/>
          <w:pgSz w:w="11910" w:h="16840"/>
          <w:pgMar w:header="425" w:footer="0" w:top="620" w:bottom="280" w:left="640" w:right="580"/>
          <w:pgNumType w:start="23"/>
        </w:sectPr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15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33"/>
        <w:ind w:left="2710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spacing w:line="123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40.022999pt;margin-top:2.820388pt;width:184.3pt;height:141.75pt;mso-position-horizontal-relative:page;mso-position-vertical-relative:paragraph;z-index:15812096" coordorigin="800,56" coordsize="3686,2835">
            <v:rect style="position:absolute;left:805;top:61;width:3676;height:2825" filled="false" stroked="true" strokeweight=".5pt" strokecolor="#231f20">
              <v:stroke dashstyle="solid"/>
            </v:rect>
            <v:line style="position:absolute" from="4372,2329" to="4485,2329" stroked="true" strokeweight=".5pt" strokecolor="#231f20">
              <v:stroke dashstyle="solid"/>
            </v:line>
            <v:line style="position:absolute" from="4372,1760" to="4485,1760" stroked="true" strokeweight=".5pt" strokecolor="#231f20">
              <v:stroke dashstyle="solid"/>
            </v:line>
            <v:line style="position:absolute" from="4372,1196" to="4485,1196" stroked="true" strokeweight=".5pt" strokecolor="#231f20">
              <v:stroke dashstyle="solid"/>
            </v:line>
            <v:line style="position:absolute" from="4372,627" to="4485,627" stroked="true" strokeweight=".5pt" strokecolor="#231f20">
              <v:stroke dashstyle="solid"/>
            </v:line>
            <v:line style="position:absolute" from="972,2891" to="972,2778" stroked="true" strokeweight=".5pt" strokecolor="#231f20">
              <v:stroke dashstyle="solid"/>
            </v:line>
            <v:line style="position:absolute" from="1391,2891" to="1391,2778" stroked="true" strokeweight=".5pt" strokecolor="#231f20">
              <v:stroke dashstyle="solid"/>
            </v:line>
            <v:line style="position:absolute" from="1809,2891" to="1809,2778" stroked="true" strokeweight=".5pt" strokecolor="#231f20">
              <v:stroke dashstyle="solid"/>
            </v:line>
            <v:line style="position:absolute" from="2224,2891" to="2224,2778" stroked="true" strokeweight=".5pt" strokecolor="#231f20">
              <v:stroke dashstyle="solid"/>
            </v:line>
            <v:line style="position:absolute" from="2642,2891" to="2642,2778" stroked="true" strokeweight=".5pt" strokecolor="#231f20">
              <v:stroke dashstyle="solid"/>
            </v:line>
            <v:line style="position:absolute" from="3060,2891" to="3060,2778" stroked="true" strokeweight=".5pt" strokecolor="#231f20">
              <v:stroke dashstyle="solid"/>
            </v:line>
            <v:line style="position:absolute" from="3478,2891" to="3478,2778" stroked="true" strokeweight=".5pt" strokecolor="#231f20">
              <v:stroke dashstyle="solid"/>
            </v:line>
            <v:line style="position:absolute" from="3893,2891" to="3893,2778" stroked="true" strokeweight=".5pt" strokecolor="#231f20">
              <v:stroke dashstyle="solid"/>
            </v:line>
            <v:line style="position:absolute" from="4311,2891" to="4311,2778" stroked="true" strokeweight=".5pt" strokecolor="#231f20">
              <v:stroke dashstyle="solid"/>
            </v:line>
            <v:shape style="position:absolute;left:972;top:626;width:3339;height:1591" coordorigin="972,627" coordsize="3339,1591" path="m972,2067l1076,1784,1180,1517,1287,1449,1391,1483,1494,1395,1598,1332,1705,1254,1809,1235,1913,1157,2016,1298,2123,1332,2224,1235,2327,1210,2434,1128,2538,1016,2642,972,2745,865,2849,836,2956,748,3060,627,3164,704,3267,943,3375,1483,3478,1979,3582,2217,3686,2086,3793,2183,3893,2183,3997,1483,4104,1094,4207,1342,4311,1838e" filled="false" stroked="true" strokeweight="1pt" strokecolor="#75c043">
              <v:path arrowok="t"/>
              <v:stroke dashstyle="solid"/>
            </v:shape>
            <v:shape style="position:absolute;left:972;top:626;width:3339;height:1645" coordorigin="972,627" coordsize="3339,1645" path="m972,1230l1076,1201,1180,1186,1287,1030,1391,909,1494,884,1598,1030,1705,884,1809,928,1913,909,2016,943,2123,1011,2224,875,2327,797,2434,753,2538,675,2642,739,2745,719,2849,753,2956,675,3060,627,3164,850,3267,1074,3375,1600,3478,2183,3582,2203,3686,2271,3793,2183,3893,2047,3997,1892,4104,1814,4207,1692,4311,1580e" filled="false" stroked="true" strokeweight="1pt" strokecolor="#00558b">
              <v:path arrowok="t"/>
              <v:stroke dashstyle="solid"/>
            </v:shape>
            <v:shape style="position:absolute;left:972;top:626;width:3339;height:1728" coordorigin="972,627" coordsize="3339,1728" path="m972,2354l1076,2271,1180,2203,1287,2096,1391,1999,1494,1911,1598,1882,1705,1784,1809,1731,1913,1643,2016,1527,2123,1415,2224,1264,2327,1201,2434,1137,2538,1030,2642,875,2745,811,2849,724,2956,704,3060,627,3164,641,3267,739,3375,889,3478,1030,3582,1103,3686,1137,3793,1050,3893,1016,3997,962,4104,899,4207,962,4311,865e" filled="false" stroked="true" strokeweight="1pt" strokecolor="#59b6e7">
              <v:path arrowok="t"/>
              <v:stroke dashstyle="solid"/>
            </v:shape>
            <v:shape style="position:absolute;left:972;top:626;width:3339;height:1368" coordorigin="972,627" coordsize="3339,1368" path="m972,1994l1076,1906,1180,1828,1287,1731,1391,1634,1494,1580,1598,1566,1705,1478,1809,1449,1913,1371,2016,1303,2123,1230,2224,1118,2327,1089,2434,1030,2538,943,2642,836,2745,773,2849,714,2956,685,3060,627,3164,661,3267,758,3375,987,3478,1240,3582,1327,3686,1347,3793,1303,3893,1283,3997,1162,4104,1089,4207,1142,4311,1089e" filled="false" stroked="true" strokeweight="1pt" strokecolor="#fcaf17">
              <v:path arrowok="t"/>
              <v:stroke dashstyle="solid"/>
            </v:shape>
            <v:line style="position:absolute" from="800,2329" to="914,2329" stroked="true" strokeweight=".5pt" strokecolor="#231f20">
              <v:stroke dashstyle="solid"/>
            </v:line>
            <v:line style="position:absolute" from="800,1760" to="914,1760" stroked="true" strokeweight=".5pt" strokecolor="#231f20">
              <v:stroke dashstyle="solid"/>
            </v:line>
            <v:line style="position:absolute" from="800,1196" to="914,1196" stroked="true" strokeweight=".5pt" strokecolor="#231f20">
              <v:stroke dashstyle="solid"/>
            </v:line>
            <v:line style="position:absolute" from="800,627" to="914,627" stroked="true" strokeweight=".5pt" strokecolor="#231f20">
              <v:stroke dashstyle="solid"/>
            </v:line>
            <v:line style="position:absolute" from="3899,2574" to="3899,2274" stroked="true" strokeweight=".5pt" strokecolor="#231f20">
              <v:stroke dashstyle="solid"/>
            </v:line>
            <v:shape style="position:absolute;left:3873;top:2206;width:51;height:85" coordorigin="3873,2206" coordsize="51,85" path="m3899,2206l3873,2291,3924,2291,3902,2226,3900,2215,3899,2206xe" filled="true" fillcolor="#231f20" stroked="false">
              <v:path arrowok="t"/>
              <v:fill type="solid"/>
            </v:shape>
            <v:shape style="position:absolute;left:1386;top:701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3574;top:1357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466;top:1947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556;top:2565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1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310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1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31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99"/>
        <w:ind w:left="39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894" w:val="left" w:leader="none"/>
          <w:tab w:pos="1313" w:val="left" w:leader="none"/>
          <w:tab w:pos="1727" w:val="left" w:leader="none"/>
          <w:tab w:pos="2145" w:val="left" w:leader="none"/>
          <w:tab w:pos="2564" w:val="left" w:leader="none"/>
          <w:tab w:pos="2982" w:val="left" w:leader="none"/>
          <w:tab w:pos="3416" w:val="left" w:leader="none"/>
        </w:tabs>
        <w:spacing w:line="126" w:lineRule="exact" w:before="0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</w:p>
    <w:p>
      <w:pPr>
        <w:pStyle w:val="BodyText"/>
        <w:spacing w:line="268" w:lineRule="auto" w:before="103"/>
        <w:ind w:left="160" w:right="150"/>
      </w:pPr>
      <w:r>
        <w:rPr/>
        <w:br w:type="column"/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0.5% in 2011 Q1 (Chart </w:t>
      </w:r>
      <w:r>
        <w:rPr>
          <w:color w:val="231F20"/>
          <w:spacing w:val="-6"/>
        </w:rPr>
        <w:t>3.1). </w:t>
      </w:r>
      <w:r>
        <w:rPr>
          <w:color w:val="231F20"/>
        </w:rPr>
        <w:t>But excluding the boost to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snow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3.1).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very </w:t>
      </w:r>
      <w:r>
        <w:rPr>
          <w:color w:val="231F20"/>
          <w:w w:val="90"/>
        </w:rPr>
        <w:t>volatile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construction,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abstracting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snow,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</w:rPr>
        <w:t>grew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about</w:t>
      </w:r>
      <w:r>
        <w:rPr>
          <w:color w:val="231F20"/>
          <w:spacing w:val="-39"/>
        </w:rPr>
        <w:t> </w:t>
      </w:r>
      <w:r>
        <w:rPr>
          <w:color w:val="231F20"/>
        </w:rPr>
        <w:t>0.5%.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pages</w:t>
      </w:r>
      <w:r>
        <w:rPr>
          <w:color w:val="231F20"/>
          <w:spacing w:val="-39"/>
        </w:rPr>
        <w:t> </w:t>
      </w:r>
      <w:r>
        <w:rPr>
          <w:color w:val="231F20"/>
        </w:rPr>
        <w:t>24–25</w:t>
      </w:r>
      <w:r>
        <w:rPr>
          <w:color w:val="231F20"/>
          <w:spacing w:val="-42"/>
        </w:rPr>
        <w:t> </w:t>
      </w:r>
      <w:r>
        <w:rPr>
          <w:color w:val="231F20"/>
        </w:rPr>
        <w:t>discusses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detail.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60" w:right="615"/>
        <w:jc w:val="both"/>
      </w:pP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continue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 particular,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80"/>
          <w:cols w:num="2" w:equalWidth="0">
            <w:col w:w="4395" w:space="928"/>
            <w:col w:w="536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line="259" w:lineRule="auto" w:before="256"/>
        <w:ind w:right="98"/>
      </w:pPr>
      <w:bookmarkStart w:name="The impact of special factors on the pat" w:id="56"/>
      <w:bookmarkEnd w:id="56"/>
      <w:r>
        <w:rPr/>
      </w:r>
      <w:bookmarkStart w:name="_bookmark12" w:id="57"/>
      <w:bookmarkEnd w:id="57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special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path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</w:rPr>
        <w:t>GDP</w:t>
      </w:r>
      <w:r>
        <w:rPr>
          <w:color w:val="A70740"/>
          <w:spacing w:val="-23"/>
        </w:rPr>
        <w:t> </w:t>
      </w:r>
      <w:r>
        <w:rPr>
          <w:color w:val="A70740"/>
        </w:rPr>
        <w:t>growth</w:t>
      </w:r>
    </w:p>
    <w:p>
      <w:pPr>
        <w:pStyle w:val="BodyText"/>
        <w:spacing w:line="268" w:lineRule="auto" w:before="249"/>
        <w:ind w:left="153" w:right="98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persist.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temporarily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holiday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wedding,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disruptions 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earthquake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tsunami.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 discusses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concludes 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Heading5"/>
        <w:spacing w:before="180"/>
      </w:pPr>
      <w:r>
        <w:rPr>
          <w:color w:val="A70740"/>
        </w:rPr>
        <w:t>The impact of snow</w:t>
      </w:r>
    </w:p>
    <w:p>
      <w:pPr>
        <w:pStyle w:val="BodyText"/>
        <w:spacing w:line="268" w:lineRule="auto" w:before="24"/>
        <w:ind w:left="153"/>
      </w:pPr>
      <w:r>
        <w:rPr>
          <w:color w:val="231F20"/>
        </w:rPr>
        <w:t>GDP fell by 0.5% in 2010 Q4, but, as discussed in the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temporarily </w:t>
      </w:r>
      <w:r>
        <w:rPr>
          <w:color w:val="231F20"/>
          <w:w w:val="90"/>
        </w:rPr>
        <w:t>depressed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heavy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snowfall.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estimated </w:t>
      </w:r>
      <w:r>
        <w:rPr>
          <w:color w:val="231F20"/>
        </w:rPr>
        <w:t>that weather-related disruption, in the services and </w:t>
      </w:r>
      <w:r>
        <w:rPr>
          <w:color w:val="231F20"/>
          <w:w w:val="95"/>
        </w:rPr>
        <w:t>construction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98"/>
        <w:rPr>
          <w:sz w:val="14"/>
        </w:rPr>
      </w:pPr>
      <w:r>
        <w:rPr>
          <w:color w:val="231F20"/>
          <w:w w:val="90"/>
        </w:rPr>
        <w:t>0.5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flat (Chart</w:t>
      </w:r>
      <w:r>
        <w:rPr>
          <w:color w:val="231F20"/>
          <w:spacing w:val="-44"/>
        </w:rPr>
        <w:t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GDP and manufacturing and services output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/>
        <w:rPr>
          <w:sz w:val="17"/>
        </w:rPr>
      </w:pPr>
    </w:p>
    <w:p>
      <w:pPr>
        <w:spacing w:line="101" w:lineRule="exact" w:before="0"/>
        <w:ind w:left="194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7"/>
      </w:pP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almost</w:t>
      </w:r>
      <w:r>
        <w:rPr>
          <w:color w:val="231F20"/>
          <w:spacing w:val="-40"/>
        </w:rPr>
        <w:t> </w:t>
      </w:r>
      <w:r>
        <w:rPr>
          <w:color w:val="231F20"/>
        </w:rPr>
        <w:t>5%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2%.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same</w:t>
      </w:r>
      <w:r>
        <w:rPr>
          <w:color w:val="231F20"/>
          <w:spacing w:val="-38"/>
        </w:rPr>
        <w:t> </w:t>
      </w:r>
      <w:r>
        <w:rPr>
          <w:color w:val="231F20"/>
        </w:rPr>
        <w:t>magnitude.</w:t>
      </w:r>
      <w:r>
        <w:rPr>
          <w:color w:val="231F20"/>
          <w:spacing w:val="-17"/>
        </w:rPr>
        <w:t> </w:t>
      </w:r>
      <w:r>
        <w:rPr>
          <w:color w:val="231F20"/>
        </w:rPr>
        <w:t>Given</w:t>
      </w:r>
      <w:r>
        <w:rPr>
          <w:color w:val="231F20"/>
          <w:spacing w:val="-40"/>
        </w:rPr>
        <w:t> </w:t>
      </w:r>
      <w:r>
        <w:rPr>
          <w:color w:val="231F20"/>
        </w:rPr>
        <w:t>that,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helpful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consider GDP excluding those sectors when assessing the </w:t>
      </w:r>
      <w:r>
        <w:rPr>
          <w:color w:val="231F20"/>
          <w:w w:val="90"/>
        </w:rPr>
        <w:t>prospects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abstracting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snow,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was</w:t>
      </w:r>
      <w:r>
        <w:rPr>
          <w:color w:val="231F20"/>
          <w:spacing w:val="-21"/>
        </w:rPr>
        <w:t> </w:t>
      </w:r>
      <w:r>
        <w:rPr>
          <w:color w:val="231F20"/>
        </w:rPr>
        <w:t>modest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Q1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A).</w:t>
      </w:r>
    </w:p>
    <w:p>
      <w:pPr>
        <w:pStyle w:val="Heading5"/>
        <w:spacing w:before="200"/>
      </w:pPr>
      <w:r>
        <w:rPr>
          <w:color w:val="A70740"/>
        </w:rPr>
        <w:t>The impact of the royal wedding</w:t>
      </w:r>
    </w:p>
    <w:p>
      <w:pPr>
        <w:pStyle w:val="BodyText"/>
        <w:spacing w:line="268" w:lineRule="auto" w:before="23"/>
        <w:ind w:left="153" w:right="26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wedding </w:t>
      </w:r>
      <w:r>
        <w:rPr>
          <w:color w:val="231F20"/>
        </w:rPr>
        <w:t>could also affect growth rates during 2011. There is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extra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Queen’s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Golden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Jubilee </w:t>
      </w:r>
      <w:r>
        <w:rPr>
          <w:color w:val="231F20"/>
        </w:rPr>
        <w:t>provides</w:t>
      </w:r>
      <w:r>
        <w:rPr>
          <w:color w:val="231F20"/>
          <w:spacing w:val="-31"/>
        </w:rPr>
        <w:t> </w:t>
      </w:r>
      <w:r>
        <w:rPr>
          <w:color w:val="231F20"/>
        </w:rPr>
        <w:t>an</w:t>
      </w:r>
      <w:r>
        <w:rPr>
          <w:color w:val="231F20"/>
          <w:spacing w:val="-30"/>
        </w:rPr>
        <w:t> </w:t>
      </w:r>
      <w:r>
        <w:rPr>
          <w:color w:val="231F20"/>
        </w:rPr>
        <w:t>example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potential</w:t>
      </w:r>
      <w:r>
        <w:rPr>
          <w:color w:val="231F20"/>
          <w:spacing w:val="-30"/>
        </w:rPr>
        <w:t> </w:t>
      </w:r>
      <w:r>
        <w:rPr>
          <w:color w:val="231F20"/>
        </w:rPr>
        <w:t>effects.</w:t>
      </w:r>
    </w:p>
    <w:p>
      <w:pPr>
        <w:pStyle w:val="BodyText"/>
        <w:spacing w:line="260" w:lineRule="atLeast" w:before="212"/>
        <w:ind w:left="153" w:right="210"/>
      </w:pPr>
      <w:r>
        <w:rPr>
          <w:color w:val="231F20"/>
        </w:rPr>
        <w:t>In 2002, the Jubilee holiday reduced output in both </w:t>
      </w:r>
      <w:r>
        <w:rPr>
          <w:color w:val="231F20"/>
          <w:w w:val="90"/>
        </w:rPr>
        <w:t>manufacturing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working-day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adjusts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working</w:t>
      </w:r>
      <w:r>
        <w:rPr>
          <w:color w:val="231F20"/>
          <w:spacing w:val="-40"/>
        </w:rPr>
        <w:t> </w:t>
      </w:r>
      <w:r>
        <w:rPr>
          <w:color w:val="231F20"/>
        </w:rPr>
        <w:t>days,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does</w:t>
      </w:r>
      <w:r>
        <w:rPr>
          <w:color w:val="231F20"/>
          <w:spacing w:val="-37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take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holidays,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 </w:t>
      </w:r>
      <w:r>
        <w:rPr>
          <w:color w:val="231F20"/>
        </w:rPr>
        <w:t>reduced measured activity in most of the economy. In </w:t>
      </w:r>
      <w:r>
        <w:rPr>
          <w:color w:val="231F20"/>
          <w:w w:val="95"/>
        </w:rPr>
        <w:t>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factories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maintenance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forward 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activity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2" w:equalWidth="0">
            <w:col w:w="5155" w:space="174"/>
            <w:col w:w="5361"/>
          </w:cols>
        </w:sectPr>
      </w:pPr>
    </w:p>
    <w:p>
      <w:pPr>
        <w:spacing w:before="57"/>
        <w:ind w:left="538" w:right="-10" w:hanging="96"/>
        <w:jc w:val="left"/>
        <w:rPr>
          <w:sz w:val="12"/>
        </w:rPr>
      </w:pPr>
      <w:r>
        <w:rPr>
          <w:color w:val="231F20"/>
          <w:w w:val="95"/>
          <w:sz w:val="12"/>
        </w:rPr>
        <w:t>GDP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excluding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the </w:t>
      </w:r>
      <w:r>
        <w:rPr>
          <w:color w:val="231F20"/>
          <w:sz w:val="12"/>
        </w:rPr>
        <w:t>impact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snow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8"/>
        <w:rPr>
          <w:sz w:val="26"/>
        </w:rPr>
      </w:pPr>
    </w:p>
    <w:p>
      <w:pPr>
        <w:spacing w:line="225" w:lineRule="auto" w:before="0"/>
        <w:ind w:left="65" w:right="0" w:hanging="92"/>
        <w:jc w:val="left"/>
        <w:rPr>
          <w:sz w:val="11"/>
        </w:rPr>
      </w:pPr>
      <w:r>
        <w:rPr>
          <w:color w:val="231F20"/>
          <w:w w:val="90"/>
          <w:sz w:val="12"/>
        </w:rPr>
        <w:t>Manufacturing and services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output, </w:t>
      </w:r>
      <w:r>
        <w:rPr>
          <w:color w:val="231F20"/>
          <w:w w:val="95"/>
          <w:sz w:val="12"/>
        </w:rPr>
        <w:t>excluding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impact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snow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05" w:lineRule="exact" w:before="0"/>
        <w:ind w:left="4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spacing w:before="30"/>
        <w:ind w:left="44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26"/>
        <w:ind w:left="44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28"/>
        <w:ind w:left="443"/>
      </w:pPr>
      <w:r>
        <w:rPr/>
        <w:br w:type="column"/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rescheduled.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course,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boosted,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hotels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restaurants,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outweighed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effect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other</w:t>
      </w:r>
      <w:r>
        <w:rPr>
          <w:color w:val="231F20"/>
          <w:spacing w:val="-34"/>
        </w:rPr>
        <w:t> </w:t>
      </w:r>
      <w:r>
        <w:rPr>
          <w:color w:val="231F20"/>
        </w:rPr>
        <w:t>industries.</w:t>
      </w:r>
    </w:p>
    <w:p>
      <w:pPr>
        <w:pStyle w:val="BodyText"/>
        <w:spacing w:before="7"/>
        <w:rPr>
          <w:sz w:val="31"/>
        </w:rPr>
      </w:pPr>
    </w:p>
    <w:p>
      <w:pPr>
        <w:spacing w:line="259" w:lineRule="auto" w:before="1"/>
        <w:ind w:left="443" w:right="106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Index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production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index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services in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2002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580"/>
          <w:cols w:num="4" w:equalWidth="0">
            <w:col w:w="1330" w:space="40"/>
            <w:col w:w="1697" w:space="379"/>
            <w:col w:w="653" w:space="941"/>
            <w:col w:w="5650"/>
          </w:cols>
        </w:sectPr>
      </w:pPr>
    </w:p>
    <w:p>
      <w:pPr>
        <w:spacing w:before="57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GDP</w:t>
      </w:r>
    </w:p>
    <w:p>
      <w:pPr>
        <w:spacing w:before="5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7" w:lineRule="auto" w:before="0"/>
        <w:ind w:left="1293" w:right="-19" w:hanging="28"/>
        <w:jc w:val="left"/>
        <w:rPr>
          <w:sz w:val="12"/>
        </w:rPr>
      </w:pPr>
      <w:r>
        <w:rPr>
          <w:color w:val="231F20"/>
          <w:sz w:val="12"/>
        </w:rPr>
        <w:t>Index of </w:t>
      </w:r>
      <w:r>
        <w:rPr>
          <w:color w:val="231F20"/>
          <w:w w:val="90"/>
          <w:sz w:val="12"/>
        </w:rPr>
        <w:t>production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12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Index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services</w:t>
      </w:r>
    </w:p>
    <w:p>
      <w:pPr>
        <w:spacing w:before="8"/>
        <w:ind w:left="-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Indices: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2002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5"/>
          <w:sz w:val="12"/>
        </w:rPr>
        <w:t> </w:t>
      </w:r>
      <w:r>
        <w:rPr>
          <w:color w:val="231F20"/>
          <w:position w:val="-8"/>
          <w:sz w:val="12"/>
        </w:rPr>
        <w:t>103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006" w:right="1242" w:firstLine="0"/>
        <w:jc w:val="center"/>
        <w:rPr>
          <w:sz w:val="12"/>
        </w:rPr>
      </w:pPr>
      <w:r>
        <w:rPr>
          <w:color w:val="231F20"/>
          <w:sz w:val="12"/>
        </w:rPr>
        <w:t>102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580"/>
          <w:cols w:num="5" w:equalWidth="0">
            <w:col w:w="1525" w:space="1109"/>
            <w:col w:w="1465" w:space="307"/>
            <w:col w:w="1818" w:space="39"/>
            <w:col w:w="1909" w:space="40"/>
            <w:col w:w="2478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80"/>
        </w:sectPr>
      </w:pPr>
    </w:p>
    <w:p>
      <w:pPr>
        <w:tabs>
          <w:tab w:pos="1925" w:val="left" w:leader="none"/>
          <w:tab w:pos="3601" w:val="left" w:leader="none"/>
          <w:tab w:pos="3728" w:val="right" w:leader="none"/>
        </w:tabs>
        <w:spacing w:line="316" w:lineRule="auto" w:before="258"/>
        <w:ind w:left="1034" w:right="0" w:hanging="786"/>
        <w:jc w:val="left"/>
        <w:rPr>
          <w:sz w:val="12"/>
        </w:rPr>
      </w:pPr>
      <w:r>
        <w:rPr>
          <w:color w:val="231F20"/>
          <w:sz w:val="12"/>
        </w:rPr>
        <w:t>Q3</w:t>
        <w:tab/>
        <w:tab/>
        <w:t>Q4</w:t>
        <w:tab/>
      </w:r>
      <w:r>
        <w:rPr>
          <w:color w:val="231F20"/>
          <w:spacing w:val="-10"/>
          <w:sz w:val="12"/>
        </w:rPr>
        <w:t>Q1 </w:t>
      </w:r>
      <w:r>
        <w:rPr>
          <w:color w:val="231F20"/>
          <w:sz w:val="12"/>
        </w:rPr>
        <w:t>2010</w:t>
        <w:tab/>
        <w:tab/>
        <w:tab/>
        <w:t>11</w:t>
      </w:r>
    </w:p>
    <w:p>
      <w:pPr>
        <w:spacing w:before="152"/>
        <w:ind w:left="1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0.6</w:t>
      </w:r>
    </w:p>
    <w:p>
      <w:pPr>
        <w:spacing w:before="102"/>
        <w:ind w:left="26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101</w:t>
      </w:r>
    </w:p>
    <w:p>
      <w:pPr>
        <w:spacing w:before="215"/>
        <w:ind w:left="24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3741" w:space="40"/>
            <w:col w:w="318" w:space="4887"/>
            <w:col w:w="1704"/>
          </w:cols>
        </w:sect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96" w:after="0"/>
        <w:ind w:left="323" w:right="787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790" w:hanging="171"/>
        <w:jc w:val="left"/>
        <w:rPr>
          <w:sz w:val="11"/>
        </w:rPr>
      </w:pPr>
      <w:r>
        <w:rPr>
          <w:color w:val="231F20"/>
          <w:sz w:val="11"/>
        </w:rPr>
        <w:t>Estimate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snow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ONS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0.4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snow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 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unwound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60" w:lineRule="atLeast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quarterly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corresponding amount.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caught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8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unable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produce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Q4.</w:t>
      </w:r>
      <w:r>
        <w:rPr>
          <w:color w:val="231F20"/>
          <w:spacing w:val="-3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522" w:right="0" w:firstLine="0"/>
        <w:jc w:val="left"/>
        <w:rPr>
          <w:sz w:val="12"/>
        </w:rPr>
      </w:pPr>
      <w:r>
        <w:rPr>
          <w:color w:val="231F20"/>
          <w:sz w:val="12"/>
        </w:rPr>
        <w:t>Q1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694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Mar.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1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May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306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Q3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931" w:val="left" w:leader="none"/>
        </w:tabs>
        <w:spacing w:before="0"/>
        <w:ind w:left="318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July</w:t>
        <w:tab/>
        <w:t>Sep.</w:t>
      </w:r>
    </w:p>
    <w:p>
      <w:pPr>
        <w:spacing w:before="4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2002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849" w:right="1245" w:firstLine="0"/>
        <w:jc w:val="center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848" w:right="1246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849" w:right="1238" w:firstLine="0"/>
        <w:jc w:val="center"/>
        <w:rPr>
          <w:sz w:val="12"/>
        </w:rPr>
      </w:pPr>
      <w:r>
        <w:rPr>
          <w:color w:val="231F20"/>
          <w:sz w:val="12"/>
        </w:rPr>
        <w:t>97</w:t>
      </w:r>
    </w:p>
    <w:p>
      <w:pPr>
        <w:tabs>
          <w:tab w:pos="995" w:val="right" w:leader="none"/>
        </w:tabs>
        <w:spacing w:before="205"/>
        <w:ind w:left="174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Q4</w:t>
        <w:tab/>
      </w:r>
      <w:r>
        <w:rPr>
          <w:color w:val="231F20"/>
          <w:w w:val="105"/>
          <w:sz w:val="12"/>
        </w:rPr>
        <w:t>96</w:t>
      </w:r>
    </w:p>
    <w:p>
      <w:pPr>
        <w:spacing w:line="121" w:lineRule="exact" w:before="215"/>
        <w:ind w:left="849" w:right="1242" w:firstLine="0"/>
        <w:jc w:val="center"/>
        <w:rPr>
          <w:sz w:val="12"/>
        </w:rPr>
      </w:pPr>
      <w:r>
        <w:rPr>
          <w:color w:val="231F20"/>
          <w:sz w:val="12"/>
        </w:rPr>
        <w:t>95</w:t>
      </w:r>
    </w:p>
    <w:p>
      <w:pPr>
        <w:spacing w:line="121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Nov.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5" w:equalWidth="0">
            <w:col w:w="5146" w:space="277"/>
            <w:col w:w="950" w:space="209"/>
            <w:col w:w="360" w:space="70"/>
            <w:col w:w="1213" w:space="196"/>
            <w:col w:w="2269"/>
          </w:cols>
        </w:sectPr>
      </w:pPr>
    </w:p>
    <w:p>
      <w:pPr>
        <w:pStyle w:val="BodyText"/>
        <w:spacing w:line="268" w:lineRule="auto" w:before="28"/>
        <w:ind w:left="153"/>
      </w:pPr>
      <w:r>
        <w:rPr/>
        <w:pict>
          <v:group style="position:absolute;margin-left:19.841pt;margin-top:56.693001pt;width:575.4pt;height:734.2pt;mso-position-horizontal-relative:page;mso-position-vertical-relative:page;z-index:-20748288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794,7606" to="5102,7606" stroked="true" strokeweight=".7pt" strokecolor="#a70740">
              <v:stroke dashstyle="solid"/>
            </v:line>
            <v:rect style="position:absolute;left:798;top:8295;width:3676;height:2825" filled="false" stroked="true" strokeweight=".5pt" strokecolor="#231f20">
              <v:stroke dashstyle="solid"/>
            </v:rect>
            <v:line style="position:absolute" from="962,9914" to="4308,9914" stroked="true" strokeweight=".5pt" strokecolor="#231f20">
              <v:stroke dashstyle="solid"/>
            </v:line>
            <v:line style="position:absolute" from="4365,10721" to="4479,10721" stroked="true" strokeweight=".5pt" strokecolor="#231f20">
              <v:stroke dashstyle="solid"/>
            </v:line>
            <v:line style="position:absolute" from="4365,10318" to="4479,10318" stroked="true" strokeweight=".5pt" strokecolor="#231f20">
              <v:stroke dashstyle="solid"/>
            </v:line>
            <v:line style="position:absolute" from="4365,9914" to="4479,9914" stroked="true" strokeweight=".5pt" strokecolor="#231f20">
              <v:stroke dashstyle="solid"/>
            </v:line>
            <v:line style="position:absolute" from="4365,9505" to="4479,9505" stroked="true" strokeweight=".5pt" strokecolor="#231f20">
              <v:stroke dashstyle="solid"/>
            </v:line>
            <v:line style="position:absolute" from="4365,9101" to="4479,9101" stroked="true" strokeweight=".5pt" strokecolor="#231f20">
              <v:stroke dashstyle="solid"/>
            </v:line>
            <v:line style="position:absolute" from="4365,8698" to="4479,8698" stroked="true" strokeweight=".5pt" strokecolor="#231f20">
              <v:stroke dashstyle="solid"/>
            </v:line>
            <v:line style="position:absolute" from="964,11125" to="964,11012" stroked="true" strokeweight=".5pt" strokecolor="#231f20">
              <v:stroke dashstyle="solid"/>
            </v:line>
            <v:line style="position:absolute" from="2640,11125" to="2640,11012" stroked="true" strokeweight=".5pt" strokecolor="#231f20">
              <v:stroke dashstyle="solid"/>
            </v:line>
            <v:line style="position:absolute" from="4317,11125" to="4317,11012" stroked="true" strokeweight=".5pt" strokecolor="#231f20">
              <v:stroke dashstyle="solid"/>
            </v:line>
            <v:shape style="position:absolute;left:963;top:8477;width:3353;height:2448" coordorigin="964,8478" coordsize="3353,2448" path="m964,8478l2640,10926,4317,8892e" filled="false" stroked="true" strokeweight="1pt" strokecolor="#fcaf17">
              <v:path arrowok="t"/>
              <v:stroke dashstyle="solid"/>
            </v:shape>
            <v:shape style="position:absolute;left:963;top:8477;width:3353;height:1436" coordorigin="964,8478" coordsize="3353,1436" path="m964,8478l2640,9914,4317,9904e" filled="false" stroked="true" strokeweight="1pt" strokecolor="#75c043">
              <v:path arrowok="t"/>
              <v:stroke dashstyle="solid"/>
            </v:shape>
            <v:shape style="position:absolute;left:963;top:8672;width:3353;height:1068" coordorigin="964,8672" coordsize="3353,1068" path="m964,8672l2640,9740,4317,8974e" filled="false" stroked="true" strokeweight="1pt" strokecolor="#582e91">
              <v:path arrowok="t"/>
              <v:stroke dashstyle="solid"/>
            </v:shape>
            <v:line style="position:absolute" from="794,10721" to="907,10721" stroked="true" strokeweight=".5pt" strokecolor="#231f20">
              <v:stroke dashstyle="solid"/>
            </v:line>
            <v:line style="position:absolute" from="794,10318" to="907,10318" stroked="true" strokeweight=".5pt" strokecolor="#231f20">
              <v:stroke dashstyle="solid"/>
            </v:line>
            <v:line style="position:absolute" from="794,9914" to="907,9914" stroked="true" strokeweight=".5pt" strokecolor="#231f20">
              <v:stroke dashstyle="solid"/>
            </v:line>
            <v:line style="position:absolute" from="794,9505" to="907,9505" stroked="true" strokeweight=".5pt" strokecolor="#231f20">
              <v:stroke dashstyle="solid"/>
            </v:line>
            <v:line style="position:absolute" from="794,9101" to="907,9101" stroked="true" strokeweight=".5pt" strokecolor="#231f20">
              <v:stroke dashstyle="solid"/>
            </v:line>
            <v:line style="position:absolute" from="794,8698" to="907,8698" stroked="true" strokeweight=".5pt" strokecolor="#231f20">
              <v:stroke dashstyle="solid"/>
            </v:line>
            <v:line style="position:absolute" from="1492,8588" to="1492,8828" stroked="true" strokeweight=".5pt" strokecolor="#231f20">
              <v:stroke dashstyle="solid"/>
            </v:line>
            <v:shape style="position:absolute;left:1466;top:8811;width:51;height:85" coordorigin="1467,8811" coordsize="51,85" path="m1517,8811l1467,8811,1473,8827,1477,8839,1492,8896,1493,8887,1495,8877,1498,8865,1502,8852,1506,8840,1517,8811xe" filled="true" fillcolor="#231f20" stroked="false">
              <v:path arrowok="t"/>
              <v:fill type="solid"/>
            </v:shape>
            <v:line style="position:absolute" from="2817,9088" to="2817,9543" stroked="true" strokeweight=".5pt" strokecolor="#231f20">
              <v:stroke dashstyle="solid"/>
            </v:line>
            <v:shape style="position:absolute;left:2791;top:9526;width:51;height:85" coordorigin="2792,9526" coordsize="51,85" path="m2842,9526l2792,9526,2798,9542,2802,9554,2817,9611,2818,9602,2820,9592,2823,9580,2827,9567,2831,9555,2842,9526xe" filled="true" fillcolor="#231f20" stroked="false">
              <v:path arrowok="t"/>
              <v:fill type="solid"/>
            </v:shape>
            <v:rect style="position:absolute;left:6127;top:10364;width:3676;height:2825" filled="false" stroked="true" strokeweight=".5pt" strokecolor="#231f20">
              <v:stroke dashstyle="solid"/>
            </v:rect>
            <v:shape style="position:absolute;left:7063;top:10357;width:1800;height:2834" coordorigin="7063,10357" coordsize="1800,2834" path="m8863,13191l8863,10357m7063,13191l7063,10357m7946,13191l7946,10357e" filled="false" stroked="true" strokeweight=".5pt" strokecolor="#231f20">
              <v:path arrowok="t"/>
              <v:stroke dashstyle="dash"/>
            </v:shape>
            <v:line style="position:absolute" from="9695,12841" to="9808,12841" stroked="true" strokeweight=".5pt" strokecolor="#231f20">
              <v:stroke dashstyle="solid"/>
            </v:line>
            <v:line style="position:absolute" from="9695,12487" to="9808,12487" stroked="true" strokeweight=".5pt" strokecolor="#231f20">
              <v:stroke dashstyle="solid"/>
            </v:line>
            <v:line style="position:absolute" from="9695,12133" to="9808,12133" stroked="true" strokeweight=".5pt" strokecolor="#231f20">
              <v:stroke dashstyle="solid"/>
            </v:line>
            <v:line style="position:absolute" from="9695,11784" to="9808,11784" stroked="true" strokeweight=".5pt" strokecolor="#231f20">
              <v:stroke dashstyle="solid"/>
            </v:line>
            <v:line style="position:absolute" from="9695,11429" to="9808,11429" stroked="true" strokeweight=".5pt" strokecolor="#231f20">
              <v:stroke dashstyle="solid"/>
            </v:line>
            <v:line style="position:absolute" from="9695,11075" to="9808,11075" stroked="true" strokeweight=".5pt" strokecolor="#231f20">
              <v:stroke dashstyle="solid"/>
            </v:line>
            <v:line style="position:absolute" from="9695,10721" to="9808,10721" stroked="true" strokeweight=".5pt" strokecolor="#231f20">
              <v:stroke dashstyle="solid"/>
            </v:line>
            <v:line style="position:absolute" from="6291,13194" to="6291,13081" stroked="true" strokeweight=".5pt" strokecolor="#231f20">
              <v:stroke dashstyle="solid"/>
            </v:line>
            <v:line style="position:absolute" from="6881,13194" to="6881,13138" stroked="true" strokeweight=".5pt" strokecolor="#231f20">
              <v:stroke dashstyle="solid"/>
            </v:line>
            <v:line style="position:absolute" from="7491,13194" to="7491,13138" stroked="true" strokeweight=".5pt" strokecolor="#231f20">
              <v:stroke dashstyle="solid"/>
            </v:line>
            <v:line style="position:absolute" from="8101,13194" to="8101,13138" stroked="true" strokeweight=".5pt" strokecolor="#231f20">
              <v:stroke dashstyle="solid"/>
            </v:line>
            <v:line style="position:absolute" from="8711,13194" to="8711,13138" stroked="true" strokeweight=".5pt" strokecolor="#231f20">
              <v:stroke dashstyle="solid"/>
            </v:line>
            <v:line style="position:absolute" from="9322,13194" to="9322,13138" stroked="true" strokeweight=".5pt" strokecolor="#231f20">
              <v:stroke dashstyle="solid"/>
            </v:line>
            <v:shape style="position:absolute;left:6291;top:10741;width:3342;height:1615" coordorigin="6291,10741" coordsize="3342,1615" path="m6291,11409l6570,11409,6881,11232,7180,11090,7491,10741,7790,12356,8101,11617,8413,11374,8711,11409,9023,11546,9322,11617,9633,11338e" filled="false" stroked="true" strokeweight="1.0pt" strokecolor="#00558b">
              <v:path arrowok="t"/>
              <v:stroke dashstyle="solid"/>
            </v:shape>
            <v:shape style="position:absolute;left:6291;top:10943;width:3342;height:1099" coordorigin="6291,10944" coordsize="3342,1099" path="m6291,11880l6570,11758,6881,11591,7180,11470,7491,11308,7790,12042,8101,11389,8413,11308,8711,11267,9023,11025,9322,11146,9633,10944e" filled="false" stroked="true" strokeweight="1pt" strokecolor="#b01c88">
              <v:path arrowok="t"/>
              <v:stroke dashstyle="solid"/>
            </v:shape>
            <v:line style="position:absolute" from="6123,12841" to="6236,12841" stroked="true" strokeweight=".5pt" strokecolor="#231f20">
              <v:stroke dashstyle="solid"/>
            </v:line>
            <v:line style="position:absolute" from="6123,12487" to="6236,12487" stroked="true" strokeweight=".5pt" strokecolor="#231f20">
              <v:stroke dashstyle="solid"/>
            </v:line>
            <v:line style="position:absolute" from="6123,12133" to="6236,12133" stroked="true" strokeweight=".5pt" strokecolor="#231f20">
              <v:stroke dashstyle="solid"/>
            </v:line>
            <v:line style="position:absolute" from="6123,11784" to="6236,11784" stroked="true" strokeweight=".5pt" strokecolor="#231f20">
              <v:stroke dashstyle="solid"/>
            </v:line>
            <v:line style="position:absolute" from="6123,11429" to="6236,11429" stroked="true" strokeweight=".5pt" strokecolor="#231f20">
              <v:stroke dashstyle="solid"/>
            </v:line>
            <v:line style="position:absolute" from="6123,11075" to="6236,11075" stroked="true" strokeweight=".5pt" strokecolor="#231f20">
              <v:stroke dashstyle="solid"/>
            </v:line>
            <v:line style="position:absolute" from="6123,10721" to="6236,10721" stroked="true" strokeweight=".5pt" strokecolor="#231f20">
              <v:stroke dashstyle="solid"/>
            </v:line>
            <v:line style="position:absolute" from="8431,10562" to="8431,11207" stroked="true" strokeweight=".5pt" strokecolor="#231f20">
              <v:stroke dashstyle="solid"/>
            </v:line>
            <v:shape style="position:absolute;left:8405;top:11190;width:51;height:85" coordorigin="8406,11190" coordsize="51,85" path="m8456,11190l8406,11190,8412,11206,8416,11218,8431,11275,8432,11266,8435,11256,8437,11244,8441,11231,8445,11220,8456,11190xe" filled="true" fillcolor="#231f20" stroked="false">
              <v:path arrowok="t"/>
              <v:fill type="solid"/>
            </v:shape>
            <v:line style="position:absolute" from="6646,10702" to="6646,11247" stroked="true" strokeweight=".5pt" strokecolor="#231f20">
              <v:stroke dashstyle="solid"/>
            </v:line>
            <v:shape style="position:absolute;left:6620;top:11230;width:51;height:85" coordorigin="6621,11230" coordsize="51,85" path="m6671,11230l6621,11230,6627,11246,6631,11258,6646,11315,6647,11306,6650,11296,6652,11284,6656,11271,6660,11260,6671,11230xe" filled="true" fillcolor="#231f20" stroked="false">
              <v:path arrowok="t"/>
              <v:fill type="solid"/>
            </v:shape>
            <v:line style="position:absolute" from="6123,9594" to="10431,959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catch-up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lost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Q4.</w:t>
      </w:r>
    </w:p>
    <w:p>
      <w:pPr>
        <w:spacing w:line="266" w:lineRule="auto" w:before="181"/>
        <w:ind w:left="153" w:right="0" w:firstLine="0"/>
        <w:jc w:val="left"/>
        <w:rPr>
          <w:sz w:val="20"/>
        </w:rPr>
      </w:pPr>
      <w:r>
        <w:rPr>
          <w:color w:val="A70740"/>
          <w:w w:val="95"/>
          <w:sz w:val="22"/>
        </w:rPr>
        <w:t>The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impact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of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sharp</w:t>
      </w:r>
      <w:r>
        <w:rPr>
          <w:color w:val="A70740"/>
          <w:spacing w:val="-22"/>
          <w:w w:val="95"/>
          <w:sz w:val="22"/>
        </w:rPr>
        <w:t> </w:t>
      </w:r>
      <w:r>
        <w:rPr>
          <w:color w:val="A70740"/>
          <w:w w:val="95"/>
          <w:sz w:val="22"/>
        </w:rPr>
        <w:t>movements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in</w:t>
      </w:r>
      <w:r>
        <w:rPr>
          <w:color w:val="A70740"/>
          <w:spacing w:val="-22"/>
          <w:w w:val="95"/>
          <w:sz w:val="22"/>
        </w:rPr>
        <w:t> </w:t>
      </w:r>
      <w:r>
        <w:rPr>
          <w:color w:val="A70740"/>
          <w:w w:val="95"/>
          <w:sz w:val="22"/>
        </w:rPr>
        <w:t>sectoral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output </w:t>
      </w:r>
      <w:r>
        <w:rPr>
          <w:color w:val="231F20"/>
          <w:w w:val="95"/>
          <w:sz w:val="20"/>
        </w:rPr>
        <w:t>GDP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growth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Q1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was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also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significantly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affected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large </w:t>
      </w:r>
      <w:r>
        <w:rPr>
          <w:color w:val="231F20"/>
          <w:w w:val="90"/>
          <w:sz w:val="20"/>
        </w:rPr>
        <w:t>decreases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construction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energy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output:</w:t>
      </w:r>
      <w:r>
        <w:rPr>
          <w:color w:val="231F20"/>
          <w:spacing w:val="13"/>
          <w:w w:val="90"/>
          <w:sz w:val="20"/>
        </w:rPr>
        <w:t> </w:t>
      </w:r>
      <w:r>
        <w:rPr>
          <w:color w:val="231F20"/>
          <w:w w:val="90"/>
          <w:sz w:val="20"/>
        </w:rPr>
        <w:t>construction</w:t>
      </w:r>
    </w:p>
    <w:p>
      <w:pPr>
        <w:pStyle w:val="BodyText"/>
        <w:spacing w:line="201" w:lineRule="exact"/>
        <w:ind w:left="153"/>
      </w:pPr>
      <w:r>
        <w:rPr/>
        <w:br w:type="column"/>
      </w:r>
      <w:r>
        <w:rPr>
          <w:color w:val="231F20"/>
        </w:rPr>
        <w:t>The impact on the path of GDP growth in 2002 appears to</w:t>
      </w:r>
    </w:p>
    <w:p>
      <w:pPr>
        <w:pStyle w:val="BodyText"/>
        <w:spacing w:line="268" w:lineRule="auto" w:before="27"/>
        <w:ind w:left="153" w:right="399"/>
      </w:pP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sizable.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2002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between</w:t>
      </w:r>
      <w:r>
        <w:rPr>
          <w:color w:val="231F20"/>
          <w:spacing w:val="-30"/>
        </w:rPr>
        <w:t> </w:t>
      </w:r>
      <w:r>
        <w:rPr>
          <w:color w:val="231F20"/>
        </w:rPr>
        <w:t>0.2</w:t>
      </w:r>
      <w:r>
        <w:rPr>
          <w:color w:val="231F20"/>
          <w:spacing w:val="-30"/>
        </w:rPr>
        <w:t> </w:t>
      </w:r>
      <w:r>
        <w:rPr>
          <w:color w:val="231F20"/>
        </w:rPr>
        <w:t>percentage</w:t>
      </w:r>
      <w:r>
        <w:rPr>
          <w:color w:val="231F20"/>
          <w:spacing w:val="-30"/>
        </w:rPr>
        <w:t> </w:t>
      </w:r>
      <w:r>
        <w:rPr>
          <w:color w:val="231F20"/>
        </w:rPr>
        <w:t>points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0.7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</w:p>
    <w:p>
      <w:pPr>
        <w:pStyle w:val="BodyText"/>
        <w:spacing w:line="268" w:lineRule="auto" w:before="28"/>
        <w:ind w:left="153" w:right="648"/>
      </w:pPr>
      <w:r>
        <w:rPr>
          <w:color w:val="231F20"/>
          <w:w w:val="95"/>
        </w:rPr>
        <w:t>0.4 percentage points and 0.7 percentage points.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w w:val="95"/>
          <w:sz w:val="14"/>
        </w:rPr>
        <w:t> </w:t>
      </w:r>
      <w:r>
        <w:rPr>
          <w:color w:val="231F20"/>
          <w:w w:val="90"/>
        </w:rPr>
        <w:t>Furthermore, the Bank estimated that growth in Q4 was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967" w:space="36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0pt;margin-top:56.693001pt;width:575.450pt;height:360pt;mso-position-horizontal-relative:page;mso-position-vertical-relative:page;z-index:-20747264" coordorigin="0,1134" coordsize="11509,7200">
            <v:rect style="position:absolute;left:0;top:1133;width:11509;height:7200" filled="true" fillcolor="#f1dedd" stroked="false">
              <v:fill type="solid"/>
            </v:rect>
            <v:line style="position:absolute" from="6123,7326" to="11112,7326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53" w:right="449"/>
        <w:rPr>
          <w:sz w:val="14"/>
        </w:rPr>
      </w:pPr>
      <w:bookmarkStart w:name="_bookmark13" w:id="58"/>
      <w:bookmarkEnd w:id="58"/>
      <w:r>
        <w:rPr/>
      </w:r>
      <w:r>
        <w:rPr>
          <w:color w:val="231F20"/>
          <w:w w:val="95"/>
        </w:rPr>
        <w:t>depressed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returned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usual</w:t>
      </w:r>
      <w:r>
        <w:rPr>
          <w:color w:val="231F20"/>
          <w:spacing w:val="-21"/>
        </w:rPr>
        <w:t> </w:t>
      </w:r>
      <w:r>
        <w:rPr>
          <w:color w:val="231F20"/>
        </w:rPr>
        <w:t>level.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effect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royal</w:t>
      </w:r>
      <w:r>
        <w:rPr>
          <w:color w:val="231F20"/>
          <w:spacing w:val="-40"/>
        </w:rPr>
        <w:t> </w:t>
      </w:r>
      <w:r>
        <w:rPr>
          <w:color w:val="231F20"/>
        </w:rPr>
        <w:t>wedding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dampen</w:t>
      </w:r>
      <w:r>
        <w:rPr>
          <w:color w:val="231F20"/>
          <w:spacing w:val="-42"/>
        </w:rPr>
        <w:t> </w:t>
      </w:r>
      <w:r>
        <w:rPr>
          <w:color w:val="231F20"/>
        </w:rPr>
        <w:t>GDP 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year,</w:t>
      </w:r>
      <w:r>
        <w:rPr>
          <w:color w:val="231F20"/>
          <w:spacing w:val="-37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size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very </w:t>
      </w:r>
      <w:r>
        <w:rPr>
          <w:color w:val="231F20"/>
          <w:w w:val="95"/>
        </w:rPr>
        <w:t>uncertain.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able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catch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any</w:t>
      </w:r>
      <w:r>
        <w:rPr>
          <w:color w:val="231F20"/>
          <w:spacing w:val="-40"/>
        </w:rPr>
        <w:t> </w:t>
      </w:r>
      <w:r>
        <w:rPr>
          <w:color w:val="231F20"/>
        </w:rPr>
        <w:t>lost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remaining months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Q2.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proximity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royal</w:t>
      </w:r>
      <w:r>
        <w:rPr>
          <w:color w:val="231F20"/>
          <w:spacing w:val="-40"/>
        </w:rPr>
        <w:t> </w:t>
      </w:r>
      <w:r>
        <w:rPr>
          <w:color w:val="231F20"/>
        </w:rPr>
        <w:t>wedding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Easter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move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plant</w:t>
      </w:r>
      <w:r>
        <w:rPr>
          <w:color w:val="231F20"/>
          <w:spacing w:val="-29"/>
        </w:rPr>
        <w:t> </w:t>
      </w:r>
      <w:r>
        <w:rPr>
          <w:color w:val="231F20"/>
        </w:rPr>
        <w:t>closures</w:t>
      </w:r>
      <w:r>
        <w:rPr>
          <w:color w:val="231F20"/>
          <w:spacing w:val="-32"/>
        </w:rPr>
        <w:t> </w:t>
      </w:r>
      <w:r>
        <w:rPr>
          <w:color w:val="231F20"/>
        </w:rPr>
        <w:t>forward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did</w:t>
      </w:r>
      <w:r>
        <w:rPr>
          <w:color w:val="231F20"/>
          <w:spacing w:val="-29"/>
        </w:rPr>
        <w:t> </w:t>
      </w:r>
      <w:r>
        <w:rPr>
          <w:color w:val="231F20"/>
        </w:rPr>
        <w:t>so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2002.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Supply chain disruptions</w:t>
      </w:r>
    </w:p>
    <w:p>
      <w:pPr>
        <w:pStyle w:val="BodyText"/>
        <w:spacing w:line="268" w:lineRule="auto" w:before="24"/>
        <w:ind w:left="153"/>
      </w:pPr>
      <w:r>
        <w:rPr>
          <w:color w:val="231F20"/>
        </w:rPr>
        <w:t>Supply</w:t>
      </w:r>
      <w:r>
        <w:rPr>
          <w:color w:val="231F20"/>
          <w:spacing w:val="-43"/>
        </w:rPr>
        <w:t> </w:t>
      </w:r>
      <w:r>
        <w:rPr>
          <w:color w:val="231F20"/>
        </w:rPr>
        <w:t>chain</w:t>
      </w:r>
      <w:r>
        <w:rPr>
          <w:color w:val="231F20"/>
          <w:spacing w:val="-45"/>
        </w:rPr>
        <w:t> </w:t>
      </w:r>
      <w:r>
        <w:rPr>
          <w:color w:val="231F20"/>
        </w:rPr>
        <w:t>disruptions,</w:t>
      </w:r>
      <w:r>
        <w:rPr>
          <w:color w:val="231F20"/>
          <w:spacing w:val="-45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earthquake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tsunami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Japan,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Q2.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manufacturers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announced</w:t>
      </w:r>
      <w:r>
        <w:rPr>
          <w:color w:val="231F20"/>
          <w:spacing w:val="-40"/>
        </w:rPr>
        <w:t> </w:t>
      </w:r>
      <w:r>
        <w:rPr>
          <w:color w:val="231F20"/>
        </w:rPr>
        <w:t>cutbacks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production</w:t>
      </w:r>
      <w:r>
        <w:rPr>
          <w:color w:val="231F20"/>
          <w:spacing w:val="-42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shortages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sourced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Japan,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car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accounts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bookmarkStart w:name="3.2 Companies’ supply capacity and capac" w:id="59"/>
      <w:bookmarkEnd w:id="59"/>
      <w:r>
        <w:rPr>
          <w:color w:val="231F20"/>
        </w:rPr>
      </w:r>
      <w:bookmarkStart w:name="Companies’ potential supply and spare ca" w:id="60"/>
      <w:bookmarkEnd w:id="60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April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industries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rely</w:t>
      </w:r>
      <w:r>
        <w:rPr>
          <w:color w:val="231F20"/>
          <w:spacing w:val="-27"/>
        </w:rPr>
        <w:t> </w:t>
      </w:r>
      <w:r>
        <w:rPr>
          <w:color w:val="231F20"/>
        </w:rPr>
        <w:t>heavily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inputs</w:t>
      </w:r>
      <w:r>
        <w:rPr>
          <w:color w:val="231F20"/>
          <w:spacing w:val="-27"/>
        </w:rPr>
        <w:t> </w:t>
      </w:r>
      <w:r>
        <w:rPr>
          <w:color w:val="231F20"/>
        </w:rPr>
        <w:t>sourced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Japan.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Conclusions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Abstracting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39.685001pt;margin-top:18.691109pt;width:215.45pt;height:.1pt;mso-position-horizontal-relative:page;mso-position-vertical-relative:paragraph;z-index:-15644160;mso-wrap-distance-left:0;mso-wrap-distance-right:0" coordorigin="794,374" coordsize="4309,0" path="m794,374l5102,37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44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business expectations</w:t>
      </w:r>
    </w:p>
    <w:p>
      <w:pPr>
        <w:spacing w:line="125" w:lineRule="exact" w:before="111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5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996391pt;width:184.3pt;height:141.75pt;mso-position-horizontal-relative:page;mso-position-vertical-relative:paragraph;z-index:15815680" coordorigin="794,60" coordsize="3686,2835">
            <v:shape style="position:absolute;left:965;top:372;width:3343;height:2034" coordorigin="965,372" coordsize="3343,2034" path="m3504,372l3371,881,3237,1581,3103,2193,2969,1571,2835,1311,2701,865,2572,684,2438,502,2304,523,2170,492,2036,523,1902,533,1768,575,1635,642,1501,725,1367,751,1233,725,1099,606,965,580,965,891,1099,658,1233,990,1367,974,1501,751,1635,730,1768,637,1902,891,2036,668,2170,549,2304,673,2438,912,2572,969,2701,1394,2835,1457,2969,1861,3103,2406,3237,2147,3371,1628,3504,1244,3638,1062,3772,985,3906,1062,4040,1285,4174,1145,4308,1093,4308,611,4174,844,4040,876,3906,642,3772,393,3638,637,3504,372xe" filled="true" fillcolor="#fcaf17" stroked="false">
              <v:path arrowok="t"/>
              <v:fill type="solid"/>
            </v:shape>
            <v:line style="position:absolute" from="4365,2084" to="4479,2084" stroked="true" strokeweight=".5pt" strokecolor="#231f20">
              <v:stroke dashstyle="solid"/>
            </v:line>
            <v:line style="position:absolute" from="4365,1680" to="4479,1680" stroked="true" strokeweight=".5pt" strokecolor="#231f20">
              <v:stroke dashstyle="solid"/>
            </v:line>
            <v:line style="position:absolute" from="4365,1275" to="4479,1275" stroked="true" strokeweight=".5pt" strokecolor="#231f20">
              <v:stroke dashstyle="solid"/>
            </v:line>
            <v:line style="position:absolute" from="4365,870" to="4479,870" stroked="true" strokeweight=".5pt" strokecolor="#231f20">
              <v:stroke dashstyle="solid"/>
            </v:line>
            <v:line style="position:absolute" from="4365,466" to="4479,466" stroked="true" strokeweight=".5pt" strokecolor="#231f20">
              <v:stroke dashstyle="solid"/>
            </v:line>
            <v:shape style="position:absolute;left:3999;top:1015;width:215;height:120" coordorigin="3999,1016" coordsize="215,120" path="m4080,1068l4040,1016,3999,1068,4040,1119,4080,1068xm4214,1083l4174,1031,4133,1083,4174,1135,4214,1083xe" filled="true" fillcolor="#00558b" stroked="false">
              <v:path arrowok="t"/>
              <v:fill type="solid"/>
            </v:shape>
            <v:line style="position:absolute" from="794,2084" to="907,2084" stroked="true" strokeweight=".5pt" strokecolor="#231f20">
              <v:stroke dashstyle="solid"/>
            </v:line>
            <v:line style="position:absolute" from="794,1680" to="907,1680" stroked="true" strokeweight=".5pt" strokecolor="#231f20">
              <v:stroke dashstyle="solid"/>
            </v:line>
            <v:line style="position:absolute" from="794,1275" to="907,1275" stroked="true" strokeweight=".5pt" strokecolor="#231f20">
              <v:stroke dashstyle="solid"/>
            </v:line>
            <v:line style="position:absolute" from="794,870" to="907,870" stroked="true" strokeweight=".5pt" strokecolor="#231f20">
              <v:stroke dashstyle="solid"/>
            </v:line>
            <v:line style="position:absolute" from="794,466" to="907,466" stroked="true" strokeweight=".5pt" strokecolor="#231f20">
              <v:stroke dashstyle="solid"/>
            </v:line>
            <v:line style="position:absolute" from="4051,2287" to="4162,1253" stroked="true" strokeweight=".5pt" strokecolor="#231f20">
              <v:stroke dashstyle="solid"/>
            </v:line>
            <v:shape style="position:absolute;left:4134;top:1185;width:51;height:87" coordorigin="4135,1185" coordsize="51,87" path="m4169,1185l4135,1267,4185,1272,4171,1205,4170,1194,4169,1185xe" filled="true" fillcolor="#231f20" stroked="false">
              <v:path arrowok="t"/>
              <v:fill type="solid"/>
            </v:shape>
            <v:line style="position:absolute" from="962,870" to="4308,870" stroked="true" strokeweight=".5pt" strokecolor="#231f20">
              <v:stroke dashstyle="solid"/>
            </v:line>
            <v:shape style="position:absolute;left:965;top:481;width:3209;height:1852" coordorigin="965,481" coordsize="3209,1852" path="m965,896l1099,678,1233,730,1367,684,1501,481,1635,922,1768,803,1902,627,2036,538,2170,767,2304,782,2438,928,2572,803,2701,1239,2835,1586,2969,2256,3103,2333,3237,1545,3371,1244,3504,813,3638,969,3772,487,3906,678,4040,1348,4174,803e" filled="false" stroked="true" strokeweight="1pt" strokecolor="#00558b">
              <v:path arrowok="t"/>
              <v:stroke dashstyle="solid"/>
            </v:shape>
            <v:line style="position:absolute" from="4365,2489" to="4479,2489" stroked="true" strokeweight=".5pt" strokecolor="#231f20">
              <v:stroke dashstyle="solid"/>
            </v:line>
            <v:line style="position:absolute" from="965,2895" to="965,2781" stroked="true" strokeweight=".5pt" strokecolor="#231f20">
              <v:stroke dashstyle="solid"/>
            </v:line>
            <v:line style="position:absolute" from="2036,2895" to="2036,2781" stroked="true" strokeweight=".5pt" strokecolor="#231f20">
              <v:stroke dashstyle="solid"/>
            </v:line>
            <v:line style="position:absolute" from="3103,2895" to="3103,2781" stroked="true" strokeweight=".5pt" strokecolor="#231f20">
              <v:stroke dashstyle="solid"/>
            </v:line>
            <v:line style="position:absolute" from="4174,2895" to="4174,2781" stroked="true" strokeweight=".5pt" strokecolor="#231f20">
              <v:stroke dashstyle="solid"/>
            </v:line>
            <v:line style="position:absolute" from="794,2489" to="907,2489" stroked="true" strokeweight=".5pt" strokecolor="#231f20">
              <v:stroke dashstyle="solid"/>
            </v:line>
            <v:rect style="position:absolute;left:798;top:64;width:3676;height:2825" filled="false" stroked="true" strokeweight=".5pt" strokecolor="#231f20">
              <v:stroke dashstyle="solid"/>
            </v:rect>
            <v:shape style="position:absolute;left:2147;top:236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48;top:1814;width:62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ONS 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53;top:2283;width:1082;height:437" type="#_x0000_t202" filled="false" stroked="false">
              <v:textbox inset="0,0,0,0">
                <w:txbxContent>
                  <w:p>
                    <w:pPr>
                      <w:spacing w:line="228" w:lineRule="auto" w:before="7"/>
                      <w:ind w:left="81" w:right="-4" w:hanging="8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Diamonds indicate estimates of GDP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 snow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11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9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1"/>
        <w:ind w:left="0" w:right="116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8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2"/>
        <w:ind w:left="0" w:right="11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11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116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116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4" w:lineRule="exact" w:before="103"/>
        <w:ind w:left="389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381" w:val="left" w:leader="none"/>
          <w:tab w:pos="2448" w:val="left" w:leader="none"/>
          <w:tab w:pos="3523" w:val="left" w:leader="none"/>
        </w:tabs>
        <w:spacing w:line="124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54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 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optimism (manufacturing,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CIPS/Markit orders (manufacturing) and business expectations (services and construction). The </w:t>
      </w:r>
      <w:r>
        <w:rPr>
          <w:color w:val="231F20"/>
          <w:sz w:val="11"/>
        </w:rPr>
        <w:t>BCC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moved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3" w:after="0"/>
        <w:ind w:left="323" w:right="53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snow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disruption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depressed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0.5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points,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boosted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7"/>
      </w:pP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these</w:t>
      </w:r>
      <w:r>
        <w:rPr>
          <w:color w:val="231F20"/>
          <w:spacing w:val="-47"/>
        </w:rPr>
        <w:t> </w:t>
      </w:r>
      <w:r>
        <w:rPr>
          <w:color w:val="231F20"/>
        </w:rPr>
        <w:t>factors,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quite</w:t>
      </w:r>
      <w:r>
        <w:rPr>
          <w:color w:val="231F20"/>
          <w:spacing w:val="-46"/>
        </w:rPr>
        <w:t> </w:t>
      </w:r>
      <w:r>
        <w:rPr>
          <w:color w:val="231F20"/>
        </w:rPr>
        <w:t>weak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together,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snow,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output</w:t>
      </w:r>
      <w:r>
        <w:rPr>
          <w:color w:val="231F20"/>
          <w:spacing w:val="-31"/>
        </w:rPr>
        <w:t> </w:t>
      </w:r>
      <w:r>
        <w:rPr>
          <w:color w:val="231F20"/>
        </w:rPr>
        <w:t>grew</w:t>
      </w:r>
      <w:r>
        <w:rPr>
          <w:color w:val="231F20"/>
          <w:spacing w:val="-33"/>
        </w:rPr>
        <w:t> </w:t>
      </w:r>
      <w:r>
        <w:rPr>
          <w:color w:val="231F20"/>
        </w:rPr>
        <w:t>only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little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Q4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about</w:t>
      </w:r>
      <w:r>
        <w:rPr>
          <w:color w:val="231F20"/>
          <w:spacing w:val="-31"/>
        </w:rPr>
        <w:t> </w:t>
      </w:r>
      <w:r>
        <w:rPr>
          <w:color w:val="231F20"/>
        </w:rPr>
        <w:t>0.5%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Q1 (Chart</w:t>
      </w:r>
      <w:r>
        <w:rPr>
          <w:color w:val="231F20"/>
          <w:spacing w:val="-25"/>
        </w:rPr>
        <w:t> </w:t>
      </w:r>
      <w:r>
        <w:rPr>
          <w:color w:val="231F20"/>
        </w:rPr>
        <w:t>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38"/>
      </w:pPr>
      <w:r>
        <w:rPr>
          <w:color w:val="231F20"/>
          <w:w w:val="90"/>
        </w:rPr>
        <w:t>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headline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royal</w:t>
      </w:r>
      <w:r>
        <w:rPr>
          <w:color w:val="231F20"/>
          <w:spacing w:val="-42"/>
        </w:rPr>
        <w:t> </w:t>
      </w:r>
      <w:r>
        <w:rPr>
          <w:color w:val="231F20"/>
        </w:rPr>
        <w:t>wedding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chain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probably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partially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construction </w:t>
      </w:r>
      <w:r>
        <w:rPr>
          <w:color w:val="231F20"/>
        </w:rPr>
        <w:t>output.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10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royal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wedding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disruption </w:t>
      </w:r>
      <w:r>
        <w:rPr>
          <w:color w:val="231F20"/>
          <w:w w:val="95"/>
        </w:rPr>
        <w:t>unwind,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made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Q3.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case,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also be reduced in Q4. In addition, the extra bank holiday </w:t>
      </w:r>
      <w:r>
        <w:rPr>
          <w:color w:val="231F20"/>
          <w:w w:val="95"/>
        </w:rPr>
        <w:t>associated with the </w:t>
      </w:r>
      <w:r>
        <w:rPr>
          <w:color w:val="231F20"/>
          <w:spacing w:val="-3"/>
          <w:w w:val="95"/>
        </w:rPr>
        <w:t>Queen’s </w:t>
      </w:r>
      <w:r>
        <w:rPr>
          <w:color w:val="231F20"/>
          <w:w w:val="95"/>
        </w:rPr>
        <w:t>Diamond Jubilee could cause </w:t>
      </w:r>
      <w:r>
        <w:rPr>
          <w:color w:val="231F20"/>
        </w:rPr>
        <w:t>further</w:t>
      </w:r>
      <w:r>
        <w:rPr>
          <w:color w:val="231F20"/>
          <w:spacing w:val="-34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volatility</w:t>
      </w:r>
      <w:r>
        <w:rPr>
          <w:color w:val="231F20"/>
          <w:spacing w:val="-30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middle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2012.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1"/>
          <w:numId w:val="31"/>
        </w:numPr>
        <w:tabs>
          <w:tab w:pos="367" w:val="left" w:leader="none"/>
        </w:tabs>
        <w:spacing w:line="235" w:lineRule="auto" w:before="0" w:after="0"/>
        <w:ind w:left="366" w:right="358" w:hanging="213"/>
        <w:jc w:val="left"/>
        <w:rPr>
          <w:sz w:val="14"/>
        </w:rPr>
      </w:pPr>
      <w:r>
        <w:rPr>
          <w:color w:val="231F20"/>
          <w:w w:val="95"/>
          <w:sz w:val="14"/>
        </w:rPr>
        <w:t>More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estimate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snow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Q4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‘Gross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product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preliminary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estimate’,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25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January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2011.</w:t>
      </w:r>
    </w:p>
    <w:p>
      <w:pPr>
        <w:pStyle w:val="ListParagraph"/>
        <w:numPr>
          <w:ilvl w:val="1"/>
          <w:numId w:val="31"/>
        </w:numPr>
        <w:tabs>
          <w:tab w:pos="367" w:val="left" w:leader="none"/>
        </w:tabs>
        <w:spacing w:line="160" w:lineRule="exact" w:before="0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ONS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release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‘Quarterly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national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accounts’,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23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December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2002.</w:t>
      </w:r>
    </w:p>
    <w:p>
      <w:pPr>
        <w:pStyle w:val="ListParagraph"/>
        <w:numPr>
          <w:ilvl w:val="1"/>
          <w:numId w:val="31"/>
        </w:numPr>
        <w:tabs>
          <w:tab w:pos="367" w:val="left" w:leader="none"/>
        </w:tabs>
        <w:spacing w:line="161" w:lineRule="exact" w:before="0" w:after="0"/>
        <w:ind w:left="366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1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2003.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12"/>
        <w:ind w:left="153" w:right="210"/>
      </w:pPr>
      <w:r>
        <w:rPr>
          <w:color w:val="231F20"/>
        </w:rPr>
        <w:t>royal</w:t>
      </w:r>
      <w:r>
        <w:rPr>
          <w:color w:val="231F20"/>
          <w:spacing w:val="-46"/>
        </w:rPr>
        <w:t> </w:t>
      </w:r>
      <w:r>
        <w:rPr>
          <w:color w:val="231F20"/>
        </w:rPr>
        <w:t>wedding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chain</w:t>
      </w:r>
      <w:r>
        <w:rPr>
          <w:color w:val="231F20"/>
          <w:spacing w:val="-46"/>
        </w:rPr>
        <w:t> </w:t>
      </w:r>
      <w:r>
        <w:rPr>
          <w:color w:val="231F20"/>
        </w:rPr>
        <w:t>disruptions</w:t>
      </w:r>
      <w:r>
        <w:rPr>
          <w:color w:val="231F20"/>
          <w:spacing w:val="-47"/>
        </w:rPr>
        <w:t> </w:t>
      </w:r>
      <w:r>
        <w:rPr>
          <w:color w:val="231F20"/>
        </w:rPr>
        <w:t>following</w:t>
      </w:r>
      <w:r>
        <w:rPr>
          <w:color w:val="231F20"/>
          <w:spacing w:val="-46"/>
        </w:rPr>
        <w:t> </w:t>
      </w:r>
      <w:r>
        <w:rPr>
          <w:color w:val="231F20"/>
        </w:rPr>
        <w:t>the earthquake and tsunami in Japan. But some business </w:t>
      </w:r>
      <w:r>
        <w:rPr>
          <w:color w:val="231F20"/>
          <w:w w:val="95"/>
        </w:rPr>
        <w:t>confidence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such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3.2):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services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remained</w:t>
      </w:r>
      <w:r>
        <w:rPr>
          <w:color w:val="231F20"/>
          <w:spacing w:val="-31"/>
        </w:rPr>
        <w:t> </w:t>
      </w:r>
      <w:r>
        <w:rPr>
          <w:color w:val="231F20"/>
        </w:rPr>
        <w:t>robust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manufacturing.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32"/>
        </w:numPr>
        <w:tabs>
          <w:tab w:pos="634" w:val="left" w:leader="none"/>
        </w:tabs>
        <w:spacing w:line="259" w:lineRule="auto" w:before="0" w:after="0"/>
        <w:ind w:left="153" w:right="319" w:firstLine="0"/>
        <w:jc w:val="left"/>
        <w:rPr>
          <w:sz w:val="26"/>
        </w:rPr>
      </w:pPr>
      <w:r>
        <w:rPr>
          <w:color w:val="231F20"/>
          <w:w w:val="95"/>
          <w:sz w:val="26"/>
        </w:rPr>
        <w:t>Companies’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supply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capacity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capacity </w:t>
      </w:r>
      <w:r>
        <w:rPr>
          <w:color w:val="231F20"/>
          <w:sz w:val="26"/>
        </w:rPr>
        <w:t>pressures</w:t>
      </w:r>
    </w:p>
    <w:p>
      <w:pPr>
        <w:pStyle w:val="BodyText"/>
        <w:spacing w:line="268" w:lineRule="auto" w:before="249"/>
        <w:ind w:left="153" w:right="255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spare</w:t>
      </w:r>
      <w:r>
        <w:rPr>
          <w:color w:val="231F20"/>
          <w:spacing w:val="-36"/>
        </w:rPr>
        <w:t> </w:t>
      </w:r>
      <w:r>
        <w:rPr>
          <w:color w:val="231F20"/>
        </w:rPr>
        <w:t>capacity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key</w:t>
      </w:r>
      <w:r>
        <w:rPr>
          <w:color w:val="231F20"/>
          <w:spacing w:val="-38"/>
        </w:rPr>
        <w:t> </w:t>
      </w:r>
      <w:r>
        <w:rPr>
          <w:color w:val="231F20"/>
        </w:rPr>
        <w:t>determinant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companies of increasing output, and therefore also of the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set.</w:t>
      </w:r>
      <w:r>
        <w:rPr>
          <w:color w:val="231F20"/>
          <w:spacing w:val="-21"/>
        </w:rPr>
        <w:t> </w:t>
      </w:r>
      <w:r>
        <w:rPr>
          <w:color w:val="231F20"/>
        </w:rPr>
        <w:t>Spare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39"/>
        </w:rPr>
        <w:t> </w:t>
      </w:r>
      <w:r>
        <w:rPr>
          <w:color w:val="231F20"/>
        </w:rPr>
        <w:t>lie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 or within companies. Spare capacity in the labour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3.3)</w:t>
      </w:r>
      <w:r>
        <w:rPr>
          <w:color w:val="231F20"/>
          <w:spacing w:val="-43"/>
        </w:rPr>
        <w:t> </w:t>
      </w:r>
      <w:r>
        <w:rPr>
          <w:color w:val="231F20"/>
        </w:rPr>
        <w:t>tends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bear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commensurate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of expanding</w:t>
      </w:r>
      <w:r>
        <w:rPr>
          <w:color w:val="231F20"/>
          <w:spacing w:val="-41"/>
        </w:rPr>
        <w:t> </w:t>
      </w:r>
      <w:r>
        <w:rPr>
          <w:color w:val="231F20"/>
        </w:rPr>
        <w:t>output.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0"/>
        </w:rPr>
        <w:t>Companies’ potential supply and spare capacity</w:t>
      </w:r>
    </w:p>
    <w:p>
      <w:pPr>
        <w:pStyle w:val="BodyText"/>
        <w:spacing w:line="268" w:lineRule="auto" w:before="24"/>
        <w:ind w:left="153" w:right="210"/>
      </w:pP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opened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uncertain,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3" w:space="206"/>
            <w:col w:w="5361"/>
          </w:cols>
        </w:sectPr>
      </w:pPr>
    </w:p>
    <w:p>
      <w:pPr>
        <w:spacing w:line="259" w:lineRule="auto" w:before="110"/>
        <w:ind w:left="153" w:right="3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 sector</w:t>
      </w:r>
    </w:p>
    <w:p>
      <w:pPr>
        <w:spacing w:line="123" w:lineRule="exact" w:before="126"/>
        <w:ind w:left="481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3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2.960368pt;width:184.3pt;height:141.8pt;mso-position-horizontal-relative:page;mso-position-vertical-relative:paragraph;z-index:-20738048" coordorigin="794,59" coordsize="3686,2836">
            <v:shape style="position:absolute;left:793;top:59;width:3686;height:2836" coordorigin="794,59" coordsize="3686,2836" path="m4479,59l4469,59,4469,69,4469,2885,804,2885,804,69,4469,69,4469,59,794,59,794,69,794,2885,794,2889,794,2895,4479,2895,4479,2889,4479,2885,4479,2884,4479,69,4479,59xe" filled="true" fillcolor="#231f20" stroked="false">
              <v:path arrowok="t"/>
              <v:fill type="solid"/>
            </v:shape>
            <v:shape style="position:absolute;left:963;top:201;width:3347;height:1966" coordorigin="964,201" coordsize="3347,1966" path="m3321,201l3244,743,3168,706,3092,727,3016,823,2940,743,2864,769,2788,1035,2711,1104,2639,1056,2563,966,2487,950,2411,472,2335,1035,2258,743,2182,1051,2106,1152,2030,1418,1954,1434,1878,1216,1801,1152,1725,1412,1649,1258,1573,1290,1497,1295,1345,966,1268,711,1192,727,1116,610,1040,610,964,801,964,1423,1040,854,1116,987,1192,1152,1268,1152,1345,1561,1421,1412,1497,1699,1573,1375,1649,1365,1725,1561,1801,1412,1878,1561,1954,1699,2030,1481,2106,1365,2182,1423,2258,1152,2335,1152,2411,1120,2487,1290,2563,1561,2639,1699,2711,1205,2788,1561,2864,1423,2940,1035,3016,1014,3092,754,3168,1014,3244,918,3321,1056,3397,1476,3473,1550,3549,1811,3625,2050,3701,2167,3777,2023,3854,1975,3930,2045,4006,1790,4082,1832,4158,1625,4234,1699,4310,1598,4310,1380,4234,1545,4158,1497,4082,1657,4006,1699,3930,1832,3854,1582,3777,1832,3701,1290,3625,1561,3549,1152,3473,1290,3397,743,3321,201xe" filled="true" fillcolor="#f6891f" stroked="false">
              <v:path arrowok="t"/>
              <v:fill type="solid"/>
            </v:shape>
            <v:shape style="position:absolute;left:988;top:514;width:3322;height:1987" coordorigin="989,514" coordsize="3322,1987" path="m3630,2057l3701,2501,3777,2501,3842,2167,3701,2167,3630,2057xm3852,1977l3777,2023,3701,2167,3842,2167,3854,2108,3881,2000,3859,1981,3854,1981,3852,1977xm3855,1976l3854,1981,3859,1981,3855,1976xm1801,1412l1731,1551,1801,1991,1878,1752,1978,1752,1993,1699,1954,1699,1878,1561,1801,1412xm1537,1527l1498,1692,1573,1875,1649,1577,1705,1535,1573,1535,1537,1527xm1978,1752l1878,1752,1954,1832,1978,1752xm2106,1365l2030,1481,1954,1699,1993,1699,2030,1577,2106,1519,2173,1416,2106,1365xm1649,1365l1607,1370,1573,1535,1705,1535,1713,1528,1649,1365xm1949,1421l1954,1434,2004,1423,1954,1423,1949,1421xm2106,1088l2030,1311,1954,1423,2004,1423,2030,1418,2106,1152,2135,1114,2106,1088xm1682,1258l1649,1258,1725,1412,1733,1386,1725,1386,1682,1258xm1780,1226l1725,1386,1733,1386,1780,1226xm1649,1163l1628,1267,1649,1258,1682,1258,1649,1163xm3777,1816l3776,1821,3777,1832,3780,1822,3777,1816xm4158,791l4082,939,4006,1338,3930,1609,3902,1742,3926,1820,3930,1805,3954,1791,4006,1699,4038,1681,4082,1577,4158,1460,4234,1221,4310,1221,4310,1046,4234,1046,4158,791xm4310,1221l4234,1221,4286,1434,4310,1380,4310,1221xm4310,865l4234,1046,4310,1046,4310,865xm1284,1237l1116,1237,1192,1311,1268,1402,1345,1694,1410,1561,1345,1561,1284,1237xm1455,1540l1421,1540,1491,1677,1455,1540xm1421,1412l1345,1561,1410,1561,1421,1540,1455,1540,1421,1412xm1069,905l1040,929,1023,979,989,1238,1040,1274,1116,1237,1284,1237,1268,1152,1192,1152,1116,987,1069,905xm1421,1014l1398,1081,1447,1187,1421,1014xm2709,1219l2679,1427,2711,1460,2761,1436,2715,1221,2711,1221,2709,1219xm2714,1216l2711,1221,2715,1221,2714,1216xm3063,1083l2940,1083,3016,1311,3063,1083xm3147,939l3092,939,3168,1163,3244,1221,3277,1014,3168,1014,3147,939xm3101,783l3092,817,3066,843,3016,1014,2940,1035,2929,1088,2940,1083,3063,1083,3092,939,3147,939,3101,783xm3244,918l3168,1014,3277,1014,3282,986,3244,918xm3473,865l3420,909,3437,1031,3473,1046,3507,1229,3536,1175,3473,865xm2864,514l2791,1025,2864,769,2907,754,2864,514xm2563,807l2496,952,2563,966,2609,1020,2563,807xm2374,743l2335,743,2272,795,2318,971,2335,939,2347,939,2374,743xm2347,939l2335,939,2345,955,2347,939xm3250,706l3168,706,3244,743,3250,706xm3168,514l3117,720,3168,706,3250,706,3271,557,3244,552,3168,514xe" filled="true" fillcolor="#95b5d8" stroked="false">
              <v:path arrowok="t"/>
              <v:fill type="solid"/>
            </v:shape>
            <v:shape style="position:absolute;left:963;top:557;width:3347;height:1610" coordorigin="964,557" coordsize="3347,1610" path="m3536,1175l3507,1229,3549,1460,3625,2029,3630,2057,3701,2167,3763,2050,3701,2050,3625,1752,3549,1237,3536,1175xm3776,1821l3701,2050,3763,2050,3777,2023,3852,1977,3785,1832,3777,1832,3776,1821xm3780,1822l3777,1832,3785,1832,3780,1822xm3902,1742l3855,1976,3881,2000,3926,1820,3902,1742xm4038,1681l4006,1699,3954,1791,4006,1758,4038,1681xm1801,1163l1780,1226,1725,1412,1801,1412,1878,1561,1954,1699,2030,1481,2061,1434,1954,1434,1949,1421,1878,1386,1801,1163xm1747,1519l1725,1519,1731,1551,1747,1519xm1702,1365l1649,1365,1713,1528,1725,1519,1747,1519,1801,1412,1725,1412,1702,1365xm2135,1114l2106,1152,2030,1418,1954,1434,2061,1434,2106,1365,2191,1365,2241,1157,2182,1157,2135,1114xm2191,1365l2106,1365,2173,1416,2182,1402,2191,1365xm1649,1258l1628,1267,1607,1370,1649,1365,1702,1365,1649,1258xm2272,795l2258,807,2182,1157,2241,1157,2258,1083,2318,971,2272,795xm1481,1412l1421,1412,1491,1677,1497,1689,1498,1692,1537,1527,1497,1519,1481,1412xm1116,865l1069,905,1116,987,1192,1152,1268,1152,1345,1561,1421,1412,1481,1412,1454,1237,1345,1237,1286,971,1192,971,1116,865xm1398,1081l1345,1237,1454,1237,1447,1187,1398,1081xm1268,892l1192,971,1286,971,1268,892xm4310,1380l4286,1434,4310,1535,4310,1380xm2907,754l2864,769,2791,1025,2788,1046,2714,1216,2761,1436,2788,1423,2864,1120,2929,1088,2940,1035,3016,1014,3038,939,2940,939,2907,754xm3066,843l3016,892,2940,939,3038,939,3066,843xm2411,743l2374,743,2345,955,2411,1046,2487,1163,2563,1163,2639,1386,2679,1427,2709,1219,2639,1163,2609,1020,2567,971,2487,971,2411,743xm2496,952l2487,971,2567,971,2563,966,2496,952xm1023,979l964,1157,964,1221,989,1238,1023,979xm3271,557l3244,743,3321,743,3397,1014,3437,1031,3423,929,3397,929,3321,568,3271,557xm3168,706l3117,720,3101,783,3168,1014,3244,918,3293,918,3321,743,3244,743,3168,706xm3293,918l3244,918,3282,986,3293,918xm3420,909l3397,929,3423,929,3420,909xe" filled="true" fillcolor="#a0918a" stroked="false">
              <v:path arrowok="t"/>
              <v:fill type="solid"/>
            </v:shape>
            <v:shape style="position:absolute;left:793;top:456;width:3686;height:2438" coordorigin="794,456" coordsize="3686,2438" path="m907,2486l794,2486,794,2496,907,2496,907,2486xm907,2077l794,2077,794,2087,907,2087,907,2077xm907,1673l794,1673,794,1683,907,1683,907,1673xm907,1269l794,1269,794,1279,907,1279,907,1269xm907,865l794,865,794,875,907,875,907,865xm907,456l794,456,794,466,907,466,907,456xm969,2781l959,2781,959,2894,969,2894,969,2781xm1578,2781l1568,2781,1568,2894,1578,2894,1578,2781xm2187,2781l2177,2781,2177,2894,2187,2894,2187,2781xm2793,2781l2783,2781,2783,2894,2793,2894,2793,2781xm3402,2781l3392,2781,3392,2894,3402,2894,3402,2781xm4011,2781l4001,2781,4001,2894,4011,2894,4011,2781xm4308,1269l962,1269,962,1279,4308,1279,4308,1269xm4479,2486l4365,2486,4365,2496,4479,2496,4479,2486xm4479,2077l4365,2077,4365,2087,4479,2087,4479,2077xm4479,1673l4365,1673,4365,1683,4479,1683,4479,1673xm4479,1269l4365,1269,4365,1279,4479,1279,4479,1269xm4479,865l4365,865,4365,875,4479,875,4479,865xm4479,456l4365,456,4365,466,4479,466,4479,456xe" filled="true" fillcolor="#231f20" stroked="false">
              <v:path arrowok="t"/>
              <v:fill type="solid"/>
            </v:shape>
            <v:shape style="position:absolute;left:1004;top:310;width:8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064;top:407;width:9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survey 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03;top:1996;width:1167;height:298" type="#_x0000_t202" filled="false" stroked="false">
              <v:textbox inset="0,0,0,0">
                <w:txbxContent>
                  <w:p>
                    <w:pPr>
                      <w:spacing w:line="218" w:lineRule="auto" w:before="12"/>
                      <w:ind w:left="65" w:right="-10" w:hanging="66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manufacturing </w:t>
                    </w:r>
                    <w:r>
                      <w:rPr>
                        <w:color w:val="231F20"/>
                        <w:sz w:val="12"/>
                      </w:rPr>
                      <w:t>survey 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48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9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9"/>
        <w:ind w:left="0" w:right="48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1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8"/>
        <w:ind w:left="0" w:right="48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4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48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tabs>
          <w:tab w:pos="928" w:val="left" w:leader="none"/>
          <w:tab w:pos="1537" w:val="left" w:leader="none"/>
          <w:tab w:pos="2142" w:val="left" w:leader="none"/>
          <w:tab w:pos="2751" w:val="left" w:leader="none"/>
          <w:tab w:pos="3361" w:val="left" w:leader="none"/>
          <w:tab w:pos="3906" w:val="left" w:leader="none"/>
        </w:tabs>
        <w:spacing w:before="97"/>
        <w:ind w:left="3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</w:r>
      <w:r>
        <w:rPr>
          <w:color w:val="231F20"/>
          <w:w w:val="105"/>
          <w:position w:val="10"/>
          <w:sz w:val="12"/>
        </w:rPr>
        <w:t>4</w:t>
      </w:r>
    </w:p>
    <w:p>
      <w:pPr>
        <w:spacing w:before="11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1" w:after="0"/>
        <w:ind w:left="323" w:right="4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sz w:val="11"/>
        </w:rPr>
        <w:t>trades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 adjusted.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Agents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Labour productivity by sector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3"/>
        <w:ind w:left="2706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spacing w:line="119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2.561399pt;width:184.3pt;height:141.75pt;mso-position-horizontal-relative:page;mso-position-vertical-relative:paragraph;z-index:15819264" coordorigin="794,51" coordsize="3686,2835">
            <v:rect style="position:absolute;left:798;top:56;width:3676;height:2825" filled="false" stroked="true" strokeweight=".5pt" strokecolor="#231f20">
              <v:stroke dashstyle="solid"/>
            </v:rect>
            <v:line style="position:absolute" from="4365,2416" to="4479,2416" stroked="true" strokeweight=".5pt" strokecolor="#231f20">
              <v:stroke dashstyle="solid"/>
            </v:line>
            <v:line style="position:absolute" from="4365,1942" to="4479,1942" stroked="true" strokeweight=".5pt" strokecolor="#231f20">
              <v:stroke dashstyle="solid"/>
            </v:line>
            <v:line style="position:absolute" from="4365,1473" to="4479,1473" stroked="true" strokeweight=".5pt" strokecolor="#231f20">
              <v:stroke dashstyle="solid"/>
            </v:line>
            <v:line style="position:absolute" from="4365,999" to="4479,999" stroked="true" strokeweight=".5pt" strokecolor="#231f20">
              <v:stroke dashstyle="solid"/>
            </v:line>
            <v:line style="position:absolute" from="4365,531" to="4479,531" stroked="true" strokeweight=".5pt" strokecolor="#231f20">
              <v:stroke dashstyle="solid"/>
            </v:line>
            <v:line style="position:absolute" from="971,2886" to="971,2772" stroked="true" strokeweight=".5pt" strokecolor="#231f20">
              <v:stroke dashstyle="solid"/>
            </v:line>
            <v:line style="position:absolute" from="1551,2886" to="1551,2772" stroked="true" strokeweight=".5pt" strokecolor="#231f20">
              <v:stroke dashstyle="solid"/>
            </v:line>
            <v:line style="position:absolute" from="2131,2886" to="2131,2772" stroked="true" strokeweight=".5pt" strokecolor="#231f20">
              <v:stroke dashstyle="solid"/>
            </v:line>
            <v:line style="position:absolute" from="2710,2886" to="2710,2772" stroked="true" strokeweight=".5pt" strokecolor="#231f20">
              <v:stroke dashstyle="solid"/>
            </v:line>
            <v:line style="position:absolute" from="3290,2886" to="3290,2772" stroked="true" strokeweight=".5pt" strokecolor="#231f20">
              <v:stroke dashstyle="solid"/>
            </v:line>
            <v:line style="position:absolute" from="3870,2886" to="3870,2772" stroked="true" strokeweight=".5pt" strokecolor="#231f20">
              <v:stroke dashstyle="solid"/>
            </v:line>
            <v:shape style="position:absolute;left:970;top:1320;width:3334;height:754" coordorigin="971,1320" coordsize="3334,754" path="m971,2074l1117,2003,1259,2003,1405,1865,1551,1748,1697,1692,1839,1611,1985,1529,2131,1392,2277,1412,2418,1376,2564,1366,2710,1473,2856,1320,2998,1473,3144,1550,3290,1529,3436,1621,3578,1611,3724,1519,3870,1458,4016,1519,4158,1483,4304,1575e" filled="false" stroked="true" strokeweight="1pt" strokecolor="#f6891f">
              <v:path arrowok="t"/>
              <v:stroke dashstyle="solid"/>
            </v:shape>
            <v:shape style="position:absolute;left:970;top:1437;width:3334;height:1284" coordorigin="971,1437" coordsize="3334,1284" path="m971,2721l1117,2517,1259,2395,1405,2329,1551,2186,1697,2120,1839,2084,1985,1983,2131,1983,2277,1718,2418,1692,2564,1437,2710,1473,2856,1616,2998,1626,3144,1952,3290,2263,3436,2130,3578,2171,3724,1952,3870,1886,4016,1636,4158,1570,4304,1514e" filled="false" stroked="true" strokeweight="1pt" strokecolor="#00558b">
              <v:path arrowok="t"/>
              <v:stroke dashstyle="solid"/>
            </v:shape>
            <v:shape style="position:absolute;left:2710;top:194;width:1594;height:1279" coordorigin="2710,194" coordsize="1594,1279" path="m2710,1473l2856,1361,2998,1249,3144,1137,3290,1020,3436,908,3578,790,3724,673,3870,556,4016,434,4158,317,4304,194e" filled="false" stroked="true" strokeweight="1pt" strokecolor="#00558b">
              <v:path arrowok="t"/>
              <v:stroke dashstyle="dash"/>
            </v:shape>
            <v:shape style="position:absolute;left:2710;top:790;width:1594;height:683" coordorigin="2710,790" coordsize="1594,683" path="m2710,1473l2856,1412,2998,1351,3144,1290,3290,1229,3436,1167,3578,1101,3724,1040,3870,979,4016,918,4158,852,4304,790e" filled="false" stroked="true" strokeweight="1pt" strokecolor="#f6891f">
              <v:path arrowok="t"/>
              <v:stroke dashstyle="dash"/>
            </v:shape>
            <v:line style="position:absolute" from="794,2416" to="907,2416" stroked="true" strokeweight=".5pt" strokecolor="#231f20">
              <v:stroke dashstyle="solid"/>
            </v:line>
            <v:line style="position:absolute" from="794,1942" to="907,1942" stroked="true" strokeweight=".5pt" strokecolor="#231f20">
              <v:stroke dashstyle="solid"/>
            </v:line>
            <v:line style="position:absolute" from="794,1473" to="907,1473" stroked="true" strokeweight=".5pt" strokecolor="#231f20">
              <v:stroke dashstyle="solid"/>
            </v:line>
            <v:line style="position:absolute" from="794,999" to="907,999" stroked="true" strokeweight=".5pt" strokecolor="#231f20">
              <v:stroke dashstyle="solid"/>
            </v:line>
            <v:line style="position:absolute" from="794,531" to="907,531" stroked="true" strokeweight=".5pt" strokecolor="#231f20">
              <v:stroke dashstyle="solid"/>
            </v:line>
            <v:line style="position:absolute" from="3297,449" to="3297,1114" stroked="true" strokeweight=".5pt" strokecolor="#231f20">
              <v:stroke dashstyle="solid"/>
            </v:line>
            <v:shape style="position:absolute;left:3271;top:1097;width:51;height:85" coordorigin="3272,1097" coordsize="51,85" path="m3322,1097l3272,1097,3278,1113,3282,1125,3297,1182,3298,1173,3300,1162,3303,1151,3307,1138,3311,1126,3322,1097xe" filled="true" fillcolor="#231f20" stroked="false">
              <v:path arrowok="t"/>
              <v:fill type="solid"/>
            </v:shape>
            <v:line style="position:absolute" from="3502,439" to="3502,739" stroked="true" strokeweight=".5pt" strokecolor="#231f20">
              <v:stroke dashstyle="solid"/>
            </v:line>
            <v:shape style="position:absolute;left:3476;top:722;width:51;height:85" coordorigin="3477,722" coordsize="51,85" path="m3527,722l3477,722,3483,738,3487,750,3502,807,3503,798,3505,787,3508,776,3512,763,3516,751,3527,722xe" filled="true" fillcolor="#231f20" stroked="false">
              <v:path arrowok="t"/>
              <v:fill type="solid"/>
            </v:shape>
            <v:shape style="position:absolute;left:2697;top:150;width:1068;height:268" type="#_x0000_t202" filled="false" stroked="false">
              <v:textbox inset="0,0,0,0">
                <w:txbxContent>
                  <w:p>
                    <w:pPr>
                      <w:spacing w:line="132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Continuation of</w:t>
                    </w:r>
                  </w:p>
                  <w:p>
                    <w:pPr>
                      <w:spacing w:line="132" w:lineRule="exact" w:before="0"/>
                      <w:ind w:left="8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pre-recession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trends</w:t>
                    </w:r>
                  </w:p>
                </w:txbxContent>
              </v:textbox>
              <w10:wrap type="none"/>
            </v:shape>
            <v:shape style="position:absolute;left:3745;top:242;width:147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12;top:1404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999;top:2036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9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9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9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90" w:firstLine="0"/>
        <w:jc w:val="righ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390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line="122" w:lineRule="exact" w:before="0"/>
        <w:ind w:left="39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tabs>
          <w:tab w:pos="1156" w:val="left" w:leader="none"/>
          <w:tab w:pos="1716" w:val="left" w:leader="none"/>
          <w:tab w:pos="2296" w:val="left" w:leader="none"/>
          <w:tab w:pos="2896" w:val="left" w:leader="none"/>
          <w:tab w:pos="3436" w:val="left" w:leader="none"/>
        </w:tabs>
        <w:spacing w:line="122" w:lineRule="exact" w:before="0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Output 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2" w:after="0"/>
        <w:ind w:left="323" w:right="75" w:hanging="171"/>
        <w:jc w:val="left"/>
        <w:rPr>
          <w:sz w:val="11"/>
        </w:rPr>
      </w:pPr>
      <w:r>
        <w:rPr>
          <w:color w:val="231F20"/>
          <w:w w:val="90"/>
          <w:sz w:val="11"/>
        </w:rPr>
        <w:t>Pre-recession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trends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projecting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productivity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Q2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1996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5" w:after="1"/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2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CBI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responses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utilisation and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companies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investing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expand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19"/>
        <w:ind w:left="494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1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2.924396pt;width:184.3pt;height:141.75pt;mso-position-horizontal-relative:page;mso-position-vertical-relative:paragraph;z-index:15820800" coordorigin="794,58" coordsize="3686,2835">
            <v:rect style="position:absolute;left:798;top:63;width:3676;height:2825" filled="false" stroked="true" strokeweight=".5pt" strokecolor="#231f20">
              <v:stroke dashstyle="solid"/>
            </v:rect>
            <v:line style="position:absolute" from="962,1321" to="4308,1321" stroked="true" strokeweight=".5pt" strokecolor="#231f20">
              <v:stroke dashstyle="solid"/>
            </v:line>
            <v:line style="position:absolute" from="4365,2580" to="4479,2580" stroked="true" strokeweight=".5pt" strokecolor="#231f20">
              <v:stroke dashstyle="solid"/>
            </v:line>
            <v:line style="position:absolute" from="4365,2265" to="4479,2265" stroked="true" strokeweight=".5pt" strokecolor="#231f20">
              <v:stroke dashstyle="solid"/>
            </v:line>
            <v:line style="position:absolute" from="4365,1950" to="4479,1950" stroked="true" strokeweight=".5pt" strokecolor="#231f20">
              <v:stroke dashstyle="solid"/>
            </v:line>
            <v:line style="position:absolute" from="4365,1636" to="4479,1636" stroked="true" strokeweight=".5pt" strokecolor="#231f20">
              <v:stroke dashstyle="solid"/>
            </v:line>
            <v:line style="position:absolute" from="4365,1321" to="4479,1321" stroked="true" strokeweight=".5pt" strokecolor="#231f20">
              <v:stroke dashstyle="solid"/>
            </v:line>
            <v:line style="position:absolute" from="4365,1006" to="4479,1006" stroked="true" strokeweight=".5pt" strokecolor="#231f20">
              <v:stroke dashstyle="solid"/>
            </v:line>
            <v:line style="position:absolute" from="4365,692" to="4479,692" stroked="true" strokeweight=".5pt" strokecolor="#231f20">
              <v:stroke dashstyle="solid"/>
            </v:line>
            <v:line style="position:absolute" from="4365,377" to="4479,377" stroked="true" strokeweight=".5pt" strokecolor="#231f20">
              <v:stroke dashstyle="solid"/>
            </v:line>
            <v:line style="position:absolute" from="971,2893" to="971,2780" stroked="true" strokeweight=".5pt" strokecolor="#231f20">
              <v:stroke dashstyle="solid"/>
            </v:line>
            <v:line style="position:absolute" from="1638,2893" to="1638,2780" stroked="true" strokeweight=".5pt" strokecolor="#231f20">
              <v:stroke dashstyle="solid"/>
            </v:line>
            <v:line style="position:absolute" from="2310,2893" to="2310,2780" stroked="true" strokeweight=".5pt" strokecolor="#231f20">
              <v:stroke dashstyle="solid"/>
            </v:line>
            <v:line style="position:absolute" from="2977,2893" to="2977,2780" stroked="true" strokeweight=".5pt" strokecolor="#231f20">
              <v:stroke dashstyle="solid"/>
            </v:line>
            <v:line style="position:absolute" from="3644,2893" to="3644,2780" stroked="true" strokeweight=".5pt" strokecolor="#231f20">
              <v:stroke dashstyle="solid"/>
            </v:line>
            <v:line style="position:absolute" from="4311,2893" to="4311,2780" stroked="true" strokeweight=".5pt" strokecolor="#231f20">
              <v:stroke dashstyle="solid"/>
            </v:line>
            <v:shape style="position:absolute;left:970;top:462;width:3341;height:2217" coordorigin="971,462" coordsize="3341,2217" path="m971,619l1056,1118,1138,1072,1223,1472,1304,1170,1390,1596,1471,1269,1557,1491,1638,1872,1724,1793,1809,1596,1890,1282,1972,678,2057,1255,2143,1446,2224,1242,2310,1019,2391,921,2476,1511,2558,1000,2643,1695,2725,501,2810,1295,2891,1052,2977,1019,3058,1236,3144,685,3229,462,3311,1275,3396,1524,3477,2298,3563,2055,3644,2154,3730,2678,3815,1642,3897,2173,3978,1524,4063,1603,4149,1662,4230,1741,4311,1577e" filled="false" stroked="true" strokeweight="1pt" strokecolor="#00558b">
              <v:path arrowok="t"/>
              <v:stroke dashstyle="solid"/>
            </v:shape>
            <v:shape style="position:absolute;left:970;top:383;width:3341;height:2203" coordorigin="971,383" coordsize="3341,2203" path="m971,652l1056,1354,1138,1596,1223,1852,1304,1747,1390,1550,1471,1695,1557,1878,1638,1465,1724,1721,1809,1714,1890,1406,1972,1144,2057,947,2143,1019,2224,1019,2310,724,2391,1183,2476,1000,2558,1144,2643,796,2725,383,2810,954,2891,842,2977,495,3058,521,3144,849,3229,810,3311,1432,3396,1465,3477,1793,3563,2186,3644,2586,3730,2239,3815,1891,3897,2573,3978,1944,4063,1780,4149,1682,4230,1800,4311,1406e" filled="false" stroked="true" strokeweight="1pt" strokecolor="#b01c88">
              <v:path arrowok="t"/>
              <v:stroke dashstyle="solid"/>
            </v:shape>
            <v:line style="position:absolute" from="794,2580" to="907,2580" stroked="true" strokeweight=".5pt" strokecolor="#231f20">
              <v:stroke dashstyle="solid"/>
            </v:line>
            <v:line style="position:absolute" from="794,2265" to="907,2265" stroked="true" strokeweight=".5pt" strokecolor="#231f20">
              <v:stroke dashstyle="solid"/>
            </v:line>
            <v:line style="position:absolute" from="794,1950" to="907,1950" stroked="true" strokeweight=".5pt" strokecolor="#231f20">
              <v:stroke dashstyle="solid"/>
            </v:line>
            <v:line style="position:absolute" from="794,1636" to="907,1636" stroked="true" strokeweight=".5pt" strokecolor="#231f20">
              <v:stroke dashstyle="solid"/>
            </v:line>
            <v:line style="position:absolute" from="794,1321" to="907,1321" stroked="true" strokeweight=".5pt" strokecolor="#231f20">
              <v:stroke dashstyle="solid"/>
            </v:line>
            <v:line style="position:absolute" from="794,1006" to="907,1006" stroked="true" strokeweight=".5pt" strokecolor="#231f20">
              <v:stroke dashstyle="solid"/>
            </v:line>
            <v:line style="position:absolute" from="794,692" to="907,692" stroked="true" strokeweight=".5pt" strokecolor="#231f20">
              <v:stroke dashstyle="solid"/>
            </v:line>
            <v:line style="position:absolute" from="794,377" to="907,377" stroked="true" strokeweight=".5pt" strokecolor="#231f20">
              <v:stroke dashstyle="solid"/>
            </v:line>
            <v:line style="position:absolute" from="2312,361" to="2312,626" stroked="true" strokeweight=".5pt" strokecolor="#231f20">
              <v:stroke dashstyle="solid"/>
            </v:line>
            <v:shape style="position:absolute;left:2286;top:609;width:51;height:85" coordorigin="2287,609" coordsize="51,85" path="m2337,609l2287,609,2293,625,2297,637,2312,694,2313,685,2315,675,2318,663,2322,650,2326,639,2337,609xe" filled="true" fillcolor="#231f20" stroked="false">
              <v:path arrowok="t"/>
              <v:fill type="solid"/>
            </v:shape>
            <v:shape style="position:absolute;left:1780;top:220;width:9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Capacity utilisation</w:t>
                    </w:r>
                  </w:p>
                </w:txbxContent>
              </v:textbox>
              <w10:wrap type="none"/>
            </v:shape>
            <v:shape style="position:absolute;left:2028;top:1979;width:143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Percentage of companies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investing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expand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capacity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29" w:lineRule="exact" w:before="0"/>
        <w:ind w:left="390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5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1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5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95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line="127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tabs>
          <w:tab w:pos="995" w:val="left" w:leader="none"/>
          <w:tab w:pos="1667" w:val="left" w:leader="none"/>
          <w:tab w:pos="2334" w:val="left" w:leader="none"/>
          <w:tab w:pos="3001" w:val="left" w:leader="none"/>
          <w:tab w:pos="3612" w:val="left" w:leader="none"/>
        </w:tabs>
        <w:spacing w:line="127" w:lineRule="exact" w:before="0"/>
        <w:ind w:left="308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 These measures weight together balances for the manufacturing, financial services and </w:t>
      </w:r>
      <w:r>
        <w:rPr>
          <w:color w:val="231F20"/>
          <w:sz w:val="11"/>
        </w:rPr>
        <w:t>business/consumer services sectors using shares in nominal value added.</w:t>
      </w:r>
    </w:p>
    <w:p>
      <w:pPr>
        <w:pStyle w:val="BodyText"/>
        <w:spacing w:line="268" w:lineRule="auto" w:before="3"/>
        <w:ind w:left="153" w:right="203"/>
      </w:pPr>
      <w:r>
        <w:rPr/>
        <w:br w:type="column"/>
      </w:r>
      <w:r>
        <w:rPr>
          <w:color w:val="231F20"/>
        </w:rPr>
        <w:t>releases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39"/>
        </w:rPr>
        <w:t> </w:t>
      </w:r>
      <w:r>
        <w:rPr>
          <w:color w:val="231F20"/>
        </w:rPr>
        <w:t>imperfect</w:t>
      </w:r>
      <w:r>
        <w:rPr>
          <w:color w:val="231F20"/>
          <w:spacing w:val="-40"/>
        </w:rPr>
        <w:t> </w:t>
      </w:r>
      <w:r>
        <w:rPr>
          <w:color w:val="231F20"/>
        </w:rPr>
        <w:t>estimates.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because the evolution of potential supply is unobservable. 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 path of potential supply uses evidence on capacity </w:t>
      </w:r>
      <w:r>
        <w:rPr>
          <w:color w:val="231F20"/>
          <w:w w:val="95"/>
        </w:rPr>
        <w:t>utilisation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past trend in productivity, which proxies how companies’ 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 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dashed lines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3.4.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dashed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solid </w:t>
      </w:r>
      <w:r>
        <w:rPr>
          <w:color w:val="231F20"/>
        </w:rPr>
        <w:t>lines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3.4</w:t>
      </w:r>
      <w:r>
        <w:rPr>
          <w:color w:val="231F20"/>
          <w:spacing w:val="-46"/>
        </w:rPr>
        <w:t> </w:t>
      </w:r>
      <w:r>
        <w:rPr>
          <w:color w:val="231F20"/>
        </w:rPr>
        <w:t>then</w:t>
      </w:r>
      <w:r>
        <w:rPr>
          <w:color w:val="231F20"/>
          <w:spacing w:val="-44"/>
        </w:rPr>
        <w:t> </w:t>
      </w:r>
      <w:r>
        <w:rPr>
          <w:color w:val="231F20"/>
        </w:rPr>
        <w:t>indicates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would have evolved relative to 2008 Q1 if supply capacity had followed</w:t>
      </w:r>
      <w:r>
        <w:rPr>
          <w:color w:val="231F20"/>
          <w:spacing w:val="-24"/>
        </w:rPr>
        <w:t> </w:t>
      </w:r>
      <w:r>
        <w:rPr>
          <w:color w:val="231F20"/>
        </w:rPr>
        <w:t>those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4"/>
        </w:rPr>
        <w:t> </w:t>
      </w:r>
      <w:r>
        <w:rPr>
          <w:color w:val="231F20"/>
        </w:rPr>
        <w:t>trends.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approaches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the extent of spare capacity in the manufacturing sector widened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 that manufacturing capacity has subsequently declined sharply,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pre-recession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currently </w:t>
      </w:r>
      <w:r>
        <w:rPr>
          <w:color w:val="231F20"/>
        </w:rPr>
        <w:t>much</w:t>
      </w:r>
      <w:r>
        <w:rPr>
          <w:color w:val="231F20"/>
          <w:spacing w:val="-39"/>
        </w:rPr>
        <w:t> </w:t>
      </w:r>
      <w:r>
        <w:rPr>
          <w:color w:val="231F20"/>
        </w:rPr>
        <w:t>greater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3.4).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service </w:t>
      </w:r>
      <w:r>
        <w:rPr>
          <w:color w:val="231F20"/>
          <w:w w:val="95"/>
        </w:rPr>
        <w:t>sector,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spare</w:t>
      </w:r>
      <w:r>
        <w:rPr>
          <w:color w:val="231F20"/>
          <w:spacing w:val="-39"/>
        </w:rPr>
        <w:t>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declined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2009, </w:t>
      </w:r>
      <w:r>
        <w:rPr>
          <w:color w:val="231F20"/>
          <w:w w:val="95"/>
        </w:rPr>
        <w:t>whereas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increase.</w:t>
      </w:r>
      <w:r>
        <w:rPr>
          <w:color w:val="231F20"/>
          <w:spacing w:val="-30"/>
        </w:rPr>
        <w:t> </w:t>
      </w:r>
      <w:r>
        <w:rPr>
          <w:color w:val="231F20"/>
        </w:rPr>
        <w:t>Assessing</w:t>
      </w:r>
      <w:r>
        <w:rPr>
          <w:color w:val="231F20"/>
          <w:spacing w:val="-45"/>
        </w:rPr>
        <w:t> </w:t>
      </w:r>
      <w:r>
        <w:rPr>
          <w:color w:val="231F20"/>
        </w:rPr>
        <w:t>the amount of spare capacity in the service sector is a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 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just </w:t>
      </w:r>
      <w:r>
        <w:rPr>
          <w:color w:val="231F20"/>
        </w:rPr>
        <w:t>over a</w:t>
      </w:r>
      <w:r>
        <w:rPr>
          <w:color w:val="231F20"/>
          <w:spacing w:val="-40"/>
        </w:rPr>
        <w:t> </w:t>
      </w:r>
      <w:r>
        <w:rPr>
          <w:color w:val="231F20"/>
        </w:rPr>
        <w:t>tenth.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slowly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pre-recession</w:t>
      </w:r>
      <w:r>
        <w:rPr>
          <w:color w:val="231F20"/>
          <w:spacing w:val="-45"/>
        </w:rPr>
        <w:t> </w:t>
      </w:r>
      <w:r>
        <w:rPr>
          <w:color w:val="231F20"/>
        </w:rPr>
        <w:t>trend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recession.</w:t>
      </w:r>
      <w:r>
        <w:rPr>
          <w:color w:val="231F20"/>
          <w:spacing w:val="-30"/>
        </w:rPr>
        <w:t> </w:t>
      </w:r>
      <w:r>
        <w:rPr>
          <w:color w:val="231F20"/>
        </w:rPr>
        <w:t>As discussed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February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 channels through which supply growth may have been impaired.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stock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have slowed as investment fell and some businesses were </w:t>
      </w:r>
      <w:r>
        <w:rPr>
          <w:color w:val="231F20"/>
          <w:w w:val="90"/>
        </w:rPr>
        <w:t>liquidated. And tighter credit conditions may have restricted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ability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6"/>
        </w:rPr>
        <w:t> </w:t>
      </w:r>
      <w:r>
        <w:rPr>
          <w:color w:val="231F20"/>
        </w:rPr>
        <w:t>demand.</w:t>
      </w:r>
      <w:r>
        <w:rPr>
          <w:color w:val="231F20"/>
          <w:spacing w:val="-29"/>
        </w:rPr>
        <w:t> </w:t>
      </w:r>
      <w:r>
        <w:rPr>
          <w:color w:val="231F20"/>
        </w:rPr>
        <w:t>Moreover,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decline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opportunity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employees to acquire skills while working. Those channels 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 </w:t>
      </w:r>
      <w:r>
        <w:rPr>
          <w:color w:val="231F20"/>
        </w:rPr>
        <w:t>estimate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extent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spare</w:t>
      </w:r>
      <w:r>
        <w:rPr>
          <w:color w:val="231F20"/>
          <w:spacing w:val="-26"/>
        </w:rPr>
        <w:t> </w:t>
      </w:r>
      <w:r>
        <w:rPr>
          <w:color w:val="231F20"/>
        </w:rPr>
        <w:t>capacity.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mixed</w:t>
      </w:r>
      <w:r>
        <w:rPr>
          <w:color w:val="231F20"/>
          <w:spacing w:val="-39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reliability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business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indicator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capacity.</w:t>
      </w:r>
      <w:r>
        <w:rPr>
          <w:color w:val="231F20"/>
          <w:spacing w:val="-30"/>
        </w:rPr>
        <w:t> </w:t>
      </w:r>
      <w:r>
        <w:rPr>
          <w:color w:val="231F20"/>
        </w:rPr>
        <w:t>Within </w:t>
      </w:r>
      <w:r>
        <w:rPr>
          <w:color w:val="231F20"/>
          <w:w w:val="95"/>
        </w:rPr>
        <w:t>surveys,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evaluation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utilisation </w:t>
      </w:r>
      <w:r>
        <w:rPr>
          <w:color w:val="231F20"/>
        </w:rPr>
        <w:t>appears to be consistent with their responses to other </w:t>
      </w:r>
      <w:r>
        <w:rPr>
          <w:color w:val="231F20"/>
          <w:w w:val="95"/>
        </w:rPr>
        <w:t>questions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investing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staff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3.3),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limited degree of spare capacity. But the level of investment </w:t>
      </w:r>
      <w:r>
        <w:rPr>
          <w:color w:val="231F20"/>
          <w:w w:val="95"/>
        </w:rPr>
        <w:t>undertaken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</w:p>
    <w:p>
      <w:pPr>
        <w:spacing w:after="0" w:line="268" w:lineRule="auto"/>
        <w:sectPr>
          <w:headerReference w:type="even" r:id="rId48"/>
          <w:headerReference w:type="default" r:id="rId49"/>
          <w:pgSz w:w="11910" w:h="16840"/>
          <w:pgMar w:header="446" w:footer="0" w:top="1560" w:bottom="280" w:left="640" w:right="580"/>
          <w:pgNumType w:start="26"/>
          <w:cols w:num="2" w:equalWidth="0">
            <w:col w:w="4461" w:space="868"/>
            <w:col w:w="536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_bookmark14" w:id="61"/>
      <w:bookmarkEnd w:id="61"/>
      <w:r>
        <w:rPr/>
      </w:r>
      <w:r>
        <w:rPr>
          <w:color w:val="A70740"/>
          <w:sz w:val="18"/>
        </w:rPr>
        <w:t>Chart 3.6 </w:t>
      </w:r>
      <w:r>
        <w:rPr>
          <w:color w:val="231F20"/>
          <w:sz w:val="18"/>
        </w:rPr>
        <w:t>Measures of employment</w:t>
      </w:r>
      <w:r>
        <w:rPr>
          <w:color w:val="231F20"/>
          <w:position w:val="4"/>
          <w:sz w:val="12"/>
        </w:rPr>
        <w:t>(a)</w:t>
      </w:r>
    </w:p>
    <w:p>
      <w:pPr>
        <w:spacing w:before="134"/>
        <w:ind w:left="196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earlier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ind w:left="148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168,1132" to="3515,1132" stroked="true" strokeweight=".5pt" strokecolor="#231f20">
              <v:stroke dashstyle="solid"/>
            </v:line>
            <v:line style="position:absolute" from="3572,2550" to="3685,2550" stroked="true" strokeweight=".5pt" strokecolor="#231f20">
              <v:stroke dashstyle="solid"/>
            </v:line>
            <v:line style="position:absolute" from="3572,2270" to="3685,2270" stroked="true" strokeweight=".5pt" strokecolor="#231f20">
              <v:stroke dashstyle="solid"/>
            </v:line>
            <v:line style="position:absolute" from="3572,1984" to="3685,1984" stroked="true" strokeweight=".5pt" strokecolor="#231f20">
              <v:stroke dashstyle="solid"/>
            </v:line>
            <v:line style="position:absolute" from="3572,1703" to="3685,1703" stroked="true" strokeweight=".5pt" strokecolor="#231f20">
              <v:stroke dashstyle="solid"/>
            </v:line>
            <v:line style="position:absolute" from="3572,1418" to="3685,1418" stroked="true" strokeweight=".5pt" strokecolor="#231f20">
              <v:stroke dashstyle="solid"/>
            </v:line>
            <v:line style="position:absolute" from="3572,1132" to="3685,1132" stroked="true" strokeweight=".5pt" strokecolor="#231f20">
              <v:stroke dashstyle="solid"/>
            </v:line>
            <v:line style="position:absolute" from="3572,852" to="3685,852" stroked="true" strokeweight=".5pt" strokecolor="#231f20">
              <v:stroke dashstyle="solid"/>
            </v:line>
            <v:line style="position:absolute" from="3572,566" to="3685,566" stroked="true" strokeweight=".5pt" strokecolor="#231f20">
              <v:stroke dashstyle="solid"/>
            </v:line>
            <v:line style="position:absolute" from="3572,285" to="3685,285" stroked="true" strokeweight=".5pt" strokecolor="#231f20">
              <v:stroke dashstyle="solid"/>
            </v:line>
            <v:line style="position:absolute" from="170,2835" to="170,2721" stroked="true" strokeweight=".5pt" strokecolor="#231f20">
              <v:stroke dashstyle="solid"/>
            </v:line>
            <v:line style="position:absolute" from="729,2835" to="729,2721" stroked="true" strokeweight=".5pt" strokecolor="#231f20">
              <v:stroke dashstyle="solid"/>
            </v:line>
            <v:line style="position:absolute" from="1284,2835" to="1284,2721" stroked="true" strokeweight=".5pt" strokecolor="#231f20">
              <v:stroke dashstyle="solid"/>
            </v:line>
            <v:line style="position:absolute" from="1843,2835" to="1843,2721" stroked="true" strokeweight=".5pt" strokecolor="#231f20">
              <v:stroke dashstyle="solid"/>
            </v:line>
            <v:line style="position:absolute" from="2402,2835" to="2402,2721" stroked="true" strokeweight=".5pt" strokecolor="#231f20">
              <v:stroke dashstyle="solid"/>
            </v:line>
            <v:line style="position:absolute" from="2956,2835" to="2956,2721" stroked="true" strokeweight=".5pt" strokecolor="#231f20">
              <v:stroke dashstyle="solid"/>
            </v:line>
            <v:line style="position:absolute" from="3515,2835" to="3515,2721" stroked="true" strokeweight=".5pt" strokecolor="#231f20">
              <v:stroke dashstyle="solid"/>
            </v:line>
            <v:shape style="position:absolute;left:170;top:228;width:3207;height:2213" coordorigin="170,228" coordsize="3207,2213" path="m170,604l308,1085,450,557,587,1451,729,333,867,875,1009,809,1146,1075,1284,1247,1426,561,1563,699,1705,499,1843,623,1980,1009,2122,1760,2260,1461,2402,1827,2539,2441,2681,1213,2819,1132,2956,1446,3098,228,3236,323,3377,1465e" filled="false" stroked="true" strokeweight="1pt" strokecolor="#59b6e7">
              <v:path arrowok="t"/>
              <v:stroke dashstyle="solid"/>
            </v:shape>
            <v:shape style="position:absolute;left:170;top:347;width:3207;height:2051" coordorigin="170,347" coordsize="3207,2051" path="m170,476l308,599,450,804,587,937,729,756,867,1108,1009,1013,1146,975,1284,885,1426,695,1563,771,1705,866,1843,499,1980,1142,2122,999,2260,1956,2402,2103,2539,2398,2681,2298,2819,1651,2956,1418,3098,718,3236,461,3377,347e" filled="false" stroked="true" strokeweight="1pt" strokecolor="#fcaf17">
              <v:path arrowok="t"/>
              <v:stroke dashstyle="solid"/>
            </v:shape>
            <v:shape style="position:absolute;left:3473;top:746;width:84;height:96" coordorigin="3473,747" coordsize="84,96" path="m3515,747l3473,794,3515,842,3557,794,3515,747xe" filled="true" fillcolor="#00558b" stroked="false">
              <v:path arrowok="t"/>
              <v:fill type="solid"/>
            </v:shape>
            <v:shape style="position:absolute;left:3473;top:542;width:84;height:96" coordorigin="3473,542" coordsize="84,96" path="m3515,542l3473,590,3515,637,3557,590,3515,542xe" filled="true" fillcolor="#59b6e7" stroked="false">
              <v:path arrowok="t"/>
              <v:fill type="solid"/>
            </v:shape>
            <v:shape style="position:absolute;left:3473;top:504;width:84;height:96" coordorigin="3473,504" coordsize="84,96" path="m3515,504l3473,552,3515,599,3557,552,3515,504xe" filled="true" fillcolor="#fcaf17" stroked="false">
              <v:path arrowok="t"/>
              <v:fill type="solid"/>
            </v:shape>
            <v:shape style="position:absolute;left:170;top:589;width:3207;height:1319" coordorigin="170,590" coordsize="3207,1319" path="m170,647l308,699,450,747,587,1032,729,780,867,885,1009,671,1146,918,1284,1042,1426,961,1563,837,1705,590,1843,609,1980,709,2122,1132,2260,1408,2402,1684,2539,1908,2681,1827,2819,1594,2956,1266,3098,937,3236,666,3377,671e" filled="false" stroked="true" strokeweight="1pt" strokecolor="#00558b">
              <v:path arrowok="t"/>
              <v:stroke dashstyle="solid"/>
            </v:shape>
            <v:line style="position:absolute" from="0,2550" to="113,2550" stroked="true" strokeweight=".5pt" strokecolor="#231f20">
              <v:stroke dashstyle="solid"/>
            </v:line>
            <v:line style="position:absolute" from="0,2270" to="113,2270" stroked="true" strokeweight=".5pt" strokecolor="#231f20">
              <v:stroke dashstyle="solid"/>
            </v:line>
            <v:line style="position:absolute" from="0,1984" to="113,1984" stroked="true" strokeweight=".5pt" strokecolor="#231f20">
              <v:stroke dashstyle="solid"/>
            </v:line>
            <v:line style="position:absolute" from="0,1703" to="113,1703" stroked="true" strokeweight=".5pt" strokecolor="#231f20">
              <v:stroke dashstyle="solid"/>
            </v:line>
            <v:line style="position:absolute" from="0,1418" to="113,1418" stroked="true" strokeweight=".5pt" strokecolor="#231f20">
              <v:stroke dashstyle="solid"/>
            </v:line>
            <v:line style="position:absolute" from="0,1132" to="113,1132" stroked="true" strokeweight=".5pt" strokecolor="#231f20">
              <v:stroke dashstyle="solid"/>
            </v:line>
            <v:line style="position:absolute" from="0,852" to="113,852" stroked="true" strokeweight=".5pt" strokecolor="#231f20">
              <v:stroke dashstyle="solid"/>
            </v:line>
            <v:line style="position:absolute" from="0,566" to="113,566" stroked="true" strokeweight=".5pt" strokecolor="#231f20">
              <v:stroke dashstyle="solid"/>
            </v:line>
            <v:line style="position:absolute" from="0,285" to="113,285" stroked="true" strokeweight=".5pt" strokecolor="#231f20">
              <v:stroke dashstyle="solid"/>
            </v:line>
            <v:shape style="position:absolute;left:2306;top:2132;width:85;height:51" coordorigin="2306,2133" coordsize="85,51" path="m2306,2133l2306,2183,2322,2177,2334,2172,2391,2158,2382,2156,2372,2154,2360,2151,2347,2148,2335,2144,2306,2133xe" filled="true" fillcolor="#231f20" stroked="false">
              <v:path arrowok="t"/>
              <v:fill type="solid"/>
            </v:shape>
            <v:line style="position:absolute" from="1008,383" to="1008,573" stroked="true" strokeweight=".5pt" strokecolor="#231f20">
              <v:stroke dashstyle="solid"/>
            </v:line>
            <v:shape style="position:absolute;left:982;top:555;width:51;height:85" coordorigin="983,556" coordsize="51,85" path="m1033,556l983,556,989,572,994,584,1008,641,1009,632,1012,621,1015,609,1018,596,1022,585,1033,556xe" filled="true" fillcolor="#231f20" stroked="false">
              <v:path arrowok="t"/>
              <v:fill type="solid"/>
            </v:shape>
            <v:shape style="position:absolute;left:842;top:90;width:155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27" w:right="18" w:hanging="28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LFS employment in heads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(three-quarter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moving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average)</w:t>
                    </w:r>
                  </w:p>
                </w:txbxContent>
              </v:textbox>
              <w10:wrap type="none"/>
            </v:shape>
            <v:shape style="position:absolute;left:187;top:1476;width:2156;height:894" type="#_x0000_t202" filled="false" stroked="false">
              <v:textbox inset="0,0,0,0">
                <w:txbxContent>
                  <w:p>
                    <w:pPr>
                      <w:spacing w:before="1"/>
                      <w:ind w:left="50" w:right="1338" w:hanging="51"/>
                      <w:jc w:val="left"/>
                      <w:rPr>
                        <w:sz w:val="12"/>
                      </w:rPr>
                    </w:pPr>
                    <w:bookmarkStart w:name="3.3 The labour market" w:id="62"/>
                    <w:bookmarkEnd w:id="62"/>
                    <w:r>
                      <w:rPr/>
                    </w:r>
                    <w:bookmarkStart w:name="Labour demand" w:id="63"/>
                    <w:bookmarkEnd w:id="63"/>
                    <w:r>
                      <w:rPr/>
                    </w:r>
                    <w:r>
                      <w:rPr>
                        <w:color w:val="231F20"/>
                        <w:w w:val="90"/>
                        <w:sz w:val="12"/>
                      </w:rPr>
                      <w:t>LFS employment </w:t>
                    </w:r>
                    <w:r>
                      <w:rPr>
                        <w:color w:val="231F20"/>
                        <w:sz w:val="12"/>
                      </w:rPr>
                      <w:t>in heads</w:t>
                    </w:r>
                  </w:p>
                  <w:p>
                    <w:pPr>
                      <w:spacing w:line="240" w:lineRule="auto" w:before="8"/>
                      <w:rPr>
                        <w:sz w:val="12"/>
                      </w:rPr>
                    </w:pPr>
                  </w:p>
                  <w:p>
                    <w:pPr>
                      <w:tabs>
                        <w:tab w:pos="2135" w:val="left" w:leader="none"/>
                      </w:tabs>
                      <w:spacing w:before="0"/>
                      <w:ind w:left="140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  <w:p>
                    <w:pPr>
                      <w:spacing w:before="41"/>
                      <w:ind w:left="28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LFS total hours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worked</w:t>
                    </w:r>
                  </w:p>
                  <w:p>
                    <w:pPr>
                      <w:spacing w:before="6"/>
                      <w:ind w:left="32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(three-quarter moving average)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84" w:val="left" w:leader="none"/>
          <w:tab w:pos="1659" w:val="left" w:leader="none"/>
          <w:tab w:pos="2217" w:val="left" w:leader="none"/>
          <w:tab w:pos="2776" w:val="left" w:leader="none"/>
          <w:tab w:pos="3331" w:val="left" w:leader="none"/>
        </w:tabs>
        <w:spacing w:before="0"/>
        <w:ind w:left="46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spacing w:before="5"/>
        <w:rPr>
          <w:sz w:val="12"/>
        </w:rPr>
      </w:pPr>
    </w:p>
    <w:p>
      <w:pPr>
        <w:spacing w:line="102" w:lineRule="exact"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7"/>
        <w:rPr>
          <w:sz w:val="12"/>
        </w:rPr>
      </w:pPr>
    </w:p>
    <w:p>
      <w:pPr>
        <w:spacing w:line="121" w:lineRule="exact"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64" w:lineRule="exact" w:before="0"/>
        <w:ind w:left="-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4" w:lineRule="exact" w:before="0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line="268" w:lineRule="auto" w:before="3"/>
        <w:ind w:left="153" w:right="254"/>
      </w:pPr>
      <w:r>
        <w:rPr/>
        <w:br w:type="column"/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unclear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exactly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 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 </w:t>
      </w:r>
      <w:r>
        <w:rPr>
          <w:color w:val="231F20"/>
        </w:rPr>
        <w:t>responding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such</w:t>
      </w:r>
      <w:r>
        <w:rPr>
          <w:color w:val="231F20"/>
          <w:spacing w:val="-21"/>
        </w:rPr>
        <w:t> </w:t>
      </w:r>
      <w:r>
        <w:rPr>
          <w:color w:val="231F20"/>
        </w:rPr>
        <w:t>surveys.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14"/>
      </w:pP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 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accurate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information </w:t>
      </w:r>
      <w:r>
        <w:rPr>
          <w:color w:val="231F20"/>
        </w:rPr>
        <w:t>about the supply capacity that companies can use </w:t>
      </w:r>
      <w:r>
        <w:rPr>
          <w:color w:val="231F20"/>
          <w:w w:val="90"/>
        </w:rPr>
        <w:t>immediately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‘effective’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supply. 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recession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reducing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shifts</w:t>
      </w:r>
      <w:r>
        <w:rPr>
          <w:color w:val="231F20"/>
          <w:spacing w:val="-41"/>
        </w:rPr>
        <w:t> </w:t>
      </w:r>
      <w:r>
        <w:rPr>
          <w:color w:val="231F20"/>
        </w:rPr>
        <w:t>or production</w:t>
      </w:r>
      <w:r>
        <w:rPr>
          <w:color w:val="231F20"/>
          <w:spacing w:val="-42"/>
        </w:rPr>
        <w:t> </w:t>
      </w:r>
      <w:r>
        <w:rPr>
          <w:color w:val="231F20"/>
        </w:rPr>
        <w:t>lines.</w:t>
      </w:r>
      <w:r>
        <w:rPr>
          <w:color w:val="231F20"/>
          <w:spacing w:val="-23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decisions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costly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reverse </w:t>
      </w:r>
      <w:r>
        <w:rPr>
          <w:color w:val="231F20"/>
          <w:w w:val="90"/>
        </w:rPr>
        <w:t>quickly,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available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reversible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providing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3" w:equalWidth="0">
            <w:col w:w="3846" w:space="40"/>
            <w:col w:w="207" w:space="1237"/>
            <w:col w:w="5360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</w:rPr>
        <w:t>companies with more supply capacity.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6" w:space="833"/>
            <w:col w:w="536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194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pre-recession</w:t>
      </w:r>
      <w:r>
        <w:rPr>
          <w:color w:val="231F20"/>
          <w:spacing w:val="-44"/>
        </w:rPr>
        <w:t> </w:t>
      </w:r>
      <w:r>
        <w:rPr>
          <w:color w:val="231F20"/>
        </w:rPr>
        <w:t>trends,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within</w:t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spacing w:before="69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Surveys of employment intentions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3432" w:val="left" w:leader="none"/>
          <w:tab w:pos="5085" w:val="right" w:leader="none"/>
        </w:tabs>
        <w:spacing w:before="199"/>
        <w:ind w:left="17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2010</w:t>
        <w:tab/>
        <w:t>2011</w:t>
      </w:r>
    </w:p>
    <w:p>
      <w:pPr>
        <w:tabs>
          <w:tab w:pos="2655" w:val="left" w:leader="none"/>
          <w:tab w:pos="3209" w:val="left" w:leader="none"/>
          <w:tab w:pos="3773" w:val="left" w:leader="none"/>
          <w:tab w:pos="4337" w:val="left" w:leader="none"/>
          <w:tab w:pos="4923" w:val="left" w:leader="none"/>
        </w:tabs>
        <w:spacing w:line="93" w:lineRule="exact" w:before="73"/>
        <w:ind w:left="163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5920" from="163.507004pt,2.574758pt" to="258.134004pt,2.574758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26432" from="272.506989pt,2.574758pt" to="289.133989pt,2.57475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since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2000</w:t>
        <w:tab/>
        <w:t>Q1</w:t>
        <w:tab/>
        <w:t>Q2</w:t>
        <w:tab/>
        <w:t>Q3</w:t>
        <w:tab/>
        <w:t>Q4</w:t>
        <w:tab/>
        <w:t>Q1</w:t>
      </w:r>
    </w:p>
    <w:p>
      <w:pPr>
        <w:pStyle w:val="BodyText"/>
        <w:spacing w:line="268" w:lineRule="auto" w:before="28"/>
        <w:ind w:left="153" w:right="210"/>
      </w:pPr>
      <w:r>
        <w:rPr/>
        <w:br w:type="column"/>
      </w:r>
      <w:r>
        <w:rPr>
          <w:color w:val="231F20"/>
          <w:w w:val="95"/>
        </w:rPr>
        <w:t>companies nonetheless remains (Section 5). Some of that 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immediately.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suspended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could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6" w:space="203"/>
            <w:col w:w="536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22" w:lineRule="exact"/>
        <w:ind w:left="153"/>
      </w:pPr>
      <w:r>
        <w:rPr>
          <w:color w:val="231F20"/>
          <w:w w:val="194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  <w:t>return</w:t>
      </w:r>
      <w:r>
        <w:rPr>
          <w:color w:val="231F20"/>
          <w:spacing w:val="-24"/>
        </w:rPr>
        <w:t> </w:t>
      </w:r>
      <w:r>
        <w:rPr>
          <w:color w:val="231F20"/>
        </w:rPr>
        <w:t>gradually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demand</w:t>
      </w:r>
      <w:r>
        <w:rPr>
          <w:color w:val="231F20"/>
          <w:spacing w:val="-23"/>
        </w:rPr>
        <w:t> </w:t>
      </w:r>
      <w:r>
        <w:rPr>
          <w:color w:val="231F20"/>
        </w:rPr>
        <w:t>recovers.</w:t>
      </w:r>
    </w:p>
    <w:p>
      <w:pPr>
        <w:tabs>
          <w:tab w:pos="2117" w:val="left" w:leader="none"/>
          <w:tab w:pos="2743" w:val="left" w:leader="none"/>
          <w:tab w:pos="3270" w:val="left" w:leader="none"/>
          <w:tab w:pos="3881" w:val="left" w:leader="none"/>
          <w:tab w:pos="4442" w:val="left" w:leader="none"/>
          <w:tab w:pos="5086" w:val="right" w:leader="none"/>
        </w:tabs>
        <w:spacing w:line="164" w:lineRule="exact"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BCC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14</w:t>
        <w:tab/>
        <w:t>6</w:t>
        <w:tab/>
        <w:t>11</w:t>
        <w:tab/>
        <w:t>2</w:t>
        <w:tab/>
        <w:t>4</w:t>
        <w:tab/>
        <w:t>10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5"/>
        <w:gridCol w:w="873"/>
        <w:gridCol w:w="570"/>
        <w:gridCol w:w="565"/>
        <w:gridCol w:w="572"/>
        <w:gridCol w:w="567"/>
        <w:gridCol w:w="420"/>
      </w:tblGrid>
      <w:tr>
        <w:trPr>
          <w:trHeight w:val="207" w:hRule="atLeast"/>
        </w:trPr>
        <w:tc>
          <w:tcPr>
            <w:tcW w:w="1465" w:type="dxa"/>
          </w:tcPr>
          <w:p>
            <w:pPr>
              <w:pStyle w:val="TableParagraph"/>
              <w:spacing w:before="3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873" w:type="dxa"/>
          </w:tcPr>
          <w:p>
            <w:pPr>
              <w:pStyle w:val="TableParagraph"/>
              <w:spacing w:before="15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spacing w:before="15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-15</w:t>
            </w:r>
          </w:p>
        </w:tc>
        <w:tc>
          <w:tcPr>
            <w:tcW w:w="565" w:type="dxa"/>
          </w:tcPr>
          <w:p>
            <w:pPr>
              <w:pStyle w:val="TableParagraph"/>
              <w:spacing w:before="15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72" w:type="dxa"/>
          </w:tcPr>
          <w:p>
            <w:pPr>
              <w:pStyle w:val="TableParagraph"/>
              <w:spacing w:before="15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spacing w:before="15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420" w:type="dxa"/>
          </w:tcPr>
          <w:p>
            <w:pPr>
              <w:pStyle w:val="TableParagraph"/>
              <w:spacing w:before="15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235" w:hRule="atLeast"/>
        </w:trPr>
        <w:tc>
          <w:tcPr>
            <w:tcW w:w="1465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73" w:type="dxa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70" w:type="dxa"/>
          </w:tcPr>
          <w:p>
            <w:pPr>
              <w:pStyle w:val="TableParagraph"/>
              <w:spacing w:before="4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572" w:type="dxa"/>
          </w:tcPr>
          <w:p>
            <w:pPr>
              <w:pStyle w:val="TableParagraph"/>
              <w:spacing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567" w:type="dxa"/>
          </w:tcPr>
          <w:p>
            <w:pPr>
              <w:pStyle w:val="TableParagraph"/>
              <w:spacing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20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07" w:hRule="atLeast"/>
        </w:trPr>
        <w:tc>
          <w:tcPr>
            <w:tcW w:w="1465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Manpower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73" w:type="dxa"/>
          </w:tcPr>
          <w:p>
            <w:pPr>
              <w:pStyle w:val="TableParagraph"/>
              <w:spacing w:line="145" w:lineRule="exact"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70" w:type="dxa"/>
          </w:tcPr>
          <w:p>
            <w:pPr>
              <w:pStyle w:val="TableParagraph"/>
              <w:spacing w:line="145" w:lineRule="exact" w:before="4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65" w:type="dxa"/>
          </w:tcPr>
          <w:p>
            <w:pPr>
              <w:pStyle w:val="TableParagraph"/>
              <w:spacing w:line="145" w:lineRule="exact"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72" w:type="dxa"/>
          </w:tcPr>
          <w:p>
            <w:pPr>
              <w:pStyle w:val="TableParagraph"/>
              <w:spacing w:line="145" w:lineRule="exact"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20" w:type="dxa"/>
          </w:tcPr>
          <w:p>
            <w:pPr>
              <w:pStyle w:val="TableParagraph"/>
              <w:spacing w:line="145" w:lineRule="exact"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Manpower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74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 (manufacturing, financial services and business/consumer services) are weighted using employment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whole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End-quarter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observation.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scores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companies’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39.685001pt;margin-top:14.041326pt;width:215.45pt;height:.1pt;mso-position-horizontal-relative:page;mso-position-vertical-relative:paragraph;z-index:-15632384;mso-wrap-distance-left:0;mso-wrap-distance-right:0" coordorigin="794,281" coordsize="4309,0" path="m794,281l5102,28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Average actual weekly hours</w:t>
      </w:r>
      <w:r>
        <w:rPr>
          <w:color w:val="231F20"/>
          <w:position w:val="4"/>
          <w:sz w:val="12"/>
        </w:rPr>
        <w:t>(a)</w:t>
      </w:r>
    </w:p>
    <w:p>
      <w:pPr>
        <w:spacing w:before="143"/>
        <w:ind w:left="342" w:right="0" w:firstLine="0"/>
        <w:jc w:val="left"/>
        <w:rPr>
          <w:sz w:val="11"/>
        </w:rPr>
      </w:pPr>
      <w:r>
        <w:rPr/>
        <w:pict>
          <v:rect style="position:absolute;margin-left:39.945pt;margin-top:9.033304pt;width:7.086pt;height:6.809pt;mso-position-horizontal-relative:page;mso-position-vertical-relative:paragraph;z-index:1582745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00558b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8" w:lineRule="auto" w:before="133"/>
        <w:ind w:left="153" w:right="324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 </w:t>
      </w:r>
      <w:r>
        <w:rPr>
          <w:color w:val="231F20"/>
          <w:w w:val="95"/>
        </w:rPr>
        <w:t>faster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generating </w:t>
      </w:r>
      <w:r>
        <w:rPr>
          <w:color w:val="231F20"/>
          <w:w w:val="90"/>
        </w:rPr>
        <w:t>inflationary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met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recruiting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 </w:t>
      </w:r>
      <w:r>
        <w:rPr>
          <w:color w:val="231F20"/>
          <w:w w:val="90"/>
        </w:rPr>
        <w:t>productivity growth might be expected during the recovery. </w:t>
      </w:r>
      <w:r>
        <w:rPr>
          <w:color w:val="231F20"/>
        </w:rPr>
        <w:t>Indeed, since the trough in output in 2009 Q3, hourly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faltered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contrast,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broadly</w:t>
      </w:r>
      <w:r>
        <w:rPr>
          <w:color w:val="231F20"/>
          <w:spacing w:val="-34"/>
        </w:rPr>
        <w:t> </w:t>
      </w:r>
      <w:r>
        <w:rPr>
          <w:color w:val="231F20"/>
        </w:rPr>
        <w:t>flat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past</w:t>
      </w:r>
      <w:r>
        <w:rPr>
          <w:color w:val="231F20"/>
          <w:spacing w:val="-33"/>
        </w:rPr>
        <w:t> </w:t>
      </w:r>
      <w:r>
        <w:rPr>
          <w:color w:val="231F20"/>
        </w:rPr>
        <w:t>four</w:t>
      </w:r>
      <w:r>
        <w:rPr>
          <w:color w:val="231F20"/>
          <w:spacing w:val="-32"/>
        </w:rPr>
        <w:t> </w:t>
      </w:r>
      <w:r>
        <w:rPr>
          <w:color w:val="231F20"/>
        </w:rPr>
        <w:t>years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3.4).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2"/>
        </w:numPr>
        <w:tabs>
          <w:tab w:pos="634" w:val="left" w:leader="none"/>
        </w:tabs>
        <w:spacing w:line="194" w:lineRule="exact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labour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market</w:t>
      </w:r>
    </w:p>
    <w:p>
      <w:pPr>
        <w:spacing w:after="0" w:line="194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80"/>
          <w:cols w:num="2" w:equalWidth="0">
            <w:col w:w="5076" w:space="253"/>
            <w:col w:w="5361"/>
          </w:cols>
        </w:sectPr>
      </w:pPr>
    </w:p>
    <w:p>
      <w:pPr>
        <w:spacing w:line="54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Average hours</w:t>
      </w:r>
    </w:p>
    <w:p>
      <w:pPr>
        <w:spacing w:line="93" w:lineRule="exact" w:before="0"/>
        <w:ind w:left="3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Hours</w:t>
      </w:r>
    </w:p>
    <w:p>
      <w:pPr>
        <w:spacing w:line="119" w:lineRule="exact" w:before="0"/>
        <w:ind w:left="701" w:right="0" w:firstLine="0"/>
        <w:jc w:val="left"/>
        <w:rPr>
          <w:sz w:val="12"/>
        </w:rPr>
      </w:pPr>
      <w:r>
        <w:rPr/>
        <w:pict>
          <v:group style="position:absolute;margin-left:39.685001pt;margin-top:2.908391pt;width:184.3pt;height:142.050pt;mso-position-horizontal-relative:page;mso-position-vertical-relative:paragraph;z-index:15826944" coordorigin="794,58" coordsize="3686,2841">
            <v:rect style="position:absolute;left:1498;top:58;width:112;height:2835" filled="true" fillcolor="#c5ccd1" stroked="false">
              <v:fill type="solid"/>
            </v:rect>
            <v:line style="position:absolute" from="1508,2895" to="1508,2782" stroked="true" strokeweight=".5pt" strokecolor="#231f20">
              <v:stroke dashstyle="solid"/>
            </v:line>
            <v:rect style="position:absolute;left:966;top:58;width:146;height:2835" filled="true" fillcolor="#c5ccd1" stroked="false">
              <v:fill type="solid"/>
            </v:rect>
            <v:line style="position:absolute" from="966,2895" to="966,2782" stroked="true" strokeweight=".5pt" strokecolor="#231f20">
              <v:stroke dashstyle="solid"/>
            </v:line>
            <v:line style="position:absolute" from="794,2391" to="907,2391" stroked="true" strokeweight=".5pt" strokecolor="#231f20">
              <v:stroke dashstyle="solid"/>
            </v:line>
            <v:line style="position:absolute" from="794,2006" to="907,2006" stroked="true" strokeweight=".5pt" strokecolor="#231f20">
              <v:stroke dashstyle="solid"/>
            </v:line>
            <v:line style="position:absolute" from="794,1616" to="907,1616" stroked="true" strokeweight=".5pt" strokecolor="#231f20">
              <v:stroke dashstyle="solid"/>
            </v:line>
            <v:line style="position:absolute" from="794,1226" to="907,1226" stroked="true" strokeweight=".5pt" strokecolor="#231f20">
              <v:stroke dashstyle="solid"/>
            </v:line>
            <v:line style="position:absolute" from="794,836" to="907,836" stroked="true" strokeweight=".5pt" strokecolor="#231f20">
              <v:stroke dashstyle="solid"/>
            </v:line>
            <v:line style="position:absolute" from="794,450" to="907,450" stroked="true" strokeweight=".5pt" strokecolor="#231f20">
              <v:stroke dashstyle="solid"/>
            </v:line>
            <v:line style="position:absolute" from="4365,2006" to="4479,2006" stroked="true" strokeweight=".5pt" strokecolor="#231f20">
              <v:stroke dashstyle="solid"/>
            </v:line>
            <v:line style="position:absolute" from="4365,1616" to="4479,1616" stroked="true" strokeweight=".5pt" strokecolor="#231f20">
              <v:stroke dashstyle="solid"/>
            </v:line>
            <v:line style="position:absolute" from="4365,1226" to="4479,1226" stroked="true" strokeweight=".5pt" strokecolor="#231f20">
              <v:stroke dashstyle="solid"/>
            </v:line>
            <v:line style="position:absolute" from="4365,836" to="4479,836" stroked="true" strokeweight=".5pt" strokecolor="#231f20">
              <v:stroke dashstyle="solid"/>
            </v:line>
            <v:line style="position:absolute" from="2598,2895" to="2598,2782" stroked="true" strokeweight=".5pt" strokecolor="#231f20">
              <v:stroke dashstyle="solid"/>
            </v:line>
            <v:rect style="position:absolute;left:2453;top:58;width:112;height:2835" filled="true" fillcolor="#c5ccd1" stroked="false">
              <v:fill type="solid"/>
            </v:rect>
            <v:line style="position:absolute" from="4230,2895" to="4230,2782" stroked="true" strokeweight=".5pt" strokecolor="#231f20">
              <v:stroke dashstyle="solid"/>
            </v:line>
            <v:rect style="position:absolute;left:4060;top:58;width:136;height:2835" filled="true" fillcolor="#c5ccd1" stroked="false">
              <v:fill type="solid"/>
            </v:rect>
            <v:shape style="position:absolute;left:965;top:569;width:3333;height:1627" coordorigin="966,569" coordsize="3333,1627" path="m966,569l990,612,1010,669,1035,741,1055,807,1079,869,1103,912,1124,940,1148,955,1168,950,1192,931,1217,902,1237,878,1261,859,1282,855,1306,855,1330,855,1350,855,1375,850,1395,845,1419,845,1488,917,1533,1045,1557,1140,1577,1235,1601,1316,1622,1373,1646,1392,1670,1392,1691,1387,1715,1387,1735,1397,1759,1411,1784,1430,1804,1444,1828,1444,1848,1435,1873,1421,1897,1402,1917,1383,1942,1368,1962,1364,1986,1364,2010,1378,2031,1397,2055,1406,2075,1421,2100,1421,2124,1416,2144,1397,2168,1387,2189,1373,2213,1359,2237,1340,2257,1326,2282,1321,2302,1311,2326,1302,2351,1297,2371,1292,2440,1359,2484,1473,2509,1530,2529,1573,2553,1606,2577,1616,2598,1635,2622,1540,2642,1616,2666,1654,2687,1616,2711,1616,2735,1616,2756,1616,2780,1578,2800,1578,2824,1540,2849,1421,2869,1497,2893,1497,2913,1540,2938,1540,2962,1540,2982,1497,3007,1540,3027,1540,3051,1540,3075,1540,3096,1540,3120,1578,3140,1540,3165,1540,3189,1578,3209,1692,3233,1654,3254,1654,3278,1654,3302,1654,3322,1849,3347,1773,3367,1773,3391,1692,3416,1730,3436,1692,3460,1730,3480,1811,3505,1811,3529,1925,3549,1849,3574,1925,3594,1925,3618,1925,3642,1925,3663,2006,3687,1963,3707,2006,3731,2006,3756,1925,3776,1963,3800,1963,3821,1925,3845,1925,3869,1963,3889,2006,3914,2006,3934,1963,3958,1963,3983,1925,4003,1963,4027,2044,4047,1925,4072,2082,4096,2006,4116,2082,4140,2196,4161,2120,4185,2196,4209,2196,4230,2158,4254,2120,4274,2158,4298,2082e" filled="false" stroked="true" strokeweight="1pt" strokecolor="#00558b">
              <v:path arrowok="t"/>
              <v:stroke dashstyle="solid"/>
            </v:shape>
            <v:line style="position:absolute" from="801,2777" to="911,2777" stroked="true" strokeweight=".5pt" strokecolor="#231f20">
              <v:stroke dashstyle="solid"/>
            </v:line>
            <v:shape style="position:absolute;left:890;top:2775;width:40;height:118" coordorigin="891,2776" coordsize="40,118" path="m911,2776l911,2800,891,2816,930,2828,891,2847,930,2862,907,2872,907,2893e" filled="false" stroked="true" strokeweight=".5pt" strokecolor="#231f20">
              <v:path arrowok="t"/>
              <v:stroke dashstyle="solid"/>
            </v:shape>
            <v:line style="position:absolute" from="2055,2895" to="2055,2782" stroked="true" strokeweight=".5pt" strokecolor="#231f20">
              <v:stroke dashstyle="solid"/>
            </v:line>
            <v:line style="position:absolute" from="3140,2895" to="3140,2782" stroked="true" strokeweight=".5pt" strokecolor="#231f20">
              <v:stroke dashstyle="solid"/>
            </v:line>
            <v:line style="position:absolute" from="3687,2895" to="3687,2782" stroked="true" strokeweight=".5pt" strokecolor="#231f20">
              <v:stroke dashstyle="solid"/>
            </v:line>
            <v:line style="position:absolute" from="799,2890" to="4474,2890" stroked="true" strokeweight=".5pt" strokecolor="#231f20">
              <v:stroke dashstyle="solid"/>
            </v:line>
            <v:shape style="position:absolute;left:4340;top:2774;width:40;height:118" coordorigin="4340,2774" coordsize="40,118" path="m4360,2774l4360,2799,4340,2814,4380,2827,4340,2845,4380,2861,4357,2870,4356,2892e" filled="false" stroked="true" strokeweight=".5pt" strokecolor="#231f20">
              <v:path arrowok="t"/>
              <v:stroke dashstyle="solid"/>
            </v:shape>
            <v:line style="position:absolute" from="794,65" to="4479,65" stroked="true" strokeweight=".5pt" strokecolor="#231f20">
              <v:stroke dashstyle="solid"/>
            </v:line>
            <v:line style="position:absolute" from="799,65" to="799,2774" stroked="true" strokeweight=".5pt" strokecolor="#231f20">
              <v:stroke dashstyle="solid"/>
            </v:line>
            <v:line style="position:absolute" from="4365,2391" to="4479,2391" stroked="true" strokeweight=".5pt" strokecolor="#231f20">
              <v:stroke dashstyle="solid"/>
            </v:line>
            <v:line style="position:absolute" from="4365,450" to="4479,450" stroked="true" strokeweight=".5pt" strokecolor="#231f20">
              <v:stroke dashstyle="solid"/>
            </v:line>
            <v:line style="position:absolute" from="4471,65" to="4471,2774" stroked="true" strokeweight=".5pt" strokecolor="#231f20">
              <v:stroke dashstyle="solid"/>
            </v:line>
            <v:line style="position:absolute" from="4361,2777" to="4471,277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37</w:t>
      </w:r>
    </w:p>
    <w:p>
      <w:pPr>
        <w:pStyle w:val="BodyText"/>
        <w:rPr>
          <w:sz w:val="14"/>
        </w:rPr>
      </w:pP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36</w:t>
      </w: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rPr>
          <w:sz w:val="14"/>
        </w:rPr>
      </w:pP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</w:t>
      </w:r>
    </w:p>
    <w:p>
      <w:pPr>
        <w:pStyle w:val="BodyText"/>
        <w:rPr>
          <w:sz w:val="14"/>
        </w:rPr>
      </w:pP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33</w:t>
      </w:r>
    </w:p>
    <w:p>
      <w:pPr>
        <w:pStyle w:val="BodyText"/>
        <w:rPr>
          <w:sz w:val="14"/>
        </w:rPr>
      </w:pP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32</w:t>
      </w:r>
    </w:p>
    <w:p>
      <w:pPr>
        <w:pStyle w:val="BodyText"/>
        <w:rPr>
          <w:sz w:val="14"/>
        </w:rPr>
      </w:pP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31</w:t>
      </w:r>
    </w:p>
    <w:p>
      <w:pPr>
        <w:pStyle w:val="BodyText"/>
        <w:rPr>
          <w:sz w:val="14"/>
        </w:rPr>
      </w:pPr>
    </w:p>
    <w:p>
      <w:pPr>
        <w:spacing w:line="79" w:lineRule="exact" w:before="88"/>
        <w:ind w:left="6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5"/>
        <w:ind w:left="342"/>
      </w:pPr>
      <w:r>
        <w:rPr>
          <w:color w:val="A70740"/>
        </w:rPr>
        <w:t>Labour demand</w:t>
      </w:r>
    </w:p>
    <w:p>
      <w:pPr>
        <w:pStyle w:val="BodyText"/>
        <w:spacing w:line="268" w:lineRule="auto" w:before="23"/>
        <w:ind w:left="342" w:right="170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3.2),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additional employees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demand 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met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varying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5"/>
        </w:rPr>
        <w:t> </w:t>
      </w:r>
      <w:r>
        <w:rPr>
          <w:color w:val="231F20"/>
        </w:rPr>
        <w:t>worked.</w:t>
      </w:r>
      <w:r>
        <w:rPr>
          <w:color w:val="231F20"/>
          <w:spacing w:val="-32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subsection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heads and</w:t>
      </w:r>
      <w:r>
        <w:rPr>
          <w:color w:val="231F20"/>
          <w:spacing w:val="-36"/>
        </w:rPr>
        <w:t> </w:t>
      </w:r>
      <w:r>
        <w:rPr>
          <w:color w:val="231F20"/>
        </w:rPr>
        <w:t>hours.</w:t>
      </w:r>
    </w:p>
    <w:p>
      <w:pPr>
        <w:pStyle w:val="BodyText"/>
        <w:spacing w:before="7"/>
      </w:pPr>
    </w:p>
    <w:p>
      <w:pPr>
        <w:pStyle w:val="BodyText"/>
        <w:spacing w:before="1"/>
        <w:ind w:left="342"/>
      </w:pPr>
      <w:r>
        <w:rPr>
          <w:color w:val="231F20"/>
        </w:rPr>
        <w:t>LFS employment rose by 143,000 in the three months to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3" w:equalWidth="0">
            <w:col w:w="1064" w:space="2144"/>
            <w:col w:w="861" w:space="1071"/>
            <w:col w:w="5550"/>
          </w:cols>
        </w:sectPr>
      </w:pPr>
    </w:p>
    <w:p>
      <w:pPr>
        <w:spacing w:line="126" w:lineRule="exact" w:before="40"/>
        <w:ind w:left="39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59" w:val="left" w:leader="none"/>
          <w:tab w:pos="1407" w:val="left" w:leader="none"/>
          <w:tab w:pos="1950" w:val="left" w:leader="none"/>
          <w:tab w:pos="2494" w:val="left" w:leader="none"/>
          <w:tab w:pos="3041" w:val="left" w:leader="none"/>
          <w:tab w:pos="3585" w:val="left" w:leader="none"/>
        </w:tabs>
        <w:spacing w:line="126" w:lineRule="exact" w:before="0"/>
        <w:ind w:left="296" w:right="0" w:firstLine="0"/>
        <w:jc w:val="left"/>
        <w:rPr>
          <w:sz w:val="12"/>
        </w:rPr>
      </w:pPr>
      <w:r>
        <w:rPr>
          <w:color w:val="231F20"/>
          <w:sz w:val="12"/>
        </w:rPr>
        <w:t>1974</w:t>
        <w:tab/>
        <w:t>80</w:t>
        <w:tab/>
        <w:t>86</w:t>
        <w:tab/>
        <w:t>92</w:t>
        <w:tab/>
        <w:t>98</w:t>
        <w:tab/>
        <w:t>2004</w:t>
        <w:tab/>
        <w:t>10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321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frequency.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heads.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once 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rise,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1970s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separate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treated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recession.</w:t>
      </w:r>
    </w:p>
    <w:p>
      <w:pPr>
        <w:pStyle w:val="BodyText"/>
        <w:spacing w:line="268" w:lineRule="auto" w:before="3"/>
        <w:ind w:left="153" w:right="267"/>
      </w:pPr>
      <w:r>
        <w:rPr/>
        <w:br w:type="column"/>
      </w:r>
      <w:r>
        <w:rPr>
          <w:color w:val="231F20"/>
          <w:w w:val="95"/>
        </w:rPr>
        <w:t>February,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November, </w:t>
      </w:r>
      <w:r>
        <w:rPr>
          <w:color w:val="231F20"/>
          <w:w w:val="90"/>
        </w:rPr>
        <w:t>after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69,000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period. </w:t>
      </w:r>
      <w:r>
        <w:rPr>
          <w:color w:val="231F20"/>
        </w:rPr>
        <w:t>LFS</w:t>
      </w:r>
      <w:r>
        <w:rPr>
          <w:color w:val="231F20"/>
          <w:spacing w:val="-37"/>
        </w:rPr>
        <w:t> </w:t>
      </w:r>
      <w:r>
        <w:rPr>
          <w:color w:val="231F20"/>
        </w:rPr>
        <w:t>employment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volatile</w:t>
      </w:r>
      <w:r>
        <w:rPr>
          <w:color w:val="231F20"/>
          <w:spacing w:val="-36"/>
        </w:rPr>
        <w:t> </w:t>
      </w:r>
      <w:r>
        <w:rPr>
          <w:color w:val="231F20"/>
        </w:rPr>
        <w:t>recently.</w:t>
      </w: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Smoothing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 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pre-recession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39"/>
        </w:rPr>
        <w:t> </w:t>
      </w:r>
      <w:r>
        <w:rPr>
          <w:color w:val="231F20"/>
        </w:rPr>
        <w:t>rate.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picture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4" w:space="835"/>
            <w:col w:w="5361"/>
          </w:cols>
        </w:sectPr>
      </w:pPr>
    </w:p>
    <w:p>
      <w:pPr>
        <w:spacing w:line="259" w:lineRule="auto" w:before="110"/>
        <w:ind w:left="153" w:right="3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Share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accounted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by full-time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part-time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219"/>
      </w:pPr>
      <w:r>
        <w:rPr/>
        <w:br w:type="column"/>
      </w:r>
      <w:r>
        <w:rPr>
          <w:color w:val="231F20"/>
          <w:w w:val="90"/>
        </w:rPr>
        <w:t>consistent with surveys of employment intentions (Table 3.A) </w:t>
      </w:r>
      <w:r>
        <w:rPr>
          <w:color w:val="231F20"/>
        </w:rPr>
        <w:t>and with Workforce Jobs data.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3943" w:space="1386"/>
            <w:col w:w="5361"/>
          </w:cols>
        </w:sectPr>
      </w:pPr>
    </w:p>
    <w:p>
      <w:pPr>
        <w:spacing w:line="120" w:lineRule="exact" w:before="114"/>
        <w:ind w:left="3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8.979pt;margin-top:2.458411pt;width:184.3pt;height:141.9pt;mso-position-horizontal-relative:page;mso-position-vertical-relative:paragraph;z-index:-20730880" coordorigin="980,49" coordsize="3686,2838">
            <v:line style="position:absolute" from="987,2766" to="1097,2766" stroked="true" strokeweight=".5pt" strokecolor="#231f20">
              <v:stroke dashstyle="solid"/>
            </v:line>
            <v:shape style="position:absolute;left:1076;top:2764;width:40;height:118" coordorigin="1077,2765" coordsize="40,118" path="m1097,2765l1097,2789,1077,2804,1116,2817,1077,2836,1116,2851,1093,2860,1093,2882e" filled="false" stroked="true" strokeweight=".5pt" strokecolor="#231f20">
              <v:path arrowok="t"/>
              <v:stroke dashstyle="solid"/>
            </v:shape>
            <v:line style="position:absolute" from="985,2879" to="4660,2879" stroked="true" strokeweight=".5pt" strokecolor="#231f20">
              <v:stroke dashstyle="solid"/>
            </v:line>
            <v:shape style="position:absolute;left:4525;top:2763;width:40;height:118" coordorigin="4526,2763" coordsize="40,118" path="m4546,2763l4546,2788,4526,2803,4565,2816,4526,2834,4565,2850,4542,2859,4542,2881e" filled="false" stroked="true" strokeweight=".5pt" strokecolor="#231f20">
              <v:path arrowok="t"/>
              <v:stroke dashstyle="solid"/>
            </v:shape>
            <v:line style="position:absolute" from="980,54" to="4665,54" stroked="true" strokeweight=".5pt" strokecolor="#231f20">
              <v:stroke dashstyle="solid"/>
            </v:line>
            <v:line style="position:absolute" from="985,54" to="985,2763" stroked="true" strokeweight=".5pt" strokecolor="#231f20">
              <v:stroke dashstyle="solid"/>
            </v:line>
            <v:line style="position:absolute" from="4657,54" to="4657,2763" stroked="true" strokeweight=".5pt" strokecolor="#231f20">
              <v:stroke dashstyle="solid"/>
            </v:line>
            <v:line style="position:absolute" from="4547,2766" to="4657,2766" stroked="true" strokeweight=".5pt" strokecolor="#231f20">
              <v:stroke dashstyle="solid"/>
            </v:line>
            <v:line style="position:absolute" from="4551,2316" to="4665,2316" stroked="true" strokeweight=".5pt" strokecolor="#231f20">
              <v:stroke dashstyle="solid"/>
            </v:line>
            <v:line style="position:absolute" from="4551,1866" to="4665,1866" stroked="true" strokeweight=".5pt" strokecolor="#231f20">
              <v:stroke dashstyle="solid"/>
            </v:line>
            <v:line style="position:absolute" from="4551,1416" to="4665,1416" stroked="true" strokeweight=".5pt" strokecolor="#231f20">
              <v:stroke dashstyle="solid"/>
            </v:line>
            <v:line style="position:absolute" from="4551,962" to="4665,962" stroked="true" strokeweight=".5pt" strokecolor="#231f20">
              <v:stroke dashstyle="solid"/>
            </v:line>
            <v:line style="position:absolute" from="4551,512" to="4665,512" stroked="true" strokeweight=".5pt" strokecolor="#231f20">
              <v:stroke dashstyle="solid"/>
            </v:line>
            <v:line style="position:absolute" from="1154,2884" to="1154,2770" stroked="true" strokeweight=".5pt" strokecolor="#231f20">
              <v:stroke dashstyle="solid"/>
            </v:line>
            <v:line style="position:absolute" from="1708,2884" to="1708,2770" stroked="true" strokeweight=".5pt" strokecolor="#231f20">
              <v:stroke dashstyle="solid"/>
            </v:line>
            <v:line style="position:absolute" from="2265,2884" to="2265,2770" stroked="true" strokeweight=".5pt" strokecolor="#231f20">
              <v:stroke dashstyle="solid"/>
            </v:line>
            <v:line style="position:absolute" from="2819,2884" to="2819,2770" stroked="true" strokeweight=".5pt" strokecolor="#231f20">
              <v:stroke dashstyle="solid"/>
            </v:line>
            <v:line style="position:absolute" from="3377,2884" to="3377,2770" stroked="true" strokeweight=".5pt" strokecolor="#231f20">
              <v:stroke dashstyle="solid"/>
            </v:line>
            <v:line style="position:absolute" from="3931,2884" to="3931,2770" stroked="true" strokeweight=".5pt" strokecolor="#231f20">
              <v:stroke dashstyle="solid"/>
            </v:line>
            <v:line style="position:absolute" from="4484,2884" to="4484,2770" stroked="true" strokeweight=".5pt" strokecolor="#231f20">
              <v:stroke dashstyle="solid"/>
            </v:line>
            <v:shape style="position:absolute;left:1153;top:827;width:3087;height:1267" coordorigin="1154,827" coordsize="3087,1267" path="m1154,827l1171,869,1183,920,1199,948,1216,971,1232,966,1245,976,1261,1027,1278,1054,1294,1082,1307,1138,1323,1115,1340,1156,1356,1105,1369,1156,1385,1170,1402,1189,1414,1184,1431,1175,1447,1203,1464,1207,1476,1203,1493,1147,1509,1138,1526,1124,1538,1166,1555,1129,1571,1138,1588,1156,1600,1207,1617,1221,1633,1258,1646,1245,1662,1282,1679,1347,1695,1402,1708,1444,1724,1444,1741,1523,1757,1472,1770,1453,1786,1435,1803,1495,1819,1509,1832,1476,1848,1490,1865,1476,1877,1523,1894,1518,1910,1504,1927,1472,1939,1486,1956,1509,1972,1514,1989,1504,2001,1504,2018,1528,2034,1528,2046,1467,2063,1402,2080,1388,2096,1407,2108,1425,2125,1449,2142,1481,2158,1490,2170,1425,2187,1393,2203,1388,2220,1444,2232,1500,2249,1495,2265,1551,2278,1490,2294,1490,2311,1486,2327,1486,2340,1472,2356,1476,2373,1472,2389,1439,2402,1458,2418,1425,2435,1472,2451,1444,2464,1528,2480,1532,2497,1523,2509,1514,2526,1541,2542,1569,2559,1602,2571,1639,2588,1583,2604,1602,2621,1574,2633,1597,2650,1583,2666,1574,2683,1504,2695,1504,2712,1504,2728,1504,2741,1421,2757,1439,2774,1453,2790,1500,2803,1532,2819,1555,2836,1537,2852,1518,2865,1537,2881,1560,2898,1657,2914,1639,2927,1694,2943,1704,2960,1755,2972,1690,2989,1634,3005,1630,3022,1690,3034,1741,3051,1787,3067,1792,3084,1769,3096,1741,3113,1778,3129,1773,3146,1797,3158,1783,3174,1820,3191,1848,3203,1875,3220,1903,3236,1875,3253,1857,3265,1815,3282,1815,3298,1810,3315,1773,3327,1718,3344,1657,3360,1643,3377,1616,3389,1569,3406,1565,3422,1588,3435,1643,3451,1648,3468,1630,3484,1574,3497,1555,3513,1541,3530,1532,3546,1500,3559,1504,3575,1541,3592,1565,3608,1532,3621,1523,3637,1579,3654,1579,3666,1597,3683,1643,3699,1732,3716,1690,3728,1694,3745,1671,3761,1648,3778,1648,3790,1630,3807,1574,3823,1579,3836,1583,3852,1579,3869,1569,3885,1551,3898,1583,3914,1602,3931,1630,3947,1625,3960,1620,3976,1611,3993,1551,4009,1592,4022,1588,4038,1643,4055,1643,4067,1667,4083,1755,4100,1722,4117,1732,4129,1759,4145,1806,4162,1783,4179,1857,4191,1950,4207,1977,4224,2001,4241,2093e" filled="false" stroked="true" strokeweight="1pt" strokecolor="#00558b">
              <v:path arrowok="t"/>
              <v:stroke dashstyle="solid"/>
            </v:shape>
            <v:shape style="position:absolute;left:4230;top:2083;width:281;height:396" type="#_x0000_t75" stroked="false">
              <v:imagedata r:id="rId50" o:title=""/>
            </v:shape>
            <v:line style="position:absolute" from="980,2316" to="1093,2316" stroked="true" strokeweight=".5pt" strokecolor="#231f20">
              <v:stroke dashstyle="solid"/>
            </v:line>
            <v:line style="position:absolute" from="980,1866" to="1093,1866" stroked="true" strokeweight=".5pt" strokecolor="#231f20">
              <v:stroke dashstyle="solid"/>
            </v:line>
            <v:line style="position:absolute" from="980,1416" to="1093,1416" stroked="true" strokeweight=".5pt" strokecolor="#231f20">
              <v:stroke dashstyle="solid"/>
            </v:line>
            <v:line style="position:absolute" from="980,962" to="1093,962" stroked="true" strokeweight=".5pt" strokecolor="#231f20">
              <v:stroke dashstyle="solid"/>
            </v:line>
            <v:line style="position:absolute" from="980,512" to="1093,512" stroked="true" strokeweight=".5pt" strokecolor="#231f20">
              <v:stroke dashstyle="solid"/>
            </v:line>
            <v:shape style="position:absolute;left:1153;top:734;width:3087;height:1267" coordorigin="1154,734" coordsize="3087,1267" path="m1154,2001l1171,1959,1183,1908,1199,1880,1216,1857,1232,1866,1245,1852,1261,1801,1278,1773,1294,1745,1307,1690,1323,1713,1340,1671,1356,1722,1369,1671,1385,1657,1402,1639,1414,1643,1431,1653,1447,1625,1464,1620,1476,1625,1493,1681,1509,1690,1526,1704,1538,1662,1555,1699,1571,1690,1588,1671,1600,1620,1617,1606,1633,1569,1646,1583,1662,1546,1679,1481,1695,1425,1708,1384,1724,1384,1741,1305,1757,1356,1770,1374,1786,1393,1803,1333,1819,1319,1832,1351,1848,1337,1865,1351,1877,1305,1894,1309,1910,1323,1927,1356,1939,1342,1956,1319,1972,1314,1989,1323,2001,1328,2018,1300,2034,1300,2046,1361,2063,1425,2080,1439,2096,1421,2108,1402,2125,1379,2142,1347,2158,1337,2170,1402,2187,1435,2203,1439,2220,1384,2232,1328,2249,1333,2265,1277,2278,1337,2294,1337,2311,1342,2327,1342,2340,1356,2356,1351,2373,1356,2389,1388,2402,1370,2418,1402,2435,1356,2451,1384,2464,1300,2480,1296,2497,1305,2509,1314,2526,1286,2542,1254,2559,1226,2571,1189,2588,1245,2604,1226,2621,1254,2633,1231,2650,1249,2666,1254,2683,1323,2695,1323,2712,1323,2728,1319,2741,1407,2757,1388,2774,1374,2790,1328,2803,1296,2819,1272,2836,1291,2852,1309,2865,1291,2881,1268,2898,1170,2914,1189,2927,1133,2943,1124,2960,1073,2972,1138,2989,1194,3005,1198,3022,1138,3034,1087,3051,1040,3067,1036,3084,1059,3096,1087,3113,1054,3129,1054,3146,1031,3158,1045,3174,1013,3191,980,3203,952,3220,925,3236,952,3253,971,3265,1008,3282,1013,3298,1017,3315,1054,3327,1115,3344,1170,3360,1184,3377,1212,3389,1254,3406,1263,3422,1240,3435,1184,3451,1180,3468,1198,3484,1254,3497,1272,3513,1291,3530,1296,3546,1323,3559,1323,3575,1286,3592,1263,3608,1296,3621,1305,3637,1249,3654,1249,3666,1231,3683,1184,3699,1096,3716,1138,3728,1133,3745,1156,3761,1180,3778,1180,3790,1198,3807,1254,3823,1249,3836,1245,3852,1249,3869,1258,3885,1277,3898,1249,3914,1226,3931,1198,3947,1207,3960,1207,3976,1217,3993,1277,4009,1235,4022,1240,4038,1184,4055,1184,4067,1161,4083,1073,4100,1101,4117,1096,4129,1068,4145,1022,4162,1045,4179,971,4191,878,4207,850,4224,827,4241,734e" filled="false" stroked="true" strokeweight="1pt" strokecolor="#b01c88">
              <v:path arrowok="t"/>
              <v:stroke dashstyle="solid"/>
            </v:shape>
            <v:shape style="position:absolute;left:4230;top:348;width:281;height:396" type="#_x0000_t75" stroked="false">
              <v:imagedata r:id="rId51" o:title=""/>
            </v:shape>
            <v:shape style="position:absolute;left:2444;top:755;width:12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Part-time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95;top:1919;width:13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Full-time (right-hand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27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26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24</w:t>
      </w:r>
    </w:p>
    <w:p>
      <w:pPr>
        <w:spacing w:line="120" w:lineRule="exact" w:before="11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612" w:right="0" w:firstLine="0"/>
        <w:jc w:val="left"/>
        <w:rPr>
          <w:sz w:val="12"/>
        </w:rPr>
      </w:pPr>
      <w:r>
        <w:rPr>
          <w:color w:val="231F20"/>
          <w:sz w:val="12"/>
        </w:rPr>
        <w:t>78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77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74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53" w:right="21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understated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  <w:w w:val="95"/>
        </w:rPr>
        <w:t>of the recent increase in employment alone. The average 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total</w:t>
      </w:r>
      <w:r>
        <w:rPr>
          <w:color w:val="231F20"/>
          <w:spacing w:val="-37"/>
        </w:rPr>
        <w:t> </w:t>
      </w:r>
      <w:r>
        <w:rPr>
          <w:color w:val="231F20"/>
        </w:rPr>
        <w:t>hours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picked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sharply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trough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267"/>
        <w:rPr>
          <w:sz w:val="14"/>
        </w:rPr>
      </w:pPr>
      <w:r>
        <w:rPr>
          <w:color w:val="231F20"/>
          <w:w w:val="95"/>
        </w:rPr>
        <w:t>mid-2009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unclear,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decades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3.7).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580"/>
          <w:cols w:num="3" w:equalWidth="0">
            <w:col w:w="760" w:space="2712"/>
            <w:col w:w="775" w:space="1082"/>
            <w:col w:w="5361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tabs>
          <w:tab w:pos="4086" w:val="left" w:leader="none"/>
        </w:tabs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23</w:t>
        <w:tab/>
        <w:t>73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tabs>
          <w:tab w:pos="4089" w:val="left" w:leader="none"/>
        </w:tabs>
        <w:spacing w:line="133" w:lineRule="exact"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22</w:t>
        <w:tab/>
        <w:t>72</w:t>
      </w:r>
    </w:p>
    <w:p>
      <w:pPr>
        <w:tabs>
          <w:tab w:pos="496" w:val="left" w:leader="none"/>
          <w:tab w:pos="1070" w:val="left" w:leader="none"/>
          <w:tab w:pos="1593" w:val="left" w:leader="none"/>
          <w:tab w:pos="2162" w:val="left" w:leader="none"/>
          <w:tab w:pos="2739" w:val="left" w:leader="none"/>
          <w:tab w:pos="3293" w:val="left" w:leader="none"/>
          <w:tab w:pos="3811" w:val="left" w:leader="none"/>
          <w:tab w:pos="4139" w:val="left" w:leader="none"/>
        </w:tabs>
        <w:spacing w:line="233" w:lineRule="exact" w:before="0"/>
        <w:ind w:left="213" w:right="0" w:firstLine="0"/>
        <w:jc w:val="left"/>
        <w:rPr>
          <w:sz w:val="12"/>
        </w:rPr>
      </w:pPr>
      <w:r>
        <w:rPr>
          <w:color w:val="231F20"/>
          <w:position w:val="10"/>
          <w:sz w:val="12"/>
        </w:rPr>
        <w:t>0</w:t>
        <w:tab/>
      </w:r>
      <w:r>
        <w:rPr>
          <w:color w:val="231F20"/>
          <w:position w:val="1"/>
          <w:sz w:val="12"/>
        </w:rPr>
        <w:t>1993</w:t>
        <w:tab/>
        <w:t>96</w:t>
        <w:tab/>
      </w:r>
      <w:r>
        <w:rPr>
          <w:color w:val="231F20"/>
          <w:sz w:val="12"/>
        </w:rPr>
        <w:t>99</w:t>
        <w:tab/>
      </w:r>
      <w:r>
        <w:rPr>
          <w:color w:val="231F20"/>
          <w:position w:val="1"/>
          <w:sz w:val="12"/>
        </w:rPr>
        <w:t>2002</w:t>
        <w:tab/>
        <w:t>05</w:t>
        <w:tab/>
        <w:t>08</w:t>
        <w:tab/>
        <w:t>11</w:t>
        <w:tab/>
      </w:r>
      <w:r>
        <w:rPr>
          <w:color w:val="231F20"/>
          <w:position w:val="10"/>
          <w:sz w:val="12"/>
        </w:rPr>
        <w:t>0</w:t>
      </w:r>
    </w:p>
    <w:p>
      <w:pPr>
        <w:spacing w:before="17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bookmarkStart w:name="Labour supply and labour market tightnes" w:id="64"/>
      <w:bookmarkEnd w:id="64"/>
      <w:r>
        <w:rPr/>
      </w:r>
      <w:r>
        <w:rPr>
          <w:color w:val="231F20"/>
          <w:sz w:val="11"/>
        </w:rPr>
        <w:t>(a) Rolling three-month measures.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96"/>
        <w:ind w:left="153" w:right="35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2576" from="39.685001pt,.144669pt" to="289.134001pt,.144669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3.B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part-time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reason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 working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part-time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Changes on previous year, thousands</w:t>
      </w:r>
    </w:p>
    <w:p>
      <w:pPr>
        <w:spacing w:before="72"/>
        <w:ind w:left="2496" w:right="1500" w:firstLine="0"/>
        <w:jc w:val="center"/>
        <w:rPr>
          <w:sz w:val="14"/>
        </w:rPr>
      </w:pPr>
      <w:r>
        <w:rPr/>
        <w:pict>
          <v:shape style="position:absolute;margin-left:39.685001pt;margin-top:14.586965pt;width:249.45pt;height:77.2pt;mso-position-horizontal-relative:page;mso-position-vertical-relative:paragraph;z-index:158330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0"/>
                    <w:gridCol w:w="1130"/>
                    <w:gridCol w:w="681"/>
                    <w:gridCol w:w="627"/>
                    <w:gridCol w:w="598"/>
                  </w:tblGrid>
                  <w:tr>
                    <w:trPr>
                      <w:trHeight w:val="265" w:hRule="atLeast"/>
                    </w:trPr>
                    <w:tc>
                      <w:tcPr>
                        <w:tcW w:w="19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2000–07</w:t>
                        </w:r>
                      </w:p>
                    </w:tc>
                    <w:tc>
                      <w:tcPr>
                        <w:tcW w:w="6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6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58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59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right="51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9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Could not find full-time job</w:t>
                        </w:r>
                      </w:p>
                    </w:tc>
                    <w:tc>
                      <w:tcPr>
                        <w:tcW w:w="11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</w:t>
                        </w:r>
                      </w:p>
                    </w:tc>
                    <w:tc>
                      <w:tcPr>
                        <w:tcW w:w="6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74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255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149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50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Did not want full-time job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36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before="36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before="36"/>
                          <w:ind w:left="174" w:right="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-83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36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0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42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before="42"/>
                          <w:ind w:left="282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-51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1950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42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76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77</w:t>
                        </w: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before="42"/>
                          <w:ind w:left="174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121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219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0" w:type="dxa"/>
                      </w:tcPr>
                      <w:p>
                        <w:pPr>
                          <w:pStyle w:val="TableParagraph"/>
                          <w:spacing w:line="110" w:lineRule="exact" w:before="105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Source: Labour Force Survey.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ill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disabled,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students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reason.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39.685001pt;margin-top:16.139490pt;width:215.45pt;height:.1pt;mso-position-horizontal-relative:page;mso-position-vertical-relative:paragraph;z-index:-15629312;mso-wrap-distance-left:0;mso-wrap-distance-right:0" coordorigin="794,323" coordsize="4309,0" path="m794,323l5102,32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4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inward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migration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by citizenship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271"/>
      </w:pP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 worked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share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  <w:w w:val="90"/>
        </w:rPr>
        <w:t>full and part-time employees returned to their pre-recession </w:t>
      </w:r>
      <w:r>
        <w:rPr>
          <w:color w:val="231F20"/>
        </w:rPr>
        <w:t>levels,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scope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increase further.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marked</w:t>
      </w:r>
      <w:r>
        <w:rPr>
          <w:color w:val="231F20"/>
          <w:spacing w:val="-43"/>
        </w:rPr>
        <w:t> </w:t>
      </w:r>
      <w:r>
        <w:rPr>
          <w:color w:val="231F20"/>
        </w:rPr>
        <w:t>shift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composition towards</w:t>
      </w:r>
      <w:r>
        <w:rPr>
          <w:color w:val="231F20"/>
          <w:spacing w:val="-37"/>
        </w:rPr>
        <w:t> </w:t>
      </w:r>
      <w:r>
        <w:rPr>
          <w:color w:val="231F20"/>
        </w:rPr>
        <w:t>part-time</w:t>
      </w:r>
      <w:r>
        <w:rPr>
          <w:color w:val="231F20"/>
          <w:spacing w:val="-37"/>
        </w:rPr>
        <w:t> </w:t>
      </w:r>
      <w:r>
        <w:rPr>
          <w:color w:val="231F20"/>
        </w:rPr>
        <w:t>employment</w:t>
      </w:r>
      <w:r>
        <w:rPr>
          <w:color w:val="231F20"/>
          <w:spacing w:val="-39"/>
        </w:rPr>
        <w:t> </w:t>
      </w:r>
      <w:r>
        <w:rPr>
          <w:color w:val="231F20"/>
        </w:rPr>
        <w:t>during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recession</w:t>
      </w:r>
    </w:p>
    <w:p>
      <w:pPr>
        <w:pStyle w:val="BodyText"/>
        <w:spacing w:line="268" w:lineRule="auto"/>
        <w:ind w:left="153" w:right="338"/>
      </w:pP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reverse,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overall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worked.</w:t>
      </w:r>
      <w:r>
        <w:rPr>
          <w:color w:val="231F20"/>
          <w:spacing w:val="-2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number 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working </w:t>
      </w:r>
      <w:r>
        <w:rPr>
          <w:color w:val="231F20"/>
        </w:rPr>
        <w:t>part-time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prefer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full-time</w:t>
      </w:r>
      <w:r>
        <w:rPr>
          <w:color w:val="231F20"/>
          <w:spacing w:val="-40"/>
        </w:rPr>
        <w:t> </w:t>
      </w:r>
      <w:r>
        <w:rPr>
          <w:color w:val="231F20"/>
        </w:rPr>
        <w:t>job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3.B).</w:t>
      </w:r>
    </w:p>
    <w:p>
      <w:pPr>
        <w:pStyle w:val="BodyText"/>
        <w:spacing w:line="268" w:lineRule="auto"/>
        <w:ind w:left="153" w:right="254"/>
      </w:pP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these</w:t>
      </w:r>
      <w:r>
        <w:rPr>
          <w:color w:val="231F20"/>
          <w:spacing w:val="-24"/>
        </w:rPr>
        <w:t> </w:t>
      </w:r>
      <w:r>
        <w:rPr>
          <w:color w:val="231F20"/>
        </w:rPr>
        <w:t>employees</w:t>
      </w:r>
      <w:r>
        <w:rPr>
          <w:color w:val="231F20"/>
          <w:spacing w:val="-24"/>
        </w:rPr>
        <w:t> </w:t>
      </w:r>
      <w:r>
        <w:rPr>
          <w:color w:val="231F20"/>
        </w:rPr>
        <w:t>relatively</w:t>
      </w:r>
      <w:r>
        <w:rPr>
          <w:color w:val="231F20"/>
          <w:spacing w:val="-23"/>
        </w:rPr>
        <w:t> </w:t>
      </w:r>
      <w:r>
        <w:rPr>
          <w:color w:val="231F20"/>
        </w:rPr>
        <w:t>easily.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54"/>
      </w:pPr>
      <w:r>
        <w:rPr>
          <w:color w:val="231F20"/>
          <w:w w:val="90"/>
        </w:rPr>
        <w:t>Prospects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the fiscal consolidation. General government employment </w:t>
      </w:r>
      <w:r>
        <w:rPr>
          <w:color w:val="231F20"/>
          <w:w w:val="95"/>
        </w:rPr>
        <w:t>began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decreasing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111,000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line="268" w:lineRule="auto"/>
        <w:ind w:left="153" w:right="254"/>
      </w:pPr>
      <w:r>
        <w:rPr/>
        <w:pict>
          <v:rect style="position:absolute;margin-left:101.695pt;margin-top:67.46666pt;width:7.086pt;height:7.087pt;mso-position-horizontal-relative:page;mso-position-vertical-relative:paragraph;z-index:15831552" filled="true" fillcolor="#cfc4b6" stroked="false">
            <v:fill type="solid"/>
            <w10:wrap type="none"/>
          </v:rect>
        </w:pict>
      </w:r>
      <w:r>
        <w:rPr>
          <w:color w:val="231F20"/>
          <w:w w:val="95"/>
        </w:rPr>
        <w:t>According to Office for Budget Responsibility projections, </w:t>
      </w:r>
      <w:r>
        <w:rPr>
          <w:color w:val="231F20"/>
          <w:w w:val="90"/>
        </w:rPr>
        <w:t>general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400,000</w:t>
      </w:r>
      <w:r>
        <w:rPr>
          <w:color w:val="231F20"/>
          <w:spacing w:val="-35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or</w:t>
      </w:r>
      <w:r>
        <w:rPr>
          <w:color w:val="231F20"/>
          <w:spacing w:val="-35"/>
        </w:rPr>
        <w:t> </w:t>
      </w:r>
      <w:r>
        <w:rPr>
          <w:color w:val="231F20"/>
        </w:rPr>
        <w:t>about</w:t>
      </w:r>
      <w:r>
        <w:rPr>
          <w:color w:val="231F20"/>
          <w:spacing w:val="-35"/>
        </w:rPr>
        <w:t> </w:t>
      </w:r>
      <w:r>
        <w:rPr>
          <w:color w:val="231F20"/>
        </w:rPr>
        <w:t>1.5%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total</w:t>
      </w:r>
      <w:r>
        <w:rPr>
          <w:color w:val="231F20"/>
          <w:spacing w:val="-35"/>
        </w:rPr>
        <w:t> </w:t>
      </w:r>
      <w:r>
        <w:rPr>
          <w:color w:val="231F20"/>
        </w:rPr>
        <w:t>employment</w:t>
      </w:r>
      <w:r>
        <w:rPr>
          <w:color w:val="231F20"/>
          <w:spacing w:val="-35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 next</w:t>
      </w:r>
      <w:r>
        <w:rPr>
          <w:color w:val="231F20"/>
          <w:spacing w:val="-47"/>
        </w:rPr>
        <w:t> </w:t>
      </w:r>
      <w:r>
        <w:rPr>
          <w:color w:val="231F20"/>
        </w:rPr>
        <w:t>five</w:t>
      </w:r>
      <w:r>
        <w:rPr>
          <w:color w:val="231F20"/>
          <w:spacing w:val="-46"/>
        </w:rPr>
        <w:t> </w:t>
      </w:r>
      <w:r>
        <w:rPr>
          <w:color w:val="231F20"/>
        </w:rPr>
        <w:t>years.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2"/>
        </w:rPr>
        <w:t>key </w:t>
      </w:r>
      <w:r>
        <w:rPr>
          <w:color w:val="231F20"/>
        </w:rPr>
        <w:t>driver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overall</w:t>
      </w:r>
      <w:r>
        <w:rPr>
          <w:color w:val="231F20"/>
          <w:spacing w:val="-21"/>
        </w:rPr>
        <w:t> </w:t>
      </w:r>
      <w:r>
        <w:rPr>
          <w:color w:val="231F20"/>
        </w:rPr>
        <w:t>employment.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596" w:space="734"/>
            <w:col w:w="5360"/>
          </w:cols>
        </w:sectPr>
      </w:pPr>
    </w:p>
    <w:p>
      <w:pPr>
        <w:spacing w:line="307" w:lineRule="auto" w:before="26"/>
        <w:ind w:left="330" w:right="85" w:firstLine="0"/>
        <w:jc w:val="left"/>
        <w:rPr>
          <w:sz w:val="12"/>
        </w:rPr>
      </w:pPr>
      <w:r>
        <w:rPr/>
        <w:pict>
          <v:group style="position:absolute;margin-left:39.685001pt;margin-top:2.406309pt;width:7.1pt;height:25.3pt;mso-position-horizontal-relative:page;mso-position-vertical-relative:paragraph;z-index:15830528" coordorigin="794,48" coordsize="142,506">
            <v:rect style="position:absolute;left:793;top:48;width:142;height:142" filled="true" fillcolor="#7d8fc8" stroked="false">
              <v:fill type="solid"/>
            </v:rect>
            <v:rect style="position:absolute;left:793;top:229;width:142;height:142" filled="true" fillcolor="#75c043" stroked="false">
              <v:fill type="solid"/>
            </v:rect>
            <v:rect style="position:absolute;left:793;top:411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A8 countries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Non-A8 EU</w:t>
      </w:r>
    </w:p>
    <w:p>
      <w:pPr>
        <w:spacing w:before="1"/>
        <w:ind w:left="3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United Kingdom</w:t>
      </w:r>
    </w:p>
    <w:p>
      <w:pPr>
        <w:spacing w:line="307" w:lineRule="auto" w:before="57"/>
        <w:ind w:left="330" w:right="32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Other </w:t>
      </w:r>
      <w:r>
        <w:rPr>
          <w:color w:val="231F20"/>
          <w:w w:val="95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33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1040" from="101.695pt,-9.919199pt" to="108.781pt,-9.919199pt" stroked="true" strokeweight="1pt" strokecolor="#a70740">
            <v:stroke dashstyle="solid"/>
            <w10:wrap type="none"/>
          </v:line>
        </w:pict>
      </w:r>
      <w:r>
        <w:rPr/>
        <w:pict>
          <v:group style="position:absolute;margin-left:39.685001pt;margin-top:8.710801pt;width:184.3pt;height:141.75pt;mso-position-horizontal-relative:page;mso-position-vertical-relative:paragraph;z-index:15832064" coordorigin="794,174" coordsize="3686,2835">
            <v:rect style="position:absolute;left:798;top:179;width:3676;height:2825" filled="false" stroked="true" strokeweight=".5pt" strokecolor="#231f20">
              <v:stroke dashstyle="solid"/>
            </v:rect>
            <v:shape style="position:absolute;left:974;top:970;width:3324;height:1096" coordorigin="974,971" coordsize="3324,1096" path="m1029,1648l974,1648,974,2066,1029,2066,1029,1648xm1109,1629l1055,1629,1055,2066,1109,2066,1109,1629xm1186,1609l1135,1609,1135,2066,1186,2066,1186,1609xm1267,1547l1212,1547,1212,2066,1267,2066,1267,1547xm1347,1499l1293,1499,1293,2066,1347,2066,1347,1499xm1428,1441l1373,1441,1373,2066,1428,2066,1428,1441xm1509,1398l1454,1398,1454,2066,1509,2066,1509,1398xm1585,1456l1534,1456,1534,2066,1585,2066,1585,1456xm1666,1437l1611,1437,1611,2066,1666,2066,1666,1437xm1746,1465l1692,1465,1692,2066,1746,2066,1746,1465xm1827,1451l1772,1451,1772,2066,1827,2066,1827,1451xm1904,1441l1853,1441,1853,2066,1904,2066,1904,1441xm1984,1427l1929,1427,1929,2066,1984,2066,1984,1427xm2065,1403l2010,1403,2010,2066,2065,2066,2065,1403xm2145,1331l2091,1331,2091,2066,2145,2066,2145,1331xm2226,1307l2171,1307,2171,2066,2226,2066,2226,1307xm2303,1235l2252,1235,2252,2066,2303,2066,2303,1235xm2383,1182l2328,1182,2328,2066,2383,2066,2383,1182xm2464,1047l2409,1047,2409,2066,2464,2066,2464,1047xm2544,971l2490,971,2490,2066,2544,2066,2544,971xm2625,971l2570,971,2570,2066,2625,2066,2625,971xm2702,1004l2651,1004,2651,2066,2702,2066,2702,1004xm2782,1220l2727,1220,2727,2066,2782,2066,2782,1220xm2863,1249l2808,1249,2808,2066,2863,2066,2863,1249xm2943,1273l2889,1273,2889,2066,2943,2066,2943,1273xm3020,1216l2969,1216,2969,2066,3020,2066,3020,1216xm3101,1124l3046,1124,3046,2066,3101,2066,3101,1124xm3181,1105l3126,1105,3126,2066,3181,2066,3181,1105xm3262,1134l3207,1134,3207,2066,3262,2066,3262,1134xm3342,1192l3288,1192,3288,2066,3342,2066,3342,1192xm3419,1225l3368,1225,3368,2066,3419,2066,3419,1225xm3500,1220l3445,1220,3445,2066,3500,2066,3500,1220xm3580,1230l3525,1230,3525,2066,3580,2066,3580,1230xm3661,1240l3606,1240,3606,2066,3661,2066,3661,1240xm3741,1240l3687,1240,3687,2066,3741,2066,3741,1240xm3818,1278l3767,1278,3767,2066,3818,2066,3818,1278xm3899,1297l3844,1297,3844,2066,3899,2066,3899,1297xm3979,1326l3924,1326,3924,2066,3979,2066,3979,1326xm4060,1312l4005,1312,4005,2066,4060,2066,4060,1312xm4137,1201l4086,1201,4086,2066,4137,2066,4137,1201xm4217,1129l4162,1129,4162,2066,4217,2066,4217,1129xm4298,1139l4243,1139,4243,2066,4298,2066,4298,1139xe" filled="true" fillcolor="#cfc4b6" stroked="false">
              <v:path arrowok="t"/>
              <v:fill type="solid"/>
            </v:shape>
            <v:shape style="position:absolute;left:974;top:2065;width:3324;height:620" coordorigin="974,2066" coordsize="3324,620" path="m1029,2066l974,2066,974,2167,1029,2167,1029,2066xm1109,2066l1055,2066,1055,2138,1109,2138,1109,2066xm1186,2066l1135,2066,1135,2210,1186,2210,1186,2066xm1267,2066l1212,2066,1212,2287,1267,2287,1267,2066xm1347,2066l1293,2066,1293,2229,1347,2229,1347,2066xm1428,2066l1373,2066,1373,2200,1428,2200,1428,2066xm1509,2066l1454,2066,1454,2210,1509,2210,1509,2066xm1585,2066l1534,2066,1534,2167,1585,2167,1585,2066xm1666,2066l1611,2066,1611,2234,1666,2234,1666,2066xm1746,2066l1692,2066,1692,2277,1746,2277,1746,2066xm1827,2066l1772,2066,1772,2320,1827,2320,1827,2066xm1904,2066l1853,2066,1853,2373,1904,2373,1904,2066xm1984,2066l1929,2066,1929,2320,1984,2320,1984,2066xm2065,2066l2010,2066,2010,2359,2065,2359,2065,2066xm2145,2066l2091,2066,2091,2364,2145,2364,2145,2066xm2226,2066l2171,2066,2171,2378,2226,2378,2226,2066xm2303,2066l2252,2066,2252,2464,2303,2464,2303,2066xm2383,2066l2328,2066,2328,2469,2383,2469,2383,2066xm2464,2066l2409,2066,2409,2537,2464,2537,2464,2066xm2544,2066l2490,2066,2490,2532,2544,2532,2544,2066xm2625,2066l2570,2066,2570,2513,2625,2513,2625,2066xm2702,2066l2651,2066,2651,2498,2702,2498,2702,2066xm2782,2066l2727,2066,2727,2416,2782,2416,2782,2066xm2863,2066l2808,2066,2808,2445,2863,2445,2863,2066xm2943,2066l2889,2066,2889,2460,2943,2460,2943,2066xm3020,2066l2969,2066,2969,2527,3020,2527,3020,2066xm3101,2066l3046,2066,3046,2618,3101,2618,3101,2066xm3181,2066l3126,2066,3126,2666,3181,2666,3181,2066xm3262,2066l3207,2066,3207,2685,3262,2685,3262,2066xm3342,2066l3288,2066,3288,2642,3342,2642,3342,2066xm3419,2066l3368,2066,3368,2546,3419,2546,3419,2066xm3500,2066l3445,2066,3445,2474,3500,2474,3500,2066xm3580,2066l3525,2066,3525,2464,3580,2464,3580,2066xm3661,2066l3606,2066,3606,2484,3661,2484,3661,2066xm3741,2066l3687,2066,3687,2503,3741,2503,3741,2066xm3818,2066l3767,2066,3767,2488,3818,2488,3818,2066xm3899,2066l3844,2066,3844,2445,3899,2445,3899,2066xm3979,2066l3924,2066,3924,2354,3979,2354,3979,2066xm4060,2066l4005,2066,4005,2272,4060,2272,4060,2066xm4137,2066l4086,2066,4086,2239,4137,2239,4137,2066xm4217,2066l4162,2066,4162,2215,4217,2215,4217,2066xm4298,2066l4243,2066,4243,2210,4298,2210,4298,2066xe" filled="true" fillcolor="#00558b" stroked="false">
              <v:path arrowok="t"/>
              <v:fill type="solid"/>
            </v:shape>
            <v:shape style="position:absolute;left:974;top:816;width:3324;height:832" coordorigin="974,817" coordsize="3324,832" path="m1029,1633l974,1633,974,1648,1029,1648,1029,1633xm1109,1600l1055,1600,1055,1629,1109,1629,1109,1600xm1186,1581l1135,1581,1135,1609,1186,1609,1186,1581xm1267,1485l1212,1485,1212,1547,1267,1547,1267,1485xm1347,1451l1293,1451,1293,1499,1347,1499,1347,1451xm1428,1374l1373,1374,1373,1441,1428,1441,1428,1374xm1509,1336l1454,1336,1454,1398,1509,1398,1509,1336xm1585,1393l1534,1393,1534,1456,1585,1456,1585,1393xm1666,1364l1611,1364,1611,1437,1666,1437,1666,1364xm1746,1374l1692,1374,1692,1465,1746,1465,1746,1374xm1827,1384l1772,1384,1772,1451,1827,1451,1827,1384xm1904,1355l1853,1355,1853,1441,1904,1441,1904,1355xm1984,1379l1929,1379,1929,1427,1984,1427,1984,1379xm2065,1369l2010,1369,2010,1403,2065,1403,2065,1369xm2145,1225l2091,1225,2091,1331,2145,1331,2145,1225xm2226,1230l2171,1230,2171,1307,2226,1307,2226,1230xm2303,1120l2252,1120,2252,1235,2303,1235,2303,1120xm2383,1033l2328,1033,2328,1182,2383,1182,2383,1033xm2464,908l2409,908,2409,1047,2464,1047,2464,908xm2544,817l2490,817,2490,971,2544,971,2544,817xm2625,841l2570,841,2570,971,2625,971,2625,841xm2702,908l2651,908,2651,1004,2702,1004,2702,908xm2782,1091l2727,1091,2727,1220,2782,1220,2782,1091xm2863,1139l2808,1139,2808,1249,2863,1249,2863,1139xm2943,1158l2889,1158,2889,1273,2943,1273,2943,1158xm3020,1096l2969,1096,2969,1216,3020,1216,3020,1096xm3101,975l3046,975,3046,1124,3101,1124,3101,975xm3181,971l3126,971,3126,1105,3181,1105,3181,971xm3262,966l3207,966,3207,1134,3262,1134,3262,966xm3342,999l3288,999,3288,1192,3342,1192,3342,999xm3419,1038l3368,1038,3368,1225,3419,1225,3419,1038xm3500,1028l3445,1028,3445,1220,3500,1220,3500,1028xm3580,1110l3525,1110,3525,1230,3580,1230,3580,1110xm3661,1129l3606,1129,3606,1240,3661,1240,3661,1129xm3741,1081l3687,1081,3687,1240,3741,1240,3741,1081xm3818,1100l3767,1100,3767,1278,3818,1278,3818,1100xm3899,1071l3844,1071,3844,1297,3899,1297,3899,1071xm3979,1134l3924,1134,3924,1326,3979,1326,3979,1134xm4060,1115l4005,1115,4005,1312,4060,1312,4060,1115xm4137,1023l4086,1023,4086,1201,4137,1201,4137,1023xm4217,975l4162,975,4162,1129,4217,1129,4217,975xm4298,947l4243,947,4243,1139,4298,1139,4298,947xe" filled="true" fillcolor="#75c043" stroked="false">
              <v:path arrowok="t"/>
              <v:fill type="solid"/>
            </v:shape>
            <v:shape style="position:absolute;left:2251;top:576;width:2047;height:1754" coordorigin="2252,577" coordsize="2047,1754" path="m2303,1105l2252,1105,2252,1120,2303,1120,2303,1105xm2383,990l2328,990,2328,1033,2383,1033,2383,990xm2464,783l2409,783,2409,908,2464,908,2464,783xm2544,596l2490,596,2490,817,2544,817,2544,596xm2625,577l2570,577,2570,841,2625,841,2625,577xm2702,586l2651,586,2651,908,2702,908,2702,586xm2782,798l2727,798,2727,1091,2782,1091,2782,798xm2863,884l2808,884,2808,1139,2863,1139,2863,884xm2943,903l2889,903,2889,1158,2943,1158,2943,903xm3020,879l2969,879,2969,1096,3020,1096,3020,879xm3101,697l3046,697,3046,975,3101,975,3101,697xm3181,726l3126,726,3126,971,3181,971,3181,726xm3262,673l3207,673,3207,966,3262,966,3262,673xm3342,697l3288,697,3288,999,3342,999,3342,697xm3419,711l3368,711,3368,1038,3419,1038,3419,711xm3500,630l3445,630,3445,1028,3500,1028,3500,630xm3580,783l3525,783,3525,1110,3580,1110,3580,783xm3661,860l3606,860,3606,1129,3661,1129,3661,860xm3741,879l3687,879,3687,1081,3741,1081,3741,879xm3818,1038l3767,1038,3767,1100,3818,1100,3818,1038xm3899,999l3844,999,3844,1071,3899,1071,3899,999xm3979,1086l3924,1086,3924,1134,3979,1134,3979,1086xm4060,2272l4005,2272,4005,2330,4060,2330,4060,2272xm4137,999l4086,999,4086,1023,4137,1023,4137,999xm4217,923l4162,923,4162,975,4217,975,4217,923xm4298,870l4243,870,4243,947,4298,947,4298,870xe" filled="true" fillcolor="#7d8fc8" stroked="false">
              <v:path arrowok="t"/>
              <v:fill type="solid"/>
            </v:shape>
            <v:line style="position:absolute" from="4365,2537" to="4479,2537" stroked="true" strokeweight=".5pt" strokecolor="#231f20">
              <v:stroke dashstyle="solid"/>
            </v:line>
            <v:line style="position:absolute" from="4365,2066" to="4479,2066" stroked="true" strokeweight=".5pt" strokecolor="#231f20">
              <v:stroke dashstyle="solid"/>
            </v:line>
            <v:line style="position:absolute" from="4365,1600" to="4479,1600" stroked="true" strokeweight=".5pt" strokecolor="#231f20">
              <v:stroke dashstyle="solid"/>
            </v:line>
            <v:line style="position:absolute" from="4365,1129" to="4479,1129" stroked="true" strokeweight=".5pt" strokecolor="#231f20">
              <v:stroke dashstyle="solid"/>
            </v:line>
            <v:line style="position:absolute" from="4365,658" to="4479,658" stroked="true" strokeweight=".5pt" strokecolor="#231f20">
              <v:stroke dashstyle="solid"/>
            </v:line>
            <v:line style="position:absolute" from="963,3009" to="963,2895" stroked="true" strokeweight=".5pt" strokecolor="#231f20">
              <v:stroke dashstyle="solid"/>
            </v:line>
            <v:line style="position:absolute" from="1600,3009" to="1600,2895" stroked="true" strokeweight=".5pt" strokecolor="#231f20">
              <v:stroke dashstyle="solid"/>
            </v:line>
            <v:line style="position:absolute" from="2241,3009" to="2241,2895" stroked="true" strokeweight=".5pt" strokecolor="#231f20">
              <v:stroke dashstyle="solid"/>
            </v:line>
            <v:line style="position:absolute" from="2878,3009" to="2878,2895" stroked="true" strokeweight=".5pt" strokecolor="#231f20">
              <v:stroke dashstyle="solid"/>
            </v:line>
            <v:line style="position:absolute" from="3514,3009" to="3514,2895" stroked="true" strokeweight=".5pt" strokecolor="#231f20">
              <v:stroke dashstyle="solid"/>
            </v:line>
            <v:line style="position:absolute" from="4151,3009" to="4151,2895" stroked="true" strokeweight=".5pt" strokecolor="#231f20">
              <v:stroke dashstyle="solid"/>
            </v:line>
            <v:shape style="position:absolute;left:1003;top:1009;width:3269;height:726" coordorigin="1003,1009" coordsize="3269,726" path="m1003,1734l1084,1672,1161,1720,1241,1706,1322,1609,1402,1504,1483,1475,1560,1494,1640,1528,1721,1585,1801,1638,1882,1658,1959,1633,2039,1658,2120,1523,2200,1542,2277,1499,2358,1393,2438,1254,2519,1062,2599,1023,2676,1019,2757,1148,2837,1259,2918,1292,2998,1340,3075,1244,3156,1321,3236,1292,3317,1268,3394,1187,3474,1038,3555,1177,3635,1278,3716,1316,3793,1461,3873,1379,3954,1374,4034,1379,4115,1168,4192,1067,4272,1009e" filled="false" stroked="true" strokeweight="1pt" strokecolor="#a70740">
              <v:path arrowok="t"/>
              <v:stroke dashstyle="solid"/>
            </v:shape>
            <v:line style="position:absolute" from="794,2537" to="907,2537" stroked="true" strokeweight=".5pt" strokecolor="#231f20">
              <v:stroke dashstyle="solid"/>
            </v:line>
            <v:line style="position:absolute" from="794,2066" to="907,2066" stroked="true" strokeweight=".5pt" strokecolor="#231f20">
              <v:stroke dashstyle="solid"/>
            </v:line>
            <v:line style="position:absolute" from="794,1600" to="907,1600" stroked="true" strokeweight=".5pt" strokecolor="#231f20">
              <v:stroke dashstyle="solid"/>
            </v:line>
            <v:line style="position:absolute" from="794,1129" to="907,1129" stroked="true" strokeweight=".5pt" strokecolor="#231f20">
              <v:stroke dashstyle="solid"/>
            </v:line>
            <v:line style="position:absolute" from="794,658" to="907,658" stroked="true" strokeweight=".5pt" strokecolor="#231f20">
              <v:stroke dashstyle="solid"/>
            </v:line>
            <v:line style="position:absolute" from="962,2066" to="4308,206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Thousands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before="58"/>
        <w:ind w:left="4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2"/>
        <w:ind w:left="5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330"/>
      </w:pPr>
      <w:r>
        <w:rPr>
          <w:color w:val="A70740"/>
        </w:rPr>
        <w:t>Labour supply and labour market tightness</w:t>
      </w:r>
    </w:p>
    <w:p>
      <w:pPr>
        <w:pStyle w:val="BodyText"/>
        <w:spacing w:line="268" w:lineRule="auto" w:before="23"/>
        <w:ind w:left="330" w:right="364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force.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population,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participate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labour</w:t>
      </w:r>
      <w:r>
        <w:rPr>
          <w:color w:val="231F20"/>
          <w:spacing w:val="-19"/>
        </w:rPr>
        <w:t> </w:t>
      </w:r>
      <w:r>
        <w:rPr>
          <w:color w:val="231F20"/>
        </w:rPr>
        <w:t>market.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330"/>
      </w:pPr>
      <w:r>
        <w:rPr>
          <w:color w:val="231F20"/>
          <w:w w:val="95"/>
        </w:rPr>
        <w:t>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immigration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above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thus </w:t>
      </w:r>
      <w:r>
        <w:rPr>
          <w:color w:val="231F20"/>
          <w:w w:val="95"/>
        </w:rPr>
        <w:t>boosting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3.9).</w:t>
      </w:r>
    </w:p>
    <w:p>
      <w:pPr>
        <w:pStyle w:val="BodyText"/>
        <w:spacing w:line="268" w:lineRule="auto"/>
        <w:ind w:left="330" w:right="364"/>
      </w:pP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immigration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driven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fewer </w:t>
      </w:r>
      <w:r>
        <w:rPr>
          <w:color w:val="231F20"/>
          <w:w w:val="90"/>
        </w:rPr>
        <w:t>British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citizens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emigrating.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migrating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5" w:equalWidth="0">
            <w:col w:w="1150" w:space="90"/>
            <w:col w:w="658" w:space="1093"/>
            <w:col w:w="842" w:space="39"/>
            <w:col w:w="250" w:space="1030"/>
            <w:col w:w="5538"/>
          </w:cols>
        </w:sectPr>
      </w:pPr>
    </w:p>
    <w:p>
      <w:pPr>
        <w:tabs>
          <w:tab w:pos="961" w:val="left" w:leader="none"/>
          <w:tab w:pos="1597" w:val="left" w:leader="none"/>
          <w:tab w:pos="2238" w:val="left" w:leader="none"/>
          <w:tab w:pos="2875" w:val="left" w:leader="none"/>
          <w:tab w:pos="3512" w:val="left" w:leader="none"/>
        </w:tabs>
        <w:spacing w:before="117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</w:r>
      <w:r>
        <w:rPr>
          <w:color w:val="231F20"/>
          <w:spacing w:val="-10"/>
          <w:sz w:val="12"/>
        </w:rPr>
        <w:t>10</w:t>
      </w:r>
    </w:p>
    <w:p>
      <w:pPr>
        <w:spacing w:before="6"/>
        <w:ind w:left="2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</w:t>
      </w:r>
    </w:p>
    <w:p>
      <w:pPr>
        <w:pStyle w:val="BodyText"/>
        <w:ind w:left="304"/>
      </w:pPr>
      <w:r>
        <w:rPr/>
        <w:br w:type="column"/>
      </w:r>
      <w:r>
        <w:rPr>
          <w:color w:val="231F20"/>
        </w:rPr>
        <w:t>outside the European Union.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3" w:equalWidth="0">
            <w:col w:w="3628" w:space="40"/>
            <w:col w:w="455" w:space="1056"/>
            <w:col w:w="551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International Passenger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citizenship.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 adjusted.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provisional. </w:t>
      </w:r>
      <w:r>
        <w:rPr>
          <w:color w:val="231F20"/>
          <w:sz w:val="11"/>
        </w:rPr>
        <w:t>Rolling 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sum.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Prior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2004,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inward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migration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‘Other’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bar.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3"/>
        <w:ind w:left="323" w:right="10" w:firstLine="0"/>
        <w:jc w:val="left"/>
        <w:rPr>
          <w:sz w:val="11"/>
        </w:rPr>
      </w:pPr>
      <w:r>
        <w:rPr>
          <w:color w:val="231F20"/>
          <w:w w:val="90"/>
          <w:sz w:val="11"/>
        </w:rPr>
        <w:t>A8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Czech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Republic,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Estonia,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Hungary,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Latvia,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Lithuania,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Poland,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Slovakia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Slovenia.</w:t>
      </w:r>
    </w:p>
    <w:p>
      <w:pPr>
        <w:pStyle w:val="BodyText"/>
        <w:spacing w:before="3" w:after="4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6" w:right="210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likely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due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rising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wages,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encourage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people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reduce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working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hours,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increased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female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market,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 women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part-time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fewer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average.</w:t>
      </w:r>
      <w:r>
        <w:rPr>
          <w:color w:val="231F20"/>
          <w:spacing w:val="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Barwell,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Bell,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V,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Bunn,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Gutiérrez-Domènech,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‘Potential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employment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economy’,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0"/>
          <w:sz w:val="14"/>
        </w:rPr>
        <w:t> </w:t>
      </w:r>
      <w:r>
        <w:rPr>
          <w:color w:val="231F20"/>
          <w:spacing w:val="-6"/>
          <w:sz w:val="14"/>
        </w:rPr>
        <w:t>47,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1,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60–69.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380" w:space="949"/>
            <w:col w:w="5361"/>
          </w:cols>
        </w:sectPr>
      </w:pPr>
    </w:p>
    <w:p>
      <w:pPr>
        <w:spacing w:line="259" w:lineRule="auto" w:before="11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participation 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start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recession</w:t>
      </w:r>
      <w:r>
        <w:rPr>
          <w:color w:val="231F20"/>
          <w:position w:val="4"/>
          <w:sz w:val="12"/>
        </w:rPr>
        <w:t>(a)</w:t>
      </w:r>
    </w:p>
    <w:p>
      <w:pPr>
        <w:spacing w:line="90" w:lineRule="exact" w:before="128"/>
        <w:ind w:left="934" w:right="0" w:firstLine="0"/>
        <w:jc w:val="left"/>
        <w:rPr>
          <w:sz w:val="12"/>
        </w:rPr>
      </w:pPr>
      <w:r>
        <w:rPr>
          <w:color w:val="231F20"/>
          <w:sz w:val="12"/>
        </w:rPr>
        <w:t>Percentage point changes from three months to March 2008</w:t>
      </w:r>
    </w:p>
    <w:p>
      <w:pPr>
        <w:pStyle w:val="BodyText"/>
        <w:spacing w:line="268" w:lineRule="auto" w:before="3"/>
        <w:ind w:left="153" w:right="267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participation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tends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recessions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finding </w:t>
      </w:r>
      <w:r>
        <w:rPr>
          <w:color w:val="231F20"/>
        </w:rPr>
        <w:t>work</w:t>
      </w:r>
      <w:r>
        <w:rPr>
          <w:color w:val="231F20"/>
          <w:spacing w:val="-44"/>
        </w:rPr>
        <w:t> </w:t>
      </w:r>
      <w:r>
        <w:rPr>
          <w:color w:val="231F20"/>
        </w:rPr>
        <w:t>discourage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people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searching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it.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4435" w:space="894"/>
            <w:col w:w="5361"/>
          </w:cols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48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168,943" to="3515,943" stroked="true" strokeweight=".5pt" strokecolor="#231f20">
              <v:stroke dashstyle="solid"/>
            </v:line>
            <v:line style="position:absolute" from="3572,2359" to="3685,2359" stroked="true" strokeweight=".5pt" strokecolor="#231f20">
              <v:stroke dashstyle="solid"/>
            </v:line>
            <v:line style="position:absolute" from="3572,1890" to="3685,1890" stroked="true" strokeweight=".5pt" strokecolor="#231f20">
              <v:stroke dashstyle="solid"/>
            </v:line>
            <v:line style="position:absolute" from="3572,1417" to="3685,1417" stroked="true" strokeweight=".5pt" strokecolor="#231f20">
              <v:stroke dashstyle="solid"/>
            </v:line>
            <v:line style="position:absolute" from="3572,943" to="3685,943" stroked="true" strokeweight=".5pt" strokecolor="#231f20">
              <v:stroke dashstyle="solid"/>
            </v:line>
            <v:line style="position:absolute" from="3572,474" to="3685,474" stroked="true" strokeweight=".5pt" strokecolor="#231f20">
              <v:stroke dashstyle="solid"/>
            </v:line>
            <v:line style="position:absolute" from="182,2835" to="182,2721" stroked="true" strokeweight=".5pt" strokecolor="#231f20">
              <v:stroke dashstyle="solid"/>
            </v:line>
            <v:line style="position:absolute" from="1261,2835" to="1261,2721" stroked="true" strokeweight=".5pt" strokecolor="#231f20">
              <v:stroke dashstyle="solid"/>
            </v:line>
            <v:line style="position:absolute" from="2340,2835" to="2340,2721" stroked="true" strokeweight=".5pt" strokecolor="#231f20">
              <v:stroke dashstyle="solid"/>
            </v:line>
            <v:line style="position:absolute" from="3419,2835" to="3419,2721" stroked="true" strokeweight=".5pt" strokecolor="#231f20">
              <v:stroke dashstyle="solid"/>
            </v:line>
            <v:shape style="position:absolute;left:361;top:880;width:3148;height:1609" coordorigin="361,880" coordsize="3148,1609" path="m361,943l451,880,540,885,630,1042,719,1120,813,1198,903,1089,992,1214,1082,1198,1171,1307,1261,1266,1350,1557,1440,1469,1530,1661,1619,1630,1709,1708,1798,1724,1892,1781,1982,1969,2071,2052,2161,2140,2250,2271,2340,2489,2429,2437,2519,2448,2609,2427,2698,2229,2788,2156,2877,1896,2967,1989,3061,2036,3150,1953,3240,2041,3329,1833,3419,1854,3508,1963e" filled="false" stroked="true" strokeweight="1pt" strokecolor="#741c66">
              <v:path arrowok="t"/>
              <v:stroke dashstyle="solid"/>
            </v:shape>
            <v:shape style="position:absolute;left:361;top:172;width:3148;height:771" coordorigin="361,172" coordsize="3148,771" path="m361,943l451,833,540,922,630,766,719,672,813,740,903,844,992,844,1082,547,1171,417,1261,183,1350,183,1440,172,1530,261,1619,427,1709,516,1798,708,1892,464,1982,474,2071,386,2161,516,2250,526,2340,656,2429,682,2519,703,2609,802,2698,620,2788,646,2877,313,2967,401,3061,302,3150,521,3240,714,3329,896,3419,620,3508,479e" filled="false" stroked="true" strokeweight="1pt" strokecolor="#75c043">
              <v:path arrowok="t"/>
              <v:stroke dashstyle="solid"/>
            </v:shape>
            <v:line style="position:absolute" from="0,2359" to="113,2359" stroked="true" strokeweight=".5pt" strokecolor="#231f20">
              <v:stroke dashstyle="solid"/>
            </v:line>
            <v:line style="position:absolute" from="0,1890" to="113,1890" stroked="true" strokeweight=".5pt" strokecolor="#231f20">
              <v:stroke dashstyle="solid"/>
            </v:line>
            <v:line style="position:absolute" from="0,1417" to="113,1417" stroked="true" strokeweight=".5pt" strokecolor="#231f20">
              <v:stroke dashstyle="solid"/>
            </v:line>
            <v:line style="position:absolute" from="0,943" to="113,943" stroked="true" strokeweight=".5pt" strokecolor="#231f20">
              <v:stroke dashstyle="solid"/>
            </v:line>
            <v:line style="position:absolute" from="0,474" to="113,474" stroked="true" strokeweight=".5pt" strokecolor="#231f20">
              <v:stroke dashstyle="solid"/>
            </v:line>
            <v:shape style="position:absolute;left:1642;top:176;width:6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Non-students</w:t>
                    </w:r>
                  </w:p>
                </w:txbxContent>
              </v:textbox>
              <w10:wrap type="none"/>
            </v:shape>
            <v:shape style="position:absolute;left:2192;top:1883;width:57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Students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58" w:val="left" w:leader="none"/>
          <w:tab w:pos="2277" w:val="left" w:leader="none"/>
          <w:tab w:pos="2841" w:val="left" w:leader="none"/>
        </w:tabs>
        <w:spacing w:before="2"/>
        <w:ind w:left="0" w:right="163" w:firstLine="0"/>
        <w:jc w:val="righ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</w:r>
      <w:r>
        <w:rPr>
          <w:color w:val="231F20"/>
          <w:w w:val="75"/>
          <w:sz w:val="12"/>
        </w:rPr>
        <w:t>11</w:t>
      </w:r>
    </w:p>
    <w:p>
      <w:pPr>
        <w:spacing w:before="9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students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16–64.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3.11 </w:t>
      </w:r>
      <w:r>
        <w:rPr>
          <w:color w:val="231F20"/>
          <w:sz w:val="18"/>
        </w:rPr>
        <w:t>Unemployment rates</w:t>
      </w:r>
      <w:r>
        <w:rPr>
          <w:color w:val="231F20"/>
          <w:position w:val="4"/>
          <w:sz w:val="12"/>
        </w:rPr>
        <w:t>(a)</w:t>
      </w:r>
    </w:p>
    <w:p>
      <w:pPr>
        <w:spacing w:before="133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48" w:right="-58"/>
      </w:pPr>
      <w:r>
        <w:rPr/>
        <w:pict>
          <v:group style="width:184.3pt;height:141.85pt;mso-position-horizontal-relative:char;mso-position-vertical-relative:line" coordorigin="0,0" coordsize="3686,2837">
            <v:line style="position:absolute" from="1575,475" to="1717,475" stroked="true" strokeweight="1pt" strokecolor="#b01c88">
              <v:stroke dashstyle="solid"/>
            </v:line>
            <v:shape style="position:absolute;left:272;top:0;width:1222;height:2835" coordorigin="272,0" coordsize="1222,2835" path="m400,0l272,0,272,2835,400,2835,400,0xm1493,0l1365,0,1365,2835,1493,2835,1493,0xe" filled="true" fillcolor="#c5ccd1" stroked="false">
              <v:path arrowok="t"/>
              <v:fill type="solid"/>
            </v:shape>
            <v:shape style="position:absolute;left:173;top:434;width:1734;height:1333" coordorigin="173,435" coordsize="1734,1333" path="m173,1767l182,1767,190,1749,199,1767,207,1767,216,1767,225,1767,233,1767,242,1749,250,1749,259,1749,268,1725,276,1706,285,1688,293,1664,302,1627,311,1604,319,1566,328,1524,336,1463,345,1403,354,1342,362,1281,371,1220,379,1159,388,1099,397,1038,405,1000,414,940,422,898,431,879,440,855,448,837,461,818,470,799,478,776,487,757,496,739,504,739,513,715,521,715,530,696,539,696,547,678,556,654,564,636,573,617,582,594,590,575,599,575,607,556,616,556,625,556,633,533,642,514,650,514,659,514,668,495,676,495,685,472,693,472,702,453,711,453,719,435,728,435,737,435,745,453,754,453,762,472,771,472,780,472,788,495,797,495,805,514,814,514,823,533,831,533,840,533,848,556,943,556,952,533,960,533,969,533,977,556,986,556,995,556,1003,575,1016,575,1025,594,1033,617,1042,636,1051,678,1059,696,1068,739,1076,776,1085,818,1094,837,1102,879,1111,916,1119,940,1128,977,1137,1019,1145,1038,1154,1080,1162,1099,1171,1122,1180,1141,1188,1159,1197,1183,1205,1220,1214,1244,1223,1281,1231,1304,1240,1342,1248,1365,1257,1384,1266,1384,1274,1403,1283,1403,1291,1403,1300,1426,1309,1426,1317,1426,1326,1445,1369,1445,1377,1426,1386,1403,1395,1384,1403,1365,1412,1323,1420,1304,1429,1262,1438,1220,1446,1183,1455,1122,1464,1080,1472,1061,1481,1019,1489,977,1498,958,1507,940,1515,916,1524,916,1532,898,1541,879,1550,855,1558,855,1571,855,1580,837,1588,837,1597,837,1605,799,1614,776,1623,739,1631,715,1640,678,1648,696,1657,696,1666,715,1674,739,1683,739,1691,757,1700,776,1709,757,1717,776,1726,757,1735,757,1743,799,1752,837,1760,855,1769,879,1778,879,1786,898,1795,916,1803,940,1812,958,1821,1000,1829,1019,1838,1038,1846,1038,1855,1038,1864,1061,1872,1061,1881,1080,1889,1080,1898,1099,1907,1099e" filled="false" stroked="true" strokeweight="1pt" strokecolor="#582e91">
              <v:path arrowok="t"/>
              <v:stroke dashstyle="solid"/>
            </v:shape>
            <v:rect style="position:absolute;left:3210;top:0;width:158;height:2835" filled="true" fillcolor="#c5ccd1" stroked="false">
              <v:fill type="solid"/>
            </v:rect>
            <v:line style="position:absolute" from="3572,1627" to="3685,1627" stroked="true" strokeweight=".5pt" strokecolor="#231f20">
              <v:stroke dashstyle="solid"/>
            </v:line>
            <v:line style="position:absolute" from="3572,1220" to="3685,1220" stroked="true" strokeweight=".5pt" strokecolor="#231f20">
              <v:stroke dashstyle="solid"/>
            </v:line>
            <v:shape style="position:absolute;left:1906;top:1098;width:1605;height:791" coordorigin="1907,1099" coordsize="1605,791" path="m1907,1099l1915,1099,1924,1099,1932,1159,1941,1141,1950,1159,1958,1183,1967,1159,1975,1159,1984,1159,1993,1183,2001,1201,2010,1201,2018,1201,2027,1220,2036,1262,2044,1281,2053,1323,2061,1365,2070,1384,2079,1384,2087,1384,2096,1365,2104,1403,2113,1463,2122,1482,2135,1505,2143,1524,2152,1543,2160,1543,2169,1543,2178,1566,2186,1566,2195,1566,2203,1566,2212,1566,2221,1585,2229,1585,2238,1585,2246,1604,2255,1585,2264,1585,2272,1585,2281,1585,2289,1604,2298,1627,2307,1627,2315,1646,2324,1646,2332,1664,2341,1664,2350,1664,2358,1646,2367,1664,2375,1664,2384,1688,2393,1706,2401,1725,2410,1767,2419,1767,2427,1767,2436,1749,2444,1767,2453,1786,2462,1786,2470,1786,2479,1809,2487,1828,2496,1847,2505,1828,2513,1828,2522,1809,2530,1809,2539,1809,2548,1809,2556,1786,2565,1786,2573,1809,2582,1786,2625,1786,2634,1767,2642,1786,2651,1786,2659,1809,2668,1828,2677,1809,2690,1786,2698,1809,2707,1828,2715,1847,2724,1809,2733,1809,2741,1809,2750,1828,2758,1847,2767,1847,2776,1870,2784,1870,2827,1870,2836,1889,2879,1889,2887,1870,2896,1889,2905,1889,2913,1870,2922,1870,2930,1889,2939,1889,2948,1889,2956,1847,2965,1809,2973,1786,2982,1809,2991,1786,2999,1767,3008,1767,3016,1749,3025,1725,3034,1725,3042,1725,3111,1725,3120,1749,3128,1749,3137,1767,3145,1767,3154,1767,3163,1767,3171,1767,3180,1786,3189,1786,3197,1786,3206,1786,3214,1767,3223,1786,3232,1767,3244,1725,3253,1688,3262,1646,3270,1627,3279,1585,3287,1543,3296,1505,3305,1463,3313,1403,3322,1365,3330,1304,3339,1262,3348,1244,3356,1244,3365,1244,3373,1244,3382,1262,3391,1262,3399,1262,3408,1244,3416,1220,3425,1244,3434,1262,3442,1262,3451,1262,3460,1281,3468,1281,3477,1244,3485,1244,3494,1244,3503,1220,3511,1262e" filled="false" stroked="true" strokeweight="1pt" strokecolor="#582e91">
              <v:path arrowok="t"/>
              <v:stroke dashstyle="solid"/>
            </v:shape>
            <v:line style="position:absolute" from="1838,2837" to="1838,2723" stroked="true" strokeweight=".5pt" strokecolor="#231f20">
              <v:stroke dashstyle="solid"/>
            </v:line>
            <v:line style="position:absolute" from="2668,2837" to="2668,2723" stroked="true" strokeweight=".5pt" strokecolor="#231f20">
              <v:stroke dashstyle="solid"/>
            </v:line>
            <v:shape style="position:absolute;left:1558;top:1926;width:1738;height:730" coordorigin="1558,1926" coordsize="1738,730" path="m1558,2137l1571,2123,1580,2085,1588,2062,1597,2062,1605,2048,1614,2015,1623,1996,1631,1978,1640,1968,1648,1950,1657,1945,1666,1945,1674,1950,1683,1950,1692,1950,1700,1940,1709,1931,1717,1931,1726,1926,1735,1926,1743,1945,1752,1954,1760,1954,1769,1959,1778,1964,1786,1982,1795,1987,1803,2001,1812,2015,1821,2024,1829,2052,1838,2062,1846,2062,1855,2062,1864,2066,1872,2081,1881,2085,1889,2095,1898,2104,1907,2104,1915,2118,1924,2146,1932,2169,1941,2169,1950,2169,1958,2183,1967,2179,1975,2188,1984,2197,1993,2202,2001,2202,2010,2202,2018,2211,2027,2225,2036,2216,2044,2225,2053,2239,2061,2263,2070,2277,2079,2291,2087,2310,2096,2314,2104,2333,2113,2356,2122,2375,2135,2384,2143,2403,2152,2417,2160,2427,2169,2427,2178,2431,2186,2436,2195,2441,2203,2455,2212,2464,2221,2469,2229,2473,2238,2483,2246,2487,2255,2487,2264,2487,2272,2487,2281,2483,2289,2483,2298,2492,2307,2492,2315,2497,2324,2492,2332,2497,2341,2497,2350,2501,2358,2511,2367,2520,2375,2525,2384,2529,2393,2529,2401,2529,2410,2534,2418,2543,2427,2548,2436,2553,2444,2557,2453,2567,2462,2571,2470,2567,2479,2571,2487,2571,2496,2581,2505,2576,2513,2581,2522,2585,2530,2581,2539,2590,2548,2595,2556,2595,2565,2595,2573,2604,2582,2609,2591,2604,2599,2604,2608,2614,2616,2618,2625,2614,2634,2609,2642,2614,2651,2623,2659,2628,2668,2632,2677,2623,2689,2614,2698,2618,2707,2618,2715,2623,2724,2618,2733,2618,2741,2623,2750,2618,2758,2628,2767,2623,2776,2628,2784,2632,2793,2632,2801,2637,2810,2642,2819,2646,2827,2642,2836,2656,2844,2651,2853,2651,2862,2646,2870,2651,2879,2651,2887,2637,2896,2642,2905,2637,2913,2632,2922,2628,2930,2632,2939,2642,2948,2646,2956,2642,2965,2628,2973,2618,2982,2623,2991,2618,2999,2614,3008,2609,3016,2604,3025,2600,3034,2595,3042,2600,3051,2581,3059,2585,3068,2581,3077,2576,3085,2576,3094,2576,3102,2581,3111,2576,3120,2576,3128,2581,3137,2581,3145,2581,3154,2581,3163,2585,3171,2581,3180,2590,3188,2590,3197,2585,3206,2581,3214,2571,3223,2576,3232,2571,3244,2557,3253,2553,3262,2553,3270,2553,3279,2553,3287,2543,3296,2543e" filled="false" stroked="true" strokeweight="1.0pt" strokecolor="#b01c88">
              <v:path arrowok="t"/>
              <v:stroke dashstyle="solid"/>
            </v:shape>
            <v:line style="position:absolute" from="3572,2436" to="3685,2436" stroked="true" strokeweight=".5pt" strokecolor="#231f20">
              <v:stroke dashstyle="solid"/>
            </v:line>
            <v:shape style="position:absolute;left:3286;top:2285;width:236;height:268" type="#_x0000_t75" stroked="false">
              <v:imagedata r:id="rId52" o:title=""/>
            </v:shape>
            <v:shape style="position:absolute;left:684;top:1669;width:401;height:239" type="#_x0000_t75" stroked="false">
              <v:imagedata r:id="rId53" o:title=""/>
            </v:shape>
            <v:shape style="position:absolute;left:1102;top:2019;width:87;height:94" coordorigin="1102,2020" coordsize="87,94" path="m1145,2020l1102,2066,1145,2113,1188,2066,1145,2020xe" filled="true" fillcolor="#b01c88" stroked="false">
              <v:path arrowok="t"/>
              <v:fill type="solid"/>
            </v:shape>
            <v:shape style="position:absolute;left:1205;top:2206;width:293;height:178" type="#_x0000_t75" stroked="false">
              <v:imagedata r:id="rId54" o:title=""/>
            </v:shape>
            <v:line style="position:absolute" from="0,2436" to="113,2436" stroked="true" strokeweight=".5pt" strokecolor="#231f20">
              <v:stroke dashstyle="solid"/>
            </v:line>
            <v:line style="position:absolute" from="0,2029" to="113,2029" stroked="true" strokeweight=".5pt" strokecolor="#231f20">
              <v:stroke dashstyle="solid"/>
            </v:line>
            <v:line style="position:absolute" from="0,1627" to="113,1627" stroked="true" strokeweight=".5pt" strokecolor="#231f20">
              <v:stroke dashstyle="solid"/>
            </v:line>
            <v:line style="position:absolute" from="0,1220" to="113,1220" stroked="true" strokeweight=".5pt" strokecolor="#231f20">
              <v:stroke dashstyle="solid"/>
            </v:line>
            <v:line style="position:absolute" from="0,818" to="113,818" stroked="true" strokeweight=".5pt" strokecolor="#231f20">
              <v:stroke dashstyle="solid"/>
            </v:line>
            <v:line style="position:absolute" from="0,411" to="113,411" stroked="true" strokeweight=".5pt" strokecolor="#231f20">
              <v:stroke dashstyle="solid"/>
            </v:line>
            <v:rect style="position:absolute;left:1575;top:83;width:142;height:142" filled="true" fillcolor="#c5ccd1" stroked="false">
              <v:fill type="solid"/>
            </v:rect>
            <v:line style="position:absolute" from="1575,320" to="1717,320" stroked="true" strokeweight="1pt" strokecolor="#582e91">
              <v:stroke dashstyle="solid"/>
            </v:line>
            <v:line style="position:absolute" from="3572,2029" to="3685,2029" stroked="true" strokeweight=".5pt" strokecolor="#231f20">
              <v:stroke dashstyle="solid"/>
            </v:line>
            <v:line style="position:absolute" from="3572,818" to="3685,818" stroked="true" strokeweight=".5pt" strokecolor="#231f20">
              <v:stroke dashstyle="solid"/>
            </v:line>
            <v:line style="position:absolute" from="3572,411" to="3685,411" stroked="true" strokeweight=".5pt" strokecolor="#231f20">
              <v:stroke dashstyle="solid"/>
            </v:line>
            <v:line style="position:absolute" from="173,2837" to="173,2723" stroked="true" strokeweight=".5pt" strokecolor="#231f20">
              <v:stroke dashstyle="solid"/>
            </v:line>
            <v:line style="position:absolute" from="1003,2837" to="1003,2723" stroked="true" strokeweight=".5pt" strokecolor="#231f20">
              <v:stroke dashstyle="solid"/>
            </v:line>
            <v:line style="position:absolute" from="3503,2837" to="3503,2723" stroked="true" strokeweight=".5pt" strokecolor="#231f20">
              <v:stroke dashstyle="solid"/>
            </v:line>
            <v:rect style="position:absolute;left:5;top:7;width:3676;height:2825" filled="false" stroked="true" strokeweight=".5pt" strokecolor="#231f20">
              <v:stroke dashstyle="solid"/>
            </v:rect>
            <v:shape style="position:absolute;left:0;top:0;width:3686;height:2837" type="#_x0000_t202" filled="false" stroked="false">
              <v:textbox inset="0,0,0,0">
                <w:txbxContent>
                  <w:p>
                    <w:pPr>
                      <w:spacing w:line="300" w:lineRule="auto" w:before="41"/>
                      <w:ind w:left="1776" w:right="925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</w:p>
                  <w:p>
                    <w:pPr>
                      <w:spacing w:line="204" w:lineRule="auto" w:before="0"/>
                      <w:ind w:left="1830" w:right="51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unemployment </w:t>
                    </w:r>
                    <w:r>
                      <w:rPr>
                        <w:color w:val="231F20"/>
                        <w:sz w:val="12"/>
                      </w:rPr>
                      <w:t>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50" w:val="left" w:leader="none"/>
          <w:tab w:pos="1684" w:val="left" w:leader="none"/>
          <w:tab w:pos="2494" w:val="left" w:leader="none"/>
          <w:tab w:pos="3333" w:val="left" w:leader="none"/>
        </w:tabs>
        <w:spacing w:before="0"/>
        <w:ind w:left="0" w:right="100" w:firstLine="0"/>
        <w:jc w:val="right"/>
        <w:rPr>
          <w:sz w:val="12"/>
        </w:rPr>
      </w:pPr>
      <w:r>
        <w:rPr>
          <w:color w:val="231F20"/>
          <w:sz w:val="12"/>
        </w:rPr>
        <w:t>1979</w:t>
        <w:tab/>
        <w:t>87</w:t>
        <w:tab/>
        <w:t>95</w:t>
        <w:tab/>
        <w:t>2003</w:t>
        <w:tab/>
      </w:r>
      <w:r>
        <w:rPr>
          <w:color w:val="231F20"/>
          <w:spacing w:val="-1"/>
          <w:w w:val="75"/>
          <w:sz w:val="12"/>
        </w:rPr>
        <w:t>11</w:t>
      </w:r>
    </w:p>
    <w:p>
      <w:pPr>
        <w:spacing w:before="9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91" w:lineRule="exact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3.7.</w:t>
      </w:r>
    </w:p>
    <w:p>
      <w:pPr>
        <w:spacing w:before="4"/>
        <w:ind w:left="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68"/>
        <w:ind w:left="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68"/>
        <w:ind w:left="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1"/>
        <w:ind w:left="25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before="0"/>
        <w:ind w:left="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6672" from="39.685001pt,-26.748201pt" to="255.119001pt,-26.748201pt" stroked="true" strokeweight=".7pt" strokecolor="#a70740">
            <v:stroke dashstyle="solid"/>
            <w10:wrap type="none"/>
          </v:line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1"/>
        <w:ind w:left="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5"/>
        <w:ind w:left="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0"/>
        <w:ind w:left="5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5"/>
        <w:ind w:left="5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0"/>
        <w:ind w:left="5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5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0"/>
        <w:ind w:left="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198"/>
      </w:pPr>
      <w:r>
        <w:rPr/>
        <w:br w:type="column"/>
      </w:r>
      <w:r>
        <w:rPr>
          <w:color w:val="231F20"/>
        </w:rPr>
        <w:t>participation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recession, but by less than in the 1990s. And the fall in </w:t>
      </w:r>
      <w:r>
        <w:rPr>
          <w:color w:val="231F20"/>
          <w:w w:val="95"/>
        </w:rPr>
        <w:t>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entirely </w:t>
      </w:r>
      <w:r>
        <w:rPr>
          <w:color w:val="231F20"/>
        </w:rPr>
        <w:t>accounted for by an increase in the number of students 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3.10).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persistent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falls </w:t>
      </w:r>
      <w:r>
        <w:rPr>
          <w:color w:val="231F20"/>
          <w:w w:val="90"/>
        </w:rPr>
        <w:t>associated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inactivity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also associated with long-term sickness and a fall in participation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5"/>
        </w:rPr>
        <w:t> </w:t>
      </w:r>
      <w:r>
        <w:rPr>
          <w:color w:val="231F20"/>
        </w:rPr>
        <w:t>older</w:t>
      </w:r>
      <w:r>
        <w:rPr>
          <w:color w:val="231F20"/>
          <w:spacing w:val="-24"/>
        </w:rPr>
        <w:t> </w:t>
      </w:r>
      <w:r>
        <w:rPr>
          <w:color w:val="231F20"/>
        </w:rPr>
        <w:t>workers.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 amount of downward pressure that elevated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which the unemployed become detached from the labour </w:t>
      </w:r>
      <w:r>
        <w:rPr>
          <w:color w:val="231F20"/>
          <w:w w:val="90"/>
        </w:rPr>
        <w:t>market.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suffer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acquire,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skills </w:t>
      </w:r>
      <w:r>
        <w:rPr>
          <w:color w:val="231F20"/>
        </w:rPr>
        <w:t>sought by employers. Long-term unemployment has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1980s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1990s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3.11).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 degree of downward inflationary pressure resulting from </w:t>
      </w:r>
      <w:r>
        <w:rPr>
          <w:color w:val="231F20"/>
        </w:rPr>
        <w:t>high unemployment could also be reduced if structural changes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mismatch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mismatch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arise 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skills,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relocating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lead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sustained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some regions have high vacancies, but others face high </w:t>
      </w:r>
      <w:r>
        <w:rPr>
          <w:color w:val="231F20"/>
          <w:w w:val="95"/>
        </w:rPr>
        <w:t>unemployment.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 mismatch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take</w:t>
      </w:r>
      <w:r>
        <w:rPr>
          <w:color w:val="231F20"/>
          <w:spacing w:val="-23"/>
        </w:rPr>
        <w:t> </w:t>
      </w:r>
      <w:r>
        <w:rPr>
          <w:color w:val="231F20"/>
        </w:rPr>
        <w:t>time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emerge.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839" w:space="40"/>
            <w:col w:w="219" w:space="1231"/>
            <w:col w:w="5361"/>
          </w:cols>
        </w:sectPr>
      </w:pPr>
    </w:p>
    <w:p>
      <w:pPr>
        <w:spacing w:line="244" w:lineRule="auto" w:before="37"/>
        <w:ind w:left="323" w:right="649" w:hanging="171"/>
        <w:jc w:val="both"/>
        <w:rPr>
          <w:sz w:val="11"/>
        </w:rPr>
      </w:pPr>
      <w:r>
        <w:rPr>
          <w:color w:val="231F20"/>
          <w:w w:val="95"/>
          <w:sz w:val="11"/>
        </w:rPr>
        <w:t>(c)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adjusted, 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March-May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3.C </w:t>
      </w:r>
      <w:r>
        <w:rPr>
          <w:color w:val="231F20"/>
          <w:sz w:val="18"/>
        </w:rPr>
        <w:t>Selected indicators of labour market pressure</w:t>
      </w:r>
    </w:p>
    <w:p>
      <w:pPr>
        <w:tabs>
          <w:tab w:pos="3712" w:val="left" w:leader="none"/>
          <w:tab w:pos="5085" w:val="right" w:leader="none"/>
        </w:tabs>
        <w:spacing w:before="198"/>
        <w:ind w:left="232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2010</w:t>
        <w:tab/>
        <w:t>2011</w:t>
      </w:r>
    </w:p>
    <w:p>
      <w:pPr>
        <w:tabs>
          <w:tab w:pos="3109" w:val="left" w:leader="none"/>
          <w:tab w:pos="3549" w:val="left" w:leader="none"/>
          <w:tab w:pos="4000" w:val="left" w:leader="none"/>
          <w:tab w:pos="4450" w:val="left" w:leader="none"/>
          <w:tab w:pos="4923" w:val="left" w:leader="none"/>
        </w:tabs>
        <w:spacing w:before="61"/>
        <w:ind w:left="210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7184" from="184.251999pt,2.565314pt" to="263.621999pt,2.565314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7696" from="272.673004pt,2.565314pt" to="288.622004pt,2.56531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since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1998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Q1</w:t>
        <w:tab/>
        <w:t>Q2</w:t>
        <w:tab/>
        <w:t>Q3</w:t>
        <w:tab/>
        <w:t>Q4</w:t>
        <w:tab/>
        <w:t>Q1</w:t>
      </w:r>
    </w:p>
    <w:p>
      <w:pPr>
        <w:pStyle w:val="BodyText"/>
        <w:spacing w:line="268" w:lineRule="auto"/>
        <w:ind w:left="153" w:right="210"/>
      </w:pPr>
      <w:r>
        <w:rPr/>
        <w:br w:type="column"/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just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8%.</w:t>
      </w:r>
      <w:r>
        <w:rPr>
          <w:color w:val="231F20"/>
          <w:spacing w:val="-30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are also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degree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slack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3.C).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4).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elevated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wages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key</w:t>
      </w:r>
      <w:r>
        <w:rPr>
          <w:color w:val="231F20"/>
          <w:spacing w:val="-38"/>
        </w:rPr>
        <w:t> </w:t>
      </w:r>
      <w:r>
        <w:rPr>
          <w:color w:val="231F20"/>
        </w:rPr>
        <w:t>judgement</w:t>
      </w:r>
      <w:r>
        <w:rPr>
          <w:color w:val="231F20"/>
          <w:spacing w:val="-38"/>
        </w:rPr>
        <w:t> </w:t>
      </w:r>
      <w:r>
        <w:rPr>
          <w:color w:val="231F20"/>
        </w:rPr>
        <w:t>underlying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7" w:space="202"/>
            <w:col w:w="5361"/>
          </w:cols>
        </w:sect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571"/>
        <w:gridCol w:w="440"/>
        <w:gridCol w:w="470"/>
        <w:gridCol w:w="454"/>
        <w:gridCol w:w="438"/>
        <w:gridCol w:w="411"/>
        <w:gridCol w:w="1299"/>
      </w:tblGrid>
      <w:tr>
        <w:trPr>
          <w:trHeight w:val="284" w:hRule="atLeast"/>
        </w:trPr>
        <w:tc>
          <w:tcPr>
            <w:tcW w:w="22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14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6"/>
              <w:ind w:left="174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5.8</w:t>
            </w:r>
          </w:p>
        </w:tc>
        <w:tc>
          <w:tcPr>
            <w:tcW w:w="4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6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4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4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4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6"/>
              <w:ind w:left="89" w:right="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6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1299" w:type="dxa"/>
          </w:tcPr>
          <w:p>
            <w:pPr>
              <w:pStyle w:val="TableParagraph"/>
              <w:spacing w:line="230" w:lineRule="exact"/>
              <w:ind w:left="33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(Section 5).</w:t>
            </w:r>
          </w:p>
        </w:tc>
      </w:tr>
      <w:tr>
        <w:trPr>
          <w:trHeight w:val="207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Claimant count unemployment rate</w:t>
            </w:r>
          </w:p>
        </w:tc>
        <w:tc>
          <w:tcPr>
            <w:tcW w:w="571" w:type="dxa"/>
          </w:tcPr>
          <w:p>
            <w:pPr>
              <w:pStyle w:val="TableParagraph"/>
              <w:spacing w:line="139" w:lineRule="exact"/>
              <w:ind w:left="174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40" w:type="dxa"/>
          </w:tcPr>
          <w:p>
            <w:pPr>
              <w:pStyle w:val="TableParagraph"/>
              <w:spacing w:line="139" w:lineRule="exact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</w:t>
            </w:r>
          </w:p>
        </w:tc>
        <w:tc>
          <w:tcPr>
            <w:tcW w:w="470" w:type="dxa"/>
          </w:tcPr>
          <w:p>
            <w:pPr>
              <w:pStyle w:val="TableParagraph"/>
              <w:spacing w:line="139" w:lineRule="exact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454" w:type="dxa"/>
          </w:tcPr>
          <w:p>
            <w:pPr>
              <w:pStyle w:val="TableParagraph"/>
              <w:spacing w:line="139" w:lineRule="exact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438" w:type="dxa"/>
          </w:tcPr>
          <w:p>
            <w:pPr>
              <w:pStyle w:val="TableParagraph"/>
              <w:spacing w:line="139" w:lineRule="exact"/>
              <w:ind w:left="89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411" w:type="dxa"/>
          </w:tcPr>
          <w:p>
            <w:pPr>
              <w:pStyle w:val="TableParagraph"/>
              <w:spacing w:line="139" w:lineRule="exact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2208" w:type="dxa"/>
          </w:tcPr>
          <w:p>
            <w:pPr>
              <w:pStyle w:val="TableParagraph"/>
              <w:spacing w:line="167" w:lineRule="exact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(b)(c)</w:t>
            </w:r>
          </w:p>
        </w:tc>
        <w:tc>
          <w:tcPr>
            <w:tcW w:w="571" w:type="dxa"/>
          </w:tcPr>
          <w:p>
            <w:pPr>
              <w:pStyle w:val="TableParagraph"/>
              <w:spacing w:before="4"/>
              <w:ind w:left="174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0.35</w:t>
            </w:r>
          </w:p>
        </w:tc>
        <w:tc>
          <w:tcPr>
            <w:tcW w:w="440" w:type="dxa"/>
          </w:tcPr>
          <w:p>
            <w:pPr>
              <w:pStyle w:val="TableParagraph"/>
              <w:spacing w:before="4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470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  <w:tc>
          <w:tcPr>
            <w:tcW w:w="454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438" w:type="dxa"/>
          </w:tcPr>
          <w:p>
            <w:pPr>
              <w:pStyle w:val="TableParagraph"/>
              <w:spacing w:before="4"/>
              <w:ind w:left="67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  <w:tc>
          <w:tcPr>
            <w:tcW w:w="411" w:type="dxa"/>
          </w:tcPr>
          <w:p>
            <w:pPr>
              <w:pStyle w:val="TableParagraph"/>
              <w:spacing w:before="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63" w:hRule="atLeast"/>
        </w:trPr>
        <w:tc>
          <w:tcPr>
            <w:tcW w:w="2208" w:type="dxa"/>
          </w:tcPr>
          <w:p>
            <w:pPr>
              <w:pStyle w:val="TableParagraph"/>
              <w:spacing w:line="160" w:lineRule="exact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174" w:right="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43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76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41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208" w:type="dxa"/>
          </w:tcPr>
          <w:p>
            <w:pPr>
              <w:pStyle w:val="TableParagraph"/>
              <w:spacing w:line="167" w:lineRule="exac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571" w:type="dxa"/>
          </w:tcPr>
          <w:p>
            <w:pPr>
              <w:pStyle w:val="TableParagraph"/>
              <w:spacing w:before="4"/>
              <w:ind w:left="274" w:right="8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60</w:t>
            </w:r>
          </w:p>
        </w:tc>
        <w:tc>
          <w:tcPr>
            <w:tcW w:w="440" w:type="dxa"/>
          </w:tcPr>
          <w:p>
            <w:pPr>
              <w:pStyle w:val="TableParagraph"/>
              <w:spacing w:before="4"/>
              <w:ind w:right="9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470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454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438" w:type="dxa"/>
          </w:tcPr>
          <w:p>
            <w:pPr>
              <w:pStyle w:val="TableParagraph"/>
              <w:spacing w:before="4"/>
              <w:ind w:left="89" w:right="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11" w:type="dxa"/>
          </w:tcPr>
          <w:p>
            <w:pPr>
              <w:pStyle w:val="TableParagraph"/>
              <w:spacing w:before="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208" w:type="dxa"/>
          </w:tcPr>
          <w:p>
            <w:pPr>
              <w:pStyle w:val="TableParagraph"/>
              <w:spacing w:line="167" w:lineRule="exact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71" w:type="dxa"/>
          </w:tcPr>
          <w:p>
            <w:pPr>
              <w:pStyle w:val="TableParagraph"/>
              <w:spacing w:before="4"/>
              <w:ind w:left="281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23</w:t>
            </w:r>
          </w:p>
        </w:tc>
        <w:tc>
          <w:tcPr>
            <w:tcW w:w="440" w:type="dxa"/>
          </w:tcPr>
          <w:p>
            <w:pPr>
              <w:pStyle w:val="TableParagraph"/>
              <w:spacing w:before="4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70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454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38" w:type="dxa"/>
          </w:tcPr>
          <w:p>
            <w:pPr>
              <w:pStyle w:val="TableParagraph"/>
              <w:spacing w:before="4"/>
              <w:ind w:left="157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411" w:type="dxa"/>
          </w:tcPr>
          <w:p>
            <w:pPr>
              <w:pStyle w:val="TableParagraph"/>
              <w:spacing w:before="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2208" w:type="dxa"/>
          </w:tcPr>
          <w:p>
            <w:pPr>
              <w:pStyle w:val="TableParagraph"/>
              <w:spacing w:line="167" w:lineRule="exact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CBI unskilled staff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71" w:type="dxa"/>
          </w:tcPr>
          <w:p>
            <w:pPr>
              <w:pStyle w:val="TableParagraph"/>
              <w:spacing w:before="4"/>
              <w:ind w:left="267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440" w:type="dxa"/>
          </w:tcPr>
          <w:p>
            <w:pPr>
              <w:pStyle w:val="TableParagraph"/>
              <w:spacing w:before="4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70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54" w:type="dxa"/>
          </w:tcPr>
          <w:p>
            <w:pPr>
              <w:pStyle w:val="TableParagraph"/>
              <w:spacing w:before="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38" w:type="dxa"/>
          </w:tcPr>
          <w:p>
            <w:pPr>
              <w:pStyle w:val="TableParagraph"/>
              <w:spacing w:before="4"/>
              <w:ind w:left="176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411" w:type="dxa"/>
          </w:tcPr>
          <w:p>
            <w:pPr>
              <w:pStyle w:val="TableParagraph"/>
              <w:spacing w:before="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2" w:after="0"/>
        <w:ind w:left="323" w:right="5763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fishing.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5633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 </w:t>
      </w:r>
      <w:r>
        <w:rPr>
          <w:color w:val="231F20"/>
          <w:sz w:val="11"/>
        </w:rPr>
        <w:t>greater recruitment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difficulties.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5723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recruitment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non-services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588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skilled/unskilled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 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numPr>
          <w:ilvl w:val="0"/>
          <w:numId w:val="29"/>
        </w:numPr>
        <w:tabs>
          <w:tab w:pos="888" w:val="left" w:leader="none"/>
          <w:tab w:pos="889" w:val="left" w:leader="none"/>
        </w:tabs>
        <w:spacing w:line="240" w:lineRule="auto" w:before="109" w:after="0"/>
        <w:ind w:left="888" w:right="0" w:hanging="738"/>
        <w:jc w:val="left"/>
      </w:pPr>
      <w:bookmarkStart w:name="_TOC_250003" w:id="65"/>
      <w:bookmarkStart w:name="4 Costs and prices" w:id="66"/>
      <w:r>
        <w:rPr/>
      </w:r>
      <w:bookmarkStart w:name="_bookmark15" w:id="67"/>
      <w:bookmarkEnd w:id="67"/>
      <w:r>
        <w:rPr/>
      </w:r>
      <w:bookmarkStart w:name="_bookmark15" w:id="68"/>
      <w:bookmarkEnd w:id="68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bookmarkEnd w:id="65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547001pt;margin-top:13.649082pt;width:515.9500pt;height:.1pt;mso-position-horizontal-relative:page;mso-position-vertical-relative:paragraph;z-index:-15619072;mso-wrap-distance-left:0;mso-wrap-distance-right:0" coordorigin="791,273" coordsize="10319,0" path="m791,273l11109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263"/>
      </w:pPr>
      <w:r>
        <w:rPr>
          <w:color w:val="A70740"/>
          <w:w w:val="95"/>
        </w:rPr>
        <w:t>CPI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spacing w:val="-11"/>
          <w:w w:val="95"/>
        </w:rPr>
        <w:t>VAT,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import </w:t>
      </w:r>
      <w:r>
        <w:rPr>
          <w:color w:val="A70740"/>
          <w:w w:val="90"/>
        </w:rPr>
        <w:t>prices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can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account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current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elevated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also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increase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inflation</w:t>
      </w:r>
    </w:p>
    <w:p>
      <w:pPr>
        <w:spacing w:line="259" w:lineRule="auto" w:before="0"/>
        <w:ind w:left="150" w:right="0" w:firstLine="0"/>
        <w:jc w:val="left"/>
        <w:rPr>
          <w:sz w:val="26"/>
        </w:rPr>
      </w:pPr>
      <w:bookmarkStart w:name="4.1 Consumer prices" w:id="69"/>
      <w:bookmarkEnd w:id="69"/>
      <w:r>
        <w:rPr/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Q1.</w:t>
      </w:r>
      <w:r>
        <w:rPr>
          <w:color w:val="A70740"/>
          <w:spacing w:val="-27"/>
          <w:w w:val="95"/>
          <w:sz w:val="26"/>
        </w:rPr>
        <w:t> </w:t>
      </w:r>
      <w:r>
        <w:rPr>
          <w:color w:val="A70740"/>
          <w:w w:val="95"/>
          <w:sz w:val="26"/>
        </w:rPr>
        <w:t>Excluding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effects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those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factors,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other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goods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services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appear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have </w:t>
      </w:r>
      <w:r>
        <w:rPr>
          <w:color w:val="A70740"/>
          <w:w w:val="90"/>
          <w:sz w:val="26"/>
        </w:rPr>
        <w:t>increased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target,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put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downward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pressure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costs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Evidence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movements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indicators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expectations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mixed.</w:t>
      </w:r>
    </w:p>
    <w:p>
      <w:pPr>
        <w:spacing w:line="299" w:lineRule="exact" w:before="0"/>
        <w:ind w:left="150" w:right="0" w:firstLine="0"/>
        <w:jc w:val="left"/>
        <w:rPr>
          <w:sz w:val="26"/>
        </w:rPr>
      </w:pPr>
      <w:r>
        <w:rPr>
          <w:color w:val="A70740"/>
          <w:sz w:val="26"/>
        </w:rPr>
        <w:t>Regular pay growth remained around 2%.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55"/>
          <w:headerReference w:type="default" r:id="rId56"/>
          <w:pgSz w:w="11910" w:h="16840"/>
          <w:pgMar w:header="426" w:footer="0" w:top="620" w:bottom="280" w:left="640" w:right="580"/>
          <w:pgNumType w:start="30"/>
        </w:sectPr>
      </w:pPr>
    </w:p>
    <w:p>
      <w:pPr>
        <w:spacing w:line="259" w:lineRule="auto" w:before="80"/>
        <w:ind w:left="150" w:right="45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8"/>
          <w:sz w:val="18"/>
        </w:rPr>
        <w:t>VAT, </w:t>
      </w:r>
      <w:r>
        <w:rPr>
          <w:color w:val="231F20"/>
          <w:sz w:val="18"/>
        </w:rPr>
        <w:t>energy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/>
        <w:pict>
          <v:group style="position:absolute;margin-left:39.547001pt;margin-top:-4.576407pt;width:185.05pt;height:150.4pt;mso-position-horizontal-relative:page;mso-position-vertical-relative:paragraph;z-index:15841280" coordorigin="791,-92" coordsize="3701,3008">
            <v:shape style="position:absolute;left:790;top:79;width:3686;height:2836" coordorigin="791,80" coordsize="3686,2836" path="m4476,80l4466,80,4466,90,4466,2906,801,2906,801,90,4466,90,4466,80,791,80,791,90,791,2906,791,2910,791,2916,4476,2916,4476,2910,4476,2906,4476,2905,4476,90,4476,80xe" filled="true" fillcolor="#231f20" stroked="false">
              <v:path arrowok="t"/>
              <v:fill type="solid"/>
            </v:shape>
            <v:shape style="position:absolute;left:957;top:1257;width:3349;height:1368" coordorigin="958,1257" coordsize="3349,1368" path="m2074,1257l1797,1308,1516,1581,1239,1581,958,1718,958,1890,1239,1870,1516,2113,1797,1814,2074,1875,2355,1936,2632,1961,2913,2483,3190,2625,3471,2371,3748,2265,4029,2204,4307,2321,4307,1774,4029,1693,3748,1743,3471,1824,3190,2068,2913,1976,2632,1602,2355,1450,2074,1257xe" filled="true" fillcolor="#75c043" stroked="false">
              <v:path arrowok="t"/>
              <v:fill type="solid"/>
            </v:shape>
            <v:shape style="position:absolute;left:957;top:563;width:3349;height:1535" coordorigin="958,563" coordsize="3349,1535" path="m1916,1840l2074,2017,2355,2078,2632,2098,2668,2028,2632,1961,2355,1936,1916,1840xm3190,563l2913,1044,2668,1650,2783,1803,2913,1551,3190,1120,4307,1120,4307,979,3748,979,3471,761,3190,563xm4307,1120l3190,1120,3471,1308,3748,1505,4029,1470,4307,1186,4307,1120xm4307,639l4029,953,3748,979,4307,979,4307,639xm1516,649l1239,1293,958,1551,958,1718,1098,1650,1239,1576,1516,1181,1784,1181,1516,649xm1784,1181l1516,1181,1656,1445,1797,1308,1912,1287,1797,1207,1784,1181xe" filled="true" fillcolor="#6185b0" stroked="false">
              <v:path arrowok="t"/>
              <v:fill type="solid"/>
            </v:shape>
            <v:shape style="position:absolute;left:957;top:1286;width:1826;height:742" coordorigin="958,1287" coordsize="1826,742" path="m1912,1287l1797,1308,1656,1445,1797,1708,1916,1840,2355,1936,2632,1961,2668,2028,2783,1803,2735,1738,2632,1738,2355,1597,1912,1287xm2668,1650l2632,1738,2735,1738,2668,1650xm1098,1650l958,1718,958,1723,1098,1650xe" filled="true" fillcolor="#257a7f" stroked="false">
              <v:path arrowok="t"/>
              <v:fill type="solid"/>
            </v:shape>
            <v:shape style="position:absolute;left:790;top:355;width:3686;height:2559" coordorigin="791,356" coordsize="3686,2559" path="m904,2625l791,2625,791,2635,904,2635,904,2625xm904,2341l791,2341,791,2351,904,2351,904,2341xm904,2058l791,2058,791,2068,904,2068,904,2058xm904,1774l791,1774,791,1784,904,1784,904,1774xm904,1490l791,1490,791,1500,904,1500,904,1490xm904,1207l791,1207,791,1217,904,1217,904,1207xm904,923l791,923,791,933,904,933,904,923xm904,639l791,639,791,649,904,649,904,639xm904,356l791,356,791,366,904,366,904,356xm963,2801l953,2801,953,2915,963,2915,963,2801xm2079,2801l2069,2801,2069,2915,2079,2915,2079,2801xm3195,2801l3185,2801,3185,2915,3195,2915,3195,2801xm4312,2801l4302,2801,4302,2915,4312,2915,4312,2801xm4476,2625l4363,2625,4363,2635,4476,2635,4476,2625xm4476,2341l4363,2341,4363,2351,4476,2351,4476,2341xm4476,2058l4363,2058,4363,2068,4476,2068,4476,2058xm4476,1774l4363,1774,4363,1784,4476,1784,4476,1774xm4476,1490l4363,1490,4363,1500,4476,1500,4476,1490xm4476,1207l4363,1207,4363,1217,4476,1217,4476,1207xm4476,923l4363,923,4363,933,4476,933,4476,923xm4476,639l4363,639,4363,649,4476,649,4476,639xm4476,356l4363,356,4363,366,4476,366,4476,356xe" filled="true" fillcolor="#231f20" stroked="false">
              <v:path arrowok="t"/>
              <v:fill type="solid"/>
            </v:shape>
            <v:shape style="position:absolute;left:946;top:1089;width:303;height:306" type="#_x0000_t75" stroked="false">
              <v:imagedata r:id="rId57" o:title=""/>
            </v:shape>
            <v:shape style="position:absolute;left:1227;top:688;width:3091;height:960" coordorigin="1227,689" coordsize="3091,960" path="m4318,896l4311,887,4305,886,4025,1091,3749,1171,3480,1063,3475,1059,3472,1059,3470,1058,3464,1061,3193,1115,3192,1114,3186,1115,3185,1116,3183,1117,3179,1122,3180,1123,2906,1457,2632,1625,2361,1457,2079,1203,2077,1200,1808,955,1803,951,1800,947,1526,696,1526,695,1522,692,1519,689,1517,689,1517,689,1515,689,1512,689,1512,690,1511,690,1508,694,1505,697,1505,698,1227,1099,1228,1105,1238,1112,1244,1110,1518,715,1786,962,1790,966,1794,969,2063,1215,2066,1218,2071,1223,2345,1469,2345,1470,2349,1473,2352,1476,2354,1476,2625,1644,2627,1647,2631,1648,2632,1648,2632,1648,2633,1648,2633,1648,2638,1647,2639,1644,2914,1476,2917,1475,2920,1472,2923,1470,2924,1468,3196,1135,3470,1080,3740,1189,3740,1189,3746,1192,3748,1192,3750,1193,3756,1190,3756,1189,4028,1111,4031,1111,4034,1109,4038,1108,4039,1106,4317,902,4318,896xe" filled="true" fillcolor="#ed1b2d" stroked="false">
              <v:path arrowok="t"/>
              <v:fill type="solid"/>
            </v:shape>
            <v:rect style="position:absolute;left:955;top:2057;width:3345;height:10" filled="true" fillcolor="#231f20" stroked="false">
              <v:fill type="solid"/>
            </v:rect>
            <v:shape style="position:absolute;left:4081;top:-92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1869;top:138;width:2070;height:869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305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contribution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VAT,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energy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(percentage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points)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 inflation</w:t>
                    </w:r>
                  </w:p>
                </w:txbxContent>
              </v:textbox>
              <w10:wrap type="none"/>
            </v:shape>
            <v:shape style="position:absolute;left:1145;top:2212;width:1670;height:57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excluding contribution of VAT, energy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 </w:t>
                    </w:r>
                    <w:r>
                      <w:rPr>
                        <w:color w:val="231F20"/>
                        <w:sz w:val="12"/>
                      </w:rPr>
                      <w:t>(percentage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points)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4" w:lineRule="exact" w:before="1"/>
        <w:ind w:left="389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6" w:lineRule="exact" w:before="0"/>
        <w:ind w:left="38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7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3" w:lineRule="exact" w:before="1"/>
        <w:ind w:left="388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927" w:val="left" w:leader="none"/>
          <w:tab w:pos="3050" w:val="left" w:leader="none"/>
          <w:tab w:pos="3624" w:val="left" w:leader="none"/>
        </w:tabs>
        <w:spacing w:line="123" w:lineRule="exact" w:before="0"/>
        <w:ind w:left="74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pStyle w:val="BodyText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The details behind these calculations are set out in the box on pages 34–35 of the</w:t>
      </w:r>
    </w:p>
    <w:p>
      <w:pPr>
        <w:spacing w:line="244" w:lineRule="auto" w:before="2"/>
        <w:ind w:left="321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 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stylised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illustrations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4.2.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allow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already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incorporated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impacts.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direct contribution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indirect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direct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 effects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import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 energy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airfares.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footnote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bottom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pacing w:val="-5"/>
          <w:sz w:val="11"/>
        </w:rPr>
        <w:t>VAT,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minimum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maximum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swathe.</w:t>
      </w:r>
    </w:p>
    <w:p>
      <w:pPr>
        <w:pStyle w:val="BodyText"/>
        <w:spacing w:line="215" w:lineRule="exact"/>
        <w:ind w:left="150"/>
      </w:pPr>
      <w:r>
        <w:rPr/>
        <w:br w:type="column"/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rose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5"/>
        </w:rPr>
        <w:t> </w:t>
      </w:r>
      <w:r>
        <w:rPr>
          <w:color w:val="231F20"/>
        </w:rPr>
        <w:t>Q1.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 w:before="27"/>
        <w:ind w:left="150" w:right="254"/>
      </w:pP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whose influence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4.1).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include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reach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prices:</w:t>
      </w:r>
    </w:p>
    <w:p>
      <w:pPr>
        <w:pStyle w:val="BodyText"/>
        <w:spacing w:line="268" w:lineRule="auto"/>
        <w:ind w:left="150" w:right="254"/>
      </w:pPr>
      <w:r>
        <w:rPr>
          <w:color w:val="231F20"/>
          <w:spacing w:val="-3"/>
          <w:w w:val="95"/>
        </w:rPr>
        <w:t>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illustrates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retail 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34–35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inflationary</w:t>
      </w:r>
      <w:r>
        <w:rPr>
          <w:color w:val="231F20"/>
          <w:spacing w:val="-20"/>
        </w:rPr>
        <w:t> </w:t>
      </w:r>
      <w:r>
        <w:rPr>
          <w:color w:val="231F20"/>
        </w:rPr>
        <w:t>pressure.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14"/>
      </w:pP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impetus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dissipates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drops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substantial, 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countervailing,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forces.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second-round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 place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4.2),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</w:rPr>
        <w:t>(Section 4.3). On the other hand, spare capacity within companies and in the labour market (Section 3) should continue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bear</w:t>
      </w:r>
      <w:r>
        <w:rPr>
          <w:color w:val="231F20"/>
          <w:spacing w:val="-28"/>
        </w:rPr>
        <w:t> </w:t>
      </w:r>
      <w:r>
        <w:rPr>
          <w:color w:val="231F20"/>
        </w:rPr>
        <w:t>down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costs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56" w:space="874"/>
            <w:col w:w="5360"/>
          </w:cols>
        </w:sectPr>
      </w:pPr>
    </w:p>
    <w:p>
      <w:pPr>
        <w:tabs>
          <w:tab w:pos="5139" w:val="left" w:leader="none"/>
          <w:tab w:pos="5479" w:val="left" w:leader="none"/>
        </w:tabs>
        <w:spacing w:before="162"/>
        <w:ind w:left="150" w:right="0" w:firstLine="0"/>
        <w:jc w:val="left"/>
        <w:rPr>
          <w:sz w:val="26"/>
        </w:rPr>
      </w:pPr>
      <w:r>
        <w:rPr>
          <w:color w:val="231F20"/>
          <w:w w:val="73"/>
          <w:sz w:val="26"/>
          <w:u w:val="single" w:color="A70740"/>
        </w:rPr>
        <w:t> </w:t>
      </w:r>
      <w:r>
        <w:rPr>
          <w:color w:val="231F20"/>
          <w:sz w:val="26"/>
          <w:u w:val="single" w:color="A70740"/>
        </w:rPr>
        <w:tab/>
      </w:r>
      <w:r>
        <w:rPr>
          <w:color w:val="231F20"/>
          <w:sz w:val="26"/>
        </w:rPr>
        <w:tab/>
      </w:r>
      <w:r>
        <w:rPr>
          <w:color w:val="231F20"/>
          <w:spacing w:val="-10"/>
          <w:sz w:val="26"/>
        </w:rPr>
        <w:t>4.1 </w:t>
      </w:r>
      <w:r>
        <w:rPr>
          <w:color w:val="231F20"/>
          <w:sz w:val="26"/>
        </w:rPr>
        <w:t>Consumer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before="8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Sensitivity of CPI inflation to changes in fuels and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16"/>
        <w:ind w:left="150" w:right="0" w:firstLine="0"/>
        <w:jc w:val="left"/>
        <w:rPr>
          <w:sz w:val="18"/>
        </w:rPr>
      </w:pPr>
      <w:r>
        <w:rPr>
          <w:color w:val="231F20"/>
          <w:sz w:val="18"/>
        </w:rPr>
        <w:t>lubricants and electricity, gas and other fuels prices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1628"/>
        <w:gridCol w:w="955"/>
        <w:gridCol w:w="821"/>
      </w:tblGrid>
      <w:tr>
        <w:trPr>
          <w:trHeight w:val="340" w:hRule="atLeast"/>
        </w:trPr>
        <w:tc>
          <w:tcPr>
            <w:tcW w:w="1579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8" w:type="dxa"/>
          </w:tcPr>
          <w:p>
            <w:pPr>
              <w:pStyle w:val="TableParagraph"/>
              <w:spacing w:line="220" w:lineRule="auto" w:before="12"/>
              <w:ind w:left="381" w:right="300" w:hanging="2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Weights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CPI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basket </w:t>
            </w:r>
            <w:r>
              <w:rPr>
                <w:color w:val="231F20"/>
                <w:w w:val="90"/>
                <w:sz w:val="14"/>
              </w:rPr>
              <w:t>(parts per</w:t>
            </w:r>
            <w:r>
              <w:rPr>
                <w:color w:val="231F20"/>
                <w:spacing w:val="-3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1,000)</w:t>
            </w:r>
          </w:p>
        </w:tc>
        <w:tc>
          <w:tcPr>
            <w:tcW w:w="9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"/>
              <w:ind w:left="1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Percentage</w:t>
            </w:r>
            <w:r>
              <w:rPr>
                <w:color w:val="231F20"/>
                <w:spacing w:val="1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point</w:t>
            </w:r>
          </w:p>
          <w:p>
            <w:pPr>
              <w:pStyle w:val="TableParagraph"/>
              <w:spacing w:line="156" w:lineRule="exact"/>
              <w:ind w:left="59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CPI</w:t>
            </w:r>
          </w:p>
        </w:tc>
        <w:tc>
          <w:tcPr>
            <w:tcW w:w="8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20"/>
              <w:ind w:left="8" w:right="29" w:firstLine="1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contributions </w:t>
            </w:r>
            <w:r>
              <w:rPr>
                <w:color w:val="231F20"/>
                <w:w w:val="85"/>
                <w:sz w:val="14"/>
              </w:rPr>
              <w:t>inflation of: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</w:tr>
      <w:tr>
        <w:trPr>
          <w:trHeight w:val="252" w:hRule="atLeast"/>
        </w:trPr>
        <w:tc>
          <w:tcPr>
            <w:tcW w:w="1579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 decrease</w:t>
            </w:r>
          </w:p>
        </w:tc>
        <w:tc>
          <w:tcPr>
            <w:tcW w:w="8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an increase</w:t>
            </w:r>
          </w:p>
        </w:tc>
      </w:tr>
      <w:tr>
        <w:trPr>
          <w:trHeight w:val="413" w:hRule="atLeast"/>
        </w:trPr>
        <w:tc>
          <w:tcPr>
            <w:tcW w:w="15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0" w:lineRule="auto" w:before="75"/>
              <w:ind w:left="63" w:right="145" w:hanging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10% change in fuels and </w:t>
            </w:r>
            <w:r>
              <w:rPr>
                <w:color w:val="231F20"/>
                <w:sz w:val="14"/>
              </w:rPr>
              <w:t>lubricants prices</w:t>
            </w:r>
          </w:p>
        </w:tc>
        <w:tc>
          <w:tcPr>
            <w:tcW w:w="16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right="3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9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8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378" w:hRule="atLeast"/>
        </w:trPr>
        <w:tc>
          <w:tcPr>
            <w:tcW w:w="1579" w:type="dxa"/>
          </w:tcPr>
          <w:p>
            <w:pPr>
              <w:pStyle w:val="TableParagraph"/>
              <w:spacing w:line="220" w:lineRule="auto" w:before="46"/>
              <w:ind w:left="63" w:right="26" w:hanging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10% change in electricity, </w:t>
            </w:r>
            <w:r>
              <w:rPr>
                <w:color w:val="231F20"/>
                <w:w w:val="90"/>
                <w:sz w:val="14"/>
              </w:rPr>
              <w:t>gas and other fuels prices</w:t>
            </w:r>
          </w:p>
        </w:tc>
        <w:tc>
          <w:tcPr>
            <w:tcW w:w="162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3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44</w:t>
            </w:r>
          </w:p>
        </w:tc>
        <w:tc>
          <w:tcPr>
            <w:tcW w:w="9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82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07" w:hRule="atLeast"/>
        </w:trPr>
        <w:tc>
          <w:tcPr>
            <w:tcW w:w="1579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Total impact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6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5" w:type="dxa"/>
          </w:tcPr>
          <w:p>
            <w:pPr>
              <w:pStyle w:val="TableParagraph"/>
              <w:spacing w:line="145" w:lineRule="exact" w:before="42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-0.9</w:t>
            </w:r>
          </w:p>
        </w:tc>
        <w:tc>
          <w:tcPr>
            <w:tcW w:w="821" w:type="dxa"/>
          </w:tcPr>
          <w:p>
            <w:pPr>
              <w:pStyle w:val="TableParagraph"/>
              <w:spacing w:line="145" w:lineRule="exact"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multiplying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lubricants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electricity,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Therefore,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twelve-month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one-off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Totals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individual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spacing w:line="268" w:lineRule="auto" w:before="38"/>
        <w:ind w:left="150" w:right="267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significantly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3.4%.</w:t>
      </w:r>
    </w:p>
    <w:p>
      <w:pPr>
        <w:pStyle w:val="BodyText"/>
        <w:spacing w:line="268" w:lineRule="auto"/>
        <w:ind w:left="150" w:right="210"/>
        <w:rPr>
          <w:sz w:val="14"/>
        </w:rPr>
      </w:pPr>
      <w:r>
        <w:rPr>
          <w:color w:val="231F20"/>
          <w:w w:val="95"/>
        </w:rPr>
        <w:t>RPI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January’s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outturn 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Governor,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wrote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Chancellor.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67"/>
      </w:pP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movements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4.1).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306.003998pt;margin-top:9.056843pt;width:249.45pt;height:.1pt;mso-position-horizontal-relative:page;mso-position-vertical-relative:paragraph;z-index:-15618048;mso-wrap-distance-left:0;mso-wrap-distance-right:0" coordorigin="6120,181" coordsize="4989,0" path="m6120,181l11109,18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3" w:right="267" w:hanging="213"/>
        <w:jc w:val="left"/>
        <w:rPr>
          <w:sz w:val="14"/>
        </w:rPr>
      </w:pPr>
      <w:r>
        <w:rPr>
          <w:color w:val="231F20"/>
          <w:w w:val="85"/>
          <w:sz w:val="14"/>
        </w:rPr>
        <w:t>(1) The letter is available at </w:t>
      </w:r>
      <w:hyperlink r:id="rId58">
        <w:r>
          <w:rPr>
            <w:color w:val="231F20"/>
            <w:w w:val="85"/>
            <w:sz w:val="14"/>
          </w:rPr>
          <w:t>www.bankofengland.co.uk/monetarypolicy/pdf/</w:t>
        </w:r>
      </w:hyperlink>
      <w:r>
        <w:rPr>
          <w:color w:val="231F20"/>
          <w:w w:val="85"/>
          <w:sz w:val="14"/>
        </w:rPr>
        <w:t> </w:t>
      </w:r>
      <w:r>
        <w:rPr>
          <w:color w:val="231F20"/>
          <w:w w:val="95"/>
          <w:sz w:val="14"/>
        </w:rPr>
        <w:t>cpiletter110215.pdf.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60" w:space="16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735"/>
        <w:jc w:val="both"/>
      </w:pPr>
      <w:r>
        <w:rPr>
          <w:color w:val="231F20"/>
          <w:w w:val="90"/>
        </w:rPr>
        <w:t>Although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identified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precisely,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 analysis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contributed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3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5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0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5480" w:right="492"/>
        <w:jc w:val="both"/>
      </w:pP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3"/>
          <w:w w:val="95"/>
          <w:position w:val="4"/>
          <w:sz w:val="14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 2006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8%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13%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price</w:t>
      </w:r>
      <w:r>
        <w:rPr>
          <w:color w:val="231F20"/>
          <w:spacing w:val="-19"/>
        </w:rPr>
        <w:t> </w:t>
      </w:r>
      <w:r>
        <w:rPr>
          <w:color w:val="231F20"/>
        </w:rPr>
        <w:t>level.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263"/>
      </w:pPr>
      <w:r>
        <w:rPr>
          <w:color w:val="231F20"/>
          <w:w w:val="90"/>
        </w:rPr>
        <w:t>Excluding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bookmarkStart w:name="VAT" w:id="70"/>
      <w:bookmarkEnd w:id="70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mid-2009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4.1).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does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indicate</w:t>
      </w:r>
      <w:r>
        <w:rPr>
          <w:color w:val="231F20"/>
          <w:spacing w:val="-40"/>
        </w:rPr>
        <w:t> </w:t>
      </w:r>
      <w:r>
        <w:rPr>
          <w:color w:val="231F20"/>
        </w:rPr>
        <w:t>what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forces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reduced</w:t>
      </w:r>
      <w:r>
        <w:rPr>
          <w:color w:val="231F20"/>
          <w:spacing w:val="-45"/>
        </w:rPr>
        <w:t> </w:t>
      </w:r>
      <w:r>
        <w:rPr>
          <w:color w:val="231F20"/>
        </w:rPr>
        <w:t>domestically</w:t>
      </w:r>
      <w:r>
        <w:rPr>
          <w:color w:val="231F20"/>
          <w:spacing w:val="-43"/>
        </w:rPr>
        <w:t> </w:t>
      </w:r>
      <w:r>
        <w:rPr>
          <w:color w:val="231F20"/>
        </w:rPr>
        <w:t>generated inflation (Section</w:t>
      </w:r>
      <w:r>
        <w:rPr>
          <w:color w:val="231F20"/>
          <w:spacing w:val="-39"/>
        </w:rPr>
        <w:t> </w:t>
      </w:r>
      <w:r>
        <w:rPr>
          <w:color w:val="231F20"/>
        </w:rPr>
        <w:t>4.3).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43" w:right="-41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Stylised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illustration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 changes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twelve-month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64" w:firstLine="0"/>
        <w:jc w:val="right"/>
        <w:rPr>
          <w:sz w:val="12"/>
        </w:rPr>
      </w:pPr>
      <w:r>
        <w:rPr/>
        <w:pict>
          <v:group style="position:absolute;margin-left:39.547001pt;margin-top:14.240983pt;width:184.3pt;height:141.75pt;mso-position-horizontal-relative:page;mso-position-vertical-relative:paragraph;z-index:-20716544" coordorigin="791,285" coordsize="3686,2835">
            <v:rect style="position:absolute;left:795;top:289;width:3676;height:2825" filled="false" stroked="true" strokeweight=".5pt" strokecolor="#231f20">
              <v:stroke dashstyle="solid"/>
            </v:rect>
            <v:line style="position:absolute" from="4363,1901" to="4476,1901" stroked="true" strokeweight=".5pt" strokecolor="#231f20">
              <v:stroke dashstyle="solid"/>
            </v:line>
            <v:line style="position:absolute" from="4363,2713" to="4476,2713" stroked="true" strokeweight=".5pt" strokecolor="#231f20">
              <v:stroke dashstyle="solid"/>
            </v:line>
            <v:line style="position:absolute" from="4363,2307" to="4476,2307" stroked="true" strokeweight=".5pt" strokecolor="#231f20">
              <v:stroke dashstyle="solid"/>
            </v:line>
            <v:line style="position:absolute" from="4363,1500" to="4476,1500" stroked="true" strokeweight=".5pt" strokecolor="#231f20">
              <v:stroke dashstyle="solid"/>
            </v:line>
            <v:line style="position:absolute" from="4363,1094" to="4476,1094" stroked="true" strokeweight=".5pt" strokecolor="#231f20">
              <v:stroke dashstyle="solid"/>
            </v:line>
            <v:line style="position:absolute" from="4363,688" to="4476,688" stroked="true" strokeweight=".5pt" strokecolor="#231f20">
              <v:stroke dashstyle="solid"/>
            </v:line>
            <v:line style="position:absolute" from="791,2713" to="904,2713" stroked="true" strokeweight=".5pt" strokecolor="#231f20">
              <v:stroke dashstyle="solid"/>
            </v:line>
            <v:line style="position:absolute" from="791,2307" to="904,2307" stroked="true" strokeweight=".5pt" strokecolor="#231f20">
              <v:stroke dashstyle="solid"/>
            </v:line>
            <v:line style="position:absolute" from="791,1901" to="904,1901" stroked="true" strokeweight=".5pt" strokecolor="#231f20">
              <v:stroke dashstyle="solid"/>
            </v:line>
            <v:line style="position:absolute" from="791,1500" to="904,1500" stroked="true" strokeweight=".5pt" strokecolor="#231f20">
              <v:stroke dashstyle="solid"/>
            </v:line>
            <v:line style="position:absolute" from="791,1094" to="904,1094" stroked="true" strokeweight=".5pt" strokecolor="#231f20">
              <v:stroke dashstyle="solid"/>
            </v:line>
            <v:line style="position:absolute" from="791,688" to="904,688" stroked="true" strokeweight=".5pt" strokecolor="#231f20">
              <v:stroke dashstyle="solid"/>
            </v:line>
            <v:line style="position:absolute" from="960,3119" to="960,3006" stroked="true" strokeweight=".5pt" strokecolor="#231f20">
              <v:stroke dashstyle="solid"/>
            </v:line>
            <v:line style="position:absolute" from="1798,3119" to="1798,3006" stroked="true" strokeweight=".5pt" strokecolor="#231f20">
              <v:stroke dashstyle="solid"/>
            </v:line>
            <v:line style="position:absolute" from="2635,3119" to="2635,3006" stroked="true" strokeweight=".5pt" strokecolor="#231f20">
              <v:stroke dashstyle="solid"/>
            </v:line>
            <v:line style="position:absolute" from="3472,3119" to="3472,3006" stroked="true" strokeweight=".5pt" strokecolor="#231f20">
              <v:stroke dashstyle="solid"/>
            </v:line>
            <v:line style="position:absolute" from="4310,3119" to="4310,3006" stroked="true" strokeweight=".5pt" strokecolor="#231f20">
              <v:stroke dashstyle="solid"/>
            </v:line>
            <v:shape style="position:absolute;left:960;top:1034;width:3350;height:1730" coordorigin="960,1034" coordsize="3350,1730" path="m960,1901l1172,1901,1383,1901,1590,2192,1798,2764,2009,2764,2221,2764,2428,2478,2635,1034,2847,1034,3054,1034,3265,1034,3472,1901,3680,1901,3891,1901,4103,1901,4310,1901m960,1901l1172,1901,1383,1901,1590,1999,1798,2192,2009,2192,2221,2192,2428,2093,2635,1615,2847,1615,3054,1615,3265,1615,3472,1901,3680,1901,3891,1901,4103,1901,4310,1901e" filled="false" stroked="true" strokeweight="1pt" strokecolor="#00558b">
              <v:path arrowok="t"/>
              <v:stroke dashstyle="solid"/>
            </v:shape>
            <v:shape style="position:absolute;left:960;top:747;width:3350;height:1154" coordorigin="960,748" coordsize="3350,1154" path="m960,1901l1172,1901,1383,1901,1590,1901,1798,1901,2009,1901,2221,1901,2428,1901,2635,1901,2847,1901,3054,1901,3265,1901,3472,748,3680,748,3891,748,4103,748,4310,1901m960,1901l1172,1901,1383,1901,1590,1901,1798,1901,2009,1901,2221,1901,2428,1901,2635,1901,2847,1901,3054,1901,3265,1901,3472,1325,3680,1325,3891,1325,4103,1325,4310,1901e" filled="false" stroked="true" strokeweight="1pt" strokecolor="#b01c88">
              <v:path arrowok="t"/>
              <v:stroke dashstyle="solid"/>
            </v:shape>
            <v:line style="position:absolute" from="1860,1411" to="2004,2098" stroked="true" strokeweight=".5pt" strokecolor="#231f20">
              <v:stroke dashstyle="solid"/>
            </v:line>
            <v:shape style="position:absolute;left:1976;top:2076;width:50;height:89" coordorigin="1976,2076" coordsize="50,89" path="m2026,2076l1976,2087,1986,2101,1993,2112,2018,2164,2018,2156,2018,2145,2018,2132,2019,2119,2021,2107,2026,2076xe" filled="true" fillcolor="#231f20" stroked="false">
              <v:path arrowok="t"/>
              <v:fill type="solid"/>
            </v:shape>
            <v:line style="position:absolute" from="3780,1423" to="3780,2033" stroked="true" strokeweight=".5pt" strokecolor="#231f20">
              <v:stroke dashstyle="solid"/>
            </v:line>
            <v:shape style="position:absolute;left:3754;top:1355;width:51;height:85" coordorigin="3754,1355" coordsize="51,85" path="m3780,1355l3754,1440,3805,1440,3783,1375,3781,1364,3780,1355xe" filled="true" fillcolor="#231f20" stroked="false">
              <v:path arrowok="t"/>
              <v:fill type="solid"/>
            </v:shape>
            <v:shape style="position:absolute;left:3261;top:427;width:1014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2011 VAT rise: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full pass-through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40;top:1120;width:116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Temporary VAT change: </w:t>
                    </w:r>
                    <w:r>
                      <w:rPr>
                        <w:color w:val="231F20"/>
                        <w:sz w:val="12"/>
                      </w:rPr>
                      <w:t>25% pass-through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57;top:2056;width:1974;height:844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88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2011 VAT rise:</w:t>
                    </w:r>
                  </w:p>
                  <w:p>
                    <w:pPr>
                      <w:spacing w:line="157" w:lineRule="exact" w:before="0"/>
                      <w:ind w:left="94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50% pass-through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25"/>
                      </w:rPr>
                    </w:pPr>
                  </w:p>
                  <w:p>
                    <w:pPr>
                      <w:spacing w:line="204" w:lineRule="auto" w:before="0"/>
                      <w:ind w:left="108" w:right="647" w:hanging="10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Temporary VAT change: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75% pass-through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 contributions to twelve-month CPI inflation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2.0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64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3"/>
        <w:ind w:left="0" w:right="6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0" w:right="6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23"/>
        <w:ind w:left="0" w:right="14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8"/>
        <w:ind w:left="0" w:right="6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22"/>
        <w:ind w:left="0" w:right="14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8"/>
        <w:ind w:left="0" w:right="6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3"/>
        <w:ind w:left="0" w:right="6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line="268" w:lineRule="auto" w:before="103"/>
        <w:ind w:left="150" w:right="48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subsection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9"/>
          <w:w w:val="95"/>
        </w:rPr>
        <w:t>VAT,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explaining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why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may</w:t>
      </w:r>
      <w:r>
        <w:rPr>
          <w:color w:val="231F20"/>
          <w:spacing w:val="-28"/>
        </w:rPr>
        <w:t> </w:t>
      </w:r>
      <w:r>
        <w:rPr>
          <w:color w:val="231F20"/>
        </w:rPr>
        <w:t>rise</w:t>
      </w:r>
      <w:r>
        <w:rPr>
          <w:color w:val="231F20"/>
          <w:spacing w:val="-31"/>
        </w:rPr>
        <w:t> </w:t>
      </w:r>
      <w:r>
        <w:rPr>
          <w:color w:val="231F20"/>
        </w:rPr>
        <w:t>further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near</w:t>
      </w:r>
      <w:r>
        <w:rPr>
          <w:color w:val="231F20"/>
          <w:spacing w:val="-30"/>
        </w:rPr>
        <w:t> </w:t>
      </w:r>
      <w:r>
        <w:rPr>
          <w:color w:val="231F20"/>
        </w:rPr>
        <w:t>term.</w:t>
      </w:r>
    </w:p>
    <w:p>
      <w:pPr>
        <w:pStyle w:val="BodyText"/>
        <w:spacing w:before="8"/>
      </w:pPr>
    </w:p>
    <w:p>
      <w:pPr>
        <w:pStyle w:val="Heading5"/>
        <w:spacing w:before="1"/>
        <w:ind w:left="150"/>
      </w:pPr>
      <w:r>
        <w:rPr>
          <w:color w:val="A70740"/>
        </w:rPr>
        <w:t>VAT</w:t>
      </w:r>
    </w:p>
    <w:p>
      <w:pPr>
        <w:pStyle w:val="BodyText"/>
        <w:spacing w:line="268" w:lineRule="auto" w:before="23"/>
        <w:ind w:left="150" w:right="21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contribution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restoration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half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temporary</w:t>
      </w:r>
      <w:r>
        <w:rPr>
          <w:color w:val="231F20"/>
          <w:spacing w:val="-26"/>
        </w:rPr>
        <w:t> </w:t>
      </w:r>
      <w:r>
        <w:rPr>
          <w:color w:val="231F20"/>
        </w:rPr>
        <w:t>cut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15%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267"/>
      </w:pPr>
      <w:r>
        <w:rPr>
          <w:color w:val="231F20"/>
          <w:w w:val="90"/>
        </w:rPr>
        <w:t>December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reversal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having </w:t>
      </w:r>
      <w:r>
        <w:rPr>
          <w:color w:val="231F20"/>
        </w:rPr>
        <w:t>been passed through into consumer prices. The ONS </w:t>
      </w:r>
      <w:r>
        <w:rPr>
          <w:color w:val="231F20"/>
          <w:w w:val="90"/>
        </w:rPr>
        <w:t>estimates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twelve-month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0.8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between </w:t>
      </w:r>
      <w:r>
        <w:rPr>
          <w:color w:val="231F20"/>
          <w:w w:val="90"/>
        </w:rPr>
        <w:t>December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1"/>
          <w:w w:val="90"/>
          <w:position w:val="4"/>
          <w:sz w:val="14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 </w:t>
      </w:r>
      <w:r>
        <w:rPr>
          <w:color w:val="231F20"/>
        </w:rPr>
        <w:t>that further pass-through is likely to have occurred </w:t>
      </w:r>
      <w:r>
        <w:rPr>
          <w:color w:val="231F20"/>
          <w:w w:val="95"/>
        </w:rPr>
        <w:t>subsequently,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was</w:t>
      </w:r>
      <w:r>
        <w:rPr>
          <w:color w:val="231F20"/>
          <w:spacing w:val="-32"/>
        </w:rPr>
        <w:t> </w:t>
      </w:r>
      <w:r>
        <w:rPr>
          <w:color w:val="231F20"/>
        </w:rPr>
        <w:t>passed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consumer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end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39"/>
      </w:pP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stylised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illustration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pass-through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100% 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0.7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1.4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8"/>
          <w:w w:val="95"/>
        </w:rPr>
        <w:t>1.1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obtained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varying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pass-through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increase between</w:t>
      </w:r>
      <w:r>
        <w:rPr>
          <w:color w:val="231F20"/>
          <w:spacing w:val="-36"/>
        </w:rPr>
        <w:t> </w:t>
      </w:r>
      <w:r>
        <w:rPr>
          <w:color w:val="231F20"/>
        </w:rPr>
        <w:t>25%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75%.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pass-through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latest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119" w:space="1210"/>
            <w:col w:w="5361"/>
          </w:cols>
        </w:sectPr>
      </w:pPr>
    </w:p>
    <w:p>
      <w:pPr>
        <w:tabs>
          <w:tab w:pos="1533" w:val="left" w:leader="none"/>
          <w:tab w:pos="2370" w:val="left" w:leader="none"/>
          <w:tab w:pos="3212" w:val="left" w:leader="none"/>
          <w:tab w:pos="3605" w:val="left" w:leader="none"/>
        </w:tabs>
        <w:spacing w:before="113"/>
        <w:ind w:left="59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</w:r>
      <w:r>
        <w:rPr>
          <w:color w:val="231F20"/>
          <w:spacing w:val="-10"/>
          <w:w w:val="95"/>
          <w:sz w:val="12"/>
        </w:rPr>
        <w:t>12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138" w:lineRule="exact" w:before="0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pStyle w:val="BodyText"/>
        <w:spacing w:line="268" w:lineRule="auto"/>
        <w:ind w:left="150" w:right="267"/>
      </w:pPr>
      <w:r>
        <w:rPr/>
        <w:br w:type="column"/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complete,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should </w:t>
      </w:r>
      <w:r>
        <w:rPr>
          <w:color w:val="231F20"/>
        </w:rPr>
        <w:t>remain</w:t>
      </w:r>
      <w:r>
        <w:rPr>
          <w:color w:val="231F20"/>
          <w:spacing w:val="-31"/>
        </w:rPr>
        <w:t> </w:t>
      </w:r>
      <w:r>
        <w:rPr>
          <w:color w:val="231F20"/>
        </w:rPr>
        <w:t>broadly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same</w:t>
      </w:r>
      <w:r>
        <w:rPr>
          <w:color w:val="231F20"/>
          <w:spacing w:val="-30"/>
        </w:rPr>
        <w:t> </w:t>
      </w:r>
      <w:r>
        <w:rPr>
          <w:color w:val="231F20"/>
        </w:rPr>
        <w:t>until</w:t>
      </w:r>
      <w:r>
        <w:rPr>
          <w:color w:val="231F20"/>
          <w:spacing w:val="-30"/>
        </w:rPr>
        <w:t> </w:t>
      </w:r>
      <w:r>
        <w:rPr>
          <w:color w:val="231F20"/>
        </w:rPr>
        <w:t>it</w:t>
      </w:r>
      <w:r>
        <w:rPr>
          <w:color w:val="231F20"/>
          <w:spacing w:val="-33"/>
        </w:rPr>
        <w:t> </w:t>
      </w:r>
      <w:r>
        <w:rPr>
          <w:color w:val="231F20"/>
        </w:rPr>
        <w:t>drops</w:t>
      </w:r>
      <w:r>
        <w:rPr>
          <w:color w:val="231F20"/>
          <w:spacing w:val="-33"/>
        </w:rPr>
        <w:t> </w:t>
      </w:r>
      <w:r>
        <w:rPr>
          <w:color w:val="231F20"/>
        </w:rPr>
        <w:t>out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716" w:space="49"/>
            <w:col w:w="327" w:space="1237"/>
            <w:col w:w="5361"/>
          </w:cols>
        </w:sectPr>
      </w:pP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4" w:lineRule="auto" w:before="93" w:after="0"/>
        <w:ind w:left="321" w:right="221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frequency.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examples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simplifying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changed.</w:t>
      </w: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4" w:lineRule="auto" w:before="0" w:after="0"/>
        <w:ind w:left="321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17.5%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 assuming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 </w:t>
      </w:r>
      <w:r>
        <w:rPr>
          <w:color w:val="231F20"/>
          <w:sz w:val="11"/>
        </w:rPr>
        <w:t>vary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5"/>
          <w:sz w:val="11"/>
        </w:rPr>
        <w:t>VAT.</w:t>
      </w: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4" w:lineRule="auto" w:before="0" w:after="0"/>
        <w:ind w:left="321" w:right="51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17.5%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15%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 15%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4"/>
          <w:sz w:val="11"/>
        </w:rPr>
        <w:t>17.5%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subject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 </w:t>
      </w:r>
      <w:r>
        <w:rPr>
          <w:color w:val="231F20"/>
          <w:w w:val="95"/>
          <w:sz w:val="11"/>
        </w:rPr>
        <w:t>basket.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vary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5"/>
          <w:sz w:val="11"/>
        </w:rPr>
        <w:t>VAT.</w:t>
      </w:r>
    </w:p>
    <w:p>
      <w:pPr>
        <w:pStyle w:val="BodyText"/>
        <w:spacing w:line="232" w:lineRule="exact"/>
        <w:ind w:left="150"/>
      </w:pPr>
      <w:r>
        <w:rPr/>
        <w:br w:type="column"/>
      </w:r>
      <w:r>
        <w:rPr>
          <w:color w:val="231F20"/>
        </w:rPr>
        <w:t>twelve-month comparison in early 2012.</w:t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306.003998pt;margin-top:16.963989pt;width:249.45pt;height:.1pt;mso-position-horizontal-relative:page;mso-position-vertical-relative:paragraph;z-index:-15614976;mso-wrap-distance-left:0;mso-wrap-distance-right:0" coordorigin="6120,339" coordsize="4989,0" path="m6120,339l11109,33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3"/>
        </w:numPr>
        <w:tabs>
          <w:tab w:pos="364" w:val="left" w:leader="none"/>
        </w:tabs>
        <w:spacing w:line="235" w:lineRule="auto" w:before="36" w:after="0"/>
        <w:ind w:left="363" w:right="815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methodology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calculate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described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pages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34–35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43"/>
        </w:numPr>
        <w:tabs>
          <w:tab w:pos="364" w:val="left" w:leader="none"/>
        </w:tabs>
        <w:spacing w:line="235" w:lineRule="auto" w:before="2" w:after="0"/>
        <w:ind w:left="363" w:right="576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note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7"/>
          <w:w w:val="90"/>
          <w:sz w:val="14"/>
        </w:rPr>
        <w:t> </w:t>
      </w:r>
      <w:hyperlink r:id="rId59">
        <w:r>
          <w:rPr>
            <w:color w:val="231F20"/>
            <w:w w:val="90"/>
            <w:sz w:val="14"/>
          </w:rPr>
          <w:t>www.statistics.gov.uk/downloads/theme_</w:t>
        </w:r>
      </w:hyperlink>
      <w:r>
        <w:rPr>
          <w:color w:val="231F20"/>
          <w:w w:val="90"/>
          <w:sz w:val="14"/>
        </w:rPr>
        <w:t> </w:t>
      </w:r>
      <w:r>
        <w:rPr>
          <w:color w:val="231F20"/>
          <w:sz w:val="14"/>
        </w:rPr>
        <w:t>economy/vat-increase-on-cpi.pdf.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491" w:space="839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4864" from="39.547001pt,-4.655298pt" to="254.980001pt,-4.655298pt" stroked="true" strokeweight=".7pt" strokecolor="#a70740">
            <v:stroke dashstyle="solid"/>
            <w10:wrap type="none"/>
          </v:line>
        </w:pict>
      </w:r>
      <w:bookmarkStart w:name="Energy prices" w:id="71"/>
      <w:bookmarkEnd w:id="7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-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50"/>
      </w:pP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0" w:right="259"/>
      </w:pP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crude,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22%.</w:t>
      </w:r>
    </w:p>
    <w:p>
      <w:pPr>
        <w:pStyle w:val="BodyText"/>
        <w:spacing w:line="268" w:lineRule="auto" w:before="200"/>
        <w:ind w:left="150" w:right="210"/>
      </w:pP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triggered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concerns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North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Africa.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Libya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accounts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production,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fell </w:t>
      </w:r>
      <w:r>
        <w:rPr>
          <w:color w:val="231F20"/>
          <w:w w:val="90"/>
        </w:rPr>
        <w:t>significantly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unrest.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2428" w:space="698"/>
            <w:col w:w="699" w:space="39"/>
            <w:col w:w="221" w:space="1244"/>
            <w:col w:w="5361"/>
          </w:cols>
        </w:sectPr>
      </w:pPr>
    </w:p>
    <w:p>
      <w:pPr>
        <w:spacing w:line="120" w:lineRule="exact" w:before="41"/>
        <w:ind w:left="3977" w:right="0" w:firstLine="0"/>
        <w:jc w:val="left"/>
        <w:rPr>
          <w:sz w:val="12"/>
        </w:rPr>
      </w:pPr>
      <w:r>
        <w:rPr/>
        <w:pict>
          <v:group style="position:absolute;margin-left:39.547001pt;margin-top:-136.060242pt;width:184.3pt;height:141.75pt;mso-position-horizontal-relative:page;mso-position-vertical-relative:paragraph;z-index:15846912" coordorigin="791,-2721" coordsize="3686,2835">
            <v:rect style="position:absolute;left:795;top:-2717;width:3676;height:2825" filled="false" stroked="true" strokeweight=".5pt" strokecolor="#231f20">
              <v:stroke dashstyle="solid"/>
            </v:rect>
            <v:line style="position:absolute" from="4363,-453" to="4476,-453" stroked="true" strokeweight=".5pt" strokecolor="#231f20">
              <v:stroke dashstyle="solid"/>
            </v:line>
            <v:line style="position:absolute" from="4363,-1017" to="4476,-1017" stroked="true" strokeweight=".5pt" strokecolor="#231f20">
              <v:stroke dashstyle="solid"/>
            </v:line>
            <v:line style="position:absolute" from="4363,-1586" to="4476,-1586" stroked="true" strokeweight=".5pt" strokecolor="#231f20">
              <v:stroke dashstyle="solid"/>
            </v:line>
            <v:line style="position:absolute" from="4363,-2149" to="4476,-2149" stroked="true" strokeweight=".5pt" strokecolor="#231f20">
              <v:stroke dashstyle="solid"/>
            </v:line>
            <v:line style="position:absolute" from="791,-453" to="904,-453" stroked="true" strokeweight=".5pt" strokecolor="#231f20">
              <v:stroke dashstyle="solid"/>
            </v:line>
            <v:line style="position:absolute" from="791,-1017" to="904,-1017" stroked="true" strokeweight=".5pt" strokecolor="#231f20">
              <v:stroke dashstyle="solid"/>
            </v:line>
            <v:line style="position:absolute" from="791,-1586" to="904,-1586" stroked="true" strokeweight=".5pt" strokecolor="#231f20">
              <v:stroke dashstyle="solid"/>
            </v:line>
            <v:line style="position:absolute" from="791,-2149" to="904,-2149" stroked="true" strokeweight=".5pt" strokecolor="#231f20">
              <v:stroke dashstyle="solid"/>
            </v:line>
            <v:line style="position:absolute" from="961,113" to="961,0" stroked="true" strokeweight=".5pt" strokecolor="#231f20">
              <v:stroke dashstyle="solid"/>
            </v:line>
            <v:line style="position:absolute" from="1569,113" to="1569,0" stroked="true" strokeweight=".5pt" strokecolor="#231f20">
              <v:stroke dashstyle="solid"/>
            </v:line>
            <v:line style="position:absolute" from="2184,113" to="2184,0" stroked="true" strokeweight=".5pt" strokecolor="#231f20">
              <v:stroke dashstyle="solid"/>
            </v:line>
            <v:line style="position:absolute" from="2793,113" to="2793,0" stroked="true" strokeweight=".5pt" strokecolor="#231f20">
              <v:stroke dashstyle="solid"/>
            </v:line>
            <v:line style="position:absolute" from="3407,113" to="3407,0" stroked="true" strokeweight=".5pt" strokecolor="#231f20">
              <v:stroke dashstyle="solid"/>
            </v:line>
            <v:line style="position:absolute" from="4016,113" to="4016,0" stroked="true" strokeweight=".5pt" strokecolor="#231f20">
              <v:stroke dashstyle="solid"/>
            </v:line>
            <v:shape style="position:absolute;left:950;top:-2264;width:3323;height:1732" type="#_x0000_t75" stroked="false">
              <v:imagedata r:id="rId60" o:title=""/>
            </v:shape>
            <v:shape style="position:absolute;left:3086;top:-2579;width:12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81" w:right="15" w:hanging="82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69;top:-2161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27;top:-972;width:1397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tabs>
          <w:tab w:pos="1180" w:val="left" w:leader="none"/>
          <w:tab w:pos="1794" w:val="left" w:leader="none"/>
          <w:tab w:pos="2403" w:val="left" w:leader="none"/>
          <w:tab w:pos="3024" w:val="left" w:leader="none"/>
          <w:tab w:pos="3486" w:val="left" w:leader="none"/>
        </w:tabs>
        <w:spacing w:line="120" w:lineRule="exact" w:before="0"/>
        <w:ind w:left="49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2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10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3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sterling-dollar </w:t>
      </w:r>
      <w:r>
        <w:rPr>
          <w:color w:val="231F20"/>
          <w:sz w:val="11"/>
        </w:rPr>
        <w:t>exchange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BodyText"/>
        <w:spacing w:line="268" w:lineRule="auto"/>
        <w:ind w:left="150"/>
      </w:pPr>
      <w:r>
        <w:rPr/>
        <w:br w:type="column"/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 producers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 days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 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market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May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Reports</w:t>
      </w:r>
      <w:r>
        <w:rPr>
          <w:i/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200" w:space="1129"/>
            <w:col w:w="5361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7424" from="39.547001pt,-4.655304pt" to="254.980001pt,-4.655304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gas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group style="position:absolute;margin-left:39.547001pt;margin-top:8.490381pt;width:184.3pt;height:141.75pt;mso-position-horizontal-relative:page;mso-position-vertical-relative:paragraph;z-index:15849472" coordorigin="791,170" coordsize="3686,2835">
            <v:rect style="position:absolute;left:795;top:174;width:3676;height:2825" filled="false" stroked="true" strokeweight=".5pt" strokecolor="#231f20">
              <v:stroke dashstyle="solid"/>
            </v:rect>
            <v:line style="position:absolute" from="4363,2438" to="4476,2438" stroked="true" strokeweight=".5pt" strokecolor="#231f20">
              <v:stroke dashstyle="solid"/>
            </v:line>
            <v:line style="position:absolute" from="4363,1873" to="4476,1873" stroked="true" strokeweight=".5pt" strokecolor="#231f20">
              <v:stroke dashstyle="solid"/>
            </v:line>
            <v:line style="position:absolute" from="4363,1303" to="4476,1303" stroked="true" strokeweight=".5pt" strokecolor="#231f20">
              <v:stroke dashstyle="solid"/>
            </v:line>
            <v:line style="position:absolute" from="4363,738" to="4476,738" stroked="true" strokeweight=".5pt" strokecolor="#231f20">
              <v:stroke dashstyle="solid"/>
            </v:line>
            <v:line style="position:absolute" from="791,2438" to="904,2438" stroked="true" strokeweight=".5pt" strokecolor="#231f20">
              <v:stroke dashstyle="solid"/>
            </v:line>
            <v:line style="position:absolute" from="791,1873" to="904,1873" stroked="true" strokeweight=".5pt" strokecolor="#231f20">
              <v:stroke dashstyle="solid"/>
            </v:line>
            <v:line style="position:absolute" from="791,1303" to="904,1303" stroked="true" strokeweight=".5pt" strokecolor="#231f20">
              <v:stroke dashstyle="solid"/>
            </v:line>
            <v:line style="position:absolute" from="791,738" to="904,738" stroked="true" strokeweight=".5pt" strokecolor="#231f20">
              <v:stroke dashstyle="solid"/>
            </v:line>
            <v:line style="position:absolute" from="961,3004" to="961,2891" stroked="true" strokeweight=".5pt" strokecolor="#231f20">
              <v:stroke dashstyle="solid"/>
            </v:line>
            <v:line style="position:absolute" from="1578,3004" to="1578,2891" stroked="true" strokeweight=".5pt" strokecolor="#231f20">
              <v:stroke dashstyle="solid"/>
            </v:line>
            <v:line style="position:absolute" from="2201,3004" to="2201,2891" stroked="true" strokeweight=".5pt" strokecolor="#231f20">
              <v:stroke dashstyle="solid"/>
            </v:line>
            <v:line style="position:absolute" from="2818,3004" to="2818,2891" stroked="true" strokeweight=".5pt" strokecolor="#231f20">
              <v:stroke dashstyle="solid"/>
            </v:line>
            <v:line style="position:absolute" from="3440,3004" to="3440,2891" stroked="true" strokeweight=".5pt" strokecolor="#231f20">
              <v:stroke dashstyle="solid"/>
            </v:line>
            <v:line style="position:absolute" from="4057,3004" to="4057,2891" stroked="true" strokeweight=".5pt" strokecolor="#231f20">
              <v:stroke dashstyle="solid"/>
            </v:line>
            <v:shape style="position:absolute;left:950;top:724;width:3367;height:1915" type="#_x0000_t75" stroked="false">
              <v:imagedata r:id="rId61" o:title=""/>
            </v:shape>
            <v:shape style="position:absolute;left:3082;top:424;width:12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5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20;top:745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34;top:2192;width:1086;height:4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 prices</w:t>
                    </w:r>
                  </w:p>
                  <w:p>
                    <w:pPr>
                      <w:spacing w:line="247" w:lineRule="auto" w:before="5"/>
                      <w:ind w:left="54" w:right="-3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at the time of the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February 2011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Pence per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therm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7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4" w:lineRule="exact" w:before="102"/>
        <w:ind w:left="1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0" w:right="267"/>
      </w:pPr>
      <w:r>
        <w:rPr/>
        <w:br w:type="column"/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fuels,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indirectly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production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transportation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Petrol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Q1,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contribution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2010</w:t>
      </w:r>
      <w:r>
        <w:rPr>
          <w:color w:val="231F20"/>
          <w:spacing w:val="-41"/>
        </w:rPr>
        <w:t> </w:t>
      </w:r>
      <w:r>
        <w:rPr>
          <w:color w:val="231F20"/>
        </w:rPr>
        <w:t>Q4,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petrol.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raised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indirect</w:t>
      </w:r>
      <w:r>
        <w:rPr>
          <w:color w:val="231F20"/>
          <w:spacing w:val="-39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 increases since</w:t>
      </w:r>
      <w:r>
        <w:rPr>
          <w:color w:val="231F20"/>
          <w:spacing w:val="-40"/>
        </w:rPr>
        <w:t> </w:t>
      </w:r>
      <w:r>
        <w:rPr>
          <w:color w:val="231F20"/>
        </w:rPr>
        <w:t>mid-2010.</w:t>
      </w:r>
    </w:p>
    <w:p>
      <w:pPr>
        <w:pStyle w:val="BodyText"/>
        <w:spacing w:line="268" w:lineRule="auto" w:before="209"/>
        <w:ind w:left="150" w:right="13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retail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futures</w:t>
      </w:r>
      <w:r>
        <w:rPr>
          <w:color w:val="231F20"/>
          <w:spacing w:val="-38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just</w:t>
      </w:r>
      <w:r>
        <w:rPr>
          <w:color w:val="231F20"/>
          <w:spacing w:val="-38"/>
        </w:rPr>
        <w:t> </w:t>
      </w:r>
      <w:r>
        <w:rPr>
          <w:color w:val="231F20"/>
        </w:rPr>
        <w:t>under</w:t>
      </w:r>
      <w:r>
        <w:rPr>
          <w:color w:val="231F20"/>
          <w:spacing w:val="-38"/>
        </w:rPr>
        <w:t> </w:t>
      </w:r>
      <w:r>
        <w:rPr>
          <w:color w:val="231F20"/>
        </w:rPr>
        <w:t>20%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period</w:t>
      </w:r>
      <w:r>
        <w:rPr>
          <w:color w:val="231F20"/>
          <w:spacing w:val="-38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 occurred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earthquake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tsunami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March,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liquefied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natural 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diverted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Japan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sustained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announcement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moratorium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development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nuclear</w:t>
      </w:r>
      <w:r>
        <w:rPr>
          <w:color w:val="231F20"/>
          <w:spacing w:val="-28"/>
        </w:rPr>
        <w:t> </w:t>
      </w:r>
      <w:r>
        <w:rPr>
          <w:color w:val="231F20"/>
        </w:rPr>
        <w:t>power</w:t>
      </w:r>
      <w:r>
        <w:rPr>
          <w:color w:val="231F20"/>
          <w:spacing w:val="-29"/>
        </w:rPr>
        <w:t> </w:t>
      </w:r>
      <w:r>
        <w:rPr>
          <w:color w:val="231F20"/>
        </w:rPr>
        <w:t>stations.</w:t>
      </w:r>
    </w:p>
    <w:p>
      <w:pPr>
        <w:pStyle w:val="BodyText"/>
        <w:spacing w:line="260" w:lineRule="atLeast" w:before="181"/>
        <w:ind w:left="150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latest</w:t>
      </w:r>
      <w:r>
        <w:rPr>
          <w:color w:val="231F20"/>
          <w:spacing w:val="-40"/>
        </w:rPr>
        <w:t> </w:t>
      </w:r>
      <w:r>
        <w:rPr>
          <w:color w:val="231F20"/>
        </w:rPr>
        <w:t>central</w:t>
      </w:r>
      <w:r>
        <w:rPr>
          <w:color w:val="231F20"/>
          <w:spacing w:val="-40"/>
        </w:rPr>
        <w:t> </w:t>
      </w:r>
      <w:r>
        <w:rPr>
          <w:color w:val="231F20"/>
        </w:rPr>
        <w:t>projection</w:t>
      </w:r>
      <w:r>
        <w:rPr>
          <w:color w:val="231F20"/>
          <w:spacing w:val="-40"/>
        </w:rPr>
        <w:t> </w:t>
      </w:r>
      <w:r>
        <w:rPr>
          <w:color w:val="231F20"/>
        </w:rPr>
        <w:t>assumes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15%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 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4" w:equalWidth="0">
            <w:col w:w="2499" w:space="393"/>
            <w:col w:w="936" w:space="40"/>
            <w:col w:w="227" w:space="1234"/>
            <w:col w:w="5361"/>
          </w:cols>
        </w:sectPr>
      </w:pPr>
    </w:p>
    <w:p>
      <w:pPr>
        <w:tabs>
          <w:tab w:pos="1205" w:val="left" w:leader="none"/>
          <w:tab w:pos="1828" w:val="left" w:leader="none"/>
          <w:tab w:pos="2445" w:val="left" w:leader="none"/>
          <w:tab w:pos="3074" w:val="left" w:leader="none"/>
          <w:tab w:pos="3505" w:val="left" w:leader="none"/>
        </w:tabs>
        <w:spacing w:line="68" w:lineRule="exact" w:before="0"/>
        <w:ind w:left="52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1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ListParagraph"/>
        <w:numPr>
          <w:ilvl w:val="0"/>
          <w:numId w:val="45"/>
        </w:numPr>
        <w:tabs>
          <w:tab w:pos="321" w:val="left" w:leader="none"/>
        </w:tabs>
        <w:spacing w:line="244" w:lineRule="auto" w:before="103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4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line="268" w:lineRule="auto" w:before="28"/>
        <w:ind w:left="150" w:right="254"/>
      </w:pPr>
      <w:r>
        <w:rPr/>
        <w:br w:type="column"/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utility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 w:before="210"/>
        <w:ind w:left="150" w:right="254"/>
      </w:pPr>
      <w:r>
        <w:rPr>
          <w:color w:val="231F20"/>
          <w:w w:val="90"/>
        </w:rPr>
        <w:t>Overall,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indirect,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68" w:lineRule="auto"/>
        <w:ind w:left="150" w:right="353"/>
      </w:pPr>
      <w:r>
        <w:rPr>
          <w:color w:val="231F20"/>
          <w:w w:val="90"/>
        </w:rPr>
        <w:t>1¼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assumption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½</w:t>
      </w:r>
      <w:r>
        <w:rPr>
          <w:color w:val="231F20"/>
          <w:spacing w:val="-38"/>
        </w:rPr>
        <w:t> </w:t>
      </w:r>
      <w:r>
        <w:rPr>
          <w:color w:val="231F20"/>
        </w:rPr>
        <w:t>percentage</w:t>
      </w:r>
      <w:r>
        <w:rPr>
          <w:color w:val="231F20"/>
          <w:spacing w:val="-38"/>
        </w:rPr>
        <w:t> </w:t>
      </w:r>
      <w:r>
        <w:rPr>
          <w:color w:val="231F20"/>
        </w:rPr>
        <w:t>point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indirect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  <w:cols w:num="2" w:equalWidth="0">
            <w:col w:w="4040" w:space="1290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08"/>
      </w:pPr>
      <w:bookmarkStart w:name="Non-energy commodity and import prices" w:id="72"/>
      <w:bookmarkEnd w:id="72"/>
      <w:r>
        <w:rPr/>
      </w:r>
      <w:r>
        <w:rPr>
          <w:color w:val="231F20"/>
          <w:w w:val="95"/>
        </w:rPr>
        <w:t>effects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period,</w:t>
      </w:r>
      <w:r>
        <w:rPr>
          <w:color w:val="231F20"/>
          <w:spacing w:val="-39"/>
        </w:rPr>
        <w:t> </w:t>
      </w:r>
      <w:r>
        <w:rPr>
          <w:color w:val="231F20"/>
        </w:rPr>
        <w:t>assuming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follow</w:t>
      </w:r>
      <w:r>
        <w:rPr>
          <w:color w:val="231F20"/>
          <w:spacing w:val="-41"/>
        </w:rPr>
        <w:t> </w:t>
      </w:r>
      <w:r>
        <w:rPr>
          <w:color w:val="231F20"/>
        </w:rPr>
        <w:t>futures</w:t>
      </w:r>
      <w:r>
        <w:rPr>
          <w:color w:val="231F20"/>
          <w:spacing w:val="-38"/>
        </w:rPr>
        <w:t> </w:t>
      </w:r>
      <w:r>
        <w:rPr>
          <w:color w:val="231F20"/>
        </w:rPr>
        <w:t>prices.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2032" from="39.547001pt,-4.655345pt" to="254.980001pt,-4.65534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Commodity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4"/>
        <w:ind w:left="150" w:right="0" w:firstLine="0"/>
        <w:jc w:val="left"/>
        <w:rPr>
          <w:sz w:val="12"/>
        </w:rPr>
      </w:pPr>
      <w:r>
        <w:rPr/>
        <w:pict>
          <v:group style="position:absolute;margin-left:39.547001pt;margin-top:15.690594pt;width:184.3pt;height:141.75pt;mso-position-horizontal-relative:page;mso-position-vertical-relative:paragraph;z-index:-20707328" coordorigin="791,314" coordsize="3686,2835">
            <v:rect style="position:absolute;left:795;top:318;width:3676;height:2825" filled="false" stroked="true" strokeweight=".5pt" strokecolor="#231f20">
              <v:stroke dashstyle="solid"/>
            </v:rect>
            <v:line style="position:absolute" from="4363,2675" to="4476,2675" stroked="true" strokeweight=".5pt" strokecolor="#231f20">
              <v:stroke dashstyle="solid"/>
            </v:line>
            <v:line style="position:absolute" from="4363,2203" to="4476,2203" stroked="true" strokeweight=".5pt" strokecolor="#231f20">
              <v:stroke dashstyle="solid"/>
            </v:line>
            <v:line style="position:absolute" from="4363,1731" to="4476,1731" stroked="true" strokeweight=".5pt" strokecolor="#231f20">
              <v:stroke dashstyle="solid"/>
            </v:line>
            <v:line style="position:absolute" from="4363,787" to="4476,787" stroked="true" strokeweight=".5pt" strokecolor="#231f20">
              <v:stroke dashstyle="solid"/>
            </v:line>
            <v:line style="position:absolute" from="791,2675" to="904,2675" stroked="true" strokeweight=".5pt" strokecolor="#231f20">
              <v:stroke dashstyle="solid"/>
            </v:line>
            <v:line style="position:absolute" from="791,1731" to="904,1731" stroked="true" strokeweight=".5pt" strokecolor="#231f20">
              <v:stroke dashstyle="solid"/>
            </v:line>
            <v:line style="position:absolute" from="791,1259" to="904,1259" stroked="true" strokeweight=".5pt" strokecolor="#231f20">
              <v:stroke dashstyle="solid"/>
            </v:line>
            <v:line style="position:absolute" from="791,787" to="904,787" stroked="true" strokeweight=".5pt" strokecolor="#231f20">
              <v:stroke dashstyle="solid"/>
            </v:line>
            <v:line style="position:absolute" from="960,3148" to="960,3035" stroked="true" strokeweight=".5pt" strokecolor="#231f20">
              <v:stroke dashstyle="solid"/>
            </v:line>
            <v:line style="position:absolute" from="1415,3148" to="1415,3035" stroked="true" strokeweight=".5pt" strokecolor="#231f20">
              <v:stroke dashstyle="solid"/>
            </v:line>
            <v:line style="position:absolute" from="1871,3148" to="1871,3035" stroked="true" strokeweight=".5pt" strokecolor="#231f20">
              <v:stroke dashstyle="solid"/>
            </v:line>
            <v:line style="position:absolute" from="2327,3148" to="2327,3035" stroked="true" strokeweight=".5pt" strokecolor="#231f20">
              <v:stroke dashstyle="solid"/>
            </v:line>
            <v:line style="position:absolute" from="2782,3148" to="2782,3035" stroked="true" strokeweight=".5pt" strokecolor="#231f20">
              <v:stroke dashstyle="solid"/>
            </v:line>
            <v:line style="position:absolute" from="3238,3148" to="3238,3035" stroked="true" strokeweight=".5pt" strokecolor="#231f20">
              <v:stroke dashstyle="solid"/>
            </v:line>
            <v:line style="position:absolute" from="3693,3148" to="3693,3035" stroked="true" strokeweight=".5pt" strokecolor="#231f20">
              <v:stroke dashstyle="solid"/>
            </v:line>
            <v:line style="position:absolute" from="4149,3148" to="4149,3035" stroked="true" strokeweight=".5pt" strokecolor="#231f20">
              <v:stroke dashstyle="solid"/>
            </v:line>
            <v:shape style="position:absolute;left:790;top:722;width:3686;height:1592" type="#_x0000_t75" stroked="false">
              <v:imagedata r:id="rId62" o:title=""/>
            </v:shape>
            <v:shape style="position:absolute;left:1622;top:669;width:81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metals</w:t>
                    </w:r>
                  </w:p>
                </w:txbxContent>
              </v:textbox>
              <w10:wrap type="none"/>
            </v:shape>
            <v:shape style="position:absolute;left:1565;top:2267;width:11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Agriculture 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2004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100 </w:t>
      </w:r>
      <w:r>
        <w:rPr>
          <w:color w:val="231F20"/>
          <w:position w:val="-8"/>
          <w:sz w:val="12"/>
        </w:rPr>
        <w:t>300</w:t>
      </w:r>
    </w:p>
    <w:p>
      <w:pPr>
        <w:pStyle w:val="BodyText"/>
        <w:spacing w:before="3"/>
        <w:rPr>
          <w:sz w:val="2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68" w:lineRule="exact" w:before="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0" w:right="249"/>
      </w:pPr>
      <w:r>
        <w:rPr/>
        <w:br w:type="column"/>
      </w:r>
      <w:r>
        <w:rPr>
          <w:color w:val="231F20"/>
          <w:w w:val="90"/>
        </w:rPr>
        <w:t>But,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assumptions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wrong.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plausible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alternative paths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inflation.</w:t>
      </w:r>
      <w:r>
        <w:rPr>
          <w:color w:val="231F20"/>
          <w:spacing w:val="-27"/>
        </w:rPr>
        <w:t> </w:t>
      </w:r>
      <w:r>
        <w:rPr>
          <w:color w:val="231F20"/>
        </w:rPr>
        <w:t>Between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 sterling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22%,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eventual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10%.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revised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10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40"/>
        </w:rPr>
        <w:t> </w:t>
      </w:r>
      <w:r>
        <w:rPr>
          <w:color w:val="231F20"/>
        </w:rPr>
        <w:t>points.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0"/>
        </w:rPr>
        <w:t> </w:t>
      </w:r>
      <w:r>
        <w:rPr>
          <w:color w:val="231F20"/>
        </w:rPr>
        <w:t>4.A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30 </w:t>
      </w:r>
      <w:r>
        <w:rPr>
          <w:color w:val="231F20"/>
          <w:w w:val="95"/>
        </w:rPr>
        <w:t>illustrates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latest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combined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0" w:right="254"/>
      </w:pPr>
      <w:r>
        <w:rPr>
          <w:color w:val="231F20"/>
        </w:rPr>
        <w:t>petrol prices increasing by a further 10% and gas and </w:t>
      </w:r>
      <w:r>
        <w:rPr>
          <w:color w:val="231F20"/>
          <w:w w:val="90"/>
        </w:rPr>
        <w:t>electricity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10%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mechanically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</w:t>
      </w:r>
    </w:p>
    <w:p>
      <w:pPr>
        <w:pStyle w:val="BodyText"/>
        <w:spacing w:line="268" w:lineRule="auto"/>
        <w:ind w:left="150" w:right="254"/>
      </w:pPr>
      <w:r>
        <w:rPr>
          <w:color w:val="231F20"/>
          <w:w w:val="95"/>
        </w:rPr>
        <w:t>0.9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alternatively,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  <w:w w:val="90"/>
        </w:rPr>
        <w:t>10%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degree.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highlights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major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Non-energy commodity and import prices</w:t>
      </w:r>
    </w:p>
    <w:p>
      <w:pPr>
        <w:pStyle w:val="BodyText"/>
        <w:spacing w:line="260" w:lineRule="exact" w:before="3"/>
        <w:ind w:left="150" w:right="214"/>
      </w:pP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spacing w:val="-3"/>
        </w:rPr>
        <w:t>year.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discussed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pages</w:t>
      </w:r>
      <w:r>
        <w:rPr>
          <w:color w:val="231F20"/>
          <w:spacing w:val="-40"/>
        </w:rPr>
        <w:t> </w:t>
      </w:r>
      <w:r>
        <w:rPr>
          <w:color w:val="231F20"/>
        </w:rPr>
        <w:t>34–35,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large</w:t>
      </w:r>
      <w:r>
        <w:rPr>
          <w:color w:val="231F20"/>
          <w:spacing w:val="-40"/>
        </w:rPr>
        <w:t> </w:t>
      </w:r>
      <w:r>
        <w:rPr>
          <w:color w:val="231F20"/>
        </w:rPr>
        <w:t>part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commodity prices, including non-energy commodities such as metals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4.5).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prices rose further after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metals and </w:t>
      </w:r>
      <w:r>
        <w:rPr>
          <w:color w:val="231F20"/>
          <w:w w:val="90"/>
        </w:rPr>
        <w:t>agricultural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unchanged.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curves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80"/>
          <w:cols w:num="3" w:equalWidth="0">
            <w:col w:w="2513" w:space="207"/>
            <w:col w:w="1412" w:space="1198"/>
            <w:col w:w="5360"/>
          </w:cols>
        </w:sectPr>
      </w:pPr>
    </w:p>
    <w:p>
      <w:pPr>
        <w:tabs>
          <w:tab w:pos="928" w:val="left" w:leader="none"/>
          <w:tab w:pos="1385" w:val="left" w:leader="none"/>
        </w:tabs>
        <w:spacing w:line="79" w:lineRule="exact" w:before="0"/>
        <w:ind w:left="412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</w:r>
      <w:r>
        <w:rPr>
          <w:color w:val="231F20"/>
          <w:spacing w:val="-10"/>
          <w:sz w:val="12"/>
        </w:rPr>
        <w:t>06</w:t>
      </w:r>
    </w:p>
    <w:p>
      <w:pPr>
        <w:tabs>
          <w:tab w:pos="745" w:val="left" w:leader="none"/>
          <w:tab w:pos="1205" w:val="left" w:leader="none"/>
        </w:tabs>
        <w:spacing w:line="79" w:lineRule="exact" w:before="0"/>
        <w:ind w:left="2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07</w:t>
        <w:tab/>
        <w:t>08</w:t>
        <w:tab/>
      </w:r>
      <w:r>
        <w:rPr>
          <w:color w:val="231F20"/>
          <w:spacing w:val="-10"/>
          <w:sz w:val="12"/>
        </w:rPr>
        <w:t>09</w:t>
      </w:r>
    </w:p>
    <w:p>
      <w:pPr>
        <w:spacing w:line="79" w:lineRule="exact" w:before="0"/>
        <w:ind w:left="2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10 11</w:t>
      </w:r>
    </w:p>
    <w:p>
      <w:pPr>
        <w:pStyle w:val="BodyText"/>
        <w:spacing w:line="217" w:lineRule="exact" w:before="20"/>
        <w:ind w:left="412"/>
      </w:pPr>
      <w:r>
        <w:rPr/>
        <w:br w:type="column"/>
      </w:r>
      <w:r>
        <w:rPr>
          <w:color w:val="231F20"/>
          <w:w w:val="95"/>
        </w:rPr>
        <w:t>non-energy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</w:p>
    <w:p>
      <w:pPr>
        <w:spacing w:after="0" w:line="217" w:lineRule="exact"/>
        <w:sectPr>
          <w:type w:val="continuous"/>
          <w:pgSz w:w="11910" w:h="16840"/>
          <w:pgMar w:top="1560" w:bottom="0" w:left="640" w:right="580"/>
          <w:cols w:num="4" w:equalWidth="0">
            <w:col w:w="1516" w:space="40"/>
            <w:col w:w="1335" w:space="39"/>
            <w:col w:w="747" w:space="1390"/>
            <w:col w:w="5623"/>
          </w:cols>
        </w:sectPr>
      </w:pPr>
    </w:p>
    <w:p>
      <w:pPr>
        <w:spacing w:before="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Standard &amp; Poor’s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agriculture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livestock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metals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(dollar) </w:t>
      </w:r>
      <w:r>
        <w:rPr>
          <w:color w:val="231F20"/>
          <w:sz w:val="11"/>
        </w:rPr>
        <w:t>commodity price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  <w:r>
        <w:rPr/>
        <w:pict>
          <v:shape style="position:absolute;margin-left:39.547001pt;margin-top:18.846132pt;width:215.45pt;height:.1pt;mso-position-horizontal-relative:page;mso-position-vertical-relative:paragraph;z-index:-15607296;mso-wrap-distance-left:0;mso-wrap-distance-right:0" coordorigin="791,377" coordsize="4309,0" path="m791,377l5100,37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UK import prices and foreign export prices</w:t>
      </w:r>
    </w:p>
    <w:p>
      <w:pPr>
        <w:spacing w:before="131"/>
        <w:ind w:left="2087" w:right="0" w:firstLine="0"/>
        <w:jc w:val="left"/>
        <w:rPr>
          <w:sz w:val="12"/>
        </w:rPr>
      </w:pPr>
      <w:r>
        <w:rPr/>
        <w:pict>
          <v:group style="position:absolute;margin-left:39.547001pt;margin-top:15.040586pt;width:184.3pt;height:141.75pt;mso-position-horizontal-relative:page;mso-position-vertical-relative:paragraph;z-index:-20709376" coordorigin="791,301" coordsize="3686,2835">
            <v:rect style="position:absolute;left:795;top:305;width:3676;height:2825" filled="false" stroked="true" strokeweight=".5pt" strokecolor="#231f20">
              <v:stroke dashstyle="solid"/>
            </v:rect>
            <v:line style="position:absolute" from="4363,2002" to="4476,2002" stroked="true" strokeweight=".5pt" strokecolor="#231f20">
              <v:stroke dashstyle="solid"/>
            </v:line>
            <v:line style="position:absolute" from="957,2002" to="4311,2002" stroked="true" strokeweight=".5pt" strokecolor="#231f20">
              <v:stroke dashstyle="solid"/>
            </v:line>
            <v:line style="position:absolute" from="4363,2569" to="4476,2569" stroked="true" strokeweight=".5pt" strokecolor="#231f20">
              <v:stroke dashstyle="solid"/>
            </v:line>
            <v:line style="position:absolute" from="4363,1430" to="4476,1430" stroked="true" strokeweight=".5pt" strokecolor="#231f20">
              <v:stroke dashstyle="solid"/>
            </v:line>
            <v:line style="position:absolute" from="4363,863" to="4476,863" stroked="true" strokeweight=".5pt" strokecolor="#231f20">
              <v:stroke dashstyle="solid"/>
            </v:line>
            <v:line style="position:absolute" from="791,2569" to="904,2569" stroked="true" strokeweight=".5pt" strokecolor="#231f20">
              <v:stroke dashstyle="solid"/>
            </v:line>
            <v:line style="position:absolute" from="791,2002" to="904,2002" stroked="true" strokeweight=".5pt" strokecolor="#231f20">
              <v:stroke dashstyle="solid"/>
            </v:line>
            <v:line style="position:absolute" from="791,1430" to="904,1430" stroked="true" strokeweight=".5pt" strokecolor="#231f20">
              <v:stroke dashstyle="solid"/>
            </v:line>
            <v:line style="position:absolute" from="791,863" to="904,863" stroked="true" strokeweight=".5pt" strokecolor="#231f20">
              <v:stroke dashstyle="solid"/>
            </v:line>
            <v:line style="position:absolute" from="964,3135" to="964,3022" stroked="true" strokeweight=".5pt" strokecolor="#231f20">
              <v:stroke dashstyle="solid"/>
            </v:line>
            <v:line style="position:absolute" from="1541,3135" to="1541,3022" stroked="true" strokeweight=".5pt" strokecolor="#231f20">
              <v:stroke dashstyle="solid"/>
            </v:line>
            <v:line style="position:absolute" from="2124,3135" to="2124,3022" stroked="true" strokeweight=".5pt" strokecolor="#231f20">
              <v:stroke dashstyle="solid"/>
            </v:line>
            <v:line style="position:absolute" from="2702,3135" to="2702,3022" stroked="true" strokeweight=".5pt" strokecolor="#231f20">
              <v:stroke dashstyle="solid"/>
            </v:line>
            <v:line style="position:absolute" from="3279,3135" to="3279,3022" stroked="true" strokeweight=".5pt" strokecolor="#231f20">
              <v:stroke dashstyle="solid"/>
            </v:line>
            <v:line style="position:absolute" from="3863,3135" to="3863,3022" stroked="true" strokeweight=".5pt" strokecolor="#231f20">
              <v:stroke dashstyle="solid"/>
            </v:line>
            <v:shape style="position:absolute;left:963;top:1320;width:3331;height:1260" coordorigin="964,1321" coordsize="3331,1260" path="m964,1680l1110,1735,1255,1735,1395,1680,1541,1648,1687,1642,1833,1631,1979,1708,2124,1735,2265,1740,2410,1806,2556,1768,2702,1637,2848,1495,2993,1321,3134,1637,3279,2111,3425,2449,3571,2580,3717,2280,3863,1877,4003,1582,4149,1528,4294,1495e" filled="false" stroked="true" strokeweight="1pt" strokecolor="#b01c88">
              <v:path arrowok="t"/>
              <v:stroke dashstyle="solid"/>
            </v:shape>
            <v:shape style="position:absolute;left:963;top:513;width:3331;height:1598" coordorigin="964,514" coordsize="3331,1598" path="m964,1762l1110,1866,1255,1806,1395,1789,1541,1664,1687,1604,1833,1838,1979,2073,2124,2111,2265,2035,2410,1958,2556,1691,2702,1451,2848,1173,2993,884,3134,514,3279,530,3425,1130,3571,1457,3717,1855,3863,2100,4003,1642,4149,1446,4294,1430e" filled="false" stroked="true" strokeweight="1pt" strokecolor="#00558b">
              <v:path arrowok="t"/>
              <v:stroke dashstyle="solid"/>
            </v:shape>
            <v:shape style="position:absolute;left:1409;top:492;width:167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UK</w:t>
                    </w:r>
                    <w:r>
                      <w:rPr>
                        <w:color w:val="020303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020303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020303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020303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020303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39;top:2498;width:114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020303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020303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020303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15</w:t>
      </w:r>
    </w:p>
    <w:p>
      <w:pPr>
        <w:pStyle w:val="BodyText"/>
        <w:rPr>
          <w:sz w:val="24"/>
        </w:rPr>
      </w:pPr>
    </w:p>
    <w:p>
      <w:pPr>
        <w:spacing w:before="152"/>
        <w:ind w:left="0" w:right="47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50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4"/>
        <w:ind w:left="0" w:right="47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0" w:right="51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658" w:val="left" w:leader="none"/>
          <w:tab w:pos="1242" w:val="left" w:leader="none"/>
          <w:tab w:pos="1821" w:val="left" w:leader="none"/>
          <w:tab w:pos="2400" w:val="left" w:leader="none"/>
          <w:tab w:pos="2944" w:val="left" w:leader="none"/>
          <w:tab w:pos="3402" w:val="left" w:leader="none"/>
        </w:tabs>
        <w:spacing w:before="106"/>
        <w:ind w:left="0" w:right="479" w:firstLine="0"/>
        <w:jc w:val="right"/>
        <w:rPr>
          <w:sz w:val="12"/>
        </w:rPr>
      </w:pPr>
      <w:r>
        <w:rPr>
          <w:color w:val="020303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</w:r>
      <w:r>
        <w:rPr>
          <w:color w:val="231F20"/>
          <w:spacing w:val="-1"/>
          <w:w w:val="90"/>
          <w:position w:val="8"/>
          <w:sz w:val="12"/>
        </w:rPr>
        <w:t>10</w:t>
      </w:r>
    </w:p>
    <w:p>
      <w:pPr>
        <w:spacing w:before="15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BodyText"/>
        <w:spacing w:before="43"/>
        <w:ind w:left="150"/>
      </w:pPr>
      <w:r>
        <w:rPr/>
        <w:br w:type="column"/>
      </w:r>
      <w:r>
        <w:rPr>
          <w:color w:val="231F20"/>
        </w:rPr>
        <w:t>sloping.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210"/>
      </w:pP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4.6).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0" w:right="218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timing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pass-through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 import prices to UK CPI inflation is uncertain. But, as </w:t>
      </w:r>
      <w:r>
        <w:rPr>
          <w:color w:val="231F20"/>
          <w:w w:val="95"/>
        </w:rPr>
        <w:t>explained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pass-through is by considering relative movements in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approach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 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import-intensive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suggest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1½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2½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267"/>
      </w:pPr>
      <w:r>
        <w:rPr>
          <w:color w:val="231F20"/>
          <w:w w:val="90"/>
        </w:rPr>
        <w:t>2011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5"/>
        </w:rPr>
        <w:t>2007,</w:t>
      </w:r>
      <w:r>
        <w:rPr>
          <w:color w:val="231F20"/>
          <w:spacing w:val="-40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contributed</w:t>
      </w:r>
      <w:r>
        <w:rPr>
          <w:color w:val="231F20"/>
          <w:spacing w:val="-40"/>
        </w:rPr>
        <w:t> </w:t>
      </w:r>
      <w:r>
        <w:rPr>
          <w:color w:val="231F20"/>
        </w:rPr>
        <w:t>4¼%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6½%</w:t>
      </w:r>
      <w:r>
        <w:rPr>
          <w:color w:val="231F20"/>
          <w:spacing w:val="-42"/>
        </w:rPr>
        <w:t> </w:t>
      </w:r>
      <w:r>
        <w:rPr>
          <w:color w:val="231F20"/>
        </w:rPr>
        <w:t>to the</w:t>
      </w:r>
      <w:r>
        <w:rPr>
          <w:color w:val="231F20"/>
          <w:spacing w:val="-21"/>
        </w:rPr>
        <w:t> </w:t>
      </w:r>
      <w:r>
        <w:rPr>
          <w:color w:val="231F20"/>
        </w:rPr>
        <w:t>level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consumer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67"/>
      </w:pPr>
      <w:r>
        <w:rPr>
          <w:color w:val="231F20"/>
          <w:w w:val="95"/>
        </w:rPr>
        <w:t>Looking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3" w:space="85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Heading3"/>
        <w:spacing w:before="256"/>
        <w:ind w:left="150"/>
      </w:pPr>
      <w:bookmarkStart w:name="Global inflationary pressure" w:id="73"/>
      <w:bookmarkEnd w:id="73"/>
      <w:r>
        <w:rPr/>
      </w:r>
      <w:bookmarkStart w:name="_bookmark16" w:id="74"/>
      <w:bookmarkEnd w:id="74"/>
      <w:r>
        <w:rPr/>
      </w:r>
      <w:r>
        <w:rPr>
          <w:color w:val="A70740"/>
        </w:rPr>
        <w:t>Global inflationary</w:t>
      </w:r>
      <w:r>
        <w:rPr>
          <w:color w:val="A70740"/>
          <w:spacing w:val="-56"/>
        </w:rPr>
        <w:t> </w:t>
      </w:r>
      <w:r>
        <w:rPr>
          <w:color w:val="A70740"/>
        </w:rPr>
        <w:t>pressure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Marked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depreciation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world 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</w:rPr>
        <w:t>inflation in some other countries, especially emerging </w:t>
      </w:r>
      <w:r>
        <w:rPr>
          <w:color w:val="231F20"/>
          <w:w w:val="90"/>
        </w:rPr>
        <w:t>economies,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increasing.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issue 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elevated.</w:t>
      </w:r>
    </w:p>
    <w:p>
      <w:pPr>
        <w:pStyle w:val="BodyText"/>
        <w:spacing w:line="232" w:lineRule="exact"/>
        <w:ind w:left="150"/>
      </w:pP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rising.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World export price pressures</w:t>
      </w:r>
    </w:p>
    <w:p>
      <w:pPr>
        <w:pStyle w:val="BodyText"/>
        <w:spacing w:line="268" w:lineRule="auto" w:before="23"/>
        <w:ind w:left="150" w:right="77"/>
      </w:pP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A).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part,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reflected</w:t>
      </w:r>
      <w:r>
        <w:rPr>
          <w:color w:val="231F20"/>
          <w:spacing w:val="-46"/>
        </w:rPr>
        <w:t> </w:t>
      </w:r>
      <w:r>
        <w:rPr>
          <w:color w:val="231F20"/>
        </w:rPr>
        <w:t>supply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commodity markets,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position w:val="4"/>
          <w:sz w:val="14"/>
        </w:rPr>
        <w:t>(1) </w:t>
      </w:r>
      <w:r>
        <w:rPr>
          <w:color w:val="231F20"/>
          <w:w w:val="95"/>
        </w:rPr>
        <w:t>Adverse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agricultural </w:t>
      </w:r>
      <w:r>
        <w:rPr>
          <w:color w:val="231F20"/>
        </w:rPr>
        <w:t>commodity prices. And since the February </w:t>
      </w:r>
      <w:r>
        <w:rPr>
          <w:i/>
          <w:color w:val="231F20"/>
        </w:rPr>
        <w:t>Report</w:t>
      </w:r>
      <w:r>
        <w:rPr>
          <w:color w:val="231F20"/>
        </w:rPr>
        <w:t>,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Africa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disruptions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If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affected 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inflation.</w:t>
      </w:r>
    </w:p>
    <w:p>
      <w:pPr>
        <w:pStyle w:val="BodyText"/>
        <w:spacing w:before="2"/>
        <w:rPr>
          <w:sz w:val="22"/>
        </w:rPr>
      </w:pPr>
    </w:p>
    <w:p>
      <w:pPr>
        <w:spacing w:line="205" w:lineRule="exact"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Commodity prices and foreign export 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01"/>
      </w:pPr>
      <w:r>
        <w:rPr>
          <w:color w:val="231F20"/>
          <w:w w:val="90"/>
        </w:rPr>
        <w:t>global inflationary pressure more generally. It is possible that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 </w:t>
      </w:r>
      <w:r>
        <w:rPr>
          <w:color w:val="231F20"/>
          <w:w w:val="85"/>
        </w:rPr>
        <w:t>simply reflected an earlier-than-expected recovery, particularly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 crisis. In that case, high CPI inflation in some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prices; if growth settles at close to trend, then upward </w:t>
      </w:r>
      <w:r>
        <w:rPr>
          <w:color w:val="231F20"/>
          <w:w w:val="95"/>
        </w:rPr>
        <w:t>pressure on both commodity and consumer price inflation 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abate.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currently 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sloping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did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anticipate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commodity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</w:p>
    <w:p>
      <w:pPr>
        <w:pStyle w:val="BodyText"/>
        <w:spacing w:line="231" w:lineRule="exact"/>
        <w:ind w:left="150"/>
      </w:pPr>
      <w:r>
        <w:rPr>
          <w:color w:val="231F20"/>
          <w:w w:val="95"/>
        </w:rPr>
        <w:t>three years.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254"/>
      </w:pP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signal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proceeding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unsustainable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leading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World </w:t>
      </w:r>
      <w:r>
        <w:rPr>
          <w:i/>
          <w:color w:val="231F20"/>
          <w:w w:val="95"/>
        </w:rPr>
        <w:t>Economic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Outlook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trends.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does 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 </w:t>
      </w:r>
      <w:r>
        <w:rPr>
          <w:color w:val="231F20"/>
        </w:rPr>
        <w:t>feed</w:t>
      </w:r>
      <w:r>
        <w:rPr>
          <w:color w:val="231F20"/>
          <w:spacing w:val="-26"/>
        </w:rPr>
        <w:t> </w:t>
      </w:r>
      <w:r>
        <w:rPr>
          <w:color w:val="231F20"/>
        </w:rPr>
        <w:t>through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higher</w:t>
      </w:r>
      <w:r>
        <w:rPr>
          <w:color w:val="231F20"/>
          <w:spacing w:val="-22"/>
        </w:rPr>
        <w:t> </w:t>
      </w:r>
      <w:r>
        <w:rPr>
          <w:color w:val="231F20"/>
        </w:rPr>
        <w:t>labour</w:t>
      </w:r>
      <w:r>
        <w:rPr>
          <w:color w:val="231F20"/>
          <w:spacing w:val="-23"/>
        </w:rPr>
        <w:t> </w:t>
      </w:r>
      <w:r>
        <w:rPr>
          <w:color w:val="231F20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54"/>
      </w:pPr>
      <w:r>
        <w:rPr>
          <w:color w:val="231F20"/>
          <w:w w:val="90"/>
        </w:rPr>
        <w:t>Faster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 </w:t>
      </w:r>
      <w:r>
        <w:rPr>
          <w:color w:val="231F20"/>
        </w:rPr>
        <w:t>per</w:t>
      </w:r>
      <w:r>
        <w:rPr>
          <w:color w:val="231F20"/>
          <w:spacing w:val="-45"/>
        </w:rPr>
        <w:t> </w:t>
      </w:r>
      <w:r>
        <w:rPr>
          <w:color w:val="231F20"/>
        </w:rPr>
        <w:t>unit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produced,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7"/>
        </w:rPr>
        <w:t> </w:t>
      </w:r>
      <w:r>
        <w:rPr>
          <w:color w:val="231F20"/>
        </w:rPr>
        <w:t>therefore</w:t>
      </w:r>
      <w:r>
        <w:rPr>
          <w:color w:val="231F20"/>
          <w:spacing w:val="-45"/>
        </w:rPr>
        <w:t> </w:t>
      </w:r>
      <w:r>
        <w:rPr>
          <w:color w:val="231F20"/>
        </w:rPr>
        <w:t>signal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80" w:space="150"/>
            <w:col w:w="5360"/>
          </w:cols>
        </w:sectPr>
      </w:pPr>
    </w:p>
    <w:p>
      <w:pPr>
        <w:spacing w:line="247" w:lineRule="auto" w:before="133"/>
        <w:ind w:left="150" w:right="1" w:firstLine="225"/>
        <w:jc w:val="left"/>
        <w:rPr>
          <w:sz w:val="12"/>
        </w:rPr>
      </w:pPr>
      <w:r>
        <w:rPr>
          <w:color w:val="231F20"/>
          <w:w w:val="90"/>
          <w:sz w:val="12"/>
        </w:rPr>
        <w:t>Percentage change </w:t>
      </w:r>
      <w:r>
        <w:rPr>
          <w:color w:val="231F20"/>
          <w:position w:val="-8"/>
          <w:sz w:val="12"/>
        </w:rPr>
        <w:t>100 </w:t>
      </w:r>
      <w:r>
        <w:rPr>
          <w:color w:val="231F20"/>
          <w:sz w:val="12"/>
        </w:rPr>
        <w:t>on a year earlier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40" w:lineRule="atLeast" w:before="1"/>
        <w:ind w:left="285" w:right="97" w:hanging="135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 a year earlier</w:t>
      </w:r>
    </w:p>
    <w:p>
      <w:pPr>
        <w:spacing w:line="104" w:lineRule="exact" w:before="0"/>
        <w:ind w:left="110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/>
        <w:ind w:left="150" w:right="267"/>
      </w:pPr>
      <w:r>
        <w:rPr/>
        <w:br w:type="column"/>
      </w:r>
      <w:r>
        <w:rPr>
          <w:color w:val="231F20"/>
          <w:w w:val="95"/>
        </w:rPr>
        <w:t>persistent inflationary pressures. In some emerging </w:t>
      </w:r>
      <w:r>
        <w:rPr>
          <w:color w:val="231F20"/>
          <w:w w:val="90"/>
        </w:rPr>
        <w:t>economies,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Brazil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China,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1316" w:space="1693"/>
            <w:col w:w="1264" w:space="1056"/>
            <w:col w:w="5361"/>
          </w:cols>
        </w:sectPr>
      </w:pPr>
    </w:p>
    <w:p>
      <w:pPr>
        <w:tabs>
          <w:tab w:pos="2629" w:val="left" w:leader="none"/>
          <w:tab w:pos="4232" w:val="right" w:leader="none"/>
        </w:tabs>
        <w:spacing w:before="141"/>
        <w:ind w:left="200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80</w:t>
        <w:tab/>
      </w:r>
      <w:r>
        <w:rPr>
          <w:color w:val="231F20"/>
          <w:sz w:val="12"/>
        </w:rPr>
        <w:t>Foreign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export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2"/>
        </w:rPr>
        <w:t>8</w:t>
      </w:r>
    </w:p>
    <w:p>
      <w:pPr>
        <w:spacing w:before="5"/>
        <w:ind w:left="2683" w:right="0" w:firstLine="0"/>
        <w:jc w:val="left"/>
        <w:rPr>
          <w:sz w:val="12"/>
        </w:rPr>
      </w:pPr>
      <w:r>
        <w:rPr>
          <w:color w:val="231F20"/>
          <w:sz w:val="12"/>
        </w:rPr>
        <w:t>(right-hand scale)</w:t>
      </w:r>
    </w:p>
    <w:p>
      <w:pPr>
        <w:tabs>
          <w:tab w:pos="4168" w:val="left" w:leader="none"/>
        </w:tabs>
        <w:spacing w:before="20"/>
        <w:ind w:left="202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60</w:t>
        <w:tab/>
      </w:r>
      <w:r>
        <w:rPr>
          <w:color w:val="231F20"/>
          <w:w w:val="105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tabs>
          <w:tab w:pos="4167" w:val="left" w:leader="none"/>
        </w:tabs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40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line="268" w:lineRule="auto"/>
        <w:ind w:left="200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above-average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</w:rPr>
        <w:t>quite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B).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growing inflationary pressures, the central banks in those </w:t>
      </w:r>
      <w:r>
        <w:rPr>
          <w:color w:val="231F20"/>
        </w:rPr>
        <w:t>countries,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other</w:t>
      </w:r>
      <w:r>
        <w:rPr>
          <w:color w:val="231F20"/>
          <w:spacing w:val="-31"/>
        </w:rPr>
        <w:t> </w:t>
      </w:r>
      <w:r>
        <w:rPr>
          <w:color w:val="231F20"/>
        </w:rPr>
        <w:t>parts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emerging</w:t>
      </w:r>
      <w:r>
        <w:rPr>
          <w:color w:val="231F20"/>
          <w:spacing w:val="-36"/>
        </w:rPr>
        <w:t> </w:t>
      </w:r>
      <w:r>
        <w:rPr>
          <w:color w:val="231F20"/>
        </w:rPr>
        <w:t>Asia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273" w:space="1006"/>
            <w:col w:w="5411"/>
          </w:cols>
        </w:sectPr>
      </w:pPr>
    </w:p>
    <w:p>
      <w:pPr>
        <w:tabs>
          <w:tab w:pos="4172" w:val="left" w:leader="none"/>
          <w:tab w:pos="5479" w:val="left" w:leader="none"/>
          <w:tab w:pos="9788" w:val="left" w:leader="none"/>
        </w:tabs>
        <w:spacing w:line="111" w:lineRule="exact" w:before="63"/>
        <w:ind w:left="20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20</w:t>
        <w:tab/>
      </w:r>
      <w:r>
        <w:rPr>
          <w:color w:val="231F20"/>
          <w:sz w:val="12"/>
        </w:rPr>
        <w:t>2</w:t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after="0" w:line="11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</w:sectPr>
      </w:pPr>
    </w:p>
    <w:p>
      <w:pPr>
        <w:tabs>
          <w:tab w:pos="549" w:val="left" w:leader="none"/>
          <w:tab w:pos="4061" w:val="left" w:leader="none"/>
        </w:tabs>
        <w:spacing w:line="194" w:lineRule="exact" w:before="0"/>
        <w:ind w:left="251" w:right="0" w:firstLine="0"/>
        <w:jc w:val="left"/>
        <w:rPr>
          <w:sz w:val="16"/>
        </w:rPr>
      </w:pPr>
      <w:r>
        <w:rPr>
          <w:color w:val="231F20"/>
          <w:position w:val="1"/>
          <w:sz w:val="16"/>
        </w:rPr>
        <w:t>+</w:t>
        <w:tab/>
      </w:r>
      <w:r>
        <w:rPr>
          <w:color w:val="231F20"/>
          <w:position w:val="1"/>
          <w:sz w:val="16"/>
          <w:u w:val="single" w:color="231F20"/>
        </w:rPr>
        <w:t> </w:t>
        <w:tab/>
      </w:r>
      <w:r>
        <w:rPr>
          <w:color w:val="231F20"/>
          <w:sz w:val="16"/>
        </w:rPr>
        <w:t>+</w:t>
      </w:r>
    </w:p>
    <w:p>
      <w:pPr>
        <w:tabs>
          <w:tab w:pos="4166" w:val="left" w:leader="none"/>
        </w:tabs>
        <w:spacing w:line="123" w:lineRule="exact" w:before="9"/>
        <w:ind w:left="266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tabs>
          <w:tab w:pos="4120" w:val="left" w:leader="none"/>
        </w:tabs>
        <w:spacing w:line="170" w:lineRule="exact" w:before="0"/>
        <w:ind w:left="257" w:right="0" w:firstLine="0"/>
        <w:jc w:val="left"/>
        <w:rPr>
          <w:sz w:val="16"/>
        </w:rPr>
      </w:pPr>
      <w:r>
        <w:rPr>
          <w:color w:val="231F20"/>
          <w:w w:val="125"/>
          <w:position w:val="1"/>
          <w:sz w:val="16"/>
        </w:rPr>
        <w:t>–</w:t>
        <w:tab/>
      </w:r>
      <w:r>
        <w:rPr>
          <w:color w:val="231F20"/>
          <w:w w:val="125"/>
          <w:sz w:val="16"/>
        </w:rPr>
        <w:t>–</w:t>
      </w:r>
    </w:p>
    <w:p>
      <w:pPr>
        <w:tabs>
          <w:tab w:pos="4172" w:val="left" w:leader="none"/>
        </w:tabs>
        <w:spacing w:line="147" w:lineRule="exact" w:before="21"/>
        <w:ind w:left="20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20</w:t>
        <w:tab/>
      </w:r>
      <w:r>
        <w:rPr>
          <w:color w:val="231F20"/>
          <w:sz w:val="12"/>
        </w:rPr>
        <w:t>2</w:t>
      </w:r>
    </w:p>
    <w:p>
      <w:pPr>
        <w:spacing w:line="167" w:lineRule="exact" w:before="0"/>
        <w:ind w:left="1597" w:right="0" w:firstLine="0"/>
        <w:jc w:val="left"/>
        <w:rPr>
          <w:sz w:val="11"/>
        </w:rPr>
      </w:pPr>
      <w:r>
        <w:rPr>
          <w:color w:val="231F20"/>
          <w:sz w:val="12"/>
        </w:rPr>
        <w:t>Commodity prices</w:t>
      </w:r>
      <w:r>
        <w:rPr>
          <w:color w:val="231F20"/>
          <w:position w:val="4"/>
          <w:sz w:val="11"/>
        </w:rPr>
        <w:t>(b)</w:t>
      </w:r>
    </w:p>
    <w:p>
      <w:pPr>
        <w:tabs>
          <w:tab w:pos="1652" w:val="left" w:leader="none"/>
          <w:tab w:pos="4232" w:val="right" w:leader="none"/>
        </w:tabs>
        <w:spacing w:before="0"/>
        <w:ind w:left="200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40</w:t>
        <w:tab/>
        <w:t>(left-hand</w:t>
      </w:r>
      <w:r>
        <w:rPr>
          <w:color w:val="231F20"/>
          <w:spacing w:val="-12"/>
          <w:position w:val="1"/>
          <w:sz w:val="12"/>
        </w:rPr>
        <w:t> </w:t>
      </w:r>
      <w:r>
        <w:rPr>
          <w:color w:val="231F20"/>
          <w:position w:val="1"/>
          <w:sz w:val="12"/>
        </w:rPr>
        <w:t>scale)</w:t>
        <w:tab/>
      </w:r>
      <w:r>
        <w:rPr>
          <w:color w:val="231F20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tabs>
          <w:tab w:pos="4168" w:val="left" w:leader="none"/>
        </w:tabs>
        <w:spacing w:before="0"/>
        <w:ind w:left="202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60</w:t>
        <w:tab/>
      </w:r>
      <w:r>
        <w:rPr>
          <w:color w:val="231F20"/>
          <w:w w:val="105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tabs>
          <w:tab w:pos="4167" w:val="left" w:leader="none"/>
        </w:tabs>
        <w:spacing w:line="132" w:lineRule="exact" w:before="0"/>
        <w:ind w:left="200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80</w:t>
        <w:tab/>
      </w:r>
      <w:r>
        <w:rPr>
          <w:color w:val="231F20"/>
          <w:w w:val="105"/>
          <w:sz w:val="12"/>
        </w:rPr>
        <w:t>8</w:t>
      </w:r>
    </w:p>
    <w:p>
      <w:pPr>
        <w:tabs>
          <w:tab w:pos="1308" w:val="left" w:leader="none"/>
          <w:tab w:pos="1865" w:val="left" w:leader="none"/>
          <w:tab w:pos="2422" w:val="left" w:leader="none"/>
          <w:tab w:pos="2979" w:val="left" w:leader="none"/>
          <w:tab w:pos="3535" w:val="left" w:leader="none"/>
        </w:tabs>
        <w:spacing w:line="122" w:lineRule="exact" w:before="0"/>
        <w:ind w:left="67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11</w:t>
      </w:r>
    </w:p>
    <w:p>
      <w:pPr>
        <w:spacing w:line="259" w:lineRule="auto" w:before="112"/>
        <w:ind w:left="200" w:right="695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 selected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economies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19"/>
        <w:ind w:left="1976" w:right="0" w:firstLine="0"/>
        <w:jc w:val="left"/>
        <w:rPr>
          <w:sz w:val="11"/>
        </w:rPr>
      </w:pPr>
      <w:r>
        <w:rPr>
          <w:color w:val="231F20"/>
          <w:sz w:val="12"/>
        </w:rPr>
        <w:t>Differences from averages since 2000</w:t>
      </w:r>
      <w:r>
        <w:rPr>
          <w:color w:val="231F20"/>
          <w:position w:val="4"/>
          <w:sz w:val="11"/>
        </w:rPr>
        <w:t>(b)</w:t>
      </w:r>
    </w:p>
    <w:p>
      <w:pPr>
        <w:spacing w:line="119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line="154" w:lineRule="exact" w:before="7"/>
        <w:ind w:left="720" w:right="0" w:firstLine="0"/>
        <w:jc w:val="left"/>
        <w:rPr>
          <w:sz w:val="11"/>
        </w:rPr>
      </w:pPr>
      <w:r>
        <w:rPr>
          <w:color w:val="231F20"/>
          <w:sz w:val="12"/>
        </w:rPr>
        <w:t>China</w:t>
      </w:r>
      <w:r>
        <w:rPr>
          <w:color w:val="231F20"/>
          <w:position w:val="4"/>
          <w:sz w:val="11"/>
        </w:rPr>
        <w:t>(c)</w:t>
      </w:r>
    </w:p>
    <w:p>
      <w:pPr>
        <w:tabs>
          <w:tab w:pos="4052" w:val="right" w:leader="none"/>
        </w:tabs>
        <w:spacing w:line="194" w:lineRule="exact" w:before="0"/>
        <w:ind w:left="720" w:right="0" w:firstLine="0"/>
        <w:jc w:val="left"/>
        <w:rPr>
          <w:sz w:val="12"/>
        </w:rPr>
      </w:pPr>
      <w:r>
        <w:rPr>
          <w:color w:val="231F20"/>
          <w:sz w:val="12"/>
        </w:rPr>
        <w:t>Brazil</w:t>
      </w:r>
      <w:r>
        <w:rPr>
          <w:color w:val="231F20"/>
          <w:position w:val="4"/>
          <w:sz w:val="11"/>
        </w:rPr>
        <w:t>(d)</w:t>
        <w:tab/>
      </w:r>
      <w:r>
        <w:rPr>
          <w:color w:val="231F20"/>
          <w:position w:val="7"/>
          <w:sz w:val="12"/>
        </w:rPr>
        <w:t>10</w:t>
      </w:r>
    </w:p>
    <w:p>
      <w:pPr>
        <w:tabs>
          <w:tab w:pos="4052" w:val="right" w:leader="none"/>
        </w:tabs>
        <w:spacing w:line="189" w:lineRule="exact" w:before="8"/>
        <w:ind w:left="720" w:right="0" w:firstLine="0"/>
        <w:jc w:val="left"/>
        <w:rPr>
          <w:sz w:val="12"/>
        </w:rPr>
      </w:pPr>
      <w:r>
        <w:rPr>
          <w:color w:val="231F20"/>
          <w:sz w:val="12"/>
        </w:rPr>
        <w:t>United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States</w:t>
      </w:r>
      <w:r>
        <w:rPr>
          <w:color w:val="231F20"/>
          <w:position w:val="4"/>
          <w:sz w:val="11"/>
        </w:rPr>
        <w:t>(e)</w:t>
        <w:tab/>
      </w:r>
      <w:r>
        <w:rPr>
          <w:color w:val="231F20"/>
          <w:position w:val="-2"/>
          <w:sz w:val="12"/>
        </w:rPr>
        <w:t>8</w:t>
      </w:r>
    </w:p>
    <w:p>
      <w:pPr>
        <w:spacing w:line="159" w:lineRule="exact" w:before="0"/>
        <w:ind w:left="720" w:right="0" w:firstLine="0"/>
        <w:jc w:val="left"/>
        <w:rPr>
          <w:sz w:val="11"/>
        </w:rPr>
      </w:pPr>
      <w:r>
        <w:rPr>
          <w:color w:val="231F20"/>
          <w:sz w:val="12"/>
        </w:rPr>
        <w:t>Euro area</w:t>
      </w:r>
      <w:r>
        <w:rPr>
          <w:color w:val="231F20"/>
          <w:position w:val="4"/>
          <w:sz w:val="11"/>
        </w:rPr>
        <w:t>(f)</w:t>
      </w:r>
    </w:p>
    <w:p>
      <w:pPr>
        <w:spacing w:line="139" w:lineRule="exact" w:before="0"/>
        <w:ind w:left="398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 w:line="13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273" w:space="1006"/>
            <w:col w:w="5411"/>
          </w:cols>
        </w:sectPr>
      </w:pPr>
    </w:p>
    <w:p>
      <w:pPr>
        <w:spacing w:before="61"/>
        <w:ind w:left="150" w:right="0" w:firstLine="0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0706816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1022;top:8532;width:3676;height:2825" filled="false" stroked="true" strokeweight=".5pt" strokecolor="#231f20">
              <v:stroke dashstyle="solid"/>
            </v:rect>
            <v:line style="position:absolute" from="1017,10101" to="1130,10101" stroked="true" strokeweight=".5pt" strokecolor="#231f20">
              <v:stroke dashstyle="solid"/>
            </v:line>
            <v:line style="position:absolute" from="4589,11044" to="4702,11044" stroked="true" strokeweight=".5pt" strokecolor="#231f20">
              <v:stroke dashstyle="solid"/>
            </v:line>
            <v:line style="position:absolute" from="4589,10731" to="4702,10731" stroked="true" strokeweight=".5pt" strokecolor="#231f20">
              <v:stroke dashstyle="solid"/>
            </v:line>
            <v:line style="position:absolute" from="4589,10414" to="4702,10414" stroked="true" strokeweight=".5pt" strokecolor="#231f20">
              <v:stroke dashstyle="solid"/>
            </v:line>
            <v:line style="position:absolute" from="4589,9787" to="4702,9787" stroked="true" strokeweight=".5pt" strokecolor="#231f20">
              <v:stroke dashstyle="solid"/>
            </v:line>
            <v:line style="position:absolute" from="4589,9474" to="4702,9474" stroked="true" strokeweight=".5pt" strokecolor="#231f20">
              <v:stroke dashstyle="solid"/>
            </v:line>
            <v:line style="position:absolute" from="4589,9157" to="4702,9157" stroked="true" strokeweight=".5pt" strokecolor="#231f20">
              <v:stroke dashstyle="solid"/>
            </v:line>
            <v:line style="position:absolute" from="4589,8844" to="4702,8844" stroked="true" strokeweight=".5pt" strokecolor="#231f20">
              <v:stroke dashstyle="solid"/>
            </v:line>
            <v:line style="position:absolute" from="1187,11362" to="1187,11249" stroked="true" strokeweight=".5pt" strokecolor="#231f20">
              <v:stroke dashstyle="solid"/>
            </v:line>
            <v:line style="position:absolute" from="1744,11362" to="1744,11249" stroked="true" strokeweight=".5pt" strokecolor="#231f20">
              <v:stroke dashstyle="solid"/>
            </v:line>
            <v:line style="position:absolute" from="2300,11362" to="2300,11249" stroked="true" strokeweight=".5pt" strokecolor="#231f20">
              <v:stroke dashstyle="solid"/>
            </v:line>
            <v:line style="position:absolute" from="2857,11362" to="2857,11249" stroked="true" strokeweight=".5pt" strokecolor="#231f20">
              <v:stroke dashstyle="solid"/>
            </v:line>
            <v:line style="position:absolute" from="3414,11362" to="3414,11249" stroked="true" strokeweight=".5pt" strokecolor="#231f20">
              <v:stroke dashstyle="solid"/>
            </v:line>
            <v:line style="position:absolute" from="3971,11362" to="3971,11249" stroked="true" strokeweight=".5pt" strokecolor="#231f20">
              <v:stroke dashstyle="solid"/>
            </v:line>
            <v:line style="position:absolute" from="4527,11362" to="4527,11249" stroked="true" strokeweight=".5pt" strokecolor="#231f20">
              <v:stroke dashstyle="solid"/>
            </v:line>
            <v:shape style="position:absolute;left:1186;top:9164;width:3203;height:1739" coordorigin="1187,9164" coordsize="3203,1739" path="m1187,9660l1325,9736,1467,9736,1605,9660,1744,9612,1882,9601,2024,9594,2162,9700,2300,9736,2438,9744,2581,9831,2719,9776,2857,9598,3000,9401,3138,9164,3276,9601,3414,10254,3556,10720,3694,10902,3833,10487,3971,9926,4113,9521,4251,9448,4389,9401e" filled="false" stroked="true" strokeweight="1pt" strokecolor="#fcaf17">
              <v:path arrowok="t"/>
              <v:stroke dashstyle="solid"/>
            </v:shape>
            <v:line style="position:absolute" from="1017,11044" to="1130,11044" stroked="true" strokeweight=".5pt" strokecolor="#231f20">
              <v:stroke dashstyle="solid"/>
            </v:line>
            <v:line style="position:absolute" from="1017,10731" to="1130,10731" stroked="true" strokeweight=".5pt" strokecolor="#231f20">
              <v:stroke dashstyle="solid"/>
            </v:line>
            <v:line style="position:absolute" from="1017,10414" to="1130,10414" stroked="true" strokeweight=".5pt" strokecolor="#231f20">
              <v:stroke dashstyle="solid"/>
            </v:line>
            <v:line style="position:absolute" from="1017,9787" to="1130,9787" stroked="true" strokeweight=".5pt" strokecolor="#231f20">
              <v:stroke dashstyle="solid"/>
            </v:line>
            <v:line style="position:absolute" from="1017,9474" to="1130,9474" stroked="true" strokeweight=".5pt" strokecolor="#231f20">
              <v:stroke dashstyle="solid"/>
            </v:line>
            <v:line style="position:absolute" from="1017,9157" to="1130,9157" stroked="true" strokeweight=".5pt" strokecolor="#231f20">
              <v:stroke dashstyle="solid"/>
            </v:line>
            <v:line style="position:absolute" from="1017,8844" to="1130,8844" stroked="true" strokeweight=".5pt" strokecolor="#231f20">
              <v:stroke dashstyle="solid"/>
            </v:line>
            <v:shape style="position:absolute;left:1186;top:9105;width:3341;height:1731" coordorigin="1187,9106" coordsize="3341,1731" path="m1187,9682l1325,9700,1467,9481,1605,9656,1744,9711,1882,9653,2024,9944,2162,10075,2300,10104,2438,10097,2581,9984,2719,9583,2857,9321,3000,9106,3138,9405,3276,10560,3414,10837,3556,10837,3694,10706,3833,9762,3971,9303,4113,9714,4251,9871,4389,9838,4527,9634e" filled="false" stroked="true" strokeweight="1pt" strokecolor="#00558b">
              <v:path arrowok="t"/>
              <v:stroke dashstyle="solid"/>
            </v:shape>
            <v:shape style="position:absolute;left:3261;top:9104;width:248;height:310" type="#_x0000_t75" stroked="false">
              <v:imagedata r:id="rId63" o:title=""/>
            </v:shape>
            <v:line style="position:absolute" from="791,7780" to="5100,7780" stroked="true" strokeweight=".7pt" strokecolor="#a70740">
              <v:stroke dashstyle="solid"/>
            </v:line>
            <v:rect style="position:absolute;left:6125;top:10703;width:3676;height:2825" filled="false" stroked="true" strokeweight=".5pt" strokecolor="#231f20">
              <v:stroke dashstyle="solid"/>
            </v:rect>
            <v:line style="position:absolute" from="6284,12395" to="9640,12395" stroked="true" strokeweight=".5pt" strokecolor="#231f20">
              <v:stroke dashstyle="solid"/>
            </v:line>
            <v:line style="position:absolute" from="9692,13246" to="9805,13246" stroked="true" strokeweight=".5pt" strokecolor="#231f20">
              <v:stroke dashstyle="solid"/>
            </v:line>
            <v:line style="position:absolute" from="9692,12963" to="9805,12963" stroked="true" strokeweight=".5pt" strokecolor="#231f20">
              <v:stroke dashstyle="solid"/>
            </v:line>
            <v:line style="position:absolute" from="9692,12677" to="9805,12677" stroked="true" strokeweight=".5pt" strokecolor="#231f20">
              <v:stroke dashstyle="solid"/>
            </v:line>
            <v:line style="position:absolute" from="9692,12395" to="9805,12395" stroked="true" strokeweight=".5pt" strokecolor="#231f20">
              <v:stroke dashstyle="solid"/>
            </v:line>
            <v:line style="position:absolute" from="9692,12112" to="9805,12112" stroked="true" strokeweight=".5pt" strokecolor="#231f20">
              <v:stroke dashstyle="solid"/>
            </v:line>
            <v:line style="position:absolute" from="9692,11830" to="9805,11830" stroked="true" strokeweight=".5pt" strokecolor="#231f20">
              <v:stroke dashstyle="solid"/>
            </v:line>
            <v:line style="position:absolute" from="9692,11547" to="9805,11547" stroked="true" strokeweight=".5pt" strokecolor="#231f20">
              <v:stroke dashstyle="solid"/>
            </v:line>
            <v:line style="position:absolute" from="9692,11261" to="9805,11261" stroked="true" strokeweight=".5pt" strokecolor="#231f20">
              <v:stroke dashstyle="solid"/>
            </v:line>
            <v:line style="position:absolute" from="9692,10978" to="9805,10978" stroked="true" strokeweight=".5pt" strokecolor="#231f20">
              <v:stroke dashstyle="solid"/>
            </v:line>
            <v:line style="position:absolute" from="6120,13246" to="6233,13246" stroked="true" strokeweight=".5pt" strokecolor="#231f20">
              <v:stroke dashstyle="solid"/>
            </v:line>
            <v:line style="position:absolute" from="6120,12963" to="6233,12963" stroked="true" strokeweight=".5pt" strokecolor="#231f20">
              <v:stroke dashstyle="solid"/>
            </v:line>
            <v:line style="position:absolute" from="6120,12677" to="6233,12677" stroked="true" strokeweight=".5pt" strokecolor="#231f20">
              <v:stroke dashstyle="solid"/>
            </v:line>
            <v:line style="position:absolute" from="6120,12395" to="6233,12395" stroked="true" strokeweight=".5pt" strokecolor="#231f20">
              <v:stroke dashstyle="solid"/>
            </v:line>
            <v:line style="position:absolute" from="6120,12112" to="6233,12112" stroked="true" strokeweight=".5pt" strokecolor="#231f20">
              <v:stroke dashstyle="solid"/>
            </v:line>
            <v:line style="position:absolute" from="6120,11830" to="6233,11830" stroked="true" strokeweight=".5pt" strokecolor="#231f20">
              <v:stroke dashstyle="solid"/>
            </v:line>
            <v:line style="position:absolute" from="6120,11547" to="6233,11547" stroked="true" strokeweight=".5pt" strokecolor="#231f20">
              <v:stroke dashstyle="solid"/>
            </v:line>
            <v:line style="position:absolute" from="6120,11261" to="6233,11261" stroked="true" strokeweight=".5pt" strokecolor="#231f20">
              <v:stroke dashstyle="solid"/>
            </v:line>
            <v:line style="position:absolute" from="6120,10978" to="6233,10978" stroked="true" strokeweight=".5pt" strokecolor="#231f20">
              <v:stroke dashstyle="solid"/>
            </v:line>
            <v:line style="position:absolute" from="6287,13533" to="6287,13420" stroked="true" strokeweight=".5pt" strokecolor="#231f20">
              <v:stroke dashstyle="solid"/>
            </v:line>
            <v:line style="position:absolute" from="6594,13533" to="6594,13420" stroked="true" strokeweight=".5pt" strokecolor="#231f20">
              <v:stroke dashstyle="solid"/>
            </v:line>
            <v:line style="position:absolute" from="6905,13533" to="6905,13420" stroked="true" strokeweight=".5pt" strokecolor="#231f20">
              <v:stroke dashstyle="solid"/>
            </v:line>
            <v:line style="position:absolute" from="7213,13533" to="7213,13420" stroked="true" strokeweight=".5pt" strokecolor="#231f20">
              <v:stroke dashstyle="solid"/>
            </v:line>
            <v:line style="position:absolute" from="7524,13533" to="7524,13420" stroked="true" strokeweight=".5pt" strokecolor="#231f20">
              <v:stroke dashstyle="solid"/>
            </v:line>
            <v:line style="position:absolute" from="7831,13533" to="7831,13420" stroked="true" strokeweight=".5pt" strokecolor="#231f20">
              <v:stroke dashstyle="solid"/>
            </v:line>
            <v:line style="position:absolute" from="8142,13533" to="8142,13420" stroked="true" strokeweight=".5pt" strokecolor="#231f20">
              <v:stroke dashstyle="solid"/>
            </v:line>
            <v:line style="position:absolute" from="8450,13533" to="8450,13420" stroked="true" strokeweight=".5pt" strokecolor="#231f20">
              <v:stroke dashstyle="solid"/>
            </v:line>
            <v:line style="position:absolute" from="8761,13533" to="8761,13420" stroked="true" strokeweight=".5pt" strokecolor="#231f20">
              <v:stroke dashstyle="solid"/>
            </v:line>
            <v:line style="position:absolute" from="9069,13533" to="9069,13420" stroked="true" strokeweight=".5pt" strokecolor="#231f20">
              <v:stroke dashstyle="solid"/>
            </v:line>
            <v:line style="position:absolute" from="9380,13533" to="9380,13420" stroked="true" strokeweight=".5pt" strokecolor="#231f20">
              <v:stroke dashstyle="solid"/>
            </v:line>
            <v:shape style="position:absolute;left:6300;top:11897;width:3323;height:1146" coordorigin="6300,11897" coordsize="3323,1146" path="m6300,11897l6375,12196,6454,11897,6533,12013,6608,12220,6686,12156,6762,12494,6840,12498,6919,13007,6994,12689,7073,12705,7151,12566,7227,12315,7305,12375,7380,12454,7459,12466,7538,12665,7613,12649,7691,12315,7767,12295,7845,12224,7924,12168,7999,12275,8078,12267,8156,12144,8231,12220,8310,12196,8385,12057,8464,12025,8542,12128,8618,12291,8696,12422,8771,12331,8850,12331,8929,12116,9004,12172,9083,12641,9161,12570,9236,12860,9315,13043,9390,12960,9469,12820,9547,12697,9623,12566e" filled="false" stroked="true" strokeweight="1pt" strokecolor="#b01c88">
              <v:path arrowok="t"/>
              <v:stroke dashstyle="solid"/>
            </v:shape>
            <v:shape style="position:absolute;left:6300;top:11797;width:3323;height:927" coordorigin="6300,11798" coordsize="3323,927" path="m6300,12526l6375,12594,6454,12466,6533,12414,6608,12411,6686,12315,6762,12307,6840,12251,6919,12192,6994,12283,7073,12355,7151,12395,7227,12411,7305,12347,7380,12291,7459,12391,7538,12430,7613,12502,7691,12566,7767,12474,7845,12474,7924,12482,7999,12506,8078,12466,8156,12522,8231,12490,8310,12502,8385,12582,8464,12518,8542,12462,8618,12434,8696,12311,8771,12251,8850,12192,8929,12088,9004,11953,9083,11798,9161,11993,9236,12180,9315,12442,9390,12713,9469,12721,9547,12725,9623,12665e" filled="false" stroked="true" strokeweight="1pt" strokecolor="#fcaf17">
              <v:path arrowok="t"/>
              <v:stroke dashstyle="solid"/>
            </v:shape>
            <v:shape style="position:absolute;left:6300;top:11352;width:3248;height:2041" coordorigin="6300,11352" coordsize="3248,2041" path="m6300,12773l6375,12645,6454,13393,6533,13325,6608,13138,6686,12888,6762,12470,6840,12100,6919,12331,6994,12713,7073,12979,7151,12613,7227,12816,7305,12665,7380,12948,7459,12458,7538,12669,7613,12319,7691,12267,7767,12303,7845,12299,7924,12685,7999,12534,8078,11814,8156,12299,8231,12379,8310,12426,8385,12422,8464,12168,8542,12025,8618,11937,8696,12204,8771,11786,8850,11659,8929,11352,9004,11778,9083,12128,9161,12426,9236,12422,9315,12502,9390,12279,9469,12057,9547,11611e" filled="false" stroked="true" strokeweight="1pt" strokecolor="#75c043">
              <v:path arrowok="t"/>
              <v:stroke dashstyle="solid"/>
            </v:shape>
            <v:shape style="position:absolute;left:7305;top:11062;width:2318;height:2268" coordorigin="7305,11062" coordsize="2318,2268" path="m7305,12116l7380,12757,7459,13119,7538,13329,7613,13099,7691,12518,7767,12279,7845,12132,7924,12383,7999,12204,8078,11897,8156,12514,8231,12271,8310,12653,8385,12486,8464,12450,8542,12773,8618,12848,8696,12633,8771,12649,8850,12323,8929,11953,9004,11277,9083,11062,9161,11607,9236,11889,9315,13206,9390,13091,9469,12705,9547,12184,9623,11850e" filled="false" stroked="true" strokeweight="1pt" strokecolor="#7d8fc8">
              <v:path arrowok="t"/>
              <v:stroke dashstyle="solid"/>
            </v:shape>
            <v:line style="position:absolute" from="6448,11229" to="6589,11229" stroked="true" strokeweight="1pt" strokecolor="#b01c88">
              <v:stroke dashstyle="solid"/>
            </v:line>
            <v:line style="position:absolute" from="6448,11407" to="6589,11407" stroked="true" strokeweight="1pt" strokecolor="#fcaf17">
              <v:stroke dashstyle="solid"/>
            </v:line>
            <v:line style="position:absolute" from="6448,10872" to="6589,10872" stroked="true" strokeweight="1pt" strokecolor="#75c043">
              <v:stroke dashstyle="solid"/>
            </v:line>
            <v:line style="position:absolute" from="6448,11050" to="6589,11050" stroked="true" strokeweight="1pt" strokecolor="#7d8fc8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Sources: ONS, Standard &amp; Poor’s,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4" w:lineRule="auto" w:before="0" w:after="0"/>
        <w:ind w:left="321" w:right="701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 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Standard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&amp;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Poor’s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dollars.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68" w:lineRule="auto"/>
        <w:ind w:left="150" w:right="259"/>
      </w:pPr>
      <w:r>
        <w:rPr>
          <w:color w:val="231F20"/>
          <w:w w:val="95"/>
        </w:rPr>
        <w:t>Robust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important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 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2010.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developing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Asia,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increasing </w:t>
      </w:r>
      <w:r>
        <w:rPr>
          <w:color w:val="231F20"/>
          <w:w w:val="90"/>
        </w:rPr>
        <w:t>rapidly,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turned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upside </w:t>
      </w:r>
      <w:r>
        <w:rPr>
          <w:color w:val="231F20"/>
        </w:rPr>
        <w:t>surprises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boosted</w:t>
      </w:r>
      <w:r>
        <w:rPr>
          <w:color w:val="231F20"/>
          <w:spacing w:val="-42"/>
        </w:rPr>
        <w:t> </w:t>
      </w:r>
      <w:r>
        <w:rPr>
          <w:color w:val="231F20"/>
        </w:rPr>
        <w:t>commodity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consider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boost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boosting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1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31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389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6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35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line="121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1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2000 01 02 03 04 05 06 07 08 09 10</w:t>
      </w:r>
    </w:p>
    <w:p>
      <w:pPr>
        <w:pStyle w:val="BodyText"/>
        <w:spacing w:before="10"/>
        <w:rPr>
          <w:sz w:val="11"/>
        </w:rPr>
      </w:pPr>
    </w:p>
    <w:p>
      <w:pPr>
        <w:spacing w:line="244" w:lineRule="auto" w:before="0"/>
        <w:ind w:left="150" w:right="144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244" w:lineRule="auto" w:before="1" w:after="0"/>
        <w:ind w:left="321" w:right="1085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Brazil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wage </w:t>
      </w:r>
      <w:r>
        <w:rPr>
          <w:color w:val="231F20"/>
          <w:sz w:val="11"/>
        </w:rPr>
        <w:t>costs.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127" w:lineRule="exact" w:before="0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244" w:lineRule="auto" w:before="2" w:after="0"/>
        <w:ind w:left="321" w:right="90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urban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people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working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enterprise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self-employed.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244" w:lineRule="auto" w:before="0" w:after="0"/>
        <w:ind w:left="321" w:right="134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sz w:val="11"/>
        </w:rPr>
        <w:t>metropolitan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only.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non-farm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countries.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5137" w:space="19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77"/>
      </w:pPr>
      <w:bookmarkStart w:name="_bookmark17" w:id="75"/>
      <w:bookmarkEnd w:id="75"/>
      <w:r>
        <w:rPr/>
      </w:r>
      <w:r>
        <w:rPr>
          <w:color w:val="231F20"/>
          <w:w w:val="95"/>
        </w:rPr>
        <w:t>Latin America, have tightened policy. But overall global inflationary pressure depends on pressures in advanced </w:t>
      </w:r>
      <w:r>
        <w:rPr>
          <w:color w:val="231F20"/>
          <w:w w:val="90"/>
        </w:rPr>
        <w:t>economies too: unit labour costs have recently been growing </w:t>
      </w:r>
      <w:r>
        <w:rPr>
          <w:color w:val="231F20"/>
        </w:rPr>
        <w:t>at or below average rates in the United States and the</w:t>
      </w:r>
    </w:p>
    <w:p>
      <w:pPr>
        <w:pStyle w:val="BodyText"/>
        <w:spacing w:line="232" w:lineRule="exact"/>
        <w:ind w:left="150"/>
      </w:pPr>
      <w:r>
        <w:rPr>
          <w:color w:val="231F20"/>
          <w:w w:val="95"/>
        </w:rPr>
        <w:t>euro area (Chart B).</w:t>
      </w:r>
    </w:p>
    <w:p>
      <w:pPr>
        <w:spacing w:line="266" w:lineRule="auto" w:before="209"/>
        <w:ind w:left="150" w:right="77" w:firstLine="0"/>
        <w:jc w:val="left"/>
        <w:rPr>
          <w:sz w:val="20"/>
        </w:rPr>
      </w:pPr>
      <w:bookmarkStart w:name="4.2 Inflation expectations" w:id="76"/>
      <w:bookmarkEnd w:id="76"/>
      <w:r>
        <w:rPr/>
      </w:r>
      <w:bookmarkStart w:name="Developments in inflation expectations" w:id="77"/>
      <w:bookmarkEnd w:id="77"/>
      <w:r>
        <w:rPr/>
      </w:r>
      <w:r>
        <w:rPr>
          <w:color w:val="A70740"/>
          <w:w w:val="95"/>
          <w:sz w:val="22"/>
        </w:rPr>
        <w:t>Conclusions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and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implications</w:t>
      </w:r>
      <w:r>
        <w:rPr>
          <w:color w:val="A70740"/>
          <w:spacing w:val="-26"/>
          <w:w w:val="95"/>
          <w:sz w:val="22"/>
        </w:rPr>
        <w:t> </w:t>
      </w:r>
      <w:r>
        <w:rPr>
          <w:color w:val="A70740"/>
          <w:w w:val="95"/>
          <w:sz w:val="22"/>
        </w:rPr>
        <w:t>for</w:t>
      </w:r>
      <w:r>
        <w:rPr>
          <w:color w:val="A70740"/>
          <w:spacing w:val="-25"/>
          <w:w w:val="95"/>
          <w:sz w:val="22"/>
        </w:rPr>
        <w:t> </w:t>
      </w:r>
      <w:r>
        <w:rPr>
          <w:color w:val="A70740"/>
          <w:w w:val="95"/>
          <w:sz w:val="22"/>
        </w:rPr>
        <w:t>the</w:t>
      </w:r>
      <w:r>
        <w:rPr>
          <w:color w:val="A70740"/>
          <w:spacing w:val="-26"/>
          <w:w w:val="95"/>
          <w:sz w:val="22"/>
        </w:rPr>
        <w:t> </w:t>
      </w:r>
      <w:r>
        <w:rPr>
          <w:color w:val="A70740"/>
          <w:w w:val="95"/>
          <w:sz w:val="22"/>
        </w:rPr>
        <w:t>United</w:t>
      </w:r>
      <w:r>
        <w:rPr>
          <w:color w:val="A70740"/>
          <w:spacing w:val="-20"/>
          <w:w w:val="95"/>
          <w:sz w:val="22"/>
        </w:rPr>
        <w:t> </w:t>
      </w:r>
      <w:r>
        <w:rPr>
          <w:color w:val="A70740"/>
          <w:w w:val="95"/>
          <w:sz w:val="22"/>
        </w:rPr>
        <w:t>Kingdom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outlook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commodity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prices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always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uncertain.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In </w:t>
      </w:r>
      <w:r>
        <w:rPr>
          <w:color w:val="231F20"/>
          <w:sz w:val="20"/>
        </w:rPr>
        <w:t>particular,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further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demand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supply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shocks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could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lead</w:t>
      </w:r>
    </w:p>
    <w:p>
      <w:pPr>
        <w:pStyle w:val="BodyText"/>
        <w:spacing w:line="268" w:lineRule="auto"/>
        <w:ind w:left="150" w:right="801"/>
      </w:pP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sharp</w:t>
      </w:r>
      <w:r>
        <w:rPr>
          <w:color w:val="231F20"/>
          <w:spacing w:val="-45"/>
        </w:rPr>
        <w:t> </w:t>
      </w:r>
      <w:r>
        <w:rPr>
          <w:color w:val="231F20"/>
        </w:rPr>
        <w:t>movements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prices.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commodity-intensiveness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substantial price</w:t>
      </w:r>
      <w:r>
        <w:rPr>
          <w:color w:val="231F20"/>
          <w:spacing w:val="-46"/>
        </w:rPr>
        <w:t> </w:t>
      </w:r>
      <w:r>
        <w:rPr>
          <w:color w:val="231F20"/>
        </w:rPr>
        <w:t>movements.</w:t>
      </w:r>
    </w:p>
    <w:p>
      <w:pPr>
        <w:pStyle w:val="BodyText"/>
        <w:spacing w:line="268" w:lineRule="auto" w:before="199"/>
        <w:ind w:left="150"/>
      </w:pP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global activity in global inflationary pressures. The recent strength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abate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combination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supply-side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67"/>
      </w:pP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prove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countervailing </w:t>
      </w:r>
      <w:r>
        <w:rPr>
          <w:color w:val="231F20"/>
        </w:rPr>
        <w:t>action by</w:t>
      </w:r>
      <w:r>
        <w:rPr>
          <w:color w:val="231F20"/>
          <w:spacing w:val="-40"/>
        </w:rPr>
        <w:t> </w:t>
      </w:r>
      <w:r>
        <w:rPr>
          <w:color w:val="231F20"/>
        </w:rPr>
        <w:t>policymakers.</w:t>
      </w:r>
    </w:p>
    <w:p>
      <w:pPr>
        <w:pStyle w:val="BodyText"/>
        <w:spacing w:line="268" w:lineRule="auto" w:before="199"/>
        <w:ind w:left="150" w:right="267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circumstances,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overseas</w:t>
      </w:r>
      <w:r>
        <w:rPr>
          <w:color w:val="231F20"/>
          <w:spacing w:val="-42"/>
        </w:rPr>
        <w:t> </w:t>
      </w:r>
      <w:r>
        <w:rPr>
          <w:color w:val="231F20"/>
        </w:rPr>
        <w:t>economies</w:t>
      </w:r>
      <w:r>
        <w:rPr>
          <w:color w:val="231F20"/>
          <w:spacing w:val="-41"/>
        </w:rPr>
        <w:t>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bilateral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consequences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UK</w:t>
      </w:r>
      <w:r>
        <w:rPr>
          <w:color w:val="231F20"/>
          <w:spacing w:val="-19"/>
        </w:rPr>
        <w:t> </w:t>
      </w:r>
      <w:r>
        <w:rPr>
          <w:color w:val="231F20"/>
        </w:rPr>
        <w:t>import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 w:before="200"/>
        <w:ind w:left="150" w:right="443"/>
      </w:pPr>
      <w:r>
        <w:rPr>
          <w:color w:val="231F20"/>
          <w:spacing w:val="-6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 pressures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together</w:t>
      </w:r>
      <w:r>
        <w:rPr>
          <w:color w:val="231F20"/>
          <w:spacing w:val="-44"/>
        </w:rPr>
        <w:t> </w:t>
      </w:r>
      <w:r>
        <w:rPr>
          <w:color w:val="231F20"/>
        </w:rPr>
        <w:t>account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imports.</w:t>
      </w:r>
      <w:r>
        <w:rPr>
          <w:color w:val="231F20"/>
          <w:spacing w:val="-25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inflationary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appear 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depending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movements,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UK inflation.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  <w:cols w:num="2" w:equalWidth="0">
            <w:col w:w="5170" w:space="159"/>
            <w:col w:w="536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ind w:left="150"/>
      </w:pPr>
      <w:r>
        <w:rPr>
          <w:color w:val="231F20"/>
          <w:w w:val="90"/>
        </w:rPr>
        <w:t>commodity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earlier-than-expected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27"/>
        <w:ind w:left="150"/>
      </w:pP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overheating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  <w:r>
        <w:rPr/>
        <w:pict>
          <v:shape style="position:absolute;margin-left:39.547001pt;margin-top:18.721569pt;width:215.45pt;height:.1pt;mso-position-horizontal-relative:page;mso-position-vertical-relative:paragraph;z-index:-15602688;mso-wrap-distance-left:0;mso-wrap-distance-right:0" coordorigin="791,374" coordsize="4309,0" path="m791,374l5100,37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452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Indicators of longer-term inflation </w:t>
      </w:r>
      <w:r>
        <w:rPr>
          <w:color w:val="231F20"/>
          <w:sz w:val="18"/>
        </w:rPr>
        <w:t>expectations</w:t>
      </w:r>
    </w:p>
    <w:p>
      <w:pPr>
        <w:spacing w:line="271" w:lineRule="auto" w:before="115"/>
        <w:ind w:left="355" w:right="2315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56640" from="40.047001pt,11.247322pt" to="47.133001pt,11.247322pt" stroked="true" strokeweight="1pt" strokecolor="#75c043">
            <v:stroke dashstyle="solid"/>
            <w10:wrap type="none"/>
          </v:line>
        </w:pict>
      </w:r>
      <w:r>
        <w:rPr/>
        <w:pict>
          <v:shape style="position:absolute;margin-left:41.84pt;margin-top:17.255322pt;width:3.45pt;height:6.1pt;mso-position-horizontal-relative:page;mso-position-vertical-relative:paragraph;z-index:15857152" coordorigin="837,345" coordsize="69,122" path="m871,345l837,406,871,466,906,406,871,345xe" filled="true" fillcolor="#a7074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15857664" from="40.047001pt,30.092321pt" to="47.133001pt,30.092321pt" stroked="true" strokeweight="1pt" strokecolor="#ab937c">
            <v:stroke dashstyle="solid"/>
            <w10:wrap type="none"/>
          </v:line>
        </w:pict>
      </w:r>
      <w:r>
        <w:rPr>
          <w:color w:val="231F20"/>
          <w:sz w:val="12"/>
        </w:rPr>
        <w:t>Barclays Basix five years ahead</w:t>
      </w:r>
      <w:r>
        <w:rPr>
          <w:color w:val="231F20"/>
          <w:position w:val="4"/>
          <w:sz w:val="11"/>
        </w:rPr>
        <w:t>(a) </w:t>
      </w:r>
      <w:r>
        <w:rPr>
          <w:color w:val="231F20"/>
          <w:sz w:val="12"/>
        </w:rPr>
        <w:t>Bank/NOP five years ahead</w:t>
      </w:r>
      <w:r>
        <w:rPr>
          <w:color w:val="231F20"/>
          <w:position w:val="4"/>
          <w:sz w:val="11"/>
        </w:rPr>
        <w:t>(a) </w:t>
      </w:r>
      <w:r>
        <w:rPr>
          <w:color w:val="231F20"/>
          <w:w w:val="90"/>
          <w:sz w:val="12"/>
        </w:rPr>
        <w:t>YouGov/Citigroup five to ten years ahead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before="32"/>
        <w:ind w:left="35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8176" from="40.047001pt,5.568789pt" to="47.133001pt,5.568789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Five-year, five-year forward RPI inflation implied from swaps</w:t>
      </w:r>
    </w:p>
    <w:p>
      <w:pPr>
        <w:pStyle w:val="ListParagraph"/>
        <w:numPr>
          <w:ilvl w:val="1"/>
          <w:numId w:val="48"/>
        </w:numPr>
        <w:tabs>
          <w:tab w:pos="364" w:val="left" w:leader="none"/>
        </w:tabs>
        <w:spacing w:line="240" w:lineRule="auto" w:before="77" w:after="0"/>
        <w:ind w:left="363" w:right="0" w:hanging="214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33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29"/>
        <w:ind w:left="150"/>
      </w:pP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chain </w:t>
      </w:r>
      <w:r>
        <w:rPr>
          <w:color w:val="231F20"/>
        </w:rPr>
        <w:t>lends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view.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input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output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direct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49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Heading5"/>
        <w:spacing w:before="215"/>
        <w:ind w:left="150"/>
      </w:pPr>
      <w:r>
        <w:rPr>
          <w:color w:val="A70740"/>
        </w:rPr>
        <w:t>Developments in inflation expectations</w:t>
      </w:r>
    </w:p>
    <w:p>
      <w:pPr>
        <w:pStyle w:val="BodyText"/>
        <w:spacing w:line="268" w:lineRule="auto" w:before="24"/>
        <w:ind w:left="150" w:right="231"/>
      </w:pPr>
      <w:r>
        <w:rPr>
          <w:color w:val="231F20"/>
        </w:rPr>
        <w:t>Evidence from movements in indicators of longer-term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4.7).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longer-term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short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backrun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 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comparisons.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005" w:space="324"/>
            <w:col w:w="5361"/>
          </w:cols>
        </w:sectPr>
      </w:pPr>
    </w:p>
    <w:p>
      <w:pPr>
        <w:spacing w:line="126" w:lineRule="exact" w:before="0"/>
        <w:ind w:left="35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8688" from="40.047001pt,3.31094pt" to="47.133001pt,3.31094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Bank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survey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forecasters:</w:t>
      </w:r>
      <w:r>
        <w:rPr>
          <w:color w:val="231F20"/>
          <w:spacing w:val="11"/>
          <w:w w:val="90"/>
          <w:sz w:val="12"/>
        </w:rPr>
        <w:t> </w:t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years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ahead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b01c88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9" w:lineRule="exact" w:before="0"/>
        <w:ind w:left="285" w:right="0" w:firstLine="0"/>
        <w:jc w:val="left"/>
        <w:rPr>
          <w:sz w:val="11"/>
        </w:rPr>
      </w:pPr>
      <w:r>
        <w:rPr>
          <w:color w:val="231F20"/>
          <w:sz w:val="11"/>
        </w:rPr>
        <w:t>(b)</w:t>
      </w:r>
    </w:p>
    <w:p>
      <w:pPr>
        <w:pStyle w:val="BodyText"/>
        <w:spacing w:line="153" w:lineRule="exact"/>
        <w:ind w:left="355"/>
      </w:pPr>
      <w:r>
        <w:rPr/>
        <w:br w:type="column"/>
      </w:r>
      <w:r>
        <w:rPr>
          <w:color w:val="231F20"/>
          <w:w w:val="95"/>
        </w:rPr>
        <w:t>Longer-term expectations of professional forecasters have</w:t>
      </w:r>
    </w:p>
    <w:p>
      <w:pPr>
        <w:spacing w:after="0" w:line="153" w:lineRule="exact"/>
        <w:sectPr>
          <w:type w:val="continuous"/>
          <w:pgSz w:w="11910" w:h="16840"/>
          <w:pgMar w:top="1560" w:bottom="0" w:left="640" w:right="580"/>
          <w:cols w:num="3" w:equalWidth="0">
            <w:col w:w="3143" w:space="40"/>
            <w:col w:w="452" w:space="1490"/>
            <w:col w:w="5565"/>
          </w:cols>
        </w:sectPr>
      </w:pPr>
    </w:p>
    <w:p>
      <w:pPr>
        <w:spacing w:line="50" w:lineRule="exact" w:before="0"/>
        <w:ind w:left="355" w:right="0" w:firstLine="0"/>
        <w:jc w:val="left"/>
        <w:rPr>
          <w:sz w:val="12"/>
        </w:rPr>
      </w:pPr>
      <w:r>
        <w:rPr/>
        <w:pict>
          <v:rect style="position:absolute;margin-left:0pt;margin-top:56.748001pt;width:575.295pt;height:272.995pt;mso-position-horizontal-relative:page;mso-position-vertical-relative:page;z-index:-20705280" filled="true" fillcolor="#f1dedd" stroked="false">
            <v:fill type="solid"/>
            <w10:wrap type="none"/>
          </v:rect>
        </w:pict>
      </w:r>
      <w:r>
        <w:rPr>
          <w:color w:val="231F20"/>
          <w:sz w:val="12"/>
        </w:rPr>
        <w:t>HM Treasury survey of forecasters: CPI inflation four years ahead</w:t>
      </w:r>
    </w:p>
    <w:p>
      <w:pPr>
        <w:spacing w:line="123" w:lineRule="exact" w:before="24"/>
        <w:ind w:left="34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40.047001pt;margin-top:2.340987pt;width:184.3pt;height:141.950pt;mso-position-horizontal-relative:page;mso-position-vertical-relative:paragraph;z-index:15856128" coordorigin="801,47" coordsize="3686,2839">
            <v:line style="position:absolute" from="808,2763" to="918,2763" stroked="true" strokeweight=".5pt" strokecolor="#231f20">
              <v:stroke dashstyle="solid"/>
            </v:line>
            <v:shape style="position:absolute;left:898;top:2762;width:40;height:118" coordorigin="898,2762" coordsize="40,118" path="m918,2762l918,2787,898,2802,938,2815,898,2833,938,2849,915,2858,914,2880e" filled="false" stroked="true" strokeweight=".5pt" strokecolor="#231f20">
              <v:path arrowok="t"/>
              <v:stroke dashstyle="solid"/>
            </v:shape>
            <v:line style="position:absolute" from="806,2876" to="4481,2876" stroked="true" strokeweight=".5pt" strokecolor="#231f20">
              <v:stroke dashstyle="solid"/>
            </v:line>
            <v:shape style="position:absolute;left:4347;top:2760;width:40;height:118" coordorigin="4347,2761" coordsize="40,118" path="m4367,2761l4367,2786,4347,2801,4387,2813,4347,2832,4387,2847,4364,2857,4363,2878e" filled="false" stroked="true" strokeweight=".5pt" strokecolor="#231f20">
              <v:path arrowok="t"/>
              <v:stroke dashstyle="solid"/>
            </v:shape>
            <v:line style="position:absolute" from="969,2881" to="969,2768" stroked="true" strokeweight=".5pt" strokecolor="#231f20">
              <v:stroke dashstyle="solid"/>
            </v:line>
            <v:line style="position:absolute" from="1597,2881" to="1597,2768" stroked="true" strokeweight=".5pt" strokecolor="#231f20">
              <v:stroke dashstyle="solid"/>
            </v:line>
            <v:line style="position:absolute" from="2223,2881" to="2223,2768" stroked="true" strokeweight=".5pt" strokecolor="#231f20">
              <v:stroke dashstyle="solid"/>
            </v:line>
            <v:line style="position:absolute" from="2852,2881" to="2852,2768" stroked="true" strokeweight=".5pt" strokecolor="#231f20">
              <v:stroke dashstyle="solid"/>
            </v:line>
            <v:line style="position:absolute" from="3481,2881" to="3481,2768" stroked="true" strokeweight=".5pt" strokecolor="#231f20">
              <v:stroke dashstyle="solid"/>
            </v:line>
            <v:line style="position:absolute" from="4106,2881" to="4106,2768" stroked="true" strokeweight=".5pt" strokecolor="#231f20">
              <v:stroke dashstyle="solid"/>
            </v:line>
            <v:line style="position:absolute" from="801,52" to="4486,52" stroked="true" strokeweight=".5pt" strokecolor="#231f20">
              <v:stroke dashstyle="solid"/>
            </v:line>
            <v:shape style="position:absolute;left:800;top:51;width:3686;height:2717" type="#_x0000_t75" stroked="false">
              <v:imagedata r:id="rId64" o:title="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0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spacing w:line="139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18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10" w:val="left" w:leader="none"/>
          <w:tab w:pos="1836" w:val="left" w:leader="none"/>
          <w:tab w:pos="2465" w:val="left" w:leader="none"/>
          <w:tab w:pos="3094" w:val="left" w:leader="none"/>
          <w:tab w:pos="3522" w:val="left" w:leader="none"/>
        </w:tabs>
        <w:spacing w:line="118" w:lineRule="exact" w:before="0"/>
        <w:ind w:left="49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Treasury,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50"/>
        </w:numPr>
        <w:tabs>
          <w:tab w:pos="321" w:val="left" w:leader="none"/>
        </w:tabs>
        <w:spacing w:line="244" w:lineRule="auto" w:before="100" w:after="0"/>
        <w:ind w:left="321" w:right="20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median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0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 the independent average of medium-term projections published in February, May, August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  <w:spacing w:line="268" w:lineRule="auto" w:before="15"/>
        <w:ind w:left="150" w:right="274"/>
      </w:pPr>
      <w:r>
        <w:rPr/>
        <w:br w:type="column"/>
      </w:r>
      <w:r>
        <w:rPr>
          <w:color w:val="231F20"/>
        </w:rPr>
        <w:t>remained broadly stable over the past year, while the </w:t>
      </w:r>
      <w:r>
        <w:rPr>
          <w:color w:val="231F20"/>
          <w:w w:val="95"/>
        </w:rPr>
        <w:t>expectations of financial market participants have fallen slightly over the same period. Overall, these indicators of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longer-term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materially.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0" w:right="210"/>
      </w:pPr>
      <w:r>
        <w:rPr>
          <w:color w:val="231F20"/>
          <w:w w:val="90"/>
        </w:rPr>
        <w:t>Even without material increases in longer-term expectations, 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return 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tolerant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deviations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shorter-term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disentangle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4.1,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raise shorter-term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67"/>
      </w:pPr>
      <w:r>
        <w:rPr>
          <w:color w:val="231F20"/>
          <w:w w:val="90"/>
        </w:rPr>
        <w:t>One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attempting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distinguish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compare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expectations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66" w:space="96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62272" from="39.547001pt,-4.655298pt" to="254.980001pt,-4.655298pt" stroked="true" strokeweight=".7pt" strokecolor="#a70740">
            <v:stroke dashstyle="solid"/>
            <w10:wrap type="none"/>
          </v:line>
        </w:pict>
      </w:r>
      <w:bookmarkStart w:name="The transmission of inflation expectatio" w:id="78"/>
      <w:bookmarkEnd w:id="78"/>
      <w:r>
        <w:rPr/>
      </w:r>
      <w:bookmarkStart w:name="_bookmark18" w:id="79"/>
      <w:bookmarkEnd w:id="7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Shorter-term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before="85"/>
        <w:ind w:left="949" w:right="0" w:firstLine="0"/>
        <w:jc w:val="left"/>
        <w:rPr>
          <w:sz w:val="11"/>
        </w:rPr>
      </w:pPr>
      <w:r>
        <w:rPr/>
        <w:pict>
          <v:group style="position:absolute;margin-left:39.547001pt;margin-top:12.185777pt;width:178.75pt;height:174.05pt;mso-position-horizontal-relative:page;mso-position-vertical-relative:paragraph;z-index:15863808" coordorigin="791,244" coordsize="3575,3481">
            <v:shape style="position:absolute;left:1088;top:433;width:2981;height:2560" coordorigin="1089,434" coordsize="2981,2560" path="m1278,1074l1089,1074,1089,2994,1278,2994,1278,1074xm1741,2497l1555,2497,1555,2994,1741,2994,1741,2497xm2208,2596l2019,2596,2019,2994,2208,2994,2208,2596xm2672,434l2486,434,2486,2994,2672,2994,2672,434xm3138,1405l2949,1405,2949,2994,3138,2994,3138,1405xm3602,2850l3416,2850,3416,2994,3602,2994,3602,2850xm4069,2376l3879,2376,3879,2994,4069,2994,4069,2376xe" filled="true" fillcolor="#5794c5" stroked="false">
              <v:path arrowok="t"/>
              <v:fill type="solid"/>
            </v:shape>
            <v:line style="position:absolute" from="4255,2310" to="4365,2310" stroked="true" strokeweight=".485pt" strokecolor="#231f20">
              <v:stroke dashstyle="solid"/>
            </v:line>
            <v:line style="position:absolute" from="4255,1614" to="4365,1614" stroked="true" strokeweight=".485pt" strokecolor="#231f20">
              <v:stroke dashstyle="solid"/>
            </v:line>
            <v:line style="position:absolute" from="4255,930" to="4365,930" stroked="true" strokeweight=".485pt" strokecolor="#231f20">
              <v:stroke dashstyle="solid"/>
            </v:line>
            <v:line style="position:absolute" from="791,2310" to="901,2310" stroked="true" strokeweight=".485pt" strokecolor="#231f20">
              <v:stroke dashstyle="solid"/>
            </v:line>
            <v:line style="position:absolute" from="791,1614" to="901,1614" stroked="true" strokeweight=".485pt" strokecolor="#231f20">
              <v:stroke dashstyle="solid"/>
            </v:line>
            <v:line style="position:absolute" from="791,930" to="901,930" stroked="true" strokeweight=".485pt" strokecolor="#231f20">
              <v:stroke dashstyle="solid"/>
            </v:line>
            <v:line style="position:absolute" from="950,2993" to="950,2883" stroked="true" strokeweight=".485pt" strokecolor="#231f20">
              <v:stroke dashstyle="solid"/>
            </v:line>
            <v:line style="position:absolute" from="1417,2993" to="1417,2883" stroked="true" strokeweight=".485pt" strokecolor="#231f20">
              <v:stroke dashstyle="solid"/>
            </v:line>
            <v:line style="position:absolute" from="1880,2993" to="1880,2883" stroked="true" strokeweight=".485pt" strokecolor="#231f20">
              <v:stroke dashstyle="solid"/>
            </v:line>
            <v:line style="position:absolute" from="2347,2993" to="2347,2883" stroked="true" strokeweight=".485pt" strokecolor="#231f20">
              <v:stroke dashstyle="solid"/>
            </v:line>
            <v:line style="position:absolute" from="2810,3725" to="2810,255" stroked="true" strokeweight=".485pt" strokecolor="#231f20">
              <v:stroke dashstyle="solid"/>
            </v:line>
            <v:line style="position:absolute" from="3277,2993" to="3277,2883" stroked="true" strokeweight=".485pt" strokecolor="#231f20">
              <v:stroke dashstyle="solid"/>
            </v:line>
            <v:line style="position:absolute" from="3741,2993" to="3741,2883" stroked="true" strokeweight=".485pt" strokecolor="#231f20">
              <v:stroke dashstyle="solid"/>
            </v:line>
            <v:line style="position:absolute" from="4207,2993" to="4207,2883" stroked="true" strokeweight=".485pt" strokecolor="#231f20">
              <v:stroke dashstyle="solid"/>
            </v:line>
            <v:rect style="position:absolute;left:795;top:248;width:3565;height:2740" filled="false" stroked="true" strokeweight=".485pt" strokecolor="#231f20">
              <v:stroke dashstyle="solid"/>
            </v:rect>
            <v:shape style="position:absolute;left:1514;top:606;width:752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One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year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ahead</w:t>
                    </w:r>
                  </w:p>
                </w:txbxContent>
              </v:textbox>
              <w10:wrap type="none"/>
            </v:shape>
            <v:shape style="position:absolute;left:3122;top:606;width:794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Two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years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Changes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3"/>
          <w:sz w:val="11"/>
        </w:rPr>
        <w:t>points)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3"/>
        <w:ind w:left="9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2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20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9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4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34"/>
      </w:pPr>
      <w:r>
        <w:rPr>
          <w:color w:val="231F20"/>
        </w:rPr>
        <w:t>revisions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own</w:t>
      </w:r>
      <w:r>
        <w:rPr>
          <w:color w:val="231F20"/>
          <w:spacing w:val="-43"/>
        </w:rPr>
        <w:t> </w:t>
      </w:r>
      <w:r>
        <w:rPr>
          <w:color w:val="231F20"/>
        </w:rPr>
        <w:t>view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inflation. The evidence here is mixed. For one year ahead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modal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projection, although professional forecasters’ expectations</w:t>
      </w:r>
      <w:r>
        <w:rPr>
          <w:color w:val="231F20"/>
          <w:spacing w:val="-27"/>
        </w:rPr>
        <w:t>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risen</w:t>
      </w:r>
      <w:r>
        <w:rPr>
          <w:color w:val="231F20"/>
          <w:spacing w:val="-26"/>
        </w:rPr>
        <w:t>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somewhat</w:t>
      </w:r>
      <w:r>
        <w:rPr>
          <w:color w:val="231F20"/>
          <w:spacing w:val="-26"/>
        </w:rPr>
        <w:t> </w:t>
      </w:r>
      <w:r>
        <w:rPr>
          <w:color w:val="231F20"/>
        </w:rPr>
        <w:t>less.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  <w:ind w:left="150"/>
      </w:pPr>
      <w:r>
        <w:rPr>
          <w:color w:val="A70740"/>
        </w:rPr>
        <w:t>The transmission of inflation expectations</w:t>
      </w:r>
    </w:p>
    <w:p>
      <w:pPr>
        <w:pStyle w:val="BodyText"/>
        <w:spacing w:line="260" w:lineRule="exact" w:before="3"/>
        <w:ind w:left="150" w:right="254"/>
      </w:pPr>
      <w:r>
        <w:rPr>
          <w:color w:val="231F20"/>
        </w:rPr>
        <w:t>An increase in household inflation expectations could encourage employees to ask for higher pay from their employer.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special</w:t>
      </w:r>
      <w:r>
        <w:rPr>
          <w:color w:val="231F20"/>
          <w:spacing w:val="-44"/>
        </w:rPr>
        <w:t> </w:t>
      </w:r>
      <w:r>
        <w:rPr>
          <w:color w:val="231F20"/>
        </w:rPr>
        <w:t>question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latest </w:t>
      </w:r>
      <w:r>
        <w:rPr>
          <w:color w:val="231F20"/>
          <w:w w:val="95"/>
        </w:rPr>
        <w:t>Bank/NOP </w:t>
      </w:r>
      <w:r>
        <w:rPr>
          <w:i/>
          <w:color w:val="231F20"/>
          <w:w w:val="95"/>
        </w:rPr>
        <w:t>Inflation Attitudes Survey </w:t>
      </w:r>
      <w:r>
        <w:rPr>
          <w:color w:val="231F20"/>
          <w:w w:val="95"/>
        </w:rPr>
        <w:t>only around 10% of </w:t>
      </w: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near-term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80"/>
          <w:cols w:num="3" w:equalWidth="0">
            <w:col w:w="3724" w:space="40"/>
            <w:col w:w="199" w:space="1367"/>
            <w:col w:w="5360"/>
          </w:cols>
        </w:sectPr>
      </w:pPr>
    </w:p>
    <w:p>
      <w:pPr>
        <w:spacing w:line="53" w:lineRule="exact" w:before="0"/>
        <w:ind w:left="150" w:right="0" w:firstLine="0"/>
        <w:jc w:val="left"/>
        <w:rPr>
          <w:sz w:val="11"/>
        </w:rPr>
      </w:pPr>
      <w:r>
        <w:rPr/>
        <w:pict>
          <v:shape style="position:absolute;margin-left:52.764603pt;margin-top:-40.506573pt;width:10.55pt;height:33.050pt;mso-position-horizontal-relative:page;mso-position-vertical-relative:paragraph;z-index:15864320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5"/>
                      <w:sz w:val="11"/>
                    </w:rPr>
                    <w:t>Household</w:t>
                  </w:r>
                  <w:r>
                    <w:rPr>
                      <w:color w:val="231F20"/>
                      <w:w w:val="95"/>
                      <w:position w:val="4"/>
                      <w:sz w:val="11"/>
                    </w:rPr>
                    <w:t>(a)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020004pt;margin-top:-40.50642pt;width:10.55pt;height:30.5pt;mso-position-horizontal-relative:page;mso-position-vertical-relative:paragraph;z-index:15864832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5"/>
                      <w:sz w:val="11"/>
                    </w:rPr>
                    <w:t>Company</w:t>
                  </w:r>
                  <w:r>
                    <w:rPr>
                      <w:color w:val="231F20"/>
                      <w:w w:val="95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275307pt;margin-top:-40.508022pt;width:10.55pt;height:35.75pt;mso-position-horizontal-relative:page;mso-position-vertical-relative:paragraph;z-index:15865344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1"/>
                    </w:rPr>
                    <w:t>Professional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529305pt;margin-top:-40.506817pt;width:10.55pt;height:19.55pt;mso-position-horizontal-relative:page;mso-position-vertical-relative:paragraph;z-index:15865856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position w:val="-3"/>
                      <w:sz w:val="11"/>
                    </w:rPr>
                    <w:t>MPC</w:t>
                  </w:r>
                  <w:r>
                    <w:rPr>
                      <w:color w:val="231F20"/>
                      <w:sz w:val="11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785309pt;margin-top:-40.506573pt;width:10.55pt;height:33.050pt;mso-position-horizontal-relative:page;mso-position-vertical-relative:paragraph;z-index:15866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5"/>
                      <w:sz w:val="11"/>
                    </w:rPr>
                    <w:t>Household</w:t>
                  </w:r>
                  <w:r>
                    <w:rPr>
                      <w:color w:val="231F20"/>
                      <w:w w:val="95"/>
                      <w:position w:val="4"/>
                      <w:sz w:val="11"/>
                    </w:rPr>
                    <w:t>(a)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040298pt;margin-top:-40.508022pt;width:10.55pt;height:35.75pt;mso-position-horizontal-relative:page;mso-position-vertical-relative:paragraph;z-index:15866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1"/>
                    </w:rPr>
                    <w:t>Professional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295303pt;margin-top:-40.506817pt;width:10.55pt;height:19.55pt;mso-position-horizontal-relative:page;mso-position-vertical-relative:paragraph;z-index:1586739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position w:val="-3"/>
                      <w:sz w:val="11"/>
                    </w:rPr>
                    <w:t>MPC</w:t>
                  </w:r>
                  <w:r>
                    <w:rPr>
                      <w:color w:val="231F20"/>
                      <w:sz w:val="11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Sources: Bank of England, Barclays Capital, CBI (all rights reserved), Citigroup, GfK NOP,</w:t>
      </w:r>
    </w:p>
    <w:p>
      <w:pPr>
        <w:spacing w:before="2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HM Treasury, YouGov and Bank calculations.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244" w:lineRule="auto" w:before="10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Basix,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Bank/NOP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one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244" w:lineRule="auto" w:before="0" w:after="0"/>
        <w:ind w:left="321" w:right="44" w:hanging="171"/>
        <w:jc w:val="left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 </w:t>
      </w:r>
      <w:r>
        <w:rPr>
          <w:color w:val="231F20"/>
          <w:sz w:val="11"/>
        </w:rPr>
        <w:t>price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bookmarkStart w:name="4.3 Labour costs and companies’ pricing " w:id="80"/>
      <w:bookmarkEnd w:id="80"/>
      <w:r>
        <w:rPr/>
      </w:r>
      <w:bookmarkStart w:name="Labour costs" w:id="81"/>
      <w:bookmarkEnd w:id="81"/>
      <w:r>
        <w:rPr/>
      </w:r>
      <w:bookmarkStart w:name="Labour costs" w:id="82"/>
      <w:bookmarkEnd w:id="82"/>
      <w:r>
        <w:rPr>
          <w:color w:val="231F20"/>
          <w:w w:val="95"/>
          <w:sz w:val="11"/>
        </w:rPr>
        <w:t>A</w:t>
      </w:r>
      <w:r>
        <w:rPr>
          <w:color w:val="231F20"/>
          <w:w w:val="95"/>
          <w:sz w:val="11"/>
        </w:rPr>
        <w:t>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Treasury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244" w:lineRule="auto" w:before="2" w:after="0"/>
        <w:ind w:left="321" w:right="56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February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Reports</w:t>
      </w:r>
      <w:r>
        <w:rPr>
          <w:color w:val="231F20"/>
          <w:sz w:val="11"/>
        </w:rPr>
        <w:t>.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3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Households’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response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higher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 expectations</w:t>
      </w:r>
      <w:r>
        <w:rPr>
          <w:color w:val="231F20"/>
          <w:position w:val="4"/>
          <w:sz w:val="12"/>
        </w:rPr>
        <w:t>(a)</w:t>
      </w:r>
    </w:p>
    <w:p>
      <w:pPr>
        <w:spacing w:line="192" w:lineRule="auto" w:before="0"/>
        <w:ind w:left="2492" w:right="0" w:firstLine="0"/>
        <w:jc w:val="left"/>
        <w:rPr>
          <w:sz w:val="11"/>
        </w:rPr>
      </w:pPr>
      <w:r>
        <w:rPr/>
        <w:pict>
          <v:group style="position:absolute;margin-left:39.547001pt;margin-top:7.163595pt;width:178.75pt;height:137.5pt;mso-position-horizontal-relative:page;mso-position-vertical-relative:paragraph;z-index:-20699136" coordorigin="791,143" coordsize="3575,2750">
            <v:shape style="position:absolute;left:1074;top:336;width:3004;height:2553" coordorigin="1075,337" coordsize="3004,2553" path="m1239,2616l1075,2616,1075,2889,1239,2889,1239,2616xm1643,732l1482,732,1482,2889,1643,2889,1643,732xm2051,337l1886,337,1886,2889,2051,2889,2051,337xm2455,2538l2294,2538,2294,2889,2455,2889,2455,2538xm2863,1986l2698,1986,2698,2889,2863,2889,2863,1986xm3267,2377l3106,2377,3106,2889,3267,2889,3267,2377xm3674,2811l3510,2811,3510,2889,3674,2889,3674,2811xm4078,2460l3918,2460,3918,2889,4078,2889,4078,2460xe" filled="true" fillcolor="#00558b" stroked="false">
              <v:path arrowok="t"/>
              <v:fill type="solid"/>
            </v:shape>
            <v:line style="position:absolute" from="4255,2499" to="4365,2499" stroked="true" strokeweight=".485pt" strokecolor="#231f20">
              <v:stroke dashstyle="solid"/>
            </v:line>
            <v:line style="position:absolute" from="4255,2104" to="4365,2104" stroked="true" strokeweight=".485pt" strokecolor="#231f20">
              <v:stroke dashstyle="solid"/>
            </v:line>
            <v:line style="position:absolute" from="4255,1713" to="4365,1713" stroked="true" strokeweight=".485pt" strokecolor="#231f20">
              <v:stroke dashstyle="solid"/>
            </v:line>
            <v:line style="position:absolute" from="4255,1318" to="4365,1318" stroked="true" strokeweight=".485pt" strokecolor="#231f20">
              <v:stroke dashstyle="solid"/>
            </v:line>
            <v:line style="position:absolute" from="4255,927" to="4365,927" stroked="true" strokeweight=".485pt" strokecolor="#231f20">
              <v:stroke dashstyle="solid"/>
            </v:line>
            <v:line style="position:absolute" from="4255,532" to="4365,532" stroked="true" strokeweight=".485pt" strokecolor="#231f20">
              <v:stroke dashstyle="solid"/>
            </v:line>
            <v:line style="position:absolute" from="791,2499" to="901,2499" stroked="true" strokeweight=".485pt" strokecolor="#231f20">
              <v:stroke dashstyle="solid"/>
            </v:line>
            <v:line style="position:absolute" from="791,2104" to="901,2104" stroked="true" strokeweight=".485pt" strokecolor="#231f20">
              <v:stroke dashstyle="solid"/>
            </v:line>
            <v:line style="position:absolute" from="791,1713" to="901,1713" stroked="true" strokeweight=".485pt" strokecolor="#231f20">
              <v:stroke dashstyle="solid"/>
            </v:line>
            <v:line style="position:absolute" from="791,1318" to="901,1318" stroked="true" strokeweight=".485pt" strokecolor="#231f20">
              <v:stroke dashstyle="solid"/>
            </v:line>
            <v:line style="position:absolute" from="791,927" to="901,927" stroked="true" strokeweight=".485pt" strokecolor="#231f20">
              <v:stroke dashstyle="solid"/>
            </v:line>
            <v:line style="position:absolute" from="791,532" to="901,532" stroked="true" strokeweight=".485pt" strokecolor="#231f20">
              <v:stroke dashstyle="solid"/>
            </v:line>
            <v:line style="position:absolute" from="955,2893" to="955,2783" stroked="true" strokeweight=".485pt" strokecolor="#231f20">
              <v:stroke dashstyle="solid"/>
            </v:line>
            <v:line style="position:absolute" from="1363,2893" to="1363,2783" stroked="true" strokeweight=".485pt" strokecolor="#231f20">
              <v:stroke dashstyle="solid"/>
            </v:line>
            <v:line style="position:absolute" from="1767,2893" to="1767,2783" stroked="true" strokeweight=".485pt" strokecolor="#231f20">
              <v:stroke dashstyle="solid"/>
            </v:line>
            <v:line style="position:absolute" from="2174,2893" to="2174,2783" stroked="true" strokeweight=".485pt" strokecolor="#231f20">
              <v:stroke dashstyle="solid"/>
            </v:line>
            <v:line style="position:absolute" from="2578,2893" to="2578,2783" stroked="true" strokeweight=".485pt" strokecolor="#231f20">
              <v:stroke dashstyle="solid"/>
            </v:line>
            <v:line style="position:absolute" from="2986,2893" to="2986,2783" stroked="true" strokeweight=".485pt" strokecolor="#231f20">
              <v:stroke dashstyle="solid"/>
            </v:line>
            <v:line style="position:absolute" from="3390,2893" to="3390,2783" stroked="true" strokeweight=".485pt" strokecolor="#231f20">
              <v:stroke dashstyle="solid"/>
            </v:line>
            <v:line style="position:absolute" from="3798,2893" to="3798,2783" stroked="true" strokeweight=".485pt" strokecolor="#231f20">
              <v:stroke dashstyle="solid"/>
            </v:line>
            <v:line style="position:absolute" from="4202,2893" to="4202,2783" stroked="true" strokeweight=".485pt" strokecolor="#231f20">
              <v:stroke dashstyle="solid"/>
            </v:line>
            <v:rect style="position:absolute;left:795;top:148;width:3565;height:2740" filled="false" stroked="true" strokeweight=".48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1"/>
        </w:rPr>
        <w:t>Percentage of respondents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70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65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spacing w:before="103"/>
        <w:ind w:left="0" w:right="652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spacing w:before="102"/>
        <w:ind w:left="0" w:right="652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before="102"/>
        <w:ind w:left="0" w:right="652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65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65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line="268" w:lineRule="auto" w:before="21"/>
        <w:ind w:left="150"/>
      </w:pPr>
      <w:r>
        <w:rPr/>
        <w:br w:type="column"/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requesting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4.9). </w:t>
      </w:r>
      <w:r>
        <w:rPr>
          <w:color w:val="231F20"/>
          <w:w w:val="95"/>
        </w:rPr>
        <w:t>But,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bargaining </w:t>
      </w:r>
      <w:r>
        <w:rPr>
          <w:color w:val="231F20"/>
        </w:rPr>
        <w:t>agreements, that may understate the proportion of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lead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higher</w:t>
      </w:r>
      <w:r>
        <w:rPr>
          <w:color w:val="231F20"/>
          <w:spacing w:val="-20"/>
        </w:rPr>
        <w:t> </w:t>
      </w:r>
      <w:r>
        <w:rPr>
          <w:color w:val="231F20"/>
        </w:rPr>
        <w:t>pay</w:t>
      </w:r>
      <w:r>
        <w:rPr>
          <w:color w:val="231F20"/>
          <w:spacing w:val="-24"/>
        </w:rPr>
        <w:t> </w:t>
      </w:r>
      <w:r>
        <w:rPr>
          <w:color w:val="231F20"/>
        </w:rPr>
        <w:t>demands.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0" w:right="210"/>
      </w:pP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 them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frequently,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otherwise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done.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encourage </w:t>
      </w:r>
      <w:r>
        <w:rPr>
          <w:color w:val="231F20"/>
          <w:w w:val="95"/>
        </w:rPr>
        <w:t>employers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motivate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companies’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0" w:right="267"/>
      </w:pPr>
      <w:r>
        <w:rPr>
          <w:color w:val="231F20"/>
          <w:w w:val="95"/>
        </w:rPr>
        <w:t>wage-setting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scarce.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CBI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raise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did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4"/>
        </w:rPr>
        <w:t> </w:t>
      </w:r>
      <w:r>
        <w:rPr>
          <w:color w:val="231F20"/>
        </w:rPr>
        <w:t>twelve</w:t>
      </w:r>
      <w:r>
        <w:rPr>
          <w:color w:val="231F20"/>
          <w:spacing w:val="-21"/>
        </w:rPr>
        <w:t> </w:t>
      </w:r>
      <w:r>
        <w:rPr>
          <w:color w:val="231F20"/>
        </w:rPr>
        <w:t>months.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49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companies’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pricing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80"/>
          <w:cols w:num="2" w:equalWidth="0">
            <w:col w:w="4547" w:space="782"/>
            <w:col w:w="536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line="244" w:lineRule="auto" w:before="0"/>
        <w:ind w:left="360" w:right="-13" w:firstLine="52"/>
        <w:jc w:val="left"/>
        <w:rPr>
          <w:sz w:val="10"/>
        </w:rPr>
      </w:pPr>
      <w:r>
        <w:rPr>
          <w:color w:val="231F20"/>
          <w:sz w:val="10"/>
        </w:rPr>
        <w:t>Bring Cut back Shop Push for Look to forward spending around increased</w:t>
      </w:r>
      <w:r>
        <w:rPr>
          <w:color w:val="231F20"/>
          <w:spacing w:val="-10"/>
          <w:sz w:val="10"/>
        </w:rPr>
        <w:t> </w:t>
      </w:r>
      <w:r>
        <w:rPr>
          <w:color w:val="231F20"/>
          <w:spacing w:val="-3"/>
          <w:sz w:val="10"/>
        </w:rPr>
        <w:t>increase</w:t>
      </w:r>
    </w:p>
    <w:p>
      <w:pPr>
        <w:pStyle w:val="BodyText"/>
        <w:spacing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4" w:lineRule="auto" w:before="0"/>
        <w:ind w:left="64" w:right="-20" w:firstLine="32"/>
        <w:jc w:val="left"/>
        <w:rPr>
          <w:sz w:val="10"/>
        </w:rPr>
      </w:pPr>
      <w:r>
        <w:rPr>
          <w:color w:val="231F20"/>
          <w:sz w:val="10"/>
        </w:rPr>
        <w:t>Move </w:t>
      </w:r>
      <w:r>
        <w:rPr>
          <w:color w:val="231F20"/>
          <w:w w:val="90"/>
          <w:sz w:val="10"/>
        </w:rPr>
        <w:t>savings</w:t>
      </w:r>
    </w:p>
    <w:p>
      <w:pPr>
        <w:spacing w:line="109" w:lineRule="exact" w:before="74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0</w:t>
      </w:r>
    </w:p>
    <w:p>
      <w:pPr>
        <w:spacing w:line="97" w:lineRule="exact" w:before="0"/>
        <w:ind w:left="0" w:right="420" w:firstLine="0"/>
        <w:jc w:val="right"/>
        <w:rPr>
          <w:sz w:val="10"/>
        </w:rPr>
      </w:pPr>
      <w:r>
        <w:rPr>
          <w:color w:val="231F20"/>
          <w:sz w:val="10"/>
        </w:rPr>
        <w:t>Other   Take</w:t>
      </w:r>
      <w:r>
        <w:rPr>
          <w:color w:val="231F20"/>
          <w:spacing w:val="-25"/>
          <w:sz w:val="10"/>
        </w:rPr>
        <w:t> </w:t>
      </w:r>
      <w:r>
        <w:rPr>
          <w:color w:val="231F20"/>
          <w:sz w:val="10"/>
        </w:rPr>
        <w:t>no</w:t>
      </w:r>
    </w:p>
    <w:p>
      <w:pPr>
        <w:spacing w:before="3"/>
        <w:ind w:left="0" w:right="451" w:firstLine="0"/>
        <w:jc w:val="right"/>
        <w:rPr>
          <w:sz w:val="10"/>
        </w:rPr>
      </w:pPr>
      <w:r>
        <w:rPr>
          <w:color w:val="231F20"/>
          <w:w w:val="85"/>
          <w:sz w:val="10"/>
        </w:rPr>
        <w:t>action</w:t>
      </w:r>
    </w:p>
    <w:p>
      <w:pPr>
        <w:spacing w:before="23"/>
        <w:ind w:left="360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decisions</w:t>
      </w:r>
    </w:p>
    <w:p>
      <w:pPr>
        <w:spacing w:after="0"/>
        <w:jc w:val="left"/>
        <w:rPr>
          <w:sz w:val="26"/>
        </w:rPr>
        <w:sectPr>
          <w:type w:val="continuous"/>
          <w:pgSz w:w="11910" w:h="16840"/>
          <w:pgMar w:top="1560" w:bottom="0" w:left="640" w:right="580"/>
          <w:cols w:num="4" w:equalWidth="0">
            <w:col w:w="2312" w:space="40"/>
            <w:col w:w="349" w:space="39"/>
            <w:col w:w="1193" w:space="1187"/>
            <w:col w:w="5570"/>
          </w:cols>
        </w:sectPr>
      </w:pPr>
    </w:p>
    <w:p>
      <w:pPr>
        <w:spacing w:before="1"/>
        <w:ind w:left="399" w:right="0" w:firstLine="0"/>
        <w:jc w:val="left"/>
        <w:rPr>
          <w:sz w:val="10"/>
        </w:rPr>
      </w:pPr>
      <w:r>
        <w:rPr>
          <w:color w:val="231F20"/>
          <w:w w:val="85"/>
          <w:sz w:val="10"/>
        </w:rPr>
        <w:t>major</w:t>
      </w:r>
    </w:p>
    <w:p>
      <w:pPr>
        <w:spacing w:before="1"/>
        <w:ind w:left="86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0"/>
        </w:rPr>
        <w:t>and</w:t>
      </w:r>
      <w:r>
        <w:rPr>
          <w:color w:val="231F20"/>
          <w:spacing w:val="-19"/>
          <w:sz w:val="10"/>
        </w:rPr>
        <w:t> </w:t>
      </w:r>
      <w:r>
        <w:rPr>
          <w:color w:val="231F20"/>
          <w:sz w:val="10"/>
        </w:rPr>
        <w:t>save</w:t>
      </w:r>
      <w:r>
        <w:rPr>
          <w:color w:val="231F20"/>
          <w:spacing w:val="-3"/>
          <w:sz w:val="10"/>
        </w:rPr>
        <w:t> </w:t>
      </w:r>
      <w:r>
        <w:rPr>
          <w:color w:val="231F20"/>
          <w:sz w:val="10"/>
        </w:rPr>
        <w:t>more</w:t>
      </w:r>
      <w:r>
        <w:rPr>
          <w:color w:val="231F20"/>
          <w:spacing w:val="-19"/>
          <w:sz w:val="10"/>
        </w:rPr>
        <w:t> </w:t>
      </w:r>
      <w:r>
        <w:rPr>
          <w:color w:val="231F20"/>
          <w:sz w:val="10"/>
        </w:rPr>
        <w:t>for</w:t>
      </w:r>
      <w:r>
        <w:rPr>
          <w:color w:val="231F20"/>
          <w:spacing w:val="9"/>
          <w:sz w:val="10"/>
        </w:rPr>
        <w:t> </w:t>
      </w:r>
      <w:r>
        <w:rPr>
          <w:color w:val="231F20"/>
          <w:sz w:val="10"/>
        </w:rPr>
        <w:t>pay</w:t>
      </w:r>
      <w:r>
        <w:rPr>
          <w:color w:val="231F20"/>
          <w:spacing w:val="-18"/>
          <w:sz w:val="10"/>
        </w:rPr>
        <w:t> </w:t>
      </w:r>
      <w:r>
        <w:rPr>
          <w:color w:val="231F20"/>
          <w:sz w:val="10"/>
        </w:rPr>
        <w:t>with</w:t>
      </w:r>
      <w:r>
        <w:rPr>
          <w:color w:val="231F20"/>
          <w:spacing w:val="20"/>
          <w:sz w:val="10"/>
        </w:rPr>
        <w:t> </w:t>
      </w:r>
      <w:r>
        <w:rPr>
          <w:color w:val="231F20"/>
          <w:spacing w:val="-3"/>
          <w:sz w:val="10"/>
        </w:rPr>
        <w:t>income</w:t>
      </w:r>
    </w:p>
    <w:p>
      <w:pPr>
        <w:spacing w:before="1"/>
        <w:ind w:left="101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0"/>
        </w:rPr>
        <w:t>out of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1560" w:bottom="0" w:left="640" w:right="580"/>
          <w:cols w:num="3" w:equalWidth="0">
            <w:col w:w="631" w:space="40"/>
            <w:col w:w="1627" w:space="39"/>
            <w:col w:w="8353"/>
          </w:cols>
        </w:sectPr>
      </w:pPr>
    </w:p>
    <w:p>
      <w:pPr>
        <w:spacing w:before="2"/>
        <w:ind w:left="308" w:right="0" w:firstLine="0"/>
        <w:jc w:val="left"/>
        <w:rPr>
          <w:sz w:val="10"/>
        </w:rPr>
      </w:pPr>
      <w:r>
        <w:rPr>
          <w:color w:val="231F20"/>
          <w:w w:val="85"/>
          <w:sz w:val="10"/>
        </w:rPr>
        <w:t>purchases</w:t>
      </w:r>
    </w:p>
    <w:p>
      <w:pPr>
        <w:spacing w:before="2"/>
        <w:ind w:left="84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0"/>
        </w:rPr>
        <w:t>more</w:t>
      </w:r>
    </w:p>
    <w:p>
      <w:pPr>
        <w:spacing w:line="244" w:lineRule="auto" w:before="2"/>
        <w:ind w:left="48" w:right="0" w:firstLine="0"/>
        <w:jc w:val="center"/>
        <w:rPr>
          <w:sz w:val="10"/>
        </w:rPr>
      </w:pPr>
      <w:r>
        <w:rPr/>
        <w:br w:type="column"/>
      </w:r>
      <w:r>
        <w:rPr>
          <w:color w:val="231F20"/>
          <w:sz w:val="10"/>
        </w:rPr>
        <w:t>better value </w:t>
      </w:r>
      <w:r>
        <w:rPr>
          <w:color w:val="231F20"/>
          <w:w w:val="95"/>
          <w:sz w:val="10"/>
        </w:rPr>
        <w:t>goods </w:t>
      </w:r>
      <w:r>
        <w:rPr>
          <w:color w:val="231F20"/>
          <w:spacing w:val="-7"/>
          <w:w w:val="95"/>
          <w:sz w:val="10"/>
        </w:rPr>
        <w:t>and </w:t>
      </w:r>
      <w:r>
        <w:rPr>
          <w:color w:val="231F20"/>
          <w:w w:val="95"/>
          <w:sz w:val="10"/>
        </w:rPr>
        <w:t>services</w:t>
      </w:r>
    </w:p>
    <w:p>
      <w:pPr>
        <w:spacing w:line="244" w:lineRule="auto" w:before="2"/>
        <w:ind w:left="-12" w:right="-4" w:firstLine="43"/>
        <w:jc w:val="left"/>
        <w:rPr>
          <w:sz w:val="10"/>
        </w:rPr>
      </w:pPr>
      <w:r>
        <w:rPr/>
        <w:br w:type="column"/>
      </w:r>
      <w:r>
        <w:rPr>
          <w:color w:val="231F20"/>
          <w:w w:val="95"/>
          <w:sz w:val="10"/>
        </w:rPr>
        <w:t>current </w:t>
      </w:r>
      <w:r>
        <w:rPr>
          <w:color w:val="231F20"/>
          <w:w w:val="85"/>
          <w:sz w:val="10"/>
        </w:rPr>
        <w:t>employer</w:t>
      </w:r>
    </w:p>
    <w:p>
      <w:pPr>
        <w:spacing w:line="244" w:lineRule="auto" w:before="2"/>
        <w:ind w:left="86" w:right="-9" w:hanging="56"/>
        <w:jc w:val="left"/>
        <w:rPr>
          <w:sz w:val="10"/>
        </w:rPr>
      </w:pPr>
      <w:r>
        <w:rPr/>
        <w:br w:type="column"/>
      </w:r>
      <w:r>
        <w:rPr>
          <w:color w:val="231F20"/>
          <w:w w:val="95"/>
          <w:sz w:val="10"/>
        </w:rPr>
        <w:t>in</w:t>
      </w:r>
      <w:r>
        <w:rPr>
          <w:color w:val="231F20"/>
          <w:spacing w:val="-18"/>
          <w:w w:val="95"/>
          <w:sz w:val="10"/>
        </w:rPr>
        <w:t> </w:t>
      </w:r>
      <w:r>
        <w:rPr>
          <w:color w:val="231F20"/>
          <w:spacing w:val="-4"/>
          <w:w w:val="95"/>
          <w:sz w:val="10"/>
        </w:rPr>
        <w:t>other </w:t>
      </w:r>
      <w:r>
        <w:rPr>
          <w:color w:val="231F20"/>
          <w:sz w:val="10"/>
        </w:rPr>
        <w:t>ways</w:t>
      </w:r>
    </w:p>
    <w:p>
      <w:pPr>
        <w:spacing w:line="244" w:lineRule="auto" w:before="2"/>
        <w:ind w:left="15" w:right="38" w:hanging="1"/>
        <w:jc w:val="center"/>
        <w:rPr>
          <w:sz w:val="10"/>
        </w:rPr>
      </w:pPr>
      <w:r>
        <w:rPr/>
        <w:br w:type="column"/>
      </w:r>
      <w:r>
        <w:rPr>
          <w:color w:val="231F20"/>
          <w:sz w:val="10"/>
        </w:rPr>
        <w:t>banks </w:t>
      </w:r>
      <w:r>
        <w:rPr>
          <w:color w:val="231F20"/>
          <w:w w:val="90"/>
          <w:sz w:val="10"/>
        </w:rPr>
        <w:t>into </w:t>
      </w:r>
      <w:r>
        <w:rPr>
          <w:color w:val="231F20"/>
          <w:spacing w:val="-4"/>
          <w:w w:val="90"/>
          <w:sz w:val="10"/>
        </w:rPr>
        <w:t>other </w:t>
      </w:r>
      <w:r>
        <w:rPr>
          <w:color w:val="231F20"/>
          <w:sz w:val="10"/>
        </w:rPr>
        <w:t>assets</w:t>
      </w:r>
    </w:p>
    <w:p>
      <w:pPr>
        <w:pStyle w:val="Heading5"/>
        <w:spacing w:before="63"/>
        <w:ind w:left="308"/>
      </w:pPr>
      <w:r>
        <w:rPr/>
        <w:br w:type="column"/>
      </w:r>
      <w:r>
        <w:rPr>
          <w:color w:val="A70740"/>
        </w:rPr>
        <w:t>Labour costs</w:t>
      </w:r>
    </w:p>
    <w:p>
      <w:pPr>
        <w:pStyle w:val="BodyText"/>
        <w:spacing w:line="160" w:lineRule="exact" w:before="23"/>
        <w:ind w:left="308"/>
      </w:pP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</w:t>
      </w:r>
    </w:p>
    <w:p>
      <w:pPr>
        <w:spacing w:after="0" w:line="160" w:lineRule="exact"/>
        <w:sectPr>
          <w:type w:val="continuous"/>
          <w:pgSz w:w="11910" w:h="16840"/>
          <w:pgMar w:top="1560" w:bottom="0" w:left="640" w:right="580"/>
          <w:cols w:num="7" w:equalWidth="0">
            <w:col w:w="699" w:space="40"/>
            <w:col w:w="293" w:space="39"/>
            <w:col w:w="453" w:space="40"/>
            <w:col w:w="362" w:space="40"/>
            <w:col w:w="340" w:space="39"/>
            <w:col w:w="450" w:space="2377"/>
            <w:col w:w="5518"/>
          </w:cols>
        </w:sectPr>
      </w:pPr>
    </w:p>
    <w:p>
      <w:pPr>
        <w:spacing w:before="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GfK NOP and Bank calculations.</w:t>
      </w:r>
    </w:p>
    <w:p>
      <w:pPr>
        <w:spacing w:line="244" w:lineRule="auto" w:before="62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England/GfK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Attitudes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Survey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were 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planning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 expectations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select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options.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4.10 </w:t>
      </w:r>
      <w:r>
        <w:rPr>
          <w:color w:val="231F20"/>
          <w:sz w:val="18"/>
        </w:rPr>
        <w:t>Private sector pay settlements</w:t>
      </w:r>
    </w:p>
    <w:p>
      <w:pPr>
        <w:spacing w:before="81"/>
        <w:ind w:left="3330" w:right="0" w:firstLine="0"/>
        <w:jc w:val="left"/>
        <w:rPr>
          <w:sz w:val="11"/>
        </w:rPr>
      </w:pPr>
      <w:r>
        <w:rPr/>
        <w:pict>
          <v:group style="position:absolute;margin-left:39.547001pt;margin-top:11.98539pt;width:178.75pt;height:137.5pt;mso-position-horizontal-relative:page;mso-position-vertical-relative:paragraph;z-index:-20699648" coordorigin="791,240" coordsize="3575,2750">
            <v:rect style="position:absolute;left:795;top:244;width:3565;height:2740" filled="false" stroked="true" strokeweight=".485pt" strokecolor="#231f20">
              <v:stroke dashstyle="solid"/>
            </v:rect>
            <v:line style="position:absolute" from="4255,2300" to="4365,2300" stroked="true" strokeweight=".485pt" strokecolor="#231f20">
              <v:stroke dashstyle="solid"/>
            </v:line>
            <v:line style="position:absolute" from="4255,1617" to="4365,1617" stroked="true" strokeweight=".485pt" strokecolor="#231f20">
              <v:stroke dashstyle="solid"/>
            </v:line>
            <v:line style="position:absolute" from="4255,928" to="4365,928" stroked="true" strokeweight=".485pt" strokecolor="#231f20">
              <v:stroke dashstyle="solid"/>
            </v:line>
            <v:line style="position:absolute" from="791,2300" to="901,2300" stroked="true" strokeweight=".485pt" strokecolor="#231f20">
              <v:stroke dashstyle="solid"/>
            </v:line>
            <v:line style="position:absolute" from="791,1617" to="901,1617" stroked="true" strokeweight=".485pt" strokecolor="#231f20">
              <v:stroke dashstyle="solid"/>
            </v:line>
            <v:line style="position:absolute" from="791,928" to="901,928" stroked="true" strokeweight=".485pt" strokecolor="#231f20">
              <v:stroke dashstyle="solid"/>
            </v:line>
            <v:line style="position:absolute" from="953,2989" to="953,2879" stroked="true" strokeweight=".485pt" strokecolor="#231f20">
              <v:stroke dashstyle="solid"/>
            </v:line>
            <v:line style="position:absolute" from="1979,2989" to="1979,2879" stroked="true" strokeweight=".485pt" strokecolor="#231f20">
              <v:stroke dashstyle="solid"/>
            </v:line>
            <v:line style="position:absolute" from="3004,2989" to="3004,2879" stroked="true" strokeweight=".485pt" strokecolor="#231f20">
              <v:stroke dashstyle="solid"/>
            </v:line>
            <v:line style="position:absolute" from="4029,2989" to="4029,2879" stroked="true" strokeweight=".485pt" strokecolor="#231f20">
              <v:stroke dashstyle="solid"/>
            </v:line>
            <v:shape style="position:absolute;left:953;top:461;width:3240;height:1723" coordorigin="953,462" coordsize="3240,1723" path="m953,608l1033,695,1121,664,1205,634,1292,598,1376,553,1464,492,1552,477,1636,462,1723,573,1807,568,1895,634,1979,1439,2058,1530,2146,1525,2230,1804,2318,1784,2401,1946,2489,2088,2573,2184,2657,1769,2745,1799,2828,1809,2916,1850,3004,1921,3084,2012,3167,1961,3251,1829,3339,1774,3423,1814,3510,1693,3598,1713,3682,1642,3770,1541,3853,1500,3941,1510,4029,1292,4105,1328,4193,1414e" filled="false" stroked="true" strokeweight=".97pt" strokecolor="#00558b">
              <v:path arrowok="t"/>
              <v:stroke dashstyle="solid"/>
            </v:shape>
            <v:shape style="position:absolute;left:953;top:507;width:3240;height:1723" coordorigin="953,507" coordsize="3240,1723" path="m953,624l1033,715,1121,695,1205,674,1292,624,1376,629,1464,553,1552,543,1636,507,1723,573,1807,578,1895,644,1979,1515,2058,1576,2146,1571,2230,1915,2318,1890,2401,2067,2489,2098,2573,2230,2657,1809,2745,1819,2828,1824,2916,1845,3004,2052,3084,2128,3167,2057,3251,1850,3339,1794,3423,1834,3510,1687,3598,1708,3682,1682,3770,1586,3853,1556,3941,1556,4029,1708,4105,1708,4193,1794e" filled="false" stroked="true" strokeweight=".97pt" strokecolor="#b01c88">
              <v:path arrowok="t"/>
              <v:stroke dashstyle="solid"/>
            </v:shape>
            <v:shape style="position:absolute;left:3032;top:1281;width:922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Three-month mean</w:t>
                    </w:r>
                  </w:p>
                </w:txbxContent>
              </v:textbox>
              <w10:wrap type="none"/>
            </v:shape>
            <v:shape style="position:absolute;left:3047;top:2138;width:1081;height:279" type="#_x0000_t202" filled="false" stroked="false">
              <v:textbox inset="0,0,0,0">
                <w:txbxContent>
                  <w:p>
                    <w:pPr>
                      <w:spacing w:line="261" w:lineRule="auto" w:before="7"/>
                      <w:ind w:left="52" w:right="6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Three-month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mean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1"/>
                      </w:rPr>
                      <w:t>for </w:t>
                    </w:r>
                    <w:r>
                      <w:rPr>
                        <w:color w:val="231F20"/>
                        <w:sz w:val="11"/>
                      </w:rPr>
                      <w:t>non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multi-year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deals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 </w:t>
      </w:r>
      <w:r>
        <w:rPr>
          <w:color w:val="231F20"/>
          <w:position w:val="-8"/>
          <w:sz w:val="11"/>
        </w:rPr>
        <w:t>4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0" w:right="583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0" w:right="583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0" w:right="583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line="114" w:lineRule="exact" w:before="0"/>
        <w:ind w:left="3776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1807" w:val="left" w:leader="none"/>
          <w:tab w:pos="2833" w:val="left" w:leader="none"/>
          <w:tab w:pos="3435" w:val="left" w:leader="none"/>
        </w:tabs>
        <w:spacing w:line="114" w:lineRule="exact" w:before="0"/>
        <w:ind w:left="705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</w:r>
    </w:p>
    <w:p>
      <w:pPr>
        <w:spacing w:line="244" w:lineRule="auto" w:before="25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XpertHR.</w:t>
      </w:r>
    </w:p>
    <w:p>
      <w:pPr>
        <w:pStyle w:val="BodyText"/>
        <w:spacing w:line="268" w:lineRule="auto" w:before="100"/>
        <w:ind w:left="150" w:right="210"/>
      </w:pPr>
      <w:r>
        <w:rPr/>
        <w:br w:type="column"/>
      </w:r>
      <w:r>
        <w:rPr>
          <w:color w:val="231F20"/>
        </w:rPr>
        <w:t>settlement</w:t>
      </w:r>
      <w:r>
        <w:rPr>
          <w:color w:val="231F20"/>
          <w:spacing w:val="-44"/>
        </w:rPr>
        <w:t> </w:t>
      </w:r>
      <w:r>
        <w:rPr>
          <w:color w:val="231F20"/>
        </w:rPr>
        <w:t>recorded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March</w:t>
      </w:r>
      <w:r>
        <w:rPr>
          <w:color w:val="231F20"/>
          <w:spacing w:val="-45"/>
        </w:rPr>
        <w:t> </w:t>
      </w:r>
      <w:r>
        <w:rPr>
          <w:color w:val="231F20"/>
        </w:rPr>
        <w:t>was 2.3%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4.10).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driven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multi-year </w:t>
      </w:r>
      <w:r>
        <w:rPr>
          <w:color w:val="231F20"/>
          <w:w w:val="95"/>
        </w:rPr>
        <w:t>settlements,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multi-year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deals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 settlements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explicit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RPI.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multi-year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single-year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deals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aggregate</w:t>
      </w:r>
      <w:r>
        <w:rPr>
          <w:color w:val="231F20"/>
          <w:spacing w:val="-41"/>
        </w:rPr>
        <w:t> </w:t>
      </w:r>
      <w:r>
        <w:rPr>
          <w:color w:val="231F20"/>
        </w:rPr>
        <w:t>pay</w:t>
      </w:r>
      <w:r>
        <w:rPr>
          <w:color w:val="231F20"/>
          <w:spacing w:val="-40"/>
        </w:rPr>
        <w:t> </w:t>
      </w:r>
      <w:r>
        <w:rPr>
          <w:color w:val="231F20"/>
        </w:rPr>
        <w:t>settlements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revised</w:t>
      </w:r>
      <w:r>
        <w:rPr>
          <w:color w:val="231F20"/>
          <w:spacing w:val="-22"/>
        </w:rPr>
        <w:t> </w:t>
      </w:r>
      <w:r>
        <w:rPr>
          <w:color w:val="231F20"/>
        </w:rPr>
        <w:t>down.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67"/>
      </w:pP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settlement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recently,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(AWE)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excluding </w:t>
      </w:r>
      <w:r>
        <w:rPr>
          <w:color w:val="231F20"/>
        </w:rPr>
        <w:t>bonuses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remained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2%,</w:t>
      </w:r>
      <w:r>
        <w:rPr>
          <w:color w:val="231F20"/>
          <w:spacing w:val="-34"/>
        </w:rPr>
        <w:t> </w:t>
      </w:r>
      <w:r>
        <w:rPr>
          <w:color w:val="231F20"/>
        </w:rPr>
        <w:t>some</w:t>
      </w:r>
      <w:r>
        <w:rPr>
          <w:color w:val="231F20"/>
          <w:spacing w:val="-35"/>
        </w:rPr>
        <w:t> </w:t>
      </w:r>
      <w:r>
        <w:rPr>
          <w:color w:val="231F20"/>
        </w:rPr>
        <w:t>way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0" w:right="267" w:hanging="1"/>
      </w:pPr>
      <w:r>
        <w:rPr>
          <w:color w:val="231F20"/>
          <w:w w:val="95"/>
        </w:rPr>
        <w:t>pre-recession average rate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4.B). Over that period, </w:t>
      </w:r>
      <w:r>
        <w:rPr>
          <w:color w:val="231F20"/>
          <w:w w:val="90"/>
        </w:rPr>
        <w:t>regular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26" w:space="90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bookmarkStart w:name="Companies’ pricing decisions" w:id="83"/>
      <w:bookmarkEnd w:id="83"/>
      <w:r>
        <w:rPr/>
      </w:r>
      <w:r>
        <w:rPr>
          <w:color w:val="231F20"/>
          <w:sz w:val="14"/>
        </w:rPr>
        <w:t>Percentage changes on a year earlier</w:t>
      </w:r>
    </w:p>
    <w:p>
      <w:pPr>
        <w:tabs>
          <w:tab w:pos="3680" w:val="left" w:leader="none"/>
          <w:tab w:pos="5083" w:val="right" w:leader="none"/>
        </w:tabs>
        <w:spacing w:before="72"/>
        <w:ind w:left="1750" w:right="0" w:firstLine="0"/>
        <w:jc w:val="left"/>
        <w:rPr>
          <w:sz w:val="14"/>
        </w:rPr>
      </w:pPr>
      <w:r>
        <w:rPr>
          <w:color w:val="231F20"/>
          <w:sz w:val="14"/>
        </w:rPr>
        <w:t>Averages  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2009</w:t>
        <w:tab/>
        <w:t>2010</w:t>
        <w:tab/>
        <w:t>2011</w:t>
      </w: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3"/>
        <w:gridCol w:w="489"/>
        <w:gridCol w:w="608"/>
        <w:gridCol w:w="334"/>
        <w:gridCol w:w="473"/>
        <w:gridCol w:w="471"/>
        <w:gridCol w:w="352"/>
        <w:gridCol w:w="104"/>
        <w:gridCol w:w="443"/>
      </w:tblGrid>
      <w:tr>
        <w:trPr>
          <w:trHeight w:val="277" w:hRule="atLeast"/>
        </w:trPr>
        <w:tc>
          <w:tcPr>
            <w:tcW w:w="2880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1659"/>
              <w:rPr>
                <w:sz w:val="14"/>
              </w:rPr>
            </w:pPr>
            <w:r>
              <w:rPr>
                <w:color w:val="231F20"/>
                <w:sz w:val="14"/>
              </w:rPr>
              <w:t>2001–07</w:t>
            </w:r>
          </w:p>
        </w:tc>
        <w:tc>
          <w:tcPr>
            <w:tcW w:w="3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12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0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17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Feb.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</w:tr>
      <w:tr>
        <w:trPr>
          <w:trHeight w:val="256" w:hRule="atLeast"/>
        </w:trPr>
        <w:tc>
          <w:tcPr>
            <w:tcW w:w="1783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(1) AWE regular pay</w:t>
            </w:r>
          </w:p>
        </w:tc>
        <w:tc>
          <w:tcPr>
            <w:tcW w:w="489" w:type="dxa"/>
          </w:tcPr>
          <w:p>
            <w:pPr>
              <w:pStyle w:val="TableParagraph"/>
              <w:spacing w:before="63"/>
              <w:ind w:left="150" w:right="8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608" w:type="dxa"/>
          </w:tcPr>
          <w:p>
            <w:pPr>
              <w:pStyle w:val="TableParagraph"/>
              <w:spacing w:before="63"/>
              <w:ind w:right="2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334" w:type="dxa"/>
          </w:tcPr>
          <w:p>
            <w:pPr>
              <w:pStyle w:val="TableParagraph"/>
              <w:spacing w:before="63"/>
              <w:ind w:left="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73" w:type="dxa"/>
          </w:tcPr>
          <w:p>
            <w:pPr>
              <w:pStyle w:val="TableParagraph"/>
              <w:spacing w:before="63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71" w:type="dxa"/>
          </w:tcPr>
          <w:p>
            <w:pPr>
              <w:pStyle w:val="TableParagraph"/>
              <w:spacing w:before="63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352" w:type="dxa"/>
          </w:tcPr>
          <w:p>
            <w:pPr>
              <w:pStyle w:val="TableParagraph"/>
              <w:spacing w:before="6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47" w:type="dxa"/>
            <w:gridSpan w:val="2"/>
          </w:tcPr>
          <w:p>
            <w:pPr>
              <w:pStyle w:val="TableParagraph"/>
              <w:spacing w:before="63"/>
              <w:ind w:left="3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</w:tr>
      <w:tr>
        <w:trPr>
          <w:trHeight w:val="235" w:hRule="atLeast"/>
        </w:trPr>
        <w:tc>
          <w:tcPr>
            <w:tcW w:w="1783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89" w:type="dxa"/>
          </w:tcPr>
          <w:p>
            <w:pPr>
              <w:pStyle w:val="TableParagraph"/>
              <w:spacing w:before="42"/>
              <w:ind w:left="150" w:right="8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608" w:type="dxa"/>
          </w:tcPr>
          <w:p>
            <w:pPr>
              <w:pStyle w:val="TableParagraph"/>
              <w:spacing w:before="42"/>
              <w:ind w:right="2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34" w:type="dxa"/>
          </w:tcPr>
          <w:p>
            <w:pPr>
              <w:pStyle w:val="TableParagraph"/>
              <w:spacing w:before="42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73" w:type="dxa"/>
          </w:tcPr>
          <w:p>
            <w:pPr>
              <w:pStyle w:val="TableParagraph"/>
              <w:spacing w:before="42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71" w:type="dxa"/>
          </w:tcPr>
          <w:p>
            <w:pPr>
              <w:pStyle w:val="TableParagraph"/>
              <w:spacing w:before="42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352" w:type="dxa"/>
          </w:tcPr>
          <w:p>
            <w:pPr>
              <w:pStyle w:val="TableParagraph"/>
              <w:spacing w:before="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547" w:type="dxa"/>
            <w:gridSpan w:val="2"/>
          </w:tcPr>
          <w:p>
            <w:pPr>
              <w:pStyle w:val="TableParagraph"/>
              <w:spacing w:before="42"/>
              <w:ind w:left="3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</w:tr>
      <w:tr>
        <w:trPr>
          <w:trHeight w:val="241" w:hRule="atLeast"/>
        </w:trPr>
        <w:tc>
          <w:tcPr>
            <w:tcW w:w="1783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Regular pay drift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89" w:type="dxa"/>
          </w:tcPr>
          <w:p>
            <w:pPr>
              <w:pStyle w:val="TableParagraph"/>
              <w:spacing w:before="42"/>
              <w:ind w:left="150" w:right="9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608" w:type="dxa"/>
          </w:tcPr>
          <w:p>
            <w:pPr>
              <w:pStyle w:val="TableParagraph"/>
              <w:spacing w:before="42"/>
              <w:ind w:right="2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-1.3</w:t>
            </w:r>
          </w:p>
        </w:tc>
        <w:tc>
          <w:tcPr>
            <w:tcW w:w="334" w:type="dxa"/>
          </w:tcPr>
          <w:p>
            <w:pPr>
              <w:pStyle w:val="TableParagraph"/>
              <w:spacing w:before="42"/>
              <w:ind w:left="-1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-0.6</w:t>
            </w:r>
          </w:p>
        </w:tc>
        <w:tc>
          <w:tcPr>
            <w:tcW w:w="473" w:type="dxa"/>
          </w:tcPr>
          <w:p>
            <w:pPr>
              <w:pStyle w:val="TableParagraph"/>
              <w:spacing w:before="42"/>
              <w:ind w:right="12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-1.0</w:t>
            </w:r>
          </w:p>
        </w:tc>
        <w:tc>
          <w:tcPr>
            <w:tcW w:w="471" w:type="dxa"/>
          </w:tcPr>
          <w:p>
            <w:pPr>
              <w:pStyle w:val="TableParagraph"/>
              <w:spacing w:before="42"/>
              <w:ind w:right="11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352" w:type="dxa"/>
          </w:tcPr>
          <w:p>
            <w:pPr>
              <w:pStyle w:val="TableParagraph"/>
              <w:spacing w:before="42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  <w:tc>
          <w:tcPr>
            <w:tcW w:w="547" w:type="dxa"/>
            <w:gridSpan w:val="2"/>
          </w:tcPr>
          <w:p>
            <w:pPr>
              <w:pStyle w:val="TableParagraph"/>
              <w:spacing w:before="42"/>
              <w:ind w:left="29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</w:tr>
      <w:tr>
        <w:trPr>
          <w:trHeight w:val="228" w:hRule="atLeast"/>
        </w:trPr>
        <w:tc>
          <w:tcPr>
            <w:tcW w:w="1783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(3) Total AWE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left="145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608" w:type="dxa"/>
          </w:tcPr>
          <w:p>
            <w:pPr>
              <w:pStyle w:val="TableParagraph"/>
              <w:spacing w:before="36"/>
              <w:ind w:right="2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334" w:type="dxa"/>
          </w:tcPr>
          <w:p>
            <w:pPr>
              <w:pStyle w:val="TableParagraph"/>
              <w:spacing w:before="36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4.4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471" w:type="dxa"/>
          </w:tcPr>
          <w:p>
            <w:pPr>
              <w:pStyle w:val="TableParagraph"/>
              <w:spacing w:before="3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</w:t>
            </w:r>
          </w:p>
        </w:tc>
        <w:tc>
          <w:tcPr>
            <w:tcW w:w="547" w:type="dxa"/>
            <w:gridSpan w:val="2"/>
          </w:tcPr>
          <w:p>
            <w:pPr>
              <w:pStyle w:val="TableParagraph"/>
              <w:spacing w:before="36"/>
              <w:ind w:left="285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</w:tr>
      <w:tr>
        <w:trPr>
          <w:trHeight w:val="207" w:hRule="atLeast"/>
        </w:trPr>
        <w:tc>
          <w:tcPr>
            <w:tcW w:w="1783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(3)–(1) Bonus contribution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489" w:type="dxa"/>
          </w:tcPr>
          <w:p>
            <w:pPr>
              <w:pStyle w:val="TableParagraph"/>
              <w:spacing w:line="145" w:lineRule="exact" w:before="42"/>
              <w:ind w:left="150" w:right="8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608" w:type="dxa"/>
          </w:tcPr>
          <w:p>
            <w:pPr>
              <w:pStyle w:val="TableParagraph"/>
              <w:spacing w:line="145" w:lineRule="exact" w:before="42"/>
              <w:ind w:right="2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-2.1</w:t>
            </w:r>
          </w:p>
        </w:tc>
        <w:tc>
          <w:tcPr>
            <w:tcW w:w="334" w:type="dxa"/>
          </w:tcPr>
          <w:p>
            <w:pPr>
              <w:pStyle w:val="TableParagraph"/>
              <w:spacing w:line="145" w:lineRule="exact" w:before="42"/>
              <w:ind w:left="34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3.4</w:t>
            </w:r>
          </w:p>
        </w:tc>
        <w:tc>
          <w:tcPr>
            <w:tcW w:w="473" w:type="dxa"/>
          </w:tcPr>
          <w:p>
            <w:pPr>
              <w:pStyle w:val="TableParagraph"/>
              <w:spacing w:line="145" w:lineRule="exact" w:before="42"/>
              <w:ind w:right="11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471" w:type="dxa"/>
          </w:tcPr>
          <w:p>
            <w:pPr>
              <w:pStyle w:val="TableParagraph"/>
              <w:spacing w:line="145" w:lineRule="exact" w:before="42"/>
              <w:ind w:right="11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-0.2</w:t>
            </w:r>
          </w:p>
        </w:tc>
        <w:tc>
          <w:tcPr>
            <w:tcW w:w="352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547" w:type="dxa"/>
            <w:gridSpan w:val="2"/>
          </w:tcPr>
          <w:p>
            <w:pPr>
              <w:pStyle w:val="TableParagraph"/>
              <w:spacing w:line="145" w:lineRule="exact" w:before="42"/>
              <w:ind w:left="29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39.547001pt;margin-top:13.124216pt;width:215.45pt;height:.1pt;mso-position-horizontal-relative:page;mso-position-vertical-relative:paragraph;z-index:-15588864;mso-wrap-distance-left:0;mso-wrap-distance-right:0" coordorigin="791,262" coordsize="4309,0" path="m791,262l5100,26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151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4.11 </w:t>
      </w:r>
      <w:r>
        <w:rPr>
          <w:color w:val="231F20"/>
          <w:w w:val="95"/>
          <w:sz w:val="18"/>
        </w:rPr>
        <w:t>Employees’ compensation, labour </w:t>
      </w:r>
      <w:r>
        <w:rPr>
          <w:color w:val="231F20"/>
          <w:sz w:val="18"/>
        </w:rPr>
        <w:t>productivity and unit labour costs</w:t>
      </w:r>
    </w:p>
    <w:p>
      <w:pPr>
        <w:spacing w:before="191"/>
        <w:ind w:left="0" w:right="1168" w:firstLine="0"/>
        <w:jc w:val="right"/>
        <w:rPr>
          <w:sz w:val="12"/>
        </w:rPr>
      </w:pPr>
      <w:r>
        <w:rPr/>
        <w:pict>
          <v:group style="position:absolute;margin-left:39.547001pt;margin-top:4.956214pt;width:184.5pt;height:150.35pt;mso-position-horizontal-relative:page;mso-position-vertical-relative:paragraph;z-index:15871488" coordorigin="791,99" coordsize="3690,3007">
            <v:rect style="position:absolute;left:795;top:275;width:3676;height:2825" filled="false" stroked="true" strokeweight=".5pt" strokecolor="#231f20">
              <v:stroke dashstyle="solid"/>
            </v:rect>
            <v:line style="position:absolute" from="4363,1889" to="4476,1889" stroked="true" strokeweight=".5pt" strokecolor="#231f20">
              <v:stroke dashstyle="solid"/>
            </v:line>
            <v:line style="position:absolute" from="952,1889" to="4307,1889" stroked="true" strokeweight=".5pt" strokecolor="#231f20">
              <v:stroke dashstyle="solid"/>
            </v:line>
            <v:line style="position:absolute" from="4363,2697" to="4476,2697" stroked="true" strokeweight=".5pt" strokecolor="#231f20">
              <v:stroke dashstyle="solid"/>
            </v:line>
            <v:line style="position:absolute" from="4363,2293" to="4476,2293" stroked="true" strokeweight=".5pt" strokecolor="#231f20">
              <v:stroke dashstyle="solid"/>
            </v:line>
            <v:line style="position:absolute" from="4363,1480" to="4476,1480" stroked="true" strokeweight=".5pt" strokecolor="#231f20">
              <v:stroke dashstyle="solid"/>
            </v:line>
            <v:line style="position:absolute" from="4363,1076" to="4476,1076" stroked="true" strokeweight=".5pt" strokecolor="#231f20">
              <v:stroke dashstyle="solid"/>
            </v:line>
            <v:line style="position:absolute" from="4363,672" to="4476,672" stroked="true" strokeweight=".5pt" strokecolor="#231f20">
              <v:stroke dashstyle="solid"/>
            </v:line>
            <v:line style="position:absolute" from="791,2697" to="904,2697" stroked="true" strokeweight=".5pt" strokecolor="#231f20">
              <v:stroke dashstyle="solid"/>
            </v:line>
            <v:line style="position:absolute" from="791,2293" to="904,2293" stroked="true" strokeweight=".5pt" strokecolor="#231f20">
              <v:stroke dashstyle="solid"/>
            </v:line>
            <v:line style="position:absolute" from="791,1889" to="904,1889" stroked="true" strokeweight=".5pt" strokecolor="#231f20">
              <v:stroke dashstyle="solid"/>
            </v:line>
            <v:line style="position:absolute" from="791,1480" to="904,1480" stroked="true" strokeweight=".5pt" strokecolor="#231f20">
              <v:stroke dashstyle="solid"/>
            </v:line>
            <v:line style="position:absolute" from="791,1076" to="904,1076" stroked="true" strokeweight=".5pt" strokecolor="#231f20">
              <v:stroke dashstyle="solid"/>
            </v:line>
            <v:line style="position:absolute" from="791,672" to="904,672" stroked="true" strokeweight=".5pt" strokecolor="#231f20">
              <v:stroke dashstyle="solid"/>
            </v:line>
            <v:line style="position:absolute" from="961,3105" to="961,2992" stroked="true" strokeweight=".5pt" strokecolor="#231f20">
              <v:stroke dashstyle="solid"/>
            </v:line>
            <v:line style="position:absolute" from="1584,3105" to="1584,2992" stroked="true" strokeweight=".5pt" strokecolor="#231f20">
              <v:stroke dashstyle="solid"/>
            </v:line>
            <v:line style="position:absolute" from="2207,3105" to="2207,2992" stroked="true" strokeweight=".5pt" strokecolor="#231f20">
              <v:stroke dashstyle="solid"/>
            </v:line>
            <v:line style="position:absolute" from="2829,3105" to="2829,2992" stroked="true" strokeweight=".5pt" strokecolor="#231f20">
              <v:stroke dashstyle="solid"/>
            </v:line>
            <v:line style="position:absolute" from="3448,3105" to="3448,2992" stroked="true" strokeweight=".5pt" strokecolor="#231f20">
              <v:stroke dashstyle="solid"/>
            </v:line>
            <v:line style="position:absolute" from="4071,3105" to="4071,2992" stroked="true" strokeweight=".5pt" strokecolor="#231f20">
              <v:stroke dashstyle="solid"/>
            </v:line>
            <v:shape style="position:absolute;left:961;top:1258;width:3345;height:1521" coordorigin="961,1258" coordsize="3345,1521" path="m961,1278l1038,1258,1115,1359,1196,1440,1272,1420,1349,1622,1426,1622,1507,1728,1584,1728,1661,1748,1737,1642,1818,1622,1895,1642,1972,1501,2049,1501,2126,1359,2207,1460,2283,1420,2360,1561,2437,1662,2518,1687,2595,1662,2672,1622,2748,1480,2829,1400,2906,1521,2983,1480,3060,1541,3141,1440,3218,1420,3294,1400,3371,1581,3448,1788,3529,1889,3606,2091,3683,2435,3759,2778,3840,2657,3917,2556,3994,2091,4071,1662,4152,1622,4228,1561,4305,1728e" filled="false" stroked="true" strokeweight="1pt" strokecolor="#f6891f">
              <v:path arrowok="t"/>
              <v:stroke dashstyle="solid"/>
            </v:shape>
            <v:shape style="position:absolute;left:961;top:480;width:3345;height:1359" coordorigin="961,480" coordsize="3345,1359" path="m961,1021l1038,869,1115,602,1196,480,1272,511,1349,713,1426,965,1507,1208,1584,1384,1661,1218,1737,1177,1818,1142,1895,1107,1972,1036,2049,768,2126,713,2207,925,2283,889,2360,1298,2437,1309,2518,1172,2595,1268,2672,1157,2748,1021,2829,960,2906,1011,2983,970,3060,930,3141,889,3218,804,3294,748,3371,1041,3448,1283,3529,1526,3606,1708,3683,1839,3759,1708,3840,1354,3917,1405,3994,1036,4071,758,4152,1349,4228,1314,4305,1551e" filled="false" stroked="true" strokeweight="1pt" strokecolor="#75c043">
              <v:path arrowok="t"/>
              <v:stroke dashstyle="solid"/>
            </v:shape>
            <v:shape style="position:absolute;left:952;top:520;width:3345;height:1177" coordorigin="953,521" coordsize="3345,1177" path="m953,1632l1030,1490,1107,1127,1187,945,1264,965,1341,985,1418,1228,1499,1369,1576,1531,1653,1349,1729,1410,1810,1389,1887,1369,1964,1410,2041,1127,2118,1248,2198,1349,2275,1369,2352,1632,2429,1531,2510,1369,2587,1470,2663,1410,2740,1410,2821,1430,2898,1389,2975,1369,3052,1288,3133,1349,3209,1268,3286,1228,3363,1309,3440,1369,3521,1490,3598,1470,3674,1288,3751,763,3832,521,3909,662,3986,804,4063,965,4144,1591,4220,1632,4297,1697e" filled="false" stroked="true" strokeweight="1.0pt" strokecolor="#a70740">
              <v:path arrowok="t"/>
              <v:stroke dashstyle="solid"/>
            </v:shape>
            <v:shape style="position:absolute;left:3518;top:505;width:252;height:150" type="#_x0000_t75" stroked="false">
              <v:imagedata r:id="rId65" o:title=""/>
            </v:shape>
            <v:shape style="position:absolute;left:2725;top:99;width:175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302;top:337;width:115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Compensation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employees per head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34;top:362;width:83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2663;top:2130;width:91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worker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116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11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0"/>
        <w:ind w:left="388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9"/>
        <w:ind w:left="0" w:right="116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5"/>
        <w:ind w:left="38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5"/>
        <w:ind w:left="0" w:right="11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11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4" w:lineRule="exact" w:before="103"/>
        <w:ind w:left="388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50" w:val="left" w:leader="none"/>
          <w:tab w:pos="1572" w:val="left" w:leader="none"/>
          <w:tab w:pos="2195" w:val="left" w:leader="none"/>
          <w:tab w:pos="2814" w:val="left" w:leader="none"/>
          <w:tab w:pos="3437" w:val="left" w:leader="none"/>
        </w:tabs>
        <w:spacing w:line="124" w:lineRule="exact" w:before="0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Survey)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Employees’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compensation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employees.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39.547001pt;margin-top:14.722637pt;width:215.45pt;height:.1pt;mso-position-horizontal-relative:page;mso-position-vertical-relative:paragraph;z-index:-15588352;mso-wrap-distance-left:0;mso-wrap-distance-right:0" coordorigin="791,294" coordsize="4309,0" path="m791,294l5100,29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856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4.12 </w:t>
      </w:r>
      <w:r>
        <w:rPr>
          <w:color w:val="231F20"/>
          <w:w w:val="95"/>
          <w:sz w:val="18"/>
        </w:rPr>
        <w:t>Corporate profit share (excluding financial </w:t>
      </w:r>
      <w:r>
        <w:rPr>
          <w:color w:val="231F20"/>
          <w:sz w:val="18"/>
        </w:rPr>
        <w:t>corporations and the oil sector)</w:t>
      </w:r>
    </w:p>
    <w:p>
      <w:pPr>
        <w:spacing w:before="126"/>
        <w:ind w:left="343" w:right="0" w:firstLine="0"/>
        <w:jc w:val="left"/>
        <w:rPr>
          <w:sz w:val="11"/>
        </w:rPr>
      </w:pPr>
      <w:r>
        <w:rPr/>
        <w:pict>
          <v:rect style="position:absolute;margin-left:40.027pt;margin-top:8.123303pt;width:7.0864pt;height:7.0864pt;mso-position-horizontal-relative:page;mso-position-vertical-relative:paragraph;z-index:1587251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tabs>
          <w:tab w:pos="3444" w:val="left" w:leader="none"/>
        </w:tabs>
        <w:spacing w:line="167" w:lineRule="exact" w:before="5"/>
        <w:ind w:left="34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72000" from="40.027pt,5.766303pt" to="47.113pt,5.766303pt" stroked="true" strokeweight=".96pt" strokecolor="#00558b">
            <v:stroke dashstyle="solid"/>
            <w10:wrap type="none"/>
          </v:line>
        </w:pict>
      </w:r>
      <w:r>
        <w:rPr/>
        <w:pict>
          <v:group style="position:absolute;margin-left:40.160pt;margin-top:12.396302pt;width:184.3pt;height:141.9pt;mso-position-horizontal-relative:page;mso-position-vertical-relative:paragraph;z-index:15873024" coordorigin="803,248" coordsize="3686,2838">
            <v:rect style="position:absolute;left:1669;top:253;width:162;height:2829" filled="true" fillcolor="#c5ccd1" stroked="false">
              <v:fill type="solid"/>
            </v:rect>
            <v:line style="position:absolute" from="1741,3083" to="1741,2969" stroked="true" strokeweight=".5pt" strokecolor="#231f20">
              <v:stroke dashstyle="solid"/>
            </v:line>
            <v:rect style="position:absolute;left:3974;top:253;width:194;height:2829" filled="true" fillcolor="#c5ccd1" stroked="false">
              <v:fill type="solid"/>
            </v:rect>
            <v:line style="position:absolute" from="4081,3083" to="4081,2969" stroked="true" strokeweight=".5pt" strokecolor="#231f20">
              <v:stroke dashstyle="solid"/>
            </v:line>
            <v:line style="position:absolute" from="4375,2353" to="4488,2353" stroked="true" strokeweight=".5pt" strokecolor="#231f20">
              <v:stroke dashstyle="solid"/>
            </v:line>
            <v:line style="position:absolute" from="4375,2051" to="4488,2051" stroked="true" strokeweight=".5pt" strokecolor="#231f20">
              <v:stroke dashstyle="solid"/>
            </v:line>
            <v:line style="position:absolute" from="4375,1748" to="4488,1748" stroked="true" strokeweight=".5pt" strokecolor="#231f20">
              <v:stroke dashstyle="solid"/>
            </v:line>
            <v:line style="position:absolute" from="4375,1446" to="4488,1446" stroked="true" strokeweight=".5pt" strokecolor="#231f20">
              <v:stroke dashstyle="solid"/>
            </v:line>
            <v:line style="position:absolute" from="4375,1143" to="4488,1143" stroked="true" strokeweight=".5pt" strokecolor="#231f20">
              <v:stroke dashstyle="solid"/>
            </v:line>
            <v:line style="position:absolute" from="4375,841" to="4488,841" stroked="true" strokeweight=".5pt" strokecolor="#231f20">
              <v:stroke dashstyle="solid"/>
            </v:line>
            <v:line style="position:absolute" from="4375,539" to="4488,539" stroked="true" strokeweight=".5pt" strokecolor="#231f20">
              <v:stroke dashstyle="solid"/>
            </v:line>
            <v:line style="position:absolute" from="803,2353" to="917,2353" stroked="true" strokeweight=".5pt" strokecolor="#231f20">
              <v:stroke dashstyle="solid"/>
            </v:line>
            <v:line style="position:absolute" from="803,2051" to="917,2051" stroked="true" strokeweight=".5pt" strokecolor="#231f20">
              <v:stroke dashstyle="solid"/>
            </v:line>
            <v:line style="position:absolute" from="803,1748" to="917,1748" stroked="true" strokeweight=".5pt" strokecolor="#231f20">
              <v:stroke dashstyle="solid"/>
            </v:line>
            <v:line style="position:absolute" from="803,1446" to="917,1446" stroked="true" strokeweight=".5pt" strokecolor="#231f20">
              <v:stroke dashstyle="solid"/>
            </v:line>
            <v:line style="position:absolute" from="803,1143" to="917,1143" stroked="true" strokeweight=".5pt" strokecolor="#231f20">
              <v:stroke dashstyle="solid"/>
            </v:line>
            <v:line style="position:absolute" from="803,841" to="917,841" stroked="true" strokeweight=".5pt" strokecolor="#231f20">
              <v:stroke dashstyle="solid"/>
            </v:line>
            <v:line style="position:absolute" from="803,539" to="917,539" stroked="true" strokeweight=".5pt" strokecolor="#231f20">
              <v:stroke dashstyle="solid"/>
            </v:line>
            <v:shape style="position:absolute;left:961;top:597;width:3347;height:1680" coordorigin="962,597" coordsize="3347,1680" path="m962,2277l1025,2231,1061,2160,1093,2017,1125,1832,1156,1778,1188,1513,1220,1517,1256,1442,1288,1349,1319,1160,1351,896,1383,1055,1419,875,1451,627,1482,597,1514,698,1546,854,1578,971,1610,1038,1645,1043,1677,1274,1709,1593,1741,1782,1772,1673,1808,1673,1840,1668,1872,1878,1904,1929,1935,2038,1971,1916,2003,2004,2035,1773,2067,1677,2098,1492,2130,1211,2162,1135,2198,1097,2229,1093,2261,1022,2293,917,2325,908,2361,1101,2392,950,2424,1089,2456,975,2488,795,2520,799,2555,732,2587,803,2619,740,2651,904,2682,992,2714,933,2750,984,2782,1030,2814,1038,2845,1139,2877,1257,2909,1261,2945,1437,2977,1332,3008,1744,3040,1887,3072,1920,3108,1576,3140,1635,3171,1673,3203,1710,3235,1673,3267,1908,3298,1761,3334,1698,3366,1530,3398,1547,3430,1395,3461,1509,3497,1618,3529,1706,3561,1677,3592,1673,3624,1694,3660,1643,3692,1748,3724,1706,3755,1500,3787,1387,3819,1568,3855,1509,3887,1534,3918,1601,3950,1584,3982,1622,4018,1832,4050,1992,4081,1958,4113,1996,4145,2038,4177,2013,4208,2000,4244,1975,4276,1904,4308,1782e" filled="false" stroked="true" strokeweight="1pt" strokecolor="#00558b">
              <v:path arrowok="t"/>
              <v:stroke dashstyle="solid"/>
            </v:shape>
            <v:line style="position:absolute" from="962,3083" to="962,2969" stroked="true" strokeweight=".5pt" strokecolor="#231f20">
              <v:stroke dashstyle="solid"/>
            </v:line>
            <v:line style="position:absolute" from="811,2965" to="920,2965" stroked="true" strokeweight=".5pt" strokecolor="#231f20">
              <v:stroke dashstyle="solid"/>
            </v:line>
            <v:shape style="position:absolute;left:900;top:2963;width:40;height:118" coordorigin="900,2963" coordsize="40,118" path="m920,2963l920,2988,900,3003,940,3016,900,3035,940,3050,917,3059,916,3081e" filled="false" stroked="true" strokeweight=".5pt" strokecolor="#231f20">
              <v:path arrowok="t"/>
              <v:stroke dashstyle="solid"/>
            </v:shape>
            <v:line style="position:absolute" from="1351,3083" to="1351,2969" stroked="true" strokeweight=".5pt" strokecolor="#231f20">
              <v:stroke dashstyle="solid"/>
            </v:line>
            <v:line style="position:absolute" from="2130,3083" to="2130,2969" stroked="true" strokeweight=".5pt" strokecolor="#231f20">
              <v:stroke dashstyle="solid"/>
            </v:line>
            <v:line style="position:absolute" from="2520,3083" to="2520,2969" stroked="true" strokeweight=".5pt" strokecolor="#231f20">
              <v:stroke dashstyle="solid"/>
            </v:line>
            <v:line style="position:absolute" from="2909,3083" to="2909,2969" stroked="true" strokeweight=".5pt" strokecolor="#231f20">
              <v:stroke dashstyle="solid"/>
            </v:line>
            <v:line style="position:absolute" from="3298,3083" to="3298,2969" stroked="true" strokeweight=".5pt" strokecolor="#231f20">
              <v:stroke dashstyle="solid"/>
            </v:line>
            <v:line style="position:absolute" from="3692,3083" to="3692,2969" stroked="true" strokeweight=".5pt" strokecolor="#231f20">
              <v:stroke dashstyle="solid"/>
            </v:line>
            <v:line style="position:absolute" from="808,3078" to="4483,3078" stroked="true" strokeweight=".5pt" strokecolor="#231f20">
              <v:stroke dashstyle="solid"/>
            </v:line>
            <v:shape style="position:absolute;left:4349;top:2961;width:40;height:118" coordorigin="4350,2962" coordsize="40,118" path="m4369,2962l4369,2987,4350,3002,4389,3015,4350,3033,4389,3049,4366,3058,4366,3079e" filled="false" stroked="true" strokeweight=".5pt" strokecolor="#231f20">
              <v:path arrowok="t"/>
              <v:stroke dashstyle="solid"/>
            </v:shape>
            <v:line style="position:absolute" from="803,253" to="4488,253" stroked="true" strokeweight=".5pt" strokecolor="#231f20">
              <v:stroke dashstyle="solid"/>
            </v:line>
            <v:line style="position:absolute" from="803,2655" to="917,2655" stroked="true" strokeweight=".5pt" strokecolor="#231f20">
              <v:stroke dashstyle="solid"/>
            </v:line>
            <v:line style="position:absolute" from="808,253" to="808,2961" stroked="true" strokeweight=".5pt" strokecolor="#231f20">
              <v:stroke dashstyle="solid"/>
            </v:line>
            <v:line style="position:absolute" from="4375,2655" to="4488,2655" stroked="true" strokeweight=".5pt" strokecolor="#231f20">
              <v:stroke dashstyle="solid"/>
            </v:line>
            <v:line style="position:absolute" from="4481,253" to="4481,2961" stroked="true" strokeweight=".5pt" strokecolor="#231f20">
              <v:stroke dashstyle="solid"/>
            </v:line>
            <v:line style="position:absolute" from="4371,2965" to="4480,296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Profit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share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position w:val="-3"/>
          <w:sz w:val="12"/>
        </w:rPr>
        <w:t>Per</w:t>
      </w:r>
      <w:r>
        <w:rPr>
          <w:color w:val="231F20"/>
          <w:spacing w:val="-9"/>
          <w:w w:val="95"/>
          <w:position w:val="-3"/>
          <w:sz w:val="12"/>
        </w:rPr>
        <w:t> </w:t>
      </w:r>
      <w:r>
        <w:rPr>
          <w:color w:val="231F20"/>
          <w:w w:val="95"/>
          <w:position w:val="-3"/>
          <w:sz w:val="12"/>
        </w:rPr>
        <w:t>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regular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Regular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drift</w:t>
      </w:r>
      <w:r>
        <w:rPr>
          <w:color w:val="231F20"/>
          <w:spacing w:val="-42"/>
        </w:rPr>
        <w:t> </w:t>
      </w:r>
      <w:r>
        <w:rPr>
          <w:color w:val="231F20"/>
        </w:rPr>
        <w:t>captures</w:t>
      </w:r>
      <w:r>
        <w:rPr>
          <w:color w:val="231F20"/>
          <w:spacing w:val="-41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related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patterns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merit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productivity improvements. Increases in these components of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raise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AWE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put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no</w:t>
      </w:r>
      <w:r>
        <w:rPr>
          <w:color w:val="231F20"/>
          <w:spacing w:val="-42"/>
        </w:rPr>
        <w:t> </w:t>
      </w:r>
      <w:r>
        <w:rPr>
          <w:color w:val="231F20"/>
        </w:rPr>
        <w:t>upward pressure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per</w:t>
      </w:r>
      <w:r>
        <w:rPr>
          <w:color w:val="231F20"/>
          <w:spacing w:val="-40"/>
        </w:rPr>
        <w:t> </w:t>
      </w:r>
      <w:r>
        <w:rPr>
          <w:color w:val="231F20"/>
        </w:rPr>
        <w:t>unit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output,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reflect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more relevant measure of costs for companies’ pricing decisions. Unit labour costs grew rapidly during 2009 — reflecting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4.11).</w:t>
      </w:r>
      <w:r>
        <w:rPr>
          <w:color w:val="231F20"/>
          <w:spacing w:val="-25"/>
        </w:rPr>
        <w:t> </w:t>
      </w:r>
      <w:r>
        <w:rPr>
          <w:color w:val="231F20"/>
        </w:rPr>
        <w:t>Unit</w:t>
      </w:r>
    </w:p>
    <w:p>
      <w:pPr>
        <w:pStyle w:val="BodyText"/>
        <w:spacing w:line="268" w:lineRule="auto"/>
        <w:ind w:left="150" w:right="419"/>
      </w:pP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recent weakness in productivity growth, following subdued </w:t>
      </w:r>
      <w:r>
        <w:rPr>
          <w:color w:val="231F20"/>
        </w:rPr>
        <w:t>output growth but continued growth in employment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</w:rPr>
        <w:t>labour</w:t>
      </w:r>
      <w:r>
        <w:rPr>
          <w:color w:val="231F20"/>
          <w:spacing w:val="-18"/>
        </w:rPr>
        <w:t> </w:t>
      </w:r>
      <w:r>
        <w:rPr>
          <w:color w:val="231F20"/>
        </w:rPr>
        <w:t>costs.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put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high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recruiting </w:t>
      </w:r>
      <w:r>
        <w:rPr>
          <w:color w:val="231F20"/>
        </w:rPr>
        <w:t>and retaining</w:t>
      </w:r>
      <w:r>
        <w:rPr>
          <w:color w:val="231F20"/>
          <w:spacing w:val="-40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 w:before="1"/>
        <w:ind w:left="150" w:right="462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 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resistance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23"/>
      </w:pPr>
      <w:r>
        <w:rPr>
          <w:color w:val="231F20"/>
          <w:w w:val="95"/>
        </w:rPr>
        <w:t>erosion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precisely.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3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Companies’ pricing decisions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Weakness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onset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recession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related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 downward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4" w:space="205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1985 88</w:t>
      </w:r>
    </w:p>
    <w:p>
      <w:pPr>
        <w:spacing w:line="134" w:lineRule="exact" w:before="0"/>
        <w:ind w:left="30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22</w:t>
      </w:r>
    </w:p>
    <w:p>
      <w:pPr>
        <w:pStyle w:val="BodyText"/>
        <w:spacing w:before="9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21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19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17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9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9"/>
        <w:rPr>
          <w:sz w:val="13"/>
        </w:rPr>
      </w:pPr>
    </w:p>
    <w:p>
      <w:pPr>
        <w:spacing w:line="135" w:lineRule="exact" w:before="1"/>
        <w:ind w:left="3010" w:right="0" w:firstLine="0"/>
        <w:jc w:val="left"/>
        <w:rPr>
          <w:sz w:val="12"/>
        </w:rPr>
      </w:pPr>
      <w:r>
        <w:rPr>
          <w:color w:val="231F20"/>
          <w:sz w:val="12"/>
        </w:rPr>
        <w:t>13</w:t>
      </w:r>
    </w:p>
    <w:p>
      <w:pPr>
        <w:spacing w:line="118" w:lineRule="exact" w:before="0"/>
        <w:ind w:left="30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07" w:val="left" w:leader="none"/>
          <w:tab w:pos="996" w:val="left" w:leader="none"/>
          <w:tab w:pos="1386" w:val="left" w:leader="none"/>
          <w:tab w:pos="2169" w:val="left" w:leader="none"/>
          <w:tab w:pos="2558" w:val="left" w:leader="none"/>
        </w:tabs>
        <w:spacing w:line="122" w:lineRule="exact" w:before="0"/>
        <w:ind w:left="217" w:right="0" w:firstLine="0"/>
        <w:jc w:val="left"/>
        <w:rPr>
          <w:sz w:val="12"/>
        </w:rPr>
      </w:pPr>
      <w:r>
        <w:rPr>
          <w:color w:val="231F20"/>
          <w:sz w:val="12"/>
        </w:rPr>
        <w:t>91</w:t>
        <w:tab/>
        <w:t>94</w:t>
        <w:tab/>
        <w:t>97</w:t>
        <w:tab/>
        <w:t>2000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</w:r>
    </w:p>
    <w:p>
      <w:pPr>
        <w:pStyle w:val="BodyText"/>
        <w:spacing w:line="268" w:lineRule="auto"/>
        <w:ind w:left="326" w:right="119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appears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mid-2009 (Chart</w:t>
      </w:r>
      <w:r>
        <w:rPr>
          <w:color w:val="231F20"/>
          <w:spacing w:val="-37"/>
        </w:rPr>
        <w:t> </w:t>
      </w:r>
      <w:r>
        <w:rPr>
          <w:color w:val="231F20"/>
          <w:spacing w:val="-6"/>
        </w:rPr>
        <w:t>4.1).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326" w:right="119"/>
      </w:pPr>
      <w:r>
        <w:rPr>
          <w:color w:val="231F20"/>
        </w:rPr>
        <w:t>Weakness in domestically generated inflation had, until </w:t>
      </w:r>
      <w:r>
        <w:rPr>
          <w:color w:val="231F20"/>
          <w:w w:val="90"/>
        </w:rPr>
        <w:t>recently,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 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4.11).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margins</w:t>
      </w:r>
    </w:p>
    <w:p>
      <w:pPr>
        <w:pStyle w:val="BodyText"/>
        <w:spacing w:line="268" w:lineRule="auto"/>
        <w:ind w:left="326" w:right="119"/>
      </w:pP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</w:rPr>
        <w:t>profits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recession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4.12).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predominantly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domestic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experienced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 squeeze,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after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848" w:space="40"/>
            <w:col w:w="3163" w:space="1102"/>
            <w:col w:w="5537"/>
          </w:cols>
        </w:sectPr>
      </w:pPr>
    </w:p>
    <w:p>
      <w:pPr>
        <w:spacing w:before="76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3"/>
        </w:numPr>
        <w:tabs>
          <w:tab w:pos="321" w:val="left" w:leader="none"/>
        </w:tabs>
        <w:spacing w:line="244" w:lineRule="auto" w:before="1" w:after="0"/>
        <w:ind w:left="321" w:right="255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53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PNFCs’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operating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surplus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trading profits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shelf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cost.</w:t>
      </w:r>
    </w:p>
    <w:p>
      <w:pPr>
        <w:pStyle w:val="BodyText"/>
        <w:spacing w:line="268" w:lineRule="auto"/>
        <w:ind w:left="150" w:right="267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sharp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export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followed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4.12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 margins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upward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3" w:space="83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54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2" w:id="84"/>
      <w:bookmarkStart w:name="5 Prospects for inflation" w:id="85"/>
      <w:r>
        <w:rPr/>
      </w:r>
      <w:bookmarkStart w:name="5.1 The projections for inflation and de" w:id="86"/>
      <w:bookmarkEnd w:id="86"/>
      <w:r>
        <w:rPr/>
      </w:r>
      <w:bookmarkStart w:name="_bookmark19" w:id="87"/>
      <w:bookmarkEnd w:id="87"/>
      <w:r>
        <w:rPr/>
      </w:r>
      <w:bookmarkStart w:name="_bookmark19" w:id="88"/>
      <w:bookmarkEnd w:id="88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bookmarkEnd w:id="84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837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3" w:right="263"/>
      </w:pPr>
      <w:r>
        <w:rPr>
          <w:color w:val="A70740"/>
          <w:w w:val="95"/>
        </w:rPr>
        <w:t>CPI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this</w:t>
      </w:r>
      <w:r>
        <w:rPr>
          <w:color w:val="A70740"/>
          <w:spacing w:val="-52"/>
          <w:w w:val="95"/>
        </w:rPr>
        <w:t> </w:t>
      </w:r>
      <w:r>
        <w:rPr>
          <w:color w:val="A70740"/>
          <w:spacing w:val="-3"/>
          <w:w w:val="95"/>
        </w:rPr>
        <w:t>year,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following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additional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import prices.</w:t>
      </w:r>
      <w:r>
        <w:rPr>
          <w:color w:val="A70740"/>
          <w:spacing w:val="-18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2012,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effects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high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price </w:t>
      </w:r>
      <w:r>
        <w:rPr>
          <w:color w:val="A70740"/>
          <w:w w:val="90"/>
        </w:rPr>
        <w:t>inflation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recent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rise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6"/>
          <w:w w:val="90"/>
        </w:rPr>
        <w:t> </w:t>
      </w:r>
      <w:r>
        <w:rPr>
          <w:color w:val="A70740"/>
          <w:spacing w:val="-9"/>
          <w:w w:val="90"/>
        </w:rPr>
        <w:t>VAT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diminish,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downward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pressure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spare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persists. </w:t>
      </w:r>
      <w:r>
        <w:rPr>
          <w:color w:val="A70740"/>
          <w:w w:val="95"/>
        </w:rPr>
        <w:t>But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precise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timing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uncertain.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Underlying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moderated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 recent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quarters,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unclear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whether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slowdown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prolonged.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continued</w:t>
      </w:r>
      <w:r>
        <w:rPr>
          <w:color w:val="A70740"/>
          <w:spacing w:val="-53"/>
        </w:rPr>
        <w:t> </w:t>
      </w:r>
      <w:r>
        <w:rPr>
          <w:color w:val="A70740"/>
        </w:rPr>
        <w:t>global</w:t>
      </w:r>
      <w:r>
        <w:rPr>
          <w:color w:val="A70740"/>
          <w:spacing w:val="-53"/>
        </w:rPr>
        <w:t> </w:t>
      </w:r>
      <w:r>
        <w:rPr>
          <w:color w:val="A70740"/>
          <w:spacing w:val="-3"/>
        </w:rPr>
        <w:t>recovery,</w:t>
      </w:r>
      <w:r>
        <w:rPr>
          <w:color w:val="A70740"/>
          <w:spacing w:val="-55"/>
        </w:rPr>
        <w:t> </w:t>
      </w:r>
      <w:r>
        <w:rPr>
          <w:color w:val="A70740"/>
        </w:rPr>
        <w:t>the</w:t>
      </w:r>
      <w:r>
        <w:rPr>
          <w:color w:val="A70740"/>
          <w:spacing w:val="-53"/>
        </w:rPr>
        <w:t> </w:t>
      </w:r>
      <w:r>
        <w:rPr>
          <w:color w:val="A70740"/>
        </w:rPr>
        <w:t>considerable</w:t>
      </w:r>
      <w:r>
        <w:rPr>
          <w:color w:val="A70740"/>
          <w:spacing w:val="-53"/>
        </w:rPr>
        <w:t> </w:t>
      </w:r>
      <w:r>
        <w:rPr>
          <w:color w:val="A70740"/>
        </w:rPr>
        <w:t>stimulus</w:t>
      </w:r>
      <w:r>
        <w:rPr>
          <w:color w:val="A70740"/>
          <w:spacing w:val="-55"/>
        </w:rPr>
        <w:t> </w:t>
      </w:r>
      <w:r>
        <w:rPr>
          <w:color w:val="A70740"/>
        </w:rPr>
        <w:t>from</w:t>
      </w:r>
      <w:r>
        <w:rPr>
          <w:color w:val="A70740"/>
          <w:spacing w:val="-53"/>
        </w:rPr>
        <w:t> </w:t>
      </w:r>
      <w:r>
        <w:rPr>
          <w:color w:val="A70740"/>
        </w:rPr>
        <w:t>monetary</w:t>
      </w:r>
      <w:r>
        <w:rPr>
          <w:color w:val="A70740"/>
          <w:spacing w:val="-53"/>
        </w:rPr>
        <w:t> </w:t>
      </w:r>
      <w:r>
        <w:rPr>
          <w:color w:val="A70740"/>
        </w:rPr>
        <w:t>policy</w:t>
      </w:r>
      <w:r>
        <w:rPr>
          <w:color w:val="A70740"/>
          <w:spacing w:val="-53"/>
        </w:rPr>
        <w:t> </w:t>
      </w:r>
      <w:r>
        <w:rPr>
          <w:color w:val="A70740"/>
        </w:rPr>
        <w:t>and</w:t>
      </w:r>
      <w:r>
        <w:rPr>
          <w:color w:val="A70740"/>
          <w:spacing w:val="-55"/>
        </w:rPr>
        <w:t> </w:t>
      </w:r>
      <w:r>
        <w:rPr>
          <w:color w:val="A70740"/>
        </w:rPr>
        <w:t>the</w:t>
      </w:r>
      <w:r>
        <w:rPr>
          <w:color w:val="A70740"/>
          <w:spacing w:val="-52"/>
        </w:rPr>
        <w:t> </w:t>
      </w:r>
      <w:r>
        <w:rPr>
          <w:color w:val="A70740"/>
        </w:rPr>
        <w:t>past depreciation</w:t>
      </w:r>
      <w:r>
        <w:rPr>
          <w:color w:val="A70740"/>
          <w:spacing w:val="-55"/>
        </w:rPr>
        <w:t> </w:t>
      </w:r>
      <w:r>
        <w:rPr>
          <w:color w:val="A70740"/>
        </w:rPr>
        <w:t>of</w:t>
      </w:r>
      <w:r>
        <w:rPr>
          <w:color w:val="A70740"/>
          <w:spacing w:val="-52"/>
        </w:rPr>
        <w:t> </w:t>
      </w:r>
      <w:r>
        <w:rPr>
          <w:color w:val="A70740"/>
        </w:rPr>
        <w:t>sterling</w:t>
      </w:r>
      <w:r>
        <w:rPr>
          <w:color w:val="A70740"/>
          <w:spacing w:val="-52"/>
        </w:rPr>
        <w:t> </w:t>
      </w:r>
      <w:r>
        <w:rPr>
          <w:color w:val="A70740"/>
        </w:rPr>
        <w:t>should</w:t>
      </w:r>
      <w:r>
        <w:rPr>
          <w:color w:val="A70740"/>
          <w:spacing w:val="-53"/>
        </w:rPr>
        <w:t> </w:t>
      </w:r>
      <w:r>
        <w:rPr>
          <w:color w:val="A70740"/>
        </w:rPr>
        <w:t>all</w:t>
      </w:r>
      <w:r>
        <w:rPr>
          <w:color w:val="A70740"/>
          <w:spacing w:val="-52"/>
        </w:rPr>
        <w:t> </w:t>
      </w:r>
      <w:r>
        <w:rPr>
          <w:color w:val="A70740"/>
        </w:rPr>
        <w:t>help</w:t>
      </w:r>
      <w:r>
        <w:rPr>
          <w:color w:val="A70740"/>
          <w:spacing w:val="-54"/>
        </w:rPr>
        <w:t> </w:t>
      </w:r>
      <w:r>
        <w:rPr>
          <w:color w:val="A70740"/>
        </w:rPr>
        <w:t>to</w:t>
      </w:r>
      <w:r>
        <w:rPr>
          <w:color w:val="A70740"/>
          <w:spacing w:val="-53"/>
        </w:rPr>
        <w:t> </w:t>
      </w:r>
      <w:r>
        <w:rPr>
          <w:color w:val="A70740"/>
        </w:rPr>
        <w:t>support</w:t>
      </w:r>
      <w:r>
        <w:rPr>
          <w:color w:val="A70740"/>
          <w:spacing w:val="-52"/>
        </w:rPr>
        <w:t> </w:t>
      </w:r>
      <w:r>
        <w:rPr>
          <w:color w:val="A70740"/>
        </w:rPr>
        <w:t>growth.</w:t>
      </w:r>
      <w:r>
        <w:rPr>
          <w:color w:val="A70740"/>
          <w:spacing w:val="-26"/>
        </w:rPr>
        <w:t> </w:t>
      </w:r>
      <w:r>
        <w:rPr>
          <w:color w:val="A70740"/>
        </w:rPr>
        <w:t>But</w:t>
      </w:r>
      <w:r>
        <w:rPr>
          <w:color w:val="A70740"/>
          <w:spacing w:val="-54"/>
        </w:rPr>
        <w:t> </w:t>
      </w:r>
      <w:r>
        <w:rPr>
          <w:color w:val="A70740"/>
        </w:rPr>
        <w:t>the</w:t>
      </w:r>
      <w:r>
        <w:rPr>
          <w:color w:val="A70740"/>
          <w:spacing w:val="-52"/>
        </w:rPr>
        <w:t> </w:t>
      </w:r>
      <w:r>
        <w:rPr>
          <w:color w:val="A70740"/>
        </w:rPr>
        <w:t>continuing</w:t>
      </w:r>
      <w:r>
        <w:rPr>
          <w:color w:val="A70740"/>
          <w:spacing w:val="-52"/>
        </w:rPr>
        <w:t> </w:t>
      </w:r>
      <w:r>
        <w:rPr>
          <w:color w:val="A70740"/>
        </w:rPr>
        <w:t>squeeze</w:t>
      </w:r>
      <w:r>
        <w:rPr>
          <w:color w:val="A70740"/>
          <w:spacing w:val="-55"/>
        </w:rPr>
        <w:t> </w:t>
      </w:r>
      <w:r>
        <w:rPr>
          <w:color w:val="A70740"/>
        </w:rPr>
        <w:t>on </w:t>
      </w:r>
      <w:r>
        <w:rPr>
          <w:color w:val="A70740"/>
          <w:w w:val="95"/>
        </w:rPr>
        <w:t>households’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incomes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weigh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demand,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especially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next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year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so.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Under 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assumptions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purchased assets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issuance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reserves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£200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billion,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chances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 inflation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judged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about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same.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580"/>
        </w:sectPr>
      </w:pPr>
    </w:p>
    <w:p>
      <w:pPr>
        <w:spacing w:line="259" w:lineRule="auto" w:before="80"/>
        <w:ind w:left="153" w:right="24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5.1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market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0" w:lineRule="exact" w:before="108"/>
        <w:ind w:left="167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654485pt;width:184.45pt;height:141.75pt;mso-position-horizontal-relative:page;mso-position-vertical-relative:paragraph;z-index:15874560" coordorigin="794,53" coordsize="3689,2835"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cd3c4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abeab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9b4a0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8aa95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69680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5846d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3705c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26653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15849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26653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3705c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5846d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69680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8aa95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9b4a0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abeab">
              <v:path arrowok="t"/>
              <v:stroke dashstyle="solid"/>
            </v:shape>
            <v:shape style="position:absolute;left:1075;top:755;width:1501;height:1035" coordorigin="1076,755" coordsize="1501,1035" path="m2576,1288l2462,1173,2347,1230,2230,1598,2116,1790,1999,1604,1884,1315,1770,1049,1653,755,1539,1197,1424,1510,1307,1604,1193,1694,1076,1455,1193,1694,1307,1604,1424,1510,1539,1197,1653,755,1770,1049,1884,1315,1999,1604,2116,1790,2230,1598,2347,1230,2462,1173,2576,1288e" filled="false" stroked="true" strokeweight=".01pt" strokecolor="#fcd3c4">
              <v:path arrowok="t"/>
              <v:stroke dashstyle="solid"/>
            </v:shape>
            <v:shape style="position:absolute;left:2802;top:53;width:1511;height:2835" type="#_x0000_t75" stroked="false">
              <v:imagedata r:id="rId66" o:title=""/>
            </v:shape>
            <v:line style="position:absolute" from="4369,2573" to="4482,2573" stroked="true" strokeweight=".5pt" strokecolor="#231f20">
              <v:stroke dashstyle="solid"/>
            </v:line>
            <v:line style="position:absolute" from="4369,2260" to="4482,2260" stroked="true" strokeweight=".5pt" strokecolor="#231f20">
              <v:stroke dashstyle="solid"/>
            </v:line>
            <v:line style="position:absolute" from="4369,1944" to="4482,1944" stroked="true" strokeweight=".5pt" strokecolor="#231f20">
              <v:stroke dashstyle="solid"/>
            </v:line>
            <v:line style="position:absolute" from="4369,1631" to="4482,1631" stroked="true" strokeweight=".5pt" strokecolor="#231f20">
              <v:stroke dashstyle="solid"/>
            </v:line>
            <v:line style="position:absolute" from="4369,1315" to="4482,1315" stroked="true" strokeweight=".5pt" strokecolor="#231f20">
              <v:stroke dashstyle="solid"/>
            </v:line>
            <v:line style="position:absolute" from="4369,1003" to="4482,1003" stroked="true" strokeweight=".5pt" strokecolor="#231f20">
              <v:stroke dashstyle="solid"/>
            </v:line>
            <v:line style="position:absolute" from="4369,687" to="4482,687" stroked="true" strokeweight=".5pt" strokecolor="#231f20">
              <v:stroke dashstyle="solid"/>
            </v:line>
            <v:line style="position:absolute" from="4369,374" to="4482,374" stroked="true" strokeweight=".5pt" strokecolor="#231f20">
              <v:stroke dashstyle="solid"/>
            </v:line>
            <v:line style="position:absolute" from="794,1631" to="907,1631" stroked="true" strokeweight=".5pt" strokecolor="#231f20">
              <v:stroke dashstyle="solid"/>
            </v:line>
            <v:line style="position:absolute" from="960,1631" to="4310,1631" stroked="true" strokeweight=".5pt" strokecolor="#231f20">
              <v:stroke dashstyle="solid"/>
            </v:line>
            <v:line style="position:absolute" from="794,1315" to="907,1315" stroked="true" strokeweight=".5pt" strokecolor="#231f20">
              <v:stroke dashstyle="solid"/>
            </v:line>
            <v:line style="position:absolute" from="794,1003" to="907,1003" stroked="true" strokeweight=".5pt" strokecolor="#231f20">
              <v:stroke dashstyle="solid"/>
            </v:line>
            <v:line style="position:absolute" from="794,687" to="907,687" stroked="true" strokeweight=".5pt" strokecolor="#231f20">
              <v:stroke dashstyle="solid"/>
            </v:line>
            <v:shape style="position:absolute;left:961;top:755;width:1847;height:1035" coordorigin="961,755" coordsize="1847,1035" path="m961,1359l1076,1455,1193,1694,1307,1604,1424,1510,1539,1197,1653,755,1770,1049,1884,1315,1999,1604,2116,1790,2230,1598,2347,1230,2462,1173,2576,1288,2693,1197,2808,964e" filled="false" stroked="true" strokeweight="1pt" strokecolor="#ed1b2d">
              <v:path arrowok="t"/>
              <v:stroke dashstyle="solid"/>
            </v:shape>
            <v:line style="position:absolute" from="794,2573" to="907,2573" stroked="true" strokeweight=".5pt" strokecolor="#231f20">
              <v:stroke dashstyle="solid"/>
            </v:line>
            <v:line style="position:absolute" from="794,2260" to="907,2260" stroked="true" strokeweight=".5pt" strokecolor="#231f20">
              <v:stroke dashstyle="solid"/>
            </v:line>
            <v:line style="position:absolute" from="794,1944" to="907,1944" stroked="true" strokeweight=".5pt" strokecolor="#231f20">
              <v:stroke dashstyle="solid"/>
            </v:line>
            <v:line style="position:absolute" from="794,374" to="907,374" stroked="true" strokeweight=".5pt" strokecolor="#231f20">
              <v:stroke dashstyle="solid"/>
            </v:line>
            <v:line style="position:absolute" from="1076,2888" to="1076,2831" stroked="true" strokeweight=".5pt" strokecolor="#231f20">
              <v:stroke dashstyle="solid"/>
            </v:line>
            <v:line style="position:absolute" from="1307,2888" to="1307,2831" stroked="true" strokeweight=".5pt" strokecolor="#231f20">
              <v:stroke dashstyle="solid"/>
            </v:line>
            <v:line style="position:absolute" from="1539,2888" to="1539,2831" stroked="true" strokeweight=".5pt" strokecolor="#231f20">
              <v:stroke dashstyle="solid"/>
            </v:line>
            <v:line style="position:absolute" from="1770,2888" to="1770,2831" stroked="true" strokeweight=".5pt" strokecolor="#231f20">
              <v:stroke dashstyle="solid"/>
            </v:line>
            <v:line style="position:absolute" from="1999,2888" to="1999,2831" stroked="true" strokeweight=".5pt" strokecolor="#231f20">
              <v:stroke dashstyle="solid"/>
            </v:line>
            <v:line style="position:absolute" from="2230,2888" to="2230,2831" stroked="true" strokeweight=".5pt" strokecolor="#231f20">
              <v:stroke dashstyle="solid"/>
            </v:line>
            <v:line style="position:absolute" from="2462,2888" to="2462,2831" stroked="true" strokeweight=".5pt" strokecolor="#231f20">
              <v:stroke dashstyle="solid"/>
            </v:line>
            <v:line style="position:absolute" from="2693,2888" to="2693,2831" stroked="true" strokeweight=".5pt" strokecolor="#231f20">
              <v:stroke dashstyle="solid"/>
            </v:line>
            <v:line style="position:absolute" from="961,2888" to="961,2774" stroked="true" strokeweight=".5pt" strokecolor="#231f20">
              <v:stroke dashstyle="solid"/>
            </v:line>
            <v:line style="position:absolute" from="1193,2888" to="1193,2831" stroked="true" strokeweight=".5pt" strokecolor="#231f20">
              <v:stroke dashstyle="solid"/>
            </v:line>
            <v:line style="position:absolute" from="1424,2888" to="1424,2774" stroked="true" strokeweight=".5pt" strokecolor="#231f20">
              <v:stroke dashstyle="solid"/>
            </v:line>
            <v:line style="position:absolute" from="1653,2888" to="1653,2831" stroked="true" strokeweight=".5pt" strokecolor="#231f20">
              <v:stroke dashstyle="solid"/>
            </v:line>
            <v:line style="position:absolute" from="1884,2888" to="1884,2774" stroked="true" strokeweight=".5pt" strokecolor="#231f20">
              <v:stroke dashstyle="solid"/>
            </v:line>
            <v:line style="position:absolute" from="2116,2888" to="2116,2831" stroked="true" strokeweight=".5pt" strokecolor="#231f20">
              <v:stroke dashstyle="solid"/>
            </v:line>
            <v:line style="position:absolute" from="2348,2888" to="2348,2774" stroked="true" strokeweight=".5pt" strokecolor="#231f20">
              <v:stroke dashstyle="solid"/>
            </v:line>
            <v:line style="position:absolute" from="2576,2888" to="2576,2831" stroked="true" strokeweight=".5pt" strokecolor="#231f20">
              <v:stroke dashstyle="solid"/>
            </v:line>
            <v:rect style="position:absolute;left:802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82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82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82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82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82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6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5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6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8" w:lineRule="exact" w:before="0"/>
        <w:ind w:left="388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8" w:val="left" w:leader="none"/>
          <w:tab w:pos="1411" w:val="left" w:leader="none"/>
          <w:tab w:pos="1879" w:val="left" w:leader="none"/>
          <w:tab w:pos="2349" w:val="left" w:leader="none"/>
          <w:tab w:pos="2805" w:val="left" w:leader="none"/>
          <w:tab w:pos="3266" w:val="left" w:leader="none"/>
        </w:tabs>
        <w:spacing w:line="128" w:lineRule="exact" w:before="0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7"/>
        <w:rPr>
          <w:sz w:val="14"/>
        </w:rPr>
      </w:pPr>
    </w:p>
    <w:p>
      <w:pPr>
        <w:spacing w:line="244" w:lineRule="auto" w:before="1"/>
        <w:ind w:left="153" w:right="6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 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central bank reserves remains at £200 billion throughout the forecast period. If economic circumstances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collective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 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</w:p>
    <w:p>
      <w:pPr>
        <w:spacing w:line="244" w:lineRule="auto" w:before="0"/>
        <w:ind w:left="15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 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slightly </w:t>
      </w:r>
      <w:r>
        <w:rPr>
          <w:color w:val="231F20"/>
          <w:sz w:val="11"/>
        </w:rPr>
        <w:t>smaller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albeit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upward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5.4,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ratios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4:6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upward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smaller.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ListParagraph"/>
        <w:numPr>
          <w:ilvl w:val="1"/>
          <w:numId w:val="54"/>
        </w:numPr>
        <w:tabs>
          <w:tab w:pos="634" w:val="left" w:leader="none"/>
        </w:tabs>
        <w:spacing w:line="292" w:lineRule="exact" w:before="0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inflation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64"/>
        <w:ind w:left="153" w:right="267"/>
      </w:pP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 inflation.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extremely volatile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again 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opposing,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 pressures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3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second-round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sustained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above-target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put </w:t>
      </w:r>
      <w:r>
        <w:rPr>
          <w:color w:val="231F20"/>
          <w:w w:val="90"/>
        </w:rPr>
        <w:t>upward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target.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downside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order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</w:rPr>
        <w:t>Chart </w:t>
      </w:r>
      <w:r>
        <w:rPr>
          <w:color w:val="231F20"/>
          <w:spacing w:val="-8"/>
        </w:rPr>
        <w:t>5.1 </w:t>
      </w:r>
      <w:r>
        <w:rPr>
          <w:color w:val="231F20"/>
        </w:rPr>
        <w:t>shows the outlook for CPI inflation, on the </w:t>
      </w:r>
      <w:r>
        <w:rPr>
          <w:color w:val="231F20"/>
          <w:w w:val="95"/>
        </w:rPr>
        <w:t>assumption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displaying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8"/>
          <w:w w:val="90"/>
        </w:rPr>
        <w:t>5.1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assumes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 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 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 of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restoration of companies’ profit margins. The projection is markedly </w:t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5.3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770" w:space="55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67"/>
          <w:headerReference w:type="even" r:id="rId68"/>
          <w:pgSz w:w="11910" w:h="16840"/>
          <w:pgMar w:header="425" w:footer="0" w:top="620" w:bottom="280" w:left="640" w:right="58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5.2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24"/>
        <w:ind w:left="2396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0" w:right="391" w:firstLine="0"/>
        <w:jc w:val="right"/>
        <w:rPr>
          <w:sz w:val="12"/>
        </w:rPr>
      </w:pPr>
      <w:r>
        <w:rPr/>
        <w:pict>
          <v:group style="position:absolute;margin-left:39.685001pt;margin-top:2.276729pt;width:184.3pt;height:150.550pt;mso-position-horizontal-relative:page;mso-position-vertical-relative:paragraph;z-index:15878144" coordorigin="794,46" coordsize="3686,3011">
            <v:shape style="position:absolute;left:2258;top:2285;width:1481;height:598" coordorigin="2259,2286" coordsize="1481,598" path="m2414,2286l2259,2286,2259,2883,2414,2883,2414,2286xm3740,2286l3568,2286,3568,2883,3740,2883,3740,2286xe" filled="true" fillcolor="#fcd3c4" stroked="false">
              <v:path arrowok="t"/>
              <v:fill type="solid"/>
            </v:shape>
            <v:shape style="position:absolute;left:2258;top:2285;width:1481;height:598" coordorigin="2259,2286" coordsize="1481,598" path="m2259,2883l2259,2286,3740,2286,3740,2883e" filled="false" stroked="true" strokeweight=".01pt" strokecolor="#fcd3c4">
              <v:path arrowok="t"/>
              <v:stroke dashstyle="solid"/>
            </v:shape>
            <v:shape style="position:absolute;left:2414;top:2006;width:1155;height:877" coordorigin="2414,2006" coordsize="1155,877" path="m2519,2006l2414,2006,2414,2883,2519,2883,2519,2006xm3568,2006l3453,2006,3453,2883,3568,2883,3568,2006xe" filled="true" fillcolor="#fabeab" stroked="false">
              <v:path arrowok="t"/>
              <v:fill type="solid"/>
            </v:shape>
            <v:shape style="position:absolute;left:2414;top:2006;width:1155;height:877" coordorigin="2414,2006" coordsize="1155,877" path="m2414,2883l2414,2006,3568,2006,3568,2883e" filled="false" stroked="true" strokeweight=".01pt" strokecolor="#fabeab">
              <v:path arrowok="t"/>
              <v:stroke dashstyle="solid"/>
            </v:shape>
            <v:shape style="position:absolute;left:2519;top:1785;width:934;height:1098" coordorigin="2519,1785" coordsize="934,1098" path="m2604,1785l2519,1785,2519,2883,2604,2883,2604,1785xm3453,1785l3362,1785,3362,2883,3453,2883,3453,1785xe" filled="true" fillcolor="#f9b4a0" stroked="false">
              <v:path arrowok="t"/>
              <v:fill type="solid"/>
            </v:shape>
            <v:shape style="position:absolute;left:2519;top:1785;width:934;height:1098" coordorigin="2519,1785" coordsize="934,1098" path="m2519,2883l2519,1785,3453,1785,3453,2883e" filled="false" stroked="true" strokeweight=".01pt" strokecolor="#f9b4a0">
              <v:path arrowok="t"/>
              <v:stroke dashstyle="solid"/>
            </v:shape>
            <v:shape style="position:absolute;left:2603;top:1607;width:759;height:1276" coordorigin="2604,1608" coordsize="759,1276" path="m2676,1608l2604,1608,2604,2883,2676,2883,2676,1608xm3362,1608l3283,1608,3283,2883,3362,2883,3362,1608xe" filled="true" fillcolor="#f8aa95" stroked="false">
              <v:path arrowok="t"/>
              <v:fill type="solid"/>
            </v:shape>
            <v:shape style="position:absolute;left:2603;top:1607;width:759;height:1276" coordorigin="2604,1608" coordsize="759,1276" path="m2604,2883l2604,1608,3362,1608,3362,2883e" filled="false" stroked="true" strokeweight=".01pt" strokecolor="#f8aa95">
              <v:path arrowok="t"/>
              <v:stroke dashstyle="solid"/>
            </v:shape>
            <v:shape style="position:absolute;left:2675;top:1463;width:608;height:1420" coordorigin="2676,1464" coordsize="608,1420" path="m2740,1464l2676,1464,2676,2883,2740,2883,2740,1464xm3283,1464l3212,1464,3212,2883,3283,2883,3283,1464xe" filled="true" fillcolor="#f69680" stroked="false">
              <v:path arrowok="t"/>
              <v:fill type="solid"/>
            </v:shape>
            <v:shape style="position:absolute;left:2675;top:1463;width:608;height:1420" coordorigin="2676,1464" coordsize="608,1420" path="m2676,2883l2676,1464,3283,1464,3283,2883e" filled="false" stroked="true" strokeweight=".01pt" strokecolor="#f69680">
              <v:path arrowok="t"/>
              <v:stroke dashstyle="solid"/>
            </v:shape>
            <v:shape style="position:absolute;left:2739;top:1353;width:473;height:1530" coordorigin="2740,1353" coordsize="473,1530" path="m2799,1353l2740,1353,2740,2883,2799,2883,2799,1353xm3212,1353l3146,1353,3146,2883,3212,2883,3212,1353xe" filled="true" fillcolor="#f5846d" stroked="false">
              <v:path arrowok="t"/>
              <v:fill type="solid"/>
            </v:shape>
            <v:shape style="position:absolute;left:2739;top:1353;width:473;height:1530" coordorigin="2740,1353" coordsize="473,1530" path="m2740,2883l2740,1353,3212,1353,3212,2883e" filled="false" stroked="true" strokeweight=".01pt" strokecolor="#f5846d">
              <v:path arrowok="t"/>
              <v:stroke dashstyle="solid"/>
            </v:shape>
            <v:shape style="position:absolute;left:2798;top:1272;width:348;height:1611" coordorigin="2799,1273" coordsize="348,1611" path="m2856,1273l2799,1273,2799,2883,2856,2883,2856,1273xm3146,1273l3084,1273,3084,2883,3146,2883,3146,1273xe" filled="true" fillcolor="#f3705c" stroked="false">
              <v:path arrowok="t"/>
              <v:fill type="solid"/>
            </v:shape>
            <v:shape style="position:absolute;left:2798;top:1272;width:348;height:1611" coordorigin="2799,1273" coordsize="348,1611" path="m2799,2883l2799,1273,3146,1273,3146,2883e" filled="false" stroked="true" strokeweight=".01pt" strokecolor="#f3705c">
              <v:path arrowok="t"/>
              <v:stroke dashstyle="solid"/>
            </v:shape>
            <v:shape style="position:absolute;left:2855;top:1219;width:229;height:1664" coordorigin="2856,1219" coordsize="229,1664" path="m2911,1219l2856,1219,2856,2883,2911,2883,2911,1219xm3084,1219l3024,1219,3024,2883,3084,2883,3084,1219xe" filled="true" fillcolor="#f26653" stroked="false">
              <v:path arrowok="t"/>
              <v:fill type="solid"/>
            </v:shape>
            <v:shape style="position:absolute;left:2855;top:1219;width:229;height:1664" coordorigin="2856,1219" coordsize="229,1664" path="m2856,2883l2856,1219,3084,1219,3084,2883e" filled="false" stroked="true" strokeweight=".01pt" strokecolor="#f26653">
              <v:path arrowok="t"/>
              <v:stroke dashstyle="solid"/>
            </v:shape>
            <v:rect style="position:absolute;left:2910;top:1192;width:114;height:1691" filled="true" fillcolor="#f15849" stroked="false">
              <v:fill type="solid"/>
            </v:rect>
            <v:shape style="position:absolute;left:2910;top:1192;width:114;height:1691" coordorigin="2911,1193" coordsize="114,1691" path="m2911,2883l2911,1193,3024,1193,3024,2883e" filled="false" stroked="true" strokeweight=".01pt" strokecolor="#f15849">
              <v:path arrowok="t"/>
              <v:stroke dashstyle="solid"/>
            </v:shape>
            <v:shape style="position:absolute;left:2019;top:1232;width:1523;height:1628" coordorigin="2019,1233" coordsize="1523,1628" path="m2019,2860l2019,2297,2174,2297,2174,2026,2278,2026,2278,1810,2362,1810,2362,1638,2432,1638,2432,1499,2496,1499,2496,1390,2556,1390,2556,1311,2612,1311,2612,1260,2666,1260,2666,1233,2783,1233,2783,1260,2846,1260,2846,1311,2912,1311,2912,1390,2982,1390,2982,1499,3057,1499,3057,1638,3140,1638,3140,1810,3237,1810,3237,2026,3359,2026,3359,2297,3542,2297,3542,2860e" filled="false" stroked="true" strokeweight="1pt" strokecolor="#939598">
              <v:path arrowok="t"/>
              <v:stroke dashstyle="solid"/>
            </v:shape>
            <v:line style="position:absolute" from="1964,2880" to="1964,2767" stroked="true" strokeweight=".5pt" strokecolor="#231f20">
              <v:stroke dashstyle="solid"/>
            </v:line>
            <v:line style="position:absolute" from="2300,2880" to="2300,2767" stroked="true" strokeweight=".5pt" strokecolor="#231f20">
              <v:stroke dashstyle="solid"/>
            </v:line>
            <v:line style="position:absolute" from="2636,2880" to="2636,2767" stroked="true" strokeweight=".5pt" strokecolor="#231f20">
              <v:stroke dashstyle="solid"/>
            </v:line>
            <v:line style="position:absolute" from="2971,2880" to="2971,2767" stroked="true" strokeweight=".5pt" strokecolor="#231f20">
              <v:stroke dashstyle="solid"/>
            </v:line>
            <v:line style="position:absolute" from="3307,2880" to="3307,2767" stroked="true" strokeweight=".5pt" strokecolor="#231f20">
              <v:stroke dashstyle="solid"/>
            </v:line>
            <v:line style="position:absolute" from="3641,2880" to="3641,2767" stroked="true" strokeweight=".5pt" strokecolor="#231f20">
              <v:stroke dashstyle="solid"/>
            </v:line>
            <v:line style="position:absolute" from="4365,2306" to="4479,2306" stroked="true" strokeweight=".5pt" strokecolor="#231f20">
              <v:stroke dashstyle="solid"/>
            </v:line>
            <v:line style="position:absolute" from="4365,1742" to="4479,1742" stroked="true" strokeweight=".5pt" strokecolor="#231f20">
              <v:stroke dashstyle="solid"/>
            </v:line>
            <v:line style="position:absolute" from="4365,1179" to="4479,1179" stroked="true" strokeweight=".5pt" strokecolor="#231f20">
              <v:stroke dashstyle="solid"/>
            </v:line>
            <v:line style="position:absolute" from="4365,615" to="4479,615" stroked="true" strokeweight=".5pt" strokecolor="#231f20">
              <v:stroke dashstyle="solid"/>
            </v:line>
            <v:line style="position:absolute" from="794,2306" to="907,2306" stroked="true" strokeweight=".5pt" strokecolor="#231f20">
              <v:stroke dashstyle="solid"/>
            </v:line>
            <v:line style="position:absolute" from="794,1742" to="907,1742" stroked="true" strokeweight=".5pt" strokecolor="#231f20">
              <v:stroke dashstyle="solid"/>
            </v:line>
            <v:line style="position:absolute" from="794,1179" to="907,1179" stroked="true" strokeweight=".5pt" strokecolor="#231f20">
              <v:stroke dashstyle="solid"/>
            </v:line>
            <v:line style="position:absolute" from="794,615" to="907,615" stroked="true" strokeweight=".5pt" strokecolor="#231f20">
              <v:stroke dashstyle="solid"/>
            </v:line>
            <v:line style="position:absolute" from="1294,2880" to="1294,2767" stroked="true" strokeweight=".5pt" strokecolor="#231f20">
              <v:stroke dashstyle="solid"/>
            </v:line>
            <v:line style="position:absolute" from="1630,2880" to="1630,2767" stroked="true" strokeweight=".5pt" strokecolor="#231f20">
              <v:stroke dashstyle="solid"/>
            </v:line>
            <v:line style="position:absolute" from="3977,2880" to="3977,2767" stroked="true" strokeweight=".5pt" strokecolor="#231f20">
              <v:stroke dashstyle="solid"/>
            </v:line>
            <v:shape style="position:absolute;left:1090;top:163;width:210;height:142" type="#_x0000_t75" stroked="false">
              <v:imagedata r:id="rId69" o:title=""/>
            </v:shape>
            <v:line style="position:absolute" from="1091,418" to="1300,418" stroked="true" strokeweight="1pt" strokecolor="#939598">
              <v:stroke dashstyle="solid"/>
            </v:line>
            <v:shape style="position:absolute;left:798;top:50;width:3676;height:2895" coordorigin="799,51" coordsize="3676,2895" path="m1252,2875l1252,2875,4025,2875,4025,2878,4032,2889,4046,2912,4061,2935,4068,2945,4103,2811,4156,2945,4199,2811,4209,2839,4215,2855,4219,2865,4222,2874,4224,2875,4263,2875,4349,2875,4435,2875,4474,2875,4474,51,799,51,799,2875,945,2875,1020,2875,1048,2875,1052,2875,1053,2878,1060,2889,1074,2912,1089,2935,1096,2945,1131,2811,1184,2945,1227,2811,1237,2840,1243,2856,1247,2865,1250,2874,1252,2875xe" filled="false" stroked="true" strokeweight=".5pt" strokecolor="#231f20">
              <v:path arrowok="t"/>
              <v:stroke dashstyle="solid"/>
            </v:shape>
            <v:shape style="position:absolute;left:1334;top:160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36;top:2865;width:2848;height:191" type="#_x0000_t202" filled="false" stroked="false">
              <v:textbox inset="0,0,0,0">
                <w:txbxContent>
                  <w:p>
                    <w:pPr>
                      <w:tabs>
                        <w:tab w:pos="267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2.0     1.0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1.0     2.0     3.0 </w:t>
                    </w:r>
                    <w:r>
                      <w:rPr>
                        <w:color w:val="231F20"/>
                        <w:spacing w:val="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4.0   </w:t>
                    </w:r>
                    <w:r>
                      <w:rPr>
                        <w:color w:val="231F20"/>
                        <w:spacing w:val="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53" w:right="843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5.3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5" w:lineRule="exact" w:before="124"/>
        <w:ind w:left="2386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4" w:lineRule="exact" w:before="0"/>
        <w:ind w:left="0" w:right="1390" w:firstLine="0"/>
        <w:jc w:val="right"/>
        <w:rPr>
          <w:sz w:val="12"/>
        </w:rPr>
      </w:pPr>
      <w:r>
        <w:rPr/>
        <w:pict>
          <v:group style="position:absolute;margin-left:306.140991pt;margin-top:2.538387pt;width:184.3pt;height:150.1pt;mso-position-horizontal-relative:page;mso-position-vertical-relative:paragraph;z-index:-20681216" coordorigin="6123,51" coordsize="3686,3002">
            <v:shape style="position:absolute;left:7170;top:2358;width:1653;height:522" coordorigin="7170,2358" coordsize="1653,522" path="m7337,2358l7170,2358,7170,2879,7337,2879,7337,2358xm8822,2358l8624,2358,8624,2879,8822,2879,8822,2358xe" filled="true" fillcolor="#fcd3c4" stroked="false">
              <v:path arrowok="t"/>
              <v:fill type="solid"/>
            </v:shape>
            <v:shape style="position:absolute;left:7170;top:2358;width:1653;height:522" coordorigin="7170,2358" coordsize="1653,522" path="m7170,2879l7170,2358,8822,2358,8822,2879e" filled="false" stroked="true" strokeweight=".01pt" strokecolor="#fcd3c4">
              <v:path arrowok="t"/>
              <v:stroke dashstyle="solid"/>
            </v:shape>
            <v:shape style="position:absolute;left:7112;top:2129;width:160;height:747" coordorigin="7113,2130" coordsize="160,747" path="m7113,2876l7113,2372,7272,2372,7272,2130e" filled="false" stroked="true" strokeweight="1.0pt" strokecolor="#939598">
              <v:path arrowok="t"/>
              <v:stroke dashstyle="solid"/>
            </v:shape>
            <v:shape style="position:absolute;left:7337;top:2106;width:1288;height:774" coordorigin="7337,2106" coordsize="1288,774" path="m7450,2106l7337,2106,7337,2879,7450,2879,7450,2106xm8624,2106l8491,2106,8491,2879,8624,2879,8624,2106xe" filled="true" fillcolor="#fabeab" stroked="false">
              <v:path arrowok="t"/>
              <v:fill type="solid"/>
            </v:shape>
            <v:shape style="position:absolute;left:7337;top:2106;width:1288;height:774" coordorigin="7337,2106" coordsize="1288,774" path="m7337,2879l7337,2106,8624,2106,8624,2879e" filled="false" stroked="true" strokeweight=".01pt" strokecolor="#fabeab">
              <v:path arrowok="t"/>
              <v:stroke dashstyle="solid"/>
            </v:shape>
            <v:shape style="position:absolute;left:7450;top:1906;width:1042;height:974" coordorigin="7450,1906" coordsize="1042,974" path="m7540,1906l7450,1906,7450,2879,7540,2879,7540,1906xm8491,1906l8385,1906,8385,2879,8491,2879,8491,1906xe" filled="true" fillcolor="#f9b4a0" stroked="false">
              <v:path arrowok="t"/>
              <v:fill type="solid"/>
            </v:shape>
            <v:shape style="position:absolute;left:7450;top:1906;width:1042;height:974" coordorigin="7450,1906" coordsize="1042,974" path="m7450,2879l7450,1906,8491,1906,8491,2879e" filled="false" stroked="true" strokeweight=".01pt" strokecolor="#f9b4a0">
              <v:path arrowok="t"/>
              <v:stroke dashstyle="solid"/>
            </v:shape>
            <v:shape style="position:absolute;left:7539;top:1744;width:846;height:1135" coordorigin="7540,1745" coordsize="846,1135" path="m7616,1745l7540,1745,7540,2879,7616,2879,7616,1745xm8385,1745l8294,1745,8294,2879,8385,2879,8385,1745xe" filled="true" fillcolor="#f8aa95" stroked="false">
              <v:path arrowok="t"/>
              <v:fill type="solid"/>
            </v:shape>
            <v:shape style="position:absolute;left:7539;top:1744;width:846;height:1135" coordorigin="7540,1745" coordsize="846,1135" path="m7540,2879l7540,1745,8385,1745,8385,2879e" filled="false" stroked="true" strokeweight=".01pt" strokecolor="#f8aa95">
              <v:path arrowok="t"/>
              <v:stroke dashstyle="solid"/>
            </v:shape>
            <v:shape style="position:absolute;left:7616;top:1617;width:678;height:1263" coordorigin="7616,1617" coordsize="678,1263" path="m7686,1617l7616,1617,7616,2879,7686,2879,7686,1617xm8294,1617l8212,1617,8212,2879,8294,2879,8294,1617xe" filled="true" fillcolor="#f69680" stroked="false">
              <v:path arrowok="t"/>
              <v:fill type="solid"/>
            </v:shape>
            <v:shape style="position:absolute;left:7616;top:1617;width:678;height:1263" coordorigin="7616,1617" coordsize="678,1263" path="m7616,2879l7616,1617,8294,1617,8294,2879e" filled="false" stroked="true" strokeweight=".01pt" strokecolor="#f69680">
              <v:path arrowok="t"/>
              <v:stroke dashstyle="solid"/>
            </v:shape>
            <v:shape style="position:absolute;left:7686;top:1516;width:527;height:1364" coordorigin="7686,1516" coordsize="527,1364" path="m7750,1516l7686,1516,7686,2879,7750,2879,7750,1516xm8212,1516l8137,1516,8137,2879,8212,2879,8212,1516xe" filled="true" fillcolor="#f5846d" stroked="false">
              <v:path arrowok="t"/>
              <v:fill type="solid"/>
            </v:shape>
            <v:shape style="position:absolute;left:7686;top:1516;width:527;height:1364" coordorigin="7686,1516" coordsize="527,1364" path="m7686,2879l7686,1516,8212,1516,8212,2879e" filled="false" stroked="true" strokeweight=".01pt" strokecolor="#f5846d">
              <v:path arrowok="t"/>
              <v:stroke dashstyle="solid"/>
            </v:shape>
            <v:shape style="position:absolute;left:7750;top:1443;width:387;height:1436" coordorigin="7750,1444" coordsize="387,1436" path="m7811,1444l7750,1444,7750,2879,7811,2879,7811,1444xm8137,1444l8065,1444,8065,2879,8137,2879,8137,1444xe" filled="true" fillcolor="#f3705c" stroked="false">
              <v:path arrowok="t"/>
              <v:fill type="solid"/>
            </v:shape>
            <v:shape style="position:absolute;left:7750;top:1443;width:387;height:1436" coordorigin="7750,1444" coordsize="387,1436" path="m7750,2879l7750,1444,8137,1444,8137,2879e" filled="false" stroked="true" strokeweight=".01pt" strokecolor="#f3705c">
              <v:path arrowok="t"/>
              <v:stroke dashstyle="solid"/>
            </v:shape>
            <v:shape style="position:absolute;left:7810;top:1395;width:254;height:1485" coordorigin="7811,1395" coordsize="254,1485" path="m7869,1395l7811,1395,7811,2879,7869,2879,7869,1395xm8065,1395l7995,1395,7995,2879,8065,2879,8065,1395xe" filled="true" fillcolor="#f26653" stroked="false">
              <v:path arrowok="t"/>
              <v:fill type="solid"/>
            </v:shape>
            <v:shape style="position:absolute;left:7810;top:1395;width:254;height:1485" coordorigin="7811,1395" coordsize="254,1485" path="m7811,2879l7811,1395,8065,1395,8065,2879e" filled="false" stroked="true" strokeweight=".01pt" strokecolor="#f26653">
              <v:path arrowok="t"/>
              <v:stroke dashstyle="solid"/>
            </v:shape>
            <v:line style="position:absolute" from="7272,2130" to="7378,2130" stroked="true" strokeweight="1pt" strokecolor="#939598">
              <v:stroke dashstyle="solid"/>
            </v:line>
            <v:rect style="position:absolute;left:7869;top:1371;width:126;height:1508" filled="true" fillcolor="#f15849" stroked="false">
              <v:fill type="solid"/>
            </v:rect>
            <v:shape style="position:absolute;left:7869;top:1371;width:126;height:1508" coordorigin="7869,1372" coordsize="126,1508" path="m7869,2879l7869,1372,7995,1372,7995,2879e" filled="false" stroked="true" strokeweight=".01pt" strokecolor="#f15849">
              <v:path arrowok="t"/>
              <v:stroke dashstyle="solid"/>
            </v:shape>
            <v:shape style="position:absolute;left:7378;top:1420;width:1447;height:1456" coordorigin="7378,1420" coordsize="1447,1456" path="m7378,2130l7378,1936,7463,1936,7463,1782,7536,1782,7536,1657,7601,1657,7601,1562,7662,1562,7662,1489,7720,1489,7720,1444,7775,1444,7775,1420,7906,1420,7906,1444,7983,1444,7983,1489,8064,1489,8064,1562,8147,1562,8147,1657,8237,1657,8237,1782,8339,1782,8339,1936,8457,1936,8457,2130,8605,2130,8605,2372,8824,2372,8824,2876e" filled="false" stroked="true" strokeweight="1pt" strokecolor="#939598">
              <v:path arrowok="t"/>
              <v:stroke dashstyle="solid"/>
            </v:shape>
            <v:line style="position:absolute" from="7292,2885" to="7292,2772" stroked="true" strokeweight=".5pt" strokecolor="#231f20">
              <v:stroke dashstyle="solid"/>
            </v:line>
            <v:line style="position:absolute" from="7629,2885" to="7629,2772" stroked="true" strokeweight=".5pt" strokecolor="#231f20">
              <v:stroke dashstyle="solid"/>
            </v:line>
            <v:line style="position:absolute" from="7965,2885" to="7965,2772" stroked="true" strokeweight=".5pt" strokecolor="#231f20">
              <v:stroke dashstyle="solid"/>
            </v:line>
            <v:line style="position:absolute" from="8302,2885" to="8302,2772" stroked="true" strokeweight=".5pt" strokecolor="#231f20">
              <v:stroke dashstyle="solid"/>
            </v:line>
            <v:line style="position:absolute" from="8638,2885" to="8638,2772" stroked="true" strokeweight=".5pt" strokecolor="#231f20">
              <v:stroke dashstyle="solid"/>
            </v:line>
            <v:line style="position:absolute" from="9694,2320" to="9808,2320" stroked="true" strokeweight=".5pt" strokecolor="#231f20">
              <v:stroke dashstyle="solid"/>
            </v:line>
            <v:line style="position:absolute" from="9694,1753" to="9808,1753" stroked="true" strokeweight=".5pt" strokecolor="#231f20">
              <v:stroke dashstyle="solid"/>
            </v:line>
            <v:line style="position:absolute" from="9694,1188" to="9808,1188" stroked="true" strokeweight=".5pt" strokecolor="#231f20">
              <v:stroke dashstyle="solid"/>
            </v:line>
            <v:line style="position:absolute" from="9694,622" to="9808,622" stroked="true" strokeweight=".5pt" strokecolor="#231f20">
              <v:stroke dashstyle="solid"/>
            </v:line>
            <v:line style="position:absolute" from="6123,2320" to="6236,2320" stroked="true" strokeweight=".5pt" strokecolor="#231f20">
              <v:stroke dashstyle="solid"/>
            </v:line>
            <v:line style="position:absolute" from="6123,1753" to="6236,1753" stroked="true" strokeweight=".5pt" strokecolor="#231f20">
              <v:stroke dashstyle="solid"/>
            </v:line>
            <v:line style="position:absolute" from="6123,1188" to="6236,1188" stroked="true" strokeweight=".5pt" strokecolor="#231f20">
              <v:stroke dashstyle="solid"/>
            </v:line>
            <v:line style="position:absolute" from="6123,622" to="6236,622" stroked="true" strokeweight=".5pt" strokecolor="#231f20">
              <v:stroke dashstyle="solid"/>
            </v:line>
            <v:line style="position:absolute" from="6621,2885" to="6621,2772" stroked="true" strokeweight=".5pt" strokecolor="#231f20">
              <v:stroke dashstyle="solid"/>
            </v:line>
            <v:line style="position:absolute" from="6957,2885" to="6957,2772" stroked="true" strokeweight=".5pt" strokecolor="#231f20">
              <v:stroke dashstyle="solid"/>
            </v:line>
            <v:line style="position:absolute" from="8973,2885" to="8973,2772" stroked="true" strokeweight=".5pt" strokecolor="#231f20">
              <v:stroke dashstyle="solid"/>
            </v:line>
            <v:line style="position:absolute" from="9309,2885" to="9309,2772" stroked="true" strokeweight=".5pt" strokecolor="#231f20">
              <v:stroke dashstyle="solid"/>
            </v:line>
            <v:shape style="position:absolute;left:6419;top:169;width:210;height:142" type="#_x0000_t75" stroked="false">
              <v:imagedata r:id="rId69" o:title=""/>
            </v:shape>
            <v:line style="position:absolute" from="6420,423" to="6629,423" stroked="true" strokeweight="1pt" strokecolor="#939598">
              <v:stroke dashstyle="solid"/>
            </v:line>
            <v:shape style="position:absolute;left:6127;top:55;width:3676;height:2895" coordorigin="6128,56" coordsize="3676,2895" path="m6581,2881l6581,2881,9354,2881,9354,2884,9361,2894,9375,2917,9390,2940,9397,2951,9433,2817,9485,2951,9528,2817,9538,2845,9544,2860,9548,2870,9551,2879,9553,2880,9592,2880,9678,2880,9764,2880,9803,2880,9803,56,6128,56,6128,2880,6274,2880,6349,2880,6377,2880,6381,2880,6382,2884,6389,2894,6403,2917,6418,2940,6425,2951,6461,2817,6513,2951,6556,2817,6567,2845,6572,2861,6576,2871,6579,2880,6581,2881xe" filled="false" stroked="true" strokeweight=".5pt" strokecolor="#231f20">
              <v:path arrowok="t"/>
              <v:stroke dashstyle="solid"/>
            </v:shape>
            <v:shape style="position:absolute;left:6663;top:165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6543;top:2856;width:2853;height:197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position w:val="2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2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24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342" w:space="987"/>
            <w:col w:w="5361"/>
          </w:cols>
        </w:sectPr>
      </w:pPr>
    </w:p>
    <w:p>
      <w:pPr>
        <w:pStyle w:val="BodyText"/>
        <w:rPr>
          <w:sz w:val="27"/>
        </w:rPr>
      </w:pPr>
    </w:p>
    <w:p>
      <w:pPr>
        <w:tabs>
          <w:tab w:pos="9230" w:val="left" w:leader="none"/>
        </w:tabs>
        <w:spacing w:before="103"/>
        <w:ind w:left="3886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10"/>
        <w:rPr>
          <w:sz w:val="26"/>
        </w:rPr>
      </w:pPr>
    </w:p>
    <w:p>
      <w:pPr>
        <w:tabs>
          <w:tab w:pos="9230" w:val="left" w:leader="none"/>
        </w:tabs>
        <w:spacing w:before="106"/>
        <w:ind w:left="3886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5"/>
        <w:rPr>
          <w:sz w:val="26"/>
        </w:rPr>
      </w:pPr>
    </w:p>
    <w:p>
      <w:pPr>
        <w:tabs>
          <w:tab w:pos="9230" w:val="left" w:leader="none"/>
        </w:tabs>
        <w:spacing w:before="98"/>
        <w:ind w:left="3886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5"/>
        <w:rPr>
          <w:sz w:val="26"/>
        </w:rPr>
      </w:pPr>
    </w:p>
    <w:p>
      <w:pPr>
        <w:tabs>
          <w:tab w:pos="9230" w:val="left" w:leader="none"/>
        </w:tabs>
        <w:spacing w:before="101"/>
        <w:ind w:left="3886" w:right="0" w:firstLine="0"/>
        <w:jc w:val="left"/>
        <w:rPr>
          <w:sz w:val="12"/>
        </w:rPr>
      </w:pPr>
      <w:r>
        <w:rPr>
          <w:color w:val="231F20"/>
          <w:w w:val="90"/>
          <w:position w:val="2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  <w:spacing w:before="2"/>
        <w:rPr>
          <w:sz w:val="26"/>
        </w:rPr>
      </w:pPr>
    </w:p>
    <w:p>
      <w:pPr>
        <w:tabs>
          <w:tab w:pos="9230" w:val="left" w:leader="none"/>
        </w:tabs>
        <w:spacing w:before="102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-1"/>
          <w:sz w:val="12"/>
        </w:rPr>
        <w:t>0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103" w:after="0"/>
        <w:ind w:left="323" w:right="49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48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0" w:lineRule="exact"/>
        <w:ind w:left="146" w:right="-317"/>
        <w:rPr>
          <w:sz w:val="2"/>
        </w:rPr>
      </w:pPr>
      <w:r>
        <w:rPr>
          <w:sz w:val="2"/>
        </w:rPr>
        <w:pict>
          <v:group style="width:225.65pt;height:.7pt;mso-position-horizontal-relative:char;mso-position-vertical-relative:line" coordorigin="0,0" coordsize="4513,14">
            <v:line style="position:absolute" from="0,7" to="45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11"/>
        <w:ind w:left="1679" w:right="0" w:firstLine="0"/>
        <w:jc w:val="left"/>
        <w:rPr>
          <w:sz w:val="12"/>
        </w:rPr>
      </w:pPr>
      <w:r>
        <w:rPr/>
        <w:pict>
          <v:group style="position:absolute;margin-left:39.852001pt;margin-top:13.703194pt;width:184.3pt;height:141.75pt;mso-position-horizontal-relative:page;mso-position-vertical-relative:paragraph;z-index:-20684288" coordorigin="797,274" coordsize="3686,2835">
            <v:line style="position:absolute" from="4369,2794" to="4482,2794" stroked="true" strokeweight=".5pt" strokecolor="#231f20">
              <v:stroke dashstyle="solid"/>
            </v:line>
            <v:line style="position:absolute" from="4369,2480" to="4482,2480" stroked="true" strokeweight=".5pt" strokecolor="#231f20">
              <v:stroke dashstyle="solid"/>
            </v:line>
            <v:line style="position:absolute" from="4369,2163" to="4482,2163" stroked="true" strokeweight=".5pt" strokecolor="#231f20">
              <v:stroke dashstyle="solid"/>
            </v:line>
            <v:line style="position:absolute" from="4369,1848" to="4482,1848" stroked="true" strokeweight=".5pt" strokecolor="#231f20">
              <v:stroke dashstyle="solid"/>
            </v:line>
            <v:line style="position:absolute" from="4369,1533" to="4482,1533" stroked="true" strokeweight=".5pt" strokecolor="#231f20">
              <v:stroke dashstyle="solid"/>
            </v:line>
            <v:line style="position:absolute" from="4369,1219" to="4482,1219" stroked="true" strokeweight=".5pt" strokecolor="#231f20">
              <v:stroke dashstyle="solid"/>
            </v:line>
            <v:line style="position:absolute" from="4369,902" to="4482,902" stroked="true" strokeweight=".5pt" strokecolor="#231f20">
              <v:stroke dashstyle="solid"/>
            </v:line>
            <v:line style="position:absolute" from="4369,589" to="4482,589" stroked="true" strokeweight=".5pt" strokecolor="#231f20">
              <v:stroke dashstyle="solid"/>
            </v:line>
            <v:line style="position:absolute" from="797,2792" to="910,2792" stroked="true" strokeweight=".5pt" strokecolor="#231f20">
              <v:stroke dashstyle="solid"/>
            </v:line>
            <v:line style="position:absolute" from="797,2478" to="910,2478" stroked="true" strokeweight=".5pt" strokecolor="#231f20">
              <v:stroke dashstyle="solid"/>
            </v:line>
            <v:line style="position:absolute" from="797,2162" to="910,2162" stroked="true" strokeweight=".5pt" strokecolor="#231f20">
              <v:stroke dashstyle="solid"/>
            </v:line>
            <v:line style="position:absolute" from="797,1848" to="910,1848" stroked="true" strokeweight=".5pt" strokecolor="#231f20">
              <v:stroke dashstyle="solid"/>
            </v:line>
            <v:shape style="position:absolute;left:2688;top:274;width:1503;height:2835" type="#_x0000_t75" stroked="false">
              <v:imagedata r:id="rId70" o:title=""/>
            </v:shape>
            <v:line style="position:absolute" from="4186,1849" to="960,1849" stroked="true" strokeweight=".5pt" strokecolor="#231f20">
              <v:stroke dashstyle="solid"/>
            </v:line>
            <v:line style="position:absolute" from="797,1531" to="910,1531" stroked="true" strokeweight=".5pt" strokecolor="#231f20">
              <v:stroke dashstyle="solid"/>
            </v:line>
            <v:line style="position:absolute" from="797,1218" to="910,1218" stroked="true" strokeweight=".5pt" strokecolor="#231f20">
              <v:stroke dashstyle="solid"/>
            </v:line>
            <v:line style="position:absolute" from="797,901" to="910,901" stroked="true" strokeweight=".5pt" strokecolor="#231f20">
              <v:stroke dashstyle="solid"/>
            </v:line>
            <v:shape style="position:absolute;left:967;top:955;width:1726;height:1046" coordorigin="968,955" coordsize="1726,1046" path="m968,1566l1083,1663,1200,1904,1315,1812,1430,1718,1544,1402,1659,955,1773,1252,1888,1521,2002,1812,2117,2001,2232,1807,2349,1435,2464,1377,2578,1493,2693,1402e" filled="false" stroked="true" strokeweight="1pt" strokecolor="#ed1b2d">
              <v:path arrowok="t"/>
              <v:stroke dashstyle="solid"/>
            </v:shape>
            <v:line style="position:absolute" from="797,587" to="910,587" stroked="true" strokeweight=".5pt" strokecolor="#231f20">
              <v:stroke dashstyle="solid"/>
            </v:line>
            <v:line style="position:absolute" from="1083,3109" to="1083,3052" stroked="true" strokeweight=".5pt" strokecolor="#231f20">
              <v:stroke dashstyle="solid"/>
            </v:line>
            <v:line style="position:absolute" from="1315,3109" to="1315,3052" stroked="true" strokeweight=".5pt" strokecolor="#231f20">
              <v:stroke dashstyle="solid"/>
            </v:line>
            <v:line style="position:absolute" from="1544,3109" to="1544,3052" stroked="true" strokeweight=".5pt" strokecolor="#231f20">
              <v:stroke dashstyle="solid"/>
            </v:line>
            <v:line style="position:absolute" from="1773,3109" to="1773,3052" stroked="true" strokeweight=".5pt" strokecolor="#231f20">
              <v:stroke dashstyle="solid"/>
            </v:line>
            <v:line style="position:absolute" from="2002,3109" to="2002,3052" stroked="true" strokeweight=".5pt" strokecolor="#231f20">
              <v:stroke dashstyle="solid"/>
            </v:line>
            <v:line style="position:absolute" from="2232,3109" to="2232,3052" stroked="true" strokeweight=".5pt" strokecolor="#231f20">
              <v:stroke dashstyle="solid"/>
            </v:line>
            <v:line style="position:absolute" from="2464,3109" to="2464,3052" stroked="true" strokeweight=".5pt" strokecolor="#231f20">
              <v:stroke dashstyle="solid"/>
            </v:line>
            <v:line style="position:absolute" from="968,3109" to="968,2995" stroked="true" strokeweight=".5pt" strokecolor="#231f20">
              <v:stroke dashstyle="solid"/>
            </v:line>
            <v:line style="position:absolute" from="1200,3109" to="1200,3052" stroked="true" strokeweight=".5pt" strokecolor="#231f20">
              <v:stroke dashstyle="solid"/>
            </v:line>
            <v:line style="position:absolute" from="1429,3109" to="1429,2995" stroked="true" strokeweight=".5pt" strokecolor="#231f20">
              <v:stroke dashstyle="solid"/>
            </v:line>
            <v:line style="position:absolute" from="1659,3109" to="1659,3052" stroked="true" strokeweight=".5pt" strokecolor="#231f20">
              <v:stroke dashstyle="solid"/>
            </v:line>
            <v:line style="position:absolute" from="1888,3109" to="1888,2995" stroked="true" strokeweight=".5pt" strokecolor="#231f20">
              <v:stroke dashstyle="solid"/>
            </v:line>
            <v:line style="position:absolute" from="2117,3109" to="2117,3052" stroked="true" strokeweight=".5pt" strokecolor="#231f20">
              <v:stroke dashstyle="solid"/>
            </v:line>
            <v:line style="position:absolute" from="2349,3109" to="2349,2995" stroked="true" strokeweight=".5pt" strokecolor="#231f20">
              <v:stroke dashstyle="solid"/>
            </v:line>
            <v:line style="position:absolute" from="2578,3109" to="2578,3052" stroked="true" strokeweight=".5pt" strokecolor="#231f20">
              <v:stroke dashstyle="solid"/>
            </v:line>
            <v:line style="position:absolute" from="4300,3109" to="4300,3052" stroked="true" strokeweight=".5pt" strokecolor="#231f20">
              <v:stroke dashstyle="solid"/>
            </v:line>
            <v:rect style="position:absolute;left:802;top:279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7"/>
          <w:sz w:val="12"/>
        </w:rPr>
        <w:t>7</w:t>
      </w:r>
    </w:p>
    <w:p>
      <w:pPr>
        <w:spacing w:before="182"/>
        <w:ind w:left="0" w:right="45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6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line="128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52" w:val="left" w:leader="none"/>
          <w:tab w:pos="1413" w:val="left" w:leader="none"/>
          <w:tab w:pos="1880" w:val="left" w:leader="none"/>
          <w:tab w:pos="2347" w:val="left" w:leader="none"/>
          <w:tab w:pos="2801" w:val="left" w:leader="none"/>
          <w:tab w:pos="3260" w:val="left" w:leader="none"/>
        </w:tabs>
        <w:spacing w:line="128" w:lineRule="exact" w:before="0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14</w:t>
      </w:r>
    </w:p>
    <w:p>
      <w:pPr>
        <w:spacing w:before="93"/>
        <w:ind w:left="153" w:right="0" w:firstLine="0"/>
        <w:jc w:val="left"/>
        <w:rPr>
          <w:sz w:val="12"/>
        </w:rPr>
      </w:pPr>
      <w:r>
        <w:rPr>
          <w:color w:val="231F20"/>
          <w:sz w:val="11"/>
        </w:rPr>
        <w:t>See footnote to Chart 5.1</w:t>
      </w:r>
      <w:r>
        <w:rPr>
          <w:color w:val="231F20"/>
          <w:sz w:val="12"/>
        </w:rPr>
        <w:t>.</w:t>
      </w:r>
    </w:p>
    <w:p>
      <w:pPr>
        <w:pStyle w:val="BodyText"/>
        <w:spacing w:line="268" w:lineRule="auto" w:before="103"/>
        <w:ind w:left="153" w:right="263"/>
      </w:pPr>
      <w:r>
        <w:rPr/>
        <w:br w:type="column"/>
      </w:r>
      <w:r>
        <w:rPr>
          <w:color w:val="231F20"/>
        </w:rPr>
        <w:t>show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spread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outcomes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two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 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95"/>
        </w:rPr>
        <w:t>utility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external 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dissipates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drops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the annual comparison, inflation should fall back. But the </w:t>
      </w:r>
      <w:r>
        <w:rPr>
          <w:color w:val="231F20"/>
        </w:rPr>
        <w:t>precise</w:t>
      </w:r>
      <w:r>
        <w:rPr>
          <w:color w:val="231F20"/>
          <w:spacing w:val="-45"/>
        </w:rPr>
        <w:t> </w:t>
      </w:r>
      <w:r>
        <w:rPr>
          <w:color w:val="231F20"/>
        </w:rPr>
        <w:t>timing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uncertain,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  <w:w w:val="90"/>
        </w:rPr>
        <w:t>pass-through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evolution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commodity</w:t>
      </w:r>
      <w:r>
        <w:rPr>
          <w:color w:val="231F20"/>
          <w:spacing w:val="-44"/>
        </w:rPr>
        <w:t> </w:t>
      </w:r>
      <w:r>
        <w:rPr>
          <w:color w:val="231F20"/>
        </w:rPr>
        <w:t>prices: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 </w:t>
      </w:r>
      <w:r>
        <w:rPr>
          <w:color w:val="231F20"/>
          <w:w w:val="95"/>
        </w:rPr>
        <w:t>plausible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significant</w:t>
      </w:r>
      <w:r>
        <w:rPr>
          <w:color w:val="231F20"/>
          <w:spacing w:val="-38"/>
        </w:rPr>
        <w:t> </w:t>
      </w:r>
      <w:r>
        <w:rPr>
          <w:color w:val="231F20"/>
        </w:rPr>
        <w:t>implications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(Section 4).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68" w:lineRule="auto"/>
        <w:ind w:left="153" w:right="254"/>
      </w:pP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 substantial, but countervailing, forces. </w:t>
      </w:r>
      <w:r>
        <w:rPr>
          <w:color w:val="231F20"/>
          <w:spacing w:val="-6"/>
          <w:w w:val="95"/>
        </w:rPr>
        <w:t>To </w:t>
      </w:r>
      <w:r>
        <w:rPr>
          <w:color w:val="231F20"/>
          <w:w w:val="95"/>
        </w:rPr>
        <w:t>the downside, </w:t>
      </w:r>
      <w:r>
        <w:rPr>
          <w:color w:val="231F20"/>
          <w:w w:val="90"/>
        </w:rPr>
        <w:t>persistent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downward 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evolution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performance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 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protracted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incomes</w:t>
      </w:r>
      <w:r>
        <w:rPr>
          <w:color w:val="231F20"/>
          <w:spacing w:val="-23"/>
        </w:rPr>
        <w:t> </w:t>
      </w:r>
      <w:r>
        <w:rPr>
          <w:color w:val="231F20"/>
        </w:rPr>
        <w:t>leads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higher</w:t>
      </w:r>
      <w:r>
        <w:rPr>
          <w:color w:val="231F20"/>
          <w:spacing w:val="-22"/>
        </w:rPr>
        <w:t> </w:t>
      </w:r>
      <w:r>
        <w:rPr>
          <w:color w:val="231F20"/>
        </w:rPr>
        <w:t>pay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607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usual.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uncertain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environment,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judgements regarding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material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 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13" w:space="917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80"/>
        </w:sectPr>
      </w:pP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be above 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40"/>
        <w:ind w:left="370" w:right="0" w:firstLine="0"/>
        <w:jc w:val="left"/>
        <w:rPr>
          <w:i/>
          <w:sz w:val="12"/>
        </w:rPr>
      </w:pPr>
      <w:r>
        <w:rPr/>
        <w:pict>
          <v:group style="position:absolute;margin-left:40.436001pt;margin-top:6.714309pt;width:7.1pt;height:16.2pt;mso-position-horizontal-relative:page;mso-position-vertical-relative:paragraph;z-index:15884800" coordorigin="809,134" coordsize="142,324">
            <v:rect style="position:absolute;left:808;top:134;width:142;height:142" filled="true" fillcolor="#d4d9dc" stroked="false">
              <v:fill type="solid"/>
            </v:rect>
            <v:rect style="position:absolute;left:808;top:31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February </w:t>
      </w:r>
      <w:r>
        <w:rPr>
          <w:i/>
          <w:color w:val="231F20"/>
          <w:w w:val="95"/>
          <w:sz w:val="12"/>
        </w:rPr>
        <w:t>Inflation Report</w:t>
      </w:r>
    </w:p>
    <w:p>
      <w:pPr>
        <w:spacing w:line="259" w:lineRule="auto" w:before="80"/>
        <w:ind w:left="153" w:right="925" w:firstLine="0"/>
        <w:jc w:val="left"/>
        <w:rPr>
          <w:sz w:val="12"/>
        </w:rPr>
      </w:pPr>
      <w:r>
        <w:rPr/>
        <w:br w:type="column"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5.6</w:t>
      </w:r>
      <w:r>
        <w:rPr>
          <w:color w:val="A7074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460" w:space="870"/>
            <w:col w:w="5360"/>
          </w:cols>
        </w:sectPr>
      </w:pPr>
    </w:p>
    <w:p>
      <w:pPr>
        <w:spacing w:before="36"/>
        <w:ind w:left="370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May </w:t>
      </w:r>
      <w:r>
        <w:rPr>
          <w:i/>
          <w:color w:val="231F20"/>
          <w:w w:val="90"/>
          <w:sz w:val="12"/>
        </w:rPr>
        <w:t>Inflation Report</w:t>
      </w:r>
    </w:p>
    <w:p>
      <w:pPr>
        <w:pStyle w:val="BodyText"/>
        <w:spacing w:before="9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119" w:lineRule="exact" w:before="0"/>
        <w:ind w:left="3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814" w:right="0" w:firstLine="0"/>
        <w:jc w:val="left"/>
        <w:rPr>
          <w:sz w:val="12"/>
        </w:rPr>
      </w:pPr>
      <w:r>
        <w:rPr/>
        <w:pict>
          <v:group style="position:absolute;margin-left:39.685001pt;margin-top:2.404204pt;width:184.7pt;height:141.8pt;mso-position-horizontal-relative:page;mso-position-vertical-relative:paragraph;z-index:15884288" coordorigin="794,48" coordsize="3694,2836">
            <v:line style="position:absolute" from="3203,48" to="3203,2883" stroked="true" strokeweight=".5pt" strokecolor="#231f20">
              <v:stroke dashstyle="dash"/>
            </v:line>
            <v:shape style="position:absolute;left:973;top:51;width:3345;height:1455" coordorigin="974,52" coordsize="3345,1455" path="m4319,1352l3201,1352,2922,1230,2647,1108,2368,855,2088,592,1809,189,1530,53,1250,53,1250,54,974,52,975,189,1250,189,1250,191,1250,189,1271,189,1530,189,1809,325,2088,728,2647,1244,2922,1361,3201,1501,3481,1506,4319,1506,4319,1352xe" filled="true" fillcolor="#582e91" stroked="false">
              <v:path arrowok="t"/>
              <v:fill type="solid"/>
            </v:shape>
            <v:shape style="position:absolute;left:1532;top:190;width:2509;height:1388" coordorigin="1533,191" coordsize="2509,1388" path="m1533,191l1810,862,2090,1222,2369,1461,2648,1579,2923,1565,3198,1565,3198,1563,3208,1563,3208,1565,3482,1569,4041,1569,4041,1506,3481,1506,3208,1502,3208,1523,3198,1523,3198,1500,3001,1401,2923,1401,2648,1415,2369,1302,2090,1091,1810,726,1603,225,1533,191xe" filled="true" fillcolor="#d4d9dc" stroked="false">
              <v:path arrowok="t"/>
              <v:fill type="solid"/>
            </v:shape>
            <v:shape style="position:absolute;left:3197;top:1499;width:10;height:65" coordorigin="3198,1500" coordsize="10,65" path="m3208,1563l3198,1563,3198,1565,3203,1565,3208,1565,3208,1563xm3198,1500l3198,1523,3208,1523,3208,1502,3201,1501,3198,1500xe" filled="true" fillcolor="#9a9fa3" stroked="false">
              <v:path arrowok="t"/>
              <v:fill type="solid"/>
            </v:shape>
            <v:shape style="position:absolute;left:972;top:50;width:560;height:136" coordorigin="972,51" coordsize="560,136" path="m1532,53l1531,53,1531,52,1531,51,972,51,972,52,972,53,972,55,972,187,974,187,974,55,974,53,1530,53,1530,55,1532,55,1532,53xe" filled="true" fillcolor="#d4d9dc" stroked="false">
              <v:path arrowok="t"/>
              <v:fill type="solid"/>
            </v:shape>
            <v:shape style="position:absolute;left:973;top:51;width:3067;height:1455" coordorigin="974,52" coordsize="3067,1455" path="m1603,225l1533,55,1530,53,1250,53,1250,54,974,52,975,187,1250,187,1531,187,1533,191,1603,225xm4041,1405l3482,1405,3203,1401,3001,1401,3201,1501,3481,1506,4041,1506,4041,1405xe" filled="true" fillcolor="#9f98bb" stroked="false">
              <v:path arrowok="t"/>
              <v:fill type="solid"/>
            </v:shape>
            <v:shape style="position:absolute;left:793;top:48;width:3694;height:2836" coordorigin="794,48" coordsize="3694,2836" path="m4487,48l4477,48,4477,58,4477,613,4374,613,4374,623,4477,623,4477,1180,4374,1180,4374,1190,4477,1190,4477,1742,4374,1742,4374,1752,4477,1752,4477,2309,4374,2309,4374,2319,4477,2319,4477,2874,4325,2874,4325,2826,4315,2826,4315,2874,4046,2874,4046,2770,4036,2770,4036,2874,3766,2874,3766,2826,3756,2826,3756,2874,3487,2874,3487,2826,3477,2826,3477,2874,2928,2874,2928,2770,2918,2770,2918,2874,2653,2874,2653,2826,2643,2826,2643,2874,2374,2874,2374,2826,2364,2826,2364,2874,2095,2874,2095,2826,2085,2826,2085,2874,1815,2874,1815,2770,1805,2770,1805,2874,1536,2874,1536,2826,1526,2826,1526,2874,1257,2874,1257,2826,1247,2826,1247,2874,969,2874,969,2826,959,2826,959,2874,812,2874,812,2324,907,2324,907,2314,812,2314,812,1757,907,1757,907,1747,812,1747,812,1195,907,1195,907,1185,812,1185,812,628,907,628,907,618,812,618,812,58,4477,58,4477,48,802,48,802,58,802,618,794,618,794,628,802,628,802,1185,794,1185,794,1195,802,1195,802,1747,794,1747,794,1757,802,1757,802,2314,794,2314,794,2324,802,2324,802,2874,802,2878,802,2884,4487,2884,4487,58,4487,4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spacing w:before="114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Probability, per cent </w:t>
      </w:r>
      <w:r>
        <w:rPr>
          <w:color w:val="231F20"/>
          <w:position w:val="-7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1372" w:space="1714"/>
            <w:col w:w="1037" w:space="3713"/>
            <w:col w:w="2854"/>
          </w:cols>
        </w:sectPr>
      </w:pPr>
    </w:p>
    <w:p>
      <w:pPr>
        <w:pStyle w:val="BodyText"/>
        <w:rPr>
          <w:sz w:val="26"/>
        </w:rPr>
      </w:pPr>
    </w:p>
    <w:p>
      <w:pPr>
        <w:tabs>
          <w:tab w:pos="9277" w:val="left" w:leader="none"/>
        </w:tabs>
        <w:spacing w:before="102"/>
        <w:ind w:left="3951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80</w:t>
        <w:tab/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26"/>
        </w:rPr>
      </w:pPr>
    </w:p>
    <w:p>
      <w:pPr>
        <w:tabs>
          <w:tab w:pos="9279" w:val="left" w:leader="none"/>
        </w:tabs>
        <w:spacing w:before="102"/>
        <w:ind w:left="3953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60</w:t>
        <w:tab/>
      </w:r>
      <w:r>
        <w:rPr>
          <w:color w:val="231F20"/>
          <w:w w:val="105"/>
          <w:sz w:val="12"/>
        </w:rPr>
        <w:t>60</w:t>
      </w:r>
    </w:p>
    <w:p>
      <w:pPr>
        <w:pStyle w:val="BodyText"/>
        <w:spacing w:before="11"/>
        <w:rPr>
          <w:sz w:val="25"/>
        </w:rPr>
      </w:pPr>
    </w:p>
    <w:p>
      <w:pPr>
        <w:tabs>
          <w:tab w:pos="9277" w:val="left" w:leader="none"/>
        </w:tabs>
        <w:spacing w:before="102"/>
        <w:ind w:left="3951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40</w:t>
        <w:tab/>
      </w: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26"/>
        </w:rPr>
      </w:pPr>
    </w:p>
    <w:p>
      <w:pPr>
        <w:tabs>
          <w:tab w:pos="9283" w:val="left" w:leader="none"/>
        </w:tabs>
        <w:spacing w:before="102"/>
        <w:ind w:left="3956" w:right="0" w:firstLine="0"/>
        <w:jc w:val="left"/>
        <w:rPr>
          <w:sz w:val="12"/>
        </w:rPr>
      </w:pPr>
      <w:r>
        <w:rPr>
          <w:color w:val="231F20"/>
          <w:position w:val="-1"/>
          <w:sz w:val="12"/>
        </w:rPr>
        <w:t>20</w:t>
        <w:tab/>
      </w:r>
      <w:r>
        <w:rPr>
          <w:color w:val="231F20"/>
          <w:sz w:val="12"/>
        </w:rPr>
        <w:t>20</w:t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4"/>
        <w:rPr>
          <w:sz w:val="19"/>
        </w:rPr>
      </w:pPr>
    </w:p>
    <w:p>
      <w:pPr>
        <w:spacing w:before="1"/>
        <w:ind w:left="251" w:right="0" w:firstLine="0"/>
        <w:jc w:val="left"/>
        <w:rPr>
          <w:sz w:val="12"/>
        </w:rPr>
      </w:pPr>
      <w:r>
        <w:rPr/>
        <w:pict>
          <v:group style="position:absolute;margin-left:306.141998pt;margin-top:-144.277618pt;width:184.3pt;height:141.75pt;mso-position-horizontal-relative:page;mso-position-vertical-relative:paragraph;z-index:-20678656" coordorigin="6123,-2886" coordsize="3686,2835">
            <v:rect style="position:absolute;left:6433;top:-450;width:195;height:397" filled="true" fillcolor="#582e91" stroked="false">
              <v:fill type="solid"/>
            </v:rect>
            <v:rect style="position:absolute;left:6627;top:-467;width:191;height:413" filled="true" fillcolor="#7d8fc8" stroked="false">
              <v:fill type="solid"/>
            </v:rect>
            <v:rect style="position:absolute;left:7103;top:-654;width:191;height:601" filled="true" fillcolor="#582e91" stroked="false">
              <v:fill type="solid"/>
            </v:rect>
            <v:rect style="position:absolute;left:7294;top:-646;width:191;height:593" filled="true" fillcolor="#7d8fc8" stroked="false">
              <v:fill type="solid"/>
            </v:rect>
            <v:rect style="position:absolute;left:7770;top:-793;width:195;height:740" filled="true" fillcolor="#582e91" stroked="false">
              <v:fill type="solid"/>
            </v:rect>
            <v:rect style="position:absolute;left:7964;top:-777;width:191;height:724" filled="true" fillcolor="#7d8fc8" stroked="false">
              <v:fill type="solid"/>
            </v:rect>
            <v:rect style="position:absolute;left:8439;top:-646;width:191;height:593" filled="true" fillcolor="#582e91" stroked="false">
              <v:fill type="solid"/>
            </v:rect>
            <v:rect style="position:absolute;left:8630;top:-638;width:191;height:585" filled="true" fillcolor="#7d8fc8" stroked="false">
              <v:fill type="solid"/>
            </v:rect>
            <v:rect style="position:absolute;left:9106;top:-548;width:195;height:495" filled="true" fillcolor="#582e91" stroked="false">
              <v:fill type="solid"/>
            </v:rect>
            <v:rect style="position:absolute;left:9300;top:-565;width:191;height:511" filled="true" fillcolor="#7d8fc8" stroked="false">
              <v:fill type="solid"/>
            </v:rect>
            <v:line style="position:absolute" from="9694,-617" to="9808,-617" stroked="true" strokeweight=".5pt" strokecolor="#231f20">
              <v:stroke dashstyle="solid"/>
            </v:line>
            <v:line style="position:absolute" from="9694,-1181" to="9808,-1181" stroked="true" strokeweight=".5pt" strokecolor="#231f20">
              <v:stroke dashstyle="solid"/>
            </v:line>
            <v:line style="position:absolute" from="9694,-1749" to="9808,-1749" stroked="true" strokeweight=".5pt" strokecolor="#231f20">
              <v:stroke dashstyle="solid"/>
            </v:line>
            <v:line style="position:absolute" from="9694,-2313" to="9808,-2313" stroked="true" strokeweight=".5pt" strokecolor="#231f20">
              <v:stroke dashstyle="solid"/>
            </v:line>
            <v:line style="position:absolute" from="6291,-51" to="6291,-164" stroked="true" strokeweight=".5pt" strokecolor="#231f20">
              <v:stroke dashstyle="solid"/>
            </v:line>
            <v:line style="position:absolute" from="6961,-51" to="6961,-164" stroked="true" strokeweight=".5pt" strokecolor="#231f20">
              <v:stroke dashstyle="solid"/>
            </v:line>
            <v:line style="position:absolute" from="7628,-51" to="7628,-164" stroked="true" strokeweight=".5pt" strokecolor="#231f20">
              <v:stroke dashstyle="solid"/>
            </v:line>
            <v:line style="position:absolute" from="8298,-51" to="8298,-164" stroked="true" strokeweight=".5pt" strokecolor="#231f20">
              <v:stroke dashstyle="solid"/>
            </v:line>
            <v:line style="position:absolute" from="8964,-51" to="8964,-164" stroked="true" strokeweight=".5pt" strokecolor="#231f20">
              <v:stroke dashstyle="solid"/>
            </v:line>
            <v:line style="position:absolute" from="9634,-51" to="9634,-164" stroked="true" strokeweight=".5pt" strokecolor="#231f20">
              <v:stroke dashstyle="solid"/>
            </v:line>
            <v:line style="position:absolute" from="6123,-617" to="6236,-617" stroked="true" strokeweight=".5pt" strokecolor="#231f20">
              <v:stroke dashstyle="solid"/>
            </v:line>
            <v:line style="position:absolute" from="6123,-1181" to="6236,-1181" stroked="true" strokeweight=".5pt" strokecolor="#231f20">
              <v:stroke dashstyle="solid"/>
            </v:line>
            <v:line style="position:absolute" from="6123,-1749" to="6236,-1749" stroked="true" strokeweight=".5pt" strokecolor="#231f20">
              <v:stroke dashstyle="solid"/>
            </v:line>
            <v:line style="position:absolute" from="6123,-2313" to="6236,-2313" stroked="true" strokeweight=".5pt" strokecolor="#231f20">
              <v:stroke dashstyle="solid"/>
            </v:line>
            <v:rect style="position:absolute;left:6292;top:-2753;width:142;height:142" filled="true" fillcolor="#582e91" stroked="false">
              <v:fill type="solid"/>
            </v:rect>
            <v:rect style="position:absolute;left:6292;top:-2571;width:142;height:142" filled="true" fillcolor="#7d8fc8" stroked="false">
              <v:fill type="solid"/>
            </v:rect>
            <v:rect style="position:absolute;left:6127;top:-2881;width:3676;height:2825" filled="false" stroked="true" strokeweight=".5pt" strokecolor="#231f20">
              <v:stroke dashstyle="solid"/>
            </v:rect>
            <v:shape style="position:absolute;left:6486;top:-2757;width:440;height:33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1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</w:t>
      </w:r>
    </w:p>
    <w:p>
      <w:pPr>
        <w:spacing w:line="122" w:lineRule="exact" w:before="12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104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spacing w:line="118" w:lineRule="exact" w:before="102"/>
        <w:ind w:left="37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881" w:val="left" w:leader="none"/>
          <w:tab w:pos="1573" w:val="left" w:leader="none"/>
          <w:tab w:pos="2236" w:val="left" w:leader="none"/>
          <w:tab w:pos="2937" w:val="left" w:leader="none"/>
        </w:tabs>
        <w:spacing w:line="118" w:lineRule="exact" w:before="0"/>
        <w:ind w:left="251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after="0" w:line="11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6" w:equalWidth="0">
            <w:col w:w="1241" w:space="40"/>
            <w:col w:w="549" w:space="39"/>
            <w:col w:w="763" w:space="40"/>
            <w:col w:w="521" w:space="39"/>
            <w:col w:w="892" w:space="1462"/>
            <w:col w:w="5104"/>
          </w:cols>
        </w:sectPr>
      </w:pPr>
    </w:p>
    <w:p>
      <w:pPr>
        <w:spacing w:before="23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2011</w:t>
      </w:r>
    </w:p>
    <w:p>
      <w:pPr>
        <w:tabs>
          <w:tab w:pos="1748" w:val="left" w:leader="none"/>
          <w:tab w:pos="2445" w:val="left" w:leader="none"/>
        </w:tabs>
        <w:spacing w:before="23"/>
        <w:ind w:left="6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  <w:tab/>
        <w:t>14</w:t>
      </w:r>
    </w:p>
    <w:p>
      <w:pPr>
        <w:spacing w:before="11"/>
        <w:ind w:left="6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CPI inflation (percentage increase in prices on a year earlier)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900" w:space="137"/>
            <w:col w:w="2601" w:space="1617"/>
            <w:col w:w="5435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May and February swathes in this chart are derived from the same distributions as</w:t>
      </w:r>
    </w:p>
    <w:p>
      <w:pPr>
        <w:spacing w:line="244" w:lineRule="auto" w:before="2"/>
        <w:ind w:left="153" w:right="78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target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time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or, 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closest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target.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 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entire 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drawn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two-year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39.685001pt;margin-top:15.850316pt;width:215.45pt;height:.1pt;mso-position-horizontal-relative:page;mso-position-vertical-relative:paragraph;z-index:-15576064;mso-wrap-distance-left:0;mso-wrap-distance-right:0" coordorigin="794,317" coordsize="4309,0" path="m794,317l5102,31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3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79"/>
        <w:ind w:left="0" w:right="543" w:firstLine="0"/>
        <w:jc w:val="right"/>
        <w:rPr>
          <w:sz w:val="12"/>
        </w:rPr>
      </w:pPr>
      <w:r>
        <w:rPr/>
        <w:pict>
          <v:group style="position:absolute;margin-left:39.685001pt;margin-top:4.620795pt;width:185.2pt;height:150.25pt;mso-position-horizontal-relative:page;mso-position-vertical-relative:paragraph;z-index:15883776" coordorigin="794,92" coordsize="3704,3005">
            <v:shape style="position:absolute;left:950;top:262;width:3366;height:2835" type="#_x0000_t75" stroked="false">
              <v:imagedata r:id="rId71" o:title=""/>
            </v:shape>
            <v:line style="position:absolute" from="4365,2908" to="4479,2908" stroked="true" strokeweight=".5pt" strokecolor="#231f20">
              <v:stroke dashstyle="solid"/>
            </v:line>
            <v:line style="position:absolute" from="4365,2716" to="4479,2716" stroked="true" strokeweight=".5pt" strokecolor="#231f20">
              <v:stroke dashstyle="solid"/>
            </v:line>
            <v:line style="position:absolute" from="4365,2527" to="4479,2527" stroked="true" strokeweight=".5pt" strokecolor="#231f20">
              <v:stroke dashstyle="solid"/>
            </v:line>
            <v:line style="position:absolute" from="4365,2338" to="4479,2338" stroked="true" strokeweight=".5pt" strokecolor="#231f20">
              <v:stroke dashstyle="solid"/>
            </v:line>
            <v:line style="position:absolute" from="4365,2150" to="4479,2150" stroked="true" strokeweight=".5pt" strokecolor="#231f20">
              <v:stroke dashstyle="solid"/>
            </v:line>
            <v:line style="position:absolute" from="4365,1957" to="4479,1957" stroked="true" strokeweight=".5pt" strokecolor="#231f20">
              <v:stroke dashstyle="solid"/>
            </v:line>
            <v:line style="position:absolute" from="4365,1768" to="4479,1768" stroked="true" strokeweight=".5pt" strokecolor="#231f20">
              <v:stroke dashstyle="solid"/>
            </v:line>
            <v:line style="position:absolute" from="4365,1580" to="4479,1580" stroked="true" strokeweight=".5pt" strokecolor="#231f20">
              <v:stroke dashstyle="solid"/>
            </v:line>
            <v:line style="position:absolute" from="4365,1391" to="4479,1391" stroked="true" strokeweight=".5pt" strokecolor="#231f20">
              <v:stroke dashstyle="solid"/>
            </v:line>
            <v:line style="position:absolute" from="4365,1199" to="4479,1199" stroked="true" strokeweight=".5pt" strokecolor="#231f20">
              <v:stroke dashstyle="solid"/>
            </v:line>
            <v:line style="position:absolute" from="4365,1010" to="4479,1010" stroked="true" strokeweight=".5pt" strokecolor="#231f20">
              <v:stroke dashstyle="solid"/>
            </v:line>
            <v:line style="position:absolute" from="4365,821" to="4479,821" stroked="true" strokeweight=".5pt" strokecolor="#231f20">
              <v:stroke dashstyle="solid"/>
            </v:line>
            <v:line style="position:absolute" from="4365,632" to="4479,632" stroked="true" strokeweight=".5pt" strokecolor="#231f20">
              <v:stroke dashstyle="solid"/>
            </v:line>
            <v:line style="position:absolute" from="4365,440" to="4479,440" stroked="true" strokeweight=".5pt" strokecolor="#231f20">
              <v:stroke dashstyle="solid"/>
            </v:line>
            <v:line style="position:absolute" from="794,2908" to="907,2908" stroked="true" strokeweight=".5pt" strokecolor="#231f20">
              <v:stroke dashstyle="solid"/>
            </v:line>
            <v:line style="position:absolute" from="794,2716" to="907,2716" stroked="true" strokeweight=".5pt" strokecolor="#231f20">
              <v:stroke dashstyle="solid"/>
            </v:line>
            <v:line style="position:absolute" from="794,2527" to="907,2527" stroked="true" strokeweight=".5pt" strokecolor="#231f20">
              <v:stroke dashstyle="solid"/>
            </v:line>
            <v:line style="position:absolute" from="794,2338" to="907,2338" stroked="true" strokeweight=".5pt" strokecolor="#231f20">
              <v:stroke dashstyle="solid"/>
            </v:line>
            <v:line style="position:absolute" from="794,2150" to="907,2150" stroked="true" strokeweight=".5pt" strokecolor="#231f20">
              <v:stroke dashstyle="solid"/>
            </v:line>
            <v:line style="position:absolute" from="794,1957" to="907,1957" stroked="true" strokeweight=".5pt" strokecolor="#231f20">
              <v:stroke dashstyle="solid"/>
            </v:line>
            <v:line style="position:absolute" from="794,1768" to="907,1768" stroked="true" strokeweight=".5pt" strokecolor="#231f20">
              <v:stroke dashstyle="solid"/>
            </v:line>
            <v:line style="position:absolute" from="794,1580" to="907,1580" stroked="true" strokeweight=".5pt" strokecolor="#231f20">
              <v:stroke dashstyle="solid"/>
            </v:line>
            <v:line style="position:absolute" from="794,1391" to="907,1391" stroked="true" strokeweight=".5pt" strokecolor="#231f20">
              <v:stroke dashstyle="solid"/>
            </v:line>
            <v:line style="position:absolute" from="794,1199" to="907,1199" stroked="true" strokeweight=".5pt" strokecolor="#231f20">
              <v:stroke dashstyle="solid"/>
            </v:line>
            <v:line style="position:absolute" from="794,1010" to="907,1010" stroked="true" strokeweight=".5pt" strokecolor="#231f20">
              <v:stroke dashstyle="solid"/>
            </v:line>
            <v:line style="position:absolute" from="794,821" to="907,821" stroked="true" strokeweight=".5pt" strokecolor="#231f20">
              <v:stroke dashstyle="solid"/>
            </v:line>
            <v:line style="position:absolute" from="794,632" to="907,632" stroked="true" strokeweight=".5pt" strokecolor="#231f20">
              <v:stroke dashstyle="solid"/>
            </v:line>
            <v:line style="position:absolute" from="794,440" to="907,440" stroked="true" strokeweight=".5pt" strokecolor="#231f20">
              <v:stroke dashstyle="solid"/>
            </v:line>
            <v:line style="position:absolute" from="957,1768" to="4317,1768" stroked="true" strokeweight=".5pt" strokecolor="#231f20">
              <v:stroke dashstyle="solid"/>
            </v:line>
            <v:line style="position:absolute" from="3063,388" to="2893,388" stroked="true" strokeweight=".5pt" strokecolor="#231f20">
              <v:stroke dashstyle="solid"/>
            </v:line>
            <v:shape style="position:absolute;left:2825;top:362;width:85;height:51" coordorigin="2825,362" coordsize="85,51" path="m2910,362l2845,384,2825,388,2834,389,2910,413,2910,362xe" filled="true" fillcolor="#231f20" stroked="false">
              <v:path arrowok="t"/>
              <v:fill type="solid"/>
            </v:shape>
            <v:line style="position:absolute" from="3619,388" to="4243,388" stroked="true" strokeweight=".5pt" strokecolor="#231f20">
              <v:stroke dashstyle="solid"/>
            </v:line>
            <v:shape style="position:absolute;left:4225;top:362;width:85;height:51" coordorigin="4226,362" coordsize="85,51" path="m4226,362l4226,413,4241,406,4254,402,4310,388,4302,386,4291,384,4279,381,4266,377,4255,374,4226,362xe" filled="true" fillcolor="#231f20" stroked="false">
              <v:path arrowok="t"/>
              <v:fill type="solid"/>
            </v:shape>
            <v:shape style="position:absolute;left:1621;top:2668;width:215;height:161" type="#_x0000_t75" stroked="false">
              <v:imagedata r:id="rId24" o:title=""/>
            </v:shape>
            <v:rect style="position:absolute;left:798;top:267;width:3676;height:2825" filled="false" stroked="true" strokeweight=".5pt" strokecolor="#231f20">
              <v:stroke dashstyle="solid"/>
            </v:rect>
            <v:shape style="position:absolute;left:1158;top:92;width:3339;height:357" type="#_x0000_t202" filled="false" stroked="false">
              <v:textbox inset="0,0,0,0">
                <w:txbxContent>
                  <w:p>
                    <w:pPr>
                      <w:spacing w:before="1"/>
                      <w:ind w:left="106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31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96;top:278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9"/>
        <w:ind w:left="0" w:right="543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3"/>
        <w:ind w:left="0" w:right="5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2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5"/>
        <w:ind w:left="3858" w:right="0" w:firstLine="0"/>
        <w:jc w:val="left"/>
        <w:rPr>
          <w:sz w:val="12"/>
        </w:rPr>
      </w:pPr>
      <w:r>
        <w:rPr>
          <w:color w:val="231F20"/>
          <w:spacing w:val="-19"/>
          <w:position w:val="-8"/>
          <w:sz w:val="16"/>
        </w:rPr>
        <w:t>+</w:t>
      </w:r>
      <w:r>
        <w:rPr>
          <w:color w:val="231F20"/>
          <w:spacing w:val="-19"/>
          <w:sz w:val="12"/>
        </w:rPr>
        <w:t>1</w:t>
      </w:r>
    </w:p>
    <w:p>
      <w:pPr>
        <w:spacing w:line="151" w:lineRule="auto" w:before="4"/>
        <w:ind w:left="3863" w:right="0" w:firstLine="0"/>
        <w:jc w:val="left"/>
        <w:rPr>
          <w:sz w:val="12"/>
        </w:rPr>
      </w:pPr>
      <w:r>
        <w:rPr>
          <w:color w:val="231F20"/>
          <w:spacing w:val="-49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6" w:lineRule="exact" w:before="0"/>
        <w:ind w:left="0" w:right="5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3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5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5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3"/>
        <w:ind w:left="0" w:right="5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17" w:lineRule="exact" w:before="50"/>
        <w:ind w:left="0" w:right="543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48" w:val="left" w:leader="none"/>
          <w:tab w:pos="1413" w:val="left" w:leader="none"/>
          <w:tab w:pos="1883" w:val="left" w:leader="none"/>
          <w:tab w:pos="2354" w:val="left" w:leader="none"/>
          <w:tab w:pos="2810" w:val="left" w:leader="none"/>
          <w:tab w:pos="3271" w:val="left" w:leader="none"/>
          <w:tab w:pos="3599" w:val="left" w:leader="none"/>
        </w:tabs>
        <w:spacing w:line="117" w:lineRule="exact" w:before="0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5.7,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larger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 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fuller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represents.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second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44" w:lineRule="auto" w:before="0"/>
        <w:ind w:left="323" w:right="1277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1"/>
        </w:rPr>
      </w:pPr>
    </w:p>
    <w:p>
      <w:pPr>
        <w:pStyle w:val="BodyText"/>
        <w:spacing w:line="268" w:lineRule="auto"/>
        <w:ind w:left="153" w:right="281"/>
      </w:pP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below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are,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February,</w:t>
      </w:r>
      <w:r>
        <w:rPr>
          <w:color w:val="231F20"/>
          <w:spacing w:val="-46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equal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5.5).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outcome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second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outcome,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risks,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three-in-four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least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</w:t>
      </w:r>
      <w:r>
        <w:rPr>
          <w:color w:val="231F20"/>
          <w:spacing w:val="-43"/>
        </w:rPr>
        <w:t> </w:t>
      </w:r>
      <w:r>
        <w:rPr>
          <w:color w:val="231F20"/>
        </w:rPr>
        <w:t>away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 term, but with roughly equal probabilities to the </w:t>
      </w:r>
      <w:r>
        <w:rPr>
          <w:color w:val="231F20"/>
        </w:rPr>
        <w:t>upside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downside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5.6).</w:t>
      </w:r>
    </w:p>
    <w:p>
      <w:pPr>
        <w:pStyle w:val="BodyText"/>
        <w:spacing w:line="268" w:lineRule="auto" w:before="179"/>
        <w:ind w:left="153" w:right="210"/>
      </w:pP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 rates. Abstracting from the volatility associated with </w:t>
      </w:r>
      <w:r>
        <w:rPr>
          <w:color w:val="231F20"/>
        </w:rPr>
        <w:t>heavy</w:t>
      </w:r>
      <w:r>
        <w:rPr>
          <w:color w:val="231F20"/>
          <w:spacing w:val="-42"/>
        </w:rPr>
        <w:t> </w:t>
      </w:r>
      <w:r>
        <w:rPr>
          <w:color w:val="231F20"/>
        </w:rPr>
        <w:t>snow</w:t>
      </w:r>
      <w:r>
        <w:rPr>
          <w:color w:val="231F20"/>
          <w:spacing w:val="-42"/>
        </w:rPr>
        <w:t> </w:t>
      </w:r>
      <w:r>
        <w:rPr>
          <w:color w:val="231F20"/>
        </w:rPr>
        <w:t>last</w:t>
      </w:r>
      <w:r>
        <w:rPr>
          <w:color w:val="231F20"/>
          <w:spacing w:val="-41"/>
        </w:rPr>
        <w:t> </w:t>
      </w:r>
      <w:r>
        <w:rPr>
          <w:color w:val="231F20"/>
        </w:rPr>
        <w:t>December,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appears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moderation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uncertain.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stemmed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 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repeated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subsequent quarters, and business surveys remain consistent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indicated 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albeit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probable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driven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continuing recovery in business investment and a positive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royal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wedding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Japanese earthquake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tsunami,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9" w:space="83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2"/>
          <w:headerReference w:type="even" r:id="rId73"/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67"/>
        <w:ind w:left="2886" w:right="0" w:firstLine="0"/>
        <w:jc w:val="left"/>
        <w:rPr>
          <w:sz w:val="12"/>
        </w:rPr>
      </w:pPr>
      <w:r>
        <w:rPr/>
        <w:pict>
          <v:group style="position:absolute;margin-left:39.685001pt;margin-top:17.200979pt;width:184.3pt;height:141.85pt;mso-position-horizontal-relative:page;mso-position-vertical-relative:paragraph;z-index:-20674048" coordorigin="794,344" coordsize="3686,2837">
            <v:rect style="position:absolute;left:1140;top:2469;width:241;height:711" filled="true" fillcolor="#582e91" stroked="false">
              <v:fill type="solid"/>
            </v:rect>
            <v:rect style="position:absolute;left:1380;top:2415;width:238;height:765" filled="true" fillcolor="#7d8fc8" stroked="false">
              <v:fill type="solid"/>
            </v:rect>
            <v:rect style="position:absolute;left:1974;top:2595;width:241;height:585" filled="true" fillcolor="#582e91" stroked="false">
              <v:fill type="solid"/>
            </v:rect>
            <v:rect style="position:absolute;left:2214;top:2627;width:241;height:553" filled="true" fillcolor="#7d8fc8" stroked="false">
              <v:fill type="solid"/>
            </v:rect>
            <v:rect style="position:absolute;left:2811;top:2537;width:241;height:643" filled="true" fillcolor="#582e91" stroked="false">
              <v:fill type="solid"/>
            </v:rect>
            <v:rect style="position:absolute;left:3051;top:2584;width:238;height:596" filled="true" fillcolor="#7d8fc8" stroked="false">
              <v:fill type="solid"/>
            </v:rect>
            <v:rect style="position:absolute;left:3645;top:2272;width:241;height:908" filled="true" fillcolor="#582e91" stroked="false">
              <v:fill type="solid"/>
            </v:rect>
            <v:rect style="position:absolute;left:3886;top:2250;width:238;height:930" filled="true" fillcolor="#7d8fc8" stroked="false">
              <v:fill type="solid"/>
            </v:rect>
            <v:line style="position:absolute" from="4365,2613" to="4479,2613" stroked="true" strokeweight=".5pt" strokecolor="#231f20">
              <v:stroke dashstyle="solid"/>
            </v:line>
            <v:line style="position:absolute" from="4365,2043" to="4479,2043" stroked="true" strokeweight=".5pt" strokecolor="#231f20">
              <v:stroke dashstyle="solid"/>
            </v:line>
            <v:line style="position:absolute" from="4365,1476" to="4479,1476" stroked="true" strokeweight=".5pt" strokecolor="#231f20">
              <v:stroke dashstyle="solid"/>
            </v:line>
            <v:line style="position:absolute" from="4365,905" to="4479,905" stroked="true" strokeweight=".5pt" strokecolor="#231f20">
              <v:stroke dashstyle="solid"/>
            </v:line>
            <v:line style="position:absolute" from="962,3179" to="962,3065" stroked="true" strokeweight=".5pt" strokecolor="#231f20">
              <v:stroke dashstyle="solid"/>
            </v:line>
            <v:line style="position:absolute" from="1796,3179" to="1796,3065" stroked="true" strokeweight=".5pt" strokecolor="#231f20">
              <v:stroke dashstyle="solid"/>
            </v:line>
            <v:line style="position:absolute" from="2633,3179" to="2633,3065" stroked="true" strokeweight=".5pt" strokecolor="#231f20">
              <v:stroke dashstyle="solid"/>
            </v:line>
            <v:line style="position:absolute" from="3468,3179" to="3468,3065" stroked="true" strokeweight=".5pt" strokecolor="#231f20">
              <v:stroke dashstyle="solid"/>
            </v:line>
            <v:line style="position:absolute" from="4302,3179" to="4302,3065" stroked="true" strokeweight=".5pt" strokecolor="#231f20">
              <v:stroke dashstyle="solid"/>
            </v:line>
            <v:line style="position:absolute" from="794,2613" to="907,2613" stroked="true" strokeweight=".5pt" strokecolor="#231f20">
              <v:stroke dashstyle="solid"/>
            </v:line>
            <v:line style="position:absolute" from="794,2043" to="907,2043" stroked="true" strokeweight=".5pt" strokecolor="#231f20">
              <v:stroke dashstyle="solid"/>
            </v:line>
            <v:line style="position:absolute" from="794,1476" to="907,1476" stroked="true" strokeweight=".5pt" strokecolor="#231f20">
              <v:stroke dashstyle="solid"/>
            </v:line>
            <v:line style="position:absolute" from="794,905" to="907,905" stroked="true" strokeweight=".5pt" strokecolor="#231f20">
              <v:stroke dashstyle="solid"/>
            </v:line>
            <v:rect style="position:absolute;left:963;top:477;width:142;height:142" filled="true" fillcolor="#582e91" stroked="false">
              <v:fill type="solid"/>
            </v:rect>
            <v:rect style="position:absolute;left:963;top:658;width:142;height:142" filled="true" fillcolor="#7d8fc8" stroked="false">
              <v:fill type="solid"/>
            </v:rect>
            <v:rect style="position:absolute;left:798;top:349;width:3676;height:2825" filled="false" stroked="true" strokeweight=".5pt" strokecolor="#231f20">
              <v:stroke dashstyle="solid"/>
            </v:rect>
            <v:shape style="position:absolute;left:1157;top:473;width:440;height:33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Probability, per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w w:val="90"/>
          <w:sz w:val="12"/>
        </w:rPr>
        <w:t>cent </w:t>
      </w:r>
      <w:r>
        <w:rPr>
          <w:color w:val="231F20"/>
          <w:w w:val="90"/>
          <w:position w:val="-7"/>
          <w:sz w:val="12"/>
        </w:rPr>
        <w:t>100</w:t>
      </w:r>
    </w:p>
    <w:p>
      <w:pPr>
        <w:pStyle w:val="BodyText"/>
        <w:rPr>
          <w:sz w:val="22"/>
        </w:rPr>
      </w:pPr>
    </w:p>
    <w:p>
      <w:pPr>
        <w:spacing w:before="177"/>
        <w:ind w:left="0" w:right="24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4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2"/>
        <w:ind w:left="40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11" w:val="left" w:leader="none"/>
          <w:tab w:pos="2241" w:val="left" w:leader="none"/>
          <w:tab w:pos="3142" w:val="left" w:leader="none"/>
        </w:tabs>
        <w:spacing w:line="126" w:lineRule="exact" w:before="0"/>
        <w:ind w:left="639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before="27"/>
        <w:ind w:left="555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9"/>
        <w:rPr>
          <w:sz w:val="13"/>
        </w:rPr>
      </w:pPr>
    </w:p>
    <w:p>
      <w:pPr>
        <w:spacing w:line="244" w:lineRule="auto" w:before="0"/>
        <w:ind w:left="323" w:right="3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5.7.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77"/>
      </w:pPr>
      <w:r>
        <w:rPr>
          <w:color w:val="231F20"/>
          <w:w w:val="95"/>
        </w:rPr>
        <w:t>quarterly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 </w:t>
      </w:r>
      <w:r>
        <w:rPr>
          <w:color w:val="231F20"/>
        </w:rPr>
        <w:t>box).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9"/>
      </w:pP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usual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growth. 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adjust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sluggish.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 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materialise.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 corporate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continues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run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7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surplus: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spending,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distributed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Overall, the Committee’s best collective judgement is that by the </w:t>
      </w:r>
      <w:r>
        <w:rPr>
          <w:color w:val="231F20"/>
          <w:w w:val="90"/>
        </w:rPr>
        <w:t>second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four-quarter 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5.8).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gradual</w:t>
      </w:r>
      <w:r>
        <w:rPr>
          <w:color w:val="231F20"/>
          <w:spacing w:val="-43"/>
        </w:rPr>
        <w:t> </w:t>
      </w:r>
      <w:r>
        <w:rPr>
          <w:color w:val="231F20"/>
        </w:rPr>
        <w:t>recovery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exports. 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skew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smaller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February,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93"/>
        <w:jc w:val="both"/>
      </w:pPr>
      <w:r>
        <w:rPr>
          <w:color w:val="231F20"/>
          <w:w w:val="90"/>
        </w:rPr>
        <w:t>two-year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onwards,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outcome, taking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unchanged. </w:t>
      </w:r>
      <w:r>
        <w:rPr>
          <w:color w:val="231F20"/>
        </w:rPr>
        <w:t>Charts</w:t>
      </w:r>
      <w:r>
        <w:rPr>
          <w:color w:val="231F20"/>
          <w:spacing w:val="-32"/>
        </w:rPr>
        <w:t> </w:t>
      </w:r>
      <w:r>
        <w:rPr>
          <w:color w:val="231F20"/>
        </w:rPr>
        <w:t>5.9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7"/>
        </w:rPr>
        <w:t>5.10</w:t>
      </w:r>
      <w:r>
        <w:rPr>
          <w:color w:val="231F20"/>
          <w:spacing w:val="-31"/>
        </w:rPr>
        <w:t> </w:t>
      </w:r>
      <w:r>
        <w:rPr>
          <w:color w:val="231F20"/>
        </w:rPr>
        <w:t>show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spread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outcomes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</w:p>
    <w:p>
      <w:pPr>
        <w:pStyle w:val="BodyText"/>
        <w:spacing w:line="232" w:lineRule="exact"/>
        <w:ind w:left="153"/>
        <w:jc w:val="both"/>
      </w:pPr>
      <w:r>
        <w:rPr>
          <w:color w:val="231F20"/>
        </w:rPr>
        <w:t>GDP growth one and two years ahead.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68" w:lineRule="auto"/>
        <w:ind w:left="153" w:right="279"/>
      </w:pPr>
      <w:r>
        <w:rPr>
          <w:color w:val="231F20"/>
        </w:rPr>
        <w:t>The downside skew around the projection for growth,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32" w:space="995"/>
            <w:col w:w="5363"/>
          </w:cols>
        </w:sectPr>
      </w:pPr>
    </w:p>
    <w:p>
      <w:pPr>
        <w:pStyle w:val="BodyText"/>
      </w:pPr>
    </w:p>
    <w:p>
      <w:pPr>
        <w:pStyle w:val="BodyText"/>
        <w:spacing w:before="7" w:after="1"/>
        <w:rPr>
          <w:sz w:val="11"/>
        </w:rPr>
      </w:pPr>
    </w:p>
    <w:p>
      <w:pPr>
        <w:tabs>
          <w:tab w:pos="547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80"/>
        <w:ind w:left="173" w:right="3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before="121"/>
        <w:ind w:left="2400" w:right="0" w:firstLine="0"/>
        <w:jc w:val="left"/>
        <w:rPr>
          <w:sz w:val="12"/>
        </w:rPr>
      </w:pPr>
      <w:r>
        <w:rPr/>
        <w:pict>
          <v:group style="position:absolute;margin-left:40.685001pt;margin-top:16.322319pt;width:184.45pt;height:151.1pt;mso-position-horizontal-relative:page;mso-position-vertical-relative:paragraph;z-index:-20672512" coordorigin="814,326" coordsize="3689,3022">
            <v:shape style="position:absolute;left:1629;top:2563;width:1998;height:596" coordorigin="1629,2563" coordsize="1998,596" path="m1867,2563l1629,2563,1629,3159,1867,3159,1867,2563xm3627,2563l3422,2563,3422,3159,3627,3159,3627,2563xe" filled="true" fillcolor="#c0dbd0" stroked="false">
              <v:path arrowok="t"/>
              <v:fill type="solid"/>
            </v:shape>
            <v:shape style="position:absolute;left:1629;top:2563;width:1998;height:596" coordorigin="1629,2563" coordsize="1998,596" path="m1629,3159l1629,2563,3627,2563,3627,3159e" filled="false" stroked="true" strokeweight=".01pt" strokecolor="#c0dbd0">
              <v:path arrowok="t"/>
              <v:stroke dashstyle="solid"/>
            </v:shape>
            <v:line style="position:absolute" from="1701,3155" to="1701,2571" stroked="true" strokeweight="1pt" strokecolor="#939598">
              <v:stroke dashstyle="solid"/>
            </v:line>
            <v:shape style="position:absolute;left:1867;top:2276;width:1555;height:883" coordorigin="1867,2276" coordsize="1555,883" path="m2027,2276l1867,2276,1867,3159,2027,3159,2027,2276xm3422,2276l3285,2276,3285,3159,3422,3159,3422,2276xe" filled="true" fillcolor="#a4cdbe" stroked="false">
              <v:path arrowok="t"/>
              <v:fill type="solid"/>
            </v:shape>
            <v:shape style="position:absolute;left:1867;top:2276;width:1555;height:883" coordorigin="1867,2276" coordsize="1555,883" path="m1867,3159l1867,2276,3422,2276,3422,3159e" filled="false" stroked="true" strokeweight=".01pt" strokecolor="#a4cdbe">
              <v:path arrowok="t"/>
              <v:stroke dashstyle="solid"/>
            </v:shape>
            <v:line style="position:absolute" from="1701,2571" to="1952,2571" stroked="true" strokeweight="1pt" strokecolor="#939598">
              <v:stroke dashstyle="solid"/>
            </v:line>
            <v:shape style="position:absolute;left:2027;top:2049;width:1258;height:1110" coordorigin="2027,2049" coordsize="1258,1110" path="m2154,2049l2027,2049,2027,3159,2154,3159,2154,2049xm3285,2049l3176,2049,3176,3159,3285,3159,3285,2049xe" filled="true" fillcolor="#97c6b4" stroked="false">
              <v:path arrowok="t"/>
              <v:fill type="solid"/>
            </v:shape>
            <v:shape style="position:absolute;left:2027;top:2049;width:1258;height:1110" coordorigin="2027,2049" coordsize="1258,1110" path="m2027,3159l2027,2049,3285,2049,3285,3159e" filled="false" stroked="true" strokeweight=".01pt" strokecolor="#97c6b4">
              <v:path arrowok="t"/>
              <v:stroke dashstyle="solid"/>
            </v:shape>
            <v:shape style="position:absolute;left:2154;top:1865;width:1022;height:1294" coordorigin="2154,1865" coordsize="1022,1294" path="m2263,1865l2154,1865,2154,3159,2263,3159,2263,1865xm3176,1865l3082,1865,3082,3159,3176,3159,3176,1865xe" filled="true" fillcolor="#8abfab" stroked="false">
              <v:path arrowok="t"/>
              <v:fill type="solid"/>
            </v:shape>
            <v:shape style="position:absolute;left:2154;top:1865;width:1022;height:1294" coordorigin="2154,1865" coordsize="1022,1294" path="m2154,3159l2154,1865,3176,1865,3176,3159e" filled="false" stroked="true" strokeweight=".01pt" strokecolor="#8abfab">
              <v:path arrowok="t"/>
              <v:stroke dashstyle="solid"/>
            </v:shape>
            <v:shape style="position:absolute;left:2263;top:1717;width:820;height:1442" coordorigin="2263,1717" coordsize="820,1442" path="m2362,1717l2263,1717,2263,3159,2362,3159,2362,1717xm3082,1717l2998,1717,2998,3159,3082,3159,3082,1717xe" filled="true" fillcolor="#6fb39a" stroked="false">
              <v:path arrowok="t"/>
              <v:fill type="solid"/>
            </v:shape>
            <v:shape style="position:absolute;left:2263;top:1717;width:820;height:1442" coordorigin="2263,1717" coordsize="820,1442" path="m2263,3159l2263,1717,3082,1717,3082,3159e" filled="false" stroked="true" strokeweight=".01pt" strokecolor="#6fb39a">
              <v:path arrowok="t"/>
              <v:stroke dashstyle="solid"/>
            </v:shape>
            <v:shape style="position:absolute;left:2361;top:1603;width:636;height:1556" coordorigin="2362,1603" coordsize="636,1556" path="m2452,1603l2362,1603,2362,3159,2452,3159,2452,1603xm2998,1603l2920,1603,2920,3159,2998,3159,2998,1603xe" filled="true" fillcolor="#53a78b" stroked="false">
              <v:path arrowok="t"/>
              <v:fill type="solid"/>
            </v:shape>
            <v:shape style="position:absolute;left:2361;top:1603;width:636;height:1556" coordorigin="2362,1603" coordsize="636,1556" path="m2362,3159l2362,1603,2998,1603,2998,3159e" filled="false" stroked="true" strokeweight=".01pt" strokecolor="#53a78b">
              <v:path arrowok="t"/>
              <v:stroke dashstyle="solid"/>
            </v:shape>
            <v:shape style="position:absolute;left:2452;top:1520;width:468;height:1639" coordorigin="2452,1520" coordsize="468,1639" path="m2539,1520l2452,1520,2452,3159,2539,3159,2539,1520xm2920,1520l2846,1520,2846,3159,2920,3159,2920,1520xe" filled="true" fillcolor="#309d7d" stroked="false">
              <v:path arrowok="t"/>
              <v:fill type="solid"/>
            </v:shape>
            <v:shape style="position:absolute;left:2452;top:1520;width:468;height:1639" coordorigin="2452,1520" coordsize="468,1639" path="m2452,3159l2452,1520,2920,1520,2920,3159e" filled="false" stroked="true" strokeweight=".01pt" strokecolor="#309d7d">
              <v:path arrowok="t"/>
              <v:stroke dashstyle="solid"/>
            </v:shape>
            <v:shape style="position:absolute;left:2538;top:1464;width:308;height:1695" coordorigin="2539,1464" coordsize="308,1695" path="m2622,1464l2539,1464,2539,3159,2622,3159,2622,1464xm2846,1464l2775,1464,2775,3159,2846,3159,2846,1464xe" filled="true" fillcolor="#119876" stroked="false">
              <v:path arrowok="t"/>
              <v:fill type="solid"/>
            </v:shape>
            <v:shape style="position:absolute;left:2538;top:1464;width:308;height:1695" coordorigin="2539,1464" coordsize="308,1695" path="m2539,3159l2539,1464,2846,1464,2846,3159e" filled="false" stroked="true" strokeweight=".01pt" strokecolor="#119876">
              <v:path arrowok="t"/>
              <v:stroke dashstyle="solid"/>
            </v:shape>
            <v:rect style="position:absolute;left:2622;top:1437;width:153;height:1722" filled="true" fillcolor="#00926e" stroked="false">
              <v:fill type="solid"/>
            </v:rect>
            <v:shape style="position:absolute;left:2622;top:1437;width:153;height:1722" coordorigin="2622,1437" coordsize="153,1722" path="m2622,3159l2622,1437,2775,1437,2775,3159e" filled="false" stroked="true" strokeweight=".01pt" strokecolor="#00926e">
              <v:path arrowok="t"/>
              <v:stroke dashstyle="solid"/>
            </v:shape>
            <v:shape style="position:absolute;left:1951;top:1466;width:1784;height:1690" coordorigin="1952,1466" coordsize="1784,1690" path="m1952,2571l1952,2289,2121,2289,2121,2067,2256,2067,2256,1887,2371,1887,2371,1742,2475,1742,2475,1630,2572,1630,2572,1547,2662,1547,2662,1493,2751,1493,2751,1466,2906,1466,2906,1493,2975,1493,2975,1547,3048,1547,3048,1630,3124,1630,3124,1742,3205,1742,3205,1887,3297,1887,3297,2067,3404,2067,3404,2289,3537,2289,3537,2571,3735,2571,3735,3155e" filled="false" stroked="true" strokeweight="1pt" strokecolor="#939598">
              <v:path arrowok="t"/>
              <v:stroke dashstyle="solid"/>
            </v:shape>
            <v:line style="position:absolute" from="1731,3161" to="1731,3048" stroked="true" strokeweight=".5pt" strokecolor="#231f20">
              <v:stroke dashstyle="solid"/>
            </v:line>
            <v:line style="position:absolute" from="2100,3161" to="2100,3048" stroked="true" strokeweight=".5pt" strokecolor="#231f20">
              <v:stroke dashstyle="solid"/>
            </v:line>
            <v:line style="position:absolute" from="2470,3161" to="2470,3048" stroked="true" strokeweight=".5pt" strokecolor="#231f20">
              <v:stroke dashstyle="solid"/>
            </v:line>
            <v:line style="position:absolute" from="2840,3161" to="2840,3048" stroked="true" strokeweight=".5pt" strokecolor="#231f20">
              <v:stroke dashstyle="solid"/>
            </v:line>
            <v:line style="position:absolute" from="3209,3161" to="3209,3048" stroked="true" strokeweight=".5pt" strokecolor="#231f20">
              <v:stroke dashstyle="solid"/>
            </v:line>
            <v:line style="position:absolute" from="3579,3161" to="3579,3048" stroked="true" strokeweight=".5pt" strokecolor="#231f20">
              <v:stroke dashstyle="solid"/>
            </v:line>
            <v:line style="position:absolute" from="4389,2450" to="4502,2450" stroked="true" strokeweight=".5pt" strokecolor="#231f20">
              <v:stroke dashstyle="solid"/>
            </v:line>
            <v:line style="position:absolute" from="4389,1741" to="4502,1741" stroked="true" strokeweight=".5pt" strokecolor="#231f20">
              <v:stroke dashstyle="solid"/>
            </v:line>
            <v:line style="position:absolute" from="4389,1030" to="4502,1030" stroked="true" strokeweight=".5pt" strokecolor="#231f20">
              <v:stroke dashstyle="solid"/>
            </v:line>
            <v:line style="position:absolute" from="814,2450" to="927,2450" stroked="true" strokeweight=".5pt" strokecolor="#231f20">
              <v:stroke dashstyle="solid"/>
            </v:line>
            <v:line style="position:absolute" from="814,1741" to="927,1741" stroked="true" strokeweight=".5pt" strokecolor="#231f20">
              <v:stroke dashstyle="solid"/>
            </v:line>
            <v:line style="position:absolute" from="814,1030" to="927,1030" stroked="true" strokeweight=".5pt" strokecolor="#231f20">
              <v:stroke dashstyle="solid"/>
            </v:line>
            <v:line style="position:absolute" from="1362,3161" to="1362,3048" stroked="true" strokeweight=".5pt" strokecolor="#231f20">
              <v:stroke dashstyle="solid"/>
            </v:line>
            <v:line style="position:absolute" from="3948,3161" to="3948,3048" stroked="true" strokeweight=".5pt" strokecolor="#231f20">
              <v:stroke dashstyle="solid"/>
            </v:line>
            <v:shape style="position:absolute;left:1113;top:462;width:210;height:142" type="#_x0000_t75" stroked="false">
              <v:imagedata r:id="rId74" o:title=""/>
            </v:shape>
            <v:line style="position:absolute" from="1116,688" to="1325,688" stroked="true" strokeweight="1pt" strokecolor="#939598">
              <v:stroke dashstyle="solid"/>
            </v:line>
            <v:shape style="position:absolute;left:822;top:331;width:3676;height:2895" coordorigin="822,331" coordsize="3676,2895" path="m1275,3156l1275,3156,4048,3156,4048,3159,4055,3170,4070,3193,4084,3216,4091,3226,4127,3093,4179,3226,4222,3093,4233,3120,4238,3136,4242,3146,4245,3155,4247,3156,4286,3156,4372,3156,4458,3156,4497,3156,4497,331,822,331,822,3156,968,3156,1043,3156,1071,3156,1075,3156,1076,3159,1083,3170,1098,3193,1112,3216,1119,3226,1155,3093,1207,3226,1250,3093,1261,3121,1267,3137,1270,3146,1273,3156,1275,3156xe" filled="false" stroked="true" strokeweight=".5pt" strokecolor="#231f20">
              <v:path arrowok="t"/>
              <v:stroke dashstyle="solid"/>
            </v:shape>
            <v:shape style="position:absolute;left:1355;top:459;width:438;height:305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0" w:right="13" w:firstLine="2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88;top:3156;width:2770;height:191" type="#_x0000_t202" filled="false" stroked="false">
              <v:textbox inset="0,0,0,0">
                <w:txbxContent>
                  <w:p>
                    <w:pPr>
                      <w:tabs>
                        <w:tab w:pos="1115" w:val="left" w:leader="none"/>
                        <w:tab w:pos="1485" w:val="left" w:leader="none"/>
                        <w:tab w:pos="1854" w:val="left" w:leader="none"/>
                        <w:tab w:pos="2223" w:val="left" w:leader="none"/>
                        <w:tab w:pos="2593" w:val="left" w:leader="none"/>
                      </w:tabs>
                      <w:spacing w:line="185" w:lineRule="exact" w:before="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8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Probability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density,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spacing w:val="3"/>
          <w:w w:val="95"/>
          <w:position w:val="4"/>
          <w:sz w:val="11"/>
        </w:rPr>
        <w:t> </w:t>
      </w:r>
      <w:r>
        <w:rPr>
          <w:color w:val="231F20"/>
          <w:w w:val="95"/>
          <w:position w:val="-7"/>
          <w:sz w:val="12"/>
        </w:rPr>
        <w:t>4</w:t>
      </w:r>
    </w:p>
    <w:p>
      <w:pPr>
        <w:spacing w:line="259" w:lineRule="auto" w:before="80"/>
        <w:ind w:left="173" w:right="1297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5.10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8" w:lineRule="exact" w:before="122"/>
        <w:ind w:left="240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1399" w:firstLine="0"/>
        <w:jc w:val="right"/>
        <w:rPr>
          <w:sz w:val="12"/>
        </w:rPr>
      </w:pPr>
      <w:r>
        <w:rPr/>
        <w:pict>
          <v:group style="position:absolute;margin-left:306.141998pt;margin-top:2.883995pt;width:184.4pt;height:150.7pt;mso-position-horizontal-relative:page;mso-position-vertical-relative:paragraph;z-index:-20670976" coordorigin="6123,58" coordsize="3688,3014">
            <v:shape style="position:absolute;left:6964;top:2319;width:2111;height:564" coordorigin="6964,2319" coordsize="2111,564" path="m7214,2319l6964,2319,6964,2883,7214,2883,7214,2319xm9075,2319l8859,2319,8859,2883,9075,2883,9075,2319xe" filled="true" fillcolor="#c0dbd0" stroked="false">
              <v:path arrowok="t"/>
              <v:fill type="solid"/>
            </v:shape>
            <v:shape style="position:absolute;left:6964;top:2319;width:2111;height:564" coordorigin="6964,2319" coordsize="2111,564" path="m6964,2883l6964,2319,9075,2319,9075,2883e" filled="false" stroked="true" strokeweight=".01pt" strokecolor="#c0dbd0">
              <v:path arrowok="t"/>
              <v:stroke dashstyle="solid"/>
            </v:shape>
            <v:shape style="position:absolute;left:7214;top:2048;width:1645;height:835" coordorigin="7214,2048" coordsize="1645,835" path="m7382,2048l7214,2048,7214,2883,7382,2883,7382,2048xm8859,2048l8713,2048,8713,2883,8859,2883,8859,2048xe" filled="true" fillcolor="#a4cdbe" stroked="false">
              <v:path arrowok="t"/>
              <v:fill type="solid"/>
            </v:shape>
            <v:shape style="position:absolute;left:7214;top:2048;width:1645;height:835" coordorigin="7214,2048" coordsize="1645,835" path="m7214,2883l7214,2048,8859,2048,8859,2883e" filled="false" stroked="true" strokeweight=".01pt" strokecolor="#a4cdbe">
              <v:path arrowok="t"/>
              <v:stroke dashstyle="solid"/>
            </v:shape>
            <v:shape style="position:absolute;left:7382;top:1830;width:1331;height:1052" coordorigin="7382,1831" coordsize="1331,1052" path="m7517,1831l7382,1831,7382,2883,7517,2883,7517,1831xm8713,1831l8597,1831,8597,2883,8713,2883,8713,1831xe" filled="true" fillcolor="#97c6b4" stroked="false">
              <v:path arrowok="t"/>
              <v:fill type="solid"/>
            </v:shape>
            <v:shape style="position:absolute;left:7382;top:1830;width:1331;height:1052" coordorigin="7382,1831" coordsize="1331,1052" path="m7382,2883l7382,1831,8713,1831,8713,2883e" filled="false" stroked="true" strokeweight=".01pt" strokecolor="#97c6b4">
              <v:path arrowok="t"/>
              <v:stroke dashstyle="solid"/>
            </v:shape>
            <v:shape style="position:absolute;left:7517;top:1656;width:1080;height:1226" coordorigin="7517,1657" coordsize="1080,1226" path="m7632,1657l7517,1657,7517,2883,7632,2883,7632,1657xm8597,1657l8498,1657,8498,2883,8597,2883,8597,1657xe" filled="true" fillcolor="#8abfab" stroked="false">
              <v:path arrowok="t"/>
              <v:fill type="solid"/>
            </v:shape>
            <v:shape style="position:absolute;left:7517;top:1656;width:1080;height:1226" coordorigin="7517,1657" coordsize="1080,1226" path="m7517,2883l7517,1657,8597,1657,8597,2883e" filled="false" stroked="true" strokeweight=".01pt" strokecolor="#8abfab">
              <v:path arrowok="t"/>
              <v:stroke dashstyle="solid"/>
            </v:shape>
            <v:shape style="position:absolute;left:7632;top:1518;width:866;height:1365" coordorigin="7632,1519" coordsize="866,1365" path="m7735,1519l7632,1519,7632,2883,7735,2883,7735,1519xm8498,1519l8408,1519,8408,2883,8498,2883,8498,1519xe" filled="true" fillcolor="#6fb39a" stroked="false">
              <v:path arrowok="t"/>
              <v:fill type="solid"/>
            </v:shape>
            <v:shape style="position:absolute;left:7632;top:1518;width:866;height:1365" coordorigin="7632,1519" coordsize="866,1365" path="m7632,2883l7632,1519,8498,1519,8498,2883e" filled="false" stroked="true" strokeweight=".01pt" strokecolor="#6fb39a">
              <v:path arrowok="t"/>
              <v:stroke dashstyle="solid"/>
            </v:shape>
            <v:shape style="position:absolute;left:7735;top:1410;width:673;height:1472" coordorigin="7735,1411" coordsize="673,1472" path="m7831,1411l7735,1411,7735,2883,7831,2883,7831,1411xm8408,1411l8326,1411,8326,2883,8408,2883,8408,1411xe" filled="true" fillcolor="#53a78b" stroked="false">
              <v:path arrowok="t"/>
              <v:fill type="solid"/>
            </v:shape>
            <v:shape style="position:absolute;left:7735;top:1410;width:673;height:1472" coordorigin="7735,1411" coordsize="673,1472" path="m7735,2883l7735,1411,8408,1411,8408,2883e" filled="false" stroked="true" strokeweight=".01pt" strokecolor="#53a78b">
              <v:path arrowok="t"/>
              <v:stroke dashstyle="solid"/>
            </v:shape>
            <v:shape style="position:absolute;left:7831;top:1331;width:495;height:1551" coordorigin="7831,1332" coordsize="495,1551" path="m7922,1332l7831,1332,7831,2883,7922,2883,7922,1332xm8326,1332l8247,1332,8247,2883,8326,2883,8326,1332xe" filled="true" fillcolor="#309d7d" stroked="false">
              <v:path arrowok="t"/>
              <v:fill type="solid"/>
            </v:shape>
            <v:shape style="position:absolute;left:7831;top:1331;width:495;height:1551" coordorigin="7831,1332" coordsize="495,1551" path="m7831,2883l7831,1332,8326,1332,8326,2883e" filled="false" stroked="true" strokeweight=".01pt" strokecolor="#309d7d">
              <v:path arrowok="t"/>
              <v:stroke dashstyle="solid"/>
            </v:shape>
            <v:shape style="position:absolute;left:7921;top:1279;width:326;height:1603" coordorigin="7922,1280" coordsize="326,1603" path="m8010,1280l7922,1280,7922,2883,8010,2883,8010,1280xm8247,1280l8171,1280,8171,2883,8247,2883,8247,1280xe" filled="true" fillcolor="#119876" stroked="false">
              <v:path arrowok="t"/>
              <v:fill type="solid"/>
            </v:shape>
            <v:shape style="position:absolute;left:7921;top:1279;width:326;height:1603" coordorigin="7922,1280" coordsize="326,1603" path="m7922,2883l7922,1280,8247,1280,8247,2883e" filled="false" stroked="true" strokeweight=".01pt" strokecolor="#119876">
              <v:path arrowok="t"/>
              <v:stroke dashstyle="solid"/>
            </v:shape>
            <v:rect style="position:absolute;left:8009;top:1252;width:162;height:1630" filled="true" fillcolor="#00926e" stroked="false">
              <v:fill type="solid"/>
            </v:rect>
            <v:shape style="position:absolute;left:8009;top:1252;width:162;height:1630" coordorigin="8010,1253" coordsize="162,1630" path="m8010,2883l8010,1253,8171,1253,8171,2883e" filled="false" stroked="true" strokeweight=".01pt" strokecolor="#00926e">
              <v:path arrowok="t"/>
              <v:stroke dashstyle="solid"/>
            </v:shape>
            <v:shape style="position:absolute;left:6868;top:1346;width:2245;height:1533" coordorigin="6868,1346" coordsize="2245,1533" path="m6868,2879l6868,2350,7159,2350,7159,2093,7354,2093,7354,1890,7510,1890,7510,1727,7643,1727,7643,1596,7763,1596,7763,1495,7874,1495,7874,1420,7980,1420,7980,1371,8082,1371,8082,1346,8253,1346,8253,1371,8326,1371,8326,1420,8400,1420,8400,1495,8479,1495,8479,1596,8564,1596,8564,1727,8658,1727,8658,1890,8769,1890,8769,2093,8908,2093,8908,2350,9113,2350,9113,2879e" filled="false" stroked="true" strokeweight="1pt" strokecolor="#939598">
              <v:path arrowok="t"/>
              <v:stroke dashstyle="solid"/>
            </v:shape>
            <v:line style="position:absolute" from="7042,2892" to="7042,2779" stroked="true" strokeweight=".5pt" strokecolor="#231f20">
              <v:stroke dashstyle="solid"/>
            </v:line>
            <v:line style="position:absolute" from="7413,2892" to="7413,2779" stroked="true" strokeweight=".5pt" strokecolor="#231f20">
              <v:stroke dashstyle="solid"/>
            </v:line>
            <v:line style="position:absolute" from="7783,2892" to="7783,2779" stroked="true" strokeweight=".5pt" strokecolor="#231f20">
              <v:stroke dashstyle="solid"/>
            </v:line>
            <v:line style="position:absolute" from="8154,2892" to="8154,2779" stroked="true" strokeweight=".5pt" strokecolor="#231f20">
              <v:stroke dashstyle="solid"/>
            </v:line>
            <v:line style="position:absolute" from="8524,2892" to="8524,2779" stroked="true" strokeweight=".5pt" strokecolor="#231f20">
              <v:stroke dashstyle="solid"/>
            </v:line>
            <v:line style="position:absolute" from="8896,2892" to="8896,2779" stroked="true" strokeweight=".5pt" strokecolor="#231f20">
              <v:stroke dashstyle="solid"/>
            </v:line>
            <v:line style="position:absolute" from="9697,2181" to="9811,2181" stroked="true" strokeweight=".5pt" strokecolor="#231f20">
              <v:stroke dashstyle="solid"/>
            </v:line>
            <v:line style="position:absolute" from="9697,1472" to="9811,1472" stroked="true" strokeweight=".5pt" strokecolor="#231f20">
              <v:stroke dashstyle="solid"/>
            </v:line>
            <v:line style="position:absolute" from="9697,763" to="9811,763" stroked="true" strokeweight=".5pt" strokecolor="#231f20">
              <v:stroke dashstyle="solid"/>
            </v:line>
            <v:line style="position:absolute" from="6123,2181" to="6236,2181" stroked="true" strokeweight=".5pt" strokecolor="#231f20">
              <v:stroke dashstyle="solid"/>
            </v:line>
            <v:line style="position:absolute" from="6123,1472" to="6236,1472" stroked="true" strokeweight=".5pt" strokecolor="#231f20">
              <v:stroke dashstyle="solid"/>
            </v:line>
            <v:line style="position:absolute" from="6123,763" to="6236,763" stroked="true" strokeweight=".5pt" strokecolor="#231f20">
              <v:stroke dashstyle="solid"/>
            </v:line>
            <v:line style="position:absolute" from="6672,2892" to="6672,2779" stroked="true" strokeweight=".5pt" strokecolor="#231f20">
              <v:stroke dashstyle="solid"/>
            </v:line>
            <v:line style="position:absolute" from="9266,2892" to="9266,2779" stroked="true" strokeweight=".5pt" strokecolor="#231f20">
              <v:stroke dashstyle="solid"/>
            </v:line>
            <v:shape style="position:absolute;left:6422;top:194;width:210;height:142" type="#_x0000_t75" stroked="false">
              <v:imagedata r:id="rId75" o:title=""/>
            </v:shape>
            <v:line style="position:absolute" from="6425,419" to="6634,419" stroked="true" strokeweight="1pt" strokecolor="#939598">
              <v:stroke dashstyle="solid"/>
            </v:line>
            <v:shape style="position:absolute;left:6131;top:62;width:3675;height:2895" coordorigin="6131,63" coordsize="3675,2895" path="m6584,2888l6584,2888,9357,2888,9357,2891,9364,2901,9378,2924,9393,2947,9400,2957,9436,2824,9488,2957,9531,2824,9541,2852,9547,2867,9551,2877,9554,2886,9556,2887,9595,2887,9681,2887,9767,2887,9806,2887,9806,63,6131,63,6131,2887,6277,2887,6352,2887,6380,2887,6384,2887,6385,2891,6392,2901,6407,2924,6421,2947,6428,2957,6464,2824,6516,2957,6559,2824,6570,2852,6576,2868,6579,2878,6583,2887,6584,2888xe" filled="false" stroked="true" strokeweight=".5pt" strokecolor="#231f20">
              <v:path arrowok="t"/>
              <v:stroke dashstyle="solid"/>
            </v:shape>
            <v:shape style="position:absolute;left:6664;top:190;width:438;height:305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0" w:right="13" w:firstLine="2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6598;top:2878;width:2778;height:193" type="#_x0000_t202" filled="false" stroked="false">
              <v:textbox inset="0,0,0,0">
                <w:txbxContent>
                  <w:p>
                    <w:pPr>
                      <w:tabs>
                        <w:tab w:pos="1118" w:val="left" w:leader="none"/>
                        <w:tab w:pos="1489" w:val="left" w:leader="none"/>
                        <w:tab w:pos="1859" w:val="left" w:leader="none"/>
                        <w:tab w:pos="2231" w:val="left" w:leader="none"/>
                        <w:tab w:pos="2601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0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7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049" w:space="1260"/>
            <w:col w:w="538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tabs>
          <w:tab w:pos="9219" w:val="left" w:leader="none"/>
        </w:tabs>
        <w:spacing w:before="103"/>
        <w:ind w:left="3940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tabs>
          <w:tab w:pos="9222" w:val="left" w:leader="none"/>
        </w:tabs>
        <w:spacing w:before="101"/>
        <w:ind w:left="3943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tabs>
          <w:tab w:pos="9233" w:val="left" w:leader="none"/>
        </w:tabs>
        <w:spacing w:before="101"/>
        <w:ind w:left="3954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tabs>
          <w:tab w:pos="9216" w:val="left" w:leader="none"/>
        </w:tabs>
        <w:spacing w:before="99"/>
        <w:ind w:left="3937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104" w:after="0"/>
        <w:ind w:left="343" w:right="39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5.10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cross-sections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reserves.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0" w:after="0"/>
        <w:ind w:left="343" w:right="57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0" w:firstLine="0"/>
        <w:jc w:val="left"/>
        <w:rPr>
          <w:sz w:val="18"/>
        </w:rPr>
      </w:pPr>
      <w:bookmarkStart w:name="5.2 Key judgements and risks" w:id="89"/>
      <w:bookmarkEnd w:id="89"/>
      <w:r>
        <w:rPr/>
      </w:r>
      <w:bookmarkStart w:name="How much will external price pressures p" w:id="90"/>
      <w:bookmarkEnd w:id="90"/>
      <w:r>
        <w:rPr/>
      </w:r>
      <w:bookmarkStart w:name="How much spare capacity is there within " w:id="91"/>
      <w:bookmarkEnd w:id="91"/>
      <w:r>
        <w:rPr/>
      </w:r>
      <w:bookmarkStart w:name="_bookmark20" w:id="92"/>
      <w:bookmarkEnd w:id="92"/>
      <w:r>
        <w:rPr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5.11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25"/>
        <w:ind w:left="0" w:right="316" w:firstLine="0"/>
        <w:jc w:val="right"/>
        <w:rPr>
          <w:sz w:val="12"/>
        </w:rPr>
      </w:pPr>
      <w:r>
        <w:rPr/>
        <w:pict>
          <v:group style="position:absolute;margin-left:39.685001pt;margin-top:14.984413pt;width:184.25pt;height:141.950pt;mso-position-horizontal-relative:page;mso-position-vertical-relative:paragraph;z-index:-20670464" coordorigin="794,300" coordsize="3685,2839">
            <v:shape style="position:absolute;left:801;top:299;width:3671;height:2839" type="#_x0000_t75" stroked="false">
              <v:imagedata r:id="rId76" o:title=""/>
            </v:shape>
            <v:line style="position:absolute" from="4358,2746" to="4471,2746" stroked="true" strokeweight=".5pt" strokecolor="#231f20">
              <v:stroke dashstyle="solid"/>
            </v:line>
            <v:line style="position:absolute" from="4358,2473" to="4471,2473" stroked="true" strokeweight=".5pt" strokecolor="#231f20">
              <v:stroke dashstyle="solid"/>
            </v:line>
            <v:line style="position:absolute" from="4358,2204" to="4471,2204" stroked="true" strokeweight=".5pt" strokecolor="#231f20">
              <v:stroke dashstyle="solid"/>
            </v:line>
            <v:line style="position:absolute" from="4358,1932" to="4471,1932" stroked="true" strokeweight=".5pt" strokecolor="#231f20">
              <v:stroke dashstyle="solid"/>
            </v:line>
            <v:line style="position:absolute" from="4358,1660" to="4471,1660" stroked="true" strokeweight=".5pt" strokecolor="#231f20">
              <v:stroke dashstyle="solid"/>
            </v:line>
            <v:line style="position:absolute" from="4358,1387" to="4471,1387" stroked="true" strokeweight=".5pt" strokecolor="#231f20">
              <v:stroke dashstyle="solid"/>
            </v:line>
            <v:line style="position:absolute" from="4358,1115" to="4471,1115" stroked="true" strokeweight=".5pt" strokecolor="#231f20">
              <v:stroke dashstyle="solid"/>
            </v:line>
            <v:line style="position:absolute" from="4358,846" to="4471,846" stroked="true" strokeweight=".5pt" strokecolor="#231f20">
              <v:stroke dashstyle="solid"/>
            </v:line>
            <v:line style="position:absolute" from="794,2746" to="907,2746" stroked="true" strokeweight=".5pt" strokecolor="#231f20">
              <v:stroke dashstyle="solid"/>
            </v:line>
            <v:line style="position:absolute" from="794,2473" to="907,2473" stroked="true" strokeweight=".5pt" strokecolor="#231f20">
              <v:stroke dashstyle="solid"/>
            </v:line>
            <v:line style="position:absolute" from="794,2204" to="907,2204" stroked="true" strokeweight=".5pt" strokecolor="#231f20">
              <v:stroke dashstyle="solid"/>
            </v:line>
            <v:line style="position:absolute" from="794,1932" to="907,1932" stroked="true" strokeweight=".5pt" strokecolor="#231f20">
              <v:stroke dashstyle="solid"/>
            </v:line>
            <v:line style="position:absolute" from="794,1660" to="907,1660" stroked="true" strokeweight=".5pt" strokecolor="#231f20">
              <v:stroke dashstyle="solid"/>
            </v:line>
            <v:line style="position:absolute" from="794,1387" to="907,1387" stroked="true" strokeweight=".5pt" strokecolor="#231f20">
              <v:stroke dashstyle="solid"/>
            </v:line>
            <v:line style="position:absolute" from="794,1115" to="907,1115" stroked="true" strokeweight=".5pt" strokecolor="#231f20">
              <v:stroke dashstyle="solid"/>
            </v:line>
            <v:line style="position:absolute" from="794,846" to="907,846" stroked="true" strokeweight=".5pt" strokecolor="#231f20">
              <v:stroke dashstyle="solid"/>
            </v:line>
            <v:line style="position:absolute" from="794,574" to="907,574" stroked="true" strokeweight=".5pt" strokecolor="#231f20">
              <v:stroke dashstyle="solid"/>
            </v:line>
            <v:shape style="position:absolute;left:4339;top:3014;width:40;height:118" coordorigin="4340,3014" coordsize="40,118" path="m4359,3014l4359,3039,4340,3054,4379,3067,4340,3085,4379,3101,4356,3110,4356,3132e" filled="false" stroked="true" strokeweight=".5pt" strokecolor="#231f20">
              <v:path arrowok="t"/>
              <v:stroke dashstyle="solid"/>
            </v:shape>
            <v:line style="position:absolute" from="794,305" to="4478,305" stroked="true" strokeweight=".5pt" strokecolor="#231f20">
              <v:stroke dashstyle="solid"/>
            </v:line>
            <v:line style="position:absolute" from="799,305" to="799,3014" stroked="true" strokeweight=".5pt" strokecolor="#231f20">
              <v:stroke dashstyle="solid"/>
            </v:line>
            <v:line style="position:absolute" from="4471,305" to="4471,3014" stroked="true" strokeweight=".5pt" strokecolor="#231f20">
              <v:stroke dashstyle="solid"/>
            </v:line>
            <v:line style="position:absolute" from="4361,3017" to="4470,301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£ billions </w:t>
      </w:r>
      <w:r>
        <w:rPr>
          <w:color w:val="231F20"/>
          <w:position w:val="-8"/>
          <w:sz w:val="12"/>
        </w:rPr>
        <w:t>400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4"/>
      </w:pP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commodity</w:t>
      </w:r>
      <w:r>
        <w:rPr>
          <w:color w:val="231F20"/>
          <w:spacing w:val="-41"/>
        </w:rPr>
        <w:t> </w:t>
      </w:r>
      <w:r>
        <w:rPr>
          <w:color w:val="231F20"/>
        </w:rPr>
        <w:t>prices,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drift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expectations.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outcome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upside, </w:t>
      </w:r>
      <w:r>
        <w:rPr>
          <w:color w:val="231F20"/>
        </w:rPr>
        <w:t>despite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downside</w:t>
      </w:r>
      <w:r>
        <w:rPr>
          <w:color w:val="231F20"/>
          <w:spacing w:val="-25"/>
        </w:rPr>
        <w:t> </w:t>
      </w:r>
      <w:r>
        <w:rPr>
          <w:color w:val="231F20"/>
        </w:rPr>
        <w:t>risks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13" w:space="917"/>
            <w:col w:w="5360"/>
          </w:cols>
        </w:sectPr>
      </w:pPr>
    </w:p>
    <w:p>
      <w:pPr>
        <w:tabs>
          <w:tab w:pos="2444" w:val="left" w:leader="none"/>
        </w:tabs>
        <w:spacing w:before="14"/>
        <w:ind w:left="5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Bank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past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level</w:t>
        <w:tab/>
      </w:r>
      <w:r>
        <w:rPr>
          <w:color w:val="231F20"/>
          <w:w w:val="90"/>
          <w:sz w:val="12"/>
        </w:rPr>
        <w:t>Projection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676" w:right="0" w:firstLine="0"/>
        <w:jc w:val="left"/>
        <w:rPr>
          <w:sz w:val="12"/>
        </w:rPr>
      </w:pPr>
      <w:r>
        <w:rPr>
          <w:color w:val="231F20"/>
          <w:sz w:val="12"/>
        </w:rPr>
        <w:t>ONS data</w:t>
      </w:r>
    </w:p>
    <w:p>
      <w:pPr>
        <w:pStyle w:val="BodyText"/>
        <w:spacing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390</w:t>
      </w: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380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12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line="268" w:lineRule="auto" w:before="151"/>
        <w:ind w:left="538" w:right="157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projection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implies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GDP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5.11)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observed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538" w:right="157"/>
      </w:pP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February.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some margin of spare capacity, although diminishing, will </w:t>
      </w:r>
      <w:r>
        <w:rPr>
          <w:color w:val="231F20"/>
        </w:rPr>
        <w:t>persist</w:t>
      </w:r>
      <w:r>
        <w:rPr>
          <w:color w:val="231F20"/>
          <w:spacing w:val="-28"/>
        </w:rPr>
        <w:t> </w:t>
      </w:r>
      <w:r>
        <w:rPr>
          <w:color w:val="231F20"/>
        </w:rPr>
        <w:t>throughout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forecast</w:t>
      </w:r>
      <w:r>
        <w:rPr>
          <w:color w:val="231F20"/>
          <w:spacing w:val="-24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2972" w:space="388"/>
            <w:col w:w="774" w:space="810"/>
            <w:col w:w="5746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tabs>
          <w:tab w:pos="3833" w:val="left" w:leader="none"/>
        </w:tabs>
        <w:spacing w:line="133" w:lineRule="exact" w:before="0"/>
        <w:ind w:left="158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> </w:t>
      </w:r>
      <w:r>
        <w:rPr>
          <w:color w:val="231F20"/>
          <w:spacing w:val="-8"/>
          <w:sz w:val="12"/>
        </w:rPr>
        <w:t> </w:t>
      </w:r>
      <w:r>
        <w:rPr>
          <w:color w:val="231F20"/>
          <w:w w:val="105"/>
          <w:sz w:val="12"/>
        </w:rPr>
        <w:t>300</w:t>
      </w:r>
    </w:p>
    <w:p>
      <w:pPr>
        <w:spacing w:line="234" w:lineRule="exact" w:before="44"/>
        <w:ind w:left="158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5.2 Key judgements and risks</w:t>
      </w:r>
    </w:p>
    <w:p>
      <w:pPr>
        <w:spacing w:after="0" w:line="234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80"/>
          <w:cols w:num="2" w:equalWidth="0">
            <w:col w:w="4134" w:space="1190"/>
            <w:col w:w="5366"/>
          </w:cols>
        </w:sectPr>
      </w:pPr>
    </w:p>
    <w:p>
      <w:pPr>
        <w:tabs>
          <w:tab w:pos="946" w:val="left" w:leader="none"/>
          <w:tab w:pos="1410" w:val="left" w:leader="none"/>
          <w:tab w:pos="1879" w:val="left" w:leader="none"/>
          <w:tab w:pos="2349" w:val="left" w:leader="none"/>
          <w:tab w:pos="2805" w:val="left" w:leader="none"/>
          <w:tab w:pos="3266" w:val="left" w:leader="none"/>
          <w:tab w:pos="4027" w:val="left" w:leader="none"/>
        </w:tabs>
        <w:spacing w:line="208" w:lineRule="exact"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14</w:t>
        <w:tab/>
      </w:r>
      <w:r>
        <w:rPr>
          <w:color w:val="231F20"/>
          <w:position w:val="7"/>
          <w:sz w:val="12"/>
        </w:rPr>
        <w:t>0</w:t>
      </w:r>
    </w:p>
    <w:p>
      <w:pPr>
        <w:spacing w:after="0" w:line="20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44" w:lineRule="auto" w:before="1"/>
        <w:ind w:left="153" w:right="1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Heading5"/>
        <w:spacing w:line="244" w:lineRule="auto" w:before="116"/>
        <w:ind w:right="399"/>
      </w:pPr>
      <w:r>
        <w:rPr/>
        <w:br w:type="column"/>
      </w:r>
      <w:r>
        <w:rPr>
          <w:color w:val="A70740"/>
          <w:w w:val="95"/>
        </w:rPr>
        <w:t>How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external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price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pressures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push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on </w:t>
      </w:r>
      <w:r>
        <w:rPr>
          <w:color w:val="A70740"/>
        </w:rPr>
        <w:t>UK</w:t>
      </w:r>
      <w:r>
        <w:rPr>
          <w:color w:val="A70740"/>
          <w:spacing w:val="-19"/>
        </w:rPr>
        <w:t> </w:t>
      </w:r>
      <w:r>
        <w:rPr>
          <w:color w:val="A70740"/>
        </w:rPr>
        <w:t>inflation?</w:t>
      </w:r>
    </w:p>
    <w:p>
      <w:pPr>
        <w:pStyle w:val="BodyText"/>
        <w:spacing w:line="268" w:lineRule="auto" w:before="18"/>
        <w:ind w:left="153" w:right="267"/>
      </w:pP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commodity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 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 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futures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 </w:t>
      </w:r>
      <w:r>
        <w:rPr>
          <w:color w:val="231F20"/>
          <w:w w:val="90"/>
        </w:rPr>
        <w:t>falling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 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 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predominantly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If 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sharply.</w:t>
      </w: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generally.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  <w:w w:val="90"/>
        </w:rPr>
        <w:t>robust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political instability in key oil-producing regions, may put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raw </w:t>
      </w:r>
      <w:r>
        <w:rPr>
          <w:color w:val="231F20"/>
        </w:rPr>
        <w:t>materials, and so on global trade prices. Overall, the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commodity</w:t>
      </w:r>
      <w:r>
        <w:rPr>
          <w:color w:val="231F20"/>
          <w:spacing w:val="-45"/>
        </w:rPr>
        <w:t> </w:t>
      </w:r>
      <w:r>
        <w:rPr>
          <w:color w:val="231F20"/>
        </w:rPr>
        <w:t>prices,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UK import prices, are skewed to the upside.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0"/>
        </w:rPr>
        <w:t>Even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absence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  <w:w w:val="90"/>
        </w:rPr>
        <w:t>pressures.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depreciation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 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come.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spacing w:line="244" w:lineRule="auto"/>
        <w:ind w:right="267"/>
      </w:pPr>
      <w:r>
        <w:rPr>
          <w:color w:val="A70740"/>
          <w:w w:val="95"/>
        </w:rPr>
        <w:t>How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companies, </w:t>
      </w:r>
      <w:r>
        <w:rPr>
          <w:color w:val="A70740"/>
        </w:rPr>
        <w:t>and</w:t>
      </w:r>
      <w:r>
        <w:rPr>
          <w:color w:val="A70740"/>
          <w:spacing w:val="-23"/>
        </w:rPr>
        <w:t> </w:t>
      </w:r>
      <w:r>
        <w:rPr>
          <w:color w:val="A70740"/>
        </w:rPr>
        <w:t>how</w:t>
      </w:r>
      <w:r>
        <w:rPr>
          <w:color w:val="A70740"/>
          <w:spacing w:val="-25"/>
        </w:rPr>
        <w:t> </w:t>
      </w:r>
      <w:r>
        <w:rPr>
          <w:color w:val="A70740"/>
        </w:rPr>
        <w:t>will</w:t>
      </w:r>
      <w:r>
        <w:rPr>
          <w:color w:val="A70740"/>
          <w:spacing w:val="-23"/>
        </w:rPr>
        <w:t> </w:t>
      </w:r>
      <w:r>
        <w:rPr>
          <w:color w:val="A70740"/>
        </w:rPr>
        <w:t>productivity</w:t>
      </w:r>
      <w:r>
        <w:rPr>
          <w:color w:val="A70740"/>
          <w:spacing w:val="-22"/>
        </w:rPr>
        <w:t> </w:t>
      </w:r>
      <w:r>
        <w:rPr>
          <w:color w:val="A70740"/>
        </w:rPr>
        <w:t>evolve?</w:t>
      </w:r>
    </w:p>
    <w:p>
      <w:pPr>
        <w:pStyle w:val="BodyText"/>
        <w:spacing w:line="268" w:lineRule="auto" w:before="18"/>
        <w:ind w:left="153" w:right="267"/>
      </w:pPr>
      <w:r>
        <w:rPr>
          <w:color w:val="231F20"/>
          <w:w w:val="90"/>
        </w:rPr>
        <w:t>Offsetting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 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65" w:space="86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7"/>
          <w:headerReference w:type="even" r:id="rId78"/>
          <w:pgSz w:w="11910" w:h="16840"/>
          <w:pgMar w:header="425" w:footer="0" w:top="620" w:bottom="280" w:left="640" w:right="580"/>
          <w:pgNumType w:start="43"/>
        </w:sectPr>
      </w:pPr>
    </w:p>
    <w:p>
      <w:pPr>
        <w:pStyle w:val="Heading3"/>
        <w:spacing w:before="256"/>
      </w:pPr>
      <w:bookmarkStart w:name="_TOC_250001" w:id="93"/>
      <w:bookmarkStart w:name="Financial and energy market assumptions" w:id="94"/>
      <w:r>
        <w:rPr/>
      </w:r>
      <w:bookmarkStart w:name="_bookmark21" w:id="95"/>
      <w:bookmarkEnd w:id="95"/>
      <w:r>
        <w:rPr/>
      </w:r>
      <w:bookmarkEnd w:id="93"/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and GDP growth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5.7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leading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Bank</w:t>
      </w:r>
      <w:r>
        <w:rPr>
          <w:color w:val="231F20"/>
          <w:spacing w:val="-31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rise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0.8%,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average,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2011</w:t>
      </w:r>
      <w:r>
        <w:rPr>
          <w:color w:val="231F20"/>
          <w:spacing w:val="-34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/>
        <w:ind w:left="153" w:right="49"/>
      </w:pP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thereafter.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9"/>
        </w:rPr>
        <w:t> </w:t>
      </w:r>
      <w:r>
        <w:rPr>
          <w:color w:val="231F20"/>
        </w:rPr>
        <w:t>was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0.3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February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1"/>
        <w:rPr>
          <w:sz w:val="31"/>
        </w:rPr>
      </w:pPr>
    </w:p>
    <w:p>
      <w:pPr>
        <w:spacing w:line="259" w:lineRule="auto" w:before="0"/>
        <w:ind w:left="154" w:right="535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4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317" w:val="left" w:leader="none"/>
          <w:tab w:pos="3665" w:val="left" w:leader="none"/>
          <w:tab w:pos="4762" w:val="left" w:leader="none"/>
        </w:tabs>
        <w:spacing w:before="73"/>
        <w:ind w:left="1062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</w:r>
    </w:p>
    <w:p>
      <w:pPr>
        <w:tabs>
          <w:tab w:pos="1891" w:val="left" w:leader="none"/>
          <w:tab w:pos="3252" w:val="left" w:leader="none"/>
          <w:tab w:pos="4612" w:val="left" w:leader="none"/>
        </w:tabs>
        <w:spacing w:before="60"/>
        <w:ind w:left="70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Q2</w:t>
      </w:r>
      <w:r>
        <w:rPr>
          <w:color w:val="231F20"/>
          <w:w w:val="105"/>
          <w:position w:val="4"/>
          <w:sz w:val="11"/>
        </w:rPr>
        <w:t>(b)  </w:t>
      </w:r>
      <w:r>
        <w:rPr>
          <w:color w:val="231F20"/>
          <w:spacing w:val="21"/>
          <w:w w:val="105"/>
          <w:position w:val="4"/>
          <w:sz w:val="11"/>
        </w:rPr>
        <w:t> </w:t>
      </w:r>
      <w:r>
        <w:rPr>
          <w:color w:val="231F20"/>
          <w:w w:val="105"/>
          <w:sz w:val="14"/>
        </w:rPr>
        <w:t>Q3 </w:t>
      </w:r>
      <w:r>
        <w:rPr>
          <w:color w:val="231F20"/>
          <w:spacing w:val="34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  <w:tab/>
        <w:t>Q1   Q2 </w:t>
      </w:r>
      <w:r>
        <w:rPr>
          <w:color w:val="231F20"/>
          <w:spacing w:val="43"/>
          <w:w w:val="105"/>
          <w:sz w:val="14"/>
        </w:rPr>
        <w:t> </w:t>
      </w:r>
      <w:r>
        <w:rPr>
          <w:color w:val="231F20"/>
          <w:w w:val="105"/>
          <w:sz w:val="14"/>
        </w:rPr>
        <w:t>Q3 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  <w:tab/>
        <w:t>Q1   Q2 </w:t>
      </w:r>
      <w:r>
        <w:rPr>
          <w:color w:val="231F20"/>
          <w:spacing w:val="42"/>
          <w:w w:val="105"/>
          <w:sz w:val="14"/>
        </w:rPr>
        <w:t> </w:t>
      </w:r>
      <w:r>
        <w:rPr>
          <w:color w:val="231F20"/>
          <w:w w:val="105"/>
          <w:sz w:val="14"/>
        </w:rPr>
        <w:t>Q3 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  <w:tab/>
        <w:t>Q1 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Q2</w:t>
      </w:r>
    </w:p>
    <w:p>
      <w:pPr>
        <w:tabs>
          <w:tab w:pos="822" w:val="left" w:leader="none"/>
          <w:tab w:pos="1888" w:val="left" w:leader="none"/>
          <w:tab w:pos="3236" w:val="left" w:leader="none"/>
          <w:tab w:pos="4597" w:val="left" w:leader="none"/>
        </w:tabs>
        <w:spacing w:before="158"/>
        <w:ind w:left="15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May</w:t>
        <w:tab/>
        <w:t>0.6  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0.7 </w:t>
      </w:r>
      <w:r>
        <w:rPr>
          <w:color w:val="231F20"/>
          <w:spacing w:val="37"/>
          <w:w w:val="95"/>
          <w:sz w:val="14"/>
        </w:rPr>
        <w:t> </w:t>
      </w:r>
      <w:r>
        <w:rPr>
          <w:color w:val="231F20"/>
          <w:w w:val="95"/>
          <w:sz w:val="14"/>
        </w:rPr>
        <w:t>0.8</w:t>
        <w:tab/>
        <w:t>1.0   1.2 </w:t>
      </w:r>
      <w:r>
        <w:rPr>
          <w:color w:val="231F20"/>
          <w:spacing w:val="34"/>
          <w:w w:val="95"/>
          <w:sz w:val="14"/>
        </w:rPr>
        <w:t> </w:t>
      </w:r>
      <w:r>
        <w:rPr>
          <w:color w:val="231F20"/>
          <w:w w:val="95"/>
          <w:sz w:val="14"/>
        </w:rPr>
        <w:t>1.5  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1.7</w:t>
        <w:tab/>
        <w:t>2.0   2.2 </w:t>
      </w:r>
      <w:r>
        <w:rPr>
          <w:color w:val="231F20"/>
          <w:spacing w:val="39"/>
          <w:w w:val="95"/>
          <w:sz w:val="14"/>
        </w:rPr>
        <w:t> </w:t>
      </w:r>
      <w:r>
        <w:rPr>
          <w:color w:val="231F20"/>
          <w:w w:val="95"/>
          <w:sz w:val="14"/>
        </w:rPr>
        <w:t>2.4 </w:t>
      </w:r>
      <w:r>
        <w:rPr>
          <w:color w:val="231F20"/>
          <w:spacing w:val="40"/>
          <w:w w:val="95"/>
          <w:sz w:val="14"/>
        </w:rPr>
        <w:t> </w:t>
      </w:r>
      <w:r>
        <w:rPr>
          <w:color w:val="231F20"/>
          <w:w w:val="95"/>
          <w:sz w:val="14"/>
        </w:rPr>
        <w:t>2.6</w:t>
        <w:tab/>
        <w:t>2.8 </w:t>
      </w:r>
      <w:r>
        <w:rPr>
          <w:color w:val="231F20"/>
          <w:spacing w:val="27"/>
          <w:w w:val="95"/>
          <w:sz w:val="14"/>
        </w:rPr>
        <w:t> </w:t>
      </w:r>
      <w:r>
        <w:rPr>
          <w:color w:val="231F20"/>
          <w:w w:val="95"/>
          <w:sz w:val="14"/>
        </w:rPr>
        <w:t>3.0</w:t>
      </w:r>
    </w:p>
    <w:p>
      <w:pPr>
        <w:tabs>
          <w:tab w:pos="1895" w:val="left" w:leader="none"/>
          <w:tab w:pos="3240" w:val="left" w:leader="none"/>
          <w:tab w:pos="4628" w:val="left" w:leader="none"/>
        </w:tabs>
        <w:spacing w:before="72"/>
        <w:ind w:left="15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    0.7 </w:t>
      </w:r>
      <w:r>
        <w:rPr>
          <w:color w:val="231F20"/>
          <w:spacing w:val="22"/>
          <w:w w:val="95"/>
          <w:sz w:val="14"/>
        </w:rPr>
        <w:t> </w:t>
      </w:r>
      <w:r>
        <w:rPr>
          <w:color w:val="231F20"/>
          <w:w w:val="95"/>
          <w:sz w:val="14"/>
        </w:rPr>
        <w:t>0.8   1.0</w:t>
        <w:tab/>
        <w:t>1.2   1.5 </w:t>
      </w:r>
      <w:r>
        <w:rPr>
          <w:color w:val="231F20"/>
          <w:spacing w:val="34"/>
          <w:w w:val="95"/>
          <w:sz w:val="14"/>
        </w:rPr>
        <w:t> </w:t>
      </w:r>
      <w:r>
        <w:rPr>
          <w:color w:val="231F20"/>
          <w:w w:val="95"/>
          <w:sz w:val="14"/>
        </w:rPr>
        <w:t>1.8  </w:t>
      </w:r>
      <w:r>
        <w:rPr>
          <w:color w:val="231F20"/>
          <w:spacing w:val="12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2.3   2.6 </w:t>
      </w:r>
      <w:r>
        <w:rPr>
          <w:color w:val="231F20"/>
          <w:spacing w:val="36"/>
          <w:w w:val="95"/>
          <w:sz w:val="14"/>
        </w:rPr>
        <w:t> </w:t>
      </w:r>
      <w:r>
        <w:rPr>
          <w:color w:val="231F20"/>
          <w:w w:val="95"/>
          <w:sz w:val="14"/>
        </w:rPr>
        <w:t>2.8   2.9</w:t>
        <w:tab/>
      </w:r>
      <w:r>
        <w:rPr>
          <w:color w:val="231F20"/>
          <w:spacing w:val="-6"/>
          <w:w w:val="95"/>
          <w:sz w:val="14"/>
        </w:rPr>
        <w:t>3.1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7"/>
        </w:numPr>
        <w:tabs>
          <w:tab w:pos="325" w:val="left" w:leader="none"/>
        </w:tabs>
        <w:spacing w:line="244" w:lineRule="auto" w:before="0" w:after="0"/>
        <w:ind w:left="324" w:right="31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 </w:t>
      </w:r>
      <w:r>
        <w:rPr>
          <w:color w:val="231F20"/>
          <w:sz w:val="11"/>
        </w:rPr>
        <w:t>respectively. 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7"/>
        </w:numPr>
        <w:tabs>
          <w:tab w:pos="325" w:val="left" w:leader="none"/>
        </w:tabs>
        <w:spacing w:line="127" w:lineRule="exact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February</w:t>
      </w:r>
      <w:r>
        <w:rPr>
          <w:color w:val="231F20"/>
          <w:spacing w:val="-42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79.5,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0"/>
      </w:pPr>
      <w:r>
        <w:rPr>
          <w:color w:val="231F20"/>
        </w:rPr>
        <w:t>fifteen</w:t>
      </w:r>
      <w:r>
        <w:rPr>
          <w:color w:val="231F20"/>
          <w:spacing w:val="-37"/>
        </w:rPr>
        <w:t> </w:t>
      </w:r>
      <w:r>
        <w:rPr>
          <w:color w:val="231F20"/>
        </w:rPr>
        <w:t>working</w:t>
      </w:r>
      <w:r>
        <w:rPr>
          <w:color w:val="231F20"/>
          <w:spacing w:val="-38"/>
        </w:rPr>
        <w:t> </w:t>
      </w:r>
      <w:r>
        <w:rPr>
          <w:color w:val="231F20"/>
        </w:rPr>
        <w:t>days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4</w:t>
      </w:r>
      <w:r>
        <w:rPr>
          <w:color w:val="231F20"/>
          <w:spacing w:val="-35"/>
        </w:rPr>
        <w:t> </w:t>
      </w:r>
      <w:r>
        <w:rPr>
          <w:color w:val="231F20"/>
        </w:rPr>
        <w:t>May.</w:t>
      </w:r>
      <w:r>
        <w:rPr>
          <w:color w:val="231F20"/>
          <w:spacing w:val="-1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1.8%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starting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usual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assumed in</w:t>
      </w:r>
      <w:r>
        <w:rPr>
          <w:color w:val="231F20"/>
          <w:spacing w:val="-39"/>
        </w:rPr>
        <w:t> </w:t>
      </w:r>
      <w:r>
        <w:rPr>
          <w:color w:val="231F20"/>
        </w:rPr>
        <w:t>February.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3118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38"/>
        </w:rPr>
        <w:t> </w:t>
      </w:r>
      <w:r>
        <w:rPr>
          <w:color w:val="231F20"/>
        </w:rPr>
        <w:t>days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4</w:t>
      </w:r>
      <w:r>
        <w:rPr>
          <w:color w:val="231F20"/>
          <w:spacing w:val="-36"/>
        </w:rPr>
        <w:t> </w:t>
      </w:r>
      <w:r>
        <w:rPr>
          <w:color w:val="231F20"/>
        </w:rPr>
        <w:t>May.</w:t>
      </w:r>
      <w:r>
        <w:rPr>
          <w:color w:val="231F20"/>
          <w:spacing w:val="-1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0.8%</w:t>
      </w:r>
      <w:r>
        <w:rPr>
          <w:color w:val="231F20"/>
          <w:spacing w:val="-35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starting point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color w:val="231F20"/>
        </w:rPr>
        <w:t>projection.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long</w:t>
      </w:r>
      <w:r>
        <w:rPr>
          <w:color w:val="231F20"/>
          <w:spacing w:val="-43"/>
        </w:rPr>
        <w:t> </w:t>
      </w:r>
      <w:r>
        <w:rPr>
          <w:color w:val="231F20"/>
        </w:rPr>
        <w:t>run,</w:t>
      </w:r>
      <w:r>
        <w:rPr>
          <w:color w:val="231F20"/>
          <w:spacing w:val="-43"/>
        </w:rPr>
        <w:t> </w:t>
      </w:r>
      <w:r>
        <w:rPr>
          <w:color w:val="231F20"/>
        </w:rPr>
        <w:t>equity wealth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GDP;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 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 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 18%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15%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domestic</w:t>
      </w:r>
      <w:r>
        <w:rPr>
          <w:color w:val="231F20"/>
          <w:spacing w:val="-36"/>
        </w:rPr>
        <w:t> </w:t>
      </w:r>
      <w:r>
        <w:rPr>
          <w:color w:val="231F20"/>
        </w:rPr>
        <w:t>gas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10%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  <w:w w:val="90"/>
        </w:rPr>
        <w:t>projections.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plausible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inflation.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58"/>
        </w:numPr>
        <w:tabs>
          <w:tab w:pos="395" w:val="left" w:leader="none"/>
        </w:tabs>
        <w:spacing w:line="235" w:lineRule="auto" w:before="0" w:after="0"/>
        <w:ind w:left="394" w:right="464" w:hanging="227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82" w:space="147"/>
            <w:col w:w="5361"/>
          </w:cols>
        </w:sectPr>
      </w:pPr>
    </w:p>
    <w:p>
      <w:pPr>
        <w:pStyle w:val="BodyText"/>
      </w:pPr>
      <w:r>
        <w:rPr/>
        <w:pict>
          <v:group style="position:absolute;margin-left:0pt;margin-top:56.693001pt;width:575.450pt;height:454.85pt;mso-position-horizontal-relative:page;mso-position-vertical-relative:page;z-index:-20669952" coordorigin="0,1134" coordsize="11509,9097">
            <v:rect style="position:absolute;left:0;top:1133;width:11509;height:9097" filled="true" fillcolor="#f1dedd" stroked="false">
              <v:fill type="solid"/>
            </v:rect>
            <v:line style="position:absolute" from="6137,9376" to="11126,9376" stroked="true" strokeweight=".6pt" strokecolor="#a70740">
              <v:stroke dashstyle="solid"/>
            </v:line>
            <v:line style="position:absolute" from="795,5032" to="5783,5032" stroked="true" strokeweight=".7pt" strokecolor="#a70740">
              <v:stroke dashstyle="solid"/>
            </v:line>
            <v:line style="position:absolute" from="795,6481" to="5783,6481" stroked="true" strokeweight=".125pt" strokecolor="#231f20">
              <v:stroke dashstyle="solid"/>
            </v:line>
            <v:line style="position:absolute" from="1347,6180" to="2247,6180" stroked="true" strokeweight=".125pt" strokecolor="#231f20">
              <v:stroke dashstyle="solid"/>
            </v:line>
            <v:line style="position:absolute" from="2547,6180" to="3607,6180" stroked="true" strokeweight=".125pt" strokecolor="#231f20">
              <v:stroke dashstyle="solid"/>
            </v:line>
            <v:line style="position:absolute" from="3897,6180" to="4967,6180" stroked="true" strokeweight=".125pt" strokecolor="#231f20">
              <v:stroke dashstyle="solid"/>
            </v:line>
            <v:line style="position:absolute" from="5267,6180" to="5767,6180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 w:before="103"/>
        <w:ind w:left="5482" w:right="263"/>
      </w:pP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weigh on prices. The degree of spare capacity within </w:t>
      </w:r>
      <w:r>
        <w:rPr>
          <w:color w:val="231F20"/>
          <w:w w:val="90"/>
        </w:rPr>
        <w:t>companies,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evolution,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crucially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path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  <w:spacing w:line="268" w:lineRule="auto" w:before="210"/>
        <w:ind w:left="5482" w:right="208"/>
      </w:pPr>
      <w:r>
        <w:rPr>
          <w:color w:val="231F20"/>
          <w:w w:val="90"/>
        </w:rPr>
        <w:t>Labour productivity is currently substantially below the level 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nature,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retaining</w:t>
      </w:r>
      <w:r>
        <w:rPr>
          <w:color w:val="231F20"/>
          <w:spacing w:val="-43"/>
        </w:rPr>
        <w:t> </w:t>
      </w:r>
      <w:r>
        <w:rPr>
          <w:color w:val="231F20"/>
        </w:rPr>
        <w:t>staff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anticipation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recovery</w:t>
      </w:r>
      <w:r>
        <w:rPr>
          <w:color w:val="231F20"/>
          <w:spacing w:val="-43"/>
        </w:rPr>
        <w:t> </w:t>
      </w:r>
      <w:r>
        <w:rPr>
          <w:color w:val="231F20"/>
        </w:rPr>
        <w:t>in demand,</w:t>
      </w:r>
      <w:r>
        <w:rPr>
          <w:color w:val="231F20"/>
          <w:spacing w:val="-47"/>
        </w:rPr>
        <w:t> </w:t>
      </w:r>
      <w:r>
        <w:rPr>
          <w:color w:val="231F20"/>
        </w:rPr>
        <w:t>then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should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5"/>
        </w:rPr>
        <w:t> </w:t>
      </w:r>
      <w:r>
        <w:rPr>
          <w:color w:val="231F20"/>
        </w:rPr>
        <w:t>capacity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limited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indeed,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appears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weakened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quarters, with employment and the total number of hours </w:t>
      </w:r>
      <w:r>
        <w:rPr>
          <w:color w:val="231F20"/>
        </w:rPr>
        <w:t>worked</w:t>
      </w:r>
      <w:r>
        <w:rPr>
          <w:color w:val="231F20"/>
          <w:spacing w:val="-44"/>
        </w:rPr>
        <w:t> </w:t>
      </w:r>
      <w:r>
        <w:rPr>
          <w:color w:val="231F20"/>
        </w:rPr>
        <w:t>continuing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even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 subdued.</w:t>
      </w:r>
    </w:p>
    <w:p>
      <w:pPr>
        <w:pStyle w:val="BodyText"/>
        <w:spacing w:line="268" w:lineRule="auto" w:before="208"/>
        <w:ind w:left="5482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  <w:w w:val="90"/>
        </w:rPr>
        <w:t>underestimated,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lead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08"/>
      </w:pP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happens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revision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bookmarkStart w:name="Will the experience of above-target infl" w:id="96"/>
      <w:bookmarkEnd w:id="96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current</w:t>
      </w:r>
      <w:r>
        <w:rPr>
          <w:color w:val="231F20"/>
          <w:spacing w:val="-19"/>
        </w:rPr>
        <w:t> </w:t>
      </w:r>
      <w:r>
        <w:rPr>
          <w:color w:val="231F20"/>
        </w:rPr>
        <w:t>shortfall.</w:t>
      </w:r>
    </w:p>
    <w:p>
      <w:pPr>
        <w:pStyle w:val="BodyText"/>
        <w:spacing w:line="268" w:lineRule="auto" w:before="159"/>
        <w:ind w:left="5482" w:right="652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 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shortfall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5482" w:right="208"/>
      </w:pPr>
      <w:r>
        <w:rPr>
          <w:color w:val="231F20"/>
          <w:w w:val="90"/>
        </w:rPr>
        <w:t>pre-recession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unused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extra</w:t>
      </w:r>
      <w:r>
        <w:rPr>
          <w:color w:val="231F20"/>
          <w:spacing w:val="-40"/>
        </w:rPr>
        <w:t> </w:t>
      </w:r>
      <w:r>
        <w:rPr>
          <w:color w:val="231F20"/>
        </w:rPr>
        <w:t>cost,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attendant</w:t>
      </w:r>
      <w:r>
        <w:rPr>
          <w:color w:val="231F20"/>
          <w:spacing w:val="-40"/>
        </w:rPr>
        <w:t> </w:t>
      </w:r>
      <w:r>
        <w:rPr>
          <w:color w:val="231F20"/>
        </w:rPr>
        <w:t>rebound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productivity.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</w:rPr>
        <w:t>judgement.</w:t>
      </w:r>
    </w:p>
    <w:p>
      <w:pPr>
        <w:pStyle w:val="Heading5"/>
        <w:spacing w:line="244" w:lineRule="auto" w:before="141"/>
        <w:ind w:left="5482" w:right="263"/>
      </w:pPr>
      <w:r>
        <w:rPr>
          <w:color w:val="A70740"/>
          <w:w w:val="95"/>
        </w:rPr>
        <w:t>Will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experience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above-target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put </w:t>
      </w:r>
      <w:r>
        <w:rPr>
          <w:color w:val="A70740"/>
        </w:rPr>
        <w:t>upward</w:t>
      </w:r>
      <w:r>
        <w:rPr>
          <w:color w:val="A70740"/>
          <w:spacing w:val="-27"/>
        </w:rPr>
        <w:t> </w:t>
      </w:r>
      <w:r>
        <w:rPr>
          <w:color w:val="A70740"/>
        </w:rPr>
        <w:t>pressure</w:t>
      </w:r>
      <w:r>
        <w:rPr>
          <w:color w:val="A70740"/>
          <w:spacing w:val="-31"/>
        </w:rPr>
        <w:t> </w:t>
      </w:r>
      <w:r>
        <w:rPr>
          <w:color w:val="A70740"/>
        </w:rPr>
        <w:t>on</w:t>
      </w:r>
      <w:r>
        <w:rPr>
          <w:color w:val="A70740"/>
          <w:spacing w:val="-29"/>
        </w:rPr>
        <w:t> </w:t>
      </w:r>
      <w:r>
        <w:rPr>
          <w:color w:val="A70740"/>
        </w:rPr>
        <w:t>wages</w:t>
      </w:r>
      <w:r>
        <w:rPr>
          <w:color w:val="A70740"/>
          <w:spacing w:val="-27"/>
        </w:rPr>
        <w:t> </w:t>
      </w:r>
      <w:r>
        <w:rPr>
          <w:color w:val="A70740"/>
        </w:rPr>
        <w:t>and</w:t>
      </w:r>
      <w:r>
        <w:rPr>
          <w:color w:val="A70740"/>
          <w:spacing w:val="-27"/>
        </w:rPr>
        <w:t> </w:t>
      </w:r>
      <w:r>
        <w:rPr>
          <w:color w:val="A70740"/>
        </w:rPr>
        <w:t>prices?</w:t>
      </w:r>
    </w:p>
    <w:p>
      <w:pPr>
        <w:pStyle w:val="BodyText"/>
        <w:spacing w:line="268" w:lineRule="auto" w:before="17"/>
        <w:ind w:left="5482" w:right="233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inflation.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offsetting</w:t>
      </w:r>
      <w:r>
        <w:rPr>
          <w:color w:val="231F20"/>
          <w:spacing w:val="-46"/>
        </w:rPr>
        <w:t> </w:t>
      </w:r>
      <w:r>
        <w:rPr>
          <w:color w:val="231F20"/>
        </w:rPr>
        <w:t>that,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sustained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above-target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prices,</w:t>
      </w:r>
      <w:r>
        <w:rPr>
          <w:color w:val="231F20"/>
          <w:spacing w:val="-25"/>
        </w:rPr>
        <w:t> </w:t>
      </w:r>
      <w:r>
        <w:rPr>
          <w:color w:val="231F20"/>
        </w:rPr>
        <w:t>through</w:t>
      </w:r>
      <w:r>
        <w:rPr>
          <w:color w:val="231F20"/>
          <w:spacing w:val="-25"/>
        </w:rPr>
        <w:t> </w:t>
      </w:r>
      <w:r>
        <w:rPr>
          <w:color w:val="231F20"/>
        </w:rPr>
        <w:t>two</w:t>
      </w:r>
      <w:r>
        <w:rPr>
          <w:color w:val="231F20"/>
          <w:spacing w:val="-21"/>
        </w:rPr>
        <w:t> </w:t>
      </w:r>
      <w:r>
        <w:rPr>
          <w:color w:val="231F20"/>
        </w:rPr>
        <w:t>channels.</w:t>
      </w:r>
    </w:p>
    <w:p>
      <w:pPr>
        <w:pStyle w:val="BodyText"/>
        <w:spacing w:line="268" w:lineRule="auto" w:before="160"/>
        <w:ind w:left="5482" w:right="262"/>
      </w:pPr>
      <w:r>
        <w:rPr>
          <w:color w:val="231F20"/>
          <w:w w:val="95"/>
        </w:rPr>
        <w:t>First, the protracted period of above-target inflation has contributed to exceptional weakness in households’ real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disposable incomes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households’ </w:t>
      </w:r>
      <w:r>
        <w:rPr>
          <w:color w:val="231F20"/>
        </w:rPr>
        <w:t>purchasing power was inevitable, given the substantial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productivity,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effects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fiscal</w:t>
      </w:r>
      <w:r>
        <w:rPr>
          <w:color w:val="231F20"/>
          <w:spacing w:val="-45"/>
        </w:rPr>
        <w:t> </w:t>
      </w:r>
      <w:r>
        <w:rPr>
          <w:color w:val="231F20"/>
        </w:rPr>
        <w:t>consolidation.</w:t>
      </w:r>
    </w:p>
    <w:p>
      <w:pPr>
        <w:pStyle w:val="BodyText"/>
        <w:spacing w:line="268" w:lineRule="auto"/>
        <w:ind w:left="5482" w:right="263"/>
      </w:pPr>
      <w:r>
        <w:rPr>
          <w:color w:val="231F20"/>
          <w:w w:val="95"/>
        </w:rPr>
        <w:t>Nonetheless,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nominal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resist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erosion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order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retain</w:t>
      </w:r>
      <w:r>
        <w:rPr>
          <w:color w:val="231F20"/>
          <w:spacing w:val="-28"/>
        </w:rPr>
        <w:t> </w:t>
      </w:r>
      <w:r>
        <w:rPr>
          <w:color w:val="231F20"/>
        </w:rPr>
        <w:t>or</w:t>
      </w:r>
      <w:r>
        <w:rPr>
          <w:color w:val="231F20"/>
          <w:spacing w:val="-25"/>
        </w:rPr>
        <w:t> </w:t>
      </w:r>
      <w:r>
        <w:rPr>
          <w:color w:val="231F20"/>
        </w:rPr>
        <w:t>motivate</w:t>
      </w:r>
      <w:r>
        <w:rPr>
          <w:color w:val="231F20"/>
          <w:spacing w:val="-27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staff.</w:t>
      </w:r>
    </w:p>
    <w:p>
      <w:pPr>
        <w:pStyle w:val="BodyText"/>
        <w:spacing w:line="268" w:lineRule="auto" w:before="159"/>
        <w:ind w:left="5482" w:right="208"/>
      </w:pPr>
      <w:r>
        <w:rPr>
          <w:color w:val="231F20"/>
          <w:w w:val="95"/>
        </w:rPr>
        <w:t>Second,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forming </w:t>
      </w:r>
      <w:r>
        <w:rPr>
          <w:color w:val="231F20"/>
        </w:rPr>
        <w:t>their expectations, it may then take time for inflation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again,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back. </w:t>
      </w:r>
      <w:r>
        <w:rPr>
          <w:color w:val="231F20"/>
          <w:w w:val="95"/>
        </w:rPr>
        <w:t>Higher expectations of inflation could lead employers and 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feed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 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competitors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doing </w:t>
      </w:r>
      <w:r>
        <w:rPr>
          <w:color w:val="231F20"/>
        </w:rPr>
        <w:t>likewise.</w:t>
      </w:r>
    </w:p>
    <w:p>
      <w:pPr>
        <w:pStyle w:val="BodyText"/>
        <w:spacing w:line="268" w:lineRule="auto" w:before="159"/>
        <w:ind w:left="5482" w:right="208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channels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uncertain.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forecast period, implying that countervailing downward 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second-round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upside</w:t>
      </w:r>
      <w:r>
        <w:rPr>
          <w:color w:val="231F20"/>
          <w:spacing w:val="-29"/>
        </w:rPr>
        <w:t> </w:t>
      </w:r>
      <w:r>
        <w:rPr>
          <w:color w:val="231F20"/>
        </w:rPr>
        <w:t>throughout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forecast</w:t>
      </w:r>
      <w:r>
        <w:rPr>
          <w:color w:val="231F20"/>
          <w:spacing w:val="-26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5"/>
        <w:spacing w:line="244" w:lineRule="auto"/>
        <w:ind w:left="5482" w:right="699"/>
      </w:pPr>
      <w:bookmarkStart w:name="How much will labour market slack bear d" w:id="97"/>
      <w:bookmarkEnd w:id="97"/>
      <w:r>
        <w:rPr/>
      </w:r>
      <w:r>
        <w:rPr>
          <w:color w:val="A70740"/>
        </w:rPr>
        <w:t>How</w:t>
      </w:r>
      <w:r>
        <w:rPr>
          <w:color w:val="A70740"/>
          <w:spacing w:val="-47"/>
        </w:rPr>
        <w:t> </w:t>
      </w:r>
      <w:r>
        <w:rPr>
          <w:color w:val="A70740"/>
        </w:rPr>
        <w:t>much</w:t>
      </w:r>
      <w:r>
        <w:rPr>
          <w:color w:val="A70740"/>
          <w:spacing w:val="-48"/>
        </w:rPr>
        <w:t> </w:t>
      </w:r>
      <w:r>
        <w:rPr>
          <w:color w:val="A70740"/>
        </w:rPr>
        <w:t>will</w:t>
      </w:r>
      <w:r>
        <w:rPr>
          <w:color w:val="A70740"/>
          <w:spacing w:val="-47"/>
        </w:rPr>
        <w:t> </w:t>
      </w:r>
      <w:r>
        <w:rPr>
          <w:color w:val="A70740"/>
        </w:rPr>
        <w:t>labour</w:t>
      </w:r>
      <w:r>
        <w:rPr>
          <w:color w:val="A70740"/>
          <w:spacing w:val="-47"/>
        </w:rPr>
        <w:t> </w:t>
      </w:r>
      <w:r>
        <w:rPr>
          <w:color w:val="A70740"/>
        </w:rPr>
        <w:t>market</w:t>
      </w:r>
      <w:r>
        <w:rPr>
          <w:color w:val="A70740"/>
          <w:spacing w:val="-47"/>
        </w:rPr>
        <w:t> </w:t>
      </w:r>
      <w:r>
        <w:rPr>
          <w:color w:val="A70740"/>
        </w:rPr>
        <w:t>slack</w:t>
      </w:r>
      <w:r>
        <w:rPr>
          <w:color w:val="A70740"/>
          <w:spacing w:val="-46"/>
        </w:rPr>
        <w:t> </w:t>
      </w:r>
      <w:r>
        <w:rPr>
          <w:color w:val="A70740"/>
        </w:rPr>
        <w:t>bear</w:t>
      </w:r>
      <w:r>
        <w:rPr>
          <w:color w:val="A70740"/>
          <w:spacing w:val="-49"/>
        </w:rPr>
        <w:t> </w:t>
      </w:r>
      <w:r>
        <w:rPr>
          <w:color w:val="A70740"/>
        </w:rPr>
        <w:t>down</w:t>
      </w:r>
      <w:r>
        <w:rPr>
          <w:color w:val="A70740"/>
          <w:spacing w:val="-49"/>
        </w:rPr>
        <w:t> </w:t>
      </w:r>
      <w:r>
        <w:rPr>
          <w:color w:val="A70740"/>
        </w:rPr>
        <w:t>on wages?</w:t>
      </w:r>
    </w:p>
    <w:p>
      <w:pPr>
        <w:pStyle w:val="BodyText"/>
        <w:spacing w:line="268" w:lineRule="auto" w:before="18"/>
        <w:ind w:left="5482" w:right="273"/>
      </w:pP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 subdued.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determinant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persistent labour market slack continues to bear down on </w:t>
      </w:r>
      <w:r>
        <w:rPr>
          <w:color w:val="231F20"/>
        </w:rPr>
        <w:t>wages.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34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bookmarkStart w:name="How fast will private domestic demand gr" w:id="98"/>
      <w:bookmarkEnd w:id="98"/>
      <w:r>
        <w:rPr>
          <w:color w:val="231F20"/>
          <w:w w:val="95"/>
        </w:rPr>
      </w:r>
      <w:r>
        <w:rPr>
          <w:color w:val="231F20"/>
          <w:w w:val="95"/>
        </w:rPr>
        <w:t>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limit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market, </w:t>
      </w:r>
      <w:r>
        <w:rPr>
          <w:color w:val="231F20"/>
        </w:rPr>
        <w:t>exerting</w:t>
      </w:r>
      <w:r>
        <w:rPr>
          <w:color w:val="231F20"/>
          <w:spacing w:val="-32"/>
        </w:rPr>
        <w:t> </w:t>
      </w:r>
      <w:r>
        <w:rPr>
          <w:color w:val="231F20"/>
        </w:rPr>
        <w:t>downward</w:t>
      </w:r>
      <w:r>
        <w:rPr>
          <w:color w:val="231F20"/>
          <w:spacing w:val="-28"/>
        </w:rPr>
        <w:t> </w:t>
      </w:r>
      <w:r>
        <w:rPr>
          <w:color w:val="231F20"/>
        </w:rPr>
        <w:t>pressure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wage</w:t>
      </w:r>
      <w:r>
        <w:rPr>
          <w:color w:val="231F20"/>
          <w:spacing w:val="-28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51"/>
      </w:pP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exerts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 time.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employers.</w:t>
      </w: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 search less hard for work. If unemployment remains high, </w:t>
      </w:r>
      <w:r>
        <w:rPr>
          <w:color w:val="231F20"/>
        </w:rPr>
        <w:t>those effects are likely to become progressively more significant over the forecast period, so that the rate of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would</w:t>
      </w:r>
      <w:r>
        <w:rPr>
          <w:color w:val="231F20"/>
          <w:spacing w:val="-18"/>
        </w:rPr>
        <w:t> </w:t>
      </w:r>
      <w:r>
        <w:rPr>
          <w:color w:val="231F20"/>
        </w:rPr>
        <w:t>rise.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30"/>
      </w:pPr>
      <w:r>
        <w:rPr>
          <w:color w:val="231F20"/>
          <w:w w:val="95"/>
        </w:rPr>
        <w:t>Overall, the Committee’s central judgement is that wage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Nonetheless, 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historical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rate throughout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period.</w:t>
      </w:r>
      <w:r>
        <w:rPr>
          <w:color w:val="231F20"/>
          <w:spacing w:val="-31"/>
        </w:rPr>
        <w:t> </w:t>
      </w:r>
      <w:r>
        <w:rPr>
          <w:color w:val="231F20"/>
        </w:rPr>
        <w:t>Given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 </w:t>
      </w:r>
      <w:r>
        <w:rPr>
          <w:color w:val="231F20"/>
          <w:w w:val="90"/>
        </w:rPr>
        <w:t>around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earnings,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in both directions around those judgements, and the Committee</w:t>
      </w:r>
      <w:r>
        <w:rPr>
          <w:color w:val="231F20"/>
          <w:spacing w:val="-43"/>
        </w:rPr>
        <w:t> </w:t>
      </w:r>
      <w:r>
        <w:rPr>
          <w:color w:val="231F20"/>
        </w:rPr>
        <w:t>judges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skewed</w:t>
      </w:r>
      <w:r>
        <w:rPr>
          <w:color w:val="231F20"/>
          <w:spacing w:val="-44"/>
        </w:rPr>
        <w:t> </w:t>
      </w:r>
      <w:r>
        <w:rPr>
          <w:color w:val="231F20"/>
        </w:rPr>
        <w:t>towards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inflationary </w:t>
      </w:r>
      <w:r>
        <w:rPr>
          <w:color w:val="231F20"/>
        </w:rPr>
        <w:t>pressure.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How fast will private domestic demand grow?</w:t>
      </w:r>
    </w:p>
    <w:p>
      <w:pPr>
        <w:pStyle w:val="BodyText"/>
        <w:spacing w:line="268" w:lineRule="auto" w:before="23"/>
        <w:ind w:left="5482" w:right="26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crucially,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demand.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way.</w:t>
      </w:r>
    </w:p>
    <w:p>
      <w:pPr>
        <w:pStyle w:val="BodyText"/>
        <w:spacing w:line="268" w:lineRule="auto"/>
        <w:ind w:left="5482" w:right="263"/>
      </w:pP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unusually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surplus.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gathering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stagnated 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pre-recession</w:t>
      </w:r>
    </w:p>
    <w:p>
      <w:pPr>
        <w:spacing w:after="0" w:line="268" w:lineRule="auto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3"/>
      </w:pPr>
      <w:bookmarkStart w:name="How much support will net exports provid" w:id="99"/>
      <w:bookmarkEnd w:id="99"/>
      <w:r>
        <w:rPr/>
      </w:r>
      <w:r>
        <w:rPr>
          <w:color w:val="231F20"/>
          <w:w w:val="95"/>
        </w:rPr>
        <w:t>peak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1955.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 </w:t>
      </w:r>
      <w:r>
        <w:rPr>
          <w:color w:val="231F20"/>
          <w:w w:val="90"/>
        </w:rPr>
        <w:t>probably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exceptional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weakness,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 </w:t>
      </w:r>
      <w:r>
        <w:rPr>
          <w:color w:val="231F20"/>
        </w:rPr>
        <w:t>the pronounced squeeze in households’ real incomes,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 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attempting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38"/>
      </w:pPr>
      <w:r>
        <w:rPr>
          <w:color w:val="231F20"/>
          <w:w w:val="90"/>
        </w:rPr>
        <w:t>The Committee’s central judgement is that consumption will remain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period,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disposable</w:t>
      </w:r>
      <w:r>
        <w:rPr>
          <w:color w:val="231F20"/>
          <w:spacing w:val="-44"/>
        </w:rPr>
        <w:t> </w:t>
      </w:r>
      <w:r>
        <w:rPr>
          <w:color w:val="231F20"/>
        </w:rPr>
        <w:t>incomes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squeezed,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households’ adjustment to their lower purchasing power continues.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 </w:t>
      </w:r>
      <w:r>
        <w:rPr>
          <w:color w:val="231F20"/>
          <w:w w:val="90"/>
        </w:rPr>
        <w:t>only gradually, regaining its pre-recession peak only near the </w:t>
      </w:r>
      <w:r>
        <w:rPr>
          <w:color w:val="231F20"/>
        </w:rPr>
        <w:t>end of the forecast period. But there are substantial </w:t>
      </w:r>
      <w:r>
        <w:rPr>
          <w:color w:val="231F20"/>
          <w:w w:val="95"/>
        </w:rPr>
        <w:t>uncertainties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51"/>
      </w:pP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 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rapidly,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  <w:w w:val="90"/>
        </w:rPr>
        <w:t>receives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surplus,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dividends.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limitations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availability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adjustment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skewed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period,</w:t>
      </w:r>
      <w:r>
        <w:rPr>
          <w:color w:val="231F20"/>
          <w:spacing w:val="-42"/>
        </w:rPr>
        <w:t> </w:t>
      </w:r>
      <w:r>
        <w:rPr>
          <w:color w:val="231F20"/>
        </w:rPr>
        <w:t>when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 weakest,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uncertainty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fiscal consolidation</w:t>
      </w:r>
      <w:r>
        <w:rPr>
          <w:color w:val="231F20"/>
          <w:spacing w:val="-24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most</w:t>
      </w:r>
      <w:r>
        <w:rPr>
          <w:color w:val="231F20"/>
          <w:spacing w:val="-24"/>
        </w:rPr>
        <w:t> </w:t>
      </w:r>
      <w:r>
        <w:rPr>
          <w:color w:val="231F20"/>
        </w:rPr>
        <w:t>pronounced.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654"/>
      </w:pPr>
      <w:r>
        <w:rPr>
          <w:color w:val="A70740"/>
        </w:rPr>
        <w:t>How</w:t>
      </w:r>
      <w:r>
        <w:rPr>
          <w:color w:val="A70740"/>
          <w:spacing w:val="-48"/>
        </w:rPr>
        <w:t> </w:t>
      </w:r>
      <w:r>
        <w:rPr>
          <w:color w:val="A70740"/>
        </w:rPr>
        <w:t>much</w:t>
      </w:r>
      <w:r>
        <w:rPr>
          <w:color w:val="A70740"/>
          <w:spacing w:val="-48"/>
        </w:rPr>
        <w:t> </w:t>
      </w:r>
      <w:r>
        <w:rPr>
          <w:color w:val="A70740"/>
        </w:rPr>
        <w:t>support</w:t>
      </w:r>
      <w:r>
        <w:rPr>
          <w:color w:val="A70740"/>
          <w:spacing w:val="-49"/>
        </w:rPr>
        <w:t> </w:t>
      </w:r>
      <w:r>
        <w:rPr>
          <w:color w:val="A70740"/>
        </w:rPr>
        <w:t>will</w:t>
      </w:r>
      <w:r>
        <w:rPr>
          <w:color w:val="A70740"/>
          <w:spacing w:val="-48"/>
        </w:rPr>
        <w:t> </w:t>
      </w:r>
      <w:r>
        <w:rPr>
          <w:color w:val="A70740"/>
        </w:rPr>
        <w:t>net</w:t>
      </w:r>
      <w:r>
        <w:rPr>
          <w:color w:val="A70740"/>
          <w:spacing w:val="-48"/>
        </w:rPr>
        <w:t> </w:t>
      </w:r>
      <w:r>
        <w:rPr>
          <w:color w:val="A70740"/>
        </w:rPr>
        <w:t>exports</w:t>
      </w:r>
      <w:r>
        <w:rPr>
          <w:color w:val="A70740"/>
          <w:spacing w:val="-47"/>
        </w:rPr>
        <w:t> </w:t>
      </w:r>
      <w:r>
        <w:rPr>
          <w:color w:val="A70740"/>
        </w:rPr>
        <w:t>provide</w:t>
      </w:r>
      <w:r>
        <w:rPr>
          <w:color w:val="A70740"/>
          <w:spacing w:val="-50"/>
        </w:rPr>
        <w:t> </w:t>
      </w:r>
      <w:r>
        <w:rPr>
          <w:color w:val="A70740"/>
        </w:rPr>
        <w:t>to</w:t>
      </w:r>
      <w:r>
        <w:rPr>
          <w:color w:val="A70740"/>
          <w:spacing w:val="-50"/>
        </w:rPr>
        <w:t> </w:t>
      </w:r>
      <w:r>
        <w:rPr>
          <w:color w:val="A70740"/>
        </w:rPr>
        <w:t>the recovery?</w:t>
      </w:r>
    </w:p>
    <w:p>
      <w:pPr>
        <w:pStyle w:val="BodyText"/>
        <w:spacing w:line="268" w:lineRule="auto" w:before="18"/>
        <w:ind w:left="5482" w:right="24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crucially </w:t>
      </w:r>
      <w:r>
        <w:rPr>
          <w:color w:val="231F20"/>
        </w:rPr>
        <w:t>on the support from net exports. UK services exports </w:t>
      </w:r>
      <w:r>
        <w:rPr>
          <w:color w:val="231F20"/>
          <w:w w:val="95"/>
        </w:rPr>
        <w:t>remained weak during 2010, in part reflecting continued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 </w:t>
      </w:r>
      <w:r>
        <w:rPr>
          <w:color w:val="231F20"/>
        </w:rPr>
        <w:t>grew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10%,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judges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export </w:t>
      </w:r>
      <w:r>
        <w:rPr>
          <w:color w:val="231F20"/>
          <w:w w:val="90"/>
        </w:rPr>
        <w:t>growth should remain robust throughout the forecast period,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global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area, the United Kingdom’s largest export market. Some euro-area </w:t>
      </w:r>
      <w:r>
        <w:rPr>
          <w:color w:val="231F20"/>
          <w:w w:val="95"/>
        </w:rPr>
        <w:t>periphery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challenges</w:t>
      </w:r>
    </w:p>
    <w:p>
      <w:pPr>
        <w:pStyle w:val="BodyText"/>
        <w:spacing w:line="268" w:lineRule="auto"/>
        <w:ind w:left="5482" w:right="208"/>
      </w:pPr>
      <w:r>
        <w:rPr>
          <w:color w:val="231F20"/>
        </w:rPr>
        <w:t>in improving their competitiveness and fiscal positions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linkages,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 </w:t>
      </w:r>
      <w:r>
        <w:rPr>
          <w:color w:val="231F20"/>
          <w:w w:val="90"/>
        </w:rPr>
        <w:t>area,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linkages.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82" w:right="263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the sharp increase in import prices following sterling’s depreciation.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swings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82" w:right="208"/>
      </w:pPr>
      <w:bookmarkStart w:name="5.3 Summary and the policy decision" w:id="100"/>
      <w:bookmarkEnd w:id="100"/>
      <w:r>
        <w:rPr/>
      </w:r>
      <w:bookmarkStart w:name="_bookmark22" w:id="101"/>
      <w:bookmarkEnd w:id="101"/>
      <w:r>
        <w:rPr/>
      </w:r>
      <w:r>
        <w:rPr>
          <w:color w:val="231F20"/>
          <w:w w:val="95"/>
        </w:rPr>
        <w:t>isolate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precision.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 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both substantial measurement error and subsequent revision,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currently</w:t>
      </w:r>
      <w:r>
        <w:rPr>
          <w:color w:val="231F20"/>
          <w:spacing w:val="-41"/>
        </w:rPr>
        <w:t> </w:t>
      </w:r>
      <w:r>
        <w:rPr>
          <w:color w:val="231F20"/>
        </w:rPr>
        <w:t>suggest.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possible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 resilience of imports reflects a present lack of suitable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substitutes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currently imported.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believes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 products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enabling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switching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imports. </w:t>
      </w:r>
      <w:r>
        <w:rPr>
          <w:color w:val="231F20"/>
          <w:spacing w:val="-3"/>
          <w:w w:val="95"/>
        </w:rPr>
        <w:t>Together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vigorous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throughout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3"/>
        </w:rPr>
        <w:t> </w:t>
      </w:r>
      <w:r>
        <w:rPr>
          <w:color w:val="231F20"/>
        </w:rPr>
        <w:t>period.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downside.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5.3 Summary and the policy decision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49" w:firstLine="0"/>
        <w:jc w:val="right"/>
        <w:rPr>
          <w:sz w:val="12"/>
        </w:rPr>
      </w:pPr>
      <w:r>
        <w:rPr/>
        <w:pict>
          <v:group style="position:absolute;margin-left:40.102001pt;margin-top:-4.522407pt;width:185.05pt;height:150.1pt;mso-position-horizontal-relative:page;mso-position-vertical-relative:paragraph;z-index:15893504" coordorigin="802,-90" coordsize="3701,3002">
            <v:shape style="position:absolute;left:961;top:76;width:3359;height:2835" type="#_x0000_t75" stroked="false">
              <v:imagedata r:id="rId79" o:title=""/>
            </v:shape>
            <v:line style="position:absolute" from="4374,2720" to="4487,2720" stroked="true" strokeweight=".5pt" strokecolor="#231f20">
              <v:stroke dashstyle="solid"/>
            </v:line>
            <v:line style="position:absolute" from="4374,2528" to="4487,2528" stroked="true" strokeweight=".5pt" strokecolor="#231f20">
              <v:stroke dashstyle="solid"/>
            </v:line>
            <v:line style="position:absolute" from="4374,2340" to="4487,2340" stroked="true" strokeweight=".5pt" strokecolor="#231f20">
              <v:stroke dashstyle="solid"/>
            </v:line>
            <v:line style="position:absolute" from="4374,2152" to="4487,2152" stroked="true" strokeweight=".5pt" strokecolor="#231f20">
              <v:stroke dashstyle="solid"/>
            </v:line>
            <v:line style="position:absolute" from="4374,1963" to="4487,1963" stroked="true" strokeweight=".5pt" strokecolor="#231f20">
              <v:stroke dashstyle="solid"/>
            </v:line>
            <v:line style="position:absolute" from="4374,1583" to="4487,1583" stroked="true" strokeweight=".5pt" strokecolor="#231f20">
              <v:stroke dashstyle="solid"/>
            </v:line>
            <v:line style="position:absolute" from="4374,1772" to="4487,1772" stroked="true" strokeweight=".5pt" strokecolor="#231f20">
              <v:stroke dashstyle="solid"/>
            </v:line>
            <v:line style="position:absolute" from="4374,1395" to="4487,1395" stroked="true" strokeweight=".5pt" strokecolor="#231f20">
              <v:stroke dashstyle="solid"/>
            </v:line>
            <v:line style="position:absolute" from="4374,1206" to="4487,1206" stroked="true" strokeweight=".5pt" strokecolor="#231f20">
              <v:stroke dashstyle="solid"/>
            </v:line>
            <v:line style="position:absolute" from="4374,1015" to="4487,1015" stroked="true" strokeweight=".5pt" strokecolor="#231f20">
              <v:stroke dashstyle="solid"/>
            </v:line>
            <v:line style="position:absolute" from="4374,826" to="4487,826" stroked="true" strokeweight=".5pt" strokecolor="#231f20">
              <v:stroke dashstyle="solid"/>
            </v:line>
            <v:line style="position:absolute" from="4374,638" to="4487,638" stroked="true" strokeweight=".5pt" strokecolor="#231f20">
              <v:stroke dashstyle="solid"/>
            </v:line>
            <v:line style="position:absolute" from="4374,450" to="4487,450" stroked="true" strokeweight=".5pt" strokecolor="#231f20">
              <v:stroke dashstyle="solid"/>
            </v:line>
            <v:line style="position:absolute" from="4374,258" to="4487,258" stroked="true" strokeweight=".5pt" strokecolor="#231f20">
              <v:stroke dashstyle="solid"/>
            </v:line>
            <v:line style="position:absolute" from="802,2720" to="915,2720" stroked="true" strokeweight=".5pt" strokecolor="#231f20">
              <v:stroke dashstyle="solid"/>
            </v:line>
            <v:line style="position:absolute" from="802,2528" to="915,2528" stroked="true" strokeweight=".5pt" strokecolor="#231f20">
              <v:stroke dashstyle="solid"/>
            </v:line>
            <v:line style="position:absolute" from="802,2340" to="915,2340" stroked="true" strokeweight=".5pt" strokecolor="#231f20">
              <v:stroke dashstyle="solid"/>
            </v:line>
            <v:line style="position:absolute" from="802,2152" to="915,2152" stroked="true" strokeweight=".5pt" strokecolor="#231f20">
              <v:stroke dashstyle="solid"/>
            </v:line>
            <v:line style="position:absolute" from="802,1963" to="915,1963" stroked="true" strokeweight=".5pt" strokecolor="#231f20">
              <v:stroke dashstyle="solid"/>
            </v:line>
            <v:line style="position:absolute" from="802,1583" to="915,1583" stroked="true" strokeweight=".5pt" strokecolor="#231f20">
              <v:stroke dashstyle="solid"/>
            </v:line>
            <v:line style="position:absolute" from="802,1772" to="915,1772" stroked="true" strokeweight=".5pt" strokecolor="#231f20">
              <v:stroke dashstyle="solid"/>
            </v:line>
            <v:line style="position:absolute" from="802,1395" to="915,1395" stroked="true" strokeweight=".5pt" strokecolor="#231f20">
              <v:stroke dashstyle="solid"/>
            </v:line>
            <v:line style="position:absolute" from="802,1206" to="915,1206" stroked="true" strokeweight=".5pt" strokecolor="#231f20">
              <v:stroke dashstyle="solid"/>
            </v:line>
            <v:line style="position:absolute" from="802,1015" to="915,1015" stroked="true" strokeweight=".5pt" strokecolor="#231f20">
              <v:stroke dashstyle="solid"/>
            </v:line>
            <v:line style="position:absolute" from="802,826" to="915,826" stroked="true" strokeweight=".5pt" strokecolor="#231f20">
              <v:stroke dashstyle="solid"/>
            </v:line>
            <v:line style="position:absolute" from="802,638" to="915,638" stroked="true" strokeweight=".5pt" strokecolor="#231f20">
              <v:stroke dashstyle="solid"/>
            </v:line>
            <v:line style="position:absolute" from="802,450" to="915,450" stroked="true" strokeweight=".5pt" strokecolor="#231f20">
              <v:stroke dashstyle="solid"/>
            </v:line>
            <v:line style="position:absolute" from="802,258" to="915,258" stroked="true" strokeweight=".5pt" strokecolor="#231f20">
              <v:stroke dashstyle="solid"/>
            </v:line>
            <v:line style="position:absolute" from="970,1583" to="4315,1583" stroked="true" strokeweight=".5pt" strokecolor="#231f20">
              <v:stroke dashstyle="solid"/>
            </v:line>
            <v:shape style="position:absolute;left:1760;top:2452;width:215;height:161" type="#_x0000_t75" stroked="false">
              <v:imagedata r:id="rId80" o:title=""/>
            </v:shape>
            <v:rect style="position:absolute;left:807;top:81;width:3676;height:2825" filled="false" stroked="true" strokeweight=".5pt" strokecolor="#231f20">
              <v:stroke dashstyle="solid"/>
            </v:rect>
            <v:shape style="position:absolute;left:1197;top:-91;width:3306;height:364" type="#_x0000_t202" filled="false" stroked="false">
              <v:textbox inset="0,0,0,0">
                <w:txbxContent>
                  <w:p>
                    <w:pPr>
                      <w:spacing w:before="1"/>
                      <w:ind w:left="103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272" w:val="left" w:leader="none"/>
                      </w:tabs>
                      <w:spacing w:before="8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5;top:257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2"/>
        <w:ind w:left="0" w:right="3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3"/>
        <w:ind w:left="0" w:right="3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67" w:right="0" w:firstLine="0"/>
        <w:jc w:val="left"/>
        <w:rPr>
          <w:sz w:val="12"/>
        </w:rPr>
      </w:pPr>
      <w:r>
        <w:rPr>
          <w:color w:val="231F20"/>
          <w:spacing w:val="-14"/>
          <w:position w:val="-8"/>
          <w:sz w:val="16"/>
        </w:rPr>
        <w:t>+</w:t>
      </w:r>
      <w:r>
        <w:rPr>
          <w:color w:val="231F20"/>
          <w:spacing w:val="-14"/>
          <w:sz w:val="12"/>
        </w:rPr>
        <w:t>1</w:t>
      </w:r>
    </w:p>
    <w:p>
      <w:pPr>
        <w:spacing w:line="148" w:lineRule="auto" w:before="0"/>
        <w:ind w:left="3867" w:right="0" w:firstLine="0"/>
        <w:jc w:val="left"/>
        <w:rPr>
          <w:sz w:val="12"/>
        </w:rPr>
      </w:pPr>
      <w:r>
        <w:rPr>
          <w:color w:val="231F20"/>
          <w:spacing w:val="-17"/>
          <w:w w:val="115"/>
          <w:position w:val="-10"/>
          <w:sz w:val="16"/>
        </w:rPr>
        <w:t>–</w:t>
      </w:r>
      <w:r>
        <w:rPr>
          <w:color w:val="231F20"/>
          <w:spacing w:val="-17"/>
          <w:w w:val="115"/>
          <w:sz w:val="12"/>
        </w:rPr>
        <w:t>0</w:t>
      </w:r>
    </w:p>
    <w:p>
      <w:pPr>
        <w:spacing w:line="123" w:lineRule="exact" w:before="0"/>
        <w:ind w:left="0" w:right="3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8"/>
        <w:ind w:left="0" w:right="3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3"/>
        <w:ind w:left="0" w:right="3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6" w:lineRule="exact" w:before="48"/>
        <w:ind w:left="0" w:right="34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1066" w:val="left" w:leader="none"/>
          <w:tab w:pos="1602" w:val="left" w:leader="none"/>
          <w:tab w:pos="2145" w:val="left" w:leader="none"/>
          <w:tab w:pos="2690" w:val="left" w:leader="none"/>
          <w:tab w:pos="3219" w:val="left" w:leader="none"/>
          <w:tab w:pos="3561" w:val="left" w:leader="none"/>
        </w:tabs>
        <w:spacing w:line="126" w:lineRule="exact" w:before="0"/>
        <w:ind w:left="47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5.7.</w:t>
      </w:r>
    </w:p>
    <w:p>
      <w:pPr>
        <w:pStyle w:val="BodyText"/>
      </w:pPr>
    </w:p>
    <w:p>
      <w:pPr>
        <w:pStyle w:val="BodyText"/>
        <w:spacing w:before="10" w:after="1"/>
        <w:rPr>
          <w:sz w:val="17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4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18" w:lineRule="exact" w:before="110"/>
        <w:ind w:left="169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8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671592pt;width:184.25pt;height:141.75pt;mso-position-horizontal-relative:page;mso-position-vertical-relative:paragraph;z-index:15894016" coordorigin="794,53" coordsize="3685,2835">
            <v:shape style="position:absolute;left:1093;top:54;width:3216;height:2834" type="#_x0000_t75" stroked="false">
              <v:imagedata r:id="rId81" o:title=""/>
            </v:shape>
            <v:line style="position:absolute" from="4365,2573" to="4478,2573" stroked="true" strokeweight=".5pt" strokecolor="#231f20">
              <v:stroke dashstyle="solid"/>
            </v:line>
            <v:line style="position:absolute" from="4365,2258" to="4478,2258" stroked="true" strokeweight=".5pt" strokecolor="#231f20">
              <v:stroke dashstyle="solid"/>
            </v:line>
            <v:line style="position:absolute" from="4365,1945" to="4478,1945" stroked="true" strokeweight=".5pt" strokecolor="#231f20">
              <v:stroke dashstyle="solid"/>
            </v:line>
            <v:line style="position:absolute" from="4365,1630" to="4478,1630" stroked="true" strokeweight=".5pt" strokecolor="#231f20">
              <v:stroke dashstyle="solid"/>
            </v:line>
            <v:line style="position:absolute" from="4365,1314" to="4478,1314" stroked="true" strokeweight=".5pt" strokecolor="#231f20">
              <v:stroke dashstyle="solid"/>
            </v:line>
            <v:line style="position:absolute" from="4365,999" to="4478,999" stroked="true" strokeweight=".5pt" strokecolor="#231f20">
              <v:stroke dashstyle="solid"/>
            </v:line>
            <v:line style="position:absolute" from="4365,686" to="4478,686" stroked="true" strokeweight=".5pt" strokecolor="#231f20">
              <v:stroke dashstyle="solid"/>
            </v:line>
            <v:line style="position:absolute" from="4365,371" to="4478,371" stroked="true" strokeweight=".5pt" strokecolor="#231f20">
              <v:stroke dashstyle="solid"/>
            </v:line>
            <v:line style="position:absolute" from="795,1630" to="909,1630" stroked="true" strokeweight=".5pt" strokecolor="#231f20">
              <v:stroke dashstyle="solid"/>
            </v:line>
            <v:line style="position:absolute" from="957,1630" to="4306,1630" stroked="true" strokeweight=".5pt" strokecolor="#231f20">
              <v:stroke dashstyle="solid"/>
            </v:line>
            <v:line style="position:absolute" from="795,1314" to="909,1314" stroked="true" strokeweight=".5pt" strokecolor="#231f20">
              <v:stroke dashstyle="solid"/>
            </v:line>
            <v:line style="position:absolute" from="795,999" to="909,999" stroked="true" strokeweight=".5pt" strokecolor="#231f20">
              <v:stroke dashstyle="solid"/>
            </v:line>
            <v:line style="position:absolute" from="795,686" to="909,686" stroked="true" strokeweight=".5pt" strokecolor="#231f20">
              <v:stroke dashstyle="solid"/>
            </v:line>
            <v:shape style="position:absolute;left:964;top:753;width:2137;height:1036" coordorigin="965,753" coordsize="2137,1036" path="m965,1359l1099,1454,1233,1694,1367,1602,1498,1510,1632,1194,1766,753,1900,1046,2034,1312,2169,1602,2300,1789,2434,1596,2568,1228,2702,1172,2836,1286,2970,1197,3101,963e" filled="false" stroked="true" strokeweight="1pt" strokecolor="#ed1b2d">
              <v:path arrowok="t"/>
              <v:stroke dashstyle="solid"/>
            </v:shape>
            <v:line style="position:absolute" from="795,2573" to="909,2573" stroked="true" strokeweight=".5pt" strokecolor="#231f20">
              <v:stroke dashstyle="solid"/>
            </v:line>
            <v:line style="position:absolute" from="795,2258" to="909,2258" stroked="true" strokeweight=".5pt" strokecolor="#231f20">
              <v:stroke dashstyle="solid"/>
            </v:line>
            <v:line style="position:absolute" from="795,1945" to="909,1945" stroked="true" strokeweight=".5pt" strokecolor="#231f20">
              <v:stroke dashstyle="solid"/>
            </v:line>
            <v:line style="position:absolute" from="795,371" to="909,371" stroked="true" strokeweight=".5pt" strokecolor="#231f20">
              <v:stroke dashstyle="solid"/>
            </v:line>
            <v:line style="position:absolute" from="965,2888" to="965,2775" stroked="true" strokeweight=".5pt" strokecolor="#231f20">
              <v:stroke dashstyle="solid"/>
            </v:line>
            <v:rect style="position:absolute;left:798;top:58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5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5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5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8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7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7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60" w:val="left" w:leader="none"/>
          <w:tab w:pos="1595" w:val="left" w:leader="none"/>
          <w:tab w:pos="2137" w:val="left" w:leader="none"/>
          <w:tab w:pos="2679" w:val="left" w:leader="none"/>
          <w:tab w:pos="3208" w:val="left" w:leader="none"/>
          <w:tab w:pos="3550" w:val="left" w:leader="none"/>
        </w:tabs>
        <w:spacing w:line="119" w:lineRule="exact" w:before="0"/>
        <w:ind w:left="46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line="268" w:lineRule="auto" w:before="103"/>
        <w:ind w:left="153" w:right="305"/>
      </w:pPr>
      <w:r>
        <w:rPr/>
        <w:br w:type="column"/>
      </w:r>
      <w:r>
        <w:rPr>
          <w:color w:val="231F20"/>
        </w:rPr>
        <w:t>CPI inflation is expected to remain above the target </w:t>
      </w:r>
      <w:r>
        <w:rPr>
          <w:color w:val="231F20"/>
          <w:w w:val="95"/>
        </w:rPr>
        <w:t>throughout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size, </w:t>
      </w:r>
      <w:r>
        <w:rPr>
          <w:color w:val="231F20"/>
          <w:w w:val="95"/>
        </w:rPr>
        <w:t>persistence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second-round</w:t>
      </w:r>
      <w:r>
        <w:rPr>
          <w:color w:val="231F20"/>
          <w:spacing w:val="-34"/>
        </w:rPr>
        <w:t> </w:t>
      </w:r>
      <w:r>
        <w:rPr>
          <w:color w:val="231F20"/>
        </w:rPr>
        <w:t>effects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sustained</w:t>
      </w:r>
      <w:r>
        <w:rPr>
          <w:color w:val="231F20"/>
          <w:spacing w:val="-33"/>
        </w:rPr>
        <w:t> </w:t>
      </w:r>
      <w:r>
        <w:rPr>
          <w:color w:val="231F20"/>
        </w:rPr>
        <w:t>period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259"/>
      </w:pPr>
      <w:r>
        <w:rPr>
          <w:color w:val="231F20"/>
          <w:w w:val="90"/>
        </w:rPr>
        <w:t>above-target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inflation. 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unusually</w:t>
      </w:r>
      <w:r>
        <w:rPr>
          <w:color w:val="231F20"/>
          <w:spacing w:val="-41"/>
        </w:rPr>
        <w:t> </w:t>
      </w:r>
      <w:r>
        <w:rPr>
          <w:color w:val="231F20"/>
        </w:rPr>
        <w:t>wide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among</w:t>
      </w:r>
      <w:r>
        <w:rPr>
          <w:color w:val="231F20"/>
          <w:spacing w:val="-42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members, about the strength of these various forces, and </w:t>
      </w:r>
      <w:r>
        <w:rPr>
          <w:color w:val="231F20"/>
        </w:rPr>
        <w:t>therefore around the overall outlook for inflation. The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either 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210"/>
      </w:pPr>
      <w:r>
        <w:rPr>
          <w:color w:val="231F20"/>
        </w:rPr>
        <w:t>Charts </w:t>
      </w:r>
      <w:r>
        <w:rPr>
          <w:color w:val="231F20"/>
          <w:spacing w:val="-7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projections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alternative assumption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held</w:t>
      </w:r>
      <w:r>
        <w:rPr>
          <w:color w:val="231F20"/>
          <w:spacing w:val="-45"/>
        </w:rPr>
        <w:t> </w:t>
      </w:r>
      <w:r>
        <w:rPr>
          <w:color w:val="231F20"/>
        </w:rPr>
        <w:t>constant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Under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two-year</w:t>
      </w:r>
      <w:r>
        <w:rPr>
          <w:color w:val="231F20"/>
          <w:spacing w:val="-39"/>
        </w:rPr>
        <w:t> </w:t>
      </w:r>
      <w:r>
        <w:rPr>
          <w:color w:val="231F20"/>
        </w:rPr>
        <w:t>point.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7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evaluating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focus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on prices and wages; evidence regarding the evolution of </w:t>
      </w:r>
      <w:r>
        <w:rPr>
          <w:color w:val="231F20"/>
          <w:w w:val="90"/>
        </w:rPr>
        <w:t>potential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employment and investment; and indicators of global inflationary</w:t>
      </w:r>
      <w:r>
        <w:rPr>
          <w:color w:val="231F20"/>
          <w:spacing w:val="-20"/>
        </w:rPr>
        <w:t> </w:t>
      </w:r>
      <w:r>
        <w:rPr>
          <w:color w:val="231F20"/>
        </w:rPr>
        <w:t>pressure.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10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7"/>
        </w:rPr>
        <w:t> </w:t>
      </w:r>
      <w:r>
        <w:rPr>
          <w:color w:val="231F20"/>
        </w:rPr>
        <w:t>of: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in growth is temporary; the likely path of household consumption and saving; and the degree to which both </w:t>
      </w:r>
      <w:r>
        <w:rPr>
          <w:color w:val="231F20"/>
          <w:w w:val="90"/>
        </w:rPr>
        <w:t>exports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sterling.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24" w:space="100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08"/>
      </w:pP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 soft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patch.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worsened </w:t>
      </w:r>
      <w:r>
        <w:rPr>
          <w:color w:val="231F20"/>
          <w:w w:val="90"/>
        </w:rPr>
        <w:t>further,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assumption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</w:t>
      </w:r>
      <w:r>
        <w:rPr>
          <w:color w:val="231F20"/>
          <w:spacing w:val="-42"/>
        </w:rPr>
        <w:t> </w:t>
      </w:r>
      <w:r>
        <w:rPr>
          <w:color w:val="231F20"/>
        </w:rPr>
        <w:t>with market</w:t>
      </w:r>
      <w:r>
        <w:rPr>
          <w:color w:val="231F20"/>
          <w:spacing w:val="-43"/>
        </w:rPr>
        <w:t> </w:t>
      </w:r>
      <w:r>
        <w:rPr>
          <w:color w:val="231F20"/>
        </w:rPr>
        <w:t>yields,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still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medium term, as the temporary impacts of the factors </w:t>
      </w:r>
      <w:r>
        <w:rPr>
          <w:color w:val="231F20"/>
          <w:w w:val="95"/>
        </w:rPr>
        <w:t>currently raising inflation diminished and some downward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light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meeting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maintain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0.5%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stock</w:t>
      </w:r>
      <w:r>
        <w:rPr>
          <w:color w:val="231F20"/>
          <w:spacing w:val="-38"/>
        </w:rPr>
        <w:t> </w:t>
      </w:r>
      <w:r>
        <w:rPr>
          <w:color w:val="231F20"/>
        </w:rPr>
        <w:t>of purchased</w:t>
      </w:r>
      <w:r>
        <w:rPr>
          <w:color w:val="231F20"/>
          <w:spacing w:val="-35"/>
        </w:rPr>
        <w:t> </w:t>
      </w:r>
      <w:r>
        <w:rPr>
          <w:color w:val="231F20"/>
        </w:rPr>
        <w:t>assets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£200</w:t>
      </w:r>
      <w:r>
        <w:rPr>
          <w:color w:val="231F20"/>
          <w:spacing w:val="-35"/>
        </w:rPr>
        <w:t> </w:t>
      </w:r>
      <w:r>
        <w:rPr>
          <w:color w:val="231F20"/>
        </w:rPr>
        <w:t>billion,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order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meet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2% CPI inflation target over the medium term.</w:t>
      </w:r>
    </w:p>
    <w:p>
      <w:pPr>
        <w:spacing w:after="0" w:line="231" w:lineRule="exact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ind w:left="157"/>
      </w:pPr>
      <w:bookmarkStart w:name="_TOC_250000" w:id="102"/>
      <w:bookmarkStart w:name="Other forecasters’ expectations" w:id="103"/>
      <w:r>
        <w:rPr/>
      </w:r>
      <w:bookmarkStart w:name="_bookmark23" w:id="104"/>
      <w:bookmarkEnd w:id="104"/>
      <w:r>
        <w:rPr/>
      </w:r>
      <w:bookmarkEnd w:id="102"/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14"/>
        <w:ind w:left="157"/>
      </w:pPr>
      <w:r>
        <w:rPr>
          <w:color w:val="231F20"/>
        </w:rPr>
        <w:t>Every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8"/>
        </w:rPr>
        <w:t> </w:t>
      </w:r>
      <w:r>
        <w:rPr>
          <w:color w:val="231F20"/>
        </w:rPr>
        <w:t>months,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asks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sample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reports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results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survey,</w:t>
      </w:r>
      <w:r>
        <w:rPr>
          <w:color w:val="231F20"/>
          <w:spacing w:val="-43"/>
        </w:rPr>
        <w:t> </w:t>
      </w:r>
      <w:r>
        <w:rPr>
          <w:color w:val="231F20"/>
        </w:rPr>
        <w:t>carried</w:t>
      </w:r>
      <w:r>
        <w:rPr>
          <w:color w:val="231F20"/>
          <w:spacing w:val="-45"/>
        </w:rPr>
        <w:t> </w:t>
      </w:r>
      <w:r>
        <w:rPr>
          <w:color w:val="231F20"/>
        </w:rPr>
        <w:t>out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slightly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 target over the following two years </w:t>
      </w:r>
      <w:r>
        <w:rPr>
          <w:color w:val="231F20"/>
          <w:spacing w:val="-3"/>
        </w:rPr>
        <w:t>(Table </w:t>
      </w:r>
      <w:r>
        <w:rPr>
          <w:color w:val="231F20"/>
        </w:rPr>
        <w:t>1). Those </w:t>
      </w:r>
      <w:r>
        <w:rPr>
          <w:color w:val="231F20"/>
          <w:w w:val="90"/>
        </w:rPr>
        <w:t>expectations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marginally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earlier.</w:t>
      </w:r>
    </w:p>
    <w:p>
      <w:pPr>
        <w:pStyle w:val="BodyText"/>
        <w:spacing w:line="232" w:lineRule="exact"/>
        <w:ind w:left="157"/>
      </w:pPr>
      <w:r>
        <w:rPr>
          <w:color w:val="231F20"/>
        </w:rPr>
        <w:t>And the dispersion of central views about CPI inflation</w:t>
      </w:r>
    </w:p>
    <w:p>
      <w:pPr>
        <w:pStyle w:val="BodyText"/>
        <w:spacing w:line="268" w:lineRule="auto" w:before="28"/>
        <w:ind w:left="157" w:right="66"/>
        <w:jc w:val="both"/>
      </w:pP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A). 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 </w:t>
      </w:r>
      <w:r>
        <w:rPr>
          <w:color w:val="231F20"/>
        </w:rPr>
        <w:t>was little</w:t>
      </w:r>
      <w:r>
        <w:rPr>
          <w:color w:val="231F20"/>
          <w:spacing w:val="-38"/>
        </w:rPr>
        <w:t> </w:t>
      </w:r>
      <w:r>
        <w:rPr>
          <w:color w:val="231F20"/>
        </w:rPr>
        <w:t>changed.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57" w:right="0" w:firstLine="0"/>
        <w:jc w:val="both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473" w:val="left" w:leader="none"/>
          <w:tab w:pos="4491" w:val="left" w:leader="none"/>
        </w:tabs>
        <w:spacing w:before="0"/>
        <w:ind w:left="2399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Q2</w:t>
        <w:tab/>
        <w:t>2013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  <w:tab/>
        <w:t>2014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Q2</w:t>
      </w:r>
    </w:p>
    <w:p>
      <w:pPr>
        <w:tabs>
          <w:tab w:pos="2735" w:val="left" w:leader="none"/>
          <w:tab w:pos="3812" w:val="left" w:leader="none"/>
          <w:tab w:pos="4976" w:val="right" w:leader="none"/>
        </w:tabs>
        <w:spacing w:before="146"/>
        <w:ind w:left="157" w:right="0" w:firstLine="0"/>
        <w:jc w:val="both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pacing w:val="-6"/>
          <w:w w:val="95"/>
          <w:sz w:val="14"/>
        </w:rPr>
        <w:t>2.1</w:t>
        <w:tab/>
        <w:t>2.1</w:t>
        <w:tab/>
      </w:r>
      <w:r>
        <w:rPr>
          <w:color w:val="231F20"/>
          <w:w w:val="95"/>
          <w:sz w:val="14"/>
        </w:rPr>
        <w:t>2.2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9" w:right="517"/>
      </w:pP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appreciate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9" w:right="22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GDP growth </w:t>
      </w:r>
      <w:r>
        <w:rPr>
          <w:color w:val="231F20"/>
          <w:spacing w:val="-3"/>
        </w:rPr>
        <w:t>(Table </w:t>
      </w:r>
      <w:r>
        <w:rPr>
          <w:color w:val="231F20"/>
        </w:rPr>
        <w:t>2). On average, respondents judged that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throughout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years.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recent </w:t>
      </w:r>
      <w:r>
        <w:rPr>
          <w:color w:val="231F20"/>
          <w:w w:val="90"/>
        </w:rPr>
        <w:t>quarters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</w:rPr>
        <w:t>attached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3%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ahead, despite relatively little change in the average central projection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B).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probability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</w:p>
    <w:p>
      <w:pPr>
        <w:pStyle w:val="BodyText"/>
        <w:spacing w:line="268" w:lineRule="auto"/>
        <w:ind w:left="159" w:right="764"/>
        <w:jc w:val="both"/>
      </w:pP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beyond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</w:rPr>
        <w:t>was</w:t>
      </w:r>
      <w:r>
        <w:rPr>
          <w:color w:val="231F20"/>
          <w:spacing w:val="-27"/>
        </w:rPr>
        <w:t> </w:t>
      </w:r>
      <w:r>
        <w:rPr>
          <w:color w:val="231F20"/>
        </w:rPr>
        <w:t>little</w:t>
      </w:r>
      <w:r>
        <w:rPr>
          <w:color w:val="231F20"/>
          <w:spacing w:val="-26"/>
        </w:rPr>
        <w:t> </w:t>
      </w:r>
      <w:r>
        <w:rPr>
          <w:color w:val="231F20"/>
        </w:rPr>
        <w:t>changed.</w:t>
      </w:r>
    </w:p>
    <w:p>
      <w:pPr>
        <w:pStyle w:val="BodyText"/>
        <w:spacing w:before="9"/>
        <w:rPr>
          <w:sz w:val="31"/>
        </w:rPr>
      </w:pPr>
    </w:p>
    <w:p>
      <w:pPr>
        <w:spacing w:line="259" w:lineRule="auto" w:before="0"/>
        <w:ind w:left="157" w:right="1012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5171" w:space="155"/>
            <w:col w:w="5364"/>
          </w:cols>
        </w:sect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3"/>
        <w:gridCol w:w="671"/>
        <w:gridCol w:w="1051"/>
        <w:gridCol w:w="890"/>
        <w:gridCol w:w="1399"/>
        <w:gridCol w:w="399"/>
        <w:gridCol w:w="527"/>
        <w:gridCol w:w="561"/>
        <w:gridCol w:w="561"/>
        <w:gridCol w:w="566"/>
        <w:gridCol w:w="643"/>
        <w:gridCol w:w="594"/>
      </w:tblGrid>
      <w:tr>
        <w:trPr>
          <w:trHeight w:val="198" w:hRule="atLeast"/>
        </w:trPr>
        <w:tc>
          <w:tcPr>
            <w:tcW w:w="2513" w:type="dxa"/>
            <w:shd w:val="clear" w:color="auto" w:fill="F1DEDD"/>
          </w:tcPr>
          <w:p>
            <w:pPr>
              <w:pStyle w:val="TableParagraph"/>
              <w:spacing w:line="140" w:lineRule="exact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71" w:type="dxa"/>
            <w:shd w:val="clear" w:color="auto" w:fill="F1DEDD"/>
          </w:tcPr>
          <w:p>
            <w:pPr>
              <w:pStyle w:val="TableParagraph"/>
              <w:spacing w:line="140" w:lineRule="exact"/>
              <w:ind w:left="11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1051" w:type="dxa"/>
            <w:shd w:val="clear" w:color="auto" w:fill="F1DEDD"/>
          </w:tcPr>
          <w:p>
            <w:pPr>
              <w:pStyle w:val="TableParagraph"/>
              <w:spacing w:line="140" w:lineRule="exact"/>
              <w:ind w:left="381" w:right="27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890" w:type="dxa"/>
            <w:shd w:val="clear" w:color="auto" w:fill="F1DEDD"/>
          </w:tcPr>
          <w:p>
            <w:pPr>
              <w:pStyle w:val="TableParagraph"/>
              <w:spacing w:line="140" w:lineRule="exact"/>
              <w:ind w:right="2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139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51" w:type="dxa"/>
            <w:gridSpan w:val="7"/>
            <w:vMerge w:val="restart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513" w:type="dxa"/>
            <w:shd w:val="clear" w:color="auto" w:fill="F1DEDD"/>
          </w:tcPr>
          <w:p>
            <w:pPr>
              <w:pStyle w:val="TableParagraph"/>
              <w:spacing w:before="1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671" w:type="dxa"/>
            <w:shd w:val="clear" w:color="auto" w:fill="F1DEDD"/>
          </w:tcPr>
          <w:p>
            <w:pPr>
              <w:pStyle w:val="TableParagraph"/>
              <w:spacing w:before="14"/>
              <w:ind w:left="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1051" w:type="dxa"/>
            <w:shd w:val="clear" w:color="auto" w:fill="F1DEDD"/>
          </w:tcPr>
          <w:p>
            <w:pPr>
              <w:pStyle w:val="TableParagraph"/>
              <w:spacing w:before="14"/>
              <w:ind w:left="381" w:right="27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890" w:type="dxa"/>
            <w:shd w:val="clear" w:color="auto" w:fill="F1DEDD"/>
          </w:tcPr>
          <w:p>
            <w:pPr>
              <w:pStyle w:val="TableParagraph"/>
              <w:spacing w:before="14"/>
              <w:ind w:right="2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1399" w:type="dxa"/>
            <w:shd w:val="clear" w:color="auto" w:fill="F1DEDD"/>
          </w:tcPr>
          <w:p>
            <w:pPr>
              <w:pStyle w:val="TableParagraph"/>
              <w:spacing w:line="145" w:lineRule="exact"/>
              <w:ind w:left="250"/>
              <w:rPr>
                <w:sz w:val="14"/>
              </w:rPr>
            </w:pPr>
            <w:r>
              <w:rPr>
                <w:color w:val="231F20"/>
                <w:sz w:val="14"/>
              </w:rPr>
              <w:t>CPI inflation</w:t>
            </w:r>
          </w:p>
        </w:tc>
        <w:tc>
          <w:tcPr>
            <w:tcW w:w="3851" w:type="dxa"/>
            <w:gridSpan w:val="7"/>
            <w:vMerge/>
            <w:tcBorders>
              <w:top w:val="nil"/>
            </w:tcBorders>
            <w:shd w:val="clear" w:color="auto" w:fill="F1DEDD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513" w:type="dxa"/>
            <w:shd w:val="clear" w:color="auto" w:fill="F1DEDD"/>
          </w:tcPr>
          <w:p>
            <w:pPr>
              <w:pStyle w:val="TableParagraph"/>
              <w:spacing w:before="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Sterling ERI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71" w:type="dxa"/>
            <w:shd w:val="clear" w:color="auto" w:fill="F1DEDD"/>
          </w:tcPr>
          <w:p>
            <w:pPr>
              <w:pStyle w:val="TableParagraph"/>
              <w:spacing w:before="14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81.6</w:t>
            </w:r>
          </w:p>
        </w:tc>
        <w:tc>
          <w:tcPr>
            <w:tcW w:w="1051" w:type="dxa"/>
            <w:shd w:val="clear" w:color="auto" w:fill="F1DEDD"/>
          </w:tcPr>
          <w:p>
            <w:pPr>
              <w:pStyle w:val="TableParagraph"/>
              <w:spacing w:before="14"/>
              <w:ind w:left="381" w:right="3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82.4</w:t>
            </w:r>
          </w:p>
        </w:tc>
        <w:tc>
          <w:tcPr>
            <w:tcW w:w="890" w:type="dxa"/>
            <w:shd w:val="clear" w:color="auto" w:fill="F1DEDD"/>
          </w:tcPr>
          <w:p>
            <w:pPr>
              <w:pStyle w:val="TableParagraph"/>
              <w:spacing w:before="14"/>
              <w:ind w:right="2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82.9</w:t>
            </w:r>
          </w:p>
        </w:tc>
        <w:tc>
          <w:tcPr>
            <w:tcW w:w="1399" w:type="dxa"/>
            <w:shd w:val="clear" w:color="auto" w:fill="F1DEDD"/>
          </w:tcPr>
          <w:p>
            <w:pPr>
              <w:pStyle w:val="TableParagraph"/>
              <w:spacing w:line="145" w:lineRule="exact"/>
              <w:ind w:left="2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Probability,</w:t>
            </w:r>
            <w:r>
              <w:rPr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per</w:t>
            </w:r>
            <w:r>
              <w:rPr>
                <w:color w:val="231F20"/>
                <w:spacing w:val="-2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cent</w:t>
            </w:r>
          </w:p>
        </w:tc>
        <w:tc>
          <w:tcPr>
            <w:tcW w:w="39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Range:</w:t>
            </w:r>
          </w:p>
        </w:tc>
        <w:tc>
          <w:tcPr>
            <w:tcW w:w="56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32" w:hRule="atLeast"/>
        </w:trPr>
        <w:tc>
          <w:tcPr>
            <w:tcW w:w="2513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1"/>
              </w:rPr>
              <w:t>Source:</w:t>
            </w:r>
            <w:r>
              <w:rPr>
                <w:color w:val="231F20"/>
                <w:spacing w:val="-13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Projections</w:t>
            </w:r>
            <w:r>
              <w:rPr>
                <w:color w:val="231F20"/>
                <w:spacing w:val="-23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of</w:t>
            </w:r>
            <w:r>
              <w:rPr>
                <w:color w:val="231F20"/>
                <w:spacing w:val="-23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outside</w:t>
            </w:r>
            <w:r>
              <w:rPr>
                <w:color w:val="231F20"/>
                <w:spacing w:val="-23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forecasters</w:t>
            </w:r>
            <w:r>
              <w:rPr>
                <w:color w:val="231F20"/>
                <w:spacing w:val="-22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as</w:t>
            </w:r>
            <w:r>
              <w:rPr>
                <w:color w:val="231F20"/>
                <w:spacing w:val="-23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of</w:t>
            </w:r>
            <w:r>
              <w:rPr>
                <w:color w:val="231F20"/>
                <w:spacing w:val="-22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27</w:t>
            </w:r>
            <w:r>
              <w:rPr>
                <w:color w:val="231F20"/>
                <w:spacing w:val="-24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April</w:t>
            </w:r>
          </w:p>
        </w:tc>
        <w:tc>
          <w:tcPr>
            <w:tcW w:w="671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12"/>
              <w:rPr>
                <w:sz w:val="11"/>
              </w:rPr>
            </w:pPr>
            <w:r>
              <w:rPr>
                <w:color w:val="231F20"/>
                <w:w w:val="95"/>
                <w:sz w:val="11"/>
              </w:rPr>
              <w:t>2011.</w:t>
            </w:r>
          </w:p>
        </w:tc>
        <w:tc>
          <w:tcPr>
            <w:tcW w:w="1051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9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-8"/>
              <w:rPr>
                <w:sz w:val="14"/>
              </w:rPr>
            </w:pPr>
            <w:r>
              <w:rPr>
                <w:color w:val="231F20"/>
                <w:w w:val="120"/>
                <w:sz w:val="14"/>
              </w:rPr>
              <w:t>&lt;0%</w:t>
            </w:r>
          </w:p>
        </w:tc>
        <w:tc>
          <w:tcPr>
            <w:tcW w:w="52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12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1–1.5%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right="7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6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6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2–2.5%</w:t>
            </w:r>
          </w:p>
        </w:tc>
        <w:tc>
          <w:tcPr>
            <w:tcW w:w="6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6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2.5–3%</w:t>
            </w:r>
          </w:p>
        </w:tc>
        <w:tc>
          <w:tcPr>
            <w:tcW w:w="59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141"/>
              <w:rPr>
                <w:sz w:val="14"/>
              </w:rPr>
            </w:pPr>
            <w:r>
              <w:rPr>
                <w:color w:val="231F20"/>
                <w:w w:val="120"/>
                <w:sz w:val="14"/>
              </w:rPr>
              <w:t>&gt;3%</w:t>
            </w:r>
          </w:p>
        </w:tc>
      </w:tr>
    </w:tbl>
    <w:p>
      <w:pPr>
        <w:pStyle w:val="ListParagraph"/>
        <w:numPr>
          <w:ilvl w:val="1"/>
          <w:numId w:val="58"/>
        </w:numPr>
        <w:tabs>
          <w:tab w:pos="328" w:val="left" w:leader="none"/>
        </w:tabs>
        <w:spacing w:line="244" w:lineRule="auto" w:before="92" w:after="0"/>
        <w:ind w:left="327" w:right="5800" w:hanging="171"/>
        <w:jc w:val="left"/>
        <w:rPr>
          <w:sz w:val="11"/>
        </w:rPr>
      </w:pPr>
      <w:r>
        <w:rPr/>
        <w:pict>
          <v:shape style="position:absolute;margin-left:306.141998pt;margin-top:-4.225522pt;width:249.45pt;height:72.6pt;mso-position-horizontal-relative:page;mso-position-vertical-relative:paragraph;z-index:15895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29"/>
                    <w:gridCol w:w="396"/>
                    <w:gridCol w:w="579"/>
                    <w:gridCol w:w="532"/>
                    <w:gridCol w:w="682"/>
                    <w:gridCol w:w="481"/>
                    <w:gridCol w:w="578"/>
                    <w:gridCol w:w="518"/>
                  </w:tblGrid>
                  <w:tr>
                    <w:trPr>
                      <w:trHeight w:val="263" w:hRule="atLeast"/>
                    </w:trPr>
                    <w:tc>
                      <w:tcPr>
                        <w:tcW w:w="122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Q2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7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88" w:right="1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3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48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02" w:right="1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22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Q2</w:t>
                        </w:r>
                      </w:p>
                    </w:tc>
                    <w:tc>
                      <w:tcPr>
                        <w:tcW w:w="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3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88" w:right="1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68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2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48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01" w:right="1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51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22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Q2</w:t>
                        </w:r>
                      </w:p>
                    </w:tc>
                    <w:tc>
                      <w:tcPr>
                        <w:tcW w:w="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3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88" w:right="1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68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5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48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02" w:right="1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51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122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</w:p>
                      <w:p>
                        <w:pPr>
                          <w:pStyle w:val="TableParagraph"/>
                          <w:spacing w:before="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Probability,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per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cent</w:t>
                        </w:r>
                      </w:p>
                    </w:tc>
                    <w:tc>
                      <w:tcPr>
                        <w:tcW w:w="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79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3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8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41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Range:</w:t>
                        </w:r>
                      </w:p>
                    </w:tc>
                    <w:tc>
                      <w:tcPr>
                        <w:tcW w:w="48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7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13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1"/>
          <w:numId w:val="58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58"/>
        </w:numPr>
        <w:tabs>
          <w:tab w:pos="328" w:val="left" w:leader="none"/>
        </w:tabs>
        <w:spacing w:line="240" w:lineRule="auto" w:before="2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1"/>
          <w:numId w:val="58"/>
        </w:numPr>
        <w:tabs>
          <w:tab w:pos="328" w:val="left" w:leader="none"/>
        </w:tabs>
        <w:spacing w:line="244" w:lineRule="auto" w:before="3" w:after="0"/>
        <w:ind w:left="327" w:right="5694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109"/>
        <w:ind w:left="160" w:right="0" w:firstLine="0"/>
        <w:jc w:val="left"/>
        <w:rPr>
          <w:sz w:val="18"/>
        </w:rPr>
      </w:pPr>
      <w:r>
        <w:rPr/>
        <w:pict>
          <v:shape style="position:absolute;margin-left:172.580597pt;margin-top:20.233679pt;width:383.05pt;height:35.15pt;mso-position-horizontal-relative:page;mso-position-vertical-relative:paragraph;z-index:15895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71"/>
                    <w:gridCol w:w="1198"/>
                    <w:gridCol w:w="1033"/>
                    <w:gridCol w:w="539"/>
                    <w:gridCol w:w="559"/>
                    <w:gridCol w:w="577"/>
                    <w:gridCol w:w="557"/>
                    <w:gridCol w:w="527"/>
                  </w:tblGrid>
                  <w:tr>
                    <w:trPr>
                      <w:trHeight w:val="263" w:hRule="atLeast"/>
                    </w:trPr>
                    <w:tc>
                      <w:tcPr>
                        <w:tcW w:w="2671" w:type="dxa"/>
                        <w:vMerge w:val="restart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Q2</w:t>
                        </w:r>
                      </w:p>
                    </w:tc>
                    <w:tc>
                      <w:tcPr>
                        <w:tcW w:w="103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3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5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5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2671" w:type="dxa"/>
                        <w:vMerge/>
                        <w:tcBorders>
                          <w:top w:val="nil"/>
                        </w:tcBorders>
                        <w:shd w:val="clear" w:color="auto" w:fill="F1DEDD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Q2</w:t>
                        </w:r>
                      </w:p>
                    </w:tc>
                    <w:tc>
                      <w:tcPr>
                        <w:tcW w:w="10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5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7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5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6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Number of forecasts</w:t>
                        </w:r>
                      </w:p>
                    </w:tc>
                    <w:tc>
                      <w:tcPr>
                        <w:tcW w:w="119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Q2</w:t>
                        </w:r>
                      </w:p>
                    </w:tc>
                    <w:tc>
                      <w:tcPr>
                        <w:tcW w:w="10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3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ind w:lef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5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57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2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5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A</w:t>
      </w:r>
      <w:r>
        <w:rPr>
          <w:color w:val="A7074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projections </w:t>
      </w:r>
      <w:r>
        <w:rPr>
          <w:color w:val="231F20"/>
          <w:sz w:val="18"/>
        </w:rPr>
        <w:t>one year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304" w:lineRule="auto" w:before="118"/>
        <w:ind w:left="358" w:right="1401" w:firstLine="0"/>
        <w:jc w:val="left"/>
        <w:rPr>
          <w:sz w:val="12"/>
        </w:rPr>
      </w:pPr>
      <w:r>
        <w:rPr>
          <w:color w:val="231F20"/>
          <w:w w:val="90"/>
          <w:sz w:val="12"/>
        </w:rPr>
        <w:t>Expectation for 2012 Q1 in February 2011 </w:t>
      </w:r>
      <w:r>
        <w:rPr>
          <w:color w:val="231F20"/>
          <w:sz w:val="12"/>
        </w:rPr>
        <w:t>Expectation for 2012 Q2 in May 2011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669" w:val="left" w:leader="none"/>
          <w:tab w:pos="1286" w:val="left" w:leader="none"/>
          <w:tab w:pos="1860" w:val="left" w:leader="none"/>
          <w:tab w:pos="2410" w:val="left" w:leader="none"/>
          <w:tab w:pos="3028" w:val="left" w:leader="none"/>
        </w:tabs>
        <w:spacing w:before="1"/>
        <w:ind w:left="160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&lt;-1%</w:t>
        <w:tab/>
        <w:t>-1–0%</w:t>
        <w:tab/>
        <w:t>0–1%</w:t>
        <w:tab/>
        <w:t>1–2%</w:t>
        <w:tab/>
        <w:t>2–3%</w:t>
        <w:tab/>
        <w:t>&gt;3%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389" w:space="2612"/>
            <w:col w:w="3689"/>
          </w:cols>
        </w:sectPr>
      </w:pPr>
    </w:p>
    <w:p>
      <w:pPr>
        <w:spacing w:line="136" w:lineRule="exact" w:before="0"/>
        <w:ind w:left="0" w:right="2784" w:firstLine="0"/>
        <w:jc w:val="center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7"/>
        <w:rPr>
          <w:sz w:val="12"/>
        </w:rPr>
      </w:pPr>
    </w:p>
    <w:p>
      <w:pPr>
        <w:spacing w:line="123" w:lineRule="exact" w:before="0"/>
        <w:ind w:left="5482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27 April 2011.</w:t>
      </w:r>
    </w:p>
    <w:p>
      <w:pPr>
        <w:spacing w:line="135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ListParagraph"/>
        <w:numPr>
          <w:ilvl w:val="2"/>
          <w:numId w:val="58"/>
        </w:numPr>
        <w:tabs>
          <w:tab w:pos="5653" w:val="left" w:leader="none"/>
        </w:tabs>
        <w:spacing w:line="244" w:lineRule="auto" w:before="2" w:after="0"/>
        <w:ind w:left="5652" w:right="414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</w:p>
    <w:p>
      <w:pPr>
        <w:tabs>
          <w:tab w:pos="5652" w:val="left" w:leader="none"/>
        </w:tabs>
        <w:spacing w:line="218" w:lineRule="auto" w:before="12"/>
        <w:ind w:left="5652" w:right="499" w:hanging="1762"/>
        <w:jc w:val="left"/>
        <w:rPr>
          <w:sz w:val="11"/>
        </w:rPr>
      </w:pPr>
      <w:r>
        <w:rPr>
          <w:color w:val="231F20"/>
          <w:sz w:val="12"/>
        </w:rPr>
        <w:t>10</w:t>
        <w:tab/>
      </w:r>
      <w:r>
        <w:rPr>
          <w:color w:val="231F20"/>
          <w:w w:val="95"/>
          <w:position w:val="1"/>
          <w:sz w:val="11"/>
        </w:rPr>
        <w:t>17</w:t>
      </w:r>
      <w:r>
        <w:rPr>
          <w:color w:val="231F20"/>
          <w:spacing w:val="-2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forecasters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provided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assessments</w:t>
      </w:r>
      <w:r>
        <w:rPr>
          <w:color w:val="231F20"/>
          <w:spacing w:val="-2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for</w:t>
      </w:r>
      <w:r>
        <w:rPr>
          <w:color w:val="231F20"/>
          <w:spacing w:val="-24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CPI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and</w:t>
      </w:r>
      <w:r>
        <w:rPr>
          <w:color w:val="231F20"/>
          <w:spacing w:val="-24"/>
          <w:w w:val="95"/>
          <w:position w:val="1"/>
          <w:sz w:val="11"/>
        </w:rPr>
        <w:t> </w:t>
      </w:r>
      <w:r>
        <w:rPr>
          <w:color w:val="231F20"/>
          <w:spacing w:val="-3"/>
          <w:w w:val="95"/>
          <w:position w:val="1"/>
          <w:sz w:val="11"/>
        </w:rPr>
        <w:t>GDP.</w:t>
      </w:r>
      <w:r>
        <w:rPr>
          <w:color w:val="231F20"/>
          <w:spacing w:val="-15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The</w:t>
      </w:r>
      <w:r>
        <w:rPr>
          <w:color w:val="231F20"/>
          <w:spacing w:val="-2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table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shows</w:t>
      </w:r>
      <w:r>
        <w:rPr>
          <w:color w:val="231F20"/>
          <w:spacing w:val="-2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the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average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probabilities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across</w:t>
      </w:r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3"/>
        </w:rPr>
      </w:pPr>
    </w:p>
    <w:p>
      <w:pPr>
        <w:spacing w:before="0"/>
        <w:ind w:left="0" w:right="2736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77" w:lineRule="exact" w:before="120"/>
        <w:ind w:left="5482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Other forecasters’ average central projections</w:t>
      </w:r>
    </w:p>
    <w:p>
      <w:pPr>
        <w:spacing w:line="78" w:lineRule="exact" w:before="0"/>
        <w:ind w:left="0" w:right="2733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79" w:lineRule="exact" w:before="0"/>
        <w:ind w:left="5482" w:right="0" w:firstLine="0"/>
        <w:jc w:val="left"/>
        <w:rPr>
          <w:sz w:val="18"/>
        </w:rPr>
      </w:pPr>
      <w:r>
        <w:rPr>
          <w:color w:val="231F20"/>
          <w:sz w:val="18"/>
        </w:rPr>
        <w:t>for CPI inflation and probability of CPI inflation</w:t>
      </w:r>
    </w:p>
    <w:p>
      <w:pPr>
        <w:tabs>
          <w:tab w:pos="5482" w:val="left" w:leader="none"/>
        </w:tabs>
        <w:spacing w:before="16"/>
        <w:ind w:left="3940" w:right="0" w:firstLine="0"/>
        <w:jc w:val="left"/>
        <w:rPr>
          <w:sz w:val="18"/>
        </w:rPr>
      </w:pPr>
      <w:r>
        <w:rPr>
          <w:color w:val="231F20"/>
          <w:sz w:val="18"/>
          <w:vertAlign w:val="subscript"/>
        </w:rPr>
        <w:t>4</w:t>
      </w:r>
      <w:r>
        <w:rPr>
          <w:color w:val="231F20"/>
          <w:sz w:val="18"/>
          <w:vertAlign w:val="baseline"/>
        </w:rPr>
        <w:tab/>
        <w:t>exceeding</w:t>
      </w:r>
      <w:r>
        <w:rPr>
          <w:color w:val="231F20"/>
          <w:spacing w:val="-15"/>
          <w:sz w:val="18"/>
          <w:vertAlign w:val="baseline"/>
        </w:rPr>
        <w:t> </w:t>
      </w:r>
      <w:r>
        <w:rPr>
          <w:color w:val="231F20"/>
          <w:sz w:val="18"/>
          <w:vertAlign w:val="baseline"/>
        </w:rPr>
        <w:t>3%</w:t>
      </w:r>
      <w:r>
        <w:rPr>
          <w:color w:val="231F20"/>
          <w:spacing w:val="-19"/>
          <w:sz w:val="18"/>
          <w:vertAlign w:val="baseline"/>
        </w:rPr>
        <w:t> </w:t>
      </w:r>
      <w:r>
        <w:rPr>
          <w:color w:val="231F20"/>
          <w:sz w:val="18"/>
          <w:vertAlign w:val="baseline"/>
        </w:rPr>
        <w:t>three</w:t>
      </w:r>
      <w:r>
        <w:rPr>
          <w:color w:val="231F20"/>
          <w:spacing w:val="-18"/>
          <w:sz w:val="18"/>
          <w:vertAlign w:val="baseline"/>
        </w:rPr>
        <w:t> </w:t>
      </w:r>
      <w:r>
        <w:rPr>
          <w:color w:val="231F20"/>
          <w:sz w:val="18"/>
          <w:vertAlign w:val="baseline"/>
        </w:rPr>
        <w:t>years</w:t>
      </w:r>
      <w:r>
        <w:rPr>
          <w:color w:val="231F20"/>
          <w:spacing w:val="-15"/>
          <w:sz w:val="18"/>
          <w:vertAlign w:val="baseline"/>
        </w:rPr>
        <w:t> </w:t>
      </w:r>
      <w:r>
        <w:rPr>
          <w:color w:val="231F20"/>
          <w:sz w:val="18"/>
          <w:vertAlign w:val="baseline"/>
        </w:rPr>
        <w:t>ahead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3" w:lineRule="exact" w:before="0"/>
        <w:ind w:left="2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3" w:lineRule="exact" w:before="0"/>
        <w:ind w:left="2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3" w:lineRule="exact" w:before="0"/>
        <w:ind w:left="2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3" w:lineRule="exact" w:before="0"/>
        <w:ind w:left="2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3" w:lineRule="exact" w:before="0"/>
        <w:ind w:left="253" w:right="0" w:firstLine="0"/>
        <w:jc w:val="left"/>
        <w:rPr>
          <w:sz w:val="12"/>
        </w:rPr>
      </w:pPr>
      <w:r>
        <w:rPr>
          <w:color w:val="231F20"/>
          <w:sz w:val="12"/>
        </w:rPr>
        <w:t>2.6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3" w:lineRule="exact" w:before="0"/>
        <w:ind w:left="253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6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5" w:lineRule="exact" w:before="102"/>
        <w:ind w:left="5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98" w:lineRule="exact" w:before="0"/>
        <w:ind w:left="227" w:right="268" w:firstLine="0"/>
        <w:jc w:val="center"/>
        <w:rPr>
          <w:sz w:val="12"/>
        </w:rPr>
      </w:pPr>
      <w:r>
        <w:rPr>
          <w:color w:val="231F20"/>
          <w:sz w:val="12"/>
        </w:rPr>
        <w:t>3.4</w:t>
      </w:r>
    </w:p>
    <w:p>
      <w:pPr>
        <w:spacing w:line="121" w:lineRule="exact" w:before="76"/>
        <w:ind w:left="4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255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53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4"/>
        <w:rPr>
          <w:sz w:val="18"/>
        </w:rPr>
      </w:pPr>
    </w:p>
    <w:p>
      <w:pPr>
        <w:spacing w:line="38" w:lineRule="exact" w:before="1"/>
        <w:ind w:left="2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before="71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8"/>
        <w:rPr>
          <w:sz w:val="17"/>
        </w:rPr>
      </w:pPr>
    </w:p>
    <w:p>
      <w:pPr>
        <w:spacing w:line="247" w:lineRule="auto" w:before="1"/>
        <w:ind w:left="308" w:right="293" w:hanging="55"/>
        <w:jc w:val="left"/>
        <w:rPr>
          <w:sz w:val="12"/>
        </w:rPr>
      </w:pPr>
      <w:r>
        <w:rPr>
          <w:color w:val="231F20"/>
          <w:w w:val="95"/>
          <w:sz w:val="12"/>
        </w:rPr>
        <w:t>Average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probability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CPI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exceeding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3% </w:t>
      </w:r>
      <w:r>
        <w:rPr>
          <w:color w:val="231F20"/>
          <w:sz w:val="12"/>
        </w:rPr>
        <w:t>(left-hand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scale)</w:t>
      </w:r>
    </w:p>
    <w:p>
      <w:pPr>
        <w:pStyle w:val="BodyText"/>
        <w:spacing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before="5"/>
        <w:rPr>
          <w:sz w:val="18"/>
        </w:rPr>
      </w:pPr>
    </w:p>
    <w:p>
      <w:pPr>
        <w:spacing w:line="38" w:lineRule="exact" w:before="0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spacing w:after="0" w:line="3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10" w:equalWidth="0">
            <w:col w:w="436" w:space="125"/>
            <w:col w:w="435" w:space="126"/>
            <w:col w:w="435" w:space="125"/>
            <w:col w:w="441" w:space="113"/>
            <w:col w:w="445" w:space="110"/>
            <w:col w:w="450" w:space="100"/>
            <w:col w:w="706" w:space="1182"/>
            <w:col w:w="845" w:space="364"/>
            <w:col w:w="2912" w:space="39"/>
            <w:col w:w="1301"/>
          </w:cols>
        </w:sectPr>
      </w:pPr>
    </w:p>
    <w:p>
      <w:pPr>
        <w:spacing w:before="3"/>
        <w:ind w:left="121" w:right="1753" w:firstLine="0"/>
        <w:jc w:val="center"/>
        <w:rPr>
          <w:sz w:val="11"/>
        </w:rPr>
      </w:pP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tabs>
          <w:tab w:pos="5598" w:val="right" w:leader="none"/>
        </w:tabs>
        <w:spacing w:before="141"/>
        <w:ind w:left="160" w:right="0" w:firstLine="0"/>
        <w:jc w:val="left"/>
        <w:rPr>
          <w:sz w:val="12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  <w:tab/>
      </w:r>
      <w:r>
        <w:rPr>
          <w:color w:val="231F20"/>
          <w:position w:val="2"/>
          <w:sz w:val="12"/>
        </w:rPr>
        <w:t>10</w:t>
      </w:r>
    </w:p>
    <w:p>
      <w:pPr>
        <w:spacing w:before="3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of 27 April 2011.</w:t>
      </w:r>
    </w:p>
    <w:p>
      <w:pPr>
        <w:tabs>
          <w:tab w:pos="5598" w:val="right" w:leader="none"/>
        </w:tabs>
        <w:spacing w:before="73"/>
        <w:ind w:left="160" w:right="0" w:firstLine="0"/>
        <w:jc w:val="left"/>
        <w:rPr>
          <w:sz w:val="12"/>
        </w:rPr>
      </w:pPr>
      <w:r>
        <w:rPr>
          <w:color w:val="231F20"/>
          <w:sz w:val="11"/>
        </w:rPr>
        <w:t>(a)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boundary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bucket.</w:t>
        <w:tab/>
      </w:r>
      <w:r>
        <w:rPr>
          <w:color w:val="231F20"/>
          <w:position w:val="5"/>
          <w:sz w:val="12"/>
        </w:rPr>
        <w:t>8</w:t>
      </w:r>
    </w:p>
    <w:p>
      <w:pPr>
        <w:spacing w:before="2"/>
        <w:ind w:left="121" w:right="1779" w:firstLine="0"/>
        <w:jc w:val="center"/>
        <w:rPr>
          <w:sz w:val="11"/>
        </w:rPr>
      </w:pPr>
      <w:r>
        <w:rPr>
          <w:color w:val="231F20"/>
          <w:sz w:val="11"/>
        </w:rPr>
        <w:t>For example, a 1.8% projection is included within the 1.8% to 2.2% bucket.</w:t>
      </w:r>
    </w:p>
    <w:p>
      <w:pPr>
        <w:spacing w:before="35"/>
        <w:ind w:left="553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14" w:lineRule="exact" w:before="14"/>
        <w:ind w:left="157"/>
      </w:pP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average,</w:t>
      </w:r>
      <w:r>
        <w:rPr>
          <w:color w:val="231F20"/>
          <w:spacing w:val="-46"/>
        </w:rPr>
        <w:t> </w:t>
      </w:r>
      <w:r>
        <w:rPr>
          <w:color w:val="231F20"/>
        </w:rPr>
        <w:t>forecasters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tabs>
          <w:tab w:pos="5598" w:val="right" w:leader="none"/>
        </w:tabs>
        <w:spacing w:line="279" w:lineRule="exact"/>
        <w:ind w:left="157"/>
        <w:rPr>
          <w:sz w:val="12"/>
        </w:rPr>
      </w:pPr>
      <w:r>
        <w:rPr>
          <w:color w:val="231F20"/>
        </w:rPr>
        <w:t>be</w:t>
      </w:r>
      <w:r>
        <w:rPr>
          <w:color w:val="231F20"/>
          <w:spacing w:val="-32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one-year</w:t>
      </w:r>
      <w:r>
        <w:rPr>
          <w:color w:val="231F20"/>
          <w:spacing w:val="-32"/>
        </w:rPr>
        <w:t> </w:t>
      </w:r>
      <w:r>
        <w:rPr>
          <w:color w:val="231F20"/>
        </w:rPr>
        <w:t>horizon,</w:t>
      </w:r>
      <w:r>
        <w:rPr>
          <w:color w:val="231F20"/>
          <w:spacing w:val="-31"/>
        </w:rPr>
        <w:t> </w:t>
      </w:r>
      <w:r>
        <w:rPr>
          <w:color w:val="231F20"/>
        </w:rPr>
        <w:t>rising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2.5%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2014</w:t>
      </w:r>
      <w:r>
        <w:rPr>
          <w:color w:val="231F20"/>
          <w:spacing w:val="-35"/>
        </w:rPr>
        <w:t> </w:t>
      </w:r>
      <w:r>
        <w:rPr>
          <w:color w:val="231F20"/>
        </w:rPr>
        <w:t>Q2.</w:t>
        <w:tab/>
      </w:r>
      <w:r>
        <w:rPr>
          <w:color w:val="231F20"/>
          <w:position w:val="14"/>
          <w:sz w:val="12"/>
        </w:rPr>
        <w:t>4</w:t>
      </w:r>
    </w:p>
    <w:p>
      <w:pPr>
        <w:pStyle w:val="BodyText"/>
        <w:tabs>
          <w:tab w:pos="5598" w:val="right" w:leader="none"/>
        </w:tabs>
        <w:spacing w:before="28"/>
        <w:ind w:left="157"/>
        <w:rPr>
          <w:sz w:val="12"/>
        </w:rPr>
      </w:pPr>
      <w:r>
        <w:rPr>
          <w:color w:val="231F20"/>
        </w:rPr>
        <w:t>These</w:t>
      </w:r>
      <w:r>
        <w:rPr>
          <w:color w:val="231F20"/>
          <w:spacing w:val="-29"/>
        </w:rPr>
        <w:t> </w:t>
      </w:r>
      <w:r>
        <w:rPr>
          <w:color w:val="231F20"/>
        </w:rPr>
        <w:t>averages</w:t>
      </w:r>
      <w:r>
        <w:rPr>
          <w:color w:val="231F20"/>
          <w:spacing w:val="-31"/>
        </w:rPr>
        <w:t> </w:t>
      </w:r>
      <w:r>
        <w:rPr>
          <w:color w:val="231F20"/>
        </w:rPr>
        <w:t>were</w:t>
      </w:r>
      <w:r>
        <w:rPr>
          <w:color w:val="231F20"/>
          <w:spacing w:val="-28"/>
        </w:rPr>
        <w:t> </w:t>
      </w:r>
      <w:r>
        <w:rPr>
          <w:color w:val="231F20"/>
        </w:rPr>
        <w:t>similar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those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February.</w:t>
        <w:tab/>
      </w:r>
      <w:r>
        <w:rPr>
          <w:color w:val="231F20"/>
          <w:position w:val="4"/>
          <w:sz w:val="12"/>
        </w:rPr>
        <w:t>2</w:t>
      </w:r>
    </w:p>
    <w:p>
      <w:pPr>
        <w:spacing w:before="153"/>
        <w:ind w:left="553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27" w:lineRule="exact" w:before="5"/>
        <w:ind w:left="157"/>
      </w:pPr>
      <w:r>
        <w:rPr>
          <w:color w:val="231F20"/>
        </w:rPr>
        <w:t>Almost all forecasters expected Bank Rate to have risen by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line="247" w:lineRule="auto" w:before="0"/>
        <w:ind w:left="1244" w:right="38" w:hanging="55"/>
        <w:jc w:val="left"/>
        <w:rPr>
          <w:sz w:val="12"/>
        </w:rPr>
      </w:pPr>
      <w:r>
        <w:rPr>
          <w:color w:val="231F20"/>
          <w:w w:val="90"/>
          <w:sz w:val="12"/>
        </w:rPr>
        <w:t>Average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central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projection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inflation </w:t>
      </w:r>
      <w:r>
        <w:rPr>
          <w:color w:val="231F20"/>
          <w:sz w:val="12"/>
        </w:rPr>
        <w:t>(right-hand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scale)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01" w:val="left" w:leader="none"/>
          <w:tab w:pos="1788" w:val="left" w:leader="none"/>
          <w:tab w:pos="2581" w:val="left" w:leader="none"/>
          <w:tab w:pos="3085" w:val="left" w:leader="none"/>
        </w:tabs>
        <w:spacing w:before="88"/>
        <w:ind w:left="15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6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5639" w:space="302"/>
            <w:col w:w="3267" w:space="43"/>
            <w:col w:w="1439"/>
          </w:cols>
        </w:sectPr>
      </w:pPr>
    </w:p>
    <w:p>
      <w:pPr>
        <w:pStyle w:val="BodyText"/>
        <w:spacing w:before="33"/>
        <w:ind w:left="157"/>
      </w:pPr>
      <w:r>
        <w:rPr/>
        <w:pict>
          <v:group style="position:absolute;margin-left:.99997pt;margin-top:56.693001pt;width:575.450pt;height:734.2pt;mso-position-horizontal-relative:page;mso-position-vertical-relative:page;z-index:-20666368" coordorigin="20,1134" coordsize="11509,14684">
            <v:rect style="position:absolute;left:20;top:1133;width:11509;height:14684" filled="true" fillcolor="#f1dedd" stroked="false">
              <v:fill type="solid"/>
            </v:rect>
            <v:line style="position:absolute" from="797,5223" to="5786,5223" stroked="true" strokeweight=".7pt" strokecolor="#a70740">
              <v:stroke dashstyle="solid"/>
            </v:line>
            <v:line style="position:absolute" from="797,5977" to="5786,5977" stroked="true" strokeweight=".125pt" strokecolor="#231f20">
              <v:stroke dashstyle="solid"/>
            </v:line>
            <v:line style="position:absolute" from="6123,5756" to="11112,5756" stroked="true" strokeweight=".7pt" strokecolor="#a70740">
              <v:stroke dashstyle="solid"/>
            </v:line>
            <v:rect style="position:absolute;left:6310;top:11941;width:3676;height:2825" filled="false" stroked="true" strokeweight=".5pt" strokecolor="#231f20">
              <v:stroke dashstyle="solid"/>
            </v:rect>
            <v:line style="position:absolute" from="9877,14415" to="9990,14415" stroked="true" strokeweight=".5pt" strokecolor="#231f20">
              <v:stroke dashstyle="solid"/>
            </v:line>
            <v:line style="position:absolute" from="9877,14062" to="9990,14062" stroked="true" strokeweight=".5pt" strokecolor="#231f20">
              <v:stroke dashstyle="solid"/>
            </v:line>
            <v:line style="position:absolute" from="9877,13709" to="9990,13709" stroked="true" strokeweight=".5pt" strokecolor="#231f20">
              <v:stroke dashstyle="solid"/>
            </v:line>
            <v:line style="position:absolute" from="9877,13356" to="9990,13356" stroked="true" strokeweight=".5pt" strokecolor="#231f20">
              <v:stroke dashstyle="solid"/>
            </v:line>
            <v:line style="position:absolute" from="9877,12997" to="9990,12997" stroked="true" strokeweight=".5pt" strokecolor="#231f20">
              <v:stroke dashstyle="solid"/>
            </v:line>
            <v:line style="position:absolute" from="9877,12644" to="9990,12644" stroked="true" strokeweight=".5pt" strokecolor="#231f20">
              <v:stroke dashstyle="solid"/>
            </v:line>
            <v:line style="position:absolute" from="9877,12291" to="9990,12291" stroked="true" strokeweight=".5pt" strokecolor="#231f20">
              <v:stroke dashstyle="solid"/>
            </v:line>
            <v:line style="position:absolute" from="6469,14771" to="6469,14657" stroked="true" strokeweight=".5pt" strokecolor="#231f20">
              <v:stroke dashstyle="solid"/>
            </v:line>
            <v:line style="position:absolute" from="7257,14771" to="7257,14657" stroked="true" strokeweight=".5pt" strokecolor="#231f20">
              <v:stroke dashstyle="solid"/>
            </v:line>
            <v:line style="position:absolute" from="8041,14771" to="8041,14657" stroked="true" strokeweight=".5pt" strokecolor="#231f20">
              <v:stroke dashstyle="solid"/>
            </v:line>
            <v:line style="position:absolute" from="8829,14771" to="8829,14657" stroked="true" strokeweight=".5pt" strokecolor="#231f20">
              <v:stroke dashstyle="solid"/>
            </v:line>
            <v:line style="position:absolute" from="9612,14771" to="9612,14657" stroked="true" strokeweight=".5pt" strokecolor="#231f20">
              <v:stroke dashstyle="solid"/>
            </v:line>
            <v:shape style="position:absolute;left:6469;top:13211;width:3341;height:284" coordorigin="6469,13211" coordsize="3341,284" path="m6469,13356l6469,13356,7844,13356,8041,13426,8238,13495,8435,13356,8632,13356,8829,13356,9021,13211,9218,13426,9415,13426,9612,13281,9809,13211e" filled="false" stroked="true" strokeweight="1pt" strokecolor="#00558b">
              <v:path arrowok="t"/>
              <v:stroke dashstyle="solid"/>
            </v:shape>
            <v:line style="position:absolute" from="6305,14415" to="6419,14415" stroked="true" strokeweight=".5pt" strokecolor="#231f20">
              <v:stroke dashstyle="solid"/>
            </v:line>
            <v:line style="position:absolute" from="6305,14062" to="6419,14062" stroked="true" strokeweight=".5pt" strokecolor="#231f20">
              <v:stroke dashstyle="solid"/>
            </v:line>
            <v:line style="position:absolute" from="6305,13709" to="6419,13709" stroked="true" strokeweight=".5pt" strokecolor="#231f20">
              <v:stroke dashstyle="solid"/>
            </v:line>
            <v:line style="position:absolute" from="6305,13356" to="6419,13356" stroked="true" strokeweight=".5pt" strokecolor="#231f20">
              <v:stroke dashstyle="solid"/>
            </v:line>
            <v:line style="position:absolute" from="6305,12997" to="6419,12997" stroked="true" strokeweight=".5pt" strokecolor="#231f20">
              <v:stroke dashstyle="solid"/>
            </v:line>
            <v:line style="position:absolute" from="6305,12644" to="6419,12644" stroked="true" strokeweight=".5pt" strokecolor="#231f20">
              <v:stroke dashstyle="solid"/>
            </v:line>
            <v:line style="position:absolute" from="6305,12291" to="6419,12291" stroked="true" strokeweight=".5pt" strokecolor="#231f20">
              <v:stroke dashstyle="solid"/>
            </v:line>
            <v:shape style="position:absolute;left:6469;top:12105;width:3341;height:1656" coordorigin="6469,12106" coordsize="3341,1656" path="m6469,13738l6666,13541,6863,13449,7060,13628,7257,13235,7450,13159,7647,13541,7844,13761,8041,13454,8238,13645,8435,13287,8632,13235,8829,12997,9021,12910,9218,13385,9415,13304,9612,12505,9809,12106e" filled="false" stroked="true" strokeweight="1.0pt" strokecolor="#b01c88">
              <v:path arrowok="t"/>
              <v:stroke dashstyle="solid"/>
            </v:shape>
            <v:line style="position:absolute" from="9413,13919" to="9413,13509" stroked="true" strokeweight=".5pt" strokecolor="#231f20">
              <v:stroke dashstyle="solid"/>
            </v:line>
            <v:shape style="position:absolute;left:9388;top:13441;width:51;height:85" coordorigin="9388,13441" coordsize="51,85" path="m9413,13441l9388,13526,9439,13526,9417,13460,9415,13450,9413,13441xe" filled="true" fillcolor="#231f20" stroked="false">
              <v:path arrowok="t"/>
              <v:fill type="solid"/>
            </v:shape>
            <v:line style="position:absolute" from="6123,10939" to="10431,10939" stroked="true" strokeweight=".7pt" strokecolor="#a70740">
              <v:stroke dashstyle="solid"/>
            </v:line>
            <v:rect style="position:absolute;left:800;top:9200;width:142;height:142" filled="true" fillcolor="#f15f22" stroked="false">
              <v:fill type="solid"/>
            </v:rect>
            <v:rect style="position:absolute;left:800;top:9382;width:142;height:142" filled="true" fillcolor="#00558b" stroked="false">
              <v:fill type="solid"/>
            </v:rect>
            <v:shape style="position:absolute;left:1642;top:9847;width:2393;height:2625" coordorigin="1643,9848" coordsize="2393,2625" path="m1804,11664l1643,11664,1643,12472,1804,12472,1804,11664xm2360,9848l2199,9848,2199,12472,2360,12472,2360,9848xm2920,12274l2758,12274,2758,12472,2920,12472,2920,12274xm3480,12068l3318,12068,3318,12472,3480,12472,3480,12068xm4035,12274l3874,12274,3874,12472,4035,12472,4035,12274xe" filled="true" fillcolor="#f15f22" stroked="false">
              <v:path arrowok="t"/>
              <v:fill type="solid"/>
            </v:shape>
            <v:shape style="position:absolute;left:1244;top:10855;width:2953;height:1618" coordorigin="1244,10855" coordsize="2953,1618" path="m1406,12068l1244,12068,1244,12472,1406,12472,1406,12068xm1962,12068l1804,12068,1804,12472,1962,12472,1962,12068xm2522,10855l2360,10855,2360,12472,2522,12472,2522,10855xm3081,11664l2920,11664,2920,12472,3081,12472,3081,11664xm3637,11664l3480,11664,3480,12472,3637,12472,3637,11664xm4197,12273l4035,12273,4035,12472,4197,12472,4197,12273xe" filled="true" fillcolor="#00558b" stroked="false">
              <v:path arrowok="t"/>
              <v:fill type="solid"/>
            </v:shape>
            <v:line style="position:absolute" from="4372,12068" to="4486,12068" stroked="true" strokeweight=".5pt" strokecolor="#231f20">
              <v:stroke dashstyle="solid"/>
            </v:line>
            <v:line style="position:absolute" from="4372,11664" to="4486,11664" stroked="true" strokeweight=".5pt" strokecolor="#231f20">
              <v:stroke dashstyle="solid"/>
            </v:line>
            <v:line style="position:absolute" from="4372,11259" to="4486,11259" stroked="true" strokeweight=".5pt" strokecolor="#231f20">
              <v:stroke dashstyle="solid"/>
            </v:line>
            <v:line style="position:absolute" from="4372,10855" to="4486,10855" stroked="true" strokeweight=".5pt" strokecolor="#231f20">
              <v:stroke dashstyle="solid"/>
            </v:line>
            <v:line style="position:absolute" from="4372,10451" to="4486,10451" stroked="true" strokeweight=".5pt" strokecolor="#231f20">
              <v:stroke dashstyle="solid"/>
            </v:line>
            <v:line style="position:absolute" from="4372,10046" to="4486,10046" stroked="true" strokeweight=".5pt" strokecolor="#231f20">
              <v:stroke dashstyle="solid"/>
            </v:line>
            <v:line style="position:absolute" from="800,12068" to="914,12068" stroked="true" strokeweight=".5pt" strokecolor="#231f20">
              <v:stroke dashstyle="solid"/>
            </v:line>
            <v:line style="position:absolute" from="800,11664" to="914,11664" stroked="true" strokeweight=".5pt" strokecolor="#231f20">
              <v:stroke dashstyle="solid"/>
            </v:line>
            <v:line style="position:absolute" from="800,11259" to="914,11259" stroked="true" strokeweight=".5pt" strokecolor="#231f20">
              <v:stroke dashstyle="solid"/>
            </v:line>
            <v:line style="position:absolute" from="800,10855" to="914,10855" stroked="true" strokeweight=".5pt" strokecolor="#231f20">
              <v:stroke dashstyle="solid"/>
            </v:line>
            <v:line style="position:absolute" from="800,10451" to="914,10451" stroked="true" strokeweight=".5pt" strokecolor="#231f20">
              <v:stroke dashstyle="solid"/>
            </v:line>
            <v:line style="position:absolute" from="800,10046" to="914,10046" stroked="true" strokeweight=".5pt" strokecolor="#231f20">
              <v:stroke dashstyle="solid"/>
            </v:line>
            <v:line style="position:absolute" from="966,12477" to="966,12363" stroked="true" strokeweight=".5pt" strokecolor="#231f20">
              <v:stroke dashstyle="solid"/>
            </v:line>
            <v:line style="position:absolute" from="1526,12477" to="1526,12363" stroked="true" strokeweight=".5pt" strokecolor="#231f20">
              <v:stroke dashstyle="solid"/>
            </v:line>
            <v:line style="position:absolute" from="2082,12477" to="2082,12363" stroked="true" strokeweight=".5pt" strokecolor="#231f20">
              <v:stroke dashstyle="solid"/>
            </v:line>
            <v:line style="position:absolute" from="2642,12477" to="2642,12363" stroked="true" strokeweight=".5pt" strokecolor="#231f20">
              <v:stroke dashstyle="solid"/>
            </v:line>
            <v:line style="position:absolute" from="3202,12477" to="3202,12363" stroked="true" strokeweight=".5pt" strokecolor="#231f20">
              <v:stroke dashstyle="solid"/>
            </v:line>
            <v:line style="position:absolute" from="3758,12477" to="3758,12363" stroked="true" strokeweight=".5pt" strokecolor="#231f20">
              <v:stroke dashstyle="solid"/>
            </v:line>
            <v:line style="position:absolute" from="4317,12477" to="4317,12363" stroked="true" strokeweight=".5pt" strokecolor="#231f20">
              <v:stroke dashstyle="solid"/>
            </v:line>
            <v:rect style="position:absolute;left:805;top:9647;width:3676;height:2825" filled="false" stroked="true" strokeweight=".5pt" strokecolor="#231f20">
              <v:stroke dashstyle="solid"/>
            </v:rect>
            <v:line style="position:absolute" from="800,8547" to="5109,854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2012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predicted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</w:p>
    <w:p>
      <w:pPr>
        <w:spacing w:line="244" w:lineRule="auto" w:before="4"/>
        <w:ind w:left="157" w:right="849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2007 </w:t>
      </w:r>
      <w:r>
        <w:rPr>
          <w:color w:val="231F20"/>
          <w:sz w:val="11"/>
        </w:rPr>
        <w:t>and May 2011.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4950" w:space="376"/>
            <w:col w:w="536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0" w:right="0" w:firstLine="0"/>
        <w:jc w:val="left"/>
        <w:rPr>
          <w:sz w:val="40"/>
        </w:rPr>
      </w:pPr>
      <w:bookmarkStart w:name="Index of charts and tables" w:id="105"/>
      <w:bookmarkEnd w:id="105"/>
      <w:r>
        <w:rPr/>
      </w:r>
      <w:bookmarkStart w:name="_bookmark24" w:id="106"/>
      <w:bookmarkEnd w:id="106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5" w:footer="0" w:top="620" w:bottom="280" w:left="640" w:right="580"/>
        </w:sectPr>
      </w:pPr>
    </w:p>
    <w:p>
      <w:pPr>
        <w:spacing w:before="103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85" w:val="left" w:leader="none"/>
        </w:tabs>
        <w:spacing w:before="243"/>
        <w:ind w:left="604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96064" from="39.547001pt,6.275205pt" to="262.413001pt,6.275205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82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An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indicator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will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be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above</w:t>
      </w:r>
    </w:p>
    <w:p>
      <w:pPr>
        <w:tabs>
          <w:tab w:pos="447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8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8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uncertainty</w:t>
        <w:tab/>
        <w:t>11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3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Selected European ten-year spot government bond </w:t>
      </w:r>
      <w:r>
        <w:rPr>
          <w:color w:val="231F20"/>
          <w:w w:val="95"/>
          <w:sz w:val="17"/>
        </w:rPr>
        <w:t>spreads</w:t>
        <w:tab/>
      </w:r>
      <w:r>
        <w:rPr>
          <w:color w:val="231F20"/>
          <w:spacing w:val="-10"/>
          <w:w w:val="85"/>
          <w:sz w:val="17"/>
        </w:rPr>
        <w:t>11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five-year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spot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gilt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five-year</w:t>
      </w:r>
    </w:p>
    <w:p>
      <w:pPr>
        <w:tabs>
          <w:tab w:pos="441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yields,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five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years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  <w:tab/>
      </w:r>
      <w:r>
        <w:rPr>
          <w:color w:val="231F20"/>
          <w:w w:val="95"/>
          <w:sz w:val="17"/>
        </w:rPr>
        <w:t>12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Sterling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Write-off rate on lending to PNFCs and corporate </w:t>
      </w:r>
      <w:r>
        <w:rPr>
          <w:color w:val="231F20"/>
          <w:w w:val="90"/>
          <w:sz w:val="17"/>
        </w:rPr>
        <w:t>liquidations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pacing w:val="-9"/>
          <w:w w:val="95"/>
          <w:sz w:val="17"/>
        </w:rPr>
        <w:t>13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pacing w:val="-3"/>
          <w:sz w:val="17"/>
        </w:rPr>
        <w:t>Term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issuance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major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UK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lenders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public</w:t>
      </w:r>
    </w:p>
    <w:p>
      <w:pPr>
        <w:tabs>
          <w:tab w:pos="441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markets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Bank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estimate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marginal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funding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PNFCs’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external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finance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raised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i/>
          <w:color w:val="231F20"/>
          <w:w w:val="95"/>
          <w:sz w:val="17"/>
        </w:rPr>
        <w:t>Credit</w:t>
      </w:r>
      <w:r>
        <w:rPr>
          <w:i/>
          <w:color w:val="231F20"/>
          <w:spacing w:val="-31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Conditions</w:t>
      </w:r>
      <w:r>
        <w:rPr>
          <w:i/>
          <w:color w:val="231F20"/>
          <w:spacing w:val="-25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Survey</w:t>
      </w:r>
      <w:r>
        <w:rPr>
          <w:color w:val="231F20"/>
          <w:w w:val="95"/>
          <w:sz w:val="17"/>
        </w:rPr>
        <w:t>:</w:t>
      </w:r>
      <w:r>
        <w:rPr>
          <w:color w:val="231F20"/>
          <w:spacing w:val="8"/>
          <w:w w:val="95"/>
          <w:sz w:val="17"/>
        </w:rPr>
        <w:t> </w:t>
      </w:r>
      <w:r>
        <w:rPr>
          <w:color w:val="231F20"/>
          <w:w w:val="95"/>
          <w:sz w:val="17"/>
        </w:rPr>
        <w:t>spreads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corporate</w:t>
      </w:r>
    </w:p>
    <w:p>
      <w:pPr>
        <w:tabs>
          <w:tab w:pos="441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lending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company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size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Net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secured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lending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regular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other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lump-sum </w:t>
      </w:r>
      <w:r>
        <w:rPr>
          <w:color w:val="231F20"/>
          <w:w w:val="90"/>
          <w:sz w:val="17"/>
        </w:rPr>
        <w:t>repayments of</w:t>
      </w:r>
      <w:r>
        <w:rPr>
          <w:color w:val="231F20"/>
          <w:spacing w:val="-35"/>
          <w:w w:val="90"/>
          <w:sz w:val="17"/>
        </w:rPr>
        <w:t> </w:t>
      </w:r>
      <w:r>
        <w:rPr>
          <w:color w:val="231F20"/>
          <w:w w:val="90"/>
          <w:sz w:val="17"/>
        </w:rPr>
        <w:t>secured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lending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Two-year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fixed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quoted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mortgage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Broad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Sectoral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420" w:val="left" w:leader="none"/>
        </w:tabs>
        <w:spacing w:line="240" w:lineRule="auto" w:before="28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17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2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quarterly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  <w:t>17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business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spending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Financial balances</w:t>
      </w:r>
      <w:r>
        <w:rPr>
          <w:color w:val="231F20"/>
          <w:spacing w:val="-38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Business and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consumer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confidence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real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post-tax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labour</w:t>
      </w:r>
    </w:p>
    <w:p>
      <w:pPr>
        <w:tabs>
          <w:tab w:pos="441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income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since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2007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Q4</w:t>
        <w:tab/>
        <w:t>19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Stockbuilding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Business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Capital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expenditure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company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size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pacing w:val="-3"/>
          <w:sz w:val="17"/>
        </w:rPr>
        <w:t>Total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managed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expenditure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public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sector</w:t>
      </w:r>
    </w:p>
    <w:p>
      <w:pPr>
        <w:tabs>
          <w:tab w:pos="441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current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receipts</w:t>
        <w:tab/>
      </w:r>
      <w:r>
        <w:rPr>
          <w:color w:val="231F20"/>
          <w:w w:val="95"/>
          <w:sz w:val="17"/>
        </w:rPr>
        <w:t>21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IMF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estimates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calendar-year</w:t>
      </w:r>
    </w:p>
    <w:p>
      <w:pPr>
        <w:tabs>
          <w:tab w:pos="441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growth</w:t>
        <w:tab/>
        <w:t>21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Euro-area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401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home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Ratios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UK-weighted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rest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G7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imports</w:t>
      </w:r>
      <w:r>
        <w:rPr>
          <w:color w:val="231F20"/>
          <w:spacing w:val="-7"/>
          <w:w w:val="95"/>
          <w:sz w:val="17"/>
        </w:rPr>
        <w:t> </w:t>
      </w:r>
      <w:r>
        <w:rPr>
          <w:color w:val="231F20"/>
          <w:w w:val="95"/>
          <w:sz w:val="17"/>
        </w:rPr>
        <w:t>22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8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23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survey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</w:r>
      <w:r>
        <w:rPr>
          <w:color w:val="231F20"/>
          <w:spacing w:val="-3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business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107" w:after="0"/>
        <w:ind w:left="604" w:right="0" w:hanging="455"/>
        <w:jc w:val="left"/>
        <w:rPr>
          <w:sz w:val="17"/>
        </w:rPr>
      </w:pPr>
      <w:r>
        <w:rPr>
          <w:color w:val="231F20"/>
          <w:w w:val="102"/>
          <w:sz w:val="17"/>
        </w:rPr>
        <w:br w:type="column"/>
      </w:r>
      <w:r>
        <w:rPr>
          <w:color w:val="231F20"/>
          <w:w w:val="90"/>
          <w:sz w:val="17"/>
        </w:rPr>
        <w:t>Survey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Labour productivity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6" w:val="left" w:leader="none"/>
        </w:tabs>
        <w:spacing w:line="266" w:lineRule="auto" w:before="22" w:after="0"/>
        <w:ind w:left="604" w:right="780" w:hanging="454"/>
        <w:jc w:val="left"/>
        <w:rPr>
          <w:sz w:val="17"/>
        </w:rPr>
      </w:pPr>
      <w:r>
        <w:rPr>
          <w:color w:val="231F20"/>
          <w:sz w:val="17"/>
        </w:rPr>
        <w:t>CBI survey responses on capacity utilisation and </w:t>
      </w:r>
      <w:r>
        <w:rPr>
          <w:color w:val="231F20"/>
          <w:w w:val="90"/>
          <w:sz w:val="17"/>
        </w:rPr>
        <w:t>companies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investing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expand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  <w:tab/>
      </w:r>
      <w:r>
        <w:rPr>
          <w:color w:val="231F20"/>
          <w:spacing w:val="-9"/>
          <w:sz w:val="17"/>
        </w:rPr>
        <w:t>26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 actual</w:t>
      </w:r>
      <w:r>
        <w:rPr>
          <w:color w:val="231F20"/>
          <w:spacing w:val="-33"/>
          <w:w w:val="90"/>
          <w:sz w:val="17"/>
        </w:rPr>
        <w:t> </w:t>
      </w:r>
      <w:r>
        <w:rPr>
          <w:color w:val="231F20"/>
          <w:w w:val="90"/>
          <w:sz w:val="17"/>
        </w:rPr>
        <w:t>weekly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hours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Share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employment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accounted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full-time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394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part-time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Estimates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net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inward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migration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citizenship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changes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participation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since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start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recession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29</w:t>
      </w:r>
    </w:p>
    <w:p>
      <w:pPr>
        <w:tabs>
          <w:tab w:pos="4399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impact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of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special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factors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on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the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path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of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GDP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growth</w:t>
        <w:tab/>
      </w:r>
      <w:r>
        <w:rPr>
          <w:color w:val="A70740"/>
          <w:spacing w:val="-3"/>
          <w:sz w:val="17"/>
        </w:rPr>
        <w:t>24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39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manufacturing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services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39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Index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production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index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services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2002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386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30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89" w:val="left" w:leader="none"/>
        </w:tabs>
        <w:spacing w:line="266" w:lineRule="auto" w:before="22" w:after="0"/>
        <w:ind w:left="604" w:right="780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contribution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spacing w:val="-7"/>
          <w:w w:val="95"/>
          <w:sz w:val="17"/>
        </w:rPr>
        <w:t>VAT,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 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pacing w:val="-9"/>
          <w:sz w:val="17"/>
        </w:rPr>
        <w:t>30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Stylised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illustration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changes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418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pacing w:val="-6"/>
          <w:w w:val="95"/>
          <w:sz w:val="17"/>
        </w:rPr>
        <w:t>VAT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twelve-month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Commodity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Shorter-term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Households’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response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higher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 sector</w:t>
      </w:r>
      <w:r>
        <w:rPr>
          <w:color w:val="231F20"/>
          <w:spacing w:val="-35"/>
          <w:w w:val="90"/>
          <w:sz w:val="17"/>
        </w:rPr>
        <w:t> </w:t>
      </w:r>
      <w:r>
        <w:rPr>
          <w:color w:val="231F20"/>
          <w:w w:val="90"/>
          <w:sz w:val="17"/>
        </w:rPr>
        <w:t>pay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settlements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Employees’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compensation,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</w:p>
    <w:p>
      <w:pPr>
        <w:tabs>
          <w:tab w:pos="440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406" w:val="left" w:leader="none"/>
        </w:tabs>
        <w:spacing w:line="266" w:lineRule="auto" w:before="22" w:after="0"/>
        <w:ind w:left="604" w:right="780" w:hanging="454"/>
        <w:jc w:val="left"/>
        <w:rPr>
          <w:sz w:val="17"/>
        </w:rPr>
      </w:pPr>
      <w:r>
        <w:rPr>
          <w:color w:val="231F20"/>
          <w:w w:val="95"/>
          <w:sz w:val="17"/>
        </w:rPr>
        <w:t>Corporate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profit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share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(excluding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financial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corporations 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sector)</w:t>
        <w:tab/>
      </w:r>
      <w:r>
        <w:rPr>
          <w:color w:val="231F20"/>
          <w:spacing w:val="-11"/>
          <w:sz w:val="17"/>
        </w:rPr>
        <w:t>37</w:t>
      </w:r>
    </w:p>
    <w:p>
      <w:pPr>
        <w:tabs>
          <w:tab w:pos="4390" w:val="lef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Global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inflationary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pressure</w:t>
        <w:tab/>
      </w:r>
      <w:r>
        <w:rPr>
          <w:color w:val="A70740"/>
          <w:sz w:val="17"/>
        </w:rPr>
        <w:t>34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"/>
        <w:gridCol w:w="3799"/>
        <w:gridCol w:w="340"/>
      </w:tblGrid>
      <w:tr>
        <w:trPr>
          <w:trHeight w:val="211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99" w:type="dxa"/>
          </w:tcPr>
          <w:p>
            <w:pPr>
              <w:pStyle w:val="TableParagraph"/>
              <w:spacing w:line="189" w:lineRule="exact" w:before="2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Commodity prices and foreign export prices</w:t>
            </w:r>
          </w:p>
        </w:tc>
        <w:tc>
          <w:tcPr>
            <w:tcW w:w="340" w:type="dxa"/>
          </w:tcPr>
          <w:p>
            <w:pPr>
              <w:pStyle w:val="TableParagraph"/>
              <w:spacing w:line="189" w:lineRule="exact" w:before="2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54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99" w:type="dxa"/>
          </w:tcPr>
          <w:p>
            <w:pPr>
              <w:pStyle w:val="TableParagraph"/>
              <w:spacing w:line="266" w:lineRule="auto" w:before="11"/>
              <w:ind w:left="11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Four-quarter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growth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unit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labour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costs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selected </w:t>
            </w:r>
            <w:r>
              <w:rPr>
                <w:color w:val="231F20"/>
                <w:sz w:val="17"/>
              </w:rPr>
              <w:t>economies</w:t>
            </w:r>
          </w:p>
        </w:tc>
        <w:tc>
          <w:tcPr>
            <w:tcW w:w="3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330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5</w:t>
            </w:r>
          </w:p>
        </w:tc>
        <w:tc>
          <w:tcPr>
            <w:tcW w:w="3799" w:type="dxa"/>
          </w:tcPr>
          <w:p>
            <w:pPr>
              <w:pStyle w:val="TableParagraph"/>
              <w:spacing w:line="189" w:lineRule="exact" w:before="121"/>
              <w:ind w:left="118"/>
              <w:rPr>
                <w:sz w:val="17"/>
              </w:rPr>
            </w:pPr>
            <w:r>
              <w:rPr>
                <w:color w:val="A70740"/>
                <w:sz w:val="17"/>
              </w:rPr>
              <w:t>Prospects for inflation</w:t>
            </w:r>
          </w:p>
        </w:tc>
        <w:tc>
          <w:tcPr>
            <w:tcW w:w="340" w:type="dxa"/>
          </w:tcPr>
          <w:p>
            <w:pPr>
              <w:pStyle w:val="TableParagraph"/>
              <w:spacing w:line="189" w:lineRule="exact" w:before="121"/>
              <w:ind w:right="49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38</w:t>
            </w:r>
          </w:p>
        </w:tc>
      </w:tr>
      <w:tr>
        <w:trPr>
          <w:trHeight w:val="197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pacing w:val="-7"/>
                <w:w w:val="90"/>
                <w:sz w:val="17"/>
              </w:rPr>
              <w:t>5.1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5.2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</w:r>
          </w:p>
        </w:tc>
        <w:tc>
          <w:tcPr>
            <w:tcW w:w="3799" w:type="dxa"/>
          </w:tcPr>
          <w:p>
            <w:pPr>
              <w:pStyle w:val="TableParagraph"/>
              <w:spacing w:line="266" w:lineRule="auto" w:before="11"/>
              <w:ind w:left="11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rate </w:t>
            </w:r>
            <w:r>
              <w:rPr>
                <w:color w:val="231F20"/>
                <w:sz w:val="17"/>
              </w:rPr>
              <w:t>expectations and £200 billion asset purchases </w:t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 </w:t>
            </w:r>
            <w:r>
              <w:rPr>
                <w:color w:val="231F20"/>
                <w:sz w:val="17"/>
              </w:rPr>
              <w:t>2012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Q2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(central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90%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distribution)</w:t>
            </w:r>
          </w:p>
          <w:p>
            <w:pPr>
              <w:pStyle w:val="TableParagraph"/>
              <w:spacing w:line="266" w:lineRule="auto" w:before="3"/>
              <w:ind w:left="118" w:right="199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Projected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probabilities</w:t>
            </w:r>
            <w:r>
              <w:rPr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outturns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 </w:t>
            </w:r>
            <w:r>
              <w:rPr>
                <w:color w:val="231F20"/>
                <w:sz w:val="17"/>
              </w:rPr>
              <w:t>2013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Q2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(central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90%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distribution)</w:t>
            </w:r>
          </w:p>
          <w:p>
            <w:pPr>
              <w:pStyle w:val="TableParagraph"/>
              <w:spacing w:line="266" w:lineRule="auto" w:before="2"/>
              <w:ind w:left="11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February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expectations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£200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</w:p>
          <w:p>
            <w:pPr>
              <w:pStyle w:val="TableParagraph"/>
              <w:spacing w:line="189" w:lineRule="exact" w:before="2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3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5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08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108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189" w:lineRule="exact" w:before="1"/>
              <w:ind w:left="108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109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5.5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</w:r>
          </w:p>
        </w:tc>
        <w:tc>
          <w:tcPr>
            <w:tcW w:w="3799" w:type="dxa"/>
          </w:tcPr>
          <w:p>
            <w:pPr>
              <w:pStyle w:val="TableParagraph"/>
              <w:spacing w:line="266" w:lineRule="auto" w:before="11"/>
              <w:ind w:left="11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An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indicator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probability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will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be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above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target</w:t>
            </w:r>
          </w:p>
          <w:p>
            <w:pPr>
              <w:pStyle w:val="TableParagraph"/>
              <w:spacing w:line="266" w:lineRule="auto" w:before="1"/>
              <w:ind w:left="118" w:right="199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Frequency distribution of CPI inflation based on </w:t>
            </w:r>
            <w:r>
              <w:rPr>
                <w:color w:val="231F20"/>
                <w:w w:val="90"/>
                <w:sz w:val="17"/>
              </w:rPr>
              <w:t>market interest rate expectations and £200 billion</w:t>
            </w:r>
          </w:p>
          <w:p>
            <w:pPr>
              <w:pStyle w:val="TableParagraph"/>
              <w:spacing w:line="189" w:lineRule="exact" w:before="2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3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1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01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1091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5.7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</w:r>
          </w:p>
        </w:tc>
        <w:tc>
          <w:tcPr>
            <w:tcW w:w="3799" w:type="dxa"/>
          </w:tcPr>
          <w:p>
            <w:pPr>
              <w:pStyle w:val="TableParagraph"/>
              <w:spacing w:line="266" w:lineRule="auto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rate </w:t>
            </w:r>
            <w:r>
              <w:rPr>
                <w:color w:val="231F20"/>
                <w:w w:val="95"/>
                <w:sz w:val="17"/>
              </w:rPr>
              <w:t>expectations and £200 billion asset purchases Frequency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distribution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rate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expectations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£200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billion</w:t>
            </w:r>
          </w:p>
          <w:p>
            <w:pPr>
              <w:pStyle w:val="TableParagraph"/>
              <w:spacing w:line="180" w:lineRule="exact" w:before="3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3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1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125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</w:tbl>
    <w:p>
      <w:pPr>
        <w:spacing w:after="0" w:line="180" w:lineRule="exact"/>
        <w:rPr>
          <w:sz w:val="17"/>
        </w:rPr>
        <w:sectPr>
          <w:type w:val="continuous"/>
          <w:pgSz w:w="11910" w:h="16840"/>
          <w:pgMar w:top="1560" w:bottom="0" w:left="640" w:right="580"/>
          <w:cols w:num="2" w:equalWidth="0">
            <w:col w:w="4614" w:space="715"/>
            <w:col w:w="536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3774"/>
        <w:gridCol w:w="275"/>
      </w:tblGrid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2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2012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Q2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25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5.10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2013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Q2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25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5.11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level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£200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billion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asset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5.12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GDP projection based on constant nominal interest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£200 billion asset purchases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24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5.13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 inflation projection based on constant nominal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£200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24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16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17" w:right="22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Distribution of CPI inflation central projections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one year ahead</w:t>
            </w:r>
          </w:p>
        </w:tc>
        <w:tc>
          <w:tcPr>
            <w:tcW w:w="275" w:type="dxa"/>
          </w:tcPr>
          <w:p>
            <w:pPr>
              <w:pStyle w:val="TableParagraph"/>
              <w:spacing w:line="189" w:lineRule="exact" w:before="11"/>
              <w:ind w:left="17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average central projections for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probability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exceeding</w:t>
            </w: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0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3% three years ahead</w:t>
            </w:r>
          </w:p>
        </w:tc>
        <w:tc>
          <w:tcPr>
            <w:tcW w:w="275" w:type="dxa"/>
          </w:tcPr>
          <w:p>
            <w:pPr>
              <w:pStyle w:val="TableParagraph"/>
              <w:spacing w:line="180" w:lineRule="exact" w:before="11"/>
              <w:ind w:left="17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</w:tbl>
    <w:p>
      <w:pPr>
        <w:spacing w:before="155"/>
        <w:ind w:left="150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896576" from="39.547001pt,28.047558pt" to="262.414001pt,28.04755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Tables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22" w:after="0"/>
            <w:ind w:left="604" w:right="0" w:hanging="455"/>
            <w:jc w:val="left"/>
          </w:pPr>
          <w:hyperlink w:history="true" w:anchor="_TOC_250006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3" w:val="left" w:leader="none"/>
              <w:tab w:pos="604" w:val="left" w:leader="none"/>
              <w:tab w:pos="4412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indicators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420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5">
            <w:r>
              <w:rPr>
                <w:color w:val="A70740"/>
              </w:rPr>
              <w:t>Demand</w:t>
              <w:tab/>
              <w:t>17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3" w:val="left" w:leader="none"/>
              <w:tab w:pos="604" w:val="left" w:leader="none"/>
              <w:tab w:pos="4423" w:val="left" w:leader="none"/>
            </w:tabs>
            <w:spacing w:line="240" w:lineRule="auto" w:before="22" w:after="0"/>
            <w:ind w:left="603" w:right="0" w:hanging="454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Surveys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intentions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(plant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2"/>
            <w:tabs>
              <w:tab w:pos="4393" w:val="left" w:leader="none"/>
            </w:tabs>
          </w:pPr>
          <w:r>
            <w:rPr>
              <w:color w:val="231F20"/>
              <w:w w:val="90"/>
            </w:rPr>
            <w:t>machinery)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investment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trade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goods</w:t>
            <w:tab/>
            <w:t>22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4"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23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3" w:val="left" w:leader="none"/>
              <w:tab w:pos="604" w:val="left" w:leader="none"/>
              <w:tab w:pos="4407" w:val="left" w:leader="none"/>
            </w:tabs>
            <w:spacing w:line="240" w:lineRule="auto" w:before="22" w:after="0"/>
            <w:ind w:left="603" w:right="0" w:hanging="454"/>
            <w:jc w:val="left"/>
          </w:pPr>
          <w:r>
            <w:rPr>
              <w:color w:val="231F20"/>
              <w:w w:val="95"/>
            </w:rPr>
            <w:t>Surveys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intentions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Changes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part-time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employment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reason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for</w:t>
          </w:r>
        </w:p>
        <w:p>
          <w:pPr>
            <w:pStyle w:val="TOC2"/>
            <w:tabs>
              <w:tab w:pos="4394" w:val="left" w:leader="none"/>
            </w:tabs>
          </w:pPr>
          <w:r>
            <w:rPr>
              <w:color w:val="231F20"/>
              <w:w w:val="95"/>
            </w:rPr>
            <w:t>working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part-time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pressure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387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Costs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prices</w:t>
              <w:tab/>
              <w:t>30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3" w:val="left" w:leader="none"/>
              <w:tab w:pos="604" w:val="left" w:leader="none"/>
              <w:tab w:pos="4389" w:val="left" w:leader="none"/>
            </w:tabs>
            <w:spacing w:line="266" w:lineRule="auto" w:before="22" w:after="0"/>
            <w:ind w:left="604" w:right="6109" w:hanging="454"/>
            <w:jc w:val="left"/>
          </w:pPr>
          <w:r>
            <w:rPr>
              <w:color w:val="231F20"/>
            </w:rPr>
            <w:t>Sensitivity of CPI inflation to changes in fuels and </w:t>
          </w:r>
          <w:r>
            <w:rPr>
              <w:color w:val="231F20"/>
              <w:w w:val="90"/>
            </w:rPr>
            <w:t>lubricants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electricity,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gas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fuels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  <w:spacing w:val="-9"/>
            </w:rPr>
            <w:t>30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earnings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387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2">
            <w:r>
              <w:rPr>
                <w:color w:val="A70740"/>
                <w:w w:val="95"/>
              </w:rPr>
              <w:t>Prospects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inflation</w:t>
              <w:tab/>
            </w:r>
            <w:r>
              <w:rPr>
                <w:color w:val="A70740"/>
              </w:rPr>
              <w:t>38</w:t>
            </w:r>
          </w:hyperlink>
        </w:p>
        <w:p>
          <w:pPr>
            <w:pStyle w:val="TOC1"/>
            <w:tabs>
              <w:tab w:pos="4390" w:val="left" w:leader="none"/>
            </w:tabs>
            <w:spacing w:before="22"/>
            <w:ind w:left="150" w:firstLine="0"/>
          </w:pPr>
          <w:hyperlink w:history="true" w:anchor="_TOC_250001">
            <w:r>
              <w:rPr>
                <w:color w:val="A70740"/>
                <w:w w:val="90"/>
              </w:rPr>
              <w:t>Financial</w:t>
            </w:r>
            <w:r>
              <w:rPr>
                <w:color w:val="A70740"/>
                <w:spacing w:val="-16"/>
                <w:w w:val="90"/>
              </w:rPr>
              <w:t> </w:t>
            </w:r>
            <w:r>
              <w:rPr>
                <w:color w:val="A70740"/>
                <w:w w:val="90"/>
              </w:rPr>
              <w:t>and</w:t>
            </w:r>
            <w:r>
              <w:rPr>
                <w:color w:val="A70740"/>
                <w:spacing w:val="-15"/>
                <w:w w:val="90"/>
              </w:rPr>
              <w:t> </w:t>
            </w:r>
            <w:r>
              <w:rPr>
                <w:color w:val="A70740"/>
                <w:w w:val="90"/>
              </w:rPr>
              <w:t>energy</w:t>
            </w:r>
            <w:r>
              <w:rPr>
                <w:color w:val="A70740"/>
                <w:spacing w:val="-15"/>
                <w:w w:val="90"/>
              </w:rPr>
              <w:t> </w:t>
            </w:r>
            <w:r>
              <w:rPr>
                <w:color w:val="A70740"/>
                <w:w w:val="90"/>
              </w:rPr>
              <w:t>market</w:t>
            </w:r>
            <w:r>
              <w:rPr>
                <w:color w:val="A70740"/>
                <w:spacing w:val="-15"/>
                <w:w w:val="90"/>
              </w:rPr>
              <w:t> </w:t>
            </w:r>
            <w:r>
              <w:rPr>
                <w:color w:val="A70740"/>
                <w:w w:val="90"/>
              </w:rPr>
              <w:t>assumptions</w:t>
              <w:tab/>
            </w:r>
            <w:r>
              <w:rPr>
                <w:color w:val="A70740"/>
              </w:rPr>
              <w:t>43</w:t>
            </w:r>
          </w:hyperlink>
        </w:p>
        <w:p>
          <w:pPr>
            <w:pStyle w:val="TOC1"/>
            <w:tabs>
              <w:tab w:pos="604" w:val="left" w:leader="none"/>
              <w:tab w:pos="4390" w:val="left" w:leader="none"/>
            </w:tabs>
            <w:spacing w:line="266" w:lineRule="auto"/>
            <w:ind w:right="6109" w:hanging="454"/>
          </w:pPr>
          <w:r>
            <w:rPr>
              <w:color w:val="231F20"/>
            </w:rPr>
            <w:t>1</w:t>
            <w:tab/>
            <w:t>Conditioning path for Bank Rate implied by forward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  <w:spacing w:val="-9"/>
            </w:rPr>
            <w:t>43</w:t>
          </w:r>
        </w:p>
        <w:p>
          <w:pPr>
            <w:pStyle w:val="TOC1"/>
            <w:tabs>
              <w:tab w:pos="4390" w:val="left" w:leader="none"/>
            </w:tabs>
            <w:spacing w:before="2"/>
            <w:ind w:left="150" w:firstLine="0"/>
          </w:pPr>
          <w:hyperlink w:history="true" w:anchor="_TOC_250000">
            <w:r>
              <w:rPr>
                <w:color w:val="A70740"/>
                <w:w w:val="90"/>
              </w:rPr>
              <w:t>Other</w:t>
            </w:r>
            <w:r>
              <w:rPr>
                <w:color w:val="A70740"/>
                <w:spacing w:val="-26"/>
                <w:w w:val="90"/>
              </w:rPr>
              <w:t> </w:t>
            </w:r>
            <w:r>
              <w:rPr>
                <w:color w:val="A70740"/>
                <w:w w:val="90"/>
              </w:rPr>
              <w:t>forecasters’</w:t>
            </w:r>
            <w:r>
              <w:rPr>
                <w:color w:val="A70740"/>
                <w:spacing w:val="-23"/>
                <w:w w:val="90"/>
              </w:rPr>
              <w:t> </w:t>
            </w:r>
            <w:r>
              <w:rPr>
                <w:color w:val="A70740"/>
                <w:w w:val="90"/>
              </w:rPr>
              <w:t>expectations</w:t>
              <w:tab/>
            </w:r>
            <w:r>
              <w:rPr>
                <w:color w:val="A70740"/>
              </w:rPr>
              <w:t>49</w:t>
            </w:r>
          </w:hyperlink>
        </w:p>
        <w:p>
          <w:pPr>
            <w:pStyle w:val="TOC1"/>
            <w:numPr>
              <w:ilvl w:val="0"/>
              <w:numId w:val="63"/>
            </w:numPr>
            <w:tabs>
              <w:tab w:pos="604" w:val="left" w:leader="none"/>
              <w:tab w:pos="605" w:val="left" w:leader="none"/>
              <w:tab w:pos="4390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Averages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29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projections</w:t>
            <w:tab/>
          </w:r>
          <w:r>
            <w:rPr>
              <w:color w:val="231F20"/>
              <w:w w:val="95"/>
            </w:rPr>
            <w:t>49</w:t>
          </w:r>
        </w:p>
        <w:p>
          <w:pPr>
            <w:pStyle w:val="TOC1"/>
            <w:numPr>
              <w:ilvl w:val="0"/>
              <w:numId w:val="63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Other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forecasters’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probability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distributions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for</w:t>
          </w:r>
        </w:p>
        <w:p>
          <w:pPr>
            <w:pStyle w:val="TOC2"/>
            <w:tabs>
              <w:tab w:pos="4390" w:val="left" w:leader="none"/>
            </w:tabs>
            <w:spacing w:before="23"/>
          </w:pP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49</w:t>
          </w:r>
        </w:p>
      </w:sdtContent>
    </w:sdt>
    <w:p>
      <w:pPr>
        <w:spacing w:after="0"/>
        <w:sectPr>
          <w:headerReference w:type="default" r:id="rId82"/>
          <w:pgSz w:w="11910" w:h="16840"/>
          <w:pgMar w:header="0" w:footer="0" w:top="360" w:bottom="280" w:left="640" w:right="58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4"/>
      </w:pPr>
      <w:bookmarkStart w:name="Press Notices" w:id="107"/>
      <w:bookmarkEnd w:id="107"/>
      <w:r>
        <w:rPr/>
      </w:r>
      <w:bookmarkStart w:name="_bookmark25" w:id="108"/>
      <w:bookmarkEnd w:id="108"/>
      <w:r>
        <w:rPr/>
      </w:r>
      <w:r>
        <w:rPr>
          <w:color w:val="A70740"/>
        </w:rPr>
        <w:t>Text of Bank of England press notice of 10 March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499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March.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7 April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499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April.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5 May 2011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pStyle w:val="BodyText"/>
        <w:spacing w:before="8"/>
        <w:rPr>
          <w:sz w:val="24"/>
        </w:rPr>
      </w:pPr>
    </w:p>
    <w:p>
      <w:pPr>
        <w:spacing w:line="264" w:lineRule="auto" w:before="1"/>
        <w:ind w:left="173" w:right="499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line="528" w:lineRule="auto" w:before="0"/>
        <w:ind w:left="173" w:right="26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11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May.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18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May.</w:t>
      </w:r>
    </w:p>
    <w:p>
      <w:pPr>
        <w:spacing w:after="0" w:line="528" w:lineRule="auto"/>
        <w:jc w:val="left"/>
        <w:rPr>
          <w:sz w:val="18"/>
        </w:rPr>
        <w:sectPr>
          <w:headerReference w:type="even" r:id="rId83"/>
          <w:pgSz w:w="11910" w:h="16840"/>
          <w:pgMar w:header="425" w:footer="0" w:top="620" w:bottom="280" w:left="640" w:right="58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Glossary and other information" w:id="109"/>
      <w:bookmarkEnd w:id="109"/>
      <w:r>
        <w:rPr/>
      </w:r>
      <w:bookmarkStart w:name="_bookmark26" w:id="110"/>
      <w:bookmarkEnd w:id="110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pStyle w:val="Heading2"/>
        <w:spacing w:before="950"/>
        <w:ind w:left="153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84"/>
          <w:pgSz w:w="11910" w:h="16840"/>
          <w:pgMar w:header="0" w:footer="0" w:top="360" w:bottom="280" w:left="64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3" w:right="2460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3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3" w:right="2546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3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4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7"/>
        <w:ind w:left="153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10"/>
        <w:rPr>
          <w:sz w:val="24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4"/>
        <w:ind w:left="153"/>
      </w:pPr>
      <w:r>
        <w:rPr>
          <w:color w:val="231F20"/>
          <w:w w:val="90"/>
        </w:rPr>
        <w:t>A8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Czech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Republic,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Estonia,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Hungary,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Latvia, </w:t>
      </w:r>
      <w:r>
        <w:rPr>
          <w:color w:val="231F20"/>
        </w:rPr>
        <w:t>Lithuania,</w:t>
      </w:r>
      <w:r>
        <w:rPr>
          <w:color w:val="231F20"/>
          <w:spacing w:val="-30"/>
        </w:rPr>
        <w:t> </w:t>
      </w:r>
      <w:r>
        <w:rPr>
          <w:color w:val="231F20"/>
        </w:rPr>
        <w:t>Poland,</w:t>
      </w:r>
      <w:r>
        <w:rPr>
          <w:color w:val="231F20"/>
          <w:spacing w:val="-34"/>
        </w:rPr>
        <w:t> </w:t>
      </w:r>
      <w:r>
        <w:rPr>
          <w:color w:val="231F20"/>
        </w:rPr>
        <w:t>Slovakia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Slovenia.</w:t>
      </w:r>
    </w:p>
    <w:p>
      <w:pPr>
        <w:pStyle w:val="BodyText"/>
        <w:spacing w:before="1"/>
        <w:ind w:left="153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53"/>
      </w:pPr>
      <w:r>
        <w:rPr>
          <w:color w:val="231F20"/>
        </w:rPr>
        <w:t>CBI – Confederation of British Industry.</w:t>
      </w:r>
    </w:p>
    <w:p>
      <w:pPr>
        <w:pStyle w:val="BodyText"/>
        <w:spacing w:before="37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ECB – European Central Bank.</w:t>
      </w:r>
    </w:p>
    <w:p>
      <w:pPr>
        <w:pStyle w:val="BodyText"/>
        <w:spacing w:before="38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3"/>
      </w:pPr>
      <w:r>
        <w:rPr>
          <w:color w:val="231F20"/>
          <w:w w:val="90"/>
        </w:rPr>
        <w:t>FTSE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Exchange.</w:t>
      </w:r>
    </w:p>
    <w:p>
      <w:pPr>
        <w:pStyle w:val="BodyText"/>
        <w:spacing w:line="278" w:lineRule="auto" w:before="37"/>
        <w:ind w:left="153" w:right="725"/>
      </w:pPr>
      <w:r>
        <w:rPr>
          <w:color w:val="231F20"/>
          <w:w w:val="90"/>
        </w:rPr>
        <w:t>G7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6"/>
        </w:rPr>
        <w:t> </w:t>
      </w:r>
      <w:r>
        <w:rPr>
          <w:color w:val="231F20"/>
        </w:rPr>
        <w:t>States.</w:t>
      </w:r>
    </w:p>
    <w:p>
      <w:pPr>
        <w:pStyle w:val="BodyText"/>
        <w:spacing w:before="2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7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53"/>
      </w:pPr>
      <w:r>
        <w:rPr>
          <w:color w:val="231F20"/>
        </w:rPr>
        <w:t>LTV – loan to value.</w:t>
      </w:r>
    </w:p>
    <w:p>
      <w:pPr>
        <w:pStyle w:val="BodyText"/>
        <w:spacing w:before="38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53"/>
      </w:pPr>
      <w:r>
        <w:rPr>
          <w:color w:val="231F20"/>
        </w:rPr>
        <w:t>NBER – National Bureau of Economic Research.</w:t>
      </w:r>
    </w:p>
    <w:p>
      <w:pPr>
        <w:pStyle w:val="BodyText"/>
        <w:spacing w:before="37"/>
        <w:ind w:left="153"/>
      </w:pPr>
      <w:r>
        <w:rPr>
          <w:color w:val="231F20"/>
        </w:rPr>
        <w:t>OBR – Office for Budget Responsibility.</w:t>
      </w:r>
    </w:p>
    <w:p>
      <w:pPr>
        <w:pStyle w:val="BodyText"/>
        <w:spacing w:line="278" w:lineRule="auto" w:before="38"/>
        <w:ind w:left="153"/>
      </w:pP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53"/>
      </w:pPr>
      <w:r>
        <w:rPr>
          <w:color w:val="231F20"/>
        </w:rPr>
        <w:t>OFCs – other financial corporations.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BodyText"/>
        <w:spacing w:line="278" w:lineRule="auto"/>
        <w:ind w:left="153" w:right="1710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pStyle w:val="BodyText"/>
        <w:rPr>
          <w:sz w:val="24"/>
        </w:rPr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 w:right="267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/>
        <w:ind w:left="153" w:right="73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 w:before="1"/>
        <w:ind w:left="153" w:right="267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80"/>
          <w:cols w:num="2" w:equalWidth="0">
            <w:col w:w="5173" w:space="15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2011</w:t>
      </w:r>
    </w:p>
    <w:p>
      <w:pPr>
        <w:spacing w:before="42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5085" cy="569594"/>
            <wp:effectExtent l="0" t="0" r="0" b="0"/>
            <wp:wrapTopAndBottom/>
            <wp:docPr id="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5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1226521</wp:posOffset>
            </wp:positionH>
            <wp:positionV relativeFrom="paragraph">
              <wp:posOffset>120925</wp:posOffset>
            </wp:positionV>
            <wp:extent cx="1134929" cy="519112"/>
            <wp:effectExtent l="0" t="0" r="0" b="0"/>
            <wp:wrapTopAndBottom/>
            <wp:docPr id="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5"/>
      <w:pgSz w:w="11910" w:h="16840"/>
      <w:pgMar w:header="0" w:footer="0" w:top="1600" w:bottom="280" w:left="64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0832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0831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2201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59.6pt;height:10.95pt;mso-position-horizontal-relative:page;mso-position-vertical-relative:page;z-index:-20821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01001pt;margin-top:21.2785pt;width:13.2pt;height:10.95pt;mso-position-horizontal-relative:page;mso-position-vertical-relative:page;z-index:-208209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08204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003pt;margin-top:21.2785pt;width:13.9pt;height:10.95pt;mso-position-horizontal-relative:page;mso-position-vertical-relative:page;z-index:-208199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4.1pt;height:10.95pt;mso-position-horizontal-relative:page;mso-position-vertical-relative:page;z-index:-208194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85pt;width:82.6pt;height:10.95pt;mso-position-horizontal-relative:page;mso-position-vertical-relative:page;z-index:-20818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1843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05pt;height:10.95pt;mso-position-horizontal-relative:page;mso-position-vertical-relative:page;z-index:-208179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89pt;margin-top:21.2785pt;width:82.6pt;height:10.95pt;mso-position-horizontal-relative:page;mso-position-vertical-relative:page;z-index:-20817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1689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08163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0989pt;margin-top:21.2785pt;width:13.9pt;height:10.95pt;mso-position-horizontal-relative:page;mso-position-vertical-relative:page;z-index:-20815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55pt;height:11.05pt;mso-position-horizontal-relative:page;mso-position-vertical-relative:page;z-index:-20815360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148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83.15pt;height:10.95pt;mso-position-horizontal-relative:page;mso-position-vertical-relative:page;z-index:-20814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414734pt;margin-top:21.3335pt;width:14.05pt;height:10.95pt;mso-position-horizontal-relative:page;mso-position-vertical-relative:page;z-index:-208138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0813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537476pt;margin-top:21.2785pt;width:10.1pt;height:10.95pt;mso-position-horizontal-relative:page;mso-position-vertical-relative:page;z-index:-20812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39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08122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40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117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11264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0.65pt;height:10.95pt;mso-position-horizontal-relative:page;mso-position-vertical-relative:page;z-index:-208107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234985pt;margin-top:21.2785pt;width:9.4pt;height:10.95pt;mso-position-horizontal-relative:page;mso-position-vertical-relative:page;z-index:-208102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41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35pt;height:10.95pt;mso-position-horizontal-relative:page;mso-position-vertical-relative:page;z-index:-208312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2.6pt;height:10.95pt;mso-position-horizontal-relative:page;mso-position-vertical-relative:page;z-index:-20830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0972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8.683899pt;margin-top:21.2785pt;width:10.1pt;height:10.95pt;mso-position-horizontal-relative:page;mso-position-vertical-relative:page;z-index:-20809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42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08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0808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08076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4.55pt;height:11.05pt;mso-position-horizontal-relative:page;mso-position-vertical-relative:page;z-index:-2080716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066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08061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2.6pt;height:10.95pt;mso-position-horizontal-relative:page;mso-position-vertical-relative:page;z-index:-20805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0830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0829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08291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2.6pt;height:10.95pt;mso-position-horizontal-relative:page;mso-position-vertical-relative:page;z-index:-208286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28160" from="41.398998pt,79.720001pt" to="256.831998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4pt;height:10.95pt;mso-position-horizontal-relative:page;mso-position-vertical-relative:page;z-index:-208276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27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0826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08261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25pt;height:10.95pt;mso-position-horizontal-relative:page;mso-position-vertical-relative:page;z-index:-208256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250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59.6pt;height:10.95pt;mso-position-horizontal-relative:page;mso-position-vertical-relative:page;z-index:-20824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851746pt;margin-top:21.2785pt;width:12.75pt;height:10.95pt;mso-position-horizontal-relative:page;mso-position-vertical-relative:page;z-index:-20824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82355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05pt;height:10.95pt;mso-position-horizontal-relative:page;mso-position-vertical-relative:page;z-index:-208230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2.6pt;height:10.95pt;mso-position-horizontal-relative:page;mso-position-vertical-relative:page;z-index:-20822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May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2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7" w:hanging="45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0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9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7" w:hanging="45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(%1)"/>
      <w:lvlJc w:val="left"/>
      <w:pPr>
        <w:ind w:left="394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65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1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5" w:hanging="48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1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6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4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48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213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5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23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73" w:hanging="21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4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4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40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15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9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6" w:hanging="48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1" w:hanging="21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8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0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3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59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8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4" w:hanging="48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4" w:hanging="2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7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10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7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1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4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4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4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947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5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3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(%1)"/>
      <w:lvlJc w:val="left"/>
      <w:pPr>
        <w:ind w:left="443" w:hanging="213"/>
        <w:jc w:val="righ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4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8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(%1)"/>
      <w:lvlJc w:val="left"/>
      <w:pPr>
        <w:ind w:left="39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26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5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78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7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7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5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5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9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37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7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7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9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4" w:hanging="4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6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84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7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2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6" w:hanging="481"/>
      </w:pPr>
      <w:rPr>
        <w:rFonts w:hint="default"/>
        <w:lang w:val="en-US" w:eastAsia="en-US" w:bidi="ar-SA"/>
      </w:rPr>
    </w:lvl>
  </w:abstract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bankofengland.co.uk/publications/inflationreport/infrep.htm" TargetMode="External"/><Relationship Id="rId20" Type="http://schemas.openxmlformats.org/officeDocument/2006/relationships/hyperlink" Target="http://www.bankofengland.co.uk/publications/inflationreport/2011.htm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header" Target="header5.xml"/><Relationship Id="rId31" Type="http://schemas.openxmlformats.org/officeDocument/2006/relationships/header" Target="header6.xm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yperlink" Target="http://bankingcommission.independent.gov.uk/bankingcommission/" TargetMode="External"/><Relationship Id="rId36" Type="http://schemas.openxmlformats.org/officeDocument/2006/relationships/hyperlink" Target="http://www.bankofengland.co.uk/publications/other/monetary/TrendsApril11.pdf" TargetMode="External"/><Relationship Id="rId37" Type="http://schemas.openxmlformats.org/officeDocument/2006/relationships/header" Target="header7.xml"/><Relationship Id="rId38" Type="http://schemas.openxmlformats.org/officeDocument/2006/relationships/header" Target="header8.xml"/><Relationship Id="rId39" Type="http://schemas.openxmlformats.org/officeDocument/2006/relationships/header" Target="header9.xml"/><Relationship Id="rId40" Type="http://schemas.openxmlformats.org/officeDocument/2006/relationships/header" Target="header10.xml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hyperlink" Target="http://www.bankofengland.co.uk/publications/agentssummary/agsum11apr.pdf" TargetMode="External"/><Relationship Id="rId46" Type="http://schemas.openxmlformats.org/officeDocument/2006/relationships/header" Target="header11.xml"/><Relationship Id="rId47" Type="http://schemas.openxmlformats.org/officeDocument/2006/relationships/header" Target="header12.xml"/><Relationship Id="rId48" Type="http://schemas.openxmlformats.org/officeDocument/2006/relationships/header" Target="header13.xml"/><Relationship Id="rId49" Type="http://schemas.openxmlformats.org/officeDocument/2006/relationships/header" Target="header14.xml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header" Target="header15.xml"/><Relationship Id="rId56" Type="http://schemas.openxmlformats.org/officeDocument/2006/relationships/header" Target="header16.xml"/><Relationship Id="rId57" Type="http://schemas.openxmlformats.org/officeDocument/2006/relationships/image" Target="media/image32.png"/><Relationship Id="rId58" Type="http://schemas.openxmlformats.org/officeDocument/2006/relationships/hyperlink" Target="http://www.bankofengland.co.uk/monetarypolicy/pdf/" TargetMode="External"/><Relationship Id="rId59" Type="http://schemas.openxmlformats.org/officeDocument/2006/relationships/hyperlink" Target="http://www.statistics.gov.uk/downloads/theme_" TargetMode="External"/><Relationship Id="rId60" Type="http://schemas.openxmlformats.org/officeDocument/2006/relationships/image" Target="media/image33.png"/><Relationship Id="rId61" Type="http://schemas.openxmlformats.org/officeDocument/2006/relationships/image" Target="media/image34.png"/><Relationship Id="rId62" Type="http://schemas.openxmlformats.org/officeDocument/2006/relationships/image" Target="media/image35.png"/><Relationship Id="rId63" Type="http://schemas.openxmlformats.org/officeDocument/2006/relationships/image" Target="media/image36.png"/><Relationship Id="rId64" Type="http://schemas.openxmlformats.org/officeDocument/2006/relationships/image" Target="media/image37.png"/><Relationship Id="rId65" Type="http://schemas.openxmlformats.org/officeDocument/2006/relationships/image" Target="media/image38.png"/><Relationship Id="rId66" Type="http://schemas.openxmlformats.org/officeDocument/2006/relationships/image" Target="media/image39.png"/><Relationship Id="rId67" Type="http://schemas.openxmlformats.org/officeDocument/2006/relationships/header" Target="header17.xml"/><Relationship Id="rId68" Type="http://schemas.openxmlformats.org/officeDocument/2006/relationships/header" Target="header18.xml"/><Relationship Id="rId69" Type="http://schemas.openxmlformats.org/officeDocument/2006/relationships/image" Target="media/image40.png"/><Relationship Id="rId70" Type="http://schemas.openxmlformats.org/officeDocument/2006/relationships/image" Target="media/image41.png"/><Relationship Id="rId71" Type="http://schemas.openxmlformats.org/officeDocument/2006/relationships/image" Target="media/image42.png"/><Relationship Id="rId72" Type="http://schemas.openxmlformats.org/officeDocument/2006/relationships/header" Target="header19.xml"/><Relationship Id="rId73" Type="http://schemas.openxmlformats.org/officeDocument/2006/relationships/header" Target="header20.xml"/><Relationship Id="rId74" Type="http://schemas.openxmlformats.org/officeDocument/2006/relationships/image" Target="media/image43.png"/><Relationship Id="rId75" Type="http://schemas.openxmlformats.org/officeDocument/2006/relationships/image" Target="media/image44.png"/><Relationship Id="rId76" Type="http://schemas.openxmlformats.org/officeDocument/2006/relationships/image" Target="media/image45.png"/><Relationship Id="rId77" Type="http://schemas.openxmlformats.org/officeDocument/2006/relationships/header" Target="header21.xml"/><Relationship Id="rId78" Type="http://schemas.openxmlformats.org/officeDocument/2006/relationships/header" Target="header22.xml"/><Relationship Id="rId79" Type="http://schemas.openxmlformats.org/officeDocument/2006/relationships/image" Target="media/image46.png"/><Relationship Id="rId80" Type="http://schemas.openxmlformats.org/officeDocument/2006/relationships/image" Target="media/image47.png"/><Relationship Id="rId81" Type="http://schemas.openxmlformats.org/officeDocument/2006/relationships/image" Target="media/image48.png"/><Relationship Id="rId82" Type="http://schemas.openxmlformats.org/officeDocument/2006/relationships/header" Target="header23.xml"/><Relationship Id="rId83" Type="http://schemas.openxmlformats.org/officeDocument/2006/relationships/header" Target="header24.xml"/><Relationship Id="rId84" Type="http://schemas.openxmlformats.org/officeDocument/2006/relationships/header" Target="header25.xml"/><Relationship Id="rId85" Type="http://schemas.openxmlformats.org/officeDocument/2006/relationships/header" Target="header26.xml"/><Relationship Id="rId86" Type="http://schemas.openxmlformats.org/officeDocument/2006/relationships/image" Target="media/image49.jpeg"/><Relationship Id="rId87" Type="http://schemas.openxmlformats.org/officeDocument/2006/relationships/image" Target="media/image50.png"/><Relationship Id="rId8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May 2011</dc:subject>
  <dc:title>Bank of England Inflation Report May 2011</dc:title>
  <dcterms:created xsi:type="dcterms:W3CDTF">2020-06-02T23:07:34Z</dcterms:created>
  <dcterms:modified xsi:type="dcterms:W3CDTF">2020-06-02T23:07:34Z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2011-05-10T00:00:00Z</vt:filetime>
  </property>
  <property fmtid="{D5CDD505-2E9C-101B-9397-08002B2CF9AE}" pid="3" name="LastSaved">
    <vt:filetime>2020-06-02T00:00:00Z</vt:filetime>
  </property>
</Properties>
</file>