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3.820724pt;width:595.15pt;height:638.1pt;mso-position-horizontal-relative:page;mso-position-vertical-relative:page;z-index:15728640" coordorigin="0,4076" coordsize="11903,12762">
            <v:shape style="position:absolute;left:0;top:4561;width:11903;height:12277" type="#_x0000_t75" stroked="false">
              <v:imagedata r:id="rId5" o:title=""/>
            </v:shape>
            <v:rect style="position:absolute;left:793;top:4076;width:4451;height:964" filled="true" fillcolor="#bcb7b1" stroked="false">
              <v:fill type="solid"/>
            </v:rect>
            <v:shape style="position:absolute;left:2138;top:4471;width:118;height:182" type="#_x0000_t75" stroked="false">
              <v:imagedata r:id="rId6" o:title=""/>
            </v:shape>
            <v:shape style="position:absolute;left:2294;top:4470;width:163;height:183" type="#_x0000_t75" stroked="false">
              <v:imagedata r:id="rId7" o:title=""/>
            </v:shape>
            <v:shape style="position:absolute;left:2506;top:4471;width:159;height:182" type="#_x0000_t75" stroked="false">
              <v:imagedata r:id="rId8" o:title=""/>
            </v:shape>
            <v:shape style="position:absolute;left:2733;top:4471;width:132;height:182" type="#_x0000_t75" stroked="false">
              <v:imagedata r:id="rId9" o:title=""/>
            </v:shape>
            <v:shape style="position:absolute;left:3213;top:4471;width:105;height:182" type="#_x0000_t75" stroked="false">
              <v:imagedata r:id="rId10" o:title=""/>
            </v:shape>
            <v:shape style="position:absolute;left:2972;top:4469;width:181;height:186" type="#_x0000_t75" stroked="false">
              <v:imagedata r:id="rId11" o:title=""/>
            </v:shape>
            <v:shape style="position:absolute;left:3448;top:4471;width:111;height:182" type="#_x0000_t75" stroked="false">
              <v:imagedata r:id="rId12" o:title=""/>
            </v:shape>
            <v:shape style="position:absolute;left:3620;top:4471;width:159;height:182" type="#_x0000_t75" stroked="false">
              <v:imagedata r:id="rId13" o:title=""/>
            </v:shape>
            <v:shape style="position:absolute;left:3839;top:4469;width:157;height:186" type="#_x0000_t75" stroked="false">
              <v:imagedata r:id="rId14" o:title=""/>
            </v:shape>
            <v:shape style="position:absolute;left:4062;top:4471;width:95;height:182" coordorigin="4062,4471" coordsize="95,182" path="m4156,4629l4091,4629,4091,4471,4062,4471,4062,4629,4062,4653,4156,4653,4156,4629xe" filled="true" fillcolor="#231f20" stroked="false">
              <v:path arrowok="t"/>
              <v:fill type="solid"/>
            </v:shape>
            <v:shape style="position:absolute;left:4187;top:4470;width:163;height:183" type="#_x0000_t75" stroked="false">
              <v:imagedata r:id="rId15" o:title=""/>
            </v:shape>
            <v:shape style="position:absolute;left:4626;top:4471;width:151;height:182" type="#_x0000_t75" stroked="false">
              <v:imagedata r:id="rId16" o:title=""/>
            </v:shape>
            <v:shape style="position:absolute;left:4399;top:4471;width:159;height:182" type="#_x0000_t75" stroked="false">
              <v:imagedata r:id="rId17" o:title=""/>
            </v:shape>
            <v:shape style="position:absolute;left:1247;top:421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  <w:w w:val="85"/>
        </w:rPr>
        <w:t>Inflation</w:t>
      </w:r>
      <w:r>
        <w:rPr>
          <w:color w:val="A70741"/>
          <w:spacing w:val="-90"/>
          <w:w w:val="85"/>
        </w:rPr>
        <w:t> </w:t>
      </w:r>
      <w:r>
        <w:rPr>
          <w:color w:val="A70741"/>
          <w:w w:val="85"/>
        </w:rPr>
        <w:t>Report</w:t>
      </w:r>
    </w:p>
    <w:p>
      <w:pPr>
        <w:pStyle w:val="Heading2"/>
        <w:rPr>
          <w:rFonts w:ascii="Klaudia"/>
        </w:rPr>
      </w:pPr>
      <w:r>
        <w:rPr>
          <w:rFonts w:ascii="Klaudia"/>
          <w:color w:val="231F20"/>
          <w:w w:val="90"/>
        </w:rPr>
        <w:t>November</w:t>
      </w:r>
      <w:r>
        <w:rPr>
          <w:rFonts w:ascii="Klaudia"/>
          <w:color w:val="231F20"/>
          <w:spacing w:val="-55"/>
          <w:w w:val="90"/>
        </w:rPr>
        <w:t> </w:t>
      </w:r>
      <w:r>
        <w:rPr>
          <w:rFonts w:ascii="Klaudia"/>
          <w:color w:val="231F20"/>
          <w:w w:val="90"/>
        </w:rPr>
        <w:t>2018</w:t>
      </w:r>
    </w:p>
    <w:p>
      <w:pPr>
        <w:spacing w:after="0"/>
        <w:rPr>
          <w:rFonts w:ascii="Klaudia"/>
        </w:rPr>
        <w:sectPr>
          <w:type w:val="continuous"/>
          <w:pgSz w:w="11910" w:h="16840"/>
          <w:pgMar w:top="1540" w:bottom="0" w:left="620" w:right="680"/>
        </w:sectPr>
      </w:pPr>
    </w:p>
    <w:p>
      <w:pPr>
        <w:tabs>
          <w:tab w:pos="3729" w:val="left" w:leader="none"/>
        </w:tabs>
        <w:spacing w:line="240" w:lineRule="auto"/>
        <w:ind w:left="2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0;top:0;width:118;height:182" type="#_x0000_t75" stroked="false">
              <v:imagedata r:id="rId20" o:title=""/>
            </v:shape>
            <v:shape style="position:absolute;left:156;top:0;width:163;height:183" type="#_x0000_t75" stroked="false">
              <v:imagedata r:id="rId21" o:title=""/>
            </v:shape>
            <v:shape style="position:absolute;left:367;top:0;width:159;height:182" type="#_x0000_t75" stroked="false">
              <v:imagedata r:id="rId22" o:title=""/>
            </v:shape>
            <v:shape style="position:absolute;left:595;top:0;width:132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950;top:1;width:159;height:182" type="#_x0000_t75" stroked="false">
              <v:imagedata r:id="rId30" o:title=""/>
            </v:shape>
            <v:shape style="position:absolute;left:1177;top:1;width:151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rPr>
          <w:sz w:val="16"/>
        </w:rPr>
      </w:pPr>
    </w:p>
    <w:p>
      <w:pPr>
        <w:spacing w:before="88"/>
        <w:ind w:left="2838" w:right="0" w:firstLine="0"/>
        <w:jc w:val="left"/>
        <w:rPr>
          <w:sz w:val="66"/>
        </w:rPr>
      </w:pPr>
      <w:bookmarkStart w:name="Foreword" w:id="1"/>
      <w:bookmarkEnd w:id="1"/>
      <w:r>
        <w:rPr/>
      </w:r>
      <w:r>
        <w:rPr>
          <w:color w:val="A70741"/>
          <w:w w:val="85"/>
          <w:sz w:val="66"/>
        </w:rPr>
        <w:t>Inflation</w:t>
      </w:r>
      <w:r>
        <w:rPr>
          <w:color w:val="A70741"/>
          <w:spacing w:val="-88"/>
          <w:w w:val="85"/>
          <w:sz w:val="66"/>
        </w:rPr>
        <w:t> </w:t>
      </w:r>
      <w:r>
        <w:rPr>
          <w:color w:val="A70741"/>
          <w:w w:val="85"/>
          <w:sz w:val="66"/>
        </w:rPr>
        <w:t>Report</w:t>
      </w:r>
    </w:p>
    <w:p>
      <w:pPr>
        <w:spacing w:before="127"/>
        <w:ind w:left="2838" w:right="0" w:firstLine="0"/>
        <w:jc w:val="left"/>
        <w:rPr>
          <w:sz w:val="32"/>
        </w:rPr>
      </w:pPr>
      <w:r>
        <w:rPr>
          <w:color w:val="231F20"/>
          <w:w w:val="90"/>
          <w:sz w:val="32"/>
        </w:rPr>
        <w:t>November 2018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 w:before="96"/>
        <w:ind w:left="2838" w:right="466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 Committee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(MPC)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2%. </w:t>
      </w:r>
      <w:r>
        <w:rPr>
          <w:color w:val="231F20"/>
          <w:w w:val="80"/>
        </w:rPr>
        <w:t>Subject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policy, </w:t>
      </w:r>
      <w:r>
        <w:rPr>
          <w:color w:val="231F20"/>
          <w:w w:val="85"/>
        </w:rPr>
        <w:t>including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objectives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employment.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838" w:right="305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8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Committee.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purposes.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preparation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comprehensive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forward-looking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framework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discussion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members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9"/>
          <w:w w:val="75"/>
        </w:rPr>
        <w:t> </w:t>
      </w:r>
      <w:r>
        <w:rPr>
          <w:color w:val="231F20"/>
          <w:spacing w:val="-6"/>
          <w:w w:val="75"/>
        </w:rPr>
        <w:t>aid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decision-making.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thinking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reasons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whom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affect.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2838" w:right="148"/>
      </w:pP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based,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represent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paths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surrounding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projections.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2838" w:right="809"/>
      </w:pP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England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accordance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1998.</w:t>
      </w:r>
    </w:p>
    <w:p>
      <w:pPr>
        <w:pStyle w:val="BodyText"/>
        <w:spacing w:before="3"/>
      </w:pPr>
    </w:p>
    <w:p>
      <w:pPr>
        <w:pStyle w:val="Heading4"/>
        <w:ind w:left="2838"/>
      </w:pPr>
      <w:r>
        <w:rPr>
          <w:color w:val="A70741"/>
          <w:w w:val="95"/>
        </w:rPr>
        <w:t>The Monetary Policy Committee:</w:t>
      </w:r>
    </w:p>
    <w:p>
      <w:pPr>
        <w:pStyle w:val="BodyText"/>
        <w:spacing w:before="14"/>
        <w:ind w:left="2838"/>
      </w:pPr>
      <w:r>
        <w:rPr>
          <w:color w:val="231F20"/>
          <w:w w:val="80"/>
        </w:rPr>
        <w:t>Mark Carney, Governor</w:t>
      </w:r>
    </w:p>
    <w:p>
      <w:pPr>
        <w:pStyle w:val="BodyText"/>
        <w:spacing w:line="259" w:lineRule="auto" w:before="19"/>
        <w:ind w:left="2838" w:right="2485"/>
      </w:pPr>
      <w:r>
        <w:rPr>
          <w:color w:val="231F20"/>
          <w:w w:val="75"/>
        </w:rPr>
        <w:t>Ben Broadbent, Deputy Governor responsible for monetary policy Jon Cunliffe, Deputy Governor responsible for financial stability</w:t>
      </w:r>
    </w:p>
    <w:p>
      <w:pPr>
        <w:pStyle w:val="BodyText"/>
        <w:spacing w:line="259" w:lineRule="auto" w:before="1"/>
        <w:ind w:left="2838" w:right="1534"/>
      </w:pPr>
      <w:r>
        <w:rPr>
          <w:color w:val="231F20"/>
          <w:w w:val="75"/>
        </w:rPr>
        <w:t>Dave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Ramsden,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Deputy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Governor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responsible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banking </w:t>
      </w:r>
      <w:r>
        <w:rPr>
          <w:color w:val="231F20"/>
          <w:w w:val="85"/>
        </w:rPr>
        <w:t>Andrew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Haldane</w:t>
      </w:r>
    </w:p>
    <w:p>
      <w:pPr>
        <w:pStyle w:val="BodyText"/>
        <w:spacing w:line="259" w:lineRule="auto" w:before="1"/>
        <w:ind w:left="2838" w:right="6301"/>
      </w:pPr>
      <w:r>
        <w:rPr>
          <w:color w:val="231F20"/>
          <w:w w:val="80"/>
        </w:rPr>
        <w:t>Jonathan Haskel </w:t>
      </w:r>
      <w:r>
        <w:rPr>
          <w:color w:val="231F20"/>
          <w:w w:val="75"/>
        </w:rPr>
        <w:t>Michael Saunders Silvana Tenreyro </w:t>
      </w:r>
      <w:r>
        <w:rPr>
          <w:color w:val="231F20"/>
          <w:w w:val="8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2195995</wp:posOffset>
            </wp:positionH>
            <wp:positionV relativeFrom="paragraph">
              <wp:posOffset>209008</wp:posOffset>
            </wp:positionV>
            <wp:extent cx="322945" cy="270033"/>
            <wp:effectExtent l="0" t="0" r="0" b="0"/>
            <wp:wrapTopAndBottom/>
            <wp:docPr id="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5" cy="2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4994pt;margin-top:16.496387pt;width:24.8pt;height:21.3pt;mso-position-horizontal-relative:page;mso-position-vertical-relative:paragraph;z-index:-15726080;mso-wrap-distance-left:0;mso-wrap-distance-right:0" coordorigin="4250,330" coordsize="496,426">
            <v:shape style="position:absolute;left:4336;top:377;width:325;height:324" type="#_x0000_t75" stroked="false">
              <v:imagedata r:id="rId33" o:title=""/>
            </v:shape>
            <v:shape style="position:absolute;left:4250;top:329;width:496;height:426" coordorigin="4251,330" coordsize="496,426" path="m4746,686l4746,408,4746,407,4746,330,4636,330,4636,408,4636,686,4351,686,4351,408,4636,408,4636,330,4251,330,4251,408,4251,686,4251,756,4746,756,4746,686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16.457386pt;width:24.85pt;height:21.35pt;mso-position-horizontal-relative:page;mso-position-vertical-relative:paragraph;z-index:-15725568;mso-wrap-distance-left:0;mso-wrap-distance-right:0" coordorigin="5043,329" coordsize="497,427">
            <v:rect style="position:absolute;left:5042;top:329;width:497;height:427" filled="true" fillcolor="#a70741" stroked="false">
              <v:fill type="solid"/>
            </v:rect>
            <v:shape style="position:absolute;left:5127;top:428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1.748993pt;margin-top:16.457386pt;width:25.2pt;height:21.3pt;mso-position-horizontal-relative:page;mso-position-vertical-relative:paragraph;z-index:-15725056;mso-wrap-distance-left:0;mso-wrap-distance-right:0" coordorigin="5835,329" coordsize="504,426">
            <v:rect style="position:absolute;left:5834;top:329;width:504;height:426" filled="true" fillcolor="#a70741" stroked="false">
              <v:fill type="solid"/>
            </v:rect>
            <v:shape style="position:absolute;left:6009;top:403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1.362pt;margin-top:16.457386pt;width:24.9pt;height:21.35pt;mso-position-horizontal-relative:page;mso-position-vertical-relative:paragraph;z-index:-15724544;mso-wrap-distance-left:0;mso-wrap-distance-right:0" coordorigin="6627,329" coordsize="498,427">
            <v:rect style="position:absolute;left:6627;top:329;width:498;height:427" filled="true" fillcolor="#a71a46" stroked="false">
              <v:fill type="solid"/>
            </v:rect>
            <v:shape style="position:absolute;left:6710;top:465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59" w:lineRule="auto"/>
        <w:ind w:left="2838" w:right="880"/>
      </w:pPr>
      <w:r>
        <w:rPr>
          <w:color w:val="231F20"/>
          <w:w w:val="80"/>
        </w:rPr>
        <w:t>PowerPoint™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versions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spreadsheets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data </w:t>
      </w:r>
      <w:r>
        <w:rPr>
          <w:color w:val="231F20"/>
          <w:w w:val="85"/>
        </w:rPr>
        <w:t>underlying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them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before="1"/>
        <w:ind w:left="2838"/>
      </w:pPr>
      <w:hyperlink r:id="rId37">
        <w:r>
          <w:rPr>
            <w:color w:val="231F20"/>
            <w:w w:val="85"/>
            <w:u w:val="single" w:color="231F20"/>
          </w:rPr>
          <w:t>www.bankofengland.co.uk/inflation-report/2018/november-2018</w:t>
        </w:r>
      </w:hyperlink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2838" w:right="0" w:firstLine="0"/>
        <w:jc w:val="left"/>
        <w:rPr>
          <w:rFonts w:ascii="BPG Sans Modern GPL&amp;GNU" w:hAnsi="BPG Sans Modern GPL&amp;GNU"/>
          <w:sz w:val="17"/>
        </w:rPr>
      </w:pPr>
      <w:r>
        <w:rPr>
          <w:rFonts w:ascii="BPG Sans Modern GPL&amp;GNU" w:hAnsi="BPG Sans Modern GPL&amp;GNU"/>
          <w:color w:val="231F20"/>
          <w:w w:val="85"/>
          <w:sz w:val="17"/>
        </w:rPr>
        <w:t>©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Bank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of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England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2018</w:t>
      </w:r>
    </w:p>
    <w:p>
      <w:pPr>
        <w:spacing w:before="55"/>
        <w:ind w:left="2838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ISSN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2514-4103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(Online)</w:t>
      </w:r>
    </w:p>
    <w:p>
      <w:pPr>
        <w:spacing w:after="0"/>
        <w:jc w:val="left"/>
        <w:rPr>
          <w:sz w:val="17"/>
        </w:rPr>
        <w:sectPr>
          <w:pgSz w:w="11910" w:h="16840"/>
          <w:pgMar w:top="1320" w:bottom="28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spacing w:before="98"/>
        <w:ind w:left="1676" w:right="0" w:firstLine="0"/>
        <w:jc w:val="left"/>
        <w:rPr>
          <w:rFonts w:ascii="BPG Sans Modern GPL&amp;GNU"/>
          <w:sz w:val="26"/>
        </w:rPr>
      </w:pPr>
      <w:bookmarkStart w:name="Contents" w:id="2"/>
      <w:bookmarkEnd w:id="2"/>
      <w:r>
        <w:rPr/>
      </w:r>
      <w:r>
        <w:rPr>
          <w:rFonts w:ascii="BPG Sans Modern GPL&amp;GNU"/>
          <w:color w:val="A70741"/>
          <w:w w:val="95"/>
          <w:sz w:val="26"/>
        </w:rPr>
        <w:t>Contents</w:t>
      </w:r>
    </w:p>
    <w:p>
      <w:pPr>
        <w:pStyle w:val="BodyText"/>
        <w:spacing w:before="11" w:after="1"/>
        <w:rPr>
          <w:rFonts w:ascii="BPG Sans Modern GPL&amp;GNU"/>
          <w:sz w:val="15"/>
        </w:rPr>
      </w:pPr>
    </w:p>
    <w:tbl>
      <w:tblPr>
        <w:tblW w:w="0" w:type="auto"/>
        <w:jc w:val="left"/>
        <w:tblInd w:w="1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9"/>
        <w:gridCol w:w="5934"/>
        <w:gridCol w:w="1487"/>
      </w:tblGrid>
      <w:tr>
        <w:trPr>
          <w:trHeight w:val="375" w:hRule="atLeast"/>
        </w:trPr>
        <w:tc>
          <w:tcPr>
            <w:tcW w:w="48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50" w:lineRule="exact"/>
              <w:ind w:left="2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Monetary Policy Summary</w:t>
            </w:r>
          </w:p>
        </w:tc>
        <w:tc>
          <w:tcPr>
            <w:tcW w:w="14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50" w:lineRule="exact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4"/>
                <w:sz w:val="21"/>
              </w:rPr>
              <w:t>i</w:t>
            </w:r>
          </w:p>
        </w:tc>
      </w:tr>
      <w:tr>
        <w:trPr>
          <w:trHeight w:val="687" w:hRule="atLeast"/>
        </w:trPr>
        <w:tc>
          <w:tcPr>
            <w:tcW w:w="48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68"/>
                <w:sz w:val="21"/>
              </w:rPr>
              <w:t>1</w:t>
            </w:r>
          </w:p>
        </w:tc>
        <w:tc>
          <w:tcPr>
            <w:tcW w:w="593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ind w:left="2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Global economic and financial market developments</w:t>
            </w:r>
          </w:p>
        </w:tc>
        <w:tc>
          <w:tcPr>
            <w:tcW w:w="148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8"/>
              <w:rPr>
                <w:rFonts w:ascii="BPG Sans Modern GPL&amp;GNU"/>
                <w:sz w:val="25"/>
              </w:rPr>
            </w:pPr>
          </w:p>
          <w:p>
            <w:pPr>
              <w:pStyle w:val="TableParagraph"/>
              <w:spacing w:before="1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68"/>
                <w:sz w:val="21"/>
              </w:rPr>
              <w:t>1</w:t>
            </w:r>
          </w:p>
        </w:tc>
      </w:tr>
      <w:tr>
        <w:trPr>
          <w:trHeight w:val="312" w:hRule="atLeast"/>
        </w:trPr>
        <w:tc>
          <w:tcPr>
            <w:tcW w:w="4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1.1</w:t>
            </w:r>
          </w:p>
        </w:tc>
        <w:tc>
          <w:tcPr>
            <w:tcW w:w="59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2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Global economic developments</w:t>
            </w:r>
          </w:p>
        </w:tc>
        <w:tc>
          <w:tcPr>
            <w:tcW w:w="14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66"/>
                <w:sz w:val="21"/>
              </w:rPr>
              <w:t>1</w:t>
            </w:r>
          </w:p>
        </w:tc>
      </w:tr>
      <w:tr>
        <w:trPr>
          <w:trHeight w:val="250" w:hRule="atLeast"/>
        </w:trPr>
        <w:tc>
          <w:tcPr>
            <w:tcW w:w="489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1.2</w:t>
            </w:r>
          </w:p>
        </w:tc>
        <w:tc>
          <w:tcPr>
            <w:tcW w:w="5934" w:type="dxa"/>
          </w:tcPr>
          <w:p>
            <w:pPr>
              <w:pStyle w:val="TableParagraph"/>
              <w:spacing w:line="230" w:lineRule="exact"/>
              <w:ind w:left="2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UK financial conditions</w:t>
            </w:r>
          </w:p>
        </w:tc>
        <w:tc>
          <w:tcPr>
            <w:tcW w:w="1487" w:type="dxa"/>
          </w:tcPr>
          <w:p>
            <w:pPr>
              <w:pStyle w:val="TableParagraph"/>
              <w:spacing w:line="230" w:lineRule="exact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7"/>
                <w:sz w:val="21"/>
              </w:rPr>
              <w:t>8</w:t>
            </w:r>
          </w:p>
        </w:tc>
      </w:tr>
      <w:tr>
        <w:trPr>
          <w:trHeight w:val="250" w:hRule="atLeast"/>
        </w:trPr>
        <w:tc>
          <w:tcPr>
            <w:tcW w:w="489" w:type="dxa"/>
          </w:tcPr>
          <w:p>
            <w:pPr>
              <w:pStyle w:val="TableParagraph"/>
              <w:spacing w:line="230" w:lineRule="exac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Box</w:t>
            </w:r>
            <w:r>
              <w:rPr>
                <w:color w:val="231F20"/>
                <w:spacing w:val="-48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1</w:t>
            </w:r>
          </w:p>
        </w:tc>
        <w:tc>
          <w:tcPr>
            <w:tcW w:w="5934" w:type="dxa"/>
          </w:tcPr>
          <w:p>
            <w:pPr>
              <w:pStyle w:val="TableParagraph"/>
              <w:spacing w:line="227" w:lineRule="exact" w:before="2"/>
              <w:ind w:left="21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sz w:val="21"/>
              </w:rPr>
              <w:t>The impact of trade barriers on the global economy</w:t>
            </w:r>
          </w:p>
        </w:tc>
        <w:tc>
          <w:tcPr>
            <w:tcW w:w="148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7"/>
                <w:sz w:val="21"/>
              </w:rPr>
              <w:t>3</w:t>
            </w:r>
          </w:p>
        </w:tc>
      </w:tr>
      <w:tr>
        <w:trPr>
          <w:trHeight w:val="374" w:hRule="atLeast"/>
        </w:trPr>
        <w:tc>
          <w:tcPr>
            <w:tcW w:w="489" w:type="dxa"/>
          </w:tcPr>
          <w:p>
            <w:pPr>
              <w:pStyle w:val="TableParagraph"/>
              <w:spacing w:line="248" w:lineRule="exac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Box</w:t>
            </w:r>
            <w:r>
              <w:rPr>
                <w:color w:val="231F20"/>
                <w:spacing w:val="-36"/>
                <w:w w:val="80"/>
                <w:sz w:val="21"/>
              </w:rPr>
              <w:t> </w:t>
            </w:r>
            <w:r>
              <w:rPr>
                <w:color w:val="231F20"/>
                <w:w w:val="80"/>
                <w:sz w:val="21"/>
              </w:rPr>
              <w:t>2</w:t>
            </w:r>
          </w:p>
        </w:tc>
        <w:tc>
          <w:tcPr>
            <w:tcW w:w="5934" w:type="dxa"/>
          </w:tcPr>
          <w:p>
            <w:pPr>
              <w:pStyle w:val="TableParagraph"/>
              <w:spacing w:before="2"/>
              <w:ind w:left="21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color w:val="231F20"/>
                <w:w w:val="95"/>
                <w:sz w:val="21"/>
              </w:rPr>
              <w:t>Monetary policy since the August </w:t>
            </w:r>
            <w:r>
              <w:rPr>
                <w:rFonts w:ascii="Trebuchet MS"/>
                <w:i/>
                <w:color w:val="231F20"/>
                <w:w w:val="95"/>
                <w:sz w:val="21"/>
              </w:rPr>
              <w:t>Report</w:t>
            </w:r>
          </w:p>
        </w:tc>
        <w:tc>
          <w:tcPr>
            <w:tcW w:w="1487" w:type="dxa"/>
          </w:tcPr>
          <w:p>
            <w:pPr>
              <w:pStyle w:val="TableParagraph"/>
              <w:spacing w:before="2"/>
              <w:ind w:right="254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98"/>
                <w:sz w:val="21"/>
              </w:rPr>
              <w:t>9</w:t>
            </w:r>
          </w:p>
        </w:tc>
      </w:tr>
      <w:tr>
        <w:trPr>
          <w:trHeight w:val="500" w:hRule="atLeast"/>
        </w:trPr>
        <w:tc>
          <w:tcPr>
            <w:tcW w:w="48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2"/>
                <w:sz w:val="21"/>
              </w:rPr>
              <w:t>2</w:t>
            </w:r>
          </w:p>
        </w:tc>
        <w:tc>
          <w:tcPr>
            <w:tcW w:w="59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left="2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Demand and output</w:t>
            </w:r>
          </w:p>
        </w:tc>
        <w:tc>
          <w:tcPr>
            <w:tcW w:w="14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75"/>
                <w:sz w:val="21"/>
              </w:rPr>
              <w:t>12</w:t>
            </w:r>
          </w:p>
        </w:tc>
      </w:tr>
      <w:tr>
        <w:trPr>
          <w:trHeight w:val="312" w:hRule="atLeast"/>
        </w:trPr>
        <w:tc>
          <w:tcPr>
            <w:tcW w:w="4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2.1</w:t>
            </w:r>
          </w:p>
        </w:tc>
        <w:tc>
          <w:tcPr>
            <w:tcW w:w="59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2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Domestic demand</w:t>
            </w:r>
          </w:p>
        </w:tc>
        <w:tc>
          <w:tcPr>
            <w:tcW w:w="14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13</w:t>
            </w:r>
          </w:p>
        </w:tc>
      </w:tr>
      <w:tr>
        <w:trPr>
          <w:trHeight w:val="250" w:hRule="atLeast"/>
        </w:trPr>
        <w:tc>
          <w:tcPr>
            <w:tcW w:w="489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2.2</w:t>
            </w:r>
          </w:p>
        </w:tc>
        <w:tc>
          <w:tcPr>
            <w:tcW w:w="5934" w:type="dxa"/>
          </w:tcPr>
          <w:p>
            <w:pPr>
              <w:pStyle w:val="TableParagraph"/>
              <w:spacing w:line="230" w:lineRule="exact"/>
              <w:ind w:left="2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Net trade</w:t>
            </w:r>
          </w:p>
        </w:tc>
        <w:tc>
          <w:tcPr>
            <w:tcW w:w="1487" w:type="dxa"/>
          </w:tcPr>
          <w:p>
            <w:pPr>
              <w:pStyle w:val="TableParagraph"/>
              <w:spacing w:line="230" w:lineRule="exact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16</w:t>
            </w:r>
          </w:p>
        </w:tc>
      </w:tr>
      <w:tr>
        <w:trPr>
          <w:trHeight w:val="374" w:hRule="atLeast"/>
        </w:trPr>
        <w:tc>
          <w:tcPr>
            <w:tcW w:w="6423" w:type="dxa"/>
            <w:gridSpan w:val="2"/>
          </w:tcPr>
          <w:p>
            <w:pPr>
              <w:pStyle w:val="TableParagraph"/>
              <w:spacing w:line="248" w:lineRule="exact"/>
              <w:rPr>
                <w:rFonts w:ascii="Trebuchet MS" w:hAns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3 </w:t>
            </w:r>
            <w:r>
              <w:rPr>
                <w:rFonts w:ascii="Trebuchet MS" w:hAnsi="Trebuchet MS"/>
                <w:color w:val="231F20"/>
                <w:w w:val="95"/>
                <w:sz w:val="21"/>
              </w:rPr>
              <w:t>Agents’ update on business conditions</w:t>
            </w:r>
          </w:p>
        </w:tc>
        <w:tc>
          <w:tcPr>
            <w:tcW w:w="1487" w:type="dxa"/>
          </w:tcPr>
          <w:p>
            <w:pPr>
              <w:pStyle w:val="TableParagraph"/>
              <w:spacing w:before="3"/>
              <w:ind w:right="254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5"/>
                <w:sz w:val="21"/>
              </w:rPr>
              <w:t>18</w:t>
            </w:r>
          </w:p>
        </w:tc>
      </w:tr>
      <w:tr>
        <w:trPr>
          <w:trHeight w:val="500" w:hRule="atLeast"/>
        </w:trPr>
        <w:tc>
          <w:tcPr>
            <w:tcW w:w="642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3</w:t>
              <w:tab/>
              <w:t>The</w:t>
            </w:r>
            <w:r>
              <w:rPr>
                <w:rFonts w:ascii="BPG Sans Modern GPL&amp;GNU"/>
                <w:color w:val="A70741"/>
                <w:spacing w:val="-23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21"/>
              </w:rPr>
              <w:t>labour</w:t>
            </w:r>
            <w:r>
              <w:rPr>
                <w:rFonts w:ascii="BPG Sans Modern GPL&amp;GNU"/>
                <w:color w:val="A70741"/>
                <w:spacing w:val="-22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21"/>
              </w:rPr>
              <w:t>market</w:t>
            </w:r>
            <w:r>
              <w:rPr>
                <w:rFonts w:ascii="BPG Sans Modern GPL&amp;GNU"/>
                <w:color w:val="A70741"/>
                <w:spacing w:val="-22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21"/>
              </w:rPr>
              <w:t>and</w:t>
            </w:r>
            <w:r>
              <w:rPr>
                <w:rFonts w:ascii="BPG Sans Modern GPL&amp;GNU"/>
                <w:color w:val="A70741"/>
                <w:spacing w:val="-22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21"/>
              </w:rPr>
              <w:t>supply</w:t>
            </w:r>
          </w:p>
        </w:tc>
        <w:tc>
          <w:tcPr>
            <w:tcW w:w="14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5"/>
                <w:sz w:val="21"/>
              </w:rPr>
              <w:t>20</w:t>
            </w:r>
          </w:p>
        </w:tc>
      </w:tr>
      <w:tr>
        <w:trPr>
          <w:trHeight w:val="312" w:hRule="atLeast"/>
        </w:trPr>
        <w:tc>
          <w:tcPr>
            <w:tcW w:w="6423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3.1</w:t>
              <w:tab/>
              <w:t>Developments</w:t>
            </w:r>
            <w:r>
              <w:rPr>
                <w:rFonts w:ascii="BPG Sans Modern GPL&amp;GNU"/>
                <w:color w:val="231F20"/>
                <w:spacing w:val="-2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in</w:t>
            </w:r>
            <w:r>
              <w:rPr>
                <w:rFonts w:ascii="BPG Sans Modern GPL&amp;GNU"/>
                <w:color w:val="231F20"/>
                <w:spacing w:val="-2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the</w:t>
            </w:r>
            <w:r>
              <w:rPr>
                <w:rFonts w:ascii="BPG Sans Modern GPL&amp;GNU"/>
                <w:color w:val="231F20"/>
                <w:spacing w:val="-2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labour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market</w:t>
            </w:r>
            <w:r>
              <w:rPr>
                <w:rFonts w:ascii="BPG Sans Modern GPL&amp;GNU"/>
                <w:color w:val="231F20"/>
                <w:spacing w:val="-2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/>
                <w:color w:val="231F20"/>
                <w:spacing w:val="-28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spare</w:t>
            </w:r>
            <w:r>
              <w:rPr>
                <w:rFonts w:ascii="BPG Sans Modern GPL&amp;GNU"/>
                <w:color w:val="231F20"/>
                <w:spacing w:val="-27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capacity</w:t>
            </w:r>
          </w:p>
        </w:tc>
        <w:tc>
          <w:tcPr>
            <w:tcW w:w="14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20</w:t>
            </w:r>
          </w:p>
        </w:tc>
      </w:tr>
      <w:tr>
        <w:trPr>
          <w:trHeight w:val="374" w:hRule="atLeast"/>
        </w:trPr>
        <w:tc>
          <w:tcPr>
            <w:tcW w:w="6423" w:type="dxa"/>
            <w:gridSpan w:val="2"/>
          </w:tcPr>
          <w:p>
            <w:pPr>
              <w:pStyle w:val="TableParagraph"/>
              <w:tabs>
                <w:tab w:pos="510" w:val="left" w:leader="none"/>
              </w:tabs>
              <w:spacing w:line="249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3.2</w:t>
              <w:tab/>
              <w:t>The</w:t>
            </w:r>
            <w:r>
              <w:rPr>
                <w:rFonts w:ascii="BPG Sans Modern GPL&amp;GNU"/>
                <w:color w:val="231F20"/>
                <w:spacing w:val="-22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21"/>
              </w:rPr>
              <w:t>outlook</w:t>
            </w:r>
            <w:r>
              <w:rPr>
                <w:rFonts w:ascii="BPG Sans Modern GPL&amp;GNU"/>
                <w:color w:val="231F20"/>
                <w:spacing w:val="-22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21"/>
              </w:rPr>
              <w:t>for</w:t>
            </w:r>
            <w:r>
              <w:rPr>
                <w:rFonts w:ascii="BPG Sans Modern GPL&amp;GNU"/>
                <w:color w:val="231F20"/>
                <w:spacing w:val="-22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21"/>
              </w:rPr>
              <w:t>potential</w:t>
            </w:r>
            <w:r>
              <w:rPr>
                <w:rFonts w:ascii="BPG Sans Modern GPL&amp;GNU"/>
                <w:color w:val="231F20"/>
                <w:spacing w:val="-22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21"/>
              </w:rPr>
              <w:t>supply</w:t>
            </w:r>
          </w:p>
        </w:tc>
        <w:tc>
          <w:tcPr>
            <w:tcW w:w="1487" w:type="dxa"/>
          </w:tcPr>
          <w:p>
            <w:pPr>
              <w:pStyle w:val="TableParagraph"/>
              <w:spacing w:line="249" w:lineRule="exact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0"/>
                <w:sz w:val="21"/>
              </w:rPr>
              <w:t>21</w:t>
            </w:r>
          </w:p>
        </w:tc>
      </w:tr>
      <w:tr>
        <w:trPr>
          <w:trHeight w:val="500" w:hRule="atLeast"/>
        </w:trPr>
        <w:tc>
          <w:tcPr>
            <w:tcW w:w="642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4</w:t>
              <w:tab/>
              <w:t>Costs and</w:t>
            </w:r>
            <w:r>
              <w:rPr>
                <w:rFonts w:ascii="BPG Sans Modern GPL&amp;GNU"/>
                <w:color w:val="A70741"/>
                <w:spacing w:val="-40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21"/>
              </w:rPr>
              <w:t>prices</w:t>
            </w:r>
          </w:p>
        </w:tc>
        <w:tc>
          <w:tcPr>
            <w:tcW w:w="14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5"/>
                <w:sz w:val="21"/>
              </w:rPr>
              <w:t>24</w:t>
            </w:r>
          </w:p>
        </w:tc>
      </w:tr>
      <w:tr>
        <w:trPr>
          <w:trHeight w:val="312" w:hRule="atLeast"/>
        </w:trPr>
        <w:tc>
          <w:tcPr>
            <w:tcW w:w="6423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line="233" w:lineRule="exact" w:before="59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4.1</w:t>
              <w:tab/>
              <w:t>Consumer</w:t>
            </w:r>
            <w:r>
              <w:rPr>
                <w:rFonts w:ascii="BPG Sans Modern GPL&amp;GNU"/>
                <w:color w:val="231F20"/>
                <w:spacing w:val="-31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price</w:t>
            </w:r>
            <w:r>
              <w:rPr>
                <w:rFonts w:ascii="BPG Sans Modern GPL&amp;GNU"/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developments</w:t>
            </w:r>
            <w:r>
              <w:rPr>
                <w:rFonts w:ascii="BPG Sans Modern GPL&amp;GNU"/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/>
                <w:color w:val="231F20"/>
                <w:spacing w:val="-31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the</w:t>
            </w:r>
            <w:r>
              <w:rPr>
                <w:rFonts w:ascii="BPG Sans Modern GPL&amp;GNU"/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near-term</w:t>
            </w:r>
            <w:r>
              <w:rPr>
                <w:rFonts w:ascii="BPG Sans Modern GPL&amp;GNU"/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outlook</w:t>
            </w:r>
          </w:p>
        </w:tc>
        <w:tc>
          <w:tcPr>
            <w:tcW w:w="14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24</w:t>
            </w:r>
          </w:p>
        </w:tc>
      </w:tr>
      <w:tr>
        <w:trPr>
          <w:trHeight w:val="250" w:hRule="atLeast"/>
        </w:trPr>
        <w:tc>
          <w:tcPr>
            <w:tcW w:w="6423" w:type="dxa"/>
            <w:gridSpan w:val="2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4.2</w:t>
              <w:tab/>
              <w:t>External cost</w:t>
            </w:r>
            <w:r>
              <w:rPr>
                <w:rFonts w:ascii="BPG Sans Modern GPL&amp;GNU"/>
                <w:color w:val="231F20"/>
                <w:spacing w:val="-33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pressures</w:t>
            </w:r>
          </w:p>
        </w:tc>
        <w:tc>
          <w:tcPr>
            <w:tcW w:w="1487" w:type="dxa"/>
          </w:tcPr>
          <w:p>
            <w:pPr>
              <w:pStyle w:val="TableParagraph"/>
              <w:spacing w:line="230" w:lineRule="exact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25</w:t>
            </w:r>
          </w:p>
        </w:tc>
      </w:tr>
      <w:tr>
        <w:trPr>
          <w:trHeight w:val="250" w:hRule="atLeast"/>
        </w:trPr>
        <w:tc>
          <w:tcPr>
            <w:tcW w:w="6423" w:type="dxa"/>
            <w:gridSpan w:val="2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4.3</w:t>
              <w:tab/>
              <w:t>Domestic cost</w:t>
            </w:r>
            <w:r>
              <w:rPr>
                <w:rFonts w:ascii="BPG Sans Modern GPL&amp;GNU"/>
                <w:color w:val="231F20"/>
                <w:spacing w:val="-33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pressures</w:t>
            </w:r>
          </w:p>
        </w:tc>
        <w:tc>
          <w:tcPr>
            <w:tcW w:w="1487" w:type="dxa"/>
          </w:tcPr>
          <w:p>
            <w:pPr>
              <w:pStyle w:val="TableParagraph"/>
              <w:spacing w:line="230" w:lineRule="exact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26</w:t>
            </w:r>
          </w:p>
        </w:tc>
      </w:tr>
      <w:tr>
        <w:trPr>
          <w:trHeight w:val="374" w:hRule="atLeast"/>
        </w:trPr>
        <w:tc>
          <w:tcPr>
            <w:tcW w:w="6423" w:type="dxa"/>
            <w:gridSpan w:val="2"/>
          </w:tcPr>
          <w:p>
            <w:pPr>
              <w:pStyle w:val="TableParagraph"/>
              <w:tabs>
                <w:tab w:pos="510" w:val="left" w:leader="none"/>
              </w:tabs>
              <w:spacing w:line="249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5"/>
                <w:sz w:val="21"/>
              </w:rPr>
              <w:t>4.4</w:t>
              <w:tab/>
              <w:t>Inflation</w:t>
            </w:r>
            <w:r>
              <w:rPr>
                <w:rFonts w:ascii="BPG Sans Modern GPL&amp;GNU"/>
                <w:color w:val="231F20"/>
                <w:spacing w:val="-20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21"/>
              </w:rPr>
              <w:t>expectations</w:t>
            </w:r>
          </w:p>
        </w:tc>
        <w:tc>
          <w:tcPr>
            <w:tcW w:w="1487" w:type="dxa"/>
          </w:tcPr>
          <w:p>
            <w:pPr>
              <w:pStyle w:val="TableParagraph"/>
              <w:spacing w:line="249" w:lineRule="exact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28</w:t>
            </w:r>
          </w:p>
        </w:tc>
      </w:tr>
      <w:tr>
        <w:trPr>
          <w:trHeight w:val="500" w:hRule="atLeast"/>
        </w:trPr>
        <w:tc>
          <w:tcPr>
            <w:tcW w:w="642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before="12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95"/>
                <w:sz w:val="21"/>
              </w:rPr>
              <w:t>5</w:t>
              <w:tab/>
              <w:t>Prospects for</w:t>
            </w:r>
            <w:r>
              <w:rPr>
                <w:rFonts w:ascii="BPG Sans Modern GPL&amp;GNU"/>
                <w:color w:val="A70741"/>
                <w:spacing w:val="-41"/>
                <w:w w:val="95"/>
                <w:sz w:val="21"/>
              </w:rPr>
              <w:t> </w:t>
            </w:r>
            <w:r>
              <w:rPr>
                <w:rFonts w:ascii="BPG Sans Modern GPL&amp;GNU"/>
                <w:color w:val="A70741"/>
                <w:w w:val="95"/>
                <w:sz w:val="21"/>
              </w:rPr>
              <w:t>inflation</w:t>
            </w:r>
          </w:p>
        </w:tc>
        <w:tc>
          <w:tcPr>
            <w:tcW w:w="14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A70741"/>
                <w:w w:val="85"/>
                <w:sz w:val="21"/>
              </w:rPr>
              <w:t>30</w:t>
            </w:r>
          </w:p>
        </w:tc>
      </w:tr>
      <w:tr>
        <w:trPr>
          <w:trHeight w:val="312" w:hRule="atLeast"/>
        </w:trPr>
        <w:tc>
          <w:tcPr>
            <w:tcW w:w="6423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510" w:val="left" w:leader="none"/>
              </w:tabs>
              <w:spacing w:line="233" w:lineRule="exact" w:before="59"/>
              <w:rPr>
                <w:rFonts w:ascii="BPG Sans Modern GPL&amp;GNU" w:hAnsi="BPG Sans Modern GPL&amp;GNU"/>
                <w:sz w:val="21"/>
              </w:rPr>
            </w:pP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5.1</w:t>
              <w:tab/>
              <w:t>The</w:t>
            </w:r>
            <w:r>
              <w:rPr>
                <w:rFonts w:ascii="BPG Sans Modern GPL&amp;GNU" w:hAnsi="BPG Sans Modern GPL&amp;GNU"/>
                <w:color w:val="231F20"/>
                <w:spacing w:val="-19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MPC’s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key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judgements</w:t>
            </w:r>
            <w:r>
              <w:rPr>
                <w:rFonts w:ascii="BPG Sans Modern GPL&amp;GNU" w:hAnsi="BPG Sans Modern GPL&amp;GNU"/>
                <w:color w:val="231F20"/>
                <w:spacing w:val="-19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 w:hAnsi="BPG Sans Modern GPL&amp;GNU"/>
                <w:color w:val="231F20"/>
                <w:spacing w:val="-18"/>
                <w:w w:val="90"/>
                <w:sz w:val="21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21"/>
              </w:rPr>
              <w:t>risks</w:t>
            </w:r>
          </w:p>
        </w:tc>
        <w:tc>
          <w:tcPr>
            <w:tcW w:w="14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0"/>
                <w:sz w:val="21"/>
              </w:rPr>
              <w:t>33</w:t>
            </w:r>
          </w:p>
        </w:tc>
      </w:tr>
      <w:tr>
        <w:trPr>
          <w:trHeight w:val="250" w:hRule="atLeast"/>
        </w:trPr>
        <w:tc>
          <w:tcPr>
            <w:tcW w:w="6423" w:type="dxa"/>
            <w:gridSpan w:val="2"/>
          </w:tcPr>
          <w:p>
            <w:pPr>
              <w:pStyle w:val="TableParagraph"/>
              <w:tabs>
                <w:tab w:pos="510" w:val="left" w:leader="none"/>
              </w:tabs>
              <w:spacing w:line="230" w:lineRule="exac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5.2</w:t>
              <w:tab/>
              <w:t>The</w:t>
            </w:r>
            <w:r>
              <w:rPr>
                <w:rFonts w:ascii="BPG Sans Modern GPL&amp;GNU"/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projections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for</w:t>
            </w:r>
            <w:r>
              <w:rPr>
                <w:rFonts w:ascii="BPG Sans Modern GPL&amp;GNU"/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demand,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unemployment</w:t>
            </w:r>
            <w:r>
              <w:rPr>
                <w:rFonts w:ascii="BPG Sans Modern GPL&amp;GNU"/>
                <w:color w:val="231F20"/>
                <w:spacing w:val="-30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and</w:t>
            </w:r>
            <w:r>
              <w:rPr>
                <w:rFonts w:ascii="BPG Sans Modern GPL&amp;GNU"/>
                <w:color w:val="231F20"/>
                <w:spacing w:val="-29"/>
                <w:w w:val="90"/>
                <w:sz w:val="21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21"/>
              </w:rPr>
              <w:t>inflation</w:t>
            </w:r>
          </w:p>
        </w:tc>
        <w:tc>
          <w:tcPr>
            <w:tcW w:w="1487" w:type="dxa"/>
          </w:tcPr>
          <w:p>
            <w:pPr>
              <w:pStyle w:val="TableParagraph"/>
              <w:spacing w:line="230" w:lineRule="exact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38</w:t>
            </w:r>
          </w:p>
        </w:tc>
      </w:tr>
      <w:tr>
        <w:trPr>
          <w:trHeight w:val="250" w:hRule="atLeast"/>
        </w:trPr>
        <w:tc>
          <w:tcPr>
            <w:tcW w:w="6423" w:type="dxa"/>
            <w:gridSpan w:val="2"/>
          </w:tcPr>
          <w:p>
            <w:pPr>
              <w:pStyle w:val="TableParagraph"/>
              <w:spacing w:line="230" w:lineRule="exact"/>
              <w:rPr>
                <w:rFonts w:ascii="Trebuchet MS"/>
                <w:sz w:val="21"/>
              </w:rPr>
            </w:pPr>
            <w:r>
              <w:rPr>
                <w:color w:val="231F20"/>
                <w:w w:val="95"/>
                <w:sz w:val="21"/>
              </w:rPr>
              <w:t>Box 4 </w:t>
            </w:r>
            <w:r>
              <w:rPr>
                <w:rFonts w:ascii="Trebuchet MS"/>
                <w:color w:val="231F20"/>
                <w:w w:val="95"/>
                <w:sz w:val="21"/>
              </w:rPr>
              <w:t>The monetary policy response to Brexit</w:t>
            </w:r>
          </w:p>
        </w:tc>
        <w:tc>
          <w:tcPr>
            <w:tcW w:w="1487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w w:val="85"/>
                <w:sz w:val="21"/>
              </w:rPr>
              <w:t>31</w:t>
            </w:r>
          </w:p>
        </w:tc>
      </w:tr>
      <w:tr>
        <w:trPr>
          <w:trHeight w:val="486" w:hRule="atLeast"/>
        </w:trPr>
        <w:tc>
          <w:tcPr>
            <w:tcW w:w="642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248" w:lineRule="exact"/>
              <w:rPr>
                <w:rFonts w:ascii="Trebuchet MS" w:hAnsi="Trebuchet MS"/>
                <w:sz w:val="21"/>
              </w:rPr>
            </w:pPr>
            <w:r>
              <w:rPr>
                <w:color w:val="231F20"/>
                <w:w w:val="90"/>
                <w:sz w:val="21"/>
              </w:rPr>
              <w:t>Box 5 </w:t>
            </w:r>
            <w:r>
              <w:rPr>
                <w:rFonts w:ascii="Trebuchet MS" w:hAnsi="Trebuchet MS"/>
                <w:color w:val="231F20"/>
                <w:w w:val="90"/>
                <w:sz w:val="21"/>
              </w:rPr>
              <w:t>Other forecasters’ expectations</w:t>
            </w:r>
          </w:p>
        </w:tc>
        <w:tc>
          <w:tcPr>
            <w:tcW w:w="14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254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231F20"/>
                <w:sz w:val="21"/>
              </w:rPr>
              <w:t>40</w:t>
            </w:r>
          </w:p>
        </w:tc>
      </w:tr>
      <w:tr>
        <w:trPr>
          <w:trHeight w:val="333" w:hRule="atLeast"/>
        </w:trPr>
        <w:tc>
          <w:tcPr>
            <w:tcW w:w="6423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8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Glossary and other information</w:t>
            </w:r>
          </w:p>
        </w:tc>
        <w:tc>
          <w:tcPr>
            <w:tcW w:w="14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81"/>
              <w:ind w:right="254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41</w:t>
            </w:r>
          </w:p>
        </w:tc>
      </w:tr>
    </w:tbl>
    <w:p>
      <w:pPr>
        <w:spacing w:after="0" w:line="233" w:lineRule="exact"/>
        <w:jc w:val="right"/>
        <w:rPr>
          <w:rFonts w:ascii="BPG Sans Modern GPL&amp;GNU"/>
          <w:sz w:val="21"/>
        </w:rPr>
        <w:sectPr>
          <w:pgSz w:w="11910" w:h="16840"/>
          <w:pgMar w:top="1580" w:bottom="280" w:left="620" w:right="680"/>
        </w:sectPr>
      </w:pPr>
    </w:p>
    <w:p>
      <w:pPr>
        <w:spacing w:before="86"/>
        <w:ind w:left="6654" w:right="0" w:firstLine="0"/>
        <w:jc w:val="left"/>
        <w:rPr>
          <w:rFonts w:ascii="BPG Sans Modern GPL&amp;GNU"/>
          <w:sz w:val="15"/>
        </w:rPr>
      </w:pPr>
      <w:bookmarkStart w:name="Monetary Policy Summary" w:id="3"/>
      <w:bookmarkEnd w:id="3"/>
      <w:r>
        <w:rPr/>
      </w:r>
      <w:r>
        <w:rPr>
          <w:rFonts w:ascii="BPG Sans Modern GPL&amp;GNU"/>
          <w:color w:val="231F20"/>
          <w:w w:val="90"/>
          <w:sz w:val="15"/>
        </w:rPr>
        <w:t>Inflation</w:t>
      </w:r>
      <w:r>
        <w:rPr>
          <w:rFonts w:ascii="BPG Sans Modern GPL&amp;GNU"/>
          <w:color w:val="231F20"/>
          <w:spacing w:val="-31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Report</w:t>
      </w:r>
      <w:r>
        <w:rPr>
          <w:rFonts w:ascii="BPG Sans Modern GPL&amp;GNU"/>
          <w:color w:val="231F20"/>
          <w:spacing w:val="-31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November</w:t>
      </w:r>
      <w:r>
        <w:rPr>
          <w:rFonts w:ascii="BPG Sans Modern GPL&amp;GNU"/>
          <w:color w:val="231F20"/>
          <w:spacing w:val="-30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2018</w:t>
      </w:r>
      <w:r>
        <w:rPr>
          <w:rFonts w:ascii="BPG Sans Modern GPL&amp;GNU"/>
          <w:color w:val="231F20"/>
          <w:spacing w:val="-6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Monetary</w:t>
      </w:r>
      <w:r>
        <w:rPr>
          <w:rFonts w:ascii="BPG Sans Modern GPL&amp;GNU"/>
          <w:color w:val="A70741"/>
          <w:spacing w:val="-30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Policy</w:t>
      </w:r>
      <w:r>
        <w:rPr>
          <w:rFonts w:ascii="BPG Sans Modern GPL&amp;GNU"/>
          <w:color w:val="A70741"/>
          <w:spacing w:val="-31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Summary</w:t>
      </w:r>
      <w:r>
        <w:rPr>
          <w:rFonts w:ascii="BPG Sans Modern GPL&amp;GNU"/>
          <w:color w:val="A70741"/>
          <w:spacing w:val="-5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i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Heading1"/>
        <w:spacing w:before="133"/>
        <w:ind w:left="173" w:firstLine="0"/>
      </w:pPr>
      <w:r>
        <w:rPr>
          <w:color w:val="231F20"/>
        </w:rPr>
        <w:t>Monetary Policy</w:t>
      </w:r>
      <w:r>
        <w:rPr>
          <w:color w:val="231F20"/>
          <w:spacing w:val="-162"/>
        </w:rPr>
        <w:t> </w:t>
      </w:r>
      <w:r>
        <w:rPr>
          <w:color w:val="231F20"/>
        </w:rPr>
        <w:t>Summary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"/>
        <w:rPr>
          <w:rFonts w:ascii="Trebuchet MS"/>
          <w:sz w:val="18"/>
        </w:rPr>
      </w:pPr>
      <w:r>
        <w:rPr/>
        <w:pict>
          <v:shape style="position:absolute;margin-left:39.685001pt;margin-top:12.748762pt;width:481.9pt;height:.1pt;mso-position-horizontal-relative:page;mso-position-vertical-relative:paragraph;z-index:-15724032;mso-wrap-distance-left:0;mso-wrap-distance-right:0" coordorigin="794,255" coordsize="9638,0" path="m794,255l1043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48"/>
        <w:ind w:right="985"/>
      </w:pPr>
      <w:r>
        <w:rPr>
          <w:color w:val="A70741"/>
          <w:w w:val="80"/>
        </w:rPr>
        <w:t>The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England’s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(MPC)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sets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meet</w:t>
      </w:r>
      <w:r>
        <w:rPr>
          <w:color w:val="A70741"/>
          <w:spacing w:val="-60"/>
          <w:w w:val="80"/>
        </w:rPr>
        <w:t> </w:t>
      </w:r>
      <w:r>
        <w:rPr>
          <w:color w:val="A70741"/>
          <w:spacing w:val="-5"/>
          <w:w w:val="80"/>
        </w:rPr>
        <w:t>the </w:t>
      </w:r>
      <w:r>
        <w:rPr>
          <w:color w:val="A70741"/>
          <w:w w:val="85"/>
        </w:rPr>
        <w:t>2%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target,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way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helps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sustain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employment.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its </w:t>
      </w:r>
      <w:r>
        <w:rPr>
          <w:color w:val="A70741"/>
          <w:w w:val="80"/>
        </w:rPr>
        <w:t>meeting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ending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31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October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2018,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MPC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at 0.75%.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stock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sterling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non-financial investment-grade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corporate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bond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purchases,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financed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issuance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central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bank reserves,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£10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billion.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also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stock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of UK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government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bond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purchases,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financed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issuance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central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reserves,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at</w:t>
      </w:r>
    </w:p>
    <w:p>
      <w:pPr>
        <w:spacing w:line="312" w:lineRule="exact" w:before="0"/>
        <w:ind w:left="173" w:right="0" w:firstLine="0"/>
        <w:jc w:val="left"/>
        <w:rPr>
          <w:sz w:val="26"/>
        </w:rPr>
      </w:pPr>
      <w:r>
        <w:rPr>
          <w:color w:val="A70741"/>
          <w:w w:val="90"/>
          <w:sz w:val="26"/>
        </w:rPr>
        <w:t>£435 billion.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59" w:lineRule="auto"/>
        <w:ind w:left="173" w:right="815"/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updated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Committee’s </w:t>
      </w:r>
      <w:r>
        <w:rPr>
          <w:color w:val="231F20"/>
          <w:w w:val="85"/>
        </w:rPr>
        <w:t>central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projection,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gently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yields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smooth </w:t>
      </w:r>
      <w:r>
        <w:rPr>
          <w:color w:val="231F20"/>
          <w:w w:val="80"/>
        </w:rPr>
        <w:t>adjustment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eventual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1¾%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Momentum </w:t>
      </w:r>
      <w:r>
        <w:rPr>
          <w:color w:val="231F20"/>
          <w:w w:val="75"/>
        </w:rPr>
        <w:t>in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appears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previously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expected,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supported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strong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resilient </w:t>
      </w:r>
      <w:r>
        <w:rPr>
          <w:color w:val="231F20"/>
          <w:w w:val="80"/>
        </w:rPr>
        <w:t>household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confidence.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historical rates, broadly in line with real incomes. In contrast, business investment has been more subdued than previously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anticipated,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intensified.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transition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clarity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emerge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boosting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 growth.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finalised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Budget</w:t>
      </w:r>
      <w:r>
        <w:rPr>
          <w:rFonts w:ascii="Trebuchet MS" w:hAnsi="Trebuchet MS"/>
          <w:i/>
          <w:color w:val="231F20"/>
          <w:spacing w:val="-2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 </w:t>
      </w:r>
      <w:r>
        <w:rPr>
          <w:color w:val="231F20"/>
          <w:w w:val="85"/>
        </w:rPr>
        <w:t>assess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implications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meeting.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59" w:lineRule="auto"/>
        <w:ind w:left="173" w:right="823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trade.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softened,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however, 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uneven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countries,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downside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risen.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tightened, particularly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area.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restrictions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increased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escalation.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 w:right="815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balance.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tight,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record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mid-1970s. Regular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3%.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standards,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diminished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 1½%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build,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feeding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 costs.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above-target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 2017,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influences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85"/>
        </w:rPr>
        <w:t>above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reaching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59" w:lineRule="auto"/>
        <w:ind w:left="173" w:right="1064"/>
      </w:pP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withdrawal,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trading arrangements,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smoothness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transition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 markets.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 demand,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Brexit,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whatever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form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8"/>
          <w:w w:val="80"/>
        </w:rPr>
        <w:t>it </w:t>
      </w:r>
      <w:r>
        <w:rPr>
          <w:color w:val="231F20"/>
          <w:w w:val="85"/>
        </w:rPr>
        <w:t>takes,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automatic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either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direction.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 w:before="1"/>
        <w:ind w:left="173" w:right="872"/>
      </w:pP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appropriate.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 judges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develop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9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1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15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7"/>
          <w:w w:val="80"/>
        </w:rPr>
        <w:t>an </w:t>
      </w:r>
      <w:r>
        <w:rPr>
          <w:color w:val="231F20"/>
          <w:w w:val="80"/>
        </w:rPr>
        <w:t>ongoing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conventional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horizon.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limited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extent.</w:t>
      </w:r>
    </w:p>
    <w:p>
      <w:pPr>
        <w:spacing w:after="0" w:line="259" w:lineRule="auto"/>
        <w:sectPr>
          <w:pgSz w:w="11910" w:h="16840"/>
          <w:pgMar w:top="340" w:bottom="28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28" w:lineRule="auto" w:before="125" w:after="0"/>
        <w:ind w:left="910" w:right="1739" w:hanging="737"/>
        <w:jc w:val="left"/>
      </w:pPr>
      <w:bookmarkStart w:name="1 Global economic and financial market d" w:id="4"/>
      <w:bookmarkEnd w:id="4"/>
      <w:r>
        <w:rPr/>
      </w:r>
      <w:bookmarkStart w:name="1 Global economic and financial market d" w:id="5"/>
      <w:bookmarkEnd w:id="5"/>
      <w:r>
        <w:rPr>
          <w:color w:val="231F20"/>
          <w:w w:val="90"/>
        </w:rPr>
        <w:t>Global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74"/>
          <w:w w:val="95"/>
        </w:rPr>
        <w:t> </w:t>
      </w:r>
      <w:r>
        <w:rPr>
          <w:color w:val="231F20"/>
          <w:w w:val="95"/>
        </w:rPr>
        <w:t>developments</w:t>
      </w:r>
    </w:p>
    <w:p>
      <w:pPr>
        <w:pStyle w:val="BodyText"/>
        <w:spacing w:before="7"/>
        <w:rPr>
          <w:rFonts w:ascii="Trebuchet MS"/>
          <w:sz w:val="13"/>
        </w:rPr>
      </w:pPr>
      <w:r>
        <w:rPr/>
        <w:pict>
          <v:shape style="position:absolute;margin-left:39.685001pt;margin-top:10.041945pt;width:515.9500pt;height:.1pt;mso-position-horizontal-relative:page;mso-position-vertical-relative:paragraph;z-index:-15723520;mso-wrap-distance-left:0;mso-wrap-distance-right:0" coordorigin="794,201" coordsize="10319,0" path="m794,201l11112,201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185"/>
      </w:pPr>
      <w:bookmarkStart w:name="1.1 Global economic developments" w:id="6"/>
      <w:bookmarkEnd w:id="6"/>
      <w:r>
        <w:rPr/>
      </w:r>
      <w:r>
        <w:rPr>
          <w:color w:val="A70741"/>
          <w:w w:val="80"/>
        </w:rPr>
        <w:t>In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aggregate,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fallen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back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somewhat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from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high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rates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2017.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Robust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growth in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US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more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than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offset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some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slowdown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elsewhere,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part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higher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US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interest rates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stronger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dollar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led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tighter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financial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conditions</w:t>
      </w:r>
      <w:r>
        <w:rPr>
          <w:color w:val="A70741"/>
          <w:spacing w:val="-53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emerging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market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economies. Although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relatively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robust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much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world,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54"/>
          <w:w w:val="80"/>
        </w:rPr>
        <w:t> </w:t>
      </w:r>
      <w:r>
        <w:rPr>
          <w:color w:val="A70741"/>
          <w:w w:val="80"/>
        </w:rPr>
        <w:t>estimates of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potential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growth,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outlook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moderated.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UK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financial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conditions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tightened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slightly </w:t>
      </w:r>
      <w:r>
        <w:rPr>
          <w:color w:val="A70741"/>
          <w:w w:val="85"/>
        </w:rPr>
        <w:t>further</w:t>
      </w:r>
      <w:r>
        <w:rPr>
          <w:color w:val="A70741"/>
          <w:spacing w:val="-37"/>
          <w:w w:val="85"/>
        </w:rPr>
        <w:t> </w:t>
      </w:r>
      <w:r>
        <w:rPr>
          <w:color w:val="A70741"/>
          <w:w w:val="85"/>
        </w:rPr>
        <w:t>since</w:t>
      </w:r>
      <w:r>
        <w:rPr>
          <w:color w:val="A70741"/>
          <w:spacing w:val="-36"/>
          <w:w w:val="85"/>
        </w:rPr>
        <w:t> </w:t>
      </w:r>
      <w:r>
        <w:rPr>
          <w:color w:val="A70741"/>
          <w:w w:val="85"/>
        </w:rPr>
        <w:t>August,</w:t>
      </w:r>
      <w:r>
        <w:rPr>
          <w:color w:val="A70741"/>
          <w:spacing w:val="-36"/>
          <w:w w:val="85"/>
        </w:rPr>
        <w:t> </w:t>
      </w:r>
      <w:r>
        <w:rPr>
          <w:color w:val="A70741"/>
          <w:w w:val="85"/>
        </w:rPr>
        <w:t>but</w:t>
      </w:r>
      <w:r>
        <w:rPr>
          <w:color w:val="A70741"/>
          <w:spacing w:val="-37"/>
          <w:w w:val="85"/>
        </w:rPr>
        <w:t> </w:t>
      </w:r>
      <w:r>
        <w:rPr>
          <w:color w:val="A70741"/>
          <w:w w:val="85"/>
        </w:rPr>
        <w:t>remain</w:t>
      </w:r>
      <w:r>
        <w:rPr>
          <w:color w:val="A70741"/>
          <w:spacing w:val="-36"/>
          <w:w w:val="85"/>
        </w:rPr>
        <w:t> </w:t>
      </w:r>
      <w:r>
        <w:rPr>
          <w:color w:val="A70741"/>
          <w:w w:val="85"/>
        </w:rPr>
        <w:t>accommodative</w:t>
      </w:r>
      <w:r>
        <w:rPr>
          <w:color w:val="A70741"/>
          <w:spacing w:val="-36"/>
          <w:w w:val="85"/>
        </w:rPr>
        <w:t> </w:t>
      </w:r>
      <w:r>
        <w:rPr>
          <w:color w:val="A70741"/>
          <w:w w:val="85"/>
        </w:rPr>
        <w:t>overall.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8"/>
          <w:pgSz w:w="11910" w:h="16840"/>
          <w:pgMar w:header="425" w:footer="0" w:top="620" w:bottom="280" w:left="620" w:right="680"/>
          <w:pgNumType w:start="1"/>
        </w:sectPr>
      </w:pPr>
    </w:p>
    <w:p>
      <w:pPr>
        <w:pStyle w:val="BodyText"/>
        <w:spacing w:before="10" w:after="1"/>
        <w:rPr>
          <w:sz w:val="16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1.A </w:t>
      </w:r>
      <w:r>
        <w:rPr>
          <w:rFonts w:ascii="BPG Sans Modern GPL&amp;GNU"/>
          <w:color w:val="A70741"/>
          <w:w w:val="95"/>
          <w:sz w:val="18"/>
        </w:rPr>
        <w:t>Global GDP growth slowed slightly in Q3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6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tabs>
          <w:tab w:pos="4754" w:val="right" w:leader="none"/>
        </w:tabs>
        <w:spacing w:before="66"/>
        <w:ind w:left="222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  <w:tab/>
        <w:t>2018</w:t>
      </w: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1"/>
        <w:gridCol w:w="503"/>
        <w:gridCol w:w="372"/>
        <w:gridCol w:w="373"/>
        <w:gridCol w:w="401"/>
        <w:gridCol w:w="396"/>
        <w:gridCol w:w="389"/>
        <w:gridCol w:w="118"/>
        <w:gridCol w:w="327"/>
        <w:gridCol w:w="390"/>
        <w:gridCol w:w="352"/>
      </w:tblGrid>
      <w:tr>
        <w:trPr>
          <w:trHeight w:val="10" w:hRule="atLeast"/>
        </w:trPr>
        <w:tc>
          <w:tcPr>
            <w:tcW w:w="1411" w:type="dxa"/>
            <w:vMerge w:val="restart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>
            <w:pPr/>
          </w:p>
        </w:tc>
        <w:tc>
          <w:tcPr>
            <w:tcW w:w="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>
            <w:pPr/>
          </w:p>
        </w:tc>
        <w:tc>
          <w:tcPr>
            <w:tcW w:w="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>
            <w:pPr/>
          </w:p>
        </w:tc>
        <w:tc>
          <w:tcPr>
            <w:tcW w:w="40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9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8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2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9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391" w:hRule="atLeast"/>
        </w:trPr>
        <w:tc>
          <w:tcPr>
            <w:tcW w:w="1411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7" w:lineRule="exact"/>
              <w:ind w:left="51" w:right="-10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1998–</w:t>
            </w:r>
            <w:r>
              <w:rPr>
                <w:color w:val="231F20"/>
                <w:spacing w:val="-26"/>
                <w:w w:val="85"/>
                <w:sz w:val="14"/>
              </w:rPr>
              <w:t> </w:t>
            </w:r>
            <w:r>
              <w:rPr>
                <w:color w:val="231F20"/>
                <w:spacing w:val="-9"/>
                <w:w w:val="85"/>
                <w:sz w:val="14"/>
              </w:rPr>
              <w:t>20</w:t>
            </w:r>
          </w:p>
          <w:p>
            <w:pPr>
              <w:pStyle w:val="TableParagraph"/>
              <w:spacing w:line="159" w:lineRule="exact"/>
              <w:ind w:left="10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7" w:lineRule="exact"/>
              <w:ind w:left="9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12–</w:t>
            </w:r>
          </w:p>
          <w:p>
            <w:pPr>
              <w:pStyle w:val="TableParagraph"/>
              <w:spacing w:line="159" w:lineRule="exact"/>
              <w:ind w:left="159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3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7" w:lineRule="exact"/>
              <w:ind w:left="-29"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2014–</w:t>
            </w:r>
          </w:p>
          <w:p>
            <w:pPr>
              <w:pStyle w:val="TableParagraph"/>
              <w:spacing w:line="159" w:lineRule="exact"/>
              <w:ind w:left="-29"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2016</w:t>
            </w:r>
          </w:p>
        </w:tc>
        <w:tc>
          <w:tcPr>
            <w:tcW w:w="3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7" w:lineRule="exact"/>
              <w:ind w:left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  <w:p>
            <w:pPr>
              <w:pStyle w:val="TableParagraph"/>
              <w:spacing w:line="159" w:lineRule="exact"/>
              <w:ind w:left="181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8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7" w:lineRule="exact"/>
              <w:ind w:left="6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2017</w:t>
            </w:r>
          </w:p>
          <w:p>
            <w:pPr>
              <w:pStyle w:val="TableParagraph"/>
              <w:spacing w:line="159" w:lineRule="exact"/>
              <w:ind w:left="16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H2</w:t>
            </w:r>
          </w:p>
        </w:tc>
        <w:tc>
          <w:tcPr>
            <w:tcW w:w="11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left="76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Q2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Q3</w:t>
            </w:r>
          </w:p>
        </w:tc>
      </w:tr>
      <w:tr>
        <w:trPr>
          <w:trHeight w:val="266" w:hRule="atLeast"/>
        </w:trPr>
        <w:tc>
          <w:tcPr>
            <w:tcW w:w="14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5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3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3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96" w:right="1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19" w:right="2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38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11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3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76" w:right="6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411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Euro area (39%)</w:t>
            </w:r>
          </w:p>
        </w:tc>
        <w:tc>
          <w:tcPr>
            <w:tcW w:w="503" w:type="dxa"/>
          </w:tcPr>
          <w:p>
            <w:pPr>
              <w:pStyle w:val="TableParagraph"/>
              <w:spacing w:before="3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373" w:type="dxa"/>
          </w:tcPr>
          <w:p>
            <w:pPr>
              <w:pStyle w:val="TableParagraph"/>
              <w:spacing w:before="31"/>
              <w:ind w:left="96" w:right="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401" w:type="dxa"/>
          </w:tcPr>
          <w:p>
            <w:pPr>
              <w:pStyle w:val="TableParagraph"/>
              <w:spacing w:before="31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396" w:type="dxa"/>
          </w:tcPr>
          <w:p>
            <w:pPr>
              <w:pStyle w:val="TableParagraph"/>
              <w:spacing w:before="31"/>
              <w:ind w:left="119" w:right="1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89" w:type="dxa"/>
          </w:tcPr>
          <w:p>
            <w:pPr>
              <w:pStyle w:val="TableParagraph"/>
              <w:spacing w:before="3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" w:type="dxa"/>
          </w:tcPr>
          <w:p>
            <w:pPr>
              <w:pStyle w:val="TableParagraph"/>
              <w:spacing w:before="31"/>
              <w:ind w:left="4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90" w:type="dxa"/>
          </w:tcPr>
          <w:p>
            <w:pPr>
              <w:pStyle w:val="TableParagraph"/>
              <w:spacing w:before="31"/>
              <w:ind w:left="76" w:right="5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</w:tr>
      <w:tr>
        <w:trPr>
          <w:trHeight w:val="228" w:hRule="atLeast"/>
        </w:trPr>
        <w:tc>
          <w:tcPr>
            <w:tcW w:w="1411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States (18%)</w:t>
            </w:r>
          </w:p>
        </w:tc>
        <w:tc>
          <w:tcPr>
            <w:tcW w:w="503" w:type="dxa"/>
          </w:tcPr>
          <w:p>
            <w:pPr>
              <w:pStyle w:val="TableParagraph"/>
              <w:spacing w:before="3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373" w:type="dxa"/>
          </w:tcPr>
          <w:p>
            <w:pPr>
              <w:pStyle w:val="TableParagraph"/>
              <w:spacing w:before="31"/>
              <w:ind w:left="96" w:right="2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401" w:type="dxa"/>
          </w:tcPr>
          <w:p>
            <w:pPr>
              <w:pStyle w:val="TableParagraph"/>
              <w:spacing w:before="31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396" w:type="dxa"/>
          </w:tcPr>
          <w:p>
            <w:pPr>
              <w:pStyle w:val="TableParagraph"/>
              <w:spacing w:before="31"/>
              <w:ind w:left="118" w:right="2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89" w:type="dxa"/>
          </w:tcPr>
          <w:p>
            <w:pPr>
              <w:pStyle w:val="TableParagraph"/>
              <w:spacing w:before="3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" w:type="dxa"/>
          </w:tcPr>
          <w:p>
            <w:pPr>
              <w:pStyle w:val="TableParagraph"/>
              <w:spacing w:before="31"/>
              <w:ind w:left="4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390" w:type="dxa"/>
          </w:tcPr>
          <w:p>
            <w:pPr>
              <w:pStyle w:val="TableParagraph"/>
              <w:spacing w:before="31"/>
              <w:ind w:left="76" w:right="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0.9</w:t>
            </w:r>
          </w:p>
        </w:tc>
      </w:tr>
      <w:tr>
        <w:trPr>
          <w:trHeight w:val="241" w:hRule="atLeast"/>
        </w:trPr>
        <w:tc>
          <w:tcPr>
            <w:tcW w:w="1411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China (4%)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503" w:type="dxa"/>
          </w:tcPr>
          <w:p>
            <w:pPr>
              <w:pStyle w:val="TableParagraph"/>
              <w:spacing w:before="38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372" w:type="dxa"/>
          </w:tcPr>
          <w:p>
            <w:pPr>
              <w:pStyle w:val="TableParagraph"/>
              <w:spacing w:before="38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73" w:type="dxa"/>
          </w:tcPr>
          <w:p>
            <w:pPr>
              <w:pStyle w:val="TableParagraph"/>
              <w:spacing w:before="38"/>
              <w:ind w:left="127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401" w:type="dxa"/>
          </w:tcPr>
          <w:p>
            <w:pPr>
              <w:pStyle w:val="TableParagraph"/>
              <w:spacing w:before="3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148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389" w:type="dxa"/>
          </w:tcPr>
          <w:p>
            <w:pPr>
              <w:pStyle w:val="TableParagraph"/>
              <w:spacing w:before="3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" w:type="dxa"/>
          </w:tcPr>
          <w:p>
            <w:pPr>
              <w:pStyle w:val="TableParagraph"/>
              <w:spacing w:before="38"/>
              <w:ind w:left="67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left="76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352" w:type="dxa"/>
          </w:tcPr>
          <w:p>
            <w:pPr>
              <w:pStyle w:val="TableParagraph"/>
              <w:spacing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</w:tr>
      <w:tr>
        <w:trPr>
          <w:trHeight w:val="235" w:hRule="atLeast"/>
        </w:trPr>
        <w:tc>
          <w:tcPr>
            <w:tcW w:w="1411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Japan (2%)</w:t>
            </w:r>
          </w:p>
        </w:tc>
        <w:tc>
          <w:tcPr>
            <w:tcW w:w="503" w:type="dxa"/>
          </w:tcPr>
          <w:p>
            <w:pPr>
              <w:pStyle w:val="TableParagraph"/>
              <w:spacing w:before="3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73" w:type="dxa"/>
          </w:tcPr>
          <w:p>
            <w:pPr>
              <w:pStyle w:val="TableParagraph"/>
              <w:spacing w:before="31"/>
              <w:ind w:left="96" w:right="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01" w:type="dxa"/>
          </w:tcPr>
          <w:p>
            <w:pPr>
              <w:pStyle w:val="TableParagraph"/>
              <w:spacing w:before="31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96" w:type="dxa"/>
          </w:tcPr>
          <w:p>
            <w:pPr>
              <w:pStyle w:val="TableParagraph"/>
              <w:spacing w:before="31"/>
              <w:ind w:left="118" w:right="2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89" w:type="dxa"/>
          </w:tcPr>
          <w:p>
            <w:pPr>
              <w:pStyle w:val="TableParagraph"/>
              <w:spacing w:before="3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" w:type="dxa"/>
          </w:tcPr>
          <w:p>
            <w:pPr>
              <w:pStyle w:val="TableParagraph"/>
              <w:spacing w:before="31"/>
              <w:ind w:left="-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‑0.2</w:t>
            </w:r>
          </w:p>
        </w:tc>
        <w:tc>
          <w:tcPr>
            <w:tcW w:w="390" w:type="dxa"/>
          </w:tcPr>
          <w:p>
            <w:pPr>
              <w:pStyle w:val="TableParagraph"/>
              <w:spacing w:before="31"/>
              <w:ind w:left="76" w:right="4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411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India (1%)</w:t>
            </w:r>
          </w:p>
        </w:tc>
        <w:tc>
          <w:tcPr>
            <w:tcW w:w="503" w:type="dxa"/>
          </w:tcPr>
          <w:p>
            <w:pPr>
              <w:pStyle w:val="TableParagraph"/>
              <w:spacing w:before="3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72" w:type="dxa"/>
          </w:tcPr>
          <w:p>
            <w:pPr>
              <w:pStyle w:val="TableParagraph"/>
              <w:spacing w:before="31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373" w:type="dxa"/>
          </w:tcPr>
          <w:p>
            <w:pPr>
              <w:pStyle w:val="TableParagraph"/>
              <w:spacing w:before="31"/>
              <w:ind w:left="96" w:right="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01" w:type="dxa"/>
          </w:tcPr>
          <w:p>
            <w:pPr>
              <w:pStyle w:val="TableParagraph"/>
              <w:spacing w:before="31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396" w:type="dxa"/>
          </w:tcPr>
          <w:p>
            <w:pPr>
              <w:pStyle w:val="TableParagraph"/>
              <w:spacing w:before="31"/>
              <w:ind w:left="119" w:right="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389" w:type="dxa"/>
          </w:tcPr>
          <w:p>
            <w:pPr>
              <w:pStyle w:val="TableParagraph"/>
              <w:spacing w:before="3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" w:type="dxa"/>
          </w:tcPr>
          <w:p>
            <w:pPr>
              <w:pStyle w:val="TableParagraph"/>
              <w:spacing w:before="31"/>
              <w:ind w:left="4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90" w:type="dxa"/>
          </w:tcPr>
          <w:p>
            <w:pPr>
              <w:pStyle w:val="TableParagraph"/>
              <w:spacing w:before="31"/>
              <w:ind w:left="76" w:right="3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411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Russia (1%)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503" w:type="dxa"/>
          </w:tcPr>
          <w:p>
            <w:pPr>
              <w:pStyle w:val="TableParagraph"/>
              <w:spacing w:before="38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72" w:type="dxa"/>
          </w:tcPr>
          <w:p>
            <w:pPr>
              <w:pStyle w:val="TableParagraph"/>
              <w:spacing w:before="38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73" w:type="dxa"/>
          </w:tcPr>
          <w:p>
            <w:pPr>
              <w:pStyle w:val="TableParagraph"/>
              <w:spacing w:before="38"/>
              <w:ind w:left="46" w:right="2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‑0.4</w:t>
            </w:r>
          </w:p>
        </w:tc>
        <w:tc>
          <w:tcPr>
            <w:tcW w:w="401" w:type="dxa"/>
          </w:tcPr>
          <w:p>
            <w:pPr>
              <w:pStyle w:val="TableParagraph"/>
              <w:spacing w:before="3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left="118" w:right="2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89" w:type="dxa"/>
          </w:tcPr>
          <w:p>
            <w:pPr>
              <w:pStyle w:val="TableParagraph"/>
              <w:spacing w:before="38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" w:type="dxa"/>
          </w:tcPr>
          <w:p>
            <w:pPr>
              <w:pStyle w:val="TableParagraph"/>
              <w:spacing w:before="38"/>
              <w:ind w:left="4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left="76" w:right="5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52" w:type="dxa"/>
          </w:tcPr>
          <w:p>
            <w:pPr>
              <w:pStyle w:val="TableParagraph"/>
              <w:spacing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1" w:hRule="atLeast"/>
        </w:trPr>
        <w:tc>
          <w:tcPr>
            <w:tcW w:w="1411" w:type="dxa"/>
          </w:tcPr>
          <w:p>
            <w:pPr>
              <w:pStyle w:val="TableParagraph"/>
              <w:spacing w:line="150" w:lineRule="exact" w:before="31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Brazil (1%)</w:t>
            </w:r>
          </w:p>
        </w:tc>
        <w:tc>
          <w:tcPr>
            <w:tcW w:w="503" w:type="dxa"/>
          </w:tcPr>
          <w:p>
            <w:pPr>
              <w:pStyle w:val="TableParagraph"/>
              <w:spacing w:line="150" w:lineRule="exact" w:before="3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372" w:type="dxa"/>
          </w:tcPr>
          <w:p>
            <w:pPr>
              <w:pStyle w:val="TableParagraph"/>
              <w:spacing w:line="150" w:lineRule="exact" w:before="31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73" w:type="dxa"/>
          </w:tcPr>
          <w:p>
            <w:pPr>
              <w:pStyle w:val="TableParagraph"/>
              <w:spacing w:line="150" w:lineRule="exact" w:before="31"/>
              <w:ind w:left="46" w:right="12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‑0.7</w:t>
            </w:r>
          </w:p>
        </w:tc>
        <w:tc>
          <w:tcPr>
            <w:tcW w:w="401" w:type="dxa"/>
          </w:tcPr>
          <w:p>
            <w:pPr>
              <w:pStyle w:val="TableParagraph"/>
              <w:spacing w:line="150" w:lineRule="exact" w:before="31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‑0.5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31"/>
              <w:ind w:left="119" w:right="1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89" w:type="dxa"/>
          </w:tcPr>
          <w:p>
            <w:pPr>
              <w:pStyle w:val="TableParagraph"/>
              <w:spacing w:line="150" w:lineRule="exact" w:before="3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7" w:type="dxa"/>
          </w:tcPr>
          <w:p>
            <w:pPr>
              <w:pStyle w:val="TableParagraph"/>
              <w:spacing w:line="150" w:lineRule="exact" w:before="31"/>
              <w:ind w:left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390" w:type="dxa"/>
          </w:tcPr>
          <w:p>
            <w:pPr>
              <w:pStyle w:val="TableParagraph"/>
              <w:spacing w:line="150" w:lineRule="exact" w:before="31"/>
              <w:ind w:left="76" w:right="5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0.2</w:t>
            </w:r>
          </w:p>
        </w:tc>
        <w:tc>
          <w:tcPr>
            <w:tcW w:w="352" w:type="dxa"/>
          </w:tcPr>
          <w:p>
            <w:pPr>
              <w:pStyle w:val="TableParagraph"/>
              <w:spacing w:line="150" w:lineRule="exact" w:before="3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914" w:type="dxa"/>
            <w:gridSpan w:val="2"/>
          </w:tcPr>
          <w:p>
            <w:pPr>
              <w:pStyle w:val="TableParagraph"/>
              <w:spacing w:line="161" w:lineRule="exact" w:before="54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UK‑weighted world GDP</w:t>
            </w:r>
            <w:r>
              <w:rPr>
                <w:color w:val="231F20"/>
                <w:w w:val="80"/>
                <w:position w:val="4"/>
                <w:sz w:val="11"/>
              </w:rPr>
              <w:t>(d) </w:t>
            </w:r>
            <w:r>
              <w:rPr>
                <w:color w:val="231F20"/>
                <w:w w:val="80"/>
                <w:sz w:val="14"/>
              </w:rPr>
              <w:t>0.7</w:t>
            </w:r>
          </w:p>
        </w:tc>
        <w:tc>
          <w:tcPr>
            <w:tcW w:w="372" w:type="dxa"/>
          </w:tcPr>
          <w:p>
            <w:pPr>
              <w:pStyle w:val="TableParagraph"/>
              <w:spacing w:line="150" w:lineRule="exact" w:before="65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73" w:type="dxa"/>
          </w:tcPr>
          <w:p>
            <w:pPr>
              <w:pStyle w:val="TableParagraph"/>
              <w:spacing w:line="150" w:lineRule="exact" w:before="65"/>
              <w:ind w:left="96" w:right="2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401" w:type="dxa"/>
          </w:tcPr>
          <w:p>
            <w:pPr>
              <w:pStyle w:val="TableParagraph"/>
              <w:spacing w:line="150" w:lineRule="exact" w:before="65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65"/>
              <w:ind w:left="119" w:right="1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89" w:type="dxa"/>
          </w:tcPr>
          <w:p>
            <w:pPr>
              <w:pStyle w:val="TableParagraph"/>
              <w:spacing w:line="150" w:lineRule="exact" w:before="65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445" w:type="dxa"/>
            <w:gridSpan w:val="2"/>
          </w:tcPr>
          <w:p>
            <w:pPr>
              <w:pStyle w:val="TableParagraph"/>
              <w:spacing w:line="150" w:lineRule="exact" w:before="65"/>
              <w:ind w:left="1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90" w:type="dxa"/>
          </w:tcPr>
          <w:p>
            <w:pPr>
              <w:pStyle w:val="TableParagraph"/>
              <w:spacing w:line="150" w:lineRule="exact" w:before="65"/>
              <w:ind w:left="76" w:right="4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52" w:type="dxa"/>
          </w:tcPr>
          <w:p>
            <w:pPr>
              <w:pStyle w:val="TableParagraph"/>
              <w:spacing w:line="150" w:lineRule="exact" w:before="65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spacing w:line="235" w:lineRule="auto"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Refinitiv,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World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Economic</w:t>
      </w:r>
      <w:r>
        <w:rPr>
          <w:rFonts w:ascii="Trebuchet MS"/>
          <w:i/>
          <w:color w:val="231F20"/>
          <w:spacing w:val="-6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Outlook</w:t>
      </w:r>
      <w:r>
        <w:rPr>
          <w:rFonts w:ascii="Trebuchet MS"/>
          <w:i/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(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),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National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Statistics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China, </w:t>
      </w:r>
      <w:r>
        <w:rPr>
          <w:color w:val="231F20"/>
          <w:w w:val="90"/>
          <w:sz w:val="11"/>
        </w:rPr>
        <w:t>OECD,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Real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1" w:after="0"/>
        <w:ind w:left="343" w:right="15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1998–2007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China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OECD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2008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onwards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China.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Russia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235" w:lineRule="auto" w:before="1" w:after="0"/>
        <w:ind w:left="343" w:right="171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exports.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Q3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39.685001pt;margin-top:12.789536pt;width:243.8pt;height:.1pt;mso-position-horizontal-relative:page;mso-position-vertical-relative:paragraph;z-index:-15722496;mso-wrap-distance-left:0;mso-wrap-distance-right:0" coordorigin="794,256" coordsize="4876,0" path="m794,256l5669,25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40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1.1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Quarterly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above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potential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most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parts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world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2018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H1</w:t>
      </w:r>
    </w:p>
    <w:p>
      <w:pPr>
        <w:spacing w:line="259" w:lineRule="auto" w:before="5"/>
        <w:ind w:left="173" w:right="239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Share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global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activity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growing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at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rates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exceeding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estimates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potential </w:t>
      </w:r>
      <w:r>
        <w:rPr>
          <w:rFonts w:ascii="BPG Sans Modern GPL&amp;GNU"/>
          <w:color w:val="231F20"/>
          <w:w w:val="90"/>
          <w:sz w:val="16"/>
        </w:rPr>
        <w:t>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03"/>
        <w:ind w:left="233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Share of PPP-weighted global GDP, per cent</w:t>
      </w:r>
    </w:p>
    <w:p>
      <w:pPr>
        <w:spacing w:line="124" w:lineRule="exact" w:before="0"/>
        <w:ind w:left="4476" w:right="0" w:firstLine="0"/>
        <w:jc w:val="left"/>
        <w:rPr>
          <w:sz w:val="12"/>
        </w:rPr>
      </w:pPr>
      <w:r>
        <w:rPr/>
        <w:pict>
          <v:group style="position:absolute;margin-left:39.685001pt;margin-top:3.027561pt;width:212.6pt;height:113.4pt;mso-position-horizontal-relative:page;mso-position-vertical-relative:paragraph;z-index:15735296" coordorigin="794,61" coordsize="4252,2268">
            <v:shape style="position:absolute;left:1092;top:421;width:3649;height:1906" coordorigin="1093,421" coordsize="3649,1906" path="m1266,1050l1093,1050,1093,2327,1266,2327,1266,1050xm1701,1468l1526,1468,1526,2327,1701,2327,1701,1468xm2134,1232l1961,1232,1961,2327,2134,2327,2134,1232xm2570,1293l2396,1293,2396,2327,2570,2327,2570,1293xm3005,1238l2831,1238,2831,2327,3005,2327,3005,1238xm3438,926l3264,926,3264,2327,3438,2327,3438,926xm3873,868l3699,868,3699,2327,3873,2327,3873,868xm4308,421l4134,421,4134,2327,4308,2327,4308,421xm4741,783l4567,783,4567,2327,4741,2327,4741,783xe" filled="true" fillcolor="#a70741" stroked="false">
              <v:path arrowok="t"/>
              <v:fill type="solid"/>
            </v:shape>
            <v:shape style="position:absolute;left:4871;top:511;width:174;height:1818" coordorigin="4872,511" coordsize="174,1818" path="m4932,511l5046,511m4932,963l5046,963m4932,1417l5046,1417m4932,1872l5046,1872m4872,2215l4872,2328e" filled="false" stroked="true" strokeweight=".5pt" strokecolor="#231f20">
              <v:path arrowok="t"/>
              <v:stroke dashstyle="solid"/>
            </v:shape>
            <v:line style="position:absolute" from="4437,61" to="4437,2328" stroked="true" strokeweight=".5pt" strokecolor="#231f20">
              <v:stroke dashstyle="solid"/>
            </v:line>
            <v:shape style="position:absolute;left:961;top:2214;width:3042;height:114" coordorigin="962,2215" coordsize="3042,114" path="m4004,2215l4004,2328m3568,2215l3568,2328m3133,2215l3133,2328m2700,2215l2700,2328m2265,2215l2265,2328m1830,2215l1830,2328m1397,2215l1397,2328m962,2215l962,2328e" filled="false" stroked="true" strokeweight=".5pt" strokecolor="#231f20">
              <v:path arrowok="t"/>
              <v:stroke dashstyle="solid"/>
            </v:shape>
            <v:shape style="position:absolute;left:793;top:511;width:114;height:1361" coordorigin="794,511" coordsize="114,1361" path="m794,511l907,511m794,963l907,963m794,1417l907,1417m794,1872l907,1872e" filled="false" stroked="true" strokeweight=".5pt" strokecolor="#231f20">
              <v:path arrowok="t"/>
              <v:stroke dashstyle="solid"/>
            </v:shape>
            <v:rect style="position:absolute;left:798;top:65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505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505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505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505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505" w:firstLine="0"/>
        <w:jc w:val="right"/>
        <w:rPr>
          <w:sz w:val="12"/>
        </w:rPr>
      </w:pPr>
      <w:r>
        <w:rPr/>
        <w:pict>
          <v:shape style="position:absolute;margin-left:49.994999pt;margin-top:5.185006pt;width:188.5pt;height:14.4pt;mso-position-horizontal-relative:page;mso-position-vertical-relative:paragraph;z-index:157358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98"/>
                    <w:gridCol w:w="402"/>
                    <w:gridCol w:w="436"/>
                    <w:gridCol w:w="433"/>
                    <w:gridCol w:w="438"/>
                    <w:gridCol w:w="426"/>
                    <w:gridCol w:w="339"/>
                  </w:tblGrid>
                  <w:tr>
                    <w:trPr>
                      <w:trHeight w:val="143" w:hRule="atLeast"/>
                    </w:trPr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spacing w:line="124" w:lineRule="exact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2000 2008 2010</w:t>
                        </w:r>
                      </w:p>
                    </w:tc>
                    <w:tc>
                      <w:tcPr>
                        <w:tcW w:w="402" w:type="dxa"/>
                      </w:tcPr>
                      <w:p>
                        <w:pPr>
                          <w:pStyle w:val="TableParagraph"/>
                          <w:spacing w:line="124" w:lineRule="exact"/>
                          <w:ind w:left="12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13</w:t>
                        </w:r>
                      </w:p>
                    </w:tc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spacing w:line="124" w:lineRule="exact"/>
                          <w:ind w:left="137" w:right="13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14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24" w:lineRule="exact"/>
                          <w:ind w:left="135" w:right="135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438" w:type="dxa"/>
                      </w:tcPr>
                      <w:p>
                        <w:pPr>
                          <w:pStyle w:val="TableParagraph"/>
                          <w:spacing w:line="124" w:lineRule="exact"/>
                          <w:ind w:left="73" w:right="74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16</w:t>
                        </w: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spacing w:line="124" w:lineRule="exact"/>
                          <w:ind w:left="138" w:right="13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17</w:t>
                        </w:r>
                      </w:p>
                    </w:tc>
                    <w:tc>
                      <w:tcPr>
                        <w:tcW w:w="339" w:type="dxa"/>
                      </w:tcPr>
                      <w:p>
                        <w:pPr>
                          <w:pStyle w:val="TableParagraph"/>
                          <w:spacing w:line="124" w:lineRule="exact"/>
                          <w:ind w:right="58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143" w:hRule="atLeast"/>
                    </w:trPr>
                    <w:tc>
                      <w:tcPr>
                        <w:tcW w:w="1298" w:type="dxa"/>
                      </w:tcPr>
                      <w:p>
                        <w:pPr>
                          <w:pStyle w:val="TableParagraph"/>
                          <w:tabs>
                            <w:tab w:pos="521" w:val="left" w:leader="none"/>
                            <w:tab w:pos="965" w:val="left" w:leader="none"/>
                          </w:tabs>
                          <w:spacing w:line="124" w:lineRule="exact"/>
                          <w:ind w:left="9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–07</w:t>
                          <w:tab/>
                          <w:t>–09</w:t>
                          <w:tab/>
                          <w:t>–12</w:t>
                        </w:r>
                      </w:p>
                    </w:tc>
                    <w:tc>
                      <w:tcPr>
                        <w:tcW w:w="40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2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39" w:type="dxa"/>
                      </w:tcPr>
                      <w:p>
                        <w:pPr>
                          <w:pStyle w:val="TableParagraph"/>
                          <w:spacing w:line="124" w:lineRule="exact"/>
                          <w:ind w:right="50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H1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Datastream from Refinitiv, IMF 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, OECD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401" w:hanging="171"/>
        <w:jc w:val="left"/>
        <w:rPr>
          <w:sz w:val="11"/>
        </w:rPr>
      </w:pPr>
      <w:r>
        <w:rPr>
          <w:color w:val="231F20"/>
          <w:w w:val="75"/>
          <w:sz w:val="11"/>
        </w:rPr>
        <w:t>(a)</w:t>
      </w:r>
      <w:r>
        <w:rPr>
          <w:color w:val="231F20"/>
          <w:spacing w:val="19"/>
          <w:w w:val="75"/>
          <w:sz w:val="11"/>
        </w:rPr>
        <w:t> </w:t>
      </w:r>
      <w:r>
        <w:rPr>
          <w:color w:val="231F20"/>
          <w:w w:val="75"/>
          <w:sz w:val="11"/>
        </w:rPr>
        <w:t>Averages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annualised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quarterly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growth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real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purchasing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power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parity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(PPP)‑weighted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GDP.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UK,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area,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IMF estimates published in the October 2018 </w:t>
      </w:r>
      <w:r>
        <w:rPr>
          <w:rFonts w:ascii="Trebuchet MS"/>
          <w:i/>
          <w:color w:val="231F20"/>
          <w:w w:val="90"/>
          <w:sz w:val="11"/>
        </w:rPr>
        <w:t>WEO </w:t>
      </w:r>
      <w:r>
        <w:rPr>
          <w:color w:val="231F20"/>
          <w:w w:val="90"/>
          <w:sz w:val="11"/>
        </w:rPr>
        <w:t>otherwise.</w:t>
      </w:r>
    </w:p>
    <w:p>
      <w:pPr>
        <w:pStyle w:val="ListParagraph"/>
        <w:numPr>
          <w:ilvl w:val="1"/>
          <w:numId w:val="1"/>
        </w:numPr>
        <w:tabs>
          <w:tab w:pos="683" w:val="left" w:leader="none"/>
          <w:tab w:pos="684" w:val="left" w:leader="none"/>
        </w:tabs>
        <w:spacing w:line="240" w:lineRule="auto" w:before="97" w:after="0"/>
        <w:ind w:left="683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7"/>
          <w:sz w:val="26"/>
        </w:rPr>
        <w:br w:type="column"/>
      </w:r>
      <w:r>
        <w:rPr>
          <w:rFonts w:ascii="BPG Sans Modern GPL&amp;GNU"/>
          <w:color w:val="231F20"/>
          <w:w w:val="95"/>
          <w:sz w:val="26"/>
        </w:rPr>
        <w:t>Global</w:t>
      </w:r>
      <w:r>
        <w:rPr>
          <w:rFonts w:ascii="BPG Sans Modern GPL&amp;GNU"/>
          <w:color w:val="231F20"/>
          <w:spacing w:val="-41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economic</w:t>
      </w:r>
      <w:r>
        <w:rPr>
          <w:rFonts w:ascii="BPG Sans Modern GPL&amp;GNU"/>
          <w:color w:val="231F20"/>
          <w:spacing w:val="-41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developments</w:t>
      </w:r>
    </w:p>
    <w:p>
      <w:pPr>
        <w:pStyle w:val="BodyText"/>
        <w:spacing w:line="259" w:lineRule="auto" w:before="244"/>
        <w:ind w:left="173" w:right="191"/>
      </w:pPr>
      <w:r>
        <w:rPr>
          <w:color w:val="231F20"/>
          <w:w w:val="80"/>
        </w:rPr>
        <w:t>Weighted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countries’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 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spacing w:val="-3"/>
          <w:w w:val="80"/>
        </w:rPr>
        <w:t>1.A</w:t>
      </w:r>
      <w:r>
        <w:rPr>
          <w:color w:val="231F20"/>
          <w:spacing w:val="-3"/>
          <w:w w:val="80"/>
        </w:rPr>
        <w:t>). </w:t>
      </w:r>
      <w:r>
        <w:rPr>
          <w:color w:val="231F20"/>
          <w:w w:val="85"/>
        </w:rPr>
        <w:t>That is a little weaker than expected at the time of the </w:t>
      </w:r>
      <w:r>
        <w:rPr>
          <w:color w:val="231F20"/>
          <w:w w:val="80"/>
        </w:rPr>
        <w:t>August</w:t>
      </w:r>
      <w:r>
        <w:rPr>
          <w:color w:val="231F20"/>
          <w:spacing w:val="-3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 </w:t>
      </w:r>
      <w:r>
        <w:rPr>
          <w:color w:val="231F20"/>
          <w:w w:val="85"/>
        </w:rPr>
        <w:t>seen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2017.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robust,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above </w:t>
      </w:r>
      <w:r>
        <w:rPr>
          <w:color w:val="231F20"/>
          <w:w w:val="85"/>
        </w:rPr>
        <w:t>estimates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H1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1.1</w:t>
      </w:r>
      <w:r>
        <w:rPr>
          <w:color w:val="231F20"/>
          <w:w w:val="85"/>
        </w:rPr>
        <w:t>).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59" w:lineRule="auto"/>
        <w:ind w:left="173" w:right="161"/>
      </w:pP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part </w:t>
      </w:r>
      <w:r>
        <w:rPr>
          <w:color w:val="231F20"/>
          <w:w w:val="75"/>
        </w:rPr>
        <w:t>by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easing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fiscal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policy.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contrast,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euro‑area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 </w:t>
      </w:r>
      <w:r>
        <w:rPr>
          <w:color w:val="231F20"/>
          <w:w w:val="80"/>
        </w:rPr>
        <w:t>slowed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divergence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regions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apparent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 exchange rates. For example, equity prices have fallen markedly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far,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unlike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US. </w:t>
      </w:r>
      <w:r>
        <w:rPr>
          <w:color w:val="231F20"/>
          <w:w w:val="80"/>
        </w:rPr>
        <w:t>Strong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tightening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strengthening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US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dollar.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pushed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forward </w:t>
      </w:r>
      <w:r>
        <w:rPr>
          <w:color w:val="231F20"/>
          <w:w w:val="80"/>
        </w:rPr>
        <w:t>interest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 (Section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1.2),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 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economies, </w:t>
      </w:r>
      <w:r>
        <w:rPr>
          <w:color w:val="231F20"/>
          <w:w w:val="85"/>
        </w:rPr>
        <w:t>which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weighing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there.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59" w:lineRule="auto"/>
        <w:ind w:left="173" w:right="154"/>
      </w:pPr>
      <w:r>
        <w:rPr>
          <w:color w:val="231F20"/>
          <w:w w:val="80"/>
        </w:rPr>
        <w:t>Signs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apparent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 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albeit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strong </w:t>
      </w:r>
      <w:r>
        <w:rPr>
          <w:color w:val="231F20"/>
          <w:w w:val="85"/>
        </w:rPr>
        <w:t>rates.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World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moderated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1.2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manufacturing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export‑focused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sectors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weakened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40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1.3</w:t>
      </w:r>
      <w:r>
        <w:rPr>
          <w:color w:val="231F20"/>
          <w:w w:val="85"/>
        </w:rPr>
        <w:t>).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orders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indicator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slowed.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59" w:lineRule="auto" w:before="1"/>
        <w:ind w:left="173" w:right="158"/>
      </w:pPr>
      <w:r>
        <w:rPr>
          <w:color w:val="231F20"/>
          <w:w w:val="85"/>
        </w:rPr>
        <w:t>One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factor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weighing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protectionism.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Tariffs applied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Chinese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aluminium 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steel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met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reciprocal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measures.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also </w:t>
      </w:r>
      <w:r>
        <w:rPr>
          <w:color w:val="231F20"/>
          <w:w w:val="80"/>
        </w:rPr>
        <w:t>proposed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Chinese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imports.</w:t>
      </w:r>
    </w:p>
    <w:p>
      <w:pPr>
        <w:pStyle w:val="BodyText"/>
        <w:spacing w:before="2"/>
        <w:ind w:left="173"/>
      </w:pPr>
      <w:r>
        <w:rPr>
          <w:color w:val="231F20"/>
          <w:w w:val="80"/>
        </w:rPr>
        <w:t>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tensions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5166" w:space="163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73" w:right="19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37856" from="39.685001pt,-4.426775pt" to="283.4650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1.2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world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trade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capital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goods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orders </w:t>
      </w:r>
      <w:r>
        <w:rPr>
          <w:rFonts w:ascii="BPG Sans Modern GPL&amp;GNU"/>
          <w:color w:val="A70741"/>
          <w:w w:val="95"/>
          <w:sz w:val="18"/>
        </w:rPr>
        <w:t>declined in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2018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World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trade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in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goods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and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euro‑area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and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US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capital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goods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orders</w:t>
      </w:r>
    </w:p>
    <w:p>
      <w:pPr>
        <w:spacing w:before="118"/>
        <w:ind w:left="2690" w:right="0" w:firstLine="0"/>
        <w:jc w:val="left"/>
        <w:rPr>
          <w:sz w:val="12"/>
        </w:rPr>
      </w:pPr>
      <w:r>
        <w:rPr/>
        <w:pict>
          <v:group style="position:absolute;margin-left:39.685001pt;margin-top:15.00002pt;width:212.6pt;height:113.4pt;mso-position-horizontal-relative:page;mso-position-vertical-relative:paragraph;z-index:-21020672" coordorigin="794,300" coordsize="4252,2268">
            <v:rect style="position:absolute;left:798;top:305;width:4242;height:2258" filled="false" stroked="true" strokeweight=".5pt" strokecolor="#231f20">
              <v:stroke dashstyle="solid"/>
            </v:rect>
            <v:shape style="position:absolute;left:961;top:548;width:4084;height:2020" coordorigin="962,548" coordsize="4084,2020" path="m964,1809l4876,1809m4932,548l5046,548m4932,800l5046,800m4932,1053l5046,1053m4932,1305l5046,1305m4932,1557l5046,1557m4932,1809l5046,1809m4932,2062l5046,2062m4932,2314l5046,2314m4525,2454l4525,2568m3932,2454l3932,2568m3337,2454l3337,2568m2744,2454l2744,2568m2150,2454l2150,2568m1557,2454l1557,2568m962,2454l962,2568e" filled="false" stroked="true" strokeweight=".5pt" strokecolor="#231f20">
              <v:path arrowok="t"/>
              <v:stroke dashstyle="solid"/>
            </v:shape>
            <v:shape style="position:absolute;left:962;top:1148;width:3908;height:608" coordorigin="963,1148" coordsize="3908,608" path="m963,1725l1011,1736,1062,1747,1112,1683,1160,1617,1211,1549,1259,1527,1310,1617,1358,1642,1409,1652,1457,1604,1507,1635,1556,1536,1606,1516,1654,1503,1705,1495,1755,1534,1804,1580,1854,1655,1903,1591,1953,1565,2001,1506,2052,1479,2100,1427,2151,1475,2199,1492,2249,1506,2298,1512,2348,1543,2399,1508,2447,1477,2497,1468,2546,1407,2596,1396,2645,1378,2695,1391,2743,1387,2794,1356,2842,1427,2893,1477,2941,1584,2991,1580,3040,1578,3090,1532,3141,1611,3189,1635,3240,1688,3288,1674,3338,1756,3387,1736,3437,1749,3485,1663,3536,1624,3584,1584,3635,1642,3683,1639,3733,1646,3784,1633,3832,1584,3883,1503,3931,1356,3982,1405,4030,1282,4080,1321,4129,1172,4179,1260,4227,1157,4278,1192,4326,1148,4377,1192,4427,1179,4476,1209,4526,1163,4574,1163,4625,1284,4673,1334,4724,1422,4772,1356,4822,1352,4871,1326e" filled="false" stroked="true" strokeweight="1pt" strokecolor="#a70741">
              <v:path arrowok="t"/>
              <v:stroke dashstyle="solid"/>
            </v:shape>
            <v:shape style="position:absolute;left:962;top:547;width:3908;height:1711" coordorigin="963,547" coordsize="3908,1711" path="m963,1486l1011,1363,1062,1315,1112,1317,1160,1514,1211,1870,1259,2076,1310,2258,1358,2201,1409,2174,1457,1975,1507,2074,1556,1995,1606,2131,1654,2128,1705,2192,1755,2111,1804,1850,1854,1696,1903,1525,1953,1367,2001,1488,2052,1453,2100,1512,2151,1409,2199,1455,2249,1475,2298,1470,2348,1642,2399,1802,2447,1727,2497,1617,2546,1558,2596,1580,2645,1742,2695,1760,2743,1865,2794,1767,2842,1848,2893,1745,2941,1637,2991,1578,3040,1639,3090,1738,3141,1865,3189,1929,3240,1835,3288,1865,3338,1918,3387,2036,3437,1942,3485,2052,3536,2146,3584,2166,3635,2221,3683,2056,3733,2023,3784,1837,3832,1933,3883,1762,3931,1668,3982,1409,4030,1374,4080,1205,4129,1144,4179,1087,4227,1032,4278,1043,4326,791,4377,668,4427,547,4476,644,4526,705,4574,845,4625,1014,4673,1163,4724,1124,4772,1166,4822,1194,4871,1367e" filled="false" stroked="true" strokeweight="1pt" strokecolor="#00568b">
              <v:path arrowok="t"/>
              <v:stroke dashstyle="solid"/>
            </v:shape>
            <v:shape style="position:absolute;left:793;top:548;width:114;height:1766" coordorigin="794,548" coordsize="114,1766" path="m794,548l907,548m794,800l907,800m794,1053l907,1053m794,1305l907,1305m794,1557l907,1557m794,1809l907,1809m794,2062l907,2062m794,2314l907,2314e" filled="false" stroked="true" strokeweight=".5pt" strokecolor="#231f20">
              <v:path arrowok="t"/>
              <v:stroke dashstyle="solid"/>
            </v:shape>
            <v:shape style="position:absolute;left:3213;top:575;width:112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Capital goods orders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485;top:1154;width:72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World</w:t>
                    </w:r>
                    <w:r>
                      <w:rPr>
                        <w:color w:val="A70741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trade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changes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-13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12</w:t>
      </w:r>
    </w:p>
    <w:p>
      <w:pPr>
        <w:spacing w:before="107"/>
        <w:ind w:left="0" w:right="90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108"/>
        <w:ind w:left="0" w:right="90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108"/>
        <w:ind w:left="0" w:right="9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08"/>
        <w:ind w:left="0" w:right="9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22" w:lineRule="exact" w:before="108"/>
        <w:ind w:left="453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50" w:lineRule="exact" w:before="0"/>
        <w:ind w:left="448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52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48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453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08"/>
        <w:ind w:left="0" w:right="9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30" w:lineRule="exact" w:before="108"/>
        <w:ind w:left="4529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176" w:val="left" w:leader="none"/>
          <w:tab w:pos="1769" w:val="left" w:leader="none"/>
          <w:tab w:pos="2365" w:val="left" w:leader="none"/>
          <w:tab w:pos="2957" w:val="left" w:leader="none"/>
          <w:tab w:pos="3555" w:val="left" w:leader="none"/>
          <w:tab w:pos="4018" w:val="left" w:leader="none"/>
        </w:tabs>
        <w:spacing w:line="130" w:lineRule="exact" w:before="0"/>
        <w:ind w:left="5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spacing w:line="235" w:lineRule="auto" w:before="116"/>
        <w:ind w:left="17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CPB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Netherlands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Bureau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Economic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Policy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Analysis,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Datastream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from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Refinitiv,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European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Statistics,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Census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Bureau,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35" w:lineRule="auto" w:before="0" w:after="0"/>
        <w:ind w:left="343" w:right="42" w:hanging="171"/>
        <w:jc w:val="left"/>
        <w:rPr>
          <w:sz w:val="11"/>
        </w:rPr>
      </w:pPr>
      <w:r>
        <w:rPr>
          <w:color w:val="231F20"/>
          <w:w w:val="80"/>
          <w:sz w:val="11"/>
        </w:rPr>
        <w:t>Three‑month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non‑defence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excluding aircraft,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deflated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equipment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producer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euro‑area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volume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 new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goods,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euro‑area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 </w:t>
      </w:r>
      <w:r>
        <w:rPr>
          <w:color w:val="231F20"/>
          <w:w w:val="85"/>
          <w:sz w:val="11"/>
        </w:rPr>
        <w:t>value‑added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2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Three‑month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1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40416" from="39.685001pt,-4.376801pt" to="283.465001pt,-4.376801pt" stroked="true" strokeweight=".7pt" strokecolor="#a70741">
            <v:stroke dashstyle="solid"/>
            <w10:wrap type="none"/>
          </v:line>
        </w:pict>
      </w:r>
      <w:bookmarkStart w:name="The United States" w:id="7"/>
      <w:bookmarkEnd w:id="7"/>
      <w:r>
        <w:rPr/>
      </w:r>
      <w:r>
        <w:rPr>
          <w:rFonts w:ascii="Trebuchet MS"/>
          <w:b/>
          <w:color w:val="A70741"/>
          <w:w w:val="95"/>
          <w:sz w:val="18"/>
        </w:rPr>
        <w:t>Chart 1.3 </w:t>
      </w:r>
      <w:r>
        <w:rPr>
          <w:rFonts w:ascii="BPG Sans Modern GPL&amp;GNU"/>
          <w:color w:val="A70741"/>
          <w:w w:val="95"/>
          <w:sz w:val="18"/>
        </w:rPr>
        <w:t>Survey indicators of activity have slowed</w:t>
      </w:r>
    </w:p>
    <w:p>
      <w:pPr>
        <w:spacing w:before="10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Global purchasing managers’ indices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91" w:right="245" w:hanging="262"/>
        <w:jc w:val="left"/>
        <w:rPr>
          <w:sz w:val="12"/>
        </w:rPr>
      </w:pPr>
      <w:r>
        <w:rPr>
          <w:color w:val="231F20"/>
          <w:w w:val="75"/>
          <w:sz w:val="12"/>
        </w:rPr>
        <w:t>Differences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w w:val="75"/>
          <w:sz w:val="12"/>
        </w:rPr>
        <w:t>from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averages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since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spacing w:val="-4"/>
          <w:w w:val="75"/>
          <w:sz w:val="12"/>
        </w:rPr>
        <w:t>2000 </w:t>
      </w:r>
      <w:r>
        <w:rPr>
          <w:color w:val="231F20"/>
          <w:w w:val="75"/>
          <w:sz w:val="12"/>
        </w:rPr>
        <w:t>(number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standard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deviations)</w:t>
      </w:r>
    </w:p>
    <w:p>
      <w:pPr>
        <w:spacing w:line="100" w:lineRule="exact" w:before="0"/>
        <w:ind w:left="4503" w:right="0" w:firstLine="0"/>
        <w:jc w:val="left"/>
        <w:rPr>
          <w:sz w:val="12"/>
        </w:rPr>
      </w:pPr>
      <w:r>
        <w:rPr/>
        <w:pict>
          <v:group style="position:absolute;margin-left:39.685001pt;margin-top:2.514213pt;width:212.6pt;height:113.4pt;mso-position-horizontal-relative:page;mso-position-vertical-relative:paragraph;z-index:15739904" coordorigin="794,50" coordsize="4252,2268">
            <v:rect style="position:absolute;left:798;top:55;width:4242;height:2258" filled="false" stroked="true" strokeweight=".5pt" strokecolor="#231f20">
              <v:stroke dashstyle="solid"/>
            </v:rect>
            <v:shape style="position:absolute;left:961;top:500;width:4084;height:1818" coordorigin="962,500" coordsize="4084,1818" path="m964,954l4876,954m4932,500l5046,500m4932,954l5046,954m4932,1408l5046,1408m4932,1862l5046,1862m4481,2205l4481,2318m3894,2205l3894,2318m3308,2205l3308,2318m2721,2205l2721,2318m2135,2205l2135,2318m1548,2205l1548,2318m962,2205l962,2318e" filled="false" stroked="true" strokeweight=".5pt" strokecolor="#231f20">
              <v:path arrowok="t"/>
              <v:stroke dashstyle="solid"/>
            </v:shape>
            <v:shape style="position:absolute;left:962;top:200;width:3910;height:1746" coordorigin="963,200" coordsize="3910,1746" path="m963,1106l1011,1282,1061,1106,1108,1254,1158,1422,1206,1816,1256,1945,1304,1932,1354,1859,1402,1859,1452,1343,1499,1418,1549,1207,1597,1153,1647,947,1695,1125,1745,1117,1793,1564,1843,1099,1890,1125,1940,934,1988,744,2038,628,2086,747,2136,886,2184,815,2234,723,2281,925,2331,701,2379,908,2429,807,2477,633,2527,615,2575,906,2625,1061,2672,863,2722,947,2770,981,2820,1022,2868,1123,2918,1239,2966,962,3016,1229,3063,1259,3113,1448,3161,925,3211,929,3259,1071,3309,1082,3357,1347,3407,1285,3454,1396,3504,1433,3552,1224,3602,1181,3650,1041,3700,983,3748,964,3798,895,3845,874,3895,624,3943,510,3993,585,4041,559,4091,605,4139,529,4189,574,4236,349,4286,572,4334,514,4384,305,4432,232,4482,200,4530,402,4580,725,4627,923,4677,1000,4725,1076,4775,1115,4823,1125,4873,1250e" filled="false" stroked="true" strokeweight="1pt" strokecolor="#00568b">
              <v:path arrowok="t"/>
              <v:stroke dashstyle="solid"/>
            </v:shape>
            <v:shape style="position:absolute;left:962;top:583;width:3910;height:1195" coordorigin="963,583" coordsize="3910,1195" path="m963,858l1011,927,1061,837,1108,1134,1158,1226,1206,1549,1256,1756,1304,1732,1354,1777,1402,1640,1452,1457,1499,1480,1549,1272,1597,1343,1647,1343,1695,1433,1745,1272,1793,1226,1843,1134,1890,1020,1940,858,1988,1272,2038,882,2086,906,2136,882,2184,1089,2234,1020,2281,1134,2331,858,2379,583,2429,607,2477,630,2527,676,2575,951,2625,1044,2672,1203,2722,1134,2770,906,2820,768,2868,882,2918,1020,2966,1134,3016,1065,3063,1044,3113,1250,3161,1134,3211,1020,3259,1203,3309,1250,3357,1640,3407,1457,3454,1457,3504,1549,3552,1502,3602,1411,3650,1411,3700,1364,3748,1065,3798,1020,3845,975,3895,906,3943,975,3993,906,4041,927,4091,927,4139,951,4189,975,4236,882,4286,906,4334,858,4384,858,4432,790,4482,721,4530,676,4580,1020,4627,882,4677,858,4725,813,4775,927,4823,996,4873,1134e" filled="false" stroked="true" strokeweight="1pt" strokecolor="#a70741">
              <v:path arrowok="t"/>
              <v:stroke dashstyle="solid"/>
            </v:shape>
            <v:shape style="position:absolute;left:962;top:204;width:3910;height:1434" coordorigin="963,204" coordsize="3910,1434" path="m963,1119l1011,1043,1061,1020,1108,1069,1158,1317,1206,1439,1256,1588,1304,1637,1354,1588,1402,1538,1452,1340,1499,1241,1549,945,1597,1093,1647,1043,1695,1218,1745,1192,1793,1241,1843,1192,1890,970,1940,921,1988,846,2038,648,2086,624,2136,624,2184,624,2234,796,2281,895,2331,822,2379,697,2429,747,2477,697,2527,796,2575,796,2625,895,2672,945,2722,921,2770,846,2820,945,2868,1093,2918,1043,2966,1069,3016,1119,3063,1192,3113,1218,3161,1069,3211,1069,3259,1142,3309,1093,3357,1317,3407,1168,3454,1267,3504,1291,3552,1218,3602,1069,3650,1119,3700,1043,3748,822,3798,822,3845,673,3895,648,3943,600,3993,600,4041,648,4091,673,4139,673,4189,648,4236,551,4286,525,4334,475,4384,327,4432,204,4482,228,4530,303,4580,501,4627,452,4677,551,4725,574,4775,648,4823,673,4873,772e" filled="false" stroked="true" strokeweight="1pt" strokecolor="#ab937c">
              <v:path arrowok="t"/>
              <v:stroke dashstyle="solid"/>
            </v:shape>
            <v:shape style="position:absolute;left:793;top:500;width:114;height:1362" coordorigin="794,500" coordsize="114,1362" path="m794,500l907,500m794,954l907,954m794,1408l907,1408m794,1862l907,1862e" filled="false" stroked="true" strokeweight=".5pt" strokecolor="#231f20">
              <v:path arrowok="t"/>
              <v:stroke dashstyle="solid"/>
            </v:shape>
            <v:shape style="position:absolute;left:3053;top:570;width:72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Manufacturing</w:t>
                    </w:r>
                  </w:p>
                </w:txbxContent>
              </v:textbox>
              <w10:wrap type="none"/>
            </v:shape>
            <v:shape style="position:absolute;left:1466;top:1716;width:138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Manufacturing</w:t>
                    </w:r>
                    <w:r>
                      <w:rPr>
                        <w:color w:val="00568B"/>
                        <w:spacing w:val="-18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export</w:t>
                    </w:r>
                    <w:r>
                      <w:rPr>
                        <w:color w:val="00568B"/>
                        <w:spacing w:val="-18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orders</w:t>
                    </w:r>
                  </w:p>
                </w:txbxContent>
              </v:textbox>
              <w10:wrap type="none"/>
            </v:shape>
            <v:shape style="position:absolute;left:3082;top:1645;width:54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Composite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56"/>
        <w:ind w:left="448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56"/>
        <w:ind w:left="448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25"/>
      </w:pPr>
      <w:r>
        <w:rPr>
          <w:color w:val="231F20"/>
          <w:w w:val="75"/>
        </w:rPr>
        <w:t>trading partners have eased somewhat, with Canada, Mexico </w:t>
      </w:r>
      <w:r>
        <w:rPr>
          <w:color w:val="231F20"/>
          <w:w w:val="85"/>
        </w:rPr>
        <w:t>and South Korea agreeing trade deals with the US. As </w:t>
      </w:r>
      <w:r>
        <w:rPr>
          <w:color w:val="231F20"/>
          <w:w w:val="80"/>
        </w:rPr>
        <w:t>discussed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realised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trade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countries involved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and,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indirectly,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elsewhere.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101"/>
      </w:pPr>
      <w:r>
        <w:rPr>
          <w:color w:val="231F20"/>
          <w:w w:val="80"/>
        </w:rPr>
        <w:t>Consistent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moderation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 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tensions,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commodities 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course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Metals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particular,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12%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January,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been </w:t>
      </w:r>
      <w:r>
        <w:rPr>
          <w:color w:val="231F20"/>
          <w:w w:val="85"/>
        </w:rPr>
        <w:t>more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9"/>
          <w:w w:val="85"/>
        </w:rPr>
        <w:t> </w:t>
      </w:r>
      <w:r>
        <w:rPr>
          <w:rFonts w:ascii="BPG Sans Modern GPL&amp;GNU"/>
          <w:color w:val="231F20"/>
          <w:w w:val="85"/>
        </w:rPr>
        <w:t>1.4</w:t>
      </w:r>
      <w:r>
        <w:rPr>
          <w:color w:val="231F20"/>
          <w:w w:val="85"/>
        </w:rPr>
        <w:t>).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oil 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months.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 pickup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mostly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prospect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supply growth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85"/>
      </w:pP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coming </w:t>
      </w:r>
      <w:r>
        <w:rPr>
          <w:color w:val="231F20"/>
          <w:w w:val="85"/>
        </w:rPr>
        <w:t>quarters,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potential.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tighter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normalisation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 advanced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deterioration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 sentiment,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growth.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growth 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A70741"/>
          <w:w w:val="95"/>
        </w:rPr>
        <w:t>The United States</w:t>
      </w:r>
    </w:p>
    <w:p>
      <w:pPr>
        <w:pStyle w:val="BodyText"/>
        <w:spacing w:line="259" w:lineRule="auto" w:before="14"/>
        <w:ind w:left="173" w:right="281"/>
      </w:pPr>
      <w:r>
        <w:rPr>
          <w:color w:val="231F20"/>
          <w:w w:val="80"/>
        </w:rPr>
        <w:t>Activity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far,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slowed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0.9%,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1.0%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Q2</w:t>
      </w:r>
    </w:p>
    <w:p>
      <w:pPr>
        <w:pStyle w:val="BodyText"/>
        <w:spacing w:line="259" w:lineRule="auto" w:before="1"/>
        <w:ind w:left="173" w:right="123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1.A</w:t>
      </w:r>
      <w:r>
        <w:rPr>
          <w:color w:val="231F20"/>
          <w:w w:val="80"/>
        </w:rPr>
        <w:t>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been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9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2018 has been underpinned by solid consumption growth,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remaining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8"/>
          <w:w w:val="85"/>
        </w:rPr>
        <w:t> </w:t>
      </w:r>
      <w:r>
        <w:rPr>
          <w:rFonts w:ascii="BPG Sans Modern GPL&amp;GNU"/>
          <w:color w:val="231F20"/>
          <w:w w:val="85"/>
        </w:rPr>
        <w:t>1.5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coming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somewhat,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86" w:space="643"/>
            <w:col w:w="5281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tabs>
          <w:tab w:pos="1165" w:val="left" w:leader="none"/>
          <w:tab w:pos="1750" w:val="left" w:leader="none"/>
          <w:tab w:pos="2339" w:val="left" w:leader="none"/>
          <w:tab w:pos="2924" w:val="left" w:leader="none"/>
          <w:tab w:pos="3514" w:val="left" w:leader="none"/>
          <w:tab w:pos="3998" w:val="left" w:leader="none"/>
        </w:tabs>
        <w:spacing w:before="0"/>
        <w:ind w:left="51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spacing w:line="110" w:lineRule="exact" w:before="119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 Datastream from Refinitiv, IHS Markit, JPMorgan and Bank calculations.</w:t>
      </w:r>
    </w:p>
    <w:p>
      <w:pPr>
        <w:spacing w:before="31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1.5</w:t>
      </w:r>
    </w:p>
    <w:p>
      <w:pPr>
        <w:pStyle w:val="BodyText"/>
        <w:spacing w:line="241" w:lineRule="exact"/>
        <w:ind w:left="173"/>
      </w:pPr>
      <w:r>
        <w:rPr/>
        <w:br w:type="column"/>
      </w:r>
      <w:r>
        <w:rPr>
          <w:color w:val="231F20"/>
          <w:w w:val="90"/>
        </w:rPr>
        <w:t>but to remain above potential (</w:t>
      </w:r>
      <w:r>
        <w:rPr>
          <w:rFonts w:ascii="BPG Sans Modern GPL&amp;GNU"/>
          <w:color w:val="231F20"/>
          <w:w w:val="90"/>
        </w:rPr>
        <w:t>Table 1.B</w:t>
      </w:r>
      <w:r>
        <w:rPr>
          <w:color w:val="231F20"/>
          <w:w w:val="90"/>
        </w:rPr>
        <w:t>).</w:t>
      </w:r>
    </w:p>
    <w:p>
      <w:pPr>
        <w:spacing w:after="0" w:line="241" w:lineRule="exact"/>
        <w:sectPr>
          <w:type w:val="continuous"/>
          <w:pgSz w:w="11910" w:h="16840"/>
          <w:pgMar w:top="1540" w:bottom="0" w:left="620" w:right="680"/>
          <w:cols w:num="3" w:equalWidth="0">
            <w:col w:w="4154" w:space="182"/>
            <w:col w:w="350" w:space="643"/>
            <w:col w:w="5281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spacing w:line="235" w:lineRule="auto" w:before="0"/>
        <w:ind w:left="343" w:right="3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composite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output,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 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results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44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estimated </w:t>
      </w:r>
      <w:r>
        <w:rPr>
          <w:color w:val="231F20"/>
          <w:w w:val="85"/>
          <w:sz w:val="11"/>
        </w:rPr>
        <w:t>89%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global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7"/>
        </w:rPr>
      </w:pPr>
    </w:p>
    <w:p>
      <w:pPr>
        <w:spacing w:line="249" w:lineRule="auto" w:before="0"/>
        <w:ind w:left="173" w:right="115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743488" from="39.685001pt,-4.426794pt" to="283.465001pt,-4.426794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1.4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Non‑oil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commodity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prices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have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fallen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over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90"/>
          <w:sz w:val="18"/>
        </w:rPr>
        <w:t>2018, </w:t>
      </w:r>
      <w:r>
        <w:rPr>
          <w:rFonts w:ascii="BPG Sans Modern GPL&amp;GNU" w:hAnsi="BPG Sans Modern GPL&amp;GNU"/>
          <w:color w:val="A70741"/>
          <w:w w:val="95"/>
          <w:sz w:val="18"/>
        </w:rPr>
        <w:t>while</w:t>
      </w:r>
      <w:r>
        <w:rPr>
          <w:rFonts w:ascii="BPG Sans Modern GPL&amp;GNU" w:hAns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oil</w:t>
      </w:r>
      <w:r>
        <w:rPr>
          <w:rFonts w:ascii="BPG Sans Modern GPL&amp;GNU" w:hAns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prices</w:t>
      </w:r>
      <w:r>
        <w:rPr>
          <w:rFonts w:ascii="BPG Sans Modern GPL&amp;GNU" w:hAns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have</w:t>
      </w:r>
      <w:r>
        <w:rPr>
          <w:rFonts w:ascii="BPG Sans Modern GPL&amp;GNU" w:hAns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risen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US dollar oil and other commodity prices</w:t>
      </w:r>
    </w:p>
    <w:p>
      <w:pPr>
        <w:spacing w:line="120" w:lineRule="exact" w:before="118"/>
        <w:ind w:left="350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Indices: 2014 = 100</w:t>
      </w:r>
    </w:p>
    <w:p>
      <w:pPr>
        <w:spacing w:line="120" w:lineRule="exact" w:before="0"/>
        <w:ind w:left="4478" w:right="0" w:firstLine="0"/>
        <w:jc w:val="left"/>
        <w:rPr>
          <w:sz w:val="12"/>
        </w:rPr>
      </w:pPr>
      <w:r>
        <w:rPr/>
        <w:pict>
          <v:group style="position:absolute;margin-left:39.685001pt;margin-top:3.118508pt;width:212.6pt;height:113.4pt;mso-position-horizontal-relative:page;mso-position-vertical-relative:paragraph;z-index:15742976" coordorigin="794,62" coordsize="4252,2268">
            <v:shape style="position:absolute;left:961;top:1193;width:4084;height:1137" coordorigin="962,1193" coordsize="4084,1137" path="m4932,1193l5046,1193m4932,1571l5046,1571m4932,1948l5046,1948m4213,2217l4213,2330m3400,2217l3400,2330m2587,2217l2587,2330m1775,2217l1775,2330m962,2217l962,2330e" filled="false" stroked="true" strokeweight=".5pt" strokecolor="#231f20">
              <v:path arrowok="t"/>
              <v:stroke dashstyle="solid"/>
            </v:shape>
            <v:shape style="position:absolute;left:952;top:62;width:4093;height:2268" type="#_x0000_t75" stroked="false">
              <v:imagedata r:id="rId39" o:title=""/>
            </v:shape>
            <v:shape style="position:absolute;left:793;top:435;width:114;height:1513" coordorigin="794,436" coordsize="114,1513" path="m794,436l907,436m794,813l907,813m794,1193l907,1193m794,1571l907,1571m794,1948l907,1948e" filled="false" stroked="true" strokeweight=".5pt" strokecolor="#231f20">
              <v:path arrowok="t"/>
              <v:stroke dashstyle="solid"/>
            </v:shape>
            <v:rect style="position:absolute;left:798;top:67;width:4242;height:2258" filled="false" stroked="true" strokeweight=".5pt" strokecolor="#231f20">
              <v:stroke dashstyle="solid"/>
            </v:rect>
            <v:shape style="position:absolute;left:2741;top:118;width:124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Industrial metals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09;top:931;width:579;height:288" type="#_x0000_t202" filled="false" stroked="false">
              <v:textbox inset="0,0,0,0">
                <w:txbxContent>
                  <w:p>
                    <w:pPr>
                      <w:spacing w:line="184" w:lineRule="auto" w:before="2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Agricultural </w:t>
                    </w:r>
                    <w:r>
                      <w:rPr>
                        <w:color w:val="AB937C"/>
                        <w:w w:val="75"/>
                        <w:position w:val="-3"/>
                        <w:sz w:val="12"/>
                      </w:rPr>
                      <w:t>prices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2712;top:1703;width:54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Oil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947;top:1945;width:6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120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0" w:right="84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84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84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84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84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line="133" w:lineRule="exact" w:before="0"/>
        <w:ind w:left="458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878" w:val="left" w:leader="none"/>
          <w:tab w:pos="1689" w:val="left" w:leader="none"/>
          <w:tab w:pos="2506" w:val="left" w:leader="none"/>
          <w:tab w:pos="3237" w:val="left" w:leader="none"/>
        </w:tabs>
        <w:spacing w:line="133" w:lineRule="exact" w:before="0"/>
        <w:ind w:left="0" w:right="131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rPr>
          <w:sz w:val="13"/>
        </w:rPr>
      </w:pPr>
    </w:p>
    <w:p>
      <w:pPr>
        <w:spacing w:before="0"/>
        <w:ind w:left="0" w:right="168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 Bloomberg Finance L.P., Datastream from Refinitiv, S&amp;P indices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S&amp;P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GSCI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commodity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agricultural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livestock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time.</w:t>
      </w:r>
    </w:p>
    <w:p>
      <w:pPr>
        <w:pStyle w:val="BodyText"/>
        <w:spacing w:line="259" w:lineRule="auto"/>
        <w:ind w:left="173" w:right="213"/>
      </w:pPr>
      <w:r>
        <w:rPr/>
        <w:br w:type="column"/>
      </w:r>
      <w:r>
        <w:rPr>
          <w:color w:val="231F20"/>
          <w:w w:val="80"/>
        </w:rPr>
        <w:t>Strong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fiscal policy.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December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Bipartisan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Budget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lifted discretionary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caps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US$300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 2018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equivalent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1.5%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GDP.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fiscal measures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 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long.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2019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before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fading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thereafter.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caps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legislated</w:t>
      </w:r>
      <w:r>
        <w:rPr>
          <w:color w:val="231F20"/>
          <w:spacing w:val="-9"/>
          <w:w w:val="75"/>
        </w:rPr>
        <w:t> to </w:t>
      </w:r>
      <w:r>
        <w:rPr>
          <w:color w:val="231F20"/>
          <w:w w:val="80"/>
        </w:rPr>
        <w:t>return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2020,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implying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would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profile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fiscal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policy.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105"/>
      </w:pPr>
      <w:r>
        <w:rPr>
          <w:color w:val="231F20"/>
          <w:w w:val="85"/>
        </w:rPr>
        <w:t>Net trade weighed on growth in Q3 and is expected to </w:t>
      </w:r>
      <w:r>
        <w:rPr>
          <w:color w:val="231F20"/>
          <w:w w:val="80"/>
        </w:rPr>
        <w:t>continue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quarters.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 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appreciation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2018 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8"/>
          <w:w w:val="80"/>
        </w:rPr>
        <w:t> </w:t>
      </w:r>
      <w:r>
        <w:rPr>
          <w:rFonts w:ascii="BPG Sans Modern GPL&amp;GNU"/>
          <w:color w:val="231F20"/>
          <w:w w:val="80"/>
        </w:rPr>
        <w:t>1.6</w:t>
      </w:r>
      <w:r>
        <w:rPr>
          <w:color w:val="231F20"/>
          <w:w w:val="80"/>
        </w:rPr>
        <w:t>).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 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protectionism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Although only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implemented,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higher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tariffs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trading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partners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associated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reciprocal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PMI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measure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orders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5"/>
          <w:w w:val="85"/>
        </w:rPr>
        <w:t> </w:t>
      </w:r>
      <w:r>
        <w:rPr>
          <w:rFonts w:ascii="BPG Sans Modern GPL&amp;GNU"/>
          <w:color w:val="231F20"/>
          <w:w w:val="85"/>
        </w:rPr>
        <w:t>B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41" w:space="588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1 The impact of trade barriers on th" w:id="8"/>
      <w:bookmarkEnd w:id="8"/>
      <w:r>
        <w:rPr/>
      </w:r>
      <w:r>
        <w:rPr>
          <w:rFonts w:ascii="BPG Sans Modern GPL&amp;GNU"/>
          <w:color w:val="A70741"/>
          <w:w w:val="90"/>
        </w:rPr>
        <w:t>Box 1</w:t>
      </w:r>
    </w:p>
    <w:p>
      <w:pPr>
        <w:spacing w:line="249" w:lineRule="auto" w:before="12"/>
        <w:ind w:left="173" w:right="544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23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impact</w:t>
      </w:r>
      <w:r>
        <w:rPr>
          <w:rFonts w:ascii="BPG Sans Modern GPL&amp;GNU"/>
          <w:color w:val="231F20"/>
          <w:spacing w:val="-2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of</w:t>
      </w:r>
      <w:r>
        <w:rPr>
          <w:rFonts w:ascii="BPG Sans Modern GPL&amp;GNU"/>
          <w:color w:val="231F20"/>
          <w:spacing w:val="-2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trade</w:t>
      </w:r>
      <w:r>
        <w:rPr>
          <w:rFonts w:ascii="BPG Sans Modern GPL&amp;GNU"/>
          <w:color w:val="231F20"/>
          <w:spacing w:val="-2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barriers</w:t>
      </w:r>
      <w:r>
        <w:rPr>
          <w:rFonts w:ascii="BPG Sans Modern GPL&amp;GNU"/>
          <w:color w:val="231F20"/>
          <w:spacing w:val="-2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on</w:t>
      </w:r>
      <w:r>
        <w:rPr>
          <w:rFonts w:ascii="BPG Sans Modern GPL&amp;GNU"/>
          <w:color w:val="231F20"/>
          <w:spacing w:val="-2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22"/>
          <w:w w:val="85"/>
          <w:sz w:val="26"/>
        </w:rPr>
        <w:t> </w:t>
      </w:r>
      <w:r>
        <w:rPr>
          <w:rFonts w:ascii="BPG Sans Modern GPL&amp;GNU"/>
          <w:color w:val="231F20"/>
          <w:spacing w:val="-3"/>
          <w:w w:val="85"/>
          <w:sz w:val="26"/>
        </w:rPr>
        <w:t>global </w:t>
      </w:r>
      <w:r>
        <w:rPr>
          <w:rFonts w:ascii="BPG Sans Modern GPL&amp;GNU"/>
          <w:color w:val="231F20"/>
          <w:w w:val="95"/>
          <w:sz w:val="26"/>
        </w:rPr>
        <w:t>economy</w:t>
      </w:r>
    </w:p>
    <w:p>
      <w:pPr>
        <w:pStyle w:val="BodyText"/>
        <w:spacing w:line="259" w:lineRule="auto" w:before="253"/>
        <w:ind w:left="173" w:right="21"/>
      </w:pP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between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China,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widespread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trade </w:t>
      </w:r>
      <w:r>
        <w:rPr>
          <w:color w:val="231F20"/>
          <w:w w:val="75"/>
        </w:rPr>
        <w:t>protectionism. Major trade measures announced during 2018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taken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tariffs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3"/>
          <w:w w:val="115"/>
        </w:rPr>
        <w:t> </w:t>
      </w:r>
      <w:r>
        <w:rPr>
          <w:color w:val="231F20"/>
          <w:w w:val="85"/>
        </w:rPr>
        <w:t>taxes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goods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abroad.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75"/>
        </w:rPr>
        <w:t>increased through non‑tariff measures on goods and services </w:t>
      </w:r>
      <w:r>
        <w:rPr>
          <w:color w:val="231F20"/>
          <w:w w:val="80"/>
        </w:rPr>
        <w:t>imports,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imposition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quotas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regulatory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environment.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specific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trade </w:t>
      </w:r>
      <w:r>
        <w:rPr>
          <w:color w:val="231F20"/>
          <w:w w:val="80"/>
        </w:rPr>
        <w:t>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scale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type,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broad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else equal,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flows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countries.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64"/>
      </w:pP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broad‑based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barriers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between </w:t>
      </w:r>
      <w:r>
        <w:rPr>
          <w:color w:val="231F20"/>
          <w:w w:val="80"/>
        </w:rPr>
        <w:t>countries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material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and, 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 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extend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beyond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countries immediately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involved.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explains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channels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through </w:t>
      </w:r>
      <w:r>
        <w:rPr>
          <w:color w:val="231F20"/>
          <w:w w:val="75"/>
        </w:rPr>
        <w:t>which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barriers,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tariff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barriers,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affect </w:t>
      </w:r>
      <w:r>
        <w:rPr>
          <w:color w:val="231F20"/>
          <w:w w:val="80"/>
        </w:rPr>
        <w:t>activity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possible </w:t>
      </w:r>
      <w:r>
        <w:rPr>
          <w:color w:val="231F20"/>
          <w:w w:val="85"/>
        </w:rPr>
        <w:t>impact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tariffs.</w:t>
      </w:r>
    </w:p>
    <w:p>
      <w:pPr>
        <w:pStyle w:val="BodyText"/>
        <w:spacing w:before="8"/>
      </w:pPr>
    </w:p>
    <w:p>
      <w:pPr>
        <w:spacing w:line="260" w:lineRule="exact" w:before="1"/>
        <w:ind w:left="173" w:right="0" w:firstLine="0"/>
        <w:jc w:val="left"/>
        <w:rPr>
          <w:sz w:val="20"/>
        </w:rPr>
      </w:pPr>
      <w:r>
        <w:rPr>
          <w:rFonts w:ascii="BPG Sans Modern GPL&amp;GNU"/>
          <w:color w:val="A70741"/>
          <w:w w:val="85"/>
          <w:sz w:val="22"/>
        </w:rPr>
        <w:t>How</w:t>
      </w:r>
      <w:r>
        <w:rPr>
          <w:rFonts w:ascii="BPG Sans Modern GPL&amp;GNU"/>
          <w:color w:val="A70741"/>
          <w:spacing w:val="-14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could</w:t>
      </w:r>
      <w:r>
        <w:rPr>
          <w:rFonts w:ascii="BPG Sans Modern GPL&amp;GNU"/>
          <w:color w:val="A70741"/>
          <w:spacing w:val="-14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trade</w:t>
      </w:r>
      <w:r>
        <w:rPr>
          <w:rFonts w:ascii="BPG Sans Modern GPL&amp;GNU"/>
          <w:color w:val="A70741"/>
          <w:spacing w:val="-13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barriers</w:t>
      </w:r>
      <w:r>
        <w:rPr>
          <w:rFonts w:ascii="BPG Sans Modern GPL&amp;GNU"/>
          <w:color w:val="A70741"/>
          <w:spacing w:val="-14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affect</w:t>
      </w:r>
      <w:r>
        <w:rPr>
          <w:rFonts w:ascii="BPG Sans Modern GPL&amp;GNU"/>
          <w:color w:val="A70741"/>
          <w:spacing w:val="-14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activity</w:t>
      </w:r>
      <w:r>
        <w:rPr>
          <w:rFonts w:ascii="BPG Sans Modern GPL&amp;GNU"/>
          <w:color w:val="A70741"/>
          <w:spacing w:val="-13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and</w:t>
      </w:r>
      <w:r>
        <w:rPr>
          <w:rFonts w:ascii="BPG Sans Modern GPL&amp;GNU"/>
          <w:color w:val="A70741"/>
          <w:spacing w:val="-14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inflation? </w:t>
      </w:r>
      <w:r>
        <w:rPr>
          <w:color w:val="231F20"/>
          <w:w w:val="75"/>
          <w:sz w:val="20"/>
        </w:rPr>
        <w:t>Higher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trade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barriers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will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affect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an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economy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w w:val="75"/>
          <w:sz w:val="20"/>
        </w:rPr>
        <w:t>through</w:t>
      </w:r>
      <w:r>
        <w:rPr>
          <w:color w:val="231F20"/>
          <w:spacing w:val="-15"/>
          <w:w w:val="75"/>
          <w:sz w:val="20"/>
        </w:rPr>
        <w:t> </w:t>
      </w:r>
      <w:r>
        <w:rPr>
          <w:color w:val="231F20"/>
          <w:w w:val="75"/>
          <w:sz w:val="20"/>
        </w:rPr>
        <w:t>a</w:t>
      </w:r>
      <w:r>
        <w:rPr>
          <w:color w:val="231F20"/>
          <w:spacing w:val="-16"/>
          <w:w w:val="75"/>
          <w:sz w:val="20"/>
        </w:rPr>
        <w:t> </w:t>
      </w:r>
      <w:r>
        <w:rPr>
          <w:color w:val="231F20"/>
          <w:spacing w:val="-3"/>
          <w:w w:val="75"/>
          <w:sz w:val="20"/>
        </w:rPr>
        <w:t>number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channels.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Some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those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will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be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direct,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such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as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disrupted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61"/>
      </w:pP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 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customers. 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pass‑through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 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type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barrier.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example,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pass‑through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intermediate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goods </w:t>
      </w:r>
      <w:r>
        <w:rPr>
          <w:color w:val="231F20"/>
          <w:w w:val="85"/>
        </w:rPr>
        <w:t>imports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typically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 </w:t>
      </w:r>
      <w:r>
        <w:rPr>
          <w:color w:val="231F20"/>
          <w:w w:val="80"/>
        </w:rPr>
        <w:t>equivalent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goods.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although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monetary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cases,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 import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 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mitigate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direct </w:t>
      </w:r>
      <w:r>
        <w:rPr>
          <w:color w:val="231F20"/>
          <w:w w:val="85"/>
        </w:rPr>
        <w:t>inflationary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tariffs.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192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bilateral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activity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integrated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supply chains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 external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who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country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A’s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tariffs.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have </w:t>
      </w:r>
      <w:r>
        <w:rPr>
          <w:color w:val="231F20"/>
          <w:w w:val="75"/>
        </w:rPr>
        <w:t>become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increasingly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integrated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into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chains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over </w:t>
      </w:r>
      <w:r>
        <w:rPr>
          <w:color w:val="231F20"/>
          <w:w w:val="85"/>
        </w:rPr>
        <w:t>time,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Asia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other countries could benefit from diverted trade flows, as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seek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alternatives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 imports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often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shift </w:t>
      </w:r>
      <w:r>
        <w:rPr>
          <w:color w:val="231F20"/>
          <w:w w:val="85"/>
        </w:rPr>
        <w:t>supply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chains.</w:t>
      </w:r>
    </w:p>
    <w:p>
      <w:pPr>
        <w:pStyle w:val="BodyText"/>
        <w:spacing w:before="7"/>
        <w:rPr>
          <w:sz w:val="32"/>
        </w:rPr>
      </w:pPr>
    </w:p>
    <w:p>
      <w:pPr>
        <w:spacing w:line="249" w:lineRule="auto" w:before="1"/>
        <w:ind w:left="173" w:right="99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Integration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into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global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supply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chains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been </w:t>
      </w:r>
      <w:r>
        <w:rPr>
          <w:rFonts w:ascii="BPG Sans Modern GPL&amp;GNU"/>
          <w:color w:val="A70741"/>
          <w:w w:val="95"/>
          <w:sz w:val="18"/>
        </w:rPr>
        <w:t>increasing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Global supply chain participation index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  <w:spacing w:line="259" w:lineRule="auto" w:before="13"/>
        <w:ind w:left="173"/>
      </w:pP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chains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 </w:t>
      </w:r>
      <w:r>
        <w:rPr>
          <w:color w:val="231F20"/>
          <w:w w:val="75"/>
        </w:rPr>
        <w:t>flows.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economy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through </w:t>
      </w:r>
      <w:r>
        <w:rPr>
          <w:color w:val="231F20"/>
          <w:w w:val="85"/>
        </w:rPr>
        <w:t>indirect channels, by affecting business or consumer </w:t>
      </w:r>
      <w:r>
        <w:rPr>
          <w:color w:val="231F20"/>
          <w:w w:val="80"/>
        </w:rPr>
        <w:t>confidence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medium </w:t>
      </w:r>
      <w:r>
        <w:rPr>
          <w:color w:val="231F20"/>
          <w:w w:val="75"/>
        </w:rPr>
        <w:t>term,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reducing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openness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therefore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productivity.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4"/>
          <w:w w:val="75"/>
        </w:rPr>
        <w:t>Given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integration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chains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markets,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beyond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directly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involved.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121" w:lineRule="exact"/>
        <w:ind w:left="173"/>
      </w:pP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disrupt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00568B"/>
          <w:w w:val="90"/>
          <w:sz w:val="12"/>
        </w:rPr>
        <w:t>1995 </w:t>
      </w:r>
      <w:r>
        <w:rPr>
          <w:color w:val="A70741"/>
          <w:w w:val="90"/>
          <w:sz w:val="12"/>
        </w:rPr>
        <w:t>2011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6"/>
        </w:rPr>
      </w:pPr>
    </w:p>
    <w:p>
      <w:pPr>
        <w:tabs>
          <w:tab w:pos="1140" w:val="left" w:leader="none"/>
          <w:tab w:pos="1852" w:val="left" w:leader="none"/>
          <w:tab w:pos="2509" w:val="left" w:leader="none"/>
        </w:tabs>
        <w:spacing w:line="42" w:lineRule="exact" w:before="0"/>
        <w:ind w:left="35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UK</w:t>
        <w:tab/>
        <w:t>US</w:t>
        <w:tab/>
        <w:t>China</w:t>
        <w:tab/>
      </w:r>
      <w:r>
        <w:rPr>
          <w:color w:val="231F20"/>
          <w:w w:val="80"/>
          <w:sz w:val="12"/>
        </w:rPr>
        <w:t>Non-China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1"/>
        </w:rPr>
      </w:pPr>
    </w:p>
    <w:p>
      <w:pPr>
        <w:spacing w:line="33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(c)</w:t>
      </w:r>
    </w:p>
    <w:p>
      <w:pPr>
        <w:spacing w:line="68" w:lineRule="exact" w:before="0"/>
        <w:ind w:left="4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Index</w:t>
      </w:r>
    </w:p>
    <w:p>
      <w:pPr>
        <w:spacing w:line="125" w:lineRule="exact" w:before="0"/>
        <w:ind w:left="335" w:right="635" w:firstLine="0"/>
        <w:jc w:val="center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335" w:right="631" w:firstLine="0"/>
        <w:jc w:val="center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334" w:right="635" w:firstLine="0"/>
        <w:jc w:val="center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335" w:right="634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335" w:right="631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335" w:right="62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236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5089" w:space="547"/>
            <w:col w:w="3076" w:space="403"/>
            <w:col w:w="292" w:space="40"/>
            <w:col w:w="1163"/>
          </w:cols>
        </w:sectPr>
      </w:pPr>
    </w:p>
    <w:p>
      <w:pPr>
        <w:pStyle w:val="BodyText"/>
        <w:spacing w:line="259" w:lineRule="auto" w:before="138"/>
        <w:ind w:left="173" w:right="28"/>
      </w:pP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involved.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tariffs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else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WEO,</w:t>
      </w:r>
      <w:r>
        <w:rPr>
          <w:rFonts w:ascii="Trebuchet MS"/>
          <w:i/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OECD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tabs>
          <w:tab w:pos="1013" w:val="left" w:leader="none"/>
        </w:tabs>
        <w:spacing w:before="2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East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Asia</w:t>
      </w:r>
      <w:r>
        <w:rPr>
          <w:color w:val="231F20"/>
          <w:w w:val="85"/>
          <w:position w:val="4"/>
          <w:sz w:val="11"/>
        </w:rPr>
        <w:t>(b)</w:t>
        <w:tab/>
      </w:r>
      <w:r>
        <w:rPr>
          <w:color w:val="231F20"/>
          <w:w w:val="85"/>
          <w:position w:val="10"/>
          <w:sz w:val="12"/>
        </w:rPr>
        <w:t>Global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5059" w:space="270"/>
            <w:col w:w="2357" w:space="273"/>
            <w:col w:w="2651"/>
          </w:cols>
        </w:sectPr>
      </w:pPr>
    </w:p>
    <w:p>
      <w:pPr>
        <w:pStyle w:val="BodyText"/>
        <w:spacing w:line="259" w:lineRule="auto" w:before="1"/>
        <w:ind w:left="173" w:right="37"/>
        <w:rPr>
          <w:sz w:val="14"/>
        </w:rPr>
      </w:pPr>
      <w:r>
        <w:rPr>
          <w:color w:val="231F20"/>
          <w:w w:val="80"/>
        </w:rPr>
        <w:t>equal,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85"/>
        </w:rPr>
        <w:t>country B. In addition, to the extent that companies in country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imports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country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own </w:t>
      </w:r>
      <w:r>
        <w:rPr>
          <w:color w:val="231F20"/>
          <w:w w:val="80"/>
        </w:rPr>
        <w:t>production,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country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well,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least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temporarily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chains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6"/>
          <w:w w:val="75"/>
        </w:rPr>
        <w:t>are </w:t>
      </w:r>
      <w:r>
        <w:rPr>
          <w:color w:val="231F20"/>
          <w:w w:val="80"/>
        </w:rPr>
        <w:t>shifted.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other related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 stimulate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substitutes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 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depreciates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exporting,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country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35" w:lineRule="auto" w:before="6" w:after="0"/>
        <w:ind w:left="343" w:right="696" w:hanging="171"/>
        <w:jc w:val="left"/>
        <w:rPr>
          <w:sz w:val="11"/>
        </w:rPr>
      </w:pPr>
      <w:r>
        <w:rPr>
          <w:color w:val="231F20"/>
          <w:w w:val="82"/>
          <w:sz w:val="11"/>
        </w:rPr>
        <w:br w:type="column"/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foreign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embedded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country’s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exports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 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domestic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embedded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country’s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subsequently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used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importing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country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produce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35" w:lineRule="auto" w:before="1" w:after="0"/>
        <w:ind w:left="343" w:right="859" w:hanging="171"/>
        <w:jc w:val="left"/>
        <w:rPr>
          <w:sz w:val="11"/>
        </w:rPr>
      </w:pPr>
      <w:r>
        <w:rPr>
          <w:color w:val="231F20"/>
          <w:w w:val="75"/>
          <w:sz w:val="11"/>
        </w:rPr>
        <w:t>Includes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Cambodia,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Indonesia,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Japan,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Malaysia,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Philippines,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Singapore,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South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Korea,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Taiwan, </w:t>
      </w:r>
      <w:r>
        <w:rPr>
          <w:color w:val="231F20"/>
          <w:w w:val="80"/>
          <w:sz w:val="11"/>
        </w:rPr>
        <w:t>Thailand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Vietnam.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IMF’s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purchasing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power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(PPP)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weights.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35" w:lineRule="auto" w:before="1" w:after="0"/>
        <w:ind w:left="343" w:right="838" w:hanging="171"/>
        <w:jc w:val="left"/>
        <w:rPr>
          <w:sz w:val="11"/>
        </w:rPr>
      </w:pPr>
      <w:r>
        <w:rPr>
          <w:color w:val="231F20"/>
          <w:w w:val="80"/>
          <w:sz w:val="11"/>
        </w:rPr>
        <w:t>Includes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63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accounting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87%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global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PPP‑weighted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basis.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PPP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59" w:lineRule="auto" w:before="1"/>
        <w:ind w:left="173" w:right="107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amplified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their </w:t>
      </w:r>
      <w:r>
        <w:rPr>
          <w:color w:val="231F20"/>
          <w:w w:val="80"/>
        </w:rPr>
        <w:t>indirect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prospect of lower profitability could undermine business </w:t>
      </w:r>
      <w:r>
        <w:rPr>
          <w:color w:val="231F20"/>
          <w:w w:val="75"/>
        </w:rPr>
        <w:t>confidence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turn,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investment.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pickup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aversion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06" w:space="223"/>
            <w:col w:w="5281"/>
          </w:cols>
        </w:sectPr>
      </w:pP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1014016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283" to="11112,15283" stroked="true" strokeweight=".6pt" strokecolor="#a70741">
              <v:stroke dashstyle="solid"/>
            </v:line>
            <v:shape style="position:absolute;left:6460;top:9877;width:3350;height:1545" coordorigin="6460,9878" coordsize="3350,1545" path="m6682,10008l6460,10008,6460,11422,6682,11422,6682,10008xm7465,10260l7240,10260,7240,11422,7465,11422,7465,10260xm8247,9878l8023,9878,8023,11422,8247,11422,8247,9878xm9027,10167l8805,10167,8805,11422,9027,11422,9027,10167xm9810,10160l9586,10160,9586,11422,9810,11422,9810,10160xe" filled="true" fillcolor="#00568b" stroked="false">
              <v:path arrowok="t"/>
              <v:fill type="solid"/>
            </v:shape>
            <v:shape style="position:absolute;left:6682;top:9448;width:3352;height:1974" coordorigin="6682,9449" coordsize="3352,1974" path="m6906,9605l6682,9605,6682,11422,6906,11422,6906,9605xm7689,9906l7465,9906,7465,11422,7689,11422,7689,9906xm8469,9617l8247,9617,8247,11422,8469,11422,8469,9617xm9251,9449l9027,9449,9027,11422,9251,11422,9251,9449xm10034,9664l9810,9664,9810,11422,10034,11422,10034,9664xe" filled="true" fillcolor="#a70741" stroked="false">
              <v:path arrowok="t"/>
              <v:fill type="solid"/>
            </v:shape>
            <v:shape style="position:absolute;left:6290;top:9532;width:4084;height:1893" coordorigin="6291,9533" coordsize="4084,1893" path="m10261,9533l10375,9533m10261,9910l10375,9910m10261,10289l10375,10289m10261,10667l10375,10667m10261,11044l10375,11044m10201,11312l10201,11425m9419,11312l9419,11425m8637,11312l8637,11425m7855,11312l7855,11425m7073,11312l7073,11425m6291,11312l6291,11425e" filled="false" stroked="true" strokeweight=".5pt" strokecolor="#231f20">
              <v:path arrowok="t"/>
              <v:stroke dashstyle="solid"/>
            </v:shape>
            <v:shape style="position:absolute;left:6122;top:9532;width:114;height:1511" coordorigin="6123,9533" coordsize="114,1511" path="m6123,9533l6236,9533m6123,9910l6236,9910m6123,10289l6236,10289m6123,10667l6236,10667m6123,11044l6236,11044e" filled="false" stroked="true" strokeweight=".5pt" strokecolor="#231f20">
              <v:path arrowok="t"/>
              <v:stroke dashstyle="solid"/>
            </v:shape>
            <v:rect style="position:absolute;left:6127;top:9162;width:4242;height:2258" filled="false" stroked="true" strokeweight=".5pt" strokecolor="#231f20">
              <v:stroke dashstyle="solid"/>
            </v:rect>
            <v:line style="position:absolute" from="6123,8114" to="10998,8114" stroked="true" strokeweight=".7pt" strokecolor="#a70741">
              <v:stroke dashstyle="solid"/>
            </v:line>
            <w10:wrap type="none"/>
          </v:group>
        </w:pict>
      </w:r>
    </w:p>
    <w:p>
      <w:pPr>
        <w:pStyle w:val="ListParagraph"/>
        <w:numPr>
          <w:ilvl w:val="1"/>
          <w:numId w:val="5"/>
        </w:numPr>
        <w:tabs>
          <w:tab w:pos="5716" w:val="left" w:leader="none"/>
        </w:tabs>
        <w:spacing w:line="240" w:lineRule="auto" w:before="97" w:after="0"/>
        <w:ind w:left="5715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Broadbent,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B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(2017),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40">
        <w:r>
          <w:rPr>
            <w:color w:val="231F20"/>
            <w:w w:val="85"/>
            <w:sz w:val="14"/>
            <w:u w:val="single" w:color="231F20"/>
          </w:rPr>
          <w:t>Brexit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pound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173" w:right="54"/>
      </w:pP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result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5"/>
          <w:w w:val="75"/>
        </w:rPr>
        <w:t>also </w:t>
      </w:r>
      <w:r>
        <w:rPr>
          <w:color w:val="231F20"/>
          <w:w w:val="85"/>
        </w:rPr>
        <w:t>lead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conditions.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25"/>
      </w:pPr>
      <w:r>
        <w:rPr>
          <w:color w:val="231F20"/>
          <w:w w:val="80"/>
        </w:rPr>
        <w:t>Over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medium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persistently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barriers,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implicit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reduction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countries’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openness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 </w:t>
      </w:r>
      <w:r>
        <w:rPr>
          <w:color w:val="231F20"/>
          <w:w w:val="75"/>
        </w:rPr>
        <w:t>affect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potential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growth.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example,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73" w:right="47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B </w:t>
      </w:r>
      <w:r>
        <w:rPr>
          <w:rFonts w:ascii="BPG Sans Modern GPL&amp;GNU"/>
          <w:color w:val="A70741"/>
          <w:w w:val="85"/>
          <w:sz w:val="18"/>
        </w:rPr>
        <w:t>Survey indicators of export orders have deteriorated </w:t>
      </w:r>
      <w:r>
        <w:rPr>
          <w:rFonts w:ascii="BPG Sans Modern GPL&amp;GNU"/>
          <w:color w:val="A70741"/>
          <w:w w:val="95"/>
          <w:sz w:val="18"/>
        </w:rPr>
        <w:t>in 2018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Survey measures of manufacturing export orders</w:t>
      </w:r>
    </w:p>
    <w:p>
      <w:pPr>
        <w:spacing w:before="118"/>
        <w:ind w:left="2891" w:right="755" w:hanging="257"/>
        <w:jc w:val="left"/>
        <w:rPr>
          <w:sz w:val="12"/>
        </w:rPr>
      </w:pPr>
      <w:r>
        <w:rPr>
          <w:color w:val="231F20"/>
          <w:w w:val="75"/>
          <w:sz w:val="12"/>
        </w:rPr>
        <w:t>Differences from averages since </w:t>
      </w:r>
      <w:r>
        <w:rPr>
          <w:color w:val="231F20"/>
          <w:spacing w:val="-4"/>
          <w:w w:val="75"/>
          <w:sz w:val="12"/>
        </w:rPr>
        <w:t>2005 </w:t>
      </w:r>
      <w:r>
        <w:rPr>
          <w:color w:val="231F20"/>
          <w:w w:val="75"/>
          <w:sz w:val="12"/>
        </w:rPr>
        <w:t>(number of standard deviations)</w:t>
      </w:r>
    </w:p>
    <w:p>
      <w:pPr>
        <w:spacing w:line="96" w:lineRule="exact" w:before="0"/>
        <w:ind w:left="449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spacing w:before="108"/>
        <w:ind w:left="448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109" w:space="220"/>
            <w:col w:w="5281"/>
          </w:cols>
        </w:sectPr>
      </w:pPr>
    </w:p>
    <w:p>
      <w:pPr>
        <w:pStyle w:val="BodyText"/>
        <w:spacing w:line="259" w:lineRule="auto" w:before="1"/>
        <w:ind w:left="173" w:right="26"/>
      </w:pP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could </w:t>
      </w:r>
      <w:r>
        <w:rPr>
          <w:color w:val="231F20"/>
          <w:w w:val="85"/>
        </w:rPr>
        <w:t>hamper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ability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country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specialise,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exploit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areas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comparative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advantage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achieve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scale.</w:t>
      </w:r>
    </w:p>
    <w:p>
      <w:pPr>
        <w:pStyle w:val="BodyText"/>
        <w:spacing w:line="259" w:lineRule="auto" w:before="1"/>
        <w:ind w:left="173" w:right="174"/>
      </w:pPr>
      <w:r>
        <w:rPr>
          <w:color w:val="231F20"/>
          <w:w w:val="80"/>
        </w:rPr>
        <w:t>Further,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openness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degree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competition,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firms’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learn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ideas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 practices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companies.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A70741"/>
          <w:w w:val="80"/>
          <w:sz w:val="12"/>
        </w:rPr>
        <w:t>Global</w:t>
      </w:r>
      <w:r>
        <w:rPr>
          <w:color w:val="A70741"/>
          <w:w w:val="80"/>
          <w:position w:val="4"/>
          <w:sz w:val="11"/>
        </w:rPr>
        <w:t>(a)</w:t>
      </w:r>
    </w:p>
    <w:p>
      <w:pPr>
        <w:spacing w:line="127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US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192" w:right="0" w:firstLine="0"/>
        <w:jc w:val="left"/>
        <w:rPr>
          <w:sz w:val="12"/>
        </w:rPr>
      </w:pPr>
      <w:r>
        <w:rPr>
          <w:color w:val="5894C5"/>
          <w:w w:val="80"/>
          <w:sz w:val="12"/>
        </w:rPr>
        <w:t>China</w:t>
      </w:r>
    </w:p>
    <w:p>
      <w:pPr>
        <w:spacing w:before="59"/>
        <w:ind w:left="1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1.5</w:t>
      </w:r>
    </w:p>
    <w:p>
      <w:pPr>
        <w:spacing w:before="108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line="122" w:lineRule="exact" w:before="108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50" w:lineRule="exact" w:before="0"/>
        <w:ind w:left="17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50" w:lineRule="exact" w:before="0"/>
        <w:ind w:left="17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1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108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before="108"/>
        <w:ind w:left="196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5146" w:space="1262"/>
            <w:col w:w="652" w:space="1615"/>
            <w:col w:w="508" w:space="454"/>
            <w:col w:w="973"/>
          </w:cols>
        </w:sectPr>
      </w:pPr>
    </w:p>
    <w:p>
      <w:pPr>
        <w:pStyle w:val="BodyText"/>
        <w:spacing w:before="1"/>
        <w:ind w:left="173"/>
      </w:pPr>
      <w:r>
        <w:rPr>
          <w:color w:val="231F20"/>
          <w:w w:val="80"/>
        </w:rPr>
        <w:t>evidence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openness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</w:p>
    <w:p>
      <w:pPr>
        <w:tabs>
          <w:tab w:pos="1063" w:val="left" w:leader="none"/>
          <w:tab w:pos="1884" w:val="left" w:leader="none"/>
          <w:tab w:pos="2710" w:val="left" w:leader="none"/>
          <w:tab w:pos="3427" w:val="left" w:leader="none"/>
        </w:tabs>
        <w:spacing w:before="114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spacing w:before="5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2.0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5156" w:space="633"/>
            <w:col w:w="3583" w:space="271"/>
            <w:col w:w="967"/>
          </w:cols>
        </w:sectPr>
      </w:pPr>
    </w:p>
    <w:p>
      <w:pPr>
        <w:pStyle w:val="BodyText"/>
        <w:spacing w:line="259" w:lineRule="auto" w:before="3"/>
        <w:ind w:left="173" w:right="325"/>
        <w:rPr>
          <w:sz w:val="14"/>
        </w:rPr>
      </w:pPr>
      <w:r>
        <w:rPr>
          <w:color w:val="231F20"/>
          <w:w w:val="75"/>
        </w:rPr>
        <w:t>volatility within a country by reducing diversification in </w:t>
      </w:r>
      <w:r>
        <w:rPr>
          <w:color w:val="231F20"/>
          <w:spacing w:val="-6"/>
          <w:w w:val="75"/>
        </w:rPr>
        <w:t>its </w:t>
      </w:r>
      <w:r>
        <w:rPr>
          <w:color w:val="231F20"/>
          <w:w w:val="85"/>
        </w:rPr>
        <w:t>sources of demand and supply.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2"/>
      </w:pPr>
    </w:p>
    <w:p>
      <w:pPr>
        <w:pStyle w:val="Heading4"/>
      </w:pPr>
      <w:r>
        <w:rPr>
          <w:color w:val="A70741"/>
          <w:w w:val="95"/>
        </w:rPr>
        <w:t>The impact of recent trade tensions</w:t>
      </w:r>
    </w:p>
    <w:p>
      <w:pPr>
        <w:pStyle w:val="BodyText"/>
        <w:spacing w:line="259" w:lineRule="auto" w:before="14"/>
        <w:ind w:left="173" w:right="25"/>
      </w:pPr>
      <w:r>
        <w:rPr>
          <w:color w:val="231F20"/>
          <w:w w:val="80"/>
        </w:rPr>
        <w:t>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largely </w:t>
      </w:r>
      <w:r>
        <w:rPr>
          <w:color w:val="231F20"/>
          <w:w w:val="80"/>
        </w:rPr>
        <w:t>limited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China.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Following tariff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aluminium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US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tariffs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US$250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billion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Chinese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imports,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reciprocating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US$110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billion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imports.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Anticipation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barriers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contributed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orders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B</w:t>
      </w:r>
      <w:r>
        <w:rPr>
          <w:color w:val="231F20"/>
          <w:w w:val="85"/>
        </w:rPr>
        <w:t>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contacts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attribute 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asset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China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3"/>
          <w:w w:val="115"/>
        </w:rPr>
        <w:t> </w:t>
      </w:r>
      <w:r>
        <w:rPr>
          <w:color w:val="231F20"/>
          <w:w w:val="85"/>
        </w:rPr>
        <w:t>given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Chinese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chains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 economies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1.1).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 MPC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bilateral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tariff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 </w:t>
      </w:r>
      <w:r>
        <w:rPr>
          <w:color w:val="231F20"/>
          <w:w w:val="85"/>
        </w:rPr>
        <w:t>reduce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China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½% </w:t>
      </w:r>
      <w:r>
        <w:rPr>
          <w:color w:val="231F20"/>
          <w:w w:val="80"/>
        </w:rPr>
        <w:t>respectively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 be largely confined to the countries directly involved, with </w:t>
      </w:r>
      <w:r>
        <w:rPr>
          <w:color w:val="231F20"/>
          <w:w w:val="85"/>
        </w:rPr>
        <w:t>small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spillovers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emerging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economies.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407"/>
      </w:pPr>
      <w:r>
        <w:rPr>
          <w:color w:val="231F20"/>
          <w:w w:val="80"/>
        </w:rPr>
        <w:t>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tensions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 trading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partners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deals</w:t>
      </w:r>
    </w:p>
    <w:p>
      <w:pPr>
        <w:pStyle w:val="BodyText"/>
        <w:spacing w:before="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35" w:lineRule="auto" w:before="0"/>
        <w:ind w:left="173" w:right="594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Datastream from Refinitiv, IHS Markit, JPMorgan, US Institute for Supply Management and </w:t>
      </w:r>
      <w:r>
        <w:rPr>
          <w:color w:val="231F20"/>
          <w:w w:val="85"/>
          <w:sz w:val="11"/>
        </w:rPr>
        <w:t>Bank calculations.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343" w:right="65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results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44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countries.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these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89%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global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103"/>
        <w:ind w:left="173" w:right="126"/>
        <w:rPr>
          <w:sz w:val="14"/>
        </w:rPr>
      </w:pPr>
      <w:r>
        <w:rPr>
          <w:color w:val="231F20"/>
          <w:w w:val="85"/>
        </w:rPr>
        <w:t>agreed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Canada,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Mexico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South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Korea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 months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the prospect of more widespread trade </w:t>
      </w:r>
      <w:r>
        <w:rPr>
          <w:color w:val="231F20"/>
          <w:w w:val="80"/>
        </w:rPr>
        <w:t>protectionism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greater implications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staff estimates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3"/>
          <w:w w:val="80"/>
        </w:rPr>
        <w:t>tariffs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10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partners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could,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if </w:t>
      </w:r>
      <w:r>
        <w:rPr>
          <w:color w:val="231F20"/>
          <w:w w:val="80"/>
        </w:rPr>
        <w:t>reciprocated,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direct </w:t>
      </w:r>
      <w:r>
        <w:rPr>
          <w:color w:val="231F20"/>
          <w:w w:val="85"/>
        </w:rPr>
        <w:t>channels,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affected.</w:t>
      </w:r>
      <w:r>
        <w:rPr>
          <w:color w:val="231F20"/>
          <w:w w:val="85"/>
          <w:position w:val="4"/>
          <w:sz w:val="14"/>
        </w:rPr>
        <w:t>(3)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200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far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economy, </w:t>
      </w:r>
      <w:r>
        <w:rPr>
          <w:color w:val="231F20"/>
          <w:w w:val="80"/>
        </w:rPr>
        <w:t>largely through trade links with those countries. Slower 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90"/>
        </w:rPr>
        <w:t>21%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2017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105"/>
        </w:rPr>
        <w:t>—</w:t>
      </w:r>
      <w:r>
        <w:rPr>
          <w:color w:val="231F20"/>
          <w:spacing w:val="-67"/>
          <w:w w:val="105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80"/>
        </w:rPr>
        <w:t>external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Nevertheless,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substantial 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widespread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barriers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 material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direct </w:t>
      </w:r>
      <w:r>
        <w:rPr>
          <w:color w:val="231F20"/>
          <w:w w:val="85"/>
        </w:rPr>
        <w:t>impact on external demand, and indirectly, by raising </w:t>
      </w:r>
      <w:r>
        <w:rPr>
          <w:color w:val="231F20"/>
          <w:w w:val="90"/>
        </w:rPr>
        <w:t>uncertainty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conditions.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0" w:space="139"/>
            <w:col w:w="5281"/>
          </w:cols>
        </w:sectPr>
      </w:pPr>
    </w:p>
    <w:p>
      <w:pPr>
        <w:pStyle w:val="BodyText"/>
      </w:pPr>
      <w:r>
        <w:rPr/>
        <w:pict>
          <v:group style="position:absolute;margin-left:19.843pt;margin-top:59.527016pt;width:555.6pt;height:731.35pt;mso-position-horizontal-relative:page;mso-position-vertical-relative:page;z-index:-21013504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4963" to="11112,14963" stroked="true" strokeweight=".6pt" strokecolor="#a70741">
              <v:stroke dashstyle="solid"/>
            </v:line>
            <v:rect style="position:absolute;left:6127;top:2777;width:4242;height:2258" filled="false" stroked="true" strokeweight=".5pt" strokecolor="#231f20">
              <v:stroke dashstyle="solid"/>
            </v:rect>
            <v:shape style="position:absolute;left:6290;top:3020;width:4084;height:2020" coordorigin="6291,3020" coordsize="4084,2020" path="m6293,4028l10205,4028m10261,3020l10375,3020m10261,3272l10375,3272m10261,3524l10375,3524m10261,3776l10375,3776m10261,4028l10375,4028m10261,4280l10375,4280m10261,4534l10375,4534m10261,4786l10375,4786m9584,4927l9584,5040m8761,4927l8761,5040m7939,4927l7939,5040m7116,4927l7116,5040m6291,4927l6291,5040e" filled="false" stroked="true" strokeweight=".5pt" strokecolor="#231f20">
              <v:path arrowok="t"/>
              <v:stroke dashstyle="solid"/>
            </v:shape>
            <v:shape style="position:absolute;left:6326;top:3622;width:3842;height:672" coordorigin="6326,3623" coordsize="3842,672" path="m6326,3993l6395,3954,6463,3905,6532,4013,6601,3895,6669,4006,6738,3949,6806,3858,6875,3848,6943,4003,7012,4087,7080,3981,7149,4026,7218,4045,7286,4068,7355,4119,7423,4184,7492,4033,7560,4179,7629,4194,7697,4295,7766,4013,7835,4016,7903,4092,7972,4100,8040,4240,8109,4208,8177,4268,8246,4287,8314,4176,8383,4152,8452,4077,8520,4045,8589,4035,8657,3998,8726,3986,8794,3853,8863,3791,8934,3830,9002,3818,9071,3840,9139,3801,9208,3825,9277,3704,9345,3823,9414,3793,9482,3680,9551,3640,9619,3623,9688,3732,9756,3907,9825,4013,9894,4055,9962,4095,10031,4117,10099,4122,10168,4189e" filled="false" stroked="true" strokeweight="1pt" strokecolor="#a70741">
              <v:path arrowok="t"/>
              <v:stroke dashstyle="solid"/>
            </v:shape>
            <v:shape style="position:absolute;left:6326;top:3086;width:3842;height:1821" coordorigin="6326,3087" coordsize="3842,1821" path="m6326,3885l6395,4161,6463,3907,6532,3653,6601,3672,6669,3971,6738,4203,6806,3779,6875,4077,6943,4236,7012,3971,7080,4248,7149,4418,7218,4567,7286,4737,7355,4342,7423,4438,7492,4576,7560,4641,7629,4747,7697,4907,7766,4544,7835,4779,7903,4322,7972,4801,8040,4831,8109,4258,8177,4055,8246,4216,8314,3981,8383,4152,8452,4248,8520,4226,8589,4290,8657,4258,8726,3791,8794,3897,8863,3917,8934,3450,9002,3502,9071,3620,9139,3576,9208,3685,9277,3801,9345,3791,9414,3907,9482,3779,9551,3640,9619,3408,9688,3087,9756,3524,9825,3630,9894,3853,9962,3779,10031,3885,10099,3897,10168,3811e" filled="false" stroked="true" strokeweight="1pt" strokecolor="#231f20">
              <v:path arrowok="t"/>
              <v:stroke dashstyle="solid"/>
            </v:shape>
            <v:shape style="position:absolute;left:6326;top:3506;width:3842;height:1283" coordorigin="6326,3507" coordsize="3842,1283" path="m6326,4297l6395,4280,6463,3927,6532,4233,6601,3685,6669,4006,6738,3766,6806,3850,6875,3517,6943,3877,7012,3954,7080,3895,7149,4070,7218,4287,7286,4117,7355,4055,7423,4515,7492,4060,7560,4485,7629,4532,7697,4789,7766,4008,7835,3887,7903,4374,7972,4470,8040,4401,8109,4255,8177,4273,8246,4384,8314,4361,8383,4154,8452,4181,8520,4082,8589,4137,8657,4112,8726,4100,8794,3727,8863,3611,8934,3843,9002,3996,9071,4072,9139,3984,9208,3648,9277,3507,9345,3949,9414,3887,9482,3895,9551,3759,9619,3786,9688,3833,9756,3991,9825,4240,9894,4194,9962,4250,10031,4302,10099,4253,10168,4399e" filled="false" stroked="true" strokeweight="1pt" strokecolor="#5894c5">
              <v:path arrowok="t"/>
              <v:stroke dashstyle="solid"/>
            </v:shape>
            <v:shape style="position:absolute;left:6122;top:3020;width:114;height:1767" coordorigin="6123,3020" coordsize="114,1767" path="m6123,3020l6236,3020m6123,3272l6236,3272m6123,3524l6236,3524m6123,3776l6236,3776m6123,4028l6236,4028m6123,4280l6236,4280m6123,4534l6236,4534m6123,4786l6236,4786e" filled="false" stroked="true" strokeweight=".5pt" strokecolor="#231f20">
              <v:path arrowok="t"/>
              <v:stroke dashstyle="solid"/>
            </v:shape>
            <v:line style="position:absolute" from="6123,1594" to="10998,1594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pStyle w:val="ListParagraph"/>
        <w:numPr>
          <w:ilvl w:val="1"/>
          <w:numId w:val="5"/>
        </w:numPr>
        <w:tabs>
          <w:tab w:pos="5716" w:val="left" w:leader="none"/>
        </w:tabs>
        <w:spacing w:line="228" w:lineRule="auto" w:before="0" w:after="0"/>
        <w:ind w:left="5715" w:right="119" w:hanging="213"/>
        <w:jc w:val="left"/>
        <w:rPr>
          <w:sz w:val="14"/>
        </w:rPr>
      </w:pPr>
      <w:r>
        <w:rPr>
          <w:color w:val="231F20"/>
          <w:w w:val="75"/>
          <w:sz w:val="14"/>
        </w:rPr>
        <w:t>See,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example,</w:t>
      </w:r>
      <w:r>
        <w:rPr>
          <w:color w:val="231F20"/>
          <w:spacing w:val="-21"/>
          <w:w w:val="75"/>
          <w:sz w:val="14"/>
        </w:rPr>
        <w:t> </w:t>
      </w:r>
      <w:r>
        <w:rPr>
          <w:color w:val="231F20"/>
          <w:w w:val="75"/>
          <w:sz w:val="14"/>
        </w:rPr>
        <w:t>Caselli,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spacing w:val="-5"/>
          <w:w w:val="75"/>
          <w:sz w:val="14"/>
        </w:rPr>
        <w:t>F,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Koren,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M,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Lisicky,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M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24"/>
          <w:w w:val="75"/>
          <w:sz w:val="14"/>
        </w:rPr>
        <w:t> </w:t>
      </w:r>
      <w:r>
        <w:rPr>
          <w:color w:val="231F20"/>
          <w:w w:val="75"/>
          <w:sz w:val="14"/>
        </w:rPr>
        <w:t>Tenreyro,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S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(2015),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‘</w:t>
      </w:r>
      <w:hyperlink r:id="rId41">
        <w:r>
          <w:rPr>
            <w:color w:val="231F20"/>
            <w:w w:val="75"/>
            <w:sz w:val="14"/>
            <w:u w:val="single" w:color="231F20"/>
          </w:rPr>
          <w:t>Diversification</w:t>
        </w:r>
      </w:hyperlink>
      <w:hyperlink r:id="rId41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through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trade</w:t>
        </w:r>
      </w:hyperlink>
      <w:r>
        <w:rPr>
          <w:color w:val="231F20"/>
          <w:w w:val="90"/>
          <w:sz w:val="14"/>
        </w:rPr>
        <w:t>’,</w:t>
      </w:r>
      <w:r>
        <w:rPr>
          <w:color w:val="231F20"/>
          <w:spacing w:val="-19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NBER</w:t>
      </w:r>
      <w:r>
        <w:rPr>
          <w:rFonts w:ascii="Trebuchet MS" w:hAnsi="Trebuchet MS"/>
          <w:i/>
          <w:color w:val="231F20"/>
          <w:spacing w:val="-14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Working</w:t>
      </w:r>
      <w:r>
        <w:rPr>
          <w:rFonts w:ascii="Trebuchet MS" w:hAnsi="Trebuchet MS"/>
          <w:i/>
          <w:color w:val="231F20"/>
          <w:spacing w:val="-14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Paper</w:t>
      </w:r>
      <w:r>
        <w:rPr>
          <w:rFonts w:ascii="Trebuchet MS" w:hAnsi="Trebuchet MS"/>
          <w:i/>
          <w:color w:val="231F20"/>
          <w:spacing w:val="-14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No.</w:t>
      </w:r>
      <w:r>
        <w:rPr>
          <w:rFonts w:ascii="Trebuchet MS" w:hAnsi="Trebuchet MS"/>
          <w:i/>
          <w:color w:val="231F20"/>
          <w:spacing w:val="-14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21498</w:t>
      </w:r>
      <w:r>
        <w:rPr>
          <w:color w:val="231F20"/>
          <w:w w:val="90"/>
          <w:sz w:val="14"/>
        </w:rPr>
        <w:t>.</w:t>
      </w:r>
    </w:p>
    <w:p>
      <w:pPr>
        <w:pStyle w:val="ListParagraph"/>
        <w:numPr>
          <w:ilvl w:val="1"/>
          <w:numId w:val="5"/>
        </w:numPr>
        <w:tabs>
          <w:tab w:pos="5716" w:val="left" w:leader="none"/>
        </w:tabs>
        <w:spacing w:line="162" w:lineRule="exact" w:before="0" w:after="0"/>
        <w:ind w:left="5715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Carney,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M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(2018),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42">
        <w:r>
          <w:rPr>
            <w:color w:val="231F20"/>
            <w:w w:val="85"/>
            <w:sz w:val="14"/>
            <w:u w:val="single" w:color="231F20"/>
          </w:rPr>
          <w:t>From</w:t>
        </w:r>
        <w:r>
          <w:rPr>
            <w:color w:val="231F20"/>
            <w:spacing w:val="-3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protectionism</w:t>
        </w:r>
        <w:r>
          <w:rPr>
            <w:color w:val="231F20"/>
            <w:spacing w:val="-31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to</w:t>
        </w:r>
        <w:r>
          <w:rPr>
            <w:color w:val="231F20"/>
            <w:spacing w:val="-30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prosperity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3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7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</w:t>
      </w:r>
      <w:r>
        <w:rPr>
          <w:rFonts w:ascii="Trebuchet MS" w:hAnsi="Trebuchet MS"/>
          <w:b/>
          <w:color w:val="A70741"/>
          <w:spacing w:val="-10"/>
          <w:w w:val="85"/>
          <w:sz w:val="18"/>
        </w:rPr>
        <w:t> </w:t>
      </w:r>
      <w:r>
        <w:rPr>
          <w:rFonts w:ascii="Trebuchet MS" w:hAnsi="Trebuchet MS"/>
          <w:b/>
          <w:color w:val="A70741"/>
          <w:w w:val="85"/>
          <w:sz w:val="18"/>
        </w:rPr>
        <w:t>1.5</w:t>
      </w:r>
      <w:r>
        <w:rPr>
          <w:rFonts w:ascii="Trebuchet MS" w:hAnsi="Trebuchet MS"/>
          <w:b/>
          <w:color w:val="A70741"/>
          <w:spacing w:val="-9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Measures</w:t>
      </w:r>
      <w:r>
        <w:rPr>
          <w:rFonts w:ascii="BPG Sans Modern GPL&amp;GNU" w:hAns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of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euro‑area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and</w:t>
      </w:r>
      <w:r>
        <w:rPr>
          <w:rFonts w:ascii="BPG Sans Modern GPL&amp;GNU" w:hAns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US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consumer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confidence </w:t>
      </w:r>
      <w:r>
        <w:rPr>
          <w:rFonts w:ascii="BPG Sans Modern GPL&amp;GNU" w:hAnsi="BPG Sans Modern GPL&amp;GNU"/>
          <w:color w:val="A70741"/>
          <w:w w:val="95"/>
          <w:sz w:val="18"/>
        </w:rPr>
        <w:t>remain</w:t>
      </w:r>
      <w:r>
        <w:rPr>
          <w:rFonts w:ascii="BPG Sans Modern GPL&amp;GNU" w:hAns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robust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Euro‑area and US consumer and business confidence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5" w:lineRule="exact" w:before="124"/>
        <w:ind w:left="1056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Differences from averages since 2000 (number of standard deviations)</w:t>
      </w:r>
    </w:p>
    <w:p>
      <w:pPr>
        <w:spacing w:line="115" w:lineRule="exact" w:before="0"/>
        <w:ind w:left="4349" w:right="0" w:firstLine="0"/>
        <w:jc w:val="left"/>
        <w:rPr>
          <w:sz w:val="11"/>
        </w:rPr>
      </w:pPr>
      <w:r>
        <w:rPr/>
        <w:pict>
          <v:group style="position:absolute;margin-left:39.685101pt;margin-top:2.907802pt;width:206.25pt;height:110pt;mso-position-horizontal-relative:page;mso-position-vertical-relative:paragraph;z-index:15747584" coordorigin="794,58" coordsize="4125,2200">
            <v:rect style="position:absolute;left:798;top:63;width:4115;height:2190" filled="false" stroked="true" strokeweight=".485pt" strokecolor="#231f20">
              <v:stroke dashstyle="solid"/>
            </v:rect>
            <v:shape style="position:absolute;left:956;top:328;width:3962;height:1930" coordorigin="957,328" coordsize="3962,1930" path="m959,1155l4753,1155m4808,328l4918,328m4808,605l4918,605m4808,879l4918,879m4808,1155l4918,1155m4808,1432l4918,1432m4808,1706l4918,1706m4808,1982l4918,1982m4327,2148l4327,2258m3767,2148l3767,2258m3202,2148l3202,2258m2642,2148l2642,2258m2079,2148l2079,2258m1519,2148l1519,2258m957,2148l957,2258e" filled="false" stroked="true" strokeweight=".485pt" strokecolor="#231f20">
              <v:path arrowok="t"/>
              <v:stroke dashstyle="solid"/>
            </v:shape>
            <v:shape style="position:absolute;left:955;top:428;width:3793;height:1300" coordorigin="956,429" coordsize="3793,1300" path="m956,1607l1000,1595,1049,1554,1096,1544,1142,1416,1189,1687,1236,1729,1285,1639,1331,1460,1378,1268,1425,1263,1471,1702,1520,1661,1563,1491,1609,1447,1656,1544,1705,1183,1749,1202,1798,1156,1845,1290,1892,1496,1941,1687,1985,1603,2034,1273,2081,1331,2125,1314,2172,1384,2218,1202,2265,1299,2312,1273,2358,1304,2407,1273,2454,1178,2501,1076,2547,991,2594,776,2643,574,2685,696,2734,802,2779,674,2828,907,2874,664,2921,800,2968,853,3014,1062,3063,938,3108,880,3157,822,3203,848,3248,861,3297,892,3343,982,3390,727,3437,781,3483,938,3532,945,3577,885,3626,1062,3672,768,3719,572,3768,557,3810,657,3857,630,3904,625,3952,620,3997,715,4046,785,4093,633,4139,710,4186,460,4233,557,4281,674,4328,684,4373,504,4419,429,4466,545,4513,579,4559,572,4606,584,4655,659,4702,487,4748,536e" filled="false" stroked="true" strokeweight=".97pt" strokecolor="#00568b">
              <v:path arrowok="t"/>
              <v:stroke dashstyle="solid"/>
            </v:shape>
            <v:shape style="position:absolute;left:955;top:230;width:3793;height:2008" coordorigin="956,230" coordsize="3793,2008" path="m956,1814l1000,1770,1049,1692,1096,1748,1142,1704,1189,1741,1236,1857,1285,2080,1331,2175,1378,2153,1425,2238,1471,2216,1520,2051,1563,2029,1609,2022,1656,1930,1705,1908,1749,1678,1798,1583,1845,1455,1892,1404,1941,1375,1985,1440,2034,1309,2081,1166,2125,1251,2172,1006,2218,950,2265,848,2312,878,2358,936,2407,1064,2454,1159,2501,1137,2547,1166,2594,1115,2643,928,2685,797,2734,589,2779,654,2828,727,2874,727,2921,848,2968,819,3014,834,3063,863,3108,756,3157,742,3203,783,3248,965,3297,1028,3343,1001,3390,841,3437,856,3483,907,3532,950,3577,928,3626,914,3672,783,3719,713,3768,683,3810,790,3857,698,3904,589,3952,567,3997,424,4046,453,4093,439,4139,417,4186,409,4233,329,4281,295,4328,230,4373,322,4419,322,4466,308,4513,315,4559,373,4606,366,4655,468,4702,538,4748,526e" filled="false" stroked="true" strokeweight=".97pt" strokecolor="#ab937c">
              <v:path arrowok="t"/>
              <v:stroke dashstyle="solid"/>
            </v:shape>
            <v:shape style="position:absolute;left:1049;top:377;width:3653;height:1441" coordorigin="1049,378" coordsize="3653,1441" path="m1049,657l1189,1542,1331,1818,1471,1598,1609,1154,1749,710,1892,1154,2034,822,2172,657,2312,710,2454,878,2594,822,2734,989,2874,933,3014,1486,3157,1654,3297,1542,3437,1266,3577,1377,3719,545,3857,378,3997,766,4139,878,4281,657,4419,545,4559,657,4702,1098e" filled="false" stroked="true" strokeweight=".97pt" strokecolor="#5894c5">
              <v:path arrowok="t"/>
              <v:stroke dashstyle="solid"/>
            </v:shape>
            <v:shape style="position:absolute;left:955;top:411;width:3746;height:1601" coordorigin="956,412" coordsize="3746,1601" path="m956,1452l1000,1396,1049,1399,1096,1498,1142,1658,1189,1707,1236,1809,1285,1898,1331,1964,1378,2012,1425,1918,1471,1850,1520,1801,1563,1758,1609,1765,1656,1906,1705,1840,1749,1748,1798,1697,1845,1576,1892,1455,1941,1416,1985,1314,2034,1258,2081,1229,2125,1229,2172,1166,2218,1188,2265,1185,2312,1205,2358,1181,2407,1241,2454,1261,2501,1249,2547,1227,2594,1217,2643,1217,2685,1212,2734,1144,2779,1122,2828,1101,2874,1098,2921,1062,2968,1038,3014,975,3063,941,3108,960,3157,953,3203,999,3248,1055,3297,1088,3343,1033,3390,1025,3437,1025,3483,1008,3532,1074,3577,1011,3626,928,3672,921,3719,861,3768,841,3810,790,3857,817,3904,725,3952,737,3997,674,4046,635,4093,618,4139,540,4186,487,4233,465,4281,412,4328,426,4373,434,4419,514,4466,543,4513,545,4559,553,4606,567,4655,584,4702,596e" filled="false" stroked="true" strokeweight=".97pt" strokecolor="#d0c4b6">
              <v:path arrowok="t"/>
              <v:stroke dashstyle="solid"/>
            </v:shape>
            <v:shape style="position:absolute;left:793;top:328;width:110;height:1654" coordorigin="794,328" coordsize="110,1654" path="m794,328l904,328m794,605l904,605m794,879l904,879m794,1155l904,1155m794,1432l904,1432m794,1706l904,1706m794,1982l904,1982e" filled="false" stroked="true" strokeweight=".485pt" strokecolor="#231f20">
              <v:path arrowok="t"/>
              <v:stroke dashstyle="solid"/>
            </v:shape>
            <v:shape style="position:absolute;left:2335;top:248;width:648;height:279" type="#_x0000_t202" filled="false" stroked="false">
              <v:textbox inset="0,0,0,0">
                <w:txbxContent>
                  <w:p>
                    <w:pPr>
                      <w:spacing w:line="194" w:lineRule="auto" w:before="24"/>
                      <w:ind w:left="0" w:right="-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US consumer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confidence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50;top:1403;width:1194;height:709" type="#_x0000_t202" filled="false" stroked="false">
              <v:textbox inset="0,0,0,0">
                <w:txbxContent>
                  <w:p>
                    <w:pPr>
                      <w:spacing w:line="194" w:lineRule="auto" w:before="24"/>
                      <w:ind w:left="307" w:right="-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75"/>
                        <w:sz w:val="11"/>
                      </w:rPr>
                      <w:t>Euro-area business </w:t>
                    </w:r>
                    <w:r>
                      <w:rPr>
                        <w:color w:val="999082"/>
                        <w:w w:val="85"/>
                        <w:sz w:val="11"/>
                      </w:rPr>
                      <w:t>confidence</w:t>
                    </w:r>
                    <w:r>
                      <w:rPr>
                        <w:color w:val="999082"/>
                        <w:w w:val="85"/>
                        <w:position w:val="4"/>
                        <w:sz w:val="11"/>
                      </w:rPr>
                      <w:t>(d)</w:t>
                    </w:r>
                  </w:p>
                  <w:p>
                    <w:pPr>
                      <w:spacing w:line="240" w:lineRule="auto" w:before="7"/>
                      <w:rPr>
                        <w:sz w:val="14"/>
                      </w:rPr>
                    </w:pPr>
                  </w:p>
                  <w:p>
                    <w:pPr>
                      <w:spacing w:line="194" w:lineRule="auto" w:before="0"/>
                      <w:ind w:left="0" w:right="24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Euro-area consumer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confidence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v:shape style="position:absolute;left:3640;top:1222;width:640;height:279" type="#_x0000_t202" filled="false" stroked="false">
              <v:textbox inset="0,0,0,0">
                <w:txbxContent>
                  <w:p>
                    <w:pPr>
                      <w:spacing w:line="194" w:lineRule="auto" w:before="24"/>
                      <w:ind w:left="0" w:right="1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5"/>
                        <w:sz w:val="11"/>
                      </w:rPr>
                      <w:t>US business </w:t>
                    </w:r>
                    <w:r>
                      <w:rPr>
                        <w:color w:val="5894C5"/>
                        <w:w w:val="75"/>
                        <w:sz w:val="11"/>
                      </w:rPr>
                      <w:t>confidence</w:t>
                    </w:r>
                    <w:r>
                      <w:rPr>
                        <w:color w:val="5894C5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1"/>
        </w:rPr>
        <w:t>2.0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374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1.5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374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spacing w:before="11"/>
        <w:rPr>
          <w:sz w:val="11"/>
        </w:rPr>
      </w:pPr>
    </w:p>
    <w:p>
      <w:pPr>
        <w:spacing w:line="121" w:lineRule="exact" w:before="0"/>
        <w:ind w:left="434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spacing w:line="162" w:lineRule="exact" w:before="0"/>
        <w:ind w:left="4359" w:right="0" w:firstLine="0"/>
        <w:jc w:val="left"/>
        <w:rPr>
          <w:sz w:val="15"/>
        </w:rPr>
      </w:pPr>
      <w:r>
        <w:rPr>
          <w:color w:val="231F20"/>
          <w:w w:val="93"/>
          <w:sz w:val="15"/>
        </w:rPr>
        <w:t>+</w:t>
      </w:r>
    </w:p>
    <w:p>
      <w:pPr>
        <w:spacing w:line="114" w:lineRule="exact" w:before="0"/>
        <w:ind w:left="434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0.0</w:t>
      </w:r>
    </w:p>
    <w:p>
      <w:pPr>
        <w:spacing w:line="162" w:lineRule="exact" w:before="0"/>
        <w:ind w:left="4371" w:right="0" w:firstLine="0"/>
        <w:jc w:val="left"/>
        <w:rPr>
          <w:sz w:val="15"/>
        </w:rPr>
      </w:pPr>
      <w:r>
        <w:rPr>
          <w:color w:val="231F20"/>
          <w:w w:val="80"/>
          <w:sz w:val="15"/>
        </w:rPr>
        <w:t>–</w:t>
      </w:r>
    </w:p>
    <w:p>
      <w:pPr>
        <w:spacing w:line="125" w:lineRule="exact" w:before="0"/>
        <w:ind w:left="434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0.5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374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374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1.5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31"/>
      </w:pPr>
      <w:r>
        <w:rPr>
          <w:color w:val="231F20"/>
          <w:w w:val="80"/>
        </w:rPr>
        <w:t>Box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citing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tariffs. Rising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tensions,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moderation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 outlook,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sentiment,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business </w:t>
      </w:r>
      <w:r>
        <w:rPr>
          <w:color w:val="231F20"/>
          <w:w w:val="85"/>
        </w:rPr>
        <w:t>confidence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5"/>
          <w:w w:val="85"/>
        </w:rPr>
        <w:t> </w:t>
      </w:r>
      <w:r>
        <w:rPr>
          <w:rFonts w:ascii="BPG Sans Modern GPL&amp;GNU"/>
          <w:color w:val="231F20"/>
          <w:w w:val="85"/>
        </w:rPr>
        <w:t>1.5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80" w:hanging="1"/>
      </w:pPr>
      <w:r>
        <w:rPr>
          <w:color w:val="231F20"/>
          <w:w w:val="80"/>
        </w:rPr>
        <w:t>Strong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spare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economy,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excess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3.7%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September,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slack,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5"/>
        </w:rPr>
        <w:t>unemployment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plus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marginally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attached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part‑time workers,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lows.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 unemployment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74" w:space="455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tabs>
          <w:tab w:pos="1124" w:val="left" w:leader="none"/>
          <w:tab w:pos="1684" w:val="left" w:leader="none"/>
          <w:tab w:pos="2248" w:val="left" w:leader="none"/>
          <w:tab w:pos="2809" w:val="left" w:leader="none"/>
          <w:tab w:pos="3375" w:val="left" w:leader="none"/>
          <w:tab w:pos="3859" w:val="left" w:leader="none"/>
        </w:tabs>
        <w:spacing w:before="1"/>
        <w:ind w:left="50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2012</w:t>
        <w:tab/>
      </w:r>
      <w:r>
        <w:rPr>
          <w:color w:val="231F20"/>
          <w:sz w:val="11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spacing w:line="235" w:lineRule="auto" w:before="78"/>
        <w:ind w:left="173" w:right="10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Datastream from Refinitiv, European Commission (EC), The Conference Board, </w:t>
      </w:r>
      <w:r>
        <w:rPr>
          <w:color w:val="231F20"/>
          <w:w w:val="85"/>
          <w:sz w:val="11"/>
        </w:rPr>
        <w:t>University of Michigan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Monthly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129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University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Michigan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sentiment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</w:p>
    <w:p>
      <w:pPr>
        <w:spacing w:before="63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2.0</w:t>
      </w:r>
    </w:p>
    <w:p>
      <w:pPr>
        <w:pStyle w:val="BodyText"/>
        <w:spacing w:line="259" w:lineRule="auto" w:before="3"/>
        <w:ind w:left="173" w:right="141"/>
      </w:pPr>
      <w:r>
        <w:rPr/>
        <w:br w:type="column"/>
      </w:r>
      <w:r>
        <w:rPr>
          <w:color w:val="231F20"/>
          <w:w w:val="85"/>
        </w:rPr>
        <w:t>steady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labour </w:t>
      </w:r>
      <w:r>
        <w:rPr>
          <w:color w:val="231F20"/>
          <w:w w:val="80"/>
        </w:rPr>
        <w:t>force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stable,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long‑term drag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ageing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pickup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aged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25–54.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114" w:space="61"/>
            <w:col w:w="362" w:space="792"/>
            <w:col w:w="5281"/>
          </w:cols>
        </w:sectPr>
      </w:pPr>
    </w:p>
    <w:p>
      <w:pPr>
        <w:pStyle w:val="ListParagraph"/>
        <w:numPr>
          <w:ilvl w:val="0"/>
          <w:numId w:val="7"/>
        </w:numPr>
        <w:tabs>
          <w:tab w:pos="171" w:val="left" w:leader="none"/>
        </w:tabs>
        <w:spacing w:line="117" w:lineRule="exact" w:before="0" w:after="0"/>
        <w:ind w:left="343" w:right="131" w:hanging="344"/>
        <w:jc w:val="righ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Conference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Board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Confidence</w:t>
      </w:r>
      <w:r>
        <w:rPr>
          <w:color w:val="231F20"/>
          <w:w w:val="80"/>
          <w:position w:val="4"/>
          <w:sz w:val="6"/>
        </w:rPr>
        <w:t>TM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©2018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Board.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Content</w:t>
      </w:r>
    </w:p>
    <w:p>
      <w:pPr>
        <w:spacing w:line="130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80"/>
          <w:sz w:val="11"/>
        </w:rPr>
        <w:t>reproduced with permission. All rights reserved. Data are quarterly and not seasonally adjusted.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35" w:lineRule="auto" w:before="1" w:after="0"/>
        <w:ind w:left="343" w:right="122" w:hanging="171"/>
        <w:jc w:val="left"/>
        <w:rPr>
          <w:sz w:val="11"/>
        </w:rPr>
      </w:pPr>
      <w:r>
        <w:rPr>
          <w:color w:val="231F20"/>
          <w:w w:val="80"/>
          <w:sz w:val="11"/>
        </w:rPr>
        <w:t>Headline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sentiment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confidence.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overall confidence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(50%),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(38%),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retail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(6%)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construction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(6%) </w:t>
      </w:r>
      <w:r>
        <w:rPr>
          <w:color w:val="231F20"/>
          <w:w w:val="90"/>
          <w:sz w:val="11"/>
        </w:rPr>
        <w:t>sectors.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September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2018.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EC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indicator.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September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rPr>
          <w:sz w:val="12"/>
        </w:rPr>
      </w:pPr>
    </w:p>
    <w:p>
      <w:pPr>
        <w:spacing w:before="84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757312" from="39.685001pt,-.226802pt" to="289.134001pt,-.226802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5"/>
          <w:sz w:val="18"/>
        </w:rPr>
        <w:t>Table 1.B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pStyle w:val="BodyText"/>
        <w:spacing w:line="259" w:lineRule="auto" w:before="1"/>
        <w:ind w:left="173" w:right="224"/>
      </w:pPr>
      <w:r>
        <w:rPr/>
        <w:br w:type="column"/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tightness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 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1.C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core </w:t>
      </w:r>
      <w:r>
        <w:rPr>
          <w:color w:val="231F20"/>
          <w:w w:val="85"/>
        </w:rPr>
        <w:t>inflation,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averages.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19" w:space="710"/>
            <w:col w:w="5281"/>
          </w:cols>
        </w:sectPr>
      </w:pPr>
    </w:p>
    <w:p>
      <w:pPr>
        <w:spacing w:line="273" w:lineRule="auto" w:before="99"/>
        <w:ind w:left="230" w:right="147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26.929502pt;width:249.45pt;height:12.05pt;mso-position-horizontal-relative:page;mso-position-vertical-relative:paragraph;z-index:15752704" coordorigin="794,539" coordsize="4989,241">
            <v:rect style="position:absolute;left:793;top:538;width:2495;height:241" filled="true" fillcolor="#a70741" stroked="false">
              <v:fill type="solid"/>
            </v:rect>
            <v:rect style="position:absolute;left:3288;top:538;width:2495;height:241" filled="true" fillcolor="#c2656f" stroked="false">
              <v:fill type="solid"/>
            </v:rect>
            <v:shape style="position:absolute;left:850;top:554;width:124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3344;top:554;width:128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 down</w:t>
                    </w:r>
                    <w:r>
                      <w:rPr>
                        <w:rFonts w:ascii="BPG Sans Modern GPL&amp;GNU"/>
                        <w:color w:val="FFFFFF"/>
                        <w:spacing w:val="-3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 anticipated in August </w:t>
      </w:r>
      <w:r>
        <w:rPr>
          <w:rFonts w:ascii="BPG Sans Modern GPL&amp;GNU" w:hAnsi="BPG Sans Modern GPL&amp;GNU"/>
          <w:color w:val="231F20"/>
          <w:w w:val="95"/>
          <w:sz w:val="14"/>
        </w:rPr>
        <w:t>during 2018 Q3–2019 Q1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0" w:lineRule="auto" w:before="125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euro‑area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GDP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2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average around ½%.</w:t>
      </w: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0" w:lineRule="auto" w:before="59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US</w:t>
      </w:r>
      <w:r>
        <w:rPr>
          <w:rFonts w:ascii="DejaVu Sans Condensed" w:hAnsi="DejaVu Sans Condensed"/>
          <w:color w:val="231F20"/>
          <w:spacing w:val="-1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GDP</w:t>
      </w:r>
      <w:r>
        <w:rPr>
          <w:rFonts w:ascii="DejaVu Sans Condensed" w:hAnsi="DejaVu Sans Condensed"/>
          <w:color w:val="231F20"/>
          <w:spacing w:val="-1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2.809174pt;width:249.45pt;height:12.05pt;mso-position-horizontal-relative:page;mso-position-vertical-relative:paragraph;z-index:15754240" coordorigin="794,256" coordsize="4989,241">
            <v:rect style="position:absolute;left:793;top:256;width:2495;height:241" filled="true" fillcolor="#a70741" stroked="false">
              <v:fill type="solid"/>
            </v:rect>
            <v:rect style="position:absolute;left:3288;top:256;width:2495;height:241" filled="true" fillcolor="#c2656f" stroked="false">
              <v:fill type="solid"/>
            </v:rect>
            <v:shape style="position:absolute;left:850;top:271;width:102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Rest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of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the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3344;top:271;width:821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21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around ¾%.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73" w:lineRule="auto" w:before="132" w:after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56.673557pt;width:249.45pt;height:12.05pt;mso-position-horizontal-relative:page;mso-position-vertical-relative:paragraph;z-index:15755264" coordorigin="794,1133" coordsize="4989,241">
            <v:rect style="position:absolute;left:793;top:1133;width:2495;height:241" filled="true" fillcolor="#a70741" stroked="false">
              <v:fill type="solid"/>
            </v:rect>
            <v:rect style="position:absolute;left:3288;top:1133;width:2495;height:241" filled="true" fillcolor="#c2656f" stroked="false">
              <v:fill type="solid"/>
            </v:rect>
            <v:shape style="position:absolute;left:793;top:1133;width:4989;height:241" type="#_x0000_t202" filled="false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The exchange rate and commodity prices 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China" w:id="9"/>
      <w:bookmarkEnd w:id="9"/>
      <w:r>
        <w:rPr/>
      </w:r>
      <w:bookmarkStart w:name="China" w:id="10"/>
      <w:bookmarkEnd w:id="10"/>
      <w:r>
        <w:rPr>
          <w:rFonts w:ascii="DejaVu Sans Condensed" w:hAnsi="DejaVu Sans Condensed"/>
          <w:color w:val="231F20"/>
          <w:w w:val="90"/>
          <w:sz w:val="14"/>
        </w:rPr>
        <w:t>Indicators</w:t>
      </w:r>
      <w:r>
        <w:rPr>
          <w:rFonts w:ascii="DejaVu Sans Condensed" w:hAnsi="DejaVu Sans Condensed"/>
          <w:color w:val="231F20"/>
          <w:w w:val="90"/>
          <w:sz w:val="14"/>
        </w:rPr>
        <w:t> of activity consistent with </w:t>
      </w:r>
      <w:r>
        <w:rPr>
          <w:color w:val="231F20"/>
          <w:w w:val="75"/>
          <w:sz w:val="14"/>
        </w:rPr>
        <w:t>four‑quarter PPP‑weighted emerging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economy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80"/>
          <w:sz w:val="14"/>
        </w:rPr>
        <w:t>4¾%;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within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that,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China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6½%.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73" w:lineRule="auto" w:before="116" w:after="0"/>
        <w:ind w:left="343" w:right="156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Commodity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prices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and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sterling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ERI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to </w:t>
      </w:r>
      <w:r>
        <w:rPr>
          <w:color w:val="231F20"/>
          <w:w w:val="85"/>
          <w:sz w:val="14"/>
        </w:rPr>
        <w:t>evolve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line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conditioning </w:t>
      </w:r>
      <w:r>
        <w:rPr>
          <w:color w:val="231F20"/>
          <w:w w:val="90"/>
          <w:sz w:val="14"/>
        </w:rPr>
        <w:t>assumptions.</w:t>
      </w:r>
    </w:p>
    <w:p>
      <w:pPr>
        <w:spacing w:line="273" w:lineRule="auto" w:before="99"/>
        <w:ind w:left="116" w:right="125" w:firstLine="0"/>
        <w:jc w:val="left"/>
        <w:rPr>
          <w:rFonts w:ascii="BPG Sans Modern GPL&amp;GNU" w:hAnsi="BPG Sans Modern GPL&amp;GNU"/>
          <w:sz w:val="14"/>
        </w:rPr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2018 Q4–2019 Q2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ListParagraph"/>
        <w:numPr>
          <w:ilvl w:val="0"/>
          <w:numId w:val="9"/>
        </w:numPr>
        <w:tabs>
          <w:tab w:pos="230" w:val="left" w:leader="none"/>
        </w:tabs>
        <w:spacing w:line="240" w:lineRule="auto" w:before="125" w:after="0"/>
        <w:ind w:left="229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3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euro‑area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GDP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2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2"/>
        <w:ind w:left="229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average a little below ½%.</w:t>
      </w:r>
    </w:p>
    <w:p>
      <w:pPr>
        <w:pStyle w:val="ListParagraph"/>
        <w:numPr>
          <w:ilvl w:val="0"/>
          <w:numId w:val="9"/>
        </w:numPr>
        <w:tabs>
          <w:tab w:pos="230" w:val="left" w:leader="none"/>
        </w:tabs>
        <w:spacing w:line="240" w:lineRule="auto" w:before="59" w:after="0"/>
        <w:ind w:left="229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US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GDP</w:t>
      </w:r>
      <w:r>
        <w:rPr>
          <w:rFonts w:ascii="DejaVu Sans Condensed" w:hAnsi="DejaVu Sans Condensed"/>
          <w:color w:val="231F20"/>
          <w:spacing w:val="-1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</w:t>
      </w:r>
    </w:p>
    <w:p>
      <w:pPr>
        <w:spacing w:before="23"/>
        <w:ind w:left="22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little above 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9"/>
        </w:numPr>
        <w:tabs>
          <w:tab w:pos="230" w:val="left" w:leader="none"/>
        </w:tabs>
        <w:spacing w:line="273" w:lineRule="auto" w:before="132" w:after="0"/>
        <w:ind w:left="229" w:right="80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Indicators of activity consistent with </w:t>
      </w:r>
      <w:r>
        <w:rPr>
          <w:color w:val="231F20"/>
          <w:w w:val="75"/>
          <w:sz w:val="14"/>
        </w:rPr>
        <w:t>four‑quarter PPP‑weighted emerging </w:t>
      </w:r>
      <w:r>
        <w:rPr>
          <w:color w:val="231F20"/>
          <w:w w:val="85"/>
          <w:sz w:val="14"/>
        </w:rPr>
        <w:t>market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economy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around </w:t>
      </w:r>
      <w:r>
        <w:rPr>
          <w:color w:val="231F20"/>
          <w:w w:val="80"/>
          <w:sz w:val="14"/>
        </w:rPr>
        <w:t>4½%;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within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that,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China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6¼%.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9"/>
        </w:numPr>
        <w:tabs>
          <w:tab w:pos="230" w:val="left" w:leader="none"/>
        </w:tabs>
        <w:spacing w:line="273" w:lineRule="auto" w:before="116" w:after="0"/>
        <w:ind w:left="229" w:right="38" w:hanging="114"/>
        <w:jc w:val="left"/>
        <w:rPr>
          <w:sz w:val="14"/>
        </w:rPr>
      </w:pPr>
      <w:r>
        <w:rPr/>
        <w:pict>
          <v:group style="position:absolute;margin-left:39.685001pt;margin-top:55.873573pt;width:249.45pt;height:12.05pt;mso-position-horizontal-relative:page;mso-position-vertical-relative:paragraph;z-index:15756800" coordorigin="794,1117" coordsize="4989,241">
            <v:rect style="position:absolute;left:793;top:1117;width:2495;height:241" filled="true" fillcolor="#a70741" stroked="false">
              <v:fill type="solid"/>
            </v:rect>
            <v:rect style="position:absolute;left:3288;top:1117;width:2495;height:241" filled="true" fillcolor="#c2656f" stroked="false">
              <v:fill type="solid"/>
            </v:rect>
            <v:shape style="position:absolute;left:850;top:1132;width:810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Cost</w:t>
                    </w:r>
                    <w:r>
                      <w:rPr>
                        <w:rFonts w:ascii="BPG Sans Modern GPL&amp;GNU"/>
                        <w:color w:val="FFFFFF"/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of</w:t>
                    </w:r>
                    <w:r>
                      <w:rPr>
                        <w:rFonts w:ascii="BPG Sans Modern GPL&amp;GNU"/>
                        <w:color w:val="FFFFFF"/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344;top:1132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US dollar oil prices are 9% higher and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ERI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1%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higher.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Commodity </w:t>
      </w:r>
      <w:r>
        <w:rPr>
          <w:color w:val="231F20"/>
          <w:w w:val="85"/>
          <w:sz w:val="14"/>
        </w:rPr>
        <w:t>prices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sterling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ERI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evolve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line </w:t>
      </w:r>
      <w:r>
        <w:rPr>
          <w:color w:val="231F20"/>
          <w:w w:val="80"/>
          <w:sz w:val="14"/>
        </w:rPr>
        <w:t>with the conditioning assumptions set </w:t>
      </w:r>
      <w:r>
        <w:rPr>
          <w:color w:val="231F20"/>
          <w:w w:val="90"/>
          <w:sz w:val="14"/>
        </w:rPr>
        <w:t>out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21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.</w:t>
      </w:r>
    </w:p>
    <w:p>
      <w:pPr>
        <w:pStyle w:val="BodyText"/>
        <w:spacing w:line="259" w:lineRule="auto" w:before="88"/>
        <w:ind w:left="230" w:right="310"/>
      </w:pPr>
      <w:r>
        <w:rPr/>
        <w:br w:type="column"/>
      </w:r>
      <w:r>
        <w:rPr>
          <w:color w:val="231F20"/>
          <w:w w:val="80"/>
        </w:rPr>
        <w:t>Given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sustained </w:t>
      </w:r>
      <w:r>
        <w:rPr>
          <w:color w:val="231F20"/>
          <w:w w:val="75"/>
        </w:rPr>
        <w:t>inflationary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pressures,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Federal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Open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Committee </w:t>
      </w:r>
      <w:r>
        <w:rPr>
          <w:color w:val="231F20"/>
          <w:w w:val="85"/>
        </w:rPr>
        <w:t>(FOMC)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tighten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policy.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Committee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rate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2%–2¼%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September.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1.7</w:t>
      </w:r>
      <w:r>
        <w:rPr>
          <w:color w:val="231F20"/>
          <w:w w:val="80"/>
        </w:rPr>
        <w:t>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long‑term interest rates (</w:t>
      </w:r>
      <w:r>
        <w:rPr>
          <w:rFonts w:ascii="BPG Sans Modern GPL&amp;GNU" w:hAnsi="BPG Sans Modern GPL&amp;GNU"/>
          <w:color w:val="231F20"/>
          <w:w w:val="85"/>
        </w:rPr>
        <w:t>Chart 1.8</w:t>
      </w:r>
      <w:r>
        <w:rPr>
          <w:color w:val="231F20"/>
          <w:w w:val="85"/>
        </w:rPr>
        <w:t>). Market contacts attributed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strengthening</w:t>
      </w:r>
    </w:p>
    <w:p>
      <w:pPr>
        <w:pStyle w:val="BodyText"/>
        <w:spacing w:line="259" w:lineRule="auto" w:before="1"/>
        <w:ind w:left="230" w:right="44"/>
      </w:pPr>
      <w:r>
        <w:rPr>
          <w:color w:val="231F20"/>
          <w:w w:val="75"/>
        </w:rPr>
        <w:t>growth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outlook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pressures. </w:t>
      </w:r>
      <w:r>
        <w:rPr>
          <w:color w:val="231F20"/>
          <w:w w:val="85"/>
        </w:rPr>
        <w:t>In addition, communication by some FOMC members suggesting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tighter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had previously been expected appears to have pushed up </w:t>
      </w:r>
      <w:r>
        <w:rPr>
          <w:color w:val="231F20"/>
          <w:w w:val="80"/>
        </w:rPr>
        <w:t>expectations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Reserve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 continued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sheet,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 US$300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September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run‑up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2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569" w:space="40"/>
            <w:col w:w="2538" w:space="126"/>
            <w:col w:w="5337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1"/>
          <w:numId w:val="9"/>
        </w:numPr>
        <w:tabs>
          <w:tab w:pos="344" w:val="left" w:leader="none"/>
          <w:tab w:pos="2724" w:val="left" w:leader="none"/>
        </w:tabs>
        <w:spacing w:line="240" w:lineRule="auto" w:before="1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Mortgage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spreads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widen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little.</w:t>
        <w:tab/>
        <w:t>•</w:t>
      </w:r>
      <w:r>
        <w:rPr>
          <w:rFonts w:ascii="DejaVu Sans Condensed" w:hAnsi="DejaVu Sans Condensed"/>
          <w:color w:val="231F20"/>
          <w:spacing w:val="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Mortgage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spreads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widen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little.</w:t>
      </w:r>
    </w:p>
    <w:p>
      <w:pPr>
        <w:pStyle w:val="BodyText"/>
        <w:spacing w:before="6"/>
        <w:rPr>
          <w:rFonts w:ascii="DejaVu Sans Condensed"/>
          <w:sz w:val="13"/>
        </w:rPr>
      </w:pPr>
    </w:p>
    <w:p>
      <w:pPr>
        <w:pStyle w:val="BodyText"/>
        <w:spacing w:line="20" w:lineRule="exact"/>
        <w:ind w:left="166" w:right="-173"/>
        <w:rPr>
          <w:rFonts w:ascii="DejaVu Sans Condensed"/>
          <w:sz w:val="2"/>
        </w:rPr>
      </w:pPr>
      <w:r>
        <w:rPr>
          <w:rFonts w:ascii="DejaVu Sans Condensed"/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rFonts w:ascii="DejaVu Sans Condensed"/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1.6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dollar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appreciated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start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2018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Effective exchange rates</w:t>
      </w:r>
    </w:p>
    <w:p>
      <w:pPr>
        <w:spacing w:line="114" w:lineRule="exact" w:before="125"/>
        <w:ind w:left="294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Indices: 4 January 2016 = 100</w:t>
      </w:r>
    </w:p>
    <w:p>
      <w:pPr>
        <w:spacing w:line="114" w:lineRule="exact" w:before="0"/>
        <w:ind w:left="4353" w:right="0" w:firstLine="0"/>
        <w:jc w:val="left"/>
        <w:rPr>
          <w:sz w:val="11"/>
        </w:rPr>
      </w:pPr>
      <w:r>
        <w:rPr/>
        <w:pict>
          <v:group style="position:absolute;margin-left:39.685101pt;margin-top:2.791258pt;width:206.25pt;height:110pt;mso-position-horizontal-relative:page;mso-position-vertical-relative:paragraph;z-index:15751168" coordorigin="794,56" coordsize="4125,2200">
            <v:shape style="position:absolute;left:4808;top:377;width:110;height:2" coordorigin="4808,377" coordsize="110,0" path="m4918,377l4808,377e" filled="true" fillcolor="#231f20" stroked="false">
              <v:path arrowok="t"/>
              <v:fill type="solid"/>
            </v:shape>
            <v:line style="position:absolute" from="4808,377" to="4918,377" stroked="true" strokeweight=".485pt" strokecolor="#231f20">
              <v:stroke dashstyle="solid"/>
            </v:line>
            <v:shape style="position:absolute;left:4808;top:690;width:110;height:2" coordorigin="4808,691" coordsize="110,0" path="m4918,691l4808,691e" filled="true" fillcolor="#231f20" stroked="false">
              <v:path arrowok="t"/>
              <v:fill type="solid"/>
            </v:shape>
            <v:line style="position:absolute" from="4808,690" to="4918,690" stroked="true" strokeweight=".485pt" strokecolor="#231f20">
              <v:stroke dashstyle="solid"/>
            </v:line>
            <v:shape style="position:absolute;left:4808;top:1003;width:110;height:2" coordorigin="4808,1004" coordsize="110,0" path="m4918,1004l4808,1004e" filled="true" fillcolor="#231f20" stroked="false">
              <v:path arrowok="t"/>
              <v:fill type="solid"/>
            </v:shape>
            <v:line style="position:absolute" from="4808,1004" to="4918,1004" stroked="true" strokeweight=".485pt" strokecolor="#231f20">
              <v:stroke dashstyle="solid"/>
            </v:line>
            <v:shape style="position:absolute;left:4808;top:1316;width:110;height:2" coordorigin="4808,1317" coordsize="110,0" path="m4918,1317l4808,1317e" filled="true" fillcolor="#231f20" stroked="false">
              <v:path arrowok="t"/>
              <v:fill type="solid"/>
            </v:shape>
            <v:line style="position:absolute" from="4808,1317" to="4918,1317" stroked="true" strokeweight=".485pt" strokecolor="#231f20">
              <v:stroke dashstyle="solid"/>
            </v:line>
            <v:shape style="position:absolute;left:4808;top:1629;width:110;height:2" coordorigin="4808,1630" coordsize="110,0" path="m4918,1630l4808,1630e" filled="true" fillcolor="#231f20" stroked="false">
              <v:path arrowok="t"/>
              <v:fill type="solid"/>
            </v:shape>
            <v:line style="position:absolute" from="4808,1630" to="4918,1630" stroked="true" strokeweight=".485pt" strokecolor="#231f20">
              <v:stroke dashstyle="solid"/>
            </v:line>
            <v:shape style="position:absolute;left:4808;top:1942;width:110;height:2" coordorigin="4808,1943" coordsize="110,0" path="m4918,1943l4808,1943e" filled="true" fillcolor="#231f20" stroked="false">
              <v:path arrowok="t"/>
              <v:fill type="solid"/>
            </v:shape>
            <v:line style="position:absolute" from="4808,1943" to="4918,1943" stroked="true" strokeweight=".485pt" strokecolor="#231f20">
              <v:stroke dashstyle="solid"/>
            </v:line>
            <v:shape style="position:absolute;left:948;top:55;width:3813;height:2200" type="#_x0000_t75" stroked="false">
              <v:imagedata r:id="rId43" o:title=""/>
            </v:shape>
            <v:shape style="position:absolute;left:793;top:377;width:110;height:2" coordorigin="794,377" coordsize="110,0" path="m904,377l794,377e" filled="true" fillcolor="#231f20" stroked="false">
              <v:path arrowok="t"/>
              <v:fill type="solid"/>
            </v:shape>
            <v:line style="position:absolute" from="794,377" to="904,377" stroked="true" strokeweight=".485pt" strokecolor="#231f20">
              <v:stroke dashstyle="solid"/>
            </v:line>
            <v:shape style="position:absolute;left:793;top:690;width:110;height:2" coordorigin="794,691" coordsize="110,0" path="m904,691l794,691e" filled="true" fillcolor="#231f20" stroked="false">
              <v:path arrowok="t"/>
              <v:fill type="solid"/>
            </v:shape>
            <v:line style="position:absolute" from="794,690" to="904,690" stroked="true" strokeweight=".485pt" strokecolor="#231f20">
              <v:stroke dashstyle="solid"/>
            </v:line>
            <v:shape style="position:absolute;left:793;top:1003;width:110;height:2" coordorigin="794,1004" coordsize="110,0" path="m904,1004l794,1004e" filled="true" fillcolor="#231f20" stroked="false">
              <v:path arrowok="t"/>
              <v:fill type="solid"/>
            </v:shape>
            <v:line style="position:absolute" from="794,1004" to="904,1004" stroked="true" strokeweight=".485pt" strokecolor="#231f20">
              <v:stroke dashstyle="solid"/>
            </v:line>
            <v:shape style="position:absolute;left:793;top:1316;width:110;height:2" coordorigin="794,1317" coordsize="110,0" path="m904,1317l794,1317e" filled="true" fillcolor="#231f20" stroked="false">
              <v:path arrowok="t"/>
              <v:fill type="solid"/>
            </v:shape>
            <v:line style="position:absolute" from="794,1317" to="904,1317" stroked="true" strokeweight=".485pt" strokecolor="#231f20">
              <v:stroke dashstyle="solid"/>
            </v:line>
            <v:shape style="position:absolute;left:793;top:1629;width:110;height:2" coordorigin="794,1630" coordsize="110,0" path="m904,1630l794,1630e" filled="true" fillcolor="#231f20" stroked="false">
              <v:path arrowok="t"/>
              <v:fill type="solid"/>
            </v:shape>
            <v:line style="position:absolute" from="794,1630" to="904,1630" stroked="true" strokeweight=".485pt" strokecolor="#231f20">
              <v:stroke dashstyle="solid"/>
            </v:line>
            <v:shape style="position:absolute;left:793;top:1942;width:110;height:2" coordorigin="794,1943" coordsize="110,0" path="m904,1943l794,1943e" filled="true" fillcolor="#231f20" stroked="false">
              <v:path arrowok="t"/>
              <v:fill type="solid"/>
            </v:shape>
            <v:line style="position:absolute" from="794,1943" to="904,1943" stroked="true" strokeweight=".485pt" strokecolor="#231f20">
              <v:stroke dashstyle="solid"/>
            </v:line>
            <v:rect style="position:absolute;left:798;top:60;width:4115;height:2190" filled="false" stroked="true" strokeweight=".485pt" strokecolor="#231f20">
              <v:stroke dashstyle="solid"/>
            </v:rect>
            <v:shape style="position:absolute;left:3742;top:155;width:677;height:13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939598"/>
                        <w:w w:val="85"/>
                        <w:sz w:val="11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5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52;top:354;width:973;height:171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1"/>
                      </w:rPr>
                      <w:t>Emerging markets</w:t>
                    </w:r>
                    <w:r>
                      <w:rPr>
                        <w:color w:val="74C043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750;top:589;width:231;height:13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Euro</w:t>
                    </w:r>
                  </w:p>
                </w:txbxContent>
              </v:textbox>
              <w10:wrap type="none"/>
            </v:shape>
            <v:shape style="position:absolute;left:1979;top:1080;width:568;height:171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US dollar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98;top:1490;width:573;height:171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0"/>
                        <w:sz w:val="11"/>
                      </w:rPr>
                      <w:t>Renminbi</w:t>
                    </w:r>
                    <w:r>
                      <w:rPr>
                        <w:color w:val="5894C5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548;top:1957;width:378;height:13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Sterling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115</w:t>
      </w:r>
    </w:p>
    <w:p>
      <w:pPr>
        <w:pStyle w:val="BodyText"/>
        <w:rPr>
          <w:sz w:val="15"/>
        </w:rPr>
      </w:pPr>
    </w:p>
    <w:p>
      <w:pPr>
        <w:spacing w:before="0"/>
        <w:ind w:left="0" w:right="427" w:firstLine="0"/>
        <w:jc w:val="right"/>
        <w:rPr>
          <w:sz w:val="11"/>
        </w:rPr>
      </w:pPr>
      <w:r>
        <w:rPr>
          <w:color w:val="231F20"/>
          <w:w w:val="90"/>
          <w:sz w:val="11"/>
        </w:rPr>
        <w:t>110</w:t>
      </w:r>
    </w:p>
    <w:p>
      <w:pPr>
        <w:pStyle w:val="BodyText"/>
        <w:rPr>
          <w:sz w:val="15"/>
        </w:rPr>
      </w:pPr>
    </w:p>
    <w:p>
      <w:pPr>
        <w:spacing w:before="1"/>
        <w:ind w:left="0" w:right="427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105</w:t>
      </w:r>
    </w:p>
    <w:p>
      <w:pPr>
        <w:pStyle w:val="BodyText"/>
        <w:rPr>
          <w:sz w:val="15"/>
        </w:rPr>
      </w:pPr>
    </w:p>
    <w:p>
      <w:pPr>
        <w:spacing w:before="0"/>
        <w:ind w:left="0" w:right="427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100</w:t>
      </w:r>
    </w:p>
    <w:p>
      <w:pPr>
        <w:pStyle w:val="BodyText"/>
        <w:rPr>
          <w:sz w:val="15"/>
        </w:rPr>
      </w:pPr>
    </w:p>
    <w:p>
      <w:pPr>
        <w:spacing w:before="0"/>
        <w:ind w:left="0" w:right="427" w:firstLine="0"/>
        <w:jc w:val="right"/>
        <w:rPr>
          <w:sz w:val="11"/>
        </w:rPr>
      </w:pPr>
      <w:r>
        <w:rPr>
          <w:color w:val="231F20"/>
          <w:w w:val="75"/>
          <w:sz w:val="11"/>
        </w:rPr>
        <w:t>95</w:t>
      </w:r>
    </w:p>
    <w:p>
      <w:pPr>
        <w:pStyle w:val="BodyText"/>
        <w:rPr>
          <w:sz w:val="15"/>
        </w:rPr>
      </w:pPr>
    </w:p>
    <w:p>
      <w:pPr>
        <w:spacing w:before="1"/>
        <w:ind w:left="0" w:right="427" w:firstLine="0"/>
        <w:jc w:val="right"/>
        <w:rPr>
          <w:sz w:val="11"/>
        </w:rPr>
      </w:pPr>
      <w:r>
        <w:rPr>
          <w:color w:val="231F20"/>
          <w:w w:val="70"/>
          <w:sz w:val="11"/>
        </w:rPr>
        <w:t>90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0" w:right="427" w:firstLine="0"/>
        <w:jc w:val="right"/>
        <w:rPr>
          <w:sz w:val="11"/>
        </w:rPr>
      </w:pPr>
      <w:r>
        <w:rPr>
          <w:color w:val="231F20"/>
          <w:w w:val="80"/>
          <w:sz w:val="11"/>
        </w:rPr>
        <w:t>85</w:t>
      </w:r>
    </w:p>
    <w:p>
      <w:pPr>
        <w:pStyle w:val="BodyText"/>
        <w:rPr>
          <w:sz w:val="15"/>
        </w:rPr>
      </w:pPr>
    </w:p>
    <w:p>
      <w:pPr>
        <w:spacing w:line="121" w:lineRule="exact" w:before="0"/>
        <w:ind w:left="437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80</w:t>
      </w:r>
    </w:p>
    <w:p>
      <w:pPr>
        <w:tabs>
          <w:tab w:pos="2317" w:val="left" w:leader="none"/>
          <w:tab w:pos="3529" w:val="left" w:leader="none"/>
        </w:tabs>
        <w:spacing w:line="121" w:lineRule="exact" w:before="0"/>
        <w:ind w:left="89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2016</w:t>
        <w:tab/>
      </w:r>
      <w:r>
        <w:rPr>
          <w:color w:val="231F20"/>
          <w:sz w:val="11"/>
        </w:rPr>
        <w:t>17</w:t>
        <w:tab/>
        <w:t>18</w:t>
      </w:r>
    </w:p>
    <w:p>
      <w:pPr>
        <w:spacing w:line="235" w:lineRule="auto" w:before="86"/>
        <w:ind w:left="173" w:right="539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England,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China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Foreign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Exchange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Trade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System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(CFETS),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ECB,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Federal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Reserve, </w:t>
      </w:r>
      <w:r>
        <w:rPr>
          <w:color w:val="231F20"/>
          <w:w w:val="85"/>
          <w:sz w:val="11"/>
        </w:rPr>
        <w:t>JPMorgan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JPMorgan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Emerging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Federal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Reserve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broad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235" w:lineRule="auto" w:before="1" w:after="0"/>
        <w:ind w:left="343" w:right="258" w:hanging="171"/>
        <w:jc w:val="left"/>
        <w:rPr>
          <w:sz w:val="11"/>
        </w:rPr>
      </w:pPr>
      <w:r>
        <w:rPr>
          <w:color w:val="231F20"/>
          <w:w w:val="80"/>
          <w:sz w:val="11"/>
        </w:rPr>
        <w:t>Trade‑weighted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end‑day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spot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bilateral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exchange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rates,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weights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published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CFETS.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pStyle w:val="Heading4"/>
      </w:pPr>
      <w:r>
        <w:rPr>
          <w:color w:val="A70741"/>
          <w:w w:val="95"/>
        </w:rPr>
        <w:t>China</w:t>
      </w:r>
    </w:p>
    <w:p>
      <w:pPr>
        <w:pStyle w:val="BodyText"/>
        <w:spacing w:line="259" w:lineRule="auto" w:before="14"/>
        <w:ind w:left="173" w:right="142"/>
      </w:pPr>
      <w:r>
        <w:rPr>
          <w:color w:val="231F20"/>
          <w:w w:val="80"/>
        </w:rPr>
        <w:t>Quarterly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1.6%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Q3 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1.A</w:t>
      </w:r>
      <w:r>
        <w:rPr>
          <w:color w:val="231F20"/>
          <w:w w:val="80"/>
        </w:rPr>
        <w:t>),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August.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indicators such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PMIs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75"/>
        </w:rPr>
        <w:t>Q4.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slowed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gradually,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4"/>
          <w:w w:val="75"/>
        </w:rPr>
        <w:t>from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non‑bank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robust.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61"/>
      </w:pPr>
      <w:r>
        <w:rPr>
          <w:color w:val="231F20"/>
          <w:w w:val="85"/>
        </w:rPr>
        <w:t>Rising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tensions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outlook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quarters.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attributed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falls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8"/>
          <w:w w:val="75"/>
        </w:rPr>
        <w:t>in </w:t>
      </w:r>
      <w:r>
        <w:rPr>
          <w:color w:val="231F20"/>
          <w:w w:val="85"/>
        </w:rPr>
        <w:t>asset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anticipation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barriers,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uncertainty.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Shanghai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Composite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5%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8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 </w:t>
      </w:r>
      <w:r>
        <w:rPr>
          <w:color w:val="231F20"/>
          <w:w w:val="80"/>
        </w:rPr>
        <w:t>2018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1.9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renminbi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 stable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authorities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steps 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start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3"/>
          <w:w w:val="85"/>
        </w:rPr>
        <w:t> </w:t>
      </w:r>
      <w:r>
        <w:rPr>
          <w:rFonts w:ascii="BPG Sans Modern GPL&amp;GNU"/>
          <w:color w:val="231F20"/>
          <w:w w:val="85"/>
        </w:rPr>
        <w:t>1.6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38" w:space="391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471" w:firstLine="0"/>
        <w:jc w:val="left"/>
        <w:rPr>
          <w:rFonts w:ascii="BPG Sans Modern GPL&amp;GNU"/>
          <w:sz w:val="18"/>
        </w:rPr>
      </w:pPr>
      <w:bookmarkStart w:name="Non‑China emerging market economies" w:id="11"/>
      <w:bookmarkEnd w:id="11"/>
      <w:r>
        <w:rPr/>
      </w: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1.C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US,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but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remains </w:t>
      </w:r>
      <w:r>
        <w:rPr>
          <w:rFonts w:ascii="BPG Sans Modern GPL&amp;GNU"/>
          <w:color w:val="A70741"/>
          <w:w w:val="95"/>
          <w:sz w:val="18"/>
        </w:rPr>
        <w:t>subdued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euro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area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Inflation and wage growth in selected economies</w:t>
      </w:r>
    </w:p>
    <w:p>
      <w:pPr>
        <w:spacing w:before="136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4434" w:val="right" w:leader="none"/>
        </w:tabs>
        <w:spacing w:before="66"/>
        <w:ind w:left="175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Monthly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  <w:tab/>
        <w:t>2018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20" w:lineRule="exact"/>
        <w:ind w:left="1310" w:right="-29"/>
        <w:rPr>
          <w:sz w:val="2"/>
        </w:rPr>
      </w:pPr>
      <w:r>
        <w:rPr>
          <w:sz w:val="2"/>
        </w:rPr>
        <w:pict>
          <v:group style="width:95.85pt;height:.25pt;mso-position-horizontal-relative:char;mso-position-vertical-relative:line" coordorigin="0,0" coordsize="1917,5">
            <v:line style="position:absolute" from="0,3" to="1916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53"/>
          <w:sz w:val="2"/>
        </w:rPr>
        <w:t> </w:t>
      </w:r>
      <w:r>
        <w:rPr>
          <w:spacing w:val="153"/>
          <w:sz w:val="2"/>
        </w:rPr>
        <w:pict>
          <v:group style="width:87.35pt;height:.25pt;mso-position-horizontal-relative:char;mso-position-vertical-relative:line" coordorigin="0,0" coordsize="1747,5">
            <v:line style="position:absolute" from="0,3" to="1746,3" stroked="true" strokeweight=".25pt" strokecolor="#231f20">
              <v:stroke dashstyle="solid"/>
            </v:line>
          </v:group>
        </w:pict>
      </w:r>
      <w:r>
        <w:rPr>
          <w:spacing w:val="153"/>
          <w:sz w:val="2"/>
        </w:rPr>
      </w:r>
    </w:p>
    <w:p>
      <w:pPr>
        <w:tabs>
          <w:tab w:pos="2397" w:val="left" w:leader="none"/>
          <w:tab w:pos="2896" w:val="left" w:leader="none"/>
          <w:tab w:pos="3478" w:val="left" w:leader="none"/>
          <w:tab w:pos="3949" w:val="left" w:leader="none"/>
          <w:tab w:pos="4418" w:val="left" w:leader="none"/>
          <w:tab w:pos="4862" w:val="left" w:leader="none"/>
        </w:tabs>
        <w:spacing w:line="159" w:lineRule="exact" w:before="10"/>
        <w:ind w:left="1359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1998– </w:t>
      </w:r>
      <w:r>
        <w:rPr>
          <w:color w:val="231F20"/>
          <w:spacing w:val="18"/>
          <w:w w:val="90"/>
          <w:sz w:val="14"/>
        </w:rPr>
        <w:t> </w:t>
      </w:r>
      <w:r>
        <w:rPr>
          <w:color w:val="231F20"/>
          <w:w w:val="90"/>
          <w:sz w:val="14"/>
        </w:rPr>
        <w:t>2016</w:t>
        <w:tab/>
        <w:t>2017</w:t>
        <w:tab/>
        <w:t>2018</w:t>
        <w:tab/>
      </w:r>
      <w:r>
        <w:rPr>
          <w:color w:val="231F20"/>
          <w:w w:val="80"/>
          <w:sz w:val="14"/>
        </w:rPr>
        <w:t>July</w:t>
        <w:tab/>
      </w:r>
      <w:r>
        <w:rPr>
          <w:color w:val="231F20"/>
          <w:w w:val="90"/>
          <w:sz w:val="14"/>
        </w:rPr>
        <w:t>Aug.</w:t>
        <w:tab/>
        <w:t>Sep.</w:t>
        <w:tab/>
        <w:t>Oct.</w:t>
      </w:r>
    </w:p>
    <w:p>
      <w:pPr>
        <w:tabs>
          <w:tab w:pos="3025" w:val="left" w:leader="none"/>
        </w:tabs>
        <w:spacing w:line="159" w:lineRule="exact" w:before="0"/>
        <w:ind w:left="14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95"/>
          <w:sz w:val="14"/>
        </w:rPr>
        <w:t>H1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50"/>
        <w:ind w:left="173" w:right="0" w:firstLine="0"/>
        <w:jc w:val="left"/>
        <w:rPr>
          <w:rFonts w:ascii="BPG Sans Modern GPL&amp;GNU"/>
          <w:sz w:val="14"/>
        </w:rPr>
      </w:pPr>
      <w:r>
        <w:rPr/>
        <w:pict>
          <v:shape style="position:absolute;margin-left:39.685001pt;margin-top:14.331507pt;width:249.45pt;height:67.150pt;mso-position-horizontal-relative:page;mso-position-vertical-relative:paragraph;z-index:157660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75"/>
                    <w:gridCol w:w="491"/>
                    <w:gridCol w:w="491"/>
                    <w:gridCol w:w="504"/>
                    <w:gridCol w:w="501"/>
                    <w:gridCol w:w="510"/>
                    <w:gridCol w:w="491"/>
                    <w:gridCol w:w="445"/>
                    <w:gridCol w:w="381"/>
                  </w:tblGrid>
                  <w:tr>
                    <w:trPr>
                      <w:trHeight w:val="194" w:hRule="atLeast"/>
                    </w:trPr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line="166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25" w:right="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04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39" w:right="1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34" w:right="1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24" w:right="10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25" w:right="7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06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Euro area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left="125" w:right="8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left="1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04" w:type="dxa"/>
                      </w:tcPr>
                      <w:p>
                        <w:pPr>
                          <w:pStyle w:val="TableParagraph"/>
                          <w:spacing w:before="38"/>
                          <w:ind w:left="139" w:right="1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38"/>
                          <w:ind w:left="134" w:right="1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8"/>
                          <w:ind w:left="124" w:right="8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left="125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38"/>
                          <w:ind w:left="106" w:right="7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38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 States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left="125" w:right="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left="17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04" w:type="dxa"/>
                      </w:tcPr>
                      <w:p>
                        <w:pPr>
                          <w:pStyle w:val="TableParagraph"/>
                          <w:spacing w:before="38"/>
                          <w:ind w:left="139" w:right="1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38"/>
                          <w:ind w:left="134" w:right="1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8"/>
                          <w:ind w:left="124" w:right="1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491" w:type="dxa"/>
                      </w:tcPr>
                      <w:p>
                        <w:pPr>
                          <w:pStyle w:val="TableParagraph"/>
                          <w:spacing w:before="38"/>
                          <w:ind w:left="125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before="38"/>
                          <w:ind w:left="106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38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434" w:hRule="atLeast"/>
                    </w:trPr>
                    <w:tc>
                      <w:tcPr>
                        <w:tcW w:w="117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63" w:right="52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UK‑weighted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world inflation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9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5" w:right="8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9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3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0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39" w:right="1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5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34" w:right="10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3" w:right="1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9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24" w:right="10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4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06" w:right="8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38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4989" w:type="dxa"/>
                        <w:gridSpan w:val="9"/>
                      </w:tcPr>
                      <w:p>
                        <w:pPr>
                          <w:pStyle w:val="TableParagraph"/>
                          <w:spacing w:line="161" w:lineRule="exact" w:before="51"/>
                          <w:rPr>
                            <w:sz w:val="11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Annual core consumer price inflation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BPG Sans Modern GPL&amp;GNU"/>
          <w:color w:val="231F20"/>
          <w:w w:val="95"/>
          <w:sz w:val="14"/>
        </w:rPr>
        <w:t>Annual headline consumer price inflation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/>
      </w:pP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moderate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1.5%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coming </w:t>
      </w:r>
      <w:r>
        <w:rPr>
          <w:color w:val="231F20"/>
          <w:w w:val="80"/>
        </w:rPr>
        <w:t>quarters.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 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local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government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bonds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used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finance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infrastructure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projects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substantially.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People’s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China (PBoC)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created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credit 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progressively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cutting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reserve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requirement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reserves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Chinese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required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keep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PBoC.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discussed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Committee’s</w:t>
      </w:r>
    </w:p>
    <w:p>
      <w:pPr>
        <w:pStyle w:val="BodyText"/>
        <w:spacing w:line="259" w:lineRule="auto" w:before="3"/>
        <w:ind w:left="173" w:right="151"/>
        <w:jc w:val="both"/>
      </w:pPr>
      <w:hyperlink r:id="rId44">
        <w:r>
          <w:rPr>
            <w:color w:val="231F20"/>
            <w:w w:val="80"/>
            <w:u w:val="single" w:color="231F20"/>
          </w:rPr>
          <w:t>June</w:t>
        </w:r>
        <w:r>
          <w:rPr>
            <w:color w:val="231F20"/>
            <w:spacing w:val="-28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Financial</w:t>
        </w:r>
        <w:r>
          <w:rPr>
            <w:rFonts w:ascii="Trebuchet MS"/>
            <w:i/>
            <w:color w:val="231F20"/>
            <w:spacing w:val="-20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Stability</w:t>
        </w:r>
        <w:r>
          <w:rPr>
            <w:rFonts w:ascii="Trebuchet MS"/>
            <w:i/>
            <w:color w:val="231F20"/>
            <w:spacing w:val="-20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challenges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Chinese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authorities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maintaining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robust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5"/>
        </w:rPr>
        <w:t>while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continuing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stability.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  <w:spacing w:before="4" w:after="1"/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8"/>
        <w:gridCol w:w="529"/>
        <w:gridCol w:w="484"/>
        <w:gridCol w:w="512"/>
        <w:gridCol w:w="509"/>
        <w:gridCol w:w="509"/>
        <w:gridCol w:w="482"/>
        <w:gridCol w:w="447"/>
        <w:gridCol w:w="523"/>
        <w:gridCol w:w="5096"/>
      </w:tblGrid>
      <w:tr>
        <w:trPr>
          <w:trHeight w:val="270" w:hRule="atLeast"/>
        </w:trPr>
        <w:tc>
          <w:tcPr>
            <w:tcW w:w="1188" w:type="dxa"/>
          </w:tcPr>
          <w:p>
            <w:pPr>
              <w:pStyle w:val="TableParagraph"/>
              <w:spacing w:line="138" w:lineRule="exact" w:before="112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529" w:type="dxa"/>
          </w:tcPr>
          <w:p>
            <w:pPr>
              <w:pStyle w:val="TableParagraph"/>
              <w:spacing w:line="138" w:lineRule="exact" w:before="11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484" w:type="dxa"/>
          </w:tcPr>
          <w:p>
            <w:pPr>
              <w:pStyle w:val="TableParagraph"/>
              <w:spacing w:line="138" w:lineRule="exact" w:before="112"/>
              <w:ind w:left="156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512" w:type="dxa"/>
          </w:tcPr>
          <w:p>
            <w:pPr>
              <w:pStyle w:val="TableParagraph"/>
              <w:spacing w:line="138" w:lineRule="exact" w:before="112"/>
              <w:ind w:left="135" w:right="13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509" w:type="dxa"/>
          </w:tcPr>
          <w:p>
            <w:pPr>
              <w:pStyle w:val="TableParagraph"/>
              <w:spacing w:line="138" w:lineRule="exact" w:before="112"/>
              <w:ind w:left="1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509" w:type="dxa"/>
          </w:tcPr>
          <w:p>
            <w:pPr>
              <w:pStyle w:val="TableParagraph"/>
              <w:spacing w:line="138" w:lineRule="exact" w:before="112"/>
              <w:ind w:left="134" w:right="11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82" w:type="dxa"/>
          </w:tcPr>
          <w:p>
            <w:pPr>
              <w:pStyle w:val="TableParagraph"/>
              <w:spacing w:line="138" w:lineRule="exact" w:before="112"/>
              <w:ind w:left="123" w:right="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447" w:type="dxa"/>
          </w:tcPr>
          <w:p>
            <w:pPr>
              <w:pStyle w:val="TableParagraph"/>
              <w:spacing w:line="138" w:lineRule="exact" w:before="112"/>
              <w:ind w:left="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523" w:type="dxa"/>
          </w:tcPr>
          <w:p>
            <w:pPr>
              <w:pStyle w:val="TableParagraph"/>
              <w:spacing w:line="138" w:lineRule="exact" w:before="112"/>
              <w:ind w:left="1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96" w:type="dxa"/>
          </w:tcPr>
          <w:p>
            <w:pPr>
              <w:pStyle w:val="TableParagraph"/>
              <w:spacing w:line="233" w:lineRule="exact" w:before="18"/>
              <w:ind w:left="196"/>
              <w:rPr>
                <w:rFonts w:ascii="BPG Sans Modern GPL&amp;GNU" w:hAnsi="BPG Sans Modern GPL&amp;GNU"/>
                <w:sz w:val="22"/>
              </w:rPr>
            </w:pPr>
            <w:r>
              <w:rPr>
                <w:rFonts w:ascii="BPG Sans Modern GPL&amp;GNU" w:hAnsi="BPG Sans Modern GPL&amp;GNU"/>
                <w:color w:val="A70741"/>
                <w:w w:val="95"/>
                <w:sz w:val="22"/>
              </w:rPr>
              <w:t>Non‑China emerging market economies</w:t>
            </w:r>
          </w:p>
        </w:tc>
      </w:tr>
      <w:tr>
        <w:trPr>
          <w:trHeight w:val="257" w:hRule="atLeast"/>
        </w:trPr>
        <w:tc>
          <w:tcPr>
            <w:tcW w:w="1188" w:type="dxa"/>
          </w:tcPr>
          <w:p>
            <w:pPr>
              <w:pStyle w:val="TableParagraph"/>
              <w:spacing w:line="172" w:lineRule="exact" w:before="66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Euro area</w:t>
            </w:r>
            <w:r>
              <w:rPr>
                <w:color w:val="231F20"/>
                <w:w w:val="80"/>
                <w:position w:val="4"/>
                <w:sz w:val="11"/>
              </w:rPr>
              <w:t>(a)</w:t>
            </w:r>
          </w:p>
        </w:tc>
        <w:tc>
          <w:tcPr>
            <w:tcW w:w="529" w:type="dxa"/>
          </w:tcPr>
          <w:p>
            <w:pPr>
              <w:pStyle w:val="TableParagraph"/>
              <w:spacing w:line="161" w:lineRule="exact" w:before="76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484" w:type="dxa"/>
          </w:tcPr>
          <w:p>
            <w:pPr>
              <w:pStyle w:val="TableParagraph"/>
              <w:spacing w:line="161" w:lineRule="exact" w:before="76"/>
              <w:ind w:left="13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512" w:type="dxa"/>
          </w:tcPr>
          <w:p>
            <w:pPr>
              <w:pStyle w:val="TableParagraph"/>
              <w:spacing w:line="161" w:lineRule="exact" w:before="76"/>
              <w:ind w:left="135" w:right="1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509" w:type="dxa"/>
          </w:tcPr>
          <w:p>
            <w:pPr>
              <w:pStyle w:val="TableParagraph"/>
              <w:spacing w:line="161" w:lineRule="exact" w:before="76"/>
              <w:ind w:left="17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509" w:type="dxa"/>
          </w:tcPr>
          <w:p>
            <w:pPr>
              <w:pStyle w:val="TableParagraph"/>
              <w:spacing w:line="161" w:lineRule="exact" w:before="76"/>
              <w:ind w:left="134" w:right="102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482" w:type="dxa"/>
          </w:tcPr>
          <w:p>
            <w:pPr>
              <w:pStyle w:val="TableParagraph"/>
              <w:spacing w:line="161" w:lineRule="exact" w:before="76"/>
              <w:ind w:left="123" w:right="9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447" w:type="dxa"/>
          </w:tcPr>
          <w:p>
            <w:pPr>
              <w:pStyle w:val="TableParagraph"/>
              <w:spacing w:line="161" w:lineRule="exact" w:before="76"/>
              <w:ind w:left="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523" w:type="dxa"/>
          </w:tcPr>
          <w:p>
            <w:pPr>
              <w:pStyle w:val="TableParagraph"/>
              <w:spacing w:line="161" w:lineRule="exact" w:before="76"/>
              <w:ind w:left="177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5096" w:type="dxa"/>
          </w:tcPr>
          <w:p>
            <w:pPr>
              <w:pStyle w:val="TableParagraph"/>
              <w:spacing w:line="212" w:lineRule="exact" w:before="25"/>
              <w:ind w:left="196"/>
              <w:rPr>
                <w:sz w:val="20"/>
              </w:rPr>
            </w:pPr>
            <w:r>
              <w:rPr>
                <w:color w:val="231F20"/>
                <w:w w:val="75"/>
                <w:sz w:val="20"/>
              </w:rPr>
              <w:t>Excluding China, emerging market economy (EME) growth</w:t>
            </w:r>
          </w:p>
        </w:tc>
      </w:tr>
      <w:tr>
        <w:trPr>
          <w:trHeight w:val="291" w:hRule="atLeast"/>
        </w:trPr>
        <w:tc>
          <w:tcPr>
            <w:tcW w:w="1188" w:type="dxa"/>
          </w:tcPr>
          <w:p>
            <w:pPr>
              <w:pStyle w:val="TableParagraph"/>
              <w:spacing w:before="43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United States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529" w:type="dxa"/>
          </w:tcPr>
          <w:p>
            <w:pPr>
              <w:pStyle w:val="TableParagraph"/>
              <w:spacing w:before="54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484" w:type="dxa"/>
          </w:tcPr>
          <w:p>
            <w:pPr>
              <w:pStyle w:val="TableParagraph"/>
              <w:spacing w:before="54"/>
              <w:ind w:left="164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512" w:type="dxa"/>
          </w:tcPr>
          <w:p>
            <w:pPr>
              <w:pStyle w:val="TableParagraph"/>
              <w:spacing w:before="54"/>
              <w:ind w:left="135" w:right="12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509" w:type="dxa"/>
          </w:tcPr>
          <w:p>
            <w:pPr>
              <w:pStyle w:val="TableParagraph"/>
              <w:spacing w:before="54"/>
              <w:ind w:left="177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509" w:type="dxa"/>
          </w:tcPr>
          <w:p>
            <w:pPr>
              <w:pStyle w:val="TableParagraph"/>
              <w:spacing w:before="54"/>
              <w:ind w:left="134" w:right="13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82" w:type="dxa"/>
          </w:tcPr>
          <w:p>
            <w:pPr>
              <w:pStyle w:val="TableParagraph"/>
              <w:spacing w:before="54"/>
              <w:ind w:left="123" w:right="9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47" w:type="dxa"/>
          </w:tcPr>
          <w:p>
            <w:pPr>
              <w:pStyle w:val="TableParagraph"/>
              <w:spacing w:before="54"/>
              <w:ind w:left="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523" w:type="dxa"/>
          </w:tcPr>
          <w:p>
            <w:pPr>
              <w:pStyle w:val="TableParagraph"/>
              <w:spacing w:before="54"/>
              <w:ind w:left="1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96" w:type="dxa"/>
          </w:tcPr>
          <w:p>
            <w:pPr>
              <w:pStyle w:val="TableParagraph"/>
              <w:spacing w:before="27"/>
              <w:ind w:left="196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slowed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in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2018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Q2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to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0.9%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on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</w:t>
            </w:r>
            <w:r>
              <w:rPr>
                <w:color w:val="231F20"/>
                <w:spacing w:val="-4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PPP‑weighted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basis,</w:t>
            </w:r>
            <w:r>
              <w:rPr>
                <w:color w:val="231F20"/>
                <w:spacing w:val="-4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broadly</w:t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0" w:lineRule="exact"/>
        <w:ind w:left="170" w:right="-87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52"/>
        <w:ind w:left="173" w:right="0" w:firstLine="0"/>
        <w:jc w:val="left"/>
        <w:rPr>
          <w:sz w:val="11"/>
        </w:rPr>
      </w:pPr>
      <w:r>
        <w:rPr>
          <w:rFonts w:ascii="BPG Sans Modern GPL&amp;GNU" w:hAnsi="BPG Sans Modern GPL&amp;GNU"/>
          <w:color w:val="231F20"/>
          <w:w w:val="95"/>
          <w:sz w:val="14"/>
        </w:rPr>
        <w:t>Annual UK‑weighted world export price inflation excluding oil</w:t>
      </w:r>
      <w:r>
        <w:rPr>
          <w:color w:val="231F20"/>
          <w:w w:val="95"/>
          <w:position w:val="4"/>
          <w:sz w:val="11"/>
        </w:rPr>
        <w:t>(c)</w:t>
      </w:r>
    </w:p>
    <w:p>
      <w:pPr>
        <w:tabs>
          <w:tab w:pos="1943" w:val="left" w:leader="none"/>
          <w:tab w:pos="2496" w:val="left" w:leader="none"/>
          <w:tab w:pos="3017" w:val="left" w:leader="none"/>
          <w:tab w:pos="3492" w:val="left" w:leader="none"/>
          <w:tab w:pos="4003" w:val="left" w:leader="none"/>
          <w:tab w:pos="4478" w:val="left" w:leader="none"/>
          <w:tab w:pos="4910" w:val="left" w:leader="none"/>
        </w:tabs>
        <w:spacing w:before="66"/>
        <w:ind w:left="1559" w:right="0" w:firstLine="0"/>
        <w:jc w:val="left"/>
        <w:rPr>
          <w:sz w:val="14"/>
        </w:rPr>
      </w:pPr>
      <w:r>
        <w:rPr>
          <w:color w:val="231F20"/>
          <w:sz w:val="14"/>
        </w:rPr>
        <w:t>1.1</w:t>
        <w:tab/>
      </w:r>
      <w:r>
        <w:rPr>
          <w:color w:val="231F20"/>
          <w:w w:val="90"/>
          <w:sz w:val="14"/>
        </w:rPr>
        <w:t>‑1.8</w:t>
        <w:tab/>
        <w:t>2.5</w:t>
        <w:tab/>
        <w:t>1.3</w:t>
        <w:tab/>
        <w:t>n.a.</w:t>
        <w:tab/>
        <w:t>n.a.</w:t>
        <w:tab/>
        <w:t>2.3</w:t>
        <w:tab/>
      </w:r>
      <w:r>
        <w:rPr>
          <w:color w:val="231F20"/>
          <w:w w:val="85"/>
          <w:sz w:val="14"/>
        </w:rPr>
        <w:t>n.a.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87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Annual wage growth</w:t>
      </w:r>
    </w:p>
    <w:p>
      <w:pPr>
        <w:pStyle w:val="BodyText"/>
        <w:spacing w:line="259" w:lineRule="auto"/>
        <w:ind w:left="173" w:right="111"/>
      </w:pPr>
      <w:r>
        <w:rPr/>
        <w:br w:type="column"/>
      </w:r>
      <w:r>
        <w:rPr>
          <w:color w:val="231F20"/>
          <w:w w:val="80"/>
        </w:rPr>
        <w:t>as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2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slowed further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Q3.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PMIs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 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industrial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softened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47" w:space="182"/>
            <w:col w:w="5281"/>
          </w:cols>
        </w:sect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1"/>
        <w:gridCol w:w="479"/>
        <w:gridCol w:w="484"/>
        <w:gridCol w:w="510"/>
        <w:gridCol w:w="500"/>
        <w:gridCol w:w="510"/>
        <w:gridCol w:w="482"/>
        <w:gridCol w:w="454"/>
        <w:gridCol w:w="523"/>
        <w:gridCol w:w="4922"/>
      </w:tblGrid>
      <w:tr>
        <w:trPr>
          <w:trHeight w:val="261" w:hRule="atLeast"/>
        </w:trPr>
        <w:tc>
          <w:tcPr>
            <w:tcW w:w="1241" w:type="dxa"/>
          </w:tcPr>
          <w:p>
            <w:pPr>
              <w:pStyle w:val="TableParagraph"/>
              <w:spacing w:before="56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United Kingdom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79" w:type="dxa"/>
          </w:tcPr>
          <w:p>
            <w:pPr>
              <w:pStyle w:val="TableParagraph"/>
              <w:spacing w:before="66"/>
              <w:ind w:left="125" w:right="10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484" w:type="dxa"/>
          </w:tcPr>
          <w:p>
            <w:pPr>
              <w:pStyle w:val="TableParagraph"/>
              <w:spacing w:before="66"/>
              <w:ind w:left="104" w:right="1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510" w:type="dxa"/>
          </w:tcPr>
          <w:p>
            <w:pPr>
              <w:pStyle w:val="TableParagraph"/>
              <w:spacing w:before="66"/>
              <w:ind w:left="122" w:right="1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500" w:type="dxa"/>
          </w:tcPr>
          <w:p>
            <w:pPr>
              <w:pStyle w:val="TableParagraph"/>
              <w:spacing w:before="66"/>
              <w:ind w:left="133" w:right="12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510" w:type="dxa"/>
          </w:tcPr>
          <w:p>
            <w:pPr>
              <w:pStyle w:val="TableParagraph"/>
              <w:spacing w:before="66"/>
              <w:ind w:left="124" w:right="10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82" w:type="dxa"/>
          </w:tcPr>
          <w:p>
            <w:pPr>
              <w:pStyle w:val="TableParagraph"/>
              <w:spacing w:before="66"/>
              <w:ind w:left="123" w:right="6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454" w:type="dxa"/>
          </w:tcPr>
          <w:p>
            <w:pPr>
              <w:pStyle w:val="TableParagraph"/>
              <w:spacing w:before="66"/>
              <w:ind w:left="12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23" w:type="dxa"/>
          </w:tcPr>
          <w:p>
            <w:pPr>
              <w:pStyle w:val="TableParagraph"/>
              <w:spacing w:before="66"/>
              <w:ind w:left="1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922" w:type="dxa"/>
          </w:tcPr>
          <w:p>
            <w:pPr>
              <w:pStyle w:val="TableParagraph"/>
              <w:spacing w:line="210" w:lineRule="exact"/>
              <w:ind w:left="196"/>
              <w:rPr>
                <w:sz w:val="20"/>
              </w:rPr>
            </w:pPr>
            <w:r>
              <w:rPr>
                <w:color w:val="231F20"/>
                <w:w w:val="75"/>
                <w:sz w:val="20"/>
              </w:rPr>
              <w:t>throughout</w:t>
            </w:r>
            <w:r>
              <w:rPr>
                <w:color w:val="231F20"/>
                <w:spacing w:val="-16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2018</w:t>
            </w:r>
            <w:r>
              <w:rPr>
                <w:color w:val="231F20"/>
                <w:spacing w:val="-16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across</w:t>
            </w:r>
            <w:r>
              <w:rPr>
                <w:color w:val="231F20"/>
                <w:spacing w:val="-15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the</w:t>
            </w:r>
            <w:r>
              <w:rPr>
                <w:color w:val="231F20"/>
                <w:spacing w:val="-16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largest</w:t>
            </w:r>
            <w:r>
              <w:rPr>
                <w:color w:val="231F20"/>
                <w:spacing w:val="-16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non‑China</w:t>
            </w:r>
            <w:r>
              <w:rPr>
                <w:color w:val="231F20"/>
                <w:spacing w:val="-15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EMEs,</w:t>
            </w:r>
            <w:r>
              <w:rPr>
                <w:color w:val="231F20"/>
                <w:spacing w:val="-16"/>
                <w:w w:val="75"/>
                <w:sz w:val="20"/>
              </w:rPr>
              <w:t> </w:t>
            </w:r>
            <w:r>
              <w:rPr>
                <w:color w:val="231F20"/>
                <w:w w:val="75"/>
                <w:sz w:val="20"/>
              </w:rPr>
              <w:t>albeit</w:t>
            </w:r>
          </w:p>
        </w:tc>
      </w:tr>
      <w:tr>
        <w:trPr>
          <w:trHeight w:val="264" w:hRule="atLeast"/>
        </w:trPr>
        <w:tc>
          <w:tcPr>
            <w:tcW w:w="1241" w:type="dxa"/>
          </w:tcPr>
          <w:p>
            <w:pPr>
              <w:pStyle w:val="TableParagraph"/>
              <w:spacing w:before="29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Euro area</w:t>
            </w:r>
            <w:r>
              <w:rPr>
                <w:color w:val="231F20"/>
                <w:w w:val="80"/>
                <w:position w:val="4"/>
                <w:sz w:val="11"/>
              </w:rPr>
              <w:t>(f)</w:t>
            </w:r>
          </w:p>
        </w:tc>
        <w:tc>
          <w:tcPr>
            <w:tcW w:w="479" w:type="dxa"/>
          </w:tcPr>
          <w:p>
            <w:pPr>
              <w:pStyle w:val="TableParagraph"/>
              <w:spacing w:before="40"/>
              <w:ind w:left="129" w:right="10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484" w:type="dxa"/>
          </w:tcPr>
          <w:p>
            <w:pPr>
              <w:pStyle w:val="TableParagraph"/>
              <w:spacing w:before="40"/>
              <w:ind w:left="106" w:right="1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510" w:type="dxa"/>
          </w:tcPr>
          <w:p>
            <w:pPr>
              <w:pStyle w:val="TableParagraph"/>
              <w:spacing w:before="40"/>
              <w:ind w:left="124" w:right="11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500" w:type="dxa"/>
          </w:tcPr>
          <w:p>
            <w:pPr>
              <w:pStyle w:val="TableParagraph"/>
              <w:spacing w:before="40"/>
              <w:ind w:left="134" w:right="1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510" w:type="dxa"/>
          </w:tcPr>
          <w:p>
            <w:pPr>
              <w:pStyle w:val="TableParagraph"/>
              <w:spacing w:before="40"/>
              <w:ind w:left="122" w:right="1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82" w:type="dxa"/>
          </w:tcPr>
          <w:p>
            <w:pPr>
              <w:pStyle w:val="TableParagraph"/>
              <w:spacing w:before="40"/>
              <w:ind w:left="123" w:right="9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4" w:type="dxa"/>
          </w:tcPr>
          <w:p>
            <w:pPr>
              <w:pStyle w:val="TableParagraph"/>
              <w:spacing w:before="40"/>
              <w:ind w:left="12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23" w:type="dxa"/>
          </w:tcPr>
          <w:p>
            <w:pPr>
              <w:pStyle w:val="TableParagraph"/>
              <w:spacing w:before="40"/>
              <w:ind w:left="1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922" w:type="dxa"/>
          </w:tcPr>
          <w:p>
            <w:pPr>
              <w:pStyle w:val="TableParagraph"/>
              <w:spacing w:line="210" w:lineRule="exact"/>
              <w:ind w:left="196"/>
              <w:rPr>
                <w:sz w:val="20"/>
              </w:rPr>
            </w:pPr>
            <w:r>
              <w:rPr>
                <w:color w:val="231F20"/>
                <w:w w:val="85"/>
                <w:sz w:val="20"/>
              </w:rPr>
              <w:t>from robust levels (</w:t>
            </w:r>
            <w:r>
              <w:rPr>
                <w:rFonts w:ascii="BPG Sans Modern GPL&amp;GNU"/>
                <w:color w:val="231F20"/>
                <w:w w:val="85"/>
                <w:sz w:val="20"/>
              </w:rPr>
              <w:t>Chart 1.10</w:t>
            </w:r>
            <w:r>
              <w:rPr>
                <w:color w:val="231F20"/>
                <w:w w:val="85"/>
                <w:sz w:val="20"/>
              </w:rPr>
              <w:t>).</w:t>
            </w:r>
          </w:p>
        </w:tc>
      </w:tr>
      <w:tr>
        <w:trPr>
          <w:trHeight w:val="207" w:hRule="atLeast"/>
        </w:trPr>
        <w:tc>
          <w:tcPr>
            <w:tcW w:w="1241" w:type="dxa"/>
          </w:tcPr>
          <w:p>
            <w:pPr>
              <w:pStyle w:val="TableParagraph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United States</w:t>
            </w:r>
            <w:r>
              <w:rPr>
                <w:color w:val="231F20"/>
                <w:w w:val="90"/>
                <w:position w:val="4"/>
                <w:sz w:val="11"/>
              </w:rPr>
              <w:t>(g)</w:t>
            </w:r>
          </w:p>
        </w:tc>
        <w:tc>
          <w:tcPr>
            <w:tcW w:w="479" w:type="dxa"/>
          </w:tcPr>
          <w:p>
            <w:pPr>
              <w:pStyle w:val="TableParagraph"/>
              <w:spacing w:before="11"/>
              <w:ind w:left="129" w:right="10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84" w:type="dxa"/>
          </w:tcPr>
          <w:p>
            <w:pPr>
              <w:pStyle w:val="TableParagraph"/>
              <w:spacing w:before="11"/>
              <w:ind w:left="106" w:right="13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510" w:type="dxa"/>
          </w:tcPr>
          <w:p>
            <w:pPr>
              <w:pStyle w:val="TableParagraph"/>
              <w:spacing w:before="11"/>
              <w:ind w:left="123" w:right="1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00" w:type="dxa"/>
          </w:tcPr>
          <w:p>
            <w:pPr>
              <w:pStyle w:val="TableParagraph"/>
              <w:spacing w:before="11"/>
              <w:ind w:left="134" w:right="11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510" w:type="dxa"/>
          </w:tcPr>
          <w:p>
            <w:pPr>
              <w:pStyle w:val="TableParagraph"/>
              <w:spacing w:before="11"/>
              <w:ind w:left="122" w:right="12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82" w:type="dxa"/>
          </w:tcPr>
          <w:p>
            <w:pPr>
              <w:pStyle w:val="TableParagraph"/>
              <w:spacing w:before="11"/>
              <w:ind w:left="123" w:right="9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54" w:type="dxa"/>
          </w:tcPr>
          <w:p>
            <w:pPr>
              <w:pStyle w:val="TableParagraph"/>
              <w:spacing w:before="11"/>
              <w:ind w:left="14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523" w:type="dxa"/>
          </w:tcPr>
          <w:p>
            <w:pPr>
              <w:pStyle w:val="TableParagraph"/>
              <w:spacing w:before="11"/>
              <w:ind w:left="12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92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7"/>
        <w:rPr>
          <w:sz w:val="16"/>
        </w:rPr>
      </w:pPr>
    </w:p>
    <w:p>
      <w:pPr>
        <w:spacing w:line="235" w:lineRule="auto" w:before="1"/>
        <w:ind w:left="173" w:right="60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Refinitiv,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Analysis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October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flash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estimates.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35" w:lineRule="auto" w:before="1" w:after="0"/>
        <w:ind w:left="343" w:right="199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Personal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September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preliminary </w:t>
      </w:r>
      <w:r>
        <w:rPr>
          <w:color w:val="231F20"/>
          <w:w w:val="90"/>
          <w:sz w:val="11"/>
        </w:rPr>
        <w:t>estimates.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UK‑weighted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world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consumer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price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inflation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is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constructed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data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consumption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deflators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</w:p>
    <w:p>
      <w:pPr>
        <w:spacing w:line="235" w:lineRule="auto" w:before="1"/>
        <w:ind w:left="34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51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UK‑weighted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 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non‑oil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 their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imports.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quarterly.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September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Q3.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35" w:lineRule="auto" w:before="1" w:after="0"/>
        <w:ind w:left="343" w:right="88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energy,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alcoholic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beverages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tobacco.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excludes </w:t>
      </w:r>
      <w:r>
        <w:rPr>
          <w:color w:val="231F20"/>
          <w:w w:val="85"/>
          <w:sz w:val="11"/>
        </w:rPr>
        <w:t>food 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energy.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Whole‑economy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three‑month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2001.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Compensation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employee.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quarterly.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Employment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Cost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wages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civilian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workers.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quarterly.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39.685001pt;margin-top:9.266275pt;width:243.8pt;height:.1pt;mso-position-horizontal-relative:page;mso-position-vertical-relative:paragraph;z-index:-15696384;mso-wrap-distance-left:0;mso-wrap-distance-right:0" coordorigin="794,185" coordsize="4876,0" path="m794,185l5669,18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451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1.7 </w:t>
      </w:r>
      <w:r>
        <w:rPr>
          <w:rFonts w:ascii="BPG Sans Modern GPL&amp;GNU" w:hAnsi="BPG Sans Modern GPL&amp;GNU"/>
          <w:color w:val="A70741"/>
          <w:w w:val="85"/>
          <w:sz w:val="18"/>
        </w:rPr>
        <w:t>Market‑implied paths for interest rates have risen </w:t>
      </w:r>
      <w:r>
        <w:rPr>
          <w:rFonts w:ascii="BPG Sans Modern GPL&amp;GNU" w:hAnsi="BPG Sans Modern GPL&amp;GNU"/>
          <w:color w:val="A70741"/>
          <w:w w:val="95"/>
          <w:sz w:val="18"/>
        </w:rPr>
        <w:t>since August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forward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0" w:lineRule="exact" w:before="118"/>
        <w:ind w:left="40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0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3.128074pt;width:212.6pt;height:113.4pt;mso-position-horizontal-relative:page;mso-position-vertical-relative:paragraph;z-index:15765504" coordorigin="794,63" coordsize="4252,2268">
            <v:rect style="position:absolute;left:798;top:67;width:4242;height:2258" filled="false" stroked="true" strokeweight=".5pt" strokecolor="#231f20">
              <v:stroke dashstyle="solid"/>
            </v:rect>
            <v:shape style="position:absolute;left:961;top:310;width:4084;height:2020" coordorigin="962,311" coordsize="4084,2020" path="m964,1824l4876,1824m4932,311l5046,311m4932,563l5046,563m4932,814l5046,814m4932,1066l5046,1066m4932,1319l5046,1319m4932,1571l5046,1571m4932,1824l5046,1824m4932,2076l5046,2076m4438,2217l4438,2330m4003,2217l4003,2330m3569,2217l3569,2330m3134,2217l3134,2330m2700,2217l2700,2330m2264,2217l2264,2330m1829,2217l1829,2330m1395,2217l1395,2330m962,2217l962,2330e" filled="false" stroked="true" strokeweight=".5pt" strokecolor="#231f20">
              <v:path arrowok="t"/>
              <v:stroke dashstyle="solid"/>
            </v:shape>
            <v:shape style="position:absolute;left:960;top:1444;width:2526;height:253" coordorigin="961,1445" coordsize="2526,253" path="m961,1572l963,1572,965,1572,967,1572,970,1572,972,1572,977,1572,979,1572,981,1572,986,1572,988,1572,990,1572,992,1572,995,1572,997,1572,1002,1572,1004,1572,1006,1572,1011,1572,1013,1572,1015,1572,1017,1572,1020,1572,1022,1572,1026,1572,1029,1572,1031,1572,1036,1572,1038,1572,1040,1572,1042,1572,1045,1572,1047,1572,1051,1572,1054,1572,1056,1572,1061,1572,1063,1572,1065,1572,1067,1572,1070,1572,1072,1572,1076,1572,1079,1572,1081,1572,1085,1572,1088,1572,1090,1572,1092,1572,1095,1572,1097,1572,1101,1572,1104,1572,1106,1572,1110,1572,1113,1572,1115,1572,1117,1572,1120,1572,1122,1572,1126,1572,1129,1572,1131,1572,1135,1572,1138,1572,1140,1572,1142,1572,1144,1572,1147,1572,1151,1572,1154,1572,1156,1572,1160,1572,1163,1572,1165,1572,1167,1572,1169,1572,1172,1572,1176,1572,1179,1572,1181,1572,1185,1572,1188,1572,1190,1572,1192,1572,1194,1572,1197,1572,1201,1572,1203,1572,1206,1572,1210,1572,1213,1572,1215,1572,1217,1572,1219,1572,1222,1572,1226,1572,1228,1572,1231,1572,1235,1572,1238,1572,1240,1572,1242,1572,1244,1572,1247,1572,1249,1572,1251,1572,1253,1572,1256,1572,1260,1572,1262,1572,1265,1572,1267,1572,1269,1572,1272,1572,1274,1572,1276,1572,1278,1572,1281,1572,1285,1572,1287,1572,1290,1572,1292,1572,1294,1572,1297,1572,1299,1572,1301,1572,1303,1572,1306,1572,1310,1572,1312,1572,1315,1572,1317,1572,1319,1572,1321,1572,1324,1572,1326,1572,1328,1572,1331,1572,1335,1572,1337,1572,1340,1572,1342,1572,1344,1572,1346,1572,1349,1572,1351,1572,1353,1572,1356,1572,1360,1572,1362,1572,1365,1572,1367,1572,1369,1572,1371,1572,1374,1572,1376,1572,1378,1572,1380,1572,1385,1572,1387,1572,1390,1572,1392,1572,1394,1572,1396,1572,1399,1572,1401,1572,1403,1572,1405,1572,1410,1572,1412,1572,1415,1572,1417,1572,1419,1572,1421,1572,1424,1572,1426,1572,1428,1572,1430,1572,1435,1572,1437,1572,1439,1572,1444,1572,1446,1572,1449,1572,1451,1572,1453,1572,1455,1572,1460,1572,1462,1572,1464,1572,1469,1572,1471,1572,1474,1572,1476,1572,1478,1572,1480,1572,1485,1572,1487,1572,1489,1572,1494,1572m1494,1572l1496,1572,1498,1572,1501,1572,1503,1572,1505,1572,1510,1572,1512,1572,1514,1572,1519,1572,1521,1572,1523,1572,1526,1572,1528,1572,1530,1572,1535,1572,1537,1572,1539,1572,1544,1572,1546,1572,1548,1572,1551,1572,1553,1572,1555,1572,1560,1572,1562,1572,1564,1572,1569,1572,1571,1572,1573,1572,1576,1572,1578,1572,1580,1572,1585,1572,1587,1572,1589,1572,1594,1572,1596,1572,1598,1572,1601,1572,1603,1572,1605,1572,1610,1572,1612,1572,1614,1572,1619,1572,1621,1572,1623,1572,1626,1572,1628,1572,1630,1572,1635,1572,1637,1572,1639,1572,1644,1572,1646,1572,1648,1572,1651,1572,1653,1572,1655,1572,1660,1572,1662,1572,1664,1572,1669,1572,1671,1572,1673,1572,1675,1572,1678,1572,1680,1572,1685,1572,1687,1572,1689,1572,1694,1572,1696,1572,1698,1572,1700,1572,1703,1572,1705,1572,1710,1572,1712,1572,1714,1572,1719,1572,1721,1572,1723,1572,1725,1572,1728,1572,1730,1572,1734,1572,1737,1572,1739,1572,1744,1572,1746,1572,1748,1572,1750,1572,1753,1572,1755,1572,1759,1572,1762,1572,1764,1572,1769,1572,1771,1572,1773,1572,1775,1572,1778,1572,1780,1572,1784,1572,1787,1572,1789,1572,1794,1572,1796,1572,1798,1572,1800,1572,1803,1572,1805,1572,1809,1572,1812,1572,1814,1572,1818,1572,1821,1572,1823,1572,1825,1572,1828,1572,1830,1572,1834,1572,1837,1572,1839,1572,1843,1572,1846,1572,1848,1572,1850,1572,1852,1572,1855,1572,1859,1572,1862,1572,1864,1572,1868,1572,1871,1572,1873,1572,1875,1572,1877,1572,1880,1572,1884,1572,1887,1572,1889,1572,1893,1572,1896,1572,1898,1572,1900,1572,1902,1572,1905,1572,1907,1572,1909,1572,1911,1572,1914,1572,1918,1572,1921,1572,1923,1572,1925,1572,1927,1572,1930,1572,1932,1572,1934,1572,1936,1572,1939,1572,1943,1572,1946,1572,1948,1572,1950,1572,1952,1572,1955,1572,1957,1572,1959,1572,1961,1572,1964,1572,1968,1572,1971,1572,1973,1572,1975,1572,1977,1572,1980,1572,1982,1572,1984,1572,1986,1572,1989,1572,1993,1572,1995,1572,1998,1572,2000,1572,2002,1572,2005,1572,2007,1572,2009,1572,2011,1572,2014,1572,2018,1572,2020,1572,2023,1572,2025,1572,2027,1572,2030,1572,2032,1572m2032,1572l2034,1572,2036,1572,2039,1572,2043,1572,2045,1572,2048,1572,2050,1572,2052,1572,2054,1572,2057,1572,2059,1572,2061,1572,2064,1572,2068,1572,2070,1572,2073,1572,2075,1572,2077,1572,2079,1572,2082,1572,2084,1572,2086,1572,2089,1572,2093,1572,2095,1572,2098,1572,2102,1572,2104,1572,2107,1572,2109,1572,2111,1572,2113,1572,2118,1572,2120,1572,2123,1572,2127,1572,2129,1572,2132,1572,2134,1572,2136,1572,2138,1572,2143,1572,2145,1572,2148,1572,2152,1572,2154,1572,2157,1572,2159,1572,2161,1572,2163,1572,2168,1572,2170,1572,2172,1572,2177,1572,2179,1572,2182,1572,2184,1572,2186,1572,2188,1572,2193,1572,2195,1572,2197,1572,2202,1572,2204,1572,2207,1572,2209,1572,2211,1572,2213,1572,2218,1572,2220,1572,2222,1572,2227,1572,2229,1572,2231,1572,2234,1572,2236,1572,2238,1572,2243,1572,2245,1572,2247,1572,2252,1572,2254,1572,2256,1572,2259,1572,2261,1572,2263,1572,2268,1572,2270,1572,2272,1572,2277,1572,2279,1572,2281,1572,2284,1572,2286,1572,2288,1572,2293,1572,2295,1572,2297,1572,2302,1572,2304,1572,2306,1572,2309,1572,2311,1572,2313,1572,2318,1572,2320,1572,2322,1572,2327,1572,2329,1572,2331,1572,2334,1572,2336,1572,2338,1572,2343,1572,2345,1572,2347,1572,2352,1572,2354,1572,2356,1572,2359,1572,2361,1572,2363,1572,2368,1572,2370,1572,2372,1572,2377,1572,2379,1572,2381,1572,2384,1572,2386,1572,2388,1572,2393,1572,2395,1572,2397,1572,2402,1572,2404,1572,2406,1572,2408,1572,2411,1572,2413,1572,2418,1572,2420,1572,2422,1572,2427,1572,2429,1572,2431,1572,2433,1572,2436,1572,2438,1572,2443,1572,2445,1572,2447,1572,2452,1572,2454,1572,2456,1572,2458,1572,2461,1572,2463,1572,2467,1572,2470,1572,2472,1572,2477,1572,2479,1572,2481,1572,2483,1572,2486,1572,2488,1572,2492,1572,2495,1572,2497,1572,2502,1572,2504,1572,2506,1572,2508,1572,2511,1572,2513,1572,2517,1572,2520,1572,2522,1697,2526,1697,2529,1697,2531,1697,2533,1697,2536,1697,2538,1697,2542,1697,2545,1697,2547,1697,2551,1697,2554,1697,2556,1697,2558,1697,2561,1697,2563,1697,2565,1697,2567,1697,2570,1697,2572,1697,2576,1697,2579,1697m2579,1697l2581,1697,2583,1697,2585,1697,2588,1697,2590,1697,2592,1697,2595,1697,2597,1697,2601,1697,2604,1697,2606,1697,2608,1697,2610,1697,2613,1697,2615,1697,2617,1697,2620,1697,2622,1697,2626,1697,2629,1697,2631,1697,2633,1697,2635,1697,2638,1697,2640,1697,2642,1697,2644,1697,2647,1697,2651,1697,2654,1697,2656,1697,2658,1697,2660,1697,2663,1697,2665,1697,2667,1697,2669,1697,2672,1697,2676,1697,2679,1697,2681,1697,2683,1697,2685,1697,2688,1697,2690,1697,2692,1697,2694,1697,2697,1697,2701,1697,2703,1697,2706,1697,2708,1697,2710,1697,2713,1697,2715,1697,2717,1697,2719,1697,2722,1697,2726,1697,2728,1697,2731,1697,2733,1697,2735,1697,2738,1697,2740,1697,2742,1697,2744,1697,2747,1697,2751,1697,2753,1697,2756,1697,2760,1697,2762,1697,2765,1697,2767,1697,2769,1697,2772,1697,2776,1697,2778,1697,2781,1697,2785,1697,2787,1697,2790,1697,2792,1697,2794,1697,2797,1697,2801,1697,2803,1697,2806,1697,2810,1697,2812,1697,2815,1697,2817,1697,2819,1697,2821,1697,2826,1697,2828,1697,2831,1697,2835,1697,2837,1697,2840,1697,2842,1697,2844,1697,2846,1697,2851,1697,2853,1697,2856,1697,2860,1697,2862,1697,2865,1697,2867,1697,2869,1697,2871,1697,2876,1697,2878,1697,2880,1697,2885,1697,2887,1697,2890,1697,2892,1697,2894,1697,2896,1697,2901,1697,2903,1697,2905,1697,2910,1697,2912,1697,2915,1697,2917,1697,2919,1697,2921,1697,2926,1697,2928,1697,2930,1697,2935,1697,2937,1697,2939,1697,2942,1697,2944,1697,2946,1697,2951,1697,2953,1697,2955,1697,2960,1697,2962,1697,2964,1697,2967,1697,2969,1697,2971,1697,2976,1697,2978,1697,2980,1697,2985,1697,2987,1697,2989,1697,2992,1697,2994,1697,2996,1697,3001,1697,3003,1697,3005,1697,3010,1697,3012,1697,3014,1697,3017,1697,3019,1697,3021,1697,3026,1697,3028,1697,3030,1697,3035,1697,3037,1697,3039,1697,3042,1697,3044,1697,3046,1697,3051,1697,3053,1697,3055,1697,3060,1697,3062,1697,3062,1572,3064,1572,3067,1572,3069,1572,3071,1572,3076,1572,3078,1572,3080,1572,3085,1572,3087,1572,3089,1572,3092,1572,3094,1572,3096,1572,3101,1572,3103,1572,3105,1572,3110,1572,3112,1572m3112,1572l3114,1572,3116,1572,3119,1572,3121,1572,3126,1572,3128,1572,3130,1572,3135,1572,3137,1572,3139,1572,3141,1572,3144,1572,3146,1572,3151,1572,3153,1572,3155,1572,3160,1572,3162,1572,3164,1572,3166,1572,3169,1572,3171,1572,3175,1572,3178,1572,3180,1572,3185,1572,3187,1572,3189,1572,3191,1572,3194,1572,3196,1572,3200,1572,3203,1572,3205,1572,3210,1572,3212,1572,3214,1572,3216,1572,3219,1572,3221,1572,3223,1572,3225,1572,3228,1572,3230,1572,3234,1572,3237,1572,3239,1572,3241,1572,3244,1572,3246,1572,3248,1572,3250,1572,3253,1572,3255,1572,3259,1572,3262,1572,3264,1572,3266,1572,3269,1572,3271,1572,3273,1572,3275,1572,3278,1572,3280,1572,3284,1572,3287,1572,3289,1572,3291,1572,3293,1572,3296,1572,3298,1572,3300,1572,3303,1572,3305,1572,3309,1572,3312,1572,3314,1572,3316,1572,3318,1572,3321,1572,3323,1572,3325,1572,3328,1572,3330,1572,3334,1572,3337,1572,3339,1572,3341,1572,3343,1572,3346,1572,3348,1572,3350,1572,3352,1572,3355,1572,3359,1572,3362,1572,3364,1572,3366,1572,3368,1572,3371,1572,3373,1572,3375,1572,3377,1572,3380,1572,3384,1572,3387,1572,3387,1445,3389,1445,3391,1445,3393,1445,3396,1445,3398,1445,3400,1445,3402,1445,3405,1445,3409,1445,3411,1445,3414,1445,3418,1445,3421,1445,3423,1445,3425,1445,3427,1445,3430,1445,3434,1445,3436,1445,3439,1445,3443,1445,3446,1445,3448,1445,3450,1445,3452,1445,3455,1445,3459,1445,3461,1445,3464,1445,3468,1445,3471,1445,3473,1445,3475,1445,3477,1445,3480,1445,3484,1445,3486,1445e" filled="false" stroked="true" strokeweight="1pt" strokecolor="#a70741">
              <v:path arrowok="t"/>
              <v:stroke dashstyle="solid"/>
            </v:shape>
            <v:shape style="position:absolute;left:960;top:687;width:2526;height:1010" coordorigin="961,687" coordsize="2526,1010" path="m961,1697l963,1697,965,1697,967,1697,970,1697,972,1697,977,1697,979,1697,981,1697,986,1697,988,1697,990,1697,992,1697,995,1697,997,1697,1002,1697,1004,1697,1006,1697,1011,1697,1013,1697,1015,1697,1017,1697,1020,1697,1022,1697,1026,1697,1029,1697,1031,1697,1036,1697,1038,1697,1040,1697,1042,1697,1045,1697,1047,1697,1051,1697,1054,1697,1056,1697,1061,1697,1063,1697,1065,1697,1067,1697,1070,1697,1072,1697,1076,1697,1079,1697,1081,1697,1085,1697,1088,1697,1090,1697,1092,1697,1095,1697,1097,1697,1101,1697,1104,1697,1106,1697,1110,1697,1113,1697,1115,1697,1117,1697,1120,1697,1122,1697,1126,1697,1129,1697,1131,1697,1135,1697,1138,1697,1140,1697,1142,1697,1144,1697,1147,1697,1151,1697,1154,1697,1156,1697,1160,1697,1163,1697,1165,1697,1167,1697,1169,1697,1172,1697,1176,1697,1179,1697,1181,1697,1185,1697,1188,1697,1190,1697,1192,1697,1194,1697,1197,1697,1201,1697,1203,1697,1206,1697,1210,1697,1213,1697,1215,1697,1217,1697,1219,1697,1222,1697,1226,1697,1228,1697,1231,1697,1235,1697,1238,1697,1240,1697,1242,1697,1244,1697,1247,1697,1249,1697,1251,1697,1253,1697,1256,1697,1260,1697,1262,1697,1265,1697,1267,1697,1269,1697,1272,1697,1274,1697,1276,1697,1278,1697,1281,1697,1285,1697,1287,1697,1290,1697,1292,1697,1294,1697,1297,1697,1299,1697,1301,1697,1303,1697,1306,1697,1310,1697,1312,1697,1315,1697,1317,1697,1319,1697,1321,1697,1324,1697,1326,1697,1328,1697,1331,1697,1335,1697,1337,1697,1340,1697,1342,1697,1344,1697,1346,1697,1349,1697,1351,1697,1353,1697,1356,1697,1360,1697,1362,1697,1365,1697,1367,1697,1369,1697,1371,1697,1374,1697,1376,1697,1378,1697,1380,1697,1385,1697,1387,1697,1390,1697,1392,1697,1394,1697,1396,1697,1399,1697,1401,1697,1403,1697,1405,1697,1410,1697,1412,1697,1415,1697,1417,1697,1419,1697,1421,1697,1424,1697,1426,1697,1428,1697,1430,1697,1435,1697,1437,1697,1439,1697,1444,1697,1446,1697,1449,1697,1451,1697,1453,1697,1455,1697,1460,1697,1462,1697,1464,1697,1469,1697,1471,1697,1474,1697,1476,1697,1478,1697,1480,1697,1485,1697,1487,1697,1489,1697,1494,1697m1494,1697l1496,1697,1498,1697,1501,1697,1503,1697,1505,1697,1510,1697,1512,1697,1514,1697,1519,1697,1521,1697,1523,1697,1526,1697,1528,1697,1530,1697,1535,1697,1537,1697,1539,1697,1544,1697,1546,1697,1548,1697,1551,1697,1553,1697,1555,1697,1560,1697,1562,1697,1564,1697,1569,1697,1571,1697,1573,1697,1576,1697,1578,1697,1580,1697,1585,1697,1587,1697,1589,1697,1594,1697,1596,1697,1598,1697,1601,1697,1603,1697,1605,1697,1610,1697,1612,1697,1614,1697,1619,1697,1621,1697,1623,1697,1626,1697,1628,1697,1630,1697,1635,1697,1637,1697,1639,1697,1644,1697,1646,1697,1648,1697,1651,1697,1653,1697,1655,1697,1660,1697,1662,1697,1664,1697,1669,1697,1671,1697,1673,1697,1675,1697,1678,1697,1680,1697,1685,1697,1687,1697,1689,1697,1694,1697,1696,1697,1698,1697,1700,1697,1703,1697,1705,1697,1710,1697,1712,1697,1714,1697,1719,1697,1721,1697,1723,1697,1725,1697,1728,1697,1730,1697,1734,1697,1737,1697,1739,1697,1744,1697,1746,1697,1748,1697,1750,1697,1753,1697,1755,1697,1759,1697,1762,1697,1764,1697,1769,1697,1771,1697,1773,1697,1775,1697,1778,1697,1780,1697,1784,1697,1787,1697,1789,1697,1794,1697,1796,1697,1798,1697,1800,1697,1803,1697,1805,1697,1809,1697,1812,1697,1814,1697,1818,1697,1821,1697,1823,1697,1825,1697,1828,1697,1830,1697,1834,1697,1837,1697,1839,1697,1843,1697,1846,1697,1848,1697,1850,1697,1852,1697,1855,1697,1859,1697,1862,1697,1864,1697,1868,1697,1871,1697,1873,1697,1875,1697,1877,1697,1880,1697,1884,1697,1887,1697,1889,1697,1893,1697,1896,1697,1898,1697,1900,1697,1902,1697,1905,1697,1907,1697,1909,1697,1911,1697,1914,1697,1918,1697,1921,1697,1923,1697,1925,1697,1927,1697,1930,1697,1932,1697,1934,1697,1936,1697,1939,1697,1943,1697,1946,1697,1948,1697,1950,1697,1952,1697,1955,1697,1957,1697,1959,1697,1961,1697,1964,1697,1968,1697,1971,1697,1973,1697,1975,1697,1977,1697,1980,1697,1982,1697,1984,1697,1986,1697,1989,1697,1993,1697,1995,1697,1998,1697,2000,1697,2002,1697,2005,1697,2007,1697,2009,1697,2011,1697,2014,1697,2018,1697,2020,1697,2023,1697,2025,1697,2027,1697,2030,1697,2032,1697m2032,1697l2034,1697,2036,1697,2039,1697,2043,1697,2045,1697,2048,1697,2050,1697,2052,1697,2054,1697,2057,1697,2059,1697,2061,1697,2064,1697,2068,1697,2070,1697,2073,1697,2075,1697,2077,1697,2079,1697,2082,1697,2084,1697,2086,1697,2089,1697,2093,1697,2095,1697,2098,1697,2102,1697,2104,1697,2107,1697,2109,1697,2111,1697,2113,1697,2118,1697,2120,1697,2123,1697,2127,1697,2129,1697,2132,1697,2134,1697,2136,1697,2138,1697,2143,1697,2145,1697,2148,1697,2152,1697,2154,1697,2157,1697,2159,1697,2161,1697,2163,1697,2168,1697,2170,1697,2172,1697,2177,1697,2179,1697,2182,1697,2184,1697,2186,1697,2188,1697,2193,1697,2195,1697,2197,1697,2202,1697,2204,1697,2207,1697,2209,1697,2211,1697,2213,1697,2218,1697,2220,1697,2222,1697,2227,1697,2229,1697,2231,1697,2234,1697,2236,1697,2238,1697,2243,1697,2245,1572,2247,1572,2252,1572,2254,1572,2256,1572,2259,1572,2261,1572,2263,1572,2268,1572,2270,1572,2272,1572,2277,1572,2279,1572,2281,1572,2284,1572,2286,1572,2288,1572,2293,1572,2295,1572,2297,1572,2302,1572,2304,1572,2306,1572,2309,1572,2311,1572,2313,1572,2318,1572,2320,1572,2322,1572,2327,1572,2329,1572,2331,1572,2334,1572,2336,1572,2338,1572,2343,1572,2345,1572,2347,1572,2352,1572,2354,1572,2356,1572,2359,1572,2361,1572,2363,1572,2368,1572,2370,1572,2372,1572,2377,1572,2379,1572,2381,1572,2384,1572,2386,1572,2388,1572,2393,1572,2395,1572,2397,1572,2402,1572,2404,1572,2406,1572,2408,1572,2411,1572,2413,1572,2418,1572,2420,1572,2422,1572,2427,1572,2429,1572,2431,1572,2433,1572,2436,1572,2438,1572,2443,1572,2445,1572,2447,1572,2452,1572,2454,1572,2456,1572,2458,1572,2461,1572,2463,1572,2467,1572,2470,1572,2472,1572,2477,1572,2479,1572,2481,1572,2483,1572,2486,1572,2488,1572,2492,1572,2495,1572,2497,1572,2502,1572,2504,1572,2506,1572,2508,1572,2511,1572,2513,1572,2517,1572,2520,1572,2522,1572,2526,1572,2529,1572,2531,1572,2533,1572,2536,1572,2538,1572,2542,1572,2545,1572,2547,1572,2551,1572,2554,1572,2556,1572,2558,1572,2561,1572,2563,1572,2565,1572,2567,1572,2570,1572,2572,1572,2576,1572,2579,1572m2579,1572l2581,1572,2583,1572,2585,1572,2588,1572,2590,1572,2592,1572,2595,1572,2597,1572,2601,1572,2604,1572,2606,1572,2608,1572,2610,1572,2613,1572,2615,1572,2617,1572,2620,1572,2622,1572,2626,1572,2629,1572,2631,1572,2633,1572,2635,1572,2638,1572,2640,1572,2642,1572,2644,1572,2647,1572,2651,1572,2654,1572,2656,1572,2658,1572,2660,1572,2663,1572,2665,1572,2667,1572,2669,1572,2672,1572,2676,1572,2679,1445,2681,1445,2683,1445,2685,1445,2688,1445,2690,1445,2692,1445,2694,1445,2697,1445,2701,1445,2703,1445,2706,1445,2708,1445,2710,1445,2713,1445,2715,1445,2717,1445,2719,1445,2722,1445,2726,1445,2728,1445,2731,1445,2733,1445,2735,1445,2738,1445,2740,1445,2742,1445,2744,1445,2747,1445,2751,1445,2753,1445,2756,1445,2760,1445,2762,1445,2765,1445,2767,1445,2769,1445,2772,1445,2776,1445,2778,1445,2781,1445,2785,1445,2787,1320,2790,1320,2792,1320,2794,1320,2797,1320,2801,1320,2803,1320,2806,1320,2810,1320,2812,1320,2815,1320,2817,1320,2819,1320,2821,1320,2826,1320,2828,1320,2831,1320,2835,1320,2837,1320,2840,1320,2842,1320,2844,1320,2846,1320,2851,1320,2853,1320,2856,1320,2860,1320,2862,1320,2865,1320,2867,1320,2869,1320,2871,1320,2876,1320,2878,1320,2880,1320,2885,1320,2887,1320,2890,1320,2892,1320,2894,1320,2894,1192,2896,1192,2901,1192,2903,1192,2905,1192,2910,1192,2912,1192,2915,1192,2917,1192,2919,1192,2921,1192,2926,1192,2928,1192,2930,1192,2935,1192,2937,1192,2939,1192,2942,1192,2944,1192,2946,1192,2951,1192,2953,1192,2955,1192,2960,1192,2962,1192,2964,1192,2967,1192,2969,1192,2971,1192,2976,1192,2978,1192,2980,1192,2985,1192,2987,1192,2989,1192,2992,1192,2994,1192,2996,1192,3001,1192,3003,1192,3005,1192,3010,1192,3012,1192,3014,1192,3017,1192,3019,1192,3021,1192,3026,1192,3028,1192,3030,1192,3035,1192,3037,1192,3039,1192,3042,1192,3044,1192,3046,1192,3051,1192,3053,1192,3055,1192,3060,1192,3062,1192,3064,1192,3067,1192,3069,1192,3071,1192,3076,1192,3078,1192,3080,1192,3085,1192,3087,1192,3089,1192,3092,1192,3094,1192,3096,1192,3101,1192,3103,1192,3105,1192,3110,1192,3112,1067m3112,1067l3114,1067,3116,1067,3119,1067,3121,1067,3126,1067,3128,1067,3130,1067,3135,1067,3137,1067,3139,1067,3141,1067,3144,1067,3146,1067,3151,1067,3153,1067,3155,1067,3160,1067,3162,1067,3164,1067,3166,1067,3169,1067,3171,1067,3175,1067,3178,1067,3180,1067,3185,1067,3187,1067,3189,1067,3191,1067,3194,1067,3196,1067,3200,1067,3203,1067,3205,1067,3210,1067,3212,1067,3214,1067,3216,1067,3219,1067,3221,1067,3223,1067,3225,1067,3228,1067,3228,940,3230,940,3234,940,3237,940,3239,940,3241,940,3244,940,3246,940,3248,940,3250,940,3253,940,3255,940,3259,940,3262,940,3264,940,3266,940,3269,940,3271,940,3273,940,3275,940,3278,940,3280,940,3284,940,3287,940,3289,940,3291,940,3293,940,3296,940,3298,940,3300,940,3303,940,3305,940,3309,940,3312,940,3314,940,3316,940,3318,940,3321,940,3323,940,3325,940,3328,940,3328,815,3330,815,3334,815,3337,815,3339,815,3341,815,3343,815,3346,815,3348,815,3350,815,3352,815,3355,815,3359,815,3362,815,3364,815,3366,815,3368,815,3371,815,3373,815,3375,815,3377,815,3380,815,3384,815,3387,815,3389,815,3391,815,3393,815,3396,815,3398,815,3400,815,3402,815,3405,815,3409,815,3411,815,3414,815,3418,815,3421,815,3423,815,3425,815,3427,815,3430,815,3434,815,3436,815,3439,815,3443,815,3446,815,3448,815,3450,815,3452,815,3452,687,3455,687,3459,687,3461,687,3464,687,3468,687,3471,687,3473,687,3475,687,3477,687,3480,687,3484,687,3486,687e" filled="false" stroked="true" strokeweight="1pt" strokecolor="#00568b">
              <v:path arrowok="t"/>
              <v:stroke dashstyle="solid"/>
            </v:shape>
            <v:shape style="position:absolute;left:3530;top:1124;width:1342;height:344" coordorigin="3530,1125" coordsize="1342,344" path="m3530,1468l3536,1467,3555,1466,3567,1464,3626,1448,3637,1443,3646,1439,3656,1435,3665,1431,3674,1427,3686,1422,3698,1416,3710,1411,3722,1406,3735,1400,3747,1395,3759,1391,3770,1386,3783,1381,3795,1376,3807,1372,3819,1367,3832,1363,3844,1358,3856,1354,3868,1350,3880,1345,3892,1341,3904,1337,3917,1333,3929,1329,3941,1324,3953,1320,3965,1316,3977,1312,3989,1308,4002,1304,4014,1300,4026,1296,4038,1292,4050,1288,4061,1284,4073,1281,4085,1277,4098,1273,4110,1269,4122,1266,4133,1262,4145,1259,4158,1255,4170,1252,4182,1249,4194,1245,4206,1242,4218,1239,4230,1235,4243,1232,4255,1229,4267,1226,4280,1223,4292,1220,4304,1217,4315,1215,4328,1212,4340,1209,4352,1206,4364,1204,4377,1201,4388,1199,4400,1196,4412,1194,4425,1191,4437,1189,4449,1186,4462,1184,4474,1182,4486,1180,4496,1178,4507,1175,4519,1173,4532,1171,4544,1169,4556,1167,4568,1165,4580,1163,4592,1161,4605,1159,4617,1157,4629,1156,4640,1154,4652,1152,4714,1144,4726,1142,4738,1140,4750,1139,4762,1137,4774,1136,4787,1135,4799,1133,4811,1131,4822,1130,4835,1129,4847,1127,4859,1126,4871,1125e" filled="false" stroked="true" strokeweight="1pt" strokecolor="#a70741">
              <v:path arrowok="t"/>
              <v:stroke dashstyle="solid"/>
            </v:shape>
            <v:shape style="position:absolute;left:3530;top:301;width:1342;height:414" coordorigin="3530,301" coordsize="1342,414" path="m3530,714l3537,709,3546,700,3557,691,3567,681,3576,670,3586,659,3595,648,3604,637,3656,587,3665,580,3674,573,3728,530,3738,523,3792,478,3838,436,3847,427,3856,419,3865,410,3874,402,3883,394,3938,350,4002,318,4014,314,4073,303,4085,302,4098,302,4110,301,4122,301,4133,302,4145,303,4158,303,4170,304,4182,305,4194,307,4206,308,4218,310,4230,311,4243,313,4255,315,4267,316,4280,318,4292,319,4304,321,4315,322,4328,324,4340,325,4352,326,4364,328,4377,329,4388,331,4400,332,4412,333,4425,335,4437,336,4449,338,4462,339,4474,340,4486,342,4496,343,4507,344,4519,346,4532,347,4544,348,4556,349,4568,351,4580,352,4592,353,4605,354,4617,356,4629,357,4640,358,4652,359,4665,360,4677,361,4689,362,4702,363,4714,364,4726,365,4738,366,4750,367,4762,368,4774,369,4787,370,4799,371,4811,372,4822,372,4835,373,4847,374,4859,375,4871,375e" filled="false" stroked="true" strokeweight="1pt" strokecolor="#00568b">
              <v:path arrowok="t"/>
              <v:stroke dashstyle="solid"/>
            </v:shape>
            <v:shape style="position:absolute;left:960;top:1574;width:3911;height:453" coordorigin="961,1574" coordsize="3911,453" path="m3530,2002l3536,2002,3555,2001,3567,2001,3579,2001,3592,2002,3604,2002,3616,2002,3626,2003,3637,2003,3649,2004,3662,2004,3674,2004,3686,2004,3698,2005,3710,2004,3722,2004,3735,2003,3747,2002,3759,2001,3770,2000,3783,1998,3795,1997,3807,1995,3819,1992,3832,1990,3844,1987,3856,1984,3868,1981,3880,1977,3892,1974,3904,1970,3917,1966,3929,1962,3941,1958,3953,1954,3965,1949,3977,1945,3989,1940,4002,1935,4014,1931,4026,1926,4038,1921,4050,1916,4061,1910,4073,1905,4082,1901,4091,1898,4101,1894,4110,1890,4122,1885,4133,1879,4145,1874,4155,1870,4164,1866,4173,1862,4182,1858,4194,1852,4206,1847,4218,1842,4227,1838,4236,1834,4246,1830,4255,1826,4264,1822,4273,1817,4283,1813,4292,1809,4304,1804,4315,1799,4328,1793,4337,1789,4346,1785,4355,1781,4364,1778,4377,1772,4388,1767,4400,1762,4412,1757,4425,1751,4437,1746,4449,1741,4462,1736,4474,1731,4486,1726,4496,1721,4507,1716,4519,1711,4532,1706,4544,1701,4556,1696,4568,1691,4580,1686,4592,1681,4605,1676,4617,1671,4629,1666,4640,1662,4652,1657,4665,1652,4677,1647,4689,1643,4702,1638,4714,1633,4726,1628,4738,1624,4750,1619,4762,1615,4774,1610,4787,1605,4799,1601,4811,1596,4822,1592,4835,1587,4847,1583,4859,1579,4871,1574m961,1824l962,1824,963,1824,965,1824,968,1824,969,1824,970,1824,972,1824,973,1824,976,1824,978,1824,979,1824,980,1824,981,1824,985,1824,986,1824,987,1824,988,1824,989,1824,993,1824,994,1824,995,1824,997,1824,998,1824,1001,1824,1003,1824,1004,1824,1005,1824,1006,1824,1010,1824,1011,1824,1012,1824,1013,1824,1015,1824,1018,1824,1019,1824,1020,1824,1022,1824,1023,1824,1026,1824,1028,1824,1029,1824,1030,1824,1031,1824,1035,1824,1036,1824,1037,1824,1038,1824,1040,1824,1043,1824,1044,1824,1045,1824,1047,1824,1048,1824,1051,1824,1053,1824,1054,1824,1055,1824,1056,1824,1060,1824,1061,1824,1062,1824,1063,1824,1065,1824,1068,1824,1069,1824,1070,1824,1072,1824,1073,1824,1076,1824,1078,1824,1079,1824,1080,1824,1081,1824,1085,1824,1086,1824,1087,1824,1088,1824,1089,1824,1093,1824,1094,1824,1096,1824,1097,1824,1098,1824,1101,1824,1103,1824,1104,1824,1105,1824,1106,1824,1110,1824,1111,1824,1112,1824,1113,1824,1114,1824,1118,1824,1119,1824,1120,1824,1122,1824,1123,1824,1126,1824,1127,1824,1129,1824,1130,1824,1131,1824,1135,1824,1136,1824,1137,1824,1138,1824,1139,1824,1143,1824,1144,1824,1145,1824,1147,1824,1148,1824,1151,1824,1153,1824,1154,1824,1155,1824,1156,1824,1160,1824,1161,1824,1162,1824,1163,1824,1165,1824,1168,1824,1169,1824,1170,1824,1172,1824,1173,1824,1176,1824,1178,1824,1179,1824,1180,1824,1181,1824,1185,1824,1186,1824,1187,1824,1188,1824,1190,1824,1193,1824,1194,1824,1195,1824,1196,1824,1198,1824,1201,1824,1203,1824,1204,1824,1205,1824,1206,1824,1210,1824,1211,1824,1212,1824,1213,1824,1214,1824,1218,1824,1219,1824,1220,1824,1222,1824,1223,1824,1226,1824,1228,1824,1229,1824,1230,1824,1231,1824,1235,1824,1236,1824,1237,1824,1238,1824,1239,1824,1243,1824,1244,1824,1245,1824,1247,1824,1248,1824,1251,1824,1252,1824,1254,1824,1255,1824,1256,1824,1260,1824,1261,1824,1262,1824,1263,1824,1264,1824,1268,1824,1269,1824,1270,1824,1272,1824,1273,1824,1276,1824,1277,1824,1279,1824,1280,1824,1281,1824,1285,1824,1286,1824,1287,1824,1288,1824,1289,1824,1293,1824,1294,1824,1295,1824,1297,1824,1298,1824,1301,1824,1302,1824,1304,1824,1305,1824,1306,1824,1310,1824,1311,1824,1312,1824,1313,1824,1314,1824,1318,1824,1319,1824,1320,1824,1321,1824,1323,1824,1326,1824,1328,1824,1329,1824,1330,1824,1331,1824,1335,1824,1336,1824,1337,1824,1338,1824,1339,1824,1343,1824,1344,1824,1345,1824,1346,1824,1348,1824,1351,1824,1353,1824,1354,1824,1355,1824,1356,1824,1360,1824,1361,1824,1362,1824,1363,1824,1364,1824,1368,1824,1369,1824,1370,1824,1371,1824,1373,1824,1376,1824,1377,1824,1379,1824,1380,1824,1381,1824,1385,1824,1386,1824,1387,1824,1388,1824,1389,1824,1393,1824,1394,1824,1395,1824,1397,1824,1398,1824,1401,1824,1402,1824,1404,1824,1405,1824,1406,1824,1410,1824,1411,1824,1412,1824,1413,1824,1414,1824,1418,1824,1419,1824,1420,1824,1422,1824,1423,1824,1426,1824,1427,1824,1429,1824,1430,1824,1431,1824,1435,1824,1436,1824,1437,1824,1438,1824,1439,1824,1443,1824,1444,1824,1445,1824,1447,1824,1448,1824,1451,1824,1452,1824,1454,1824,1455,1824,1456,1824,1460,1824,1461,1824,1462,1824,1463,1824,1464,1824,1468,1824,1469,1824,1470,1824,1471,1824,1473,1824,1476,1824,1478,1824,1479,1824,1480,1824,1481,1824,1485,1824,1486,1824,1487,1824,1488,1824,1489,1824,1493,1824,1494,1824,1495,1824,1496,1824,1498,1824,1501,1824,1502,1824,1504,1824,1505,1824,1506,1824,1509,1824,1511,1824,1512,1824,1513,1824,1514,1824,1518,1824,1519,1824,1520,1824,1521,1824,1523,1824,1526,1824,1527,1824,1529,1824,1530,1824,1531,1824,1535,1824,1536,1824,1537,1824,1538,1824,1539,1824,1543,1824,1544,1824,1545,1824,1547,1824,1548,1824,1551,1824,1552,1824,1554,1824,1555,1824,1556,1824,1560,1824,1561,1824,1562,1824,1563,1824,1564,1824,1568,1824,1569,1824,1570,1824,1571,1824,1573,1824,1576,1824,1577,1824,1578,1824,1580,1824,1581,1824,1585,1824,1586,1824,1586,1824,1586,1824,1586,1835,1586,1850,1587,1865,1587,1875,1587,1875,1588,1875,1588,1875,1589,1875,1593,1875,1594,1875,1595,1875,1596,1875,1598,1875,1601,1875,1602,1875,1604,1875,1605,1875,1606,1875,1610,1875,1611,1875,1612,1875,1613,1875,1614,1875,1618,1875,1619,1875,1620,1875,1621,1875,1623,1875,1626,1875,1627,1875,1629,1875,1630,1875,1631,1875,1634,1875,1636,1875,1637,1875,1638,1875,1639,1875,1643,1875,1644,1875,1645,1875,1646,1875,1648,1875,1651,1875,1652,1875,1654,1875,1655,1875,1656,1875,1659,1875,1661,1875,1662,1875,1663,1875,1664,1875,1668,1875,1669,1875,1670,1875,1671,1875,1673,1875,1676,1875,1677,1875,1679,1875,1680,1875,1681,1875,1685,1875,1686,1875,1687,1875,1688,1875,1689,1875,1693,1875,1694,1874,1694,1874,1694,1875,1694,1885,1695,1900,1695,1915,1695,1925,1695,1926,1696,1925,1696,1925,1698,1925,1701,1925,1702,1925,1703,1925,1705,1925,1706,1925,1710,1925,1711,1925,1712,1925,1713,1925,1714,1925,1718,1925,1719,1925,1720,1925,1721,1925,1723,1925,1726,1925,1727,1925,1728,1925,1730,1925,1731,1925,1735,1925,1736,1925,1737,1925,1738,1925,1739,1925,1743,1925,1744,1925,1745,1925,1746,1925,1748,1925,1751,1925,1752,1925,1754,1925,1755,1925,1756,1925,1759,1925,1761,1925,1762,1925,1763,1925,1764,1925,1768,1925,1769,1925,1770,1925,1771,1925,1773,1925,1776,1925,1777,1925,1779,1925,1780,1925,1781,1925,1784,1925,1786,1925,1787,1925,1788,1925,1789,1925,1793,1925,1794,1925,1795,1925,1796,1925,1797,1925,1801,1925,1802,1925,1804,1925,1805,1925,1806,1925,1809,1925,1811,1925,1812,1925,1813,1925,1814,1925,1818,1925,1819,1925,1820,1925,1821,1925,1823,1925,1826,1925,1827,1925,1828,1925,1830,1925,1831,1925,1834,1925,1836,1925,1837,1925,1838,1925,1839,1925,1843,1925,1844,1925,1845,1925,1846,1925,1848,1925,1851,1925,1852,1925,1853,1925,1855,1925,1856,1925,1860,1925,1861,1925,1862,1925,1863,1925,1864,1925,1868,1925,1869,1925,1870,1925,1871,1925,1873,1925,1876,1925,1877,1925,1878,1925,1880,1925,1881,1925,1884,1925,1886,1925,1887,1925,1888,1925,1889,1925,1893,1925,1894,1925,1895,1925,1896,1925,1898,1925,1901,1925,1902,1925,1903,1925,1905,1925,1906,1925,1909,1925,1911,1925,1912,1925,1913,1925,1914,1925,1918,1925,1919,1925,1920,1925,1921,1925,1922,1925,1926,1925,1927,1925,1929,1925,1930,1925,1931,1925,1934,1925,1936,1925,1937,1925,1938,1925,1939,1925,1943,1925,1944,1925,1945,1925,1946,1925,1947,1925,1951,1925,1952,1925,1953,1925,1955,1925,1956,1925,1959,1925,1960,1925,1962,1925,1963,1925,1964,1925,1968,1925,1969,1925,1970,1925,1971,1925,1972,1925,1976,1925,1977,1925,1978,1925,1980,1925,1981,1925,1984,1925,1986,1925,1987,1925,1988,1925,1989,1925,1993,1925,1994,1925,1995,1925,1996,1925,1998,1925,2001,1925,2002,1925,2003,1925,2005,1925,2006,1925,2009,1925,2011,1925,2012,1925,2013,1925,2014,1925,2018,1925,2019,1925,2020,1925,2021,1925,2023,1925,2026,1925,2027,1925,2028,1925,2030,1925,2031,1925,2034,1925,2036,1925,2037,1925,2038,1925,2039,1925,2043,1925,2044,1925,2045,1925,2046,1925,2047,1925,2051,1925,2052,1925,2053,1925,2055,1925,2056,1925,2059,1925,2061,1925,2062,1925,2063,1925,2064,1925,2068,1925,2069,1925m2068,1925l2069,1925,2070,1925,2071,1925,2072,1925,2076,1925,2077,1925,2078,1925,2080,1925,2081,1925,2084,1925,2085,1925,2087,1925,2088,1925,2089,1925,2093,1925,2094,1925,2095,1925,2096,1925,2097,1925,2101,1925,2102,1925,2103,1925,2105,1925,2106,1925,2109,1925,2110,1925,2112,1925,2113,1925,2114,1925,2118,1925,2119,1925,2120,1925,2121,1925,2122,1925,2126,1925,2127,1925,2128,1925,2130,1925,2131,1925,2134,1925,2136,1925,2137,1925,2138,1925,2139,1925,2143,1925,2144,1925,2145,1925,2146,1925,2147,1925,2151,1925,2152,1925,2153,1925,2155,1925,2156,1925,2159,1925,2161,1925,2162,1925,2163,1925,2164,1925,2168,1925,2169,1925,2170,1925,2171,1925,2172,1925,2176,1925,2177,1925,2178,1925,2179,1925,2181,1925,2184,1925,2186,1925,2187,1925,2188,1925,2189,1925,2193,1925,2194,1925,2195,1925,2196,1925,2197,1925,2201,1925,2202,1925,2203,1925,2205,1925,2206,1925,2209,1925,2210,1925,2212,1925,2213,1925,2214,1925,2218,1925,2219,1925,2220,1925,2221,1925,2222,1925,2226,1925,2227,1925,2228,1925,2230,1925,2231,1925,2234,1925,2235,1925,2235,1925,2235,1925,2236,1935,2236,1950,2236,1965,2237,1976,2237,1976,2238,1976,2238,1976,2239,1976,2243,1976,2244,1976,2245,1976,2246,1976,2247,1976,2251,1976,2252,1976,2253,1976,2255,1976,2256,1976,2259,1976,2260,1976,2262,1976,2263,1976,2264,1976,2268,1976,2269,1976,2270,1976,2271,1976,2272,1976,2276,1976,2277,1976,2278,1976,2280,1976,2281,1976,2284,1976,2285,1976,2287,1976,2288,1976,2289,1976,2293,1976,2294,1976,2295,1976,2296,1976,2297,1976,2301,1976,2302,1976,2303,1976,2304,1976,2306,1976,2309,1976,2311,1976,2312,1976,2313,1976,2314,1976,2318,1976,2319,1976,2320,1976,2321,1976,2322,1976,2326,1976,2327,1976,2328,1976,2329,1976,2331,1976,2334,1976,2335,1976,2337,1976,2338,1976,2339,1976,2343,1976,2344,1976,2345,1976,2346,1976,2347,1976,2351,1976,2352,1975,2352,1975,2352,1976,2352,1986,2353,2001,2353,2016,2353,2026,2353,2027,2354,2026,2354,2026,2356,2026,2359,2026,2360,2026,2362,2026,2363,2026,2364,2026,2368,2026,2369,2026,2370,2026,2371,2026,2372,2026,2376,2026,2377,2026,2378,2026,2380,2026,2381,2026,2384,2026,2385,2026,2387,2026,2388,2026,2389,2026,2393,2026,2394,2026,2395,2026,2396,2026,2397,2026,2401,2026,2402,2026,2403,2026,2405,2026,2406,2026,2409,2026,2410,2026,2412,2026,2413,2026,2414,2026,2418,2026,2419,2026,2420,2026,2421,2026,2422,2026,2426,2026,2427,2026,2428,2026,2429,2026,2431,2026,2434,2026,2435,2026,2437,2026,2438,2026,2439,2026,2443,2026,2444,2026,2445,2026,2446,2026,2447,2026,2451,2026,2452,2026,2453,2026,2454,2026,2456,2026,2459,2026,2460,2026,2462,2026,2463,2026,2464,2026,2467,2026,2469,2026,2470,2026,2471,2026,2472,2026,2476,2026,2477,2026,2478,2026,2479,2026,2481,2026,2484,2026,2485,2026,2487,2026,2488,2026,2489,2026,2492,2026,2494,2026,2495,2026,2496,2026,2497,2026,2501,2026,2502,2026,2503,2026,2504,2026,2506,2026,2509,2026,2510,2026,2512,2026,2513,2026,2514,2026,2518,2026,2519,2026,2520,2026,2521,2026,2522,2026,2526,2026,2527,2026,2528,2026,2530,2026,2531,2026,2534,2026,2535,2026,2537,2026,2538,2026,2539,2026,2543,2026,2544,2026,2545,2026,2546,2026,2547,2026,2551,2026,2552,2026,2553,2026,2554,2026,2556,2026,2559,2026,2560,2026,2561,2026,2563,2026,2564,2026,2568,2026,2569,2026,2570,2026,2571,2026,2572,2026,2576,2026,2577,2026,2578,2026,2579,2026,2581,2026,2584,2026,2585,2026,2587,2026,2588,2026,2589,2026,2592,2026,2594,2026,2595,2026,2596,2026,2597,2026,2601,2026,2602,2026,2603,2026,2604,2026,2606,2026,2609,2026,2610,2026,2612,2026,2613,2026,2614,2026,2617,2026,2619,2026,2620,2026,2621,2026,2622,2026,2626,2026,2627,2026,2628,2026,2629,2026,2630,2026,2634,2026,2635,2026,2637,2026,2638,2026,2639,2026,2642,2026,2644,2026,2645,2026,2646,2026,2647,2026,2651,2026,2652,2026,2653,2026,2654,2026,2656,2026,2659,2026,2660,2026,2662,2026,2663,2026,2664,2026,2668,2026,2669,2026,2670,2026,2671,2026,2672,2026,2676,2026,2677,2026,2678,2026,2679,2026,2681,2026,2684,2026,2685,2026,2686,2026,2688,2026,2689,2026,2693,2026,2694,2026,2695,2026,2696,2026,2697,2026,2701,2026,2702,2026,2703,2026,2704,2026,2706,2026,2709,2026,2710,2026,2711,2026,2713,2026,2714,2026,2717,2026,2719,2026,2720,2026,2721,2026,2722,2026,2726,2026,2727,2026,2728,2026,2729,2026,2731,2026,2734,2026,2735,2026,2737,2026,2738,2026,2739,2026,2742,2026,2744,2026,2745,2026,2746,2026,2747,2026,2751,2026,2752,2026,2753,2026,2754,2026,2755,2026,2759,2026,2760,2026,2762,2026,2763,2026,2764,2026,2767,2026,2769,2026,2770,2026,2771,2026,2772,2026,2776,2026,2777,2026,2778,2026,2779,2026,2780,2026,2784,2026,2785,2026,2787,2026,2788,2026,2789,2026,2792,2026,2794,2026,2795,2026,2796,2026,2797,2026,2801,2026,2802,2026,2803,2026,2804,2026,2806,2026,2809,2026,2810,2026,2811,2026,2813,2026,2814,2026,2817,2026,2819,2026,2820,2026,2821,2026,2822,2026,2826,2026,2827,2026,2828,2026,2829,2026,2831,2026,2834,2026,2835,2026,2836,2026,2838,2026,2839,2026,2842,2026,2844,2026,2845,2026,2846,2026,2847,2026,2851,2026,2852,2026,2853,2026,2854,2026,2856,2026,2859,2026,2860,2026,2861,2026,2863,2026,2864,2026,2867,2026,2869,2026,2870,2026,2871,2026,2872,2026,2876,2026,2877,2026,2878,2026,2879,2026,2881,2026,2884,2026,2885,2026,2886,2026,2888,2026,2889,2026,2892,2026,2894,2026,2895,2026,2896,2026,2897,2026,2901,2026,2902,2026,2903,2026,2904,2026,2905,2026,2909,2026,2910,2026,2912,2026,2913,2026,2914,2026,2917,2026,2919,2026,2920,2026,2921,2026,2922,2026,2926,2026,2927,2026,2928,2026,2929,2026,2930,2026,2934,2026,2935,2026,2936,2026,2938,2026,2939,2026,2942,2026,2943,2026,2945,2026,2946,2026,2947,2026,2951,2026,2952,2026,2953,2026,2954,2026,2955,2026,2959,2026,2960,2026,2961,2026,2963,2026,2964,2026,2967,2026,2969,2026,2970,2026,2971,2026,2972,2026,2976,2026,2977,2026,2978,2026,2979,2026,2981,2026,2984,2026,2985,2026,2986,2026,2988,2026,2989,2026,2992,2026,2994,2026,2995,2026,2996,2026,2997,2026,3001,2026,3002,2026,3003,2026,3004,2026,3005,2026,3009,2026,3010,2026,3011,2026,3012,2026,3014,2026,3017,2026,3019,2026,3020,2026,3021,2026,3022,2026,3026,2026,3027,2026,3028,2026,3029,2026,3030,2026,3034,2026,3035,2026,3036,2026,3038,2026,3039,2026,3042,2026,3044,2026,3045,2026,3046,2026,3047,2026,3051,2026,3052,2026,3053,2026,3054,2026,3055,2026,3059,2026,3060,2026,3061,2026,3063,2026,3064,2026,3067,2026,3068,2026,3070,2026,3071,2026,3072,2026,3076,2026,3077,2026,3078,2026,3079,2026,3080,2026,3084,2026,3085,2026,3086,2026,3088,2026,3089,2026,3092,2026,3093,2026,3095,2026,3096,2026,3097,2026,3101,2026,3102,2026,3103,2026,3104,2026,3105,2026,3109,2026,3110,2026,3111,2026,3113,2026,3114,2026,3117,2026,3119,2026,3120,2026,3121,2026,3122,2026,3126,2026,3127,2026,3128,2026,3129,2026,3130,2026,3134,2026,3135,2026,3136,2026,3137,2026,3139,2026,3142,2026,3144,2026,3145,2026,3146,2026,3147,2026,3151,2026,3152,2026,3153,2026,3154,2026,3155,2026,3159,2026,3160,2026,3161,2026,3162,2026,3164,2026,3167,2026,3169,2026,3170,2026,3171,2026,3172,2026,3176,2026e" filled="false" stroked="true" strokeweight="1pt" strokecolor="#ab937c">
              <v:path arrowok="t"/>
              <v:stroke dashstyle="solid"/>
            </v:shape>
            <v:line style="position:absolute" from="3172,2026" to="3486,2026" stroked="true" strokeweight="0pt" strokecolor="#ab937c">
              <v:stroke dashstyle="solid"/>
            </v:line>
            <v:shape style="position:absolute;left:960;top:1445;width:2215;height:380" coordorigin="961,1445" coordsize="2215,380" path="m961,1446l962,1446,963,1446,965,1446,968,1446,969,1446,970,1446,972,1446,973,1446,976,1446,978,1446,979,1446,980,1446,981,1446,985,1446,986,1446,987,1446,988,1446,989,1446,993,1446,994,1446,995,1446,997,1446,998,1446,1001,1446,1003,1446,1004,1446,1005,1446,1006,1446,1010,1446,1011,1446,1012,1446,1013,1446,1015,1446,1018,1446,1019,1446,1020,1446,1022,1446,1023,1446,1026,1446,1028,1446,1029,1446,1030,1446,1031,1446,1035,1446,1036,1446,1037,1446,1038,1446,1040,1446,1043,1446,1044,1446,1045,1446,1047,1446,1048,1446,1051,1446,1053,1446,1054,1446,1055,1446,1056,1446,1060,1446,1061,1446,1062,1446,1063,1446,1064,1446,1068,1446,1069,1446,1070,1446,1072,1446,1073,1446,1076,1446,1078,1446,1079,1446,1080,1446,1081,1446,1085,1446,1086,1446,1087,1446,1088,1446,1089,1446,1093,1446,1094,1446,1095,1446,1097,1446,1098,1446,1101,1446,1103,1446,1104,1446,1105,1446,1106,1446,1110,1446,1111,1445,1111,1445,1111,1446,1111,1471,1111,1509,1112,1546,1112,1572,1112,1573,1113,1572,1113,1572,1114,1572,1118,1572,1119,1572,1120,1572,1122,1572,1123,1572,1126,1572,1127,1572,1129,1572,1130,1572,1131,1572,1135,1572,1136,1572,1137,1572,1138,1572,1139,1572,1143,1572,1144,1572,1145,1572,1147,1572,1148,1572,1151,1572,1153,1572,1154,1572,1155,1572,1156,1572,1160,1572,1161,1572,1162,1572,1163,1572,1165,1572,1168,1572,1169,1572,1170,1572,1172,1572,1173,1572,1176,1572,1178,1572,1179,1572,1180,1572,1181,1572,1185,1572,1186,1572,1187,1572,1188,1572,1189,1572,1193,1572,1194,1572,1195,1572,1196,1572,1198,1572,1201,1572,1203,1572,1204,1572,1205,1572,1206,1572,1210,1572,1211,1572,1212,1572,1213,1572,1214,1572,1218,1572,1219,1572,1220,1572,1222,1572,1223,1572,1226,1572,1227,1572,1229,1572,1230,1572,1231,1572,1235,1572,1236,1572,1237,1572,1238,1572,1239,1572,1243,1572,1244,1572,1245,1572,1247,1572,1248,1572,1251,1572,1252,1572,1254,1572,1255,1572,1256,1572,1260,1572,1261,1572,1262,1572,1263,1572,1264,1572,1268,1572,1269,1572,1270,1572,1272,1572,1273,1572,1276,1572,1277,1572,1279,1572,1280,1572,1281,1572,1285,1572,1286,1572,1287,1572,1288,1572,1289,1572,1293,1572,1294,1572,1295,1572,1297,1572,1298,1572,1301,1572,1302,1572,1304,1572,1305,1572,1306,1572,1310,1572,1311,1572,1312,1572,1313,1572,1314,1572,1318,1572,1319,1572,1320,1572,1321,1572,1323,1572,1326,1572,1328,1572,1329,1572,1330,1572,1331,1572,1335,1572,1335,1572,1336,1571,1336,1572,1336,1597,1336,1635,1337,1672,1337,1698,1337,1699,1338,1698,1338,1698,1339,1698,1343,1698,1344,1698,1345,1698,1346,1698,1348,1698,1351,1698,1352,1698,1354,1698,1355,1698,1356,1698,1360,1698,1361,1698,1362,1698,1363,1698,1364,1698,1368,1698,1369,1698,1370,1698,1371,1698,1373,1698,1376,1698,1377,1698,1379,1698,1380,1698,1381,1698,1385,1698,1386,1698,1387,1698,1388,1698,1389,1698,1393,1698,1394,1698,1395,1698,1397,1698,1398,1698,1401,1698,1402,1698,1404,1698,1405,1698,1406,1698,1410,1698,1411,1698,1412,1698,1413,1698,1414,1698,1418,1698,1419,1698,1420,1698,1422,1698,1423,1698,1426,1698,1427,1698,1429,1698,1430,1698,1431,1698,1435,1698,1436,1698,1437,1698,1438,1698,1439,1698,1443,1698,1444,1698,1445,1698,1446,1698,1448,1698,1451,1698,1452,1698,1454,1698,1455,1698,1456,1698,1460,1698,1461,1698,1462,1698,1463,1698,1464,1698,1468,1698,1469,1698,1470,1698,1471,1698,1473,1698,1476,1698,1477,1698,1479,1698,1480,1698,1481,1698,1484,1698,1486,1698,1487,1698,1488,1698,1489,1698,1493,1698,1494,1698,1495,1698,1496,1698,1498,1698,1501,1698,1502,1698,1504,1698,1505,1698,1506,1698,1509,1698,1511,1698,1512,1698,1513,1698,1514,1698,1518,1698,1519,1698,1520,1698,1521,1698,1523,1698,1526,1698,1527,1698,1529,1698,1530,1698,1531,1698,1535,1698,1536,1698,1537,1698,1538,1698,1539,1698,1543,1698,1544,1698,1545,1698,1547,1698,1548,1698,1551,1698,1552,1698,1554,1698,1555,1698,1556,1698,1560,1698,1561,1698,1562,1698,1563,1698,1564,1698,1568,1698,1569,1698,1570,1698,1571,1698,1573,1698,1576,1698,1577,1698,1578,1698,1580,1698,1581,1698,1585,1698,1586,1698,1586,1698,1586,1698,1586,1708,1586,1723,1587,1738,1587,1749,1587,1749,1588,1749,1588,1749,1589,1749,1593,1749,1594,1749,1595,1749,1596,1749,1598,1749,1601,1749,1602,1749,1604,1749,1605,1749,1606,1749,1609,1749,1611,1749,1612,1749,1613,1749,1614,1749,1618,1749,1619,1749,1620,1749,1621,1749,1623,1749,1626,1749,1627,1749,1629,1749,1630,1749,1631,1749,1634,1749,1636,1749,1637,1749,1638,1749,1639,1749,1643,1749,1644,1749,1645,1749,1646,1749,1648,1749,1651,1749,1652,1749,1654,1749,1655,1749,1656,1749,1659,1749,1661,1749,1662,1749,1663,1749,1664,1749,1668,1749,1669,1749,1670,1749,1671,1749,1673,1749,1676,1749,1677,1749,1679,1749,1680,1749,1681,1749,1685,1749,1686,1749,1687,1749,1688,1749,1689,1749,1693,1749,1694,1748,1694,1748,1694,1749,1694,1759,1695,1774,1695,1789,1695,1799,1695,1800,1696,1799,1696,1799,1698,1799,1701,1799,1702,1799,1703,1799,1705,1799,1706,1799,1710,1799,1711,1799,1712,1799,1713,1799,1714,1799,1718,1799,1719,1799,1720,1799,1721,1799,1723,1799,1726,1799,1727,1799,1728,1799,1730,1799,1731,1799,1734,1799,1736,1799,1737,1799,1738,1799,1739,1799,1743,1799,1744,1799,1745,1799,1746,1799,1748,1799,1751,1799,1752,1799,1754,1799,1755,1799,1756,1799,1759,1799,1761,1799,1762,1799,1763,1799,1764,1799,1768,1799,1769,1799,1770,1799,1771,1799,1773,1799,1776,1799,1777,1799,1779,1799,1780,1799,1781,1799,1784,1799,1786,1799,1787,1799,1788,1799,1789,1799,1793,1799,1794,1799,1795,1799,1796,1799,1797,1799,1801,1799,1802,1799,1804,1799,1805,1799,1806,1799,1809,1799,1811,1799,1812,1799,1813,1799,1814,1799,1818,1799,1819,1799,1820,1799,1821,1799,1823,1799,1826,1799,1827,1799,1828,1799,1830,1799,1831,1799,1834,1799,1836,1799,1837,1799,1838,1799,1839,1799,1843,1799,1844,1799,1845,1799,1846,1799,1848,1799,1851,1799,1852,1799,1853,1799,1855,1799,1856,1799,1859,1799,1861,1799,1862,1799,1863,1799,1864,1799,1868,1799,1869,1799,1870,1799,1871,1799,1873,1799,1876,1799,1877,1799,1878,1799,1880,1799,1881,1799,1884,1799,1886,1799,1887,1799,1888,1799,1889,1799,1893,1799,1894,1799,1895,1799,1896,1799,1898,1799,1901,1799,1902,1799,1903,1799,1905,1799,1906,1799,1909,1799,1911,1799,1912,1799,1913,1799,1914,1799,1918,1799,1919,1799,1920,1799,1921,1799,1922,1799,1926,1799,1927,1799,1929,1799,1930,1799,1931,1799,1934,1799,1936,1799,1937,1799,1938,1799,1939,1799,1943,1799,1944,1799,1945,1799,1946,1799,1947,1799,1951,1799,1952,1799,1953,1799,1955,1799,1956,1799,1959,1799,1960,1799,1962,1799,1963,1799,1964,1799,1968,1799,1969,1799,1970,1799,1971,1799,1972,1799,1976,1799,1977,1799,1978,1799,1980,1799,1981,1799,1984,1799,1986,1799,1987,1799,1988,1799,1989,1799,1993,1799,1994,1799,1995,1799,1996,1799,1998,1799,2001,1799,2002,1799,2003,1799,2005,1799,2006,1799,2009,1799,2011,1799,2012,1799,2013,1799,2014,1799,2018,1799,2019,1799,2020,1799,2021,1799,2023,1799,2026,1799,2027,1799,2028,1799,2030,1799,2031,1799,2034,1799,2036,1799,2037,1799,2038,1799,2039,1799,2043,1799,2044,1799,2045,1799,2046,1799,2047,1799,2051,1799,2052,1799,2053,1799,2055,1799,2056,1799,2059,1799,2061,1799,2062,1799,2063,1799,2064,1799,2068,1799,2069,1799m2068,1799l2069,1799,2070,1799,2071,1799,2072,1799,2076,1799,2077,1799,2078,1799,2080,1799,2081,1799,2084,1799,2085,1799,2087,1799,2088,1799,2089,1799,2093,1799,2094,1799,2095,1799,2096,1799,2097,1799,2101,1799,2102,1799,2103,1799,2105,1799,2106,1799,2109,1799,2110,1799,2112,1799,2113,1799,2114,1799,2118,1799,2119,1799,2120,1799,2121,1799,2122,1799,2126,1799,2127,1799,2128,1799,2130,1799,2131,1799,2134,1799,2136,1799,2137,1799,2138,1799,2139,1799,2143,1799,2144,1799,2145,1799,2146,1799,2147,1799,2151,1799,2152,1799,2153,1799,2155,1799,2156,1799,2159,1799,2161,1799,2162,1799,2163,1799,2164,1799,2168,1799,2169,1799,2170,1799,2171,1799,2172,1799,2176,1799,2177,1799,2178,1799,2179,1799,2181,1799,2184,1799,2186,1799,2187,1799,2188,1799,2189,1799,2193,1799,2194,1799,2195,1799,2196,1799,2197,1799,2201,1799,2202,1799,2203,1799,2205,1799,2206,1799,2209,1799,2210,1799,2212,1799,2213,1799,2214,1799,2218,1799,2219,1799,2220,1799,2221,1799,2222,1799,2226,1799,2227,1799,2228,1799,2230,1799,2231,1799,2234,1799,2235,1799,2237,1799,2238,1799,2239,1799,2243,1799,2244,1799,2245,1799,2246,1799,2247,1799,2251,1799,2252,1799,2253,1799,2255,1799,2256,1799,2259,1799,2260,1799,2262,1799,2263,1799,2264,1799,2268,1799,2269,1799,2270,1799,2271,1799,2272,1799,2276,1799,2277,1799,2278,1799,2279,1799,2281,1799,2284,1799,2285,1799,2287,1799,2288,1799,2289,1799,2293,1799,2294,1799,2295,1799,2296,1799,2297,1799,2301,1799,2302,1799,2303,1799,2304,1799,2306,1799,2309,1799,2311,1799,2312,1799,2313,1799,2314,1799,2318,1799,2319,1799,2320,1799,2321,1799,2322,1799,2326,1799,2327,1799,2328,1799,2329,1799,2331,1799,2334,1799,2335,1799,2337,1799,2338,1799,2339,1799,2343,1799,2344,1799,2345,1799,2346,1799,2347,1799,2351,1799,2352,1798,2352,1798,2352,1799,2352,1803,2353,1820,2353,1824,2353,1825,2354,1824,2354,1824,2356,1824,2359,1824,2360,1824,2362,1824,2363,1824,2364,1824,2368,1824,2369,1824,2370,1824,2371,1824,2372,1824,2376,1824,2377,1824,2378,1824,2380,1824,2381,1824,2384,1824,2385,1824,2387,1824,2388,1824,2389,1824,2393,1824,2394,1824,2395,1824,2396,1824,2397,1824,2401,1824,2402,1824,2403,1824,2404,1824,2406,1824,2409,1824,2410,1824,2412,1824,2413,1824,2414,1824,2418,1824,2419,1824,2420,1824,2421,1824,2422,1824,2426,1824,2427,1824,2428,1824,2429,1824,2431,1824,2434,1824,2435,1824,2437,1824,2438,1824,2439,1824,2443,1824,2444,1824,2445,1824,2446,1824,2447,1824,2451,1824,2452,1824,2453,1824,2454,1824,2456,1824,2459,1824,2460,1824,2462,1824,2463,1824,2464,1824,2467,1824,2469,1824,2470,1824,2471,1824,2472,1824,2476,1824,2477,1824,2478,1824,2479,1824,2481,1824,2484,1824,2485,1824,2487,1824,2488,1824,2489,1824,2492,1824,2494,1824,2495,1824,2496,1824,2497,1824,2501,1824,2502,1824,2503,1824,2504,1824,2506,1824,2509,1824,2510,1824,2512,1824,2513,1824,2514,1824,2518,1824,2519,1824,2520,1824,2521,1824,2522,1824,2526,1824,2527,1824,2528,1824,2530,1824,2531,1824,2534,1824,2535,1824,2536,1824,2538,1824,2539,1824,2543,1824,2544,1824,2545,1824,2546,1824,2547,1824,2551,1824,2552,1824,2553,1824,2554,1824,2556,1824,2559,1824,2560,1824,2561,1824,2563,1824,2564,1824,2568,1824,2569,1824,2570,1824,2571,1824,2572,1824,2576,1824,2577,1824,2578,1824,2579,1824,2581,1824,2584,1824,2585,1824,2587,1824,2588,1824,2589,1824,2592,1824,2594,1824,2595,1824,2596,1824,2597,1824,2601,1824,2602,1824,2603,1824,2604,1824,2606,1824,2609,1824,2610,1824,2612,1824,2613,1824,2614,1824,2617,1824,2619,1824,2620,1824,2621,1824,2622,1824,2626,1824,2627,1824,2628,1824,2629,1824,2630,1824,2634,1824,2635,1824,2637,1824,2638,1824,2639,1824,2642,1824,2644,1824,2645,1824,2646,1824,2647,1824,2651,1824,2652,1824,2653,1824,2654,1824,2656,1824,2659,1824,2660,1824,2661,1824,2663,1824,2664,1824,2668,1824,2669,1824,2670,1824,2671,1824,2672,1824,2676,1824,2677,1824,2678,1824,2679,1824,2681,1824,2684,1824,2685,1824,2686,1824,2688,1824,2689,1824,2693,1824,2694,1824,2695,1824,2696,1824,2697,1824,2701,1824,2702,1824,2703,1824,2704,1824,2706,1824,2709,1824,2710,1824,2711,1824,2713,1824,2714,1824,2717,1824,2719,1824,2720,1824,2721,1824,2722,1824,2726,1824,2727,1824,2728,1824,2729,1824,2731,1824,2734,1824,2735,1824,2737,1824,2738,1824,2739,1824,2742,1824,2744,1824,2745,1824,2746,1824,2747,1824,2751,1824,2752,1824,2753,1824,2754,1824,2755,1824,2759,1824,2760,1824,2762,1824,2763,1824,2764,1824,2767,1824,2769,1824,2770,1824,2771,1824,2772,1824,2776,1824,2777,1824,2778,1824,2779,1824,2780,1824,2784,1824,2785,1824,2786,1824,2788,1824,2789,1824,2792,1824,2794,1824,2795,1824,2796,1824,2797,1824,2801,1824,2802,1824,2803,1824,2804,1824,2806,1824,2809,1824,2810,1824,2811,1824,2813,1824,2814,1824,2817,1824,2819,1824,2820,1824,2821,1824,2822,1824,2826,1824,2827,1824,2828,1824,2829,1824,2831,1824,2834,1824,2835,1824,2836,1824,2838,1824,2839,1824,2842,1824,2844,1824,2845,1824,2846,1824,2847,1824,2851,1824,2852,1824,2853,1824,2854,1824,2856,1824,2859,1824,2860,1824,2861,1824,2863,1824,2864,1824,2867,1824,2869,1824,2870,1824,2871,1824,2872,1824,2876,1824,2877,1824,2878,1824,2879,1824,2880,1824,2884,1824,2885,1824,2886,1824,2888,1824,2889,1824,2892,1824,2894,1824,2895,1824,2896,1824,2897,1824,2901,1824,2902,1824,2903,1824,2904,1824,2905,1824,2909,1824,2910,1824,2911,1824,2913,1824,2914,1824,2917,1824,2918,1824,2920,1824,2921,1824,2922,1824,2926,1824,2927,1824,2928,1824,2929,1824,2930,1824,2934,1824,2935,1824,2936,1824,2938,1824,2939,1824,2942,1824,2943,1824,2945,1824,2946,1824,2947,1824,2951,1824,2952,1824,2953,1824,2954,1824,2955,1824,2959,1824,2960,1824,2961,1824,2963,1824,2964,1824,2967,1824,2969,1824,2970,1824,2971,1824,2972,1824,2976,1824,2977,1824,2978,1824,2979,1824,2981,1824,2984,1824,2985,1824,2986,1824,2988,1824,2989,1824,2992,1824,2994,1824,2995,1824,2996,1824,2997,1824,3001,1824,3002,1824,3003,1824,3004,1824,3005,1824,3009,1824,3010,1824,3011,1824,3012,1824,3014,1824,3017,1824,3019,1824,3020,1824,3021,1824,3022,1824,3026,1824,3027,1824,3028,1824,3029,1824,3030,1824,3034,1824,3035,1824,3036,1824,3038,1824,3039,1824,3042,1824,3043,1824,3045,1824,3046,1824,3047,1824,3051,1824,3052,1824,3053,1824,3054,1824,3055,1824,3059,1824,3060,1824,3061,1824,3063,1824,3064,1824,3067,1824,3068,1824,3070,1824,3071,1824,3072,1824,3076,1824,3077,1824,3078,1824,3079,1824,3080,1824,3084,1824,3085,1824,3086,1824,3088,1824,3089,1824,3092,1824,3093,1824,3095,1824,3096,1824,3097,1824,3101,1824,3102,1824,3103,1824,3104,1824,3105,1824,3109,1824,3110,1824,3111,1824,3113,1824,3114,1824,3117,1824,3119,1824,3120,1824,3121,1824,3122,1824,3126,1824,3127,1824,3128,1824,3129,1824,3130,1824,3134,1824,3135,1824,3136,1824,3137,1824,3139,1824,3142,1824,3144,1824,3145,1824,3146,1824,3147,1824,3151,1824,3152,1824,3153,1824,3154,1824,3155,1824,3159,1824,3160,1824,3161,1824,3162,1824,3164,1824,3167,1824,3168,1824,3170,1824,3171,1824,3172,1824,3176,1824e" filled="false" stroked="true" strokeweight="1pt" strokecolor="#d0c4b6">
              <v:path arrowok="t"/>
              <v:stroke dashstyle="solid"/>
            </v:shape>
            <v:line style="position:absolute" from="3172,1824" to="3486,1824" stroked="true" strokeweight="0pt" strokecolor="#d0c4b6">
              <v:stroke dashstyle="solid"/>
            </v:line>
            <v:shape style="position:absolute;left:3421;top:1245;width:1413;height:264" coordorigin="3422,1245" coordsize="1413,264" path="m3422,1509l3434,1504,3446,1496,3458,1492,3470,1487,3482,1485,3495,1482,3507,1480,3518,1478,3530,1476,3542,1474,3555,1473,3567,1471,3626,1457,3637,1454,3649,1451,3662,1447,3674,1444,3686,1440,3698,1437,3710,1433,3722,1429,3735,1426,3747,1422,3759,1418,3770,1415,3783,1411,3795,1408,3807,1405,3819,1401,3832,1398,3844,1394,3856,1391,3868,1388,3929,1372,3941,1368,3953,1365,3965,1362,3977,1359,3989,1356,4002,1354,4014,1351,4026,1348,4038,1345,4050,1343,4061,1340,4073,1337,4085,1335,4098,1332,4110,1330,4122,1328,4133,1325,4145,1323,4158,1321,4170,1319,4182,1317,4194,1315,4206,1313,4218,1311,4230,1309,4243,1307,4255,1305,4267,1303,4280,1301,4292,1299,4304,1298,4315,1296,4328,1294,4340,1293,4352,1291,4364,1290,4377,1288,4388,1287,4400,1285,4412,1284,4425,1282,4437,1281,4449,1280,4462,1278,4474,1277,4486,1276,4496,1274,4507,1273,4519,1272,4532,1271,4544,1270,4556,1268,4568,1267,4580,1266,4592,1265,4605,1264,4617,1263,4629,1262,4640,1261,4652,1260,4665,1259,4677,1258,4689,1257,4702,1256,4714,1255,4726,1254,4738,1253,4750,1252,4762,1251,4774,1250,4787,1249,4799,1248,4811,1247,4829,1246,4835,1245e" filled="false" stroked="true" strokeweight="1pt" strokecolor="#a70741">
              <v:path arrowok="t"/>
              <v:stroke dashstyle="dash"/>
            </v:shape>
            <v:shape style="position:absolute;left:3421;top:440;width:1413;height:415" coordorigin="3422,440" coordsize="1413,415" path="m3422,855l3431,847,3440,840,3449,833,3458,824,3467,813,3476,800,3485,787,3495,775,3539,726,3595,683,3604,676,3613,670,3621,664,3629,657,3637,651,3646,644,3656,637,3665,630,3674,623,3683,616,3692,608,3701,601,3710,593,3756,553,3765,545,3774,537,3829,495,3892,463,3929,452,3941,449,3953,446,3965,445,3977,443,3989,442,4002,441,4014,440,4026,440,4038,440,4050,440,4061,441,4073,442,4085,442,4098,443,4110,444,4122,445,4133,447,4145,448,4158,449,4170,450,4182,451,4194,453,4206,454,4218,455,4230,456,4243,458,4255,459,4267,460,4280,461,4292,462,4304,464,4315,465,4328,466,4340,467,4352,468,4364,470,4377,471,4388,472,4400,473,4412,474,4425,475,4437,477,4449,478,4462,479,4474,480,4532,486,4544,487,4556,488,4568,489,4580,490,4592,491,4605,492,4617,493,4677,497,4689,498,4702,499,4714,500,4726,500,4738,501,4750,502,4762,503,4774,504,4787,504,4799,505,4811,506,4829,507,4835,507e" filled="false" stroked="true" strokeweight="1pt" strokecolor="#00568b">
              <v:path arrowok="t"/>
              <v:stroke dashstyle="dash"/>
            </v:shape>
            <v:shape style="position:absolute;left:3421;top:1666;width:1413;height:343" coordorigin="3422,1666" coordsize="1413,343" path="m3422,2005l3434,2005,3446,2004,3458,2004,3470,2004,3482,2004,3495,2005,3507,2005,3518,2005,3530,2005,3542,2006,3555,2006,3567,2007,3579,2007,3592,2008,3604,2008,3616,2008,3626,2009,3637,2009,3649,2009,3662,2009,3722,2006,3747,2004,3759,2003,3770,2001,3783,2000,3795,1998,3807,1996,3819,1994,3832,1992,3892,1978,3904,1975,3917,1972,3929,1969,3941,1966,3953,1963,3965,1959,3977,1956,3989,1952,4002,1949,4014,1945,4026,1941,4038,1937,4050,1933,4061,1930,4073,1926,4085,1922,4098,1918,4110,1914,4122,1910,4133,1906,4145,1902,4158,1897,4170,1893,4182,1889,4194,1885,4206,1881,4218,1877,4230,1873,4243,1868,4255,1864,4267,1860,4280,1856,4292,1852,4304,1848,4315,1843,4328,1839,4340,1835,4352,1831,4364,1826,4377,1822,4388,1818,4400,1814,4412,1810,4425,1805,4437,1801,4449,1797,4462,1793,4474,1789,4486,1784,4496,1780,4507,1776,4519,1772,4532,1768,4544,1764,4556,1759,4568,1755,4580,1751,4592,1747,4605,1743,4617,1739,4629,1735,4640,1730,4652,1726,4665,1722,4677,1718,4689,1714,4702,1710,4714,1706,4726,1702,4738,1698,4750,1694,4762,1690,4774,1686,4787,1682,4799,1678,4811,1674,4829,1668,4835,1666e" filled="false" stroked="true" strokeweight="1pt" strokecolor="#ab937c">
              <v:path arrowok="t"/>
              <v:stroke dashstyle="dash"/>
            </v:shape>
            <v:shape style="position:absolute;left:793;top:310;width:114;height:1766" coordorigin="794,311" coordsize="114,1766" path="m794,311l907,311m794,563l907,563m794,814l907,814m794,1066l907,1066m794,1319l907,1319m794,1571l907,1571m794,1824l907,1824m794,2076l907,2076e" filled="false" stroked="true" strokeweight=".5pt" strokecolor="#231f20">
              <v:path arrowok="t"/>
              <v:stroke dashstyle="solid"/>
            </v:shape>
            <v:shape style="position:absolute;left:1078;top:147;width:1405;height:310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Solid</w:t>
                    </w:r>
                    <w:r>
                      <w:rPr>
                        <w:color w:val="231F20"/>
                        <w:spacing w:val="-1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1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6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Dashed lines: August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215;top:215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192;top:892;width:100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Federal funds rate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952;top:965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453;top:1386;width:4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4220;top:1465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2325;top:1813;width:1253;height:38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ECB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main</w:t>
                    </w:r>
                    <w:r>
                      <w:rPr>
                        <w:color w:val="999082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refinancing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rate</w:t>
                    </w:r>
                  </w:p>
                  <w:p>
                    <w:pPr>
                      <w:spacing w:before="93"/>
                      <w:ind w:left="1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ECB deposit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3.5</w:t>
      </w:r>
    </w:p>
    <w:p>
      <w:pPr>
        <w:spacing w:before="108"/>
        <w:ind w:left="0" w:right="543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spacing w:before="108"/>
        <w:ind w:left="0" w:right="54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spacing w:before="108"/>
        <w:ind w:left="0" w:right="54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spacing w:before="109"/>
        <w:ind w:left="0" w:right="54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spacing w:before="107"/>
        <w:ind w:left="0" w:right="54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spacing w:line="122" w:lineRule="exact" w:before="109"/>
        <w:ind w:left="44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50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4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50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44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line="259" w:lineRule="auto" w:before="37"/>
        <w:ind w:left="173" w:right="191"/>
      </w:pPr>
      <w:r>
        <w:rPr/>
        <w:br w:type="column"/>
      </w:r>
      <w:r>
        <w:rPr>
          <w:color w:val="231F20"/>
          <w:w w:val="75"/>
        </w:rPr>
        <w:t>Tighter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non‑China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EMEs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(</w:t>
      </w:r>
      <w:r>
        <w:rPr>
          <w:rFonts w:ascii="BPG Sans Modern GPL&amp;GNU" w:hAnsi="BPG Sans Modern GPL&amp;GNU"/>
          <w:color w:val="231F20"/>
          <w:w w:val="75"/>
        </w:rPr>
        <w:t>Chart</w:t>
      </w:r>
      <w:r>
        <w:rPr>
          <w:rFonts w:ascii="BPG Sans Modern GPL&amp;GNU" w:hAnsi="BPG Sans Modern GPL&amp;GNU"/>
          <w:color w:val="231F20"/>
          <w:spacing w:val="-7"/>
          <w:w w:val="75"/>
        </w:rPr>
        <w:t> </w:t>
      </w:r>
      <w:r>
        <w:rPr>
          <w:rFonts w:ascii="BPG Sans Modern GPL&amp;GNU" w:hAnsi="BPG Sans Modern GPL&amp;GNU"/>
          <w:color w:val="231F20"/>
          <w:spacing w:val="-3"/>
          <w:w w:val="75"/>
        </w:rPr>
        <w:t>1.11</w:t>
      </w:r>
      <w:r>
        <w:rPr>
          <w:color w:val="231F20"/>
          <w:spacing w:val="-3"/>
          <w:w w:val="75"/>
        </w:rPr>
        <w:t>), </w:t>
      </w:r>
      <w:r>
        <w:rPr>
          <w:color w:val="231F20"/>
          <w:w w:val="85"/>
        </w:rPr>
        <w:t>largely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normalisation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/>
        <w:ind w:left="173"/>
      </w:pPr>
      <w:r>
        <w:rPr>
          <w:color w:val="231F20"/>
          <w:w w:val="85"/>
        </w:rPr>
        <w:t>US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policy,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contributed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activity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follows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relatively </w:t>
      </w:r>
      <w:r>
        <w:rPr>
          <w:color w:val="231F20"/>
          <w:w w:val="85"/>
        </w:rPr>
        <w:t>loose financial conditions during which some EMEs substantially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 </w:t>
      </w:r>
      <w:r>
        <w:rPr>
          <w:color w:val="231F20"/>
          <w:w w:val="75"/>
        </w:rPr>
        <w:t>corporate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debt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denominated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foreign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currencies,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particularly </w:t>
      </w:r>
      <w:r>
        <w:rPr>
          <w:color w:val="231F20"/>
          <w:w w:val="80"/>
        </w:rPr>
        <w:t>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dollars.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Unless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borrowers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revenues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dollars,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or 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hedged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themselves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moves,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 debts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costlier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service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appreciates,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done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1.6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absent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EMEs,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relative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return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EME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assets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turn,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6"/>
          <w:w w:val="75"/>
        </w:rPr>
        <w:t>for </w:t>
      </w:r>
      <w:r>
        <w:rPr>
          <w:color w:val="231F20"/>
          <w:w w:val="85"/>
        </w:rPr>
        <w:t>those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assets.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173" w:right="365"/>
      </w:pPr>
      <w:r>
        <w:rPr>
          <w:color w:val="231F20"/>
          <w:w w:val="85"/>
        </w:rPr>
        <w:t>Those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exacerbated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 increase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tensions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trade </w:t>
      </w:r>
      <w:r>
        <w:rPr>
          <w:color w:val="231F20"/>
          <w:w w:val="80"/>
        </w:rPr>
        <w:t>partners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integration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many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potential trade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disruption.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1"/>
        <w:ind w:left="173"/>
      </w:pPr>
      <w:r>
        <w:rPr>
          <w:color w:val="231F20"/>
          <w:w w:val="85"/>
        </w:rPr>
        <w:t>Associated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5178" w:space="151"/>
            <w:col w:w="5281"/>
          </w:cols>
        </w:sectPr>
      </w:pPr>
    </w:p>
    <w:p>
      <w:pPr>
        <w:tabs>
          <w:tab w:pos="934" w:val="left" w:leader="none"/>
          <w:tab w:pos="1371" w:val="left" w:leader="none"/>
          <w:tab w:pos="1805" w:val="left" w:leader="none"/>
          <w:tab w:pos="2243" w:val="left" w:leader="none"/>
          <w:tab w:pos="2673" w:val="left" w:leader="none"/>
          <w:tab w:pos="3109" w:val="left" w:leader="none"/>
          <w:tab w:pos="3536" w:val="left" w:leader="none"/>
          <w:tab w:pos="3978" w:val="left" w:leader="none"/>
        </w:tabs>
        <w:spacing w:before="116"/>
        <w:ind w:left="43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L.P., ECB and Federal Reserve.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35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forward overnight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24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respectively.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Upper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bound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range.</w:t>
      </w:r>
    </w:p>
    <w:p>
      <w:pPr>
        <w:spacing w:before="18"/>
        <w:ind w:left="13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1.0</w:t>
      </w:r>
    </w:p>
    <w:p>
      <w:pPr>
        <w:pStyle w:val="BodyText"/>
        <w:spacing w:line="259" w:lineRule="auto" w:before="19"/>
        <w:ind w:left="173" w:right="138"/>
      </w:pPr>
      <w:r>
        <w:rPr/>
        <w:br w:type="column"/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flow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portfolio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non‑China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EMEs 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1.12</w:t>
      </w:r>
      <w:r>
        <w:rPr>
          <w:color w:val="231F20"/>
          <w:w w:val="80"/>
        </w:rPr>
        <w:t>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non‑bank lending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lending 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EMEs,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2"/>
          <w:w w:val="80"/>
          <w:position w:val="4"/>
          <w:sz w:val="14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hyperlink r:id="rId44">
        <w:r>
          <w:rPr>
            <w:color w:val="231F20"/>
            <w:w w:val="80"/>
            <w:u w:val="single" w:color="231F20"/>
          </w:rPr>
          <w:t>June</w:t>
        </w:r>
        <w:r>
          <w:rPr>
            <w:color w:val="231F20"/>
            <w:spacing w:val="-30"/>
            <w:w w:val="8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u w:val="single" w:color="231F20"/>
          </w:rPr>
          <w:t>Financial</w:t>
        </w:r>
        <w:r>
          <w:rPr>
            <w:rFonts w:ascii="Trebuchet MS" w:hAnsi="Trebuchet MS"/>
            <w:i/>
            <w:color w:val="231F20"/>
            <w:spacing w:val="-23"/>
            <w:w w:val="8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u w:val="single" w:color="231F20"/>
          </w:rPr>
          <w:t>Stability</w:t>
        </w:r>
      </w:hyperlink>
      <w:r>
        <w:rPr>
          <w:rFonts w:ascii="Trebuchet MS" w:hAnsi="Trebuchet MS"/>
          <w:i/>
          <w:color w:val="231F20"/>
          <w:w w:val="80"/>
        </w:rPr>
        <w:t> </w:t>
      </w:r>
      <w:hyperlink r:id="rId44">
        <w:r>
          <w:rPr>
            <w:rFonts w:ascii="Trebuchet MS" w:hAnsi="Trebuchet MS"/>
            <w:i/>
            <w:color w:val="231F20"/>
            <w:w w:val="85"/>
            <w:u w:val="single" w:color="231F20"/>
          </w:rPr>
          <w:t>Report</w:t>
        </w:r>
        <w:r>
          <w:rPr>
            <w:rFonts w:ascii="Trebuchet MS" w:hAnsi="Trebuchet MS"/>
            <w:i/>
            <w:color w:val="231F20"/>
            <w:spacing w:val="-28"/>
            <w:w w:val="85"/>
          </w:rPr>
          <w:t> </w:t>
        </w:r>
      </w:hyperlink>
      <w:r>
        <w:rPr>
          <w:color w:val="231F20"/>
          <w:w w:val="115"/>
        </w:rPr>
        <w:t>—</w:t>
      </w:r>
      <w:r>
        <w:rPr>
          <w:color w:val="231F20"/>
          <w:spacing w:val="-65"/>
          <w:w w:val="11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flows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sensitive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changes in financial conditions. Although net outflows </w:t>
      </w:r>
      <w:r>
        <w:rPr>
          <w:color w:val="231F20"/>
          <w:w w:val="80"/>
        </w:rPr>
        <w:t>moderated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appetite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continued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asset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prices,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317" w:space="40"/>
            <w:col w:w="316" w:space="656"/>
            <w:col w:w="5281"/>
          </w:cols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"/>
        </w:numPr>
        <w:tabs>
          <w:tab w:pos="5716" w:val="left" w:leader="none"/>
        </w:tabs>
        <w:spacing w:line="228" w:lineRule="auto" w:before="51" w:after="0"/>
        <w:ind w:left="5715" w:right="269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details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Carney,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(2018),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45">
        <w:r>
          <w:rPr>
            <w:color w:val="231F20"/>
            <w:w w:val="80"/>
            <w:sz w:val="14"/>
            <w:u w:val="single" w:color="231F20"/>
          </w:rPr>
          <w:t>True</w:t>
        </w:r>
        <w:r>
          <w:rPr>
            <w:color w:val="231F20"/>
            <w:spacing w:val="-30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Finance</w:t>
        </w:r>
        <w:r>
          <w:rPr>
            <w:color w:val="231F20"/>
            <w:spacing w:val="-30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—</w:t>
        </w:r>
        <w:r>
          <w:rPr>
            <w:color w:val="231F20"/>
            <w:spacing w:val="-34"/>
            <w:w w:val="80"/>
            <w:sz w:val="14"/>
            <w:u w:val="single" w:color="231F20"/>
          </w:rPr>
          <w:t> </w:t>
        </w:r>
        <w:r>
          <w:rPr>
            <w:color w:val="231F20"/>
            <w:spacing w:val="-3"/>
            <w:w w:val="80"/>
            <w:sz w:val="14"/>
            <w:u w:val="single" w:color="231F20"/>
          </w:rPr>
          <w:t>Ten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years</w:t>
        </w:r>
        <w:r>
          <w:rPr>
            <w:color w:val="231F20"/>
            <w:spacing w:val="-30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after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the</w:t>
        </w:r>
        <w:r>
          <w:rPr>
            <w:color w:val="231F20"/>
            <w:spacing w:val="-31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financial</w:t>
        </w:r>
      </w:hyperlink>
      <w:hyperlink r:id="rId45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crisis</w:t>
        </w:r>
      </w:hyperlink>
      <w:r>
        <w:rPr>
          <w:color w:val="231F20"/>
          <w:w w:val="90"/>
          <w:sz w:val="14"/>
        </w:rPr>
        <w:t>’.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106"/>
        <w:ind w:left="173" w:right="13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1.8 </w:t>
      </w:r>
      <w:r>
        <w:rPr>
          <w:rFonts w:ascii="BPG Sans Modern GPL&amp;GNU" w:hAnsi="BPG Sans Modern GPL&amp;GNU"/>
          <w:color w:val="A70741"/>
          <w:w w:val="85"/>
          <w:sz w:val="18"/>
        </w:rPr>
        <w:t>Longer‑term interest rates have increased </w:t>
      </w:r>
      <w:r>
        <w:rPr>
          <w:rFonts w:ascii="BPG Sans Modern GPL&amp;GNU" w:hAnsi="BPG Sans Modern GPL&amp;GNU"/>
          <w:color w:val="A70741"/>
          <w:spacing w:val="-3"/>
          <w:w w:val="85"/>
          <w:sz w:val="18"/>
        </w:rPr>
        <w:t>since </w:t>
      </w:r>
      <w:r>
        <w:rPr>
          <w:rFonts w:ascii="BPG Sans Modern GPL&amp;GNU" w:hAnsi="BPG Sans Modern GPL&amp;GNU"/>
          <w:color w:val="A70741"/>
          <w:w w:val="95"/>
          <w:sz w:val="18"/>
        </w:rPr>
        <w:t>August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Ten‑year nominal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18"/>
        <w:ind w:left="40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4" w:lineRule="exact" w:before="0"/>
        <w:ind w:left="4497" w:right="0" w:firstLine="0"/>
        <w:jc w:val="left"/>
        <w:rPr>
          <w:sz w:val="12"/>
        </w:rPr>
      </w:pPr>
      <w:r>
        <w:rPr/>
        <w:pict>
          <v:group style="position:absolute;margin-left:39.685001pt;margin-top:2.949071pt;width:212.6pt;height:113.75pt;mso-position-horizontal-relative:page;mso-position-vertical-relative:paragraph;z-index:15771648" coordorigin="794,59" coordsize="4252,2275">
            <v:shape style="position:absolute;left:963;top:1873;width:3912;height:2" coordorigin="964,1874" coordsize="3912,0" path="m4876,1874l964,1874e" filled="true" fillcolor="#231f20" stroked="false">
              <v:path arrowok="t"/>
              <v:fill type="solid"/>
            </v:shape>
            <v:line style="position:absolute" from="964,1874" to="4876,1874" stroked="true" strokeweight=".5pt" strokecolor="#231f20">
              <v:stroke dashstyle="solid"/>
            </v:line>
            <v:shape style="position:absolute;left:4932;top:1873;width:114;height:2" coordorigin="4932,1874" coordsize="114,0" path="m5046,1874l4932,1874e" filled="true" fillcolor="#231f20" stroked="false">
              <v:path arrowok="t"/>
              <v:fill type="solid"/>
            </v:shape>
            <v:line style="position:absolute" from="4932,1874" to="5046,1874" stroked="true" strokeweight=".5pt" strokecolor="#231f20">
              <v:stroke dashstyle="solid"/>
            </v:line>
            <v:shape style="position:absolute;left:4932;top:511;width:114;height:2" coordorigin="4932,511" coordsize="114,0" path="m5046,511l4932,511e" filled="true" fillcolor="#231f20" stroked="false">
              <v:path arrowok="t"/>
              <v:fill type="solid"/>
            </v:shape>
            <v:line style="position:absolute" from="4932,511" to="5046,511" stroked="true" strokeweight=".5pt" strokecolor="#231f20">
              <v:stroke dashstyle="solid"/>
            </v:line>
            <v:shape style="position:absolute;left:4932;top:966;width:114;height:2" coordorigin="4932,966" coordsize="114,0" path="m5046,966l4932,966e" filled="true" fillcolor="#231f20" stroked="false">
              <v:path arrowok="t"/>
              <v:fill type="solid"/>
            </v:shape>
            <v:line style="position:absolute" from="4932,966" to="5046,966" stroked="true" strokeweight=".5pt" strokecolor="#231f20">
              <v:stroke dashstyle="solid"/>
            </v:line>
            <v:shape style="position:absolute;left:4932;top:1418;width:114;height:2" coordorigin="4932,1419" coordsize="114,0" path="m5046,1419l4932,1419e" filled="true" fillcolor="#231f20" stroked="false">
              <v:path arrowok="t"/>
              <v:fill type="solid"/>
            </v:shape>
            <v:line style="position:absolute" from="4932,1419" to="5046,1419" stroked="true" strokeweight=".5pt" strokecolor="#231f20">
              <v:stroke dashstyle="solid"/>
            </v:line>
            <v:shape style="position:absolute;left:4040;top:2216;width:2;height:114" coordorigin="4041,2217" coordsize="0,114" path="m4041,2217l4041,2330e" filled="true" fillcolor="#231f20" stroked="false">
              <v:path arrowok="t"/>
              <v:fill type="solid"/>
            </v:shape>
            <v:line style="position:absolute" from="4041,2217" to="4041,2330" stroked="true" strokeweight=".5pt" strokecolor="#231f20">
              <v:stroke dashstyle="solid"/>
            </v:line>
            <v:shape style="position:absolute;left:3015;top:2216;width:2;height:114" coordorigin="3015,2217" coordsize="0,114" path="m3015,2217l3015,2330e" filled="true" fillcolor="#231f20" stroked="false">
              <v:path arrowok="t"/>
              <v:fill type="solid"/>
            </v:shape>
            <v:line style="position:absolute" from="3015,2217" to="3015,2330" stroked="true" strokeweight=".5pt" strokecolor="#231f20">
              <v:stroke dashstyle="solid"/>
            </v:line>
            <v:shape style="position:absolute;left:1987;top:2216;width:2;height:114" coordorigin="1987,2217" coordsize="0,114" path="m1987,2217l1987,2330e" filled="true" fillcolor="#231f20" stroked="false">
              <v:path arrowok="t"/>
              <v:fill type="solid"/>
            </v:shape>
            <v:line style="position:absolute" from="1987,2217" to="1987,2330" stroked="true" strokeweight=".5pt" strokecolor="#231f20">
              <v:stroke dashstyle="solid"/>
            </v:line>
            <v:shape style="position:absolute;left:961;top:2216;width:2;height:114" coordorigin="962,2217" coordsize="0,114" path="m962,2217l962,2330e" filled="true" fillcolor="#231f20" stroked="false">
              <v:path arrowok="t"/>
              <v:fill type="solid"/>
            </v:shape>
            <v:line style="position:absolute" from="962,2217" to="962,2330" stroked="true" strokeweight=".5pt" strokecolor="#231f20">
              <v:stroke dashstyle="solid"/>
            </v:line>
            <v:shape style="position:absolute;left:952;top:58;width:3928;height:2275" type="#_x0000_t75" stroked="false">
              <v:imagedata r:id="rId47" o:title=""/>
            </v:shape>
            <v:shape style="position:absolute;left:793;top:511;width:114;height:2" coordorigin="794,511" coordsize="114,0" path="m907,511l794,511e" filled="true" fillcolor="#231f20" stroked="false">
              <v:path arrowok="t"/>
              <v:fill type="solid"/>
            </v:shape>
            <v:line style="position:absolute" from="794,511" to="907,511" stroked="true" strokeweight=".5pt" strokecolor="#231f20">
              <v:stroke dashstyle="solid"/>
            </v:line>
            <v:shape style="position:absolute;left:793;top:966;width:114;height:2" coordorigin="794,966" coordsize="114,0" path="m907,966l794,966e" filled="true" fillcolor="#231f20" stroked="false">
              <v:path arrowok="t"/>
              <v:fill type="solid"/>
            </v:shape>
            <v:line style="position:absolute" from="794,966" to="907,966" stroked="true" strokeweight=".5pt" strokecolor="#231f20">
              <v:stroke dashstyle="solid"/>
            </v:line>
            <v:shape style="position:absolute;left:793;top:1418;width:114;height:2" coordorigin="794,1419" coordsize="114,0" path="m907,1419l794,1419e" filled="true" fillcolor="#231f20" stroked="false">
              <v:path arrowok="t"/>
              <v:fill type="solid"/>
            </v:shape>
            <v:line style="position:absolute" from="794,1419" to="907,1419" stroked="true" strokeweight=".5pt" strokecolor="#231f20">
              <v:stroke dashstyle="solid"/>
            </v:line>
            <v:shape style="position:absolute;left:793;top:1873;width:114;height:2" coordorigin="794,1874" coordsize="114,0" path="m907,1874l794,1874e" filled="true" fillcolor="#231f20" stroked="false">
              <v:path arrowok="t"/>
              <v:fill type="solid"/>
            </v:shape>
            <v:line style="position:absolute" from="794,1874" to="907,1874" stroked="true" strokeweight=".5pt" strokecolor="#231f20">
              <v:stroke dashstyle="solid"/>
            </v:line>
            <v:rect style="position:absolute;left:798;top:67;width:4242;height:2258" filled="false" stroked="true" strokeweight=".5pt" strokecolor="#231f20">
              <v:stroke dashstyle="solid"/>
            </v:rect>
            <v:shape style="position:absolute;left:3935;top:146;width:6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151;top:502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3604;top:936;width:23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1660;top:1311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377;top:2013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line="259" w:lineRule="auto"/>
        <w:ind w:left="173"/>
      </w:pPr>
      <w:r>
        <w:rPr/>
        <w:br w:type="column"/>
      </w:r>
      <w:r>
        <w:rPr>
          <w:color w:val="231F20"/>
          <w:w w:val="85"/>
        </w:rPr>
        <w:t>government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bonds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wider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5"/>
          <w:w w:val="85"/>
        </w:rPr>
        <w:t> </w:t>
      </w:r>
      <w:r>
        <w:rPr>
          <w:rFonts w:ascii="BPG Sans Modern GPL&amp;GNU"/>
          <w:color w:val="231F20"/>
          <w:w w:val="85"/>
        </w:rPr>
        <w:t>1.12</w:t>
      </w:r>
      <w:r>
        <w:rPr>
          <w:color w:val="231F20"/>
          <w:w w:val="85"/>
        </w:rPr>
        <w:t>)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equity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9"/>
          <w:w w:val="85"/>
        </w:rPr>
        <w:t> </w:t>
      </w:r>
      <w:r>
        <w:rPr>
          <w:rFonts w:ascii="BPG Sans Modern GPL&amp;GNU"/>
          <w:color w:val="231F20"/>
          <w:w w:val="85"/>
        </w:rPr>
        <w:t>1.9</w:t>
      </w:r>
      <w:r>
        <w:rPr>
          <w:color w:val="231F20"/>
          <w:w w:val="85"/>
        </w:rPr>
        <w:t>)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2018.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 support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inflows,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central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banks,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Russia,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India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Indonesia,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75"/>
        </w:rPr>
        <w:t>raised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rates,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tightening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financing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conditions </w:t>
      </w:r>
      <w:r>
        <w:rPr>
          <w:color w:val="231F20"/>
          <w:w w:val="85"/>
        </w:rPr>
        <w:t>in those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countries.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/>
        <w:ind w:left="173" w:right="261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been </w:t>
      </w:r>
      <w:r>
        <w:rPr>
          <w:color w:val="231F20"/>
          <w:w w:val="85"/>
        </w:rPr>
        <w:t>particularly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pronounced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Argentina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Turkey.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Both </w:t>
      </w:r>
      <w:r>
        <w:rPr>
          <w:color w:val="231F20"/>
          <w:w w:val="80"/>
        </w:rPr>
        <w:t>countries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reliant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</w:p>
    <w:p>
      <w:pPr>
        <w:spacing w:after="0" w:line="259" w:lineRule="auto"/>
        <w:sectPr>
          <w:headerReference w:type="default" r:id="rId46"/>
          <w:pgSz w:w="11910" w:h="16840"/>
          <w:pgMar w:header="446" w:footer="0" w:top="1560" w:bottom="280" w:left="620" w:right="680"/>
          <w:pgNumType w:start="7"/>
          <w:cols w:num="2" w:equalWidth="0">
            <w:col w:w="4604" w:space="725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tabs>
          <w:tab w:pos="1286" w:val="left" w:leader="none"/>
          <w:tab w:pos="2316" w:val="left" w:leader="none"/>
          <w:tab w:pos="3239" w:val="left" w:leader="none"/>
        </w:tabs>
        <w:spacing w:before="0"/>
        <w:ind w:left="197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sz w:val="12"/>
        </w:rPr>
        <w:t>16</w:t>
        <w:tab/>
        <w:t>17</w:t>
        <w:tab/>
        <w:t>18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Zero‑coupon spot rates derived from government bond prices.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1.9 </w:t>
      </w:r>
      <w:r>
        <w:rPr>
          <w:rFonts w:ascii="BPG Sans Modern GPL&amp;GNU"/>
          <w:color w:val="A70741"/>
          <w:w w:val="95"/>
          <w:sz w:val="18"/>
        </w:rPr>
        <w:t>Most equity indices have fallen in 2018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equity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Indices: 4 January 2016 = 100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ind w:left="168" w:right="-72"/>
      </w:pPr>
      <w:r>
        <w:rPr/>
        <w:pict>
          <v:group style="width:212.6pt;height:113.9pt;mso-position-horizontal-relative:char;mso-position-vertical-relative:line" coordorigin="0,0" coordsize="4252,2278">
            <v:shape style="position:absolute;left:4138;top:227;width:114;height:2" coordorigin="4139,228" coordsize="114,0" path="m4252,228l4139,228e" filled="true" fillcolor="#231f20" stroked="false">
              <v:path arrowok="t"/>
              <v:fill type="solid"/>
            </v:shape>
            <v:line style="position:absolute" from="4139,228" to="4252,228" stroked="true" strokeweight=".5pt" strokecolor="#231f20">
              <v:stroke dashstyle="solid"/>
            </v:line>
            <v:shape style="position:absolute;left:4138;top:454;width:114;height:2" coordorigin="4139,454" coordsize="114,0" path="m4252,454l4139,454e" filled="true" fillcolor="#231f20" stroked="false">
              <v:path arrowok="t"/>
              <v:fill type="solid"/>
            </v:shape>
            <v:line style="position:absolute" from="4139,454" to="4252,454" stroked="true" strokeweight=".5pt" strokecolor="#231f20">
              <v:stroke dashstyle="solid"/>
            </v:line>
            <v:shape style="position:absolute;left:4138;top:681;width:114;height:2" coordorigin="4139,681" coordsize="114,0" path="m4252,681l4139,681e" filled="true" fillcolor="#231f20" stroked="false">
              <v:path arrowok="t"/>
              <v:fill type="solid"/>
            </v:shape>
            <v:line style="position:absolute" from="4139,681" to="4252,681" stroked="true" strokeweight=".5pt" strokecolor="#231f20">
              <v:stroke dashstyle="solid"/>
            </v:line>
            <v:shape style="position:absolute;left:4138;top:908;width:114;height:2" coordorigin="4139,908" coordsize="114,0" path="m4252,908l4139,908e" filled="true" fillcolor="#231f20" stroked="false">
              <v:path arrowok="t"/>
              <v:fill type="solid"/>
            </v:shape>
            <v:line style="position:absolute" from="4139,908" to="4252,908" stroked="true" strokeweight=".5pt" strokecolor="#231f20">
              <v:stroke dashstyle="solid"/>
            </v:line>
            <v:shape style="position:absolute;left:4138;top:1137;width:114;height:2" coordorigin="4139,1137" coordsize="114,0" path="m4252,1137l4139,1137e" filled="true" fillcolor="#231f20" stroked="false">
              <v:path arrowok="t"/>
              <v:fill type="solid"/>
            </v:shape>
            <v:line style="position:absolute" from="4139,1137" to="4252,1137" stroked="true" strokeweight=".5pt" strokecolor="#231f20">
              <v:stroke dashstyle="solid"/>
            </v:line>
            <v:shape style="position:absolute;left:4138;top:1363;width:114;height:2" coordorigin="4139,1364" coordsize="114,0" path="m4252,1364l4139,1364e" filled="true" fillcolor="#231f20" stroked="false">
              <v:path arrowok="t"/>
              <v:fill type="solid"/>
            </v:shape>
            <v:line style="position:absolute" from="4139,1364" to="4252,1364" stroked="true" strokeweight=".5pt" strokecolor="#231f20">
              <v:stroke dashstyle="solid"/>
            </v:line>
            <v:shape style="position:absolute;left:4138;top:1590;width:114;height:2" coordorigin="4139,1591" coordsize="114,0" path="m4252,1591l4139,1591e" filled="true" fillcolor="#231f20" stroked="false">
              <v:path arrowok="t"/>
              <v:fill type="solid"/>
            </v:shape>
            <v:line style="position:absolute" from="4139,1591" to="4252,1591" stroked="true" strokeweight=".5pt" strokecolor="#231f20">
              <v:stroke dashstyle="solid"/>
            </v:line>
            <v:shape style="position:absolute;left:4138;top:1817;width:114;height:2" coordorigin="4139,1817" coordsize="114,0" path="m4252,1817l4139,1817e" filled="true" fillcolor="#231f20" stroked="false">
              <v:path arrowok="t"/>
              <v:fill type="solid"/>
            </v:shape>
            <v:line style="position:absolute" from="4139,1817" to="4252,1817" stroked="true" strokeweight=".5pt" strokecolor="#231f20">
              <v:stroke dashstyle="solid"/>
            </v:line>
            <v:shape style="position:absolute;left:4138;top:2044;width:114;height:2" coordorigin="4139,2044" coordsize="114,0" path="m4252,2044l4139,2044e" filled="true" fillcolor="#231f20" stroked="false">
              <v:path arrowok="t"/>
              <v:fill type="solid"/>
            </v:shape>
            <v:line style="position:absolute" from="4139,2044" to="4252,2044" stroked="true" strokeweight=".5pt" strokecolor="#231f20">
              <v:stroke dashstyle="solid"/>
            </v:line>
            <v:shape style="position:absolute;left:2958;top:2159;width:2;height:114" coordorigin="2958,2159" coordsize="0,114" path="m2958,2159l2958,2273e" filled="true" fillcolor="#231f20" stroked="false">
              <v:path arrowok="t"/>
              <v:fill type="solid"/>
            </v:shape>
            <v:line style="position:absolute" from="2958,2159" to="2958,2273" stroked="true" strokeweight=".5pt" strokecolor="#231f20">
              <v:stroke dashstyle="solid"/>
            </v:line>
            <v:shape style="position:absolute;left:1565;top:2159;width:2;height:114" coordorigin="1565,2159" coordsize="0,114" path="m1565,2159l1565,2273e" filled="true" fillcolor="#231f20" stroked="false">
              <v:path arrowok="t"/>
              <v:fill type="solid"/>
            </v:shape>
            <v:line style="position:absolute" from="1565,2159" to="1565,2273" stroked="true" strokeweight=".5pt" strokecolor="#231f20">
              <v:stroke dashstyle="solid"/>
            </v:line>
            <v:shape style="position:absolute;left:168;top:2159;width:2;height:114" coordorigin="168,2159" coordsize="0,114" path="m168,2159l168,2273e" filled="true" fillcolor="#231f20" stroked="false">
              <v:path arrowok="t"/>
              <v:fill type="solid"/>
            </v:shape>
            <v:line style="position:absolute" from="168,2159" to="168,2273" stroked="true" strokeweight=".5pt" strokecolor="#231f20">
              <v:stroke dashstyle="solid"/>
            </v:line>
            <v:shape style="position:absolute;left:159;top:0;width:3928;height:2278" type="#_x0000_t75" stroked="false">
              <v:imagedata r:id="rId48" o:title=""/>
            </v:shape>
            <v:shape style="position:absolute;left:0;top:227;width:114;height:2" coordorigin="0,228" coordsize="114,0" path="m113,228l0,228e" filled="true" fillcolor="#231f20" stroked="false">
              <v:path arrowok="t"/>
              <v:fill type="solid"/>
            </v:shape>
            <v:line style="position:absolute" from="0,228" to="113,228" stroked="true" strokeweight=".5pt" strokecolor="#231f20">
              <v:stroke dashstyle="solid"/>
            </v:line>
            <v:shape style="position:absolute;left:0;top:454;width:114;height:2" coordorigin="0,454" coordsize="114,0" path="m113,454l0,454e" filled="true" fillcolor="#231f20" stroked="false">
              <v:path arrowok="t"/>
              <v:fill type="solid"/>
            </v:shape>
            <v:line style="position:absolute" from="0,454" to="113,454" stroked="true" strokeweight=".5pt" strokecolor="#231f20">
              <v:stroke dashstyle="solid"/>
            </v:line>
            <v:shape style="position:absolute;left:0;top:681;width:114;height:2" coordorigin="0,681" coordsize="114,0" path="m113,681l0,681e" filled="true" fillcolor="#231f20" stroked="false">
              <v:path arrowok="t"/>
              <v:fill type="solid"/>
            </v:shape>
            <v:line style="position:absolute" from="0,681" to="113,681" stroked="true" strokeweight=".5pt" strokecolor="#231f20">
              <v:stroke dashstyle="solid"/>
            </v:line>
            <v:shape style="position:absolute;left:0;top:908;width:114;height:2" coordorigin="0,908" coordsize="114,0" path="m113,908l0,908e" filled="true" fillcolor="#231f20" stroked="false">
              <v:path arrowok="t"/>
              <v:fill type="solid"/>
            </v:shape>
            <v:line style="position:absolute" from="0,908" to="113,908" stroked="true" strokeweight=".5pt" strokecolor="#231f20">
              <v:stroke dashstyle="solid"/>
            </v:line>
            <v:shape style="position:absolute;left:0;top:1137;width:114;height:2" coordorigin="0,1137" coordsize="114,0" path="m113,1137l0,1137e" filled="true" fillcolor="#231f20" stroked="false">
              <v:path arrowok="t"/>
              <v:fill type="solid"/>
            </v:shape>
            <v:line style="position:absolute" from="0,1137" to="113,1137" stroked="true" strokeweight=".5pt" strokecolor="#231f20">
              <v:stroke dashstyle="solid"/>
            </v:line>
            <v:shape style="position:absolute;left:0;top:1363;width:114;height:2" coordorigin="0,1364" coordsize="114,0" path="m113,1364l0,1364e" filled="true" fillcolor="#231f20" stroked="false">
              <v:path arrowok="t"/>
              <v:fill type="solid"/>
            </v:shape>
            <v:line style="position:absolute" from="0,1364" to="113,1364" stroked="true" strokeweight=".5pt" strokecolor="#231f20">
              <v:stroke dashstyle="solid"/>
            </v:line>
            <v:shape style="position:absolute;left:0;top:1590;width:114;height:2" coordorigin="0,1591" coordsize="114,0" path="m113,1591l0,1591e" filled="true" fillcolor="#231f20" stroked="false">
              <v:path arrowok="t"/>
              <v:fill type="solid"/>
            </v:shape>
            <v:line style="position:absolute" from="0,1591" to="113,1591" stroked="true" strokeweight=".5pt" strokecolor="#231f20">
              <v:stroke dashstyle="solid"/>
            </v:line>
            <v:shape style="position:absolute;left:0;top:1817;width:114;height:2" coordorigin="0,1817" coordsize="114,0" path="m113,1817l0,1817e" filled="true" fillcolor="#231f20" stroked="false">
              <v:path arrowok="t"/>
              <v:fill type="solid"/>
            </v:shape>
            <v:line style="position:absolute" from="0,1817" to="113,1817" stroked="true" strokeweight=".5pt" strokecolor="#231f20">
              <v:stroke dashstyle="solid"/>
            </v:line>
            <v:shape style="position:absolute;left:0;top:2044;width:114;height:2" coordorigin="0,2044" coordsize="114,0" path="m113,2044l0,2044e" filled="true" fillcolor="#231f20" stroked="false">
              <v:path arrowok="t"/>
              <v:fill type="solid"/>
            </v:shape>
            <v:line style="position:absolute" from="0,2044" to="113,2044" stroked="true" strokeweight=".5pt" strokecolor="#231f20">
              <v:stroke dashstyle="solid"/>
            </v:line>
            <v:rect style="position:absolute;left:5;top:10;width:4242;height:2258" filled="false" stroked="true" strokeweight=".5pt" strokecolor="#231f20">
              <v:stroke dashstyle="solid"/>
            </v:rect>
            <v:shape style="position:absolute;left:2203;top:55;width:750;height:77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1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MSCI </w:t>
                    </w:r>
                    <w:r>
                      <w:rPr>
                        <w:color w:val="74C043"/>
                        <w:spacing w:val="-3"/>
                        <w:w w:val="75"/>
                        <w:sz w:val="12"/>
                      </w:rPr>
                      <w:t>Emerging </w:t>
                    </w:r>
                    <w:r>
                      <w:rPr>
                        <w:color w:val="74C043"/>
                        <w:w w:val="85"/>
                        <w:sz w:val="12"/>
                      </w:rPr>
                      <w:t>Markets</w:t>
                    </w:r>
                    <w:r>
                      <w:rPr>
                        <w:color w:val="74C043"/>
                        <w:w w:val="8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9"/>
                      <w:ind w:left="287" w:right="0" w:firstLine="0"/>
                      <w:jc w:val="left"/>
                      <w:rPr>
                        <w:sz w:val="12"/>
                      </w:rPr>
                    </w:pPr>
                    <w:bookmarkStart w:name="Euro area" w:id="12"/>
                    <w:bookmarkEnd w:id="12"/>
                    <w:r>
                      <w:rPr/>
                    </w:r>
                    <w:r>
                      <w:rPr>
                        <w:color w:val="00568B"/>
                        <w:w w:val="75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161;top:1178;width:71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967;top:1378;width:2781;height:79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944" w:right="1149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Euro Stoxx</w:t>
                    </w:r>
                  </w:p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141" w:lineRule="exact" w:before="0"/>
                      <w:ind w:left="118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95"/>
                        <w:sz w:val="12"/>
                      </w:rPr>
                      <w:t>Shanghai Composite</w:t>
                    </w:r>
                  </w:p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95"/>
                        <w:sz w:val="12"/>
                      </w:rPr>
                      <w:t>UK domestically focused</w:t>
                    </w:r>
                  </w:p>
                  <w:p>
                    <w:pPr>
                      <w:tabs>
                        <w:tab w:pos="2083" w:val="left" w:leader="none"/>
                      </w:tabs>
                      <w:spacing w:line="159" w:lineRule="exact" w:before="0"/>
                      <w:ind w:left="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companies’</w:t>
                    </w:r>
                    <w:r>
                      <w:rPr>
                        <w:color w:val="CA7CA6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equity</w:t>
                    </w:r>
                    <w:r>
                      <w:rPr>
                        <w:color w:val="CA7CA6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prices</w:t>
                    </w:r>
                    <w:r>
                      <w:rPr>
                        <w:color w:val="CA7CA6"/>
                        <w:w w:val="80"/>
                        <w:position w:val="4"/>
                        <w:sz w:val="11"/>
                      </w:rPr>
                      <w:t>(c)</w:t>
                      <w:tab/>
                    </w:r>
                    <w:r>
                      <w:rPr>
                        <w:color w:val="939598"/>
                        <w:w w:val="80"/>
                        <w:sz w:val="12"/>
                      </w:rPr>
                      <w:t>August</w:t>
                    </w:r>
                    <w:r>
                      <w:rPr>
                        <w:color w:val="939598"/>
                        <w:spacing w:val="-11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700" w:val="left" w:leader="none"/>
          <w:tab w:pos="2952" w:val="left" w:leader="none"/>
        </w:tabs>
        <w:spacing w:before="0"/>
        <w:ind w:left="238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</w:r>
    </w:p>
    <w:p>
      <w:pPr>
        <w:spacing w:before="114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Datastream from Refinitiv, MSCI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local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terms,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Emerging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terms.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disclaimer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liability,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applies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9"/>
          <w:w w:val="80"/>
          <w:sz w:val="11"/>
        </w:rPr>
        <w:t> </w:t>
      </w:r>
      <w:hyperlink r:id="rId37">
        <w:r>
          <w:rPr>
            <w:color w:val="231F20"/>
            <w:w w:val="80"/>
            <w:sz w:val="11"/>
            <w:u w:val="single" w:color="231F20"/>
          </w:rPr>
          <w:t>here</w:t>
        </w:r>
      </w:hyperlink>
      <w:r>
        <w:rPr>
          <w:color w:val="231F20"/>
          <w:w w:val="80"/>
          <w:sz w:val="11"/>
        </w:rPr>
        <w:t>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129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domestically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focused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generating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70%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</w:p>
    <w:p>
      <w:pPr>
        <w:spacing w:line="134" w:lineRule="exact" w:before="0"/>
        <w:ind w:left="8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+</w:t>
      </w:r>
    </w:p>
    <w:p>
      <w:pPr>
        <w:spacing w:before="61"/>
        <w:ind w:left="2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6"/>
        <w:ind w:left="1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62"/>
        <w:ind w:left="4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1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72160" from="39.685001pt,-35.988003pt" to="283.465001pt,-35.988003pt" stroked="true" strokeweight=".7pt" strokecolor="#a70741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170</w:t>
      </w:r>
    </w:p>
    <w:p>
      <w:pPr>
        <w:spacing w:before="83"/>
        <w:ind w:left="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160</w:t>
      </w:r>
    </w:p>
    <w:p>
      <w:pPr>
        <w:spacing w:before="83"/>
        <w:ind w:left="1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spacing w:before="83"/>
        <w:ind w:left="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140</w:t>
      </w:r>
    </w:p>
    <w:p>
      <w:pPr>
        <w:spacing w:before="83"/>
        <w:ind w:left="1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spacing w:before="84"/>
        <w:ind w:left="1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spacing w:before="83"/>
        <w:ind w:left="24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spacing w:before="83"/>
        <w:ind w:left="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before="83"/>
        <w:ind w:left="5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82"/>
        <w:ind w:left="5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84"/>
        <w:ind w:left="6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line="259" w:lineRule="auto" w:before="1"/>
        <w:ind w:left="173" w:right="203"/>
      </w:pPr>
      <w:r>
        <w:rPr/>
        <w:br w:type="column"/>
      </w:r>
      <w:r>
        <w:rPr>
          <w:color w:val="231F20"/>
          <w:w w:val="80"/>
        </w:rPr>
        <w:t>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dollar‑denominated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amounting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GDP, </w:t>
      </w:r>
      <w:r>
        <w:rPr>
          <w:color w:val="231F20"/>
          <w:w w:val="80"/>
        </w:rPr>
        <w:t>much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short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tightening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conditions.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vulnerabilities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75"/>
        </w:rPr>
        <w:t>amplified by domestic factors. For example, market contacts </w:t>
      </w:r>
      <w:r>
        <w:rPr>
          <w:color w:val="231F20"/>
          <w:w w:val="80"/>
        </w:rPr>
        <w:t>attributed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domestic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countries, </w:t>
      </w:r>
      <w:r>
        <w:rPr>
          <w:color w:val="231F20"/>
          <w:w w:val="75"/>
        </w:rPr>
        <w:t>while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Argentina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reflected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effects </w:t>
      </w:r>
      <w:r>
        <w:rPr>
          <w:color w:val="231F20"/>
          <w:w w:val="85"/>
        </w:rPr>
        <w:t>of severe drought. Despite those specific domestic </w:t>
      </w:r>
      <w:r>
        <w:rPr>
          <w:color w:val="231F20"/>
          <w:w w:val="80"/>
        </w:rPr>
        <w:t>circumstances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contagion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 emerging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seek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rapidly reduce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result.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264"/>
      </w:pP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weigh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non‑China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remain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quarters,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than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1.B</w:t>
      </w:r>
      <w:r>
        <w:rPr>
          <w:color w:val="231F20"/>
          <w:w w:val="85"/>
        </w:rPr>
        <w:t>).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deterioration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outlook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Argentina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Turkey,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tightening </w:t>
      </w:r>
      <w:r>
        <w:rPr>
          <w:color w:val="231F20"/>
          <w:w w:val="85"/>
        </w:rPr>
        <w:t>in financial conditions elsewhere. That said, financial </w:t>
      </w:r>
      <w:r>
        <w:rPr>
          <w:color w:val="231F20"/>
          <w:w w:val="80"/>
        </w:rPr>
        <w:t>conditions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1.11</w:t>
      </w:r>
      <w:r>
        <w:rPr>
          <w:color w:val="231F20"/>
          <w:w w:val="80"/>
        </w:rPr>
        <w:t>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estimates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potential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aggregate.</w:t>
      </w:r>
    </w:p>
    <w:p>
      <w:pPr>
        <w:pStyle w:val="BodyText"/>
        <w:spacing w:before="3"/>
      </w:pPr>
    </w:p>
    <w:p>
      <w:pPr>
        <w:pStyle w:val="Heading4"/>
        <w:spacing w:line="147" w:lineRule="exact"/>
      </w:pPr>
      <w:r>
        <w:rPr>
          <w:color w:val="A70741"/>
          <w:w w:val="90"/>
        </w:rPr>
        <w:t>Euro area</w:t>
      </w:r>
    </w:p>
    <w:p>
      <w:pPr>
        <w:spacing w:after="0" w:line="147" w:lineRule="exact"/>
        <w:sectPr>
          <w:type w:val="continuous"/>
          <w:pgSz w:w="11910" w:h="16840"/>
          <w:pgMar w:top="1540" w:bottom="0" w:left="620" w:right="680"/>
          <w:cols w:num="3" w:equalWidth="0">
            <w:col w:w="4432" w:space="40"/>
            <w:col w:w="229" w:space="628"/>
            <w:col w:w="5281"/>
          </w:cols>
        </w:sectPr>
      </w:pPr>
    </w:p>
    <w:p>
      <w:pPr>
        <w:spacing w:line="235" w:lineRule="auto" w:before="1"/>
        <w:ind w:left="343" w:right="509" w:firstLine="0"/>
        <w:jc w:val="left"/>
        <w:rPr>
          <w:sz w:val="11"/>
        </w:rPr>
      </w:pPr>
      <w:r>
        <w:rPr>
          <w:color w:val="231F20"/>
          <w:w w:val="80"/>
          <w:sz w:val="11"/>
        </w:rPr>
        <w:t>revenues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UK,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geographic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revenue </w:t>
      </w:r>
      <w:r>
        <w:rPr>
          <w:color w:val="231F20"/>
          <w:w w:val="85"/>
          <w:sz w:val="11"/>
        </w:rPr>
        <w:t>breakdown.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39.685001pt;margin-top:19.643806pt;width:243.8pt;height:.1pt;mso-position-horizontal-relative:page;mso-position-vertical-relative:paragraph;z-index:-15688704;mso-wrap-distance-left:0;mso-wrap-distance-right:0" coordorigin="794,393" coordsize="4876,0" path="m794,393l5669,39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6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 w:hAnsi="Trebuchet MS"/>
          <w:b/>
          <w:color w:val="A70741"/>
          <w:spacing w:val="-6"/>
          <w:w w:val="90"/>
          <w:sz w:val="18"/>
        </w:rPr>
        <w:t>1.10</w:t>
      </w:r>
      <w:r>
        <w:rPr>
          <w:rFonts w:ascii="Trebuchet MS" w:hAns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Manufacturing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activity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growth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non‑China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EMEs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has </w:t>
      </w:r>
      <w:r>
        <w:rPr>
          <w:rFonts w:ascii="BPG Sans Modern GPL&amp;GNU" w:hAnsi="BPG Sans Modern GPL&amp;GNU"/>
          <w:color w:val="A70741"/>
          <w:w w:val="95"/>
          <w:sz w:val="18"/>
        </w:rPr>
        <w:t>begun</w:t>
      </w:r>
      <w:r>
        <w:rPr>
          <w:rFonts w:ascii="BPG Sans Modern GPL&amp;GNU" w:hAns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to</w:t>
      </w:r>
      <w:r>
        <w:rPr>
          <w:rFonts w:ascii="BPG Sans Modern GPL&amp;GNU" w:hAns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slow,</w:t>
      </w:r>
      <w:r>
        <w:rPr>
          <w:rFonts w:ascii="BPG Sans Modern GPL&amp;GNU" w:hAns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albeit</w:t>
      </w:r>
      <w:r>
        <w:rPr>
          <w:rFonts w:ascii="BPG Sans Modern GPL&amp;GNU" w:hAns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from</w:t>
      </w:r>
      <w:r>
        <w:rPr>
          <w:rFonts w:ascii="BPG Sans Modern GPL&amp;GNU" w:hAns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strong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rates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EME manufacturing activity</w:t>
      </w:r>
    </w:p>
    <w:p>
      <w:pPr>
        <w:pStyle w:val="BodyText"/>
        <w:spacing w:line="259" w:lineRule="auto" w:before="131"/>
        <w:ind w:left="173" w:right="151"/>
      </w:pPr>
      <w:r>
        <w:rPr/>
        <w:br w:type="column"/>
      </w:r>
      <w:r>
        <w:rPr>
          <w:color w:val="231F20"/>
          <w:w w:val="80"/>
        </w:rPr>
        <w:t>Quarterly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euro‑area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0.2%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Q3,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0.4%.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substantially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0.7%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2017.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projected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3"/>
          <w:w w:val="80"/>
        </w:rPr>
        <w:t>revised </w:t>
      </w:r>
      <w:r>
        <w:rPr>
          <w:color w:val="231F20"/>
          <w:w w:val="85"/>
        </w:rPr>
        <w:t>down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2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1.B</w:t>
      </w:r>
      <w:r>
        <w:rPr>
          <w:color w:val="231F20"/>
          <w:w w:val="85"/>
        </w:rPr>
        <w:t>),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estimates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88" w:space="241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1"/>
        <w:ind w:left="179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112"/>
        <w:ind w:left="24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9"/>
        <w:ind w:left="173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113"/>
        <w:ind w:left="26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9"/>
        <w:ind w:left="179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19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spacing w:before="56"/>
        <w:ind w:left="15" w:right="3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Difference</w:t>
      </w:r>
      <w:r>
        <w:rPr>
          <w:color w:val="231F20"/>
          <w:spacing w:val="-19"/>
          <w:w w:val="75"/>
          <w:sz w:val="12"/>
        </w:rPr>
        <w:t> </w:t>
      </w:r>
      <w:r>
        <w:rPr>
          <w:color w:val="231F20"/>
          <w:w w:val="75"/>
          <w:sz w:val="12"/>
        </w:rPr>
        <w:t>from</w:t>
      </w:r>
      <w:r>
        <w:rPr>
          <w:color w:val="231F20"/>
          <w:spacing w:val="-18"/>
          <w:w w:val="75"/>
          <w:sz w:val="12"/>
        </w:rPr>
        <w:t> </w:t>
      </w:r>
      <w:r>
        <w:rPr>
          <w:color w:val="231F20"/>
          <w:w w:val="75"/>
          <w:sz w:val="12"/>
        </w:rPr>
        <w:t>average</w:t>
      </w:r>
      <w:r>
        <w:rPr>
          <w:color w:val="231F20"/>
          <w:spacing w:val="-19"/>
          <w:w w:val="75"/>
          <w:sz w:val="12"/>
        </w:rPr>
        <w:t> </w:t>
      </w:r>
      <w:r>
        <w:rPr>
          <w:color w:val="231F20"/>
          <w:w w:val="75"/>
          <w:sz w:val="12"/>
        </w:rPr>
        <w:t>since</w:t>
      </w:r>
      <w:r>
        <w:rPr>
          <w:color w:val="231F20"/>
          <w:spacing w:val="-18"/>
          <w:w w:val="75"/>
          <w:sz w:val="12"/>
        </w:rPr>
        <w:t> </w:t>
      </w:r>
      <w:r>
        <w:rPr>
          <w:color w:val="231F20"/>
          <w:spacing w:val="-5"/>
          <w:w w:val="75"/>
          <w:sz w:val="12"/>
        </w:rPr>
        <w:t>2005 </w:t>
      </w:r>
      <w:r>
        <w:rPr>
          <w:color w:val="231F20"/>
          <w:w w:val="80"/>
          <w:sz w:val="12"/>
        </w:rPr>
        <w:t>(number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standard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deviations)</w:t>
      </w:r>
    </w:p>
    <w:p>
      <w:pPr>
        <w:spacing w:before="56"/>
        <w:ind w:left="308" w:right="70" w:hanging="135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Percentage </w:t>
      </w:r>
      <w:r>
        <w:rPr>
          <w:color w:val="231F20"/>
          <w:spacing w:val="-3"/>
          <w:w w:val="75"/>
          <w:sz w:val="12"/>
        </w:rPr>
        <w:t>change </w:t>
      </w:r>
      <w:r>
        <w:rPr>
          <w:color w:val="231F20"/>
          <w:w w:val="80"/>
          <w:sz w:val="12"/>
        </w:rPr>
        <w:t>on a year </w:t>
      </w:r>
      <w:r>
        <w:rPr>
          <w:color w:val="231F20"/>
          <w:spacing w:val="-3"/>
          <w:w w:val="80"/>
          <w:sz w:val="12"/>
        </w:rPr>
        <w:t>earlier</w:t>
      </w:r>
    </w:p>
    <w:p>
      <w:pPr>
        <w:spacing w:line="108" w:lineRule="exact" w:before="0"/>
        <w:ind w:left="1129" w:right="0" w:firstLine="0"/>
        <w:jc w:val="left"/>
        <w:rPr>
          <w:sz w:val="12"/>
        </w:rPr>
      </w:pPr>
      <w:r>
        <w:rPr/>
        <w:pict>
          <v:group style="position:absolute;margin-left:50.358002pt;margin-top:2.180231pt;width:212.6pt;height:113.4pt;mso-position-horizontal-relative:page;mso-position-vertical-relative:paragraph;z-index:15773696" coordorigin="1007,44" coordsize="4252,2268">
            <v:rect style="position:absolute;left:1012;top:48;width:4242;height:2258" filled="false" stroked="true" strokeweight=".5pt" strokecolor="#231f20">
              <v:stroke dashstyle="solid"/>
            </v:rect>
            <v:shape style="position:absolute;left:1007;top:418;width:4252;height:1894" coordorigin="1007,418" coordsize="4252,1894" path="m5146,418l5259,418m5146,797l5259,797m5146,1175l5259,1175m5146,1554l5259,1554m5146,1932l5259,1932m1007,606l1121,606m1007,1175l1121,1175m1007,1744l1121,1744m4341,2198l4341,2311m3286,2198l3286,2311m2230,2198l2230,2311m1175,2198l1175,2311e" filled="false" stroked="true" strokeweight=".5pt" strokecolor="#231f20">
              <v:path arrowok="t"/>
              <v:stroke dashstyle="solid"/>
            </v:shape>
            <v:shape style="position:absolute;left:1174;top:231;width:3872;height:1691" coordorigin="1174,231" coordsize="3872,1691" path="m1174,917l1263,779,1351,1236,1440,1419,1526,1328,1614,1282,1703,1646,1791,1830,1878,1922,1966,1692,2055,1557,2143,1646,2229,1511,2318,1738,2406,1144,2495,1419,2581,1419,2670,1557,2758,1098,2846,1190,2933,1055,3021,733,3110,871,3198,733,3284,871,3373,642,3461,506,3550,825,3638,963,3725,871,3813,825,3902,460,3990,596,4076,688,4165,506,4253,231,4342,369,4428,369,4517,642,4605,642,4694,733,4780,688,4868,779,4957,871,5045,1098e" filled="false" stroked="true" strokeweight="1.0pt" strokecolor="#a70741">
              <v:path arrowok="t"/>
              <v:stroke dashstyle="solid"/>
            </v:shape>
            <v:shape style="position:absolute;left:1174;top:256;width:3783;height:1760" coordorigin="1174,256" coordsize="3783,1760" path="m1174,1658l1263,1706,1351,1727,1440,1766,1526,1807,1614,1837,1703,1871,1791,1660,1878,1773,1966,1598,2055,1809,2143,1706,2229,1793,2318,1555,2406,1610,2495,1628,2581,1449,2670,1153,2758,1075,2846,1341,2933,1624,3021,1642,3110,1575,3198,1513,3284,1699,3373,1862,3461,1908,3550,1741,3638,1798,3725,2016,3813,1949,3902,1711,3990,1273,4076,1282,4165,1009,4253,756,4342,256,4428,311,4517,424,4605,630,4694,770,4780,901,4868,954,4957,922e" filled="false" stroked="true" strokeweight="1pt" strokecolor="#00568b">
              <v:path arrowok="t"/>
              <v:stroke dashstyle="solid"/>
            </v:shape>
            <v:shape style="position:absolute;left:2873;top:169;width:1053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hanging="1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0"/>
                        <w:sz w:val="12"/>
                      </w:rPr>
                      <w:t>Manufacturing PMI</w:t>
                    </w:r>
                    <w:r>
                      <w:rPr>
                        <w:color w:val="A70741"/>
                        <w:w w:val="7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964;top:1654;width:1146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Industrial</w:t>
                    </w:r>
                    <w:r>
                      <w:rPr>
                        <w:color w:val="00568B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spacing w:val="-3"/>
                        <w:w w:val="80"/>
                        <w:sz w:val="12"/>
                      </w:rPr>
                      <w:t>production</w:t>
                    </w:r>
                    <w:r>
                      <w:rPr>
                        <w:color w:val="00568B"/>
                        <w:spacing w:val="-3"/>
                        <w:w w:val="8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(right-hand</w:t>
                    </w:r>
                    <w:r>
                      <w:rPr>
                        <w:color w:val="00568B"/>
                        <w:spacing w:val="-24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ind w:left="173"/>
      </w:pPr>
      <w:r>
        <w:rPr/>
        <w:br w:type="column"/>
      </w:r>
      <w:r>
        <w:rPr>
          <w:color w:val="231F20"/>
          <w:w w:val="85"/>
        </w:rPr>
        <w:t>potential growth.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 w:before="1"/>
        <w:ind w:left="173" w:right="165"/>
      </w:pP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slowdown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2018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broad‑based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across </w:t>
      </w:r>
      <w:r>
        <w:rPr>
          <w:color w:val="231F20"/>
          <w:w w:val="80"/>
        </w:rPr>
        <w:t>the large euro‑area economies. The contribution from net </w:t>
      </w:r>
      <w:r>
        <w:rPr>
          <w:color w:val="231F20"/>
          <w:w w:val="85"/>
        </w:rPr>
        <w:t>trade,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trade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global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moderates.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investment 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H1,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 </w:t>
      </w:r>
      <w:r>
        <w:rPr>
          <w:color w:val="231F20"/>
          <w:w w:val="75"/>
        </w:rPr>
        <w:t>survey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confidence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well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333" w:space="40"/>
            <w:col w:w="1755" w:space="1439"/>
            <w:col w:w="1234" w:space="528"/>
            <w:col w:w="5281"/>
          </w:cols>
        </w:sectPr>
      </w:pPr>
    </w:p>
    <w:p>
      <w:pPr>
        <w:spacing w:line="122" w:lineRule="exact" w:before="0"/>
        <w:ind w:left="196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spacing w:line="106" w:lineRule="exact" w:before="0"/>
        <w:ind w:left="392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0</w:t>
      </w:r>
    </w:p>
    <w:p>
      <w:pPr>
        <w:tabs>
          <w:tab w:pos="1312" w:val="left" w:leader="none"/>
          <w:tab w:pos="2372" w:val="left" w:leader="none"/>
          <w:tab w:pos="3266" w:val="left" w:leader="none"/>
        </w:tabs>
        <w:spacing w:line="123" w:lineRule="exact" w:before="0"/>
        <w:ind w:left="19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sz w:val="12"/>
        </w:rPr>
        <w:t>16</w:t>
        <w:tab/>
        <w:t>17</w:t>
        <w:tab/>
        <w:t>18</w:t>
      </w:r>
    </w:p>
    <w:p>
      <w:pPr>
        <w:pStyle w:val="BodyText"/>
        <w:spacing w:before="2"/>
        <w:ind w:left="196"/>
      </w:pPr>
      <w:r>
        <w:rPr/>
        <w:br w:type="column"/>
      </w:r>
      <w:r>
        <w:rPr>
          <w:color w:val="231F20"/>
          <w:w w:val="80"/>
        </w:rPr>
        <w:t>above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softened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Q3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3" w:equalWidth="0">
            <w:col w:w="373" w:space="396"/>
            <w:col w:w="4033" w:space="505"/>
            <w:col w:w="5303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Datastream from Refinitiv, IHS Markit, JPMorgan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235" w:lineRule="auto" w:before="0" w:after="0"/>
        <w:ind w:left="343" w:right="363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results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20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countries.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September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across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Brazil,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India,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Indonesia,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Mexico,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Russia,</w:t>
      </w:r>
    </w:p>
    <w:p>
      <w:pPr>
        <w:spacing w:line="235" w:lineRule="auto" w:before="1"/>
        <w:ind w:left="343" w:right="3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Africa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Turkey.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IMF’s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market </w:t>
      </w:r>
      <w:r>
        <w:rPr>
          <w:color w:val="231F20"/>
          <w:w w:val="85"/>
          <w:sz w:val="11"/>
        </w:rPr>
        <w:t>exchange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20"/>
        <w:ind w:left="173"/>
      </w:pPr>
      <w:r>
        <w:rPr/>
        <w:br w:type="column"/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 1.5</w:t>
      </w:r>
      <w:r>
        <w:rPr>
          <w:color w:val="231F20"/>
          <w:w w:val="90"/>
        </w:rPr>
        <w:t>).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/>
        <w:ind w:left="173" w:right="172" w:hanging="1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euro‑area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8.1%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September,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2008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with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67" w:space="662"/>
            <w:col w:w="5281"/>
          </w:cols>
        </w:sectPr>
      </w:pPr>
    </w:p>
    <w:p>
      <w:pPr>
        <w:spacing w:line="249" w:lineRule="auto" w:before="106"/>
        <w:ind w:left="173" w:right="488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1.11 </w:t>
      </w:r>
      <w:r>
        <w:rPr>
          <w:rFonts w:ascii="BPG Sans Modern GPL&amp;GNU" w:hAnsi="BPG Sans Modern GPL&amp;GNU"/>
          <w:color w:val="A70741"/>
          <w:w w:val="85"/>
          <w:sz w:val="18"/>
        </w:rPr>
        <w:t>Financial conditions in non‑China EMEs have </w:t>
      </w:r>
      <w:r>
        <w:rPr>
          <w:rFonts w:ascii="BPG Sans Modern GPL&amp;GNU" w:hAnsi="BPG Sans Modern GPL&amp;GNU"/>
          <w:color w:val="A70741"/>
          <w:w w:val="95"/>
          <w:sz w:val="18"/>
        </w:rPr>
        <w:t>tightened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Non‑China EME financial conditions index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91" w:right="249" w:hanging="137"/>
        <w:jc w:val="left"/>
        <w:rPr>
          <w:sz w:val="12"/>
        </w:rPr>
      </w:pPr>
      <w:r>
        <w:rPr/>
        <w:pict>
          <v:group style="position:absolute;margin-left:39.684601pt;margin-top:22.14102pt;width:212.6pt;height:113.4pt;mso-position-horizontal-relative:page;mso-position-vertical-relative:paragraph;z-index:-20983296" coordorigin="794,443" coordsize="4252,2268">
            <v:rect style="position:absolute;left:798;top:447;width:4242;height:2258" filled="false" stroked="true" strokeweight=".5pt" strokecolor="#231f20">
              <v:stroke dashstyle="solid"/>
            </v:rect>
            <v:shape style="position:absolute;left:963;top:2060;width:3912;height:2" coordorigin="964,2060" coordsize="3912,0" path="m4876,2060l964,2060e" filled="true" fillcolor="#231f20" stroked="false">
              <v:path arrowok="t"/>
              <v:fill type="solid"/>
            </v:shape>
            <v:line style="position:absolute" from="964,2060" to="4876,2060" stroked="true" strokeweight=".5pt" strokecolor="#231f20">
              <v:stroke dashstyle="solid"/>
            </v:line>
            <v:shape style="position:absolute;left:4932;top:763;width:114;height:2" coordorigin="4932,763" coordsize="114,0" path="m5046,763l4932,763e" filled="true" fillcolor="#231f20" stroked="false">
              <v:path arrowok="t"/>
              <v:fill type="solid"/>
            </v:shape>
            <v:line style="position:absolute" from="4932,763" to="5046,763" stroked="true" strokeweight=".5pt" strokecolor="#231f20">
              <v:stroke dashstyle="solid"/>
            </v:line>
            <v:shape style="position:absolute;left:4932;top:1087;width:114;height:2" coordorigin="4932,1087" coordsize="114,0" path="m5046,1087l4932,1087e" filled="true" fillcolor="#231f20" stroked="false">
              <v:path arrowok="t"/>
              <v:fill type="solid"/>
            </v:shape>
            <v:line style="position:absolute" from="4932,1087" to="5046,1087" stroked="true" strokeweight=".5pt" strokecolor="#231f20">
              <v:stroke dashstyle="solid"/>
            </v:line>
            <v:shape style="position:absolute;left:4932;top:1411;width:114;height:2" coordorigin="4932,1412" coordsize="114,0" path="m5046,1412l4932,1412e" filled="true" fillcolor="#231f20" stroked="false">
              <v:path arrowok="t"/>
              <v:fill type="solid"/>
            </v:shape>
            <v:line style="position:absolute" from="4932,1412" to="5046,1412" stroked="true" strokeweight=".5pt" strokecolor="#231f20">
              <v:stroke dashstyle="solid"/>
            </v:line>
            <v:shape style="position:absolute;left:4932;top:1735;width:114;height:2" coordorigin="4932,1736" coordsize="114,0" path="m5046,1736l4932,1736e" filled="true" fillcolor="#231f20" stroked="false">
              <v:path arrowok="t"/>
              <v:fill type="solid"/>
            </v:shape>
            <v:line style="position:absolute" from="4932,1736" to="5046,1736" stroked="true" strokeweight=".5pt" strokecolor="#231f20">
              <v:stroke dashstyle="solid"/>
            </v:line>
            <v:shape style="position:absolute;left:4932;top:2060;width:114;height:2" coordorigin="4932,2060" coordsize="114,0" path="m5046,2060l4932,2060e" filled="true" fillcolor="#231f20" stroked="false">
              <v:path arrowok="t"/>
              <v:fill type="solid"/>
            </v:shape>
            <v:line style="position:absolute" from="4932,2060" to="5046,2060" stroked="true" strokeweight=".5pt" strokecolor="#231f20">
              <v:stroke dashstyle="solid"/>
            </v:line>
            <v:shape style="position:absolute;left:4932;top:2384;width:114;height:2" coordorigin="4932,2385" coordsize="114,0" path="m5046,2385l4932,2385e" filled="true" fillcolor="#231f20" stroked="false">
              <v:path arrowok="t"/>
              <v:fill type="solid"/>
            </v:shape>
            <v:line style="position:absolute" from="4932,2385" to="5046,2385" stroked="true" strokeweight=".5pt" strokecolor="#231f20">
              <v:stroke dashstyle="solid"/>
            </v:line>
            <v:shape style="position:absolute;left:4692;top:2597;width:2;height:114" coordorigin="4693,2597" coordsize="0,114" path="m4693,2597l4693,2711e" filled="true" fillcolor="#231f20" stroked="false">
              <v:path arrowok="t"/>
              <v:fill type="solid"/>
            </v:shape>
            <v:line style="position:absolute" from="4693,2597" to="4693,2711" stroked="true" strokeweight=".5pt" strokecolor="#231f20">
              <v:stroke dashstyle="solid"/>
            </v:line>
            <v:shape style="position:absolute;left:4160;top:2597;width:2;height:114" coordorigin="4160,2597" coordsize="0,114" path="m4160,2597l4160,2711e" filled="true" fillcolor="#231f20" stroked="false">
              <v:path arrowok="t"/>
              <v:fill type="solid"/>
            </v:shape>
            <v:line style="position:absolute" from="4160,2597" to="4160,2711" stroked="true" strokeweight=".5pt" strokecolor="#231f20">
              <v:stroke dashstyle="solid"/>
            </v:line>
            <v:shape style="position:absolute;left:3627;top:2597;width:2;height:114" coordorigin="3627,2597" coordsize="0,114" path="m3627,2597l3627,2711e" filled="true" fillcolor="#231f20" stroked="false">
              <v:path arrowok="t"/>
              <v:fill type="solid"/>
            </v:shape>
            <v:line style="position:absolute" from="3627,2597" to="3627,2711" stroked="true" strokeweight=".5pt" strokecolor="#231f20">
              <v:stroke dashstyle="solid"/>
            </v:line>
            <v:shape style="position:absolute;left:3094;top:2597;width:2;height:114" coordorigin="3095,2597" coordsize="0,114" path="m3095,2597l3095,2711e" filled="true" fillcolor="#231f20" stroked="false">
              <v:path arrowok="t"/>
              <v:fill type="solid"/>
            </v:shape>
            <v:line style="position:absolute" from="3095,2597" to="3095,2711" stroked="true" strokeweight=".5pt" strokecolor="#231f20">
              <v:stroke dashstyle="solid"/>
            </v:line>
            <v:shape style="position:absolute;left:2562;top:2597;width:2;height:114" coordorigin="2562,2597" coordsize="0,114" path="m2562,2597l2562,2711e" filled="true" fillcolor="#231f20" stroked="false">
              <v:path arrowok="t"/>
              <v:fill type="solid"/>
            </v:shape>
            <v:line style="position:absolute" from="2562,2597" to="2562,2711" stroked="true" strokeweight=".5pt" strokecolor="#231f20">
              <v:stroke dashstyle="solid"/>
            </v:line>
            <v:shape style="position:absolute;left:2029;top:2597;width:2;height:114" coordorigin="2029,2597" coordsize="0,114" path="m2029,2597l2029,2711e" filled="true" fillcolor="#231f20" stroked="false">
              <v:path arrowok="t"/>
              <v:fill type="solid"/>
            </v:shape>
            <v:line style="position:absolute" from="2029,2597" to="2029,2711" stroked="true" strokeweight=".5pt" strokecolor="#231f20">
              <v:stroke dashstyle="solid"/>
            </v:line>
            <v:shape style="position:absolute;left:1494;top:2597;width:2;height:114" coordorigin="1494,2597" coordsize="0,114" path="m1494,2597l1494,2711e" filled="true" fillcolor="#231f20" stroked="false">
              <v:path arrowok="t"/>
              <v:fill type="solid"/>
            </v:shape>
            <v:line style="position:absolute" from="1494,2597" to="1494,2711" stroked="true" strokeweight=".5pt" strokecolor="#231f20">
              <v:stroke dashstyle="solid"/>
            </v:line>
            <v:shape style="position:absolute;left:961;top:2597;width:2;height:114" coordorigin="962,2597" coordsize="0,114" path="m962,2597l962,2711e" filled="true" fillcolor="#231f20" stroked="false">
              <v:path arrowok="t"/>
              <v:fill type="solid"/>
            </v:shape>
            <v:line style="position:absolute" from="962,2597" to="962,2711" stroked="true" strokeweight=".5pt" strokecolor="#231f20">
              <v:stroke dashstyle="solid"/>
            </v:line>
            <v:shape style="position:absolute;left:962;top:492;width:3908;height:2142" coordorigin="963,492" coordsize="3908,2142" path="m963,2085l985,2073,1007,2052,1028,1992,1050,1937,1074,2007,1096,2097,1118,2159,1140,2204,1162,2235,1183,2281,1207,2278,1229,2266,1251,2255,1273,2221,1295,2228,1317,2243,1341,2302,1362,2336,1384,2343,1406,2338,1428,2300,1452,2307,1474,2314,1496,2374,1517,2369,1539,2359,1561,2314,1585,2231,1607,2188,1629,2255,1651,2352,1672,2410,1694,2438,1718,2431,1740,2414,1762,2412,1784,2407,1806,2431,1827,2460,1851,2450,1873,2402,1895,2331,1917,2224,1939,2204,1963,2178,1985,2100,2006,1997,2028,1852,2050,1828,2072,1852,2096,1890,2118,1866,2140,1756,2161,1601,2183,1487,2205,1255,2229,604,2251,492,2273,748,2295,1053,2316,1208,2338,1346,2362,1594,2384,1794,2406,1894,2428,1959,2450,1990,2474,2054,2495,2045,2517,2035,2539,2080,2561,2107,2583,2128,2607,2176,2629,2154,2650,2088,2672,2102,2694,2207,2716,2274,2740,2326,2762,2324,2784,2283,2805,2262,2827,2226,2849,2200,2873,2188,2895,2162,2917,2133,2939,2100,2960,2030,2984,1902,3006,1799,3028,1828,3050,1906,3072,1995,3094,2083,3118,2181,3139,2202,3161,2173,3183,2111,3205,2143,3227,2240,3251,2326,3273,2383,3294,2445,3316,2481,3338,2488,3362,2467,3384,2402,3406,2357,3428,2309,3449,2283,3471,2176,3495,2150,3517,2173,3539,2224,3561,2300,3583,2293,3604,2297,3629,2245,3650,2290,3672,2336,3694,2445,3716,2488,3738,2495,3762,2464,3783,2429,3805,2379,3827,2331,3849,2297,3873,2259,3895,2328,3917,2421,3938,2436,3960,2402,3982,2350,4006,2307,4028,2212,4050,2109,4072,2080,4094,2159,4115,2200,4139,2190,4161,2178,4183,2221,4205,2336,4227,2398,4249,2429,4273,2393,4294,2400,4316,2421,4338,2414,4360,2405,4384,2390,4406,2414,4449,2514,4493,2562,4517,2579,4539,2600,4561,2624,4583,2634,4604,2627,4626,2600,4650,2574,4672,2576,4694,2557,4716,2505,4738,2450,4759,2405,4783,2343,4805,2297,4827,2288,4849,2274,4871,2219e" filled="false" stroked="true" strokeweight="1pt" strokecolor="#00568b">
              <v:path arrowok="t"/>
              <v:stroke dashstyle="solid"/>
            </v:shape>
            <v:shape style="position:absolute;left:793;top:763;width:114;height:2" coordorigin="794,763" coordsize="114,0" path="m907,763l794,763e" filled="true" fillcolor="#231f20" stroked="false">
              <v:path arrowok="t"/>
              <v:fill type="solid"/>
            </v:shape>
            <v:line style="position:absolute" from="794,763" to="907,763" stroked="true" strokeweight=".5pt" strokecolor="#231f20">
              <v:stroke dashstyle="solid"/>
            </v:line>
            <v:shape style="position:absolute;left:793;top:1087;width:114;height:2" coordorigin="794,1087" coordsize="114,0" path="m907,1087l794,1087e" filled="true" fillcolor="#231f20" stroked="false">
              <v:path arrowok="t"/>
              <v:fill type="solid"/>
            </v:shape>
            <v:line style="position:absolute" from="794,1087" to="907,1087" stroked="true" strokeweight=".5pt" strokecolor="#231f20">
              <v:stroke dashstyle="solid"/>
            </v:line>
            <v:shape style="position:absolute;left:793;top:1411;width:114;height:2" coordorigin="794,1412" coordsize="114,0" path="m907,1412l794,1412e" filled="true" fillcolor="#231f20" stroked="false">
              <v:path arrowok="t"/>
              <v:fill type="solid"/>
            </v:shape>
            <v:line style="position:absolute" from="794,1412" to="907,1412" stroked="true" strokeweight=".5pt" strokecolor="#231f20">
              <v:stroke dashstyle="solid"/>
            </v:line>
            <v:shape style="position:absolute;left:793;top:1735;width:114;height:2" coordorigin="794,1736" coordsize="114,0" path="m907,1736l794,1736e" filled="true" fillcolor="#231f20" stroked="false">
              <v:path arrowok="t"/>
              <v:fill type="solid"/>
            </v:shape>
            <v:line style="position:absolute" from="794,1736" to="907,1736" stroked="true" strokeweight=".5pt" strokecolor="#231f20">
              <v:stroke dashstyle="solid"/>
            </v:line>
            <v:shape style="position:absolute;left:793;top:2060;width:114;height:2" coordorigin="794,2060" coordsize="114,0" path="m907,2060l794,2060e" filled="true" fillcolor="#231f20" stroked="false">
              <v:path arrowok="t"/>
              <v:fill type="solid"/>
            </v:shape>
            <v:line style="position:absolute" from="794,2060" to="907,2060" stroked="true" strokeweight=".5pt" strokecolor="#231f20">
              <v:stroke dashstyle="solid"/>
            </v:line>
            <v:shape style="position:absolute;left:793;top:2384;width:114;height:2" coordorigin="794,2385" coordsize="114,0" path="m907,2385l794,2385e" filled="true" fillcolor="#231f20" stroked="false">
              <v:path arrowok="t"/>
              <v:fill type="solid"/>
            </v:shape>
            <v:line style="position:absolute" from="794,2385" to="907,2385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80"/>
          <w:sz w:val="12"/>
        </w:rPr>
        <w:t>Difference from average since 1991 (number of standard deviations) </w:t>
      </w:r>
      <w:r>
        <w:rPr>
          <w:color w:val="231F20"/>
          <w:spacing w:val="-17"/>
          <w:w w:val="80"/>
          <w:position w:val="-8"/>
          <w:sz w:val="12"/>
        </w:rPr>
        <w:t>5</w:t>
      </w:r>
    </w:p>
    <w:p>
      <w:pPr>
        <w:spacing w:before="185"/>
        <w:ind w:left="0" w:right="33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33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3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40" w:lineRule="exact" w:before="0"/>
        <w:ind w:left="451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499" w:right="0" w:firstLine="0"/>
        <w:jc w:val="left"/>
        <w:rPr>
          <w:sz w:val="12"/>
        </w:rPr>
      </w:pPr>
      <w:bookmarkStart w:name="1.2 UK financial conditions" w:id="13"/>
      <w:bookmarkEnd w:id="13"/>
      <w:r>
        <w:rPr/>
      </w: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49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3" w:lineRule="exact" w:before="0"/>
        <w:ind w:left="451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30" w:lineRule="exact" w:before="0"/>
        <w:ind w:left="450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874" w:val="left" w:leader="none"/>
          <w:tab w:pos="1409" w:val="left" w:leader="none"/>
          <w:tab w:pos="1941" w:val="left" w:leader="none"/>
          <w:tab w:pos="2474" w:val="left" w:leader="none"/>
          <w:tab w:pos="3007" w:val="left" w:leader="none"/>
          <w:tab w:pos="3539" w:val="left" w:leader="none"/>
          <w:tab w:pos="4072" w:val="left" w:leader="none"/>
        </w:tabs>
        <w:spacing w:line="130" w:lineRule="exact" w:before="0"/>
        <w:ind w:left="34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L.P., Datastream from Refinitiv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249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conditions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indices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(FCIs)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Koop,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Korobilis,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(2014),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‘</w:t>
      </w:r>
      <w:hyperlink r:id="rId49">
        <w:r>
          <w:rPr>
            <w:color w:val="231F20"/>
            <w:w w:val="85"/>
            <w:sz w:val="11"/>
            <w:u w:val="single" w:color="231F20"/>
          </w:rPr>
          <w:t>A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new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index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of</w:t>
        </w:r>
      </w:hyperlink>
      <w:hyperlink r:id="rId49">
        <w:r>
          <w:rPr>
            <w:color w:val="231F20"/>
            <w:w w:val="85"/>
            <w:sz w:val="11"/>
            <w:u w:val="single" w:color="231F20"/>
          </w:rPr>
          <w:t> financial</w:t>
        </w:r>
        <w:r>
          <w:rPr>
            <w:color w:val="231F20"/>
            <w:spacing w:val="-25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conditions</w:t>
        </w:r>
      </w:hyperlink>
      <w:r>
        <w:rPr>
          <w:color w:val="231F20"/>
          <w:w w:val="85"/>
          <w:sz w:val="11"/>
        </w:rPr>
        <w:t>’,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European</w:t>
      </w:r>
      <w:r>
        <w:rPr>
          <w:rFonts w:ascii="Trebuchet MS" w:hAns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Economic</w:t>
      </w:r>
      <w:r>
        <w:rPr>
          <w:rFonts w:ascii="Trebuchet MS" w:hAnsi="Trebuchet MS"/>
          <w:i/>
          <w:color w:val="231F20"/>
          <w:spacing w:val="-1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Review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FCIs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summarise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information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75"/>
          <w:sz w:val="11"/>
        </w:rPr>
        <w:t>following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series: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term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spreads;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interbank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spreads;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corporate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spreads;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sovereign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spreads; </w:t>
      </w:r>
      <w:r>
        <w:rPr>
          <w:color w:val="231F20"/>
          <w:w w:val="80"/>
          <w:sz w:val="11"/>
        </w:rPr>
        <w:t>long‑term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policy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returns;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return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volatility;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 returns;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credit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FCIs: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Argentina, </w:t>
      </w:r>
      <w:r>
        <w:rPr>
          <w:color w:val="231F20"/>
          <w:w w:val="75"/>
          <w:sz w:val="11"/>
        </w:rPr>
        <w:t>Brazil, Bulgaria, Chile, Colombia, Hungary, India, Indonesia, Malaysia, Mexico, Peru, Philippines, </w:t>
      </w:r>
      <w:r>
        <w:rPr>
          <w:color w:val="231F20"/>
          <w:w w:val="85"/>
          <w:sz w:val="11"/>
        </w:rPr>
        <w:t>Poland,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Russia,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South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Africa,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Thailand,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Turkey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Vietnam.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29" w:firstLine="0"/>
        <w:jc w:val="left"/>
        <w:rPr>
          <w:rFonts w:ascii="BPG Sans Modern GPL&amp;GNU" w:hAnsi="BPG Sans Modern GPL&amp;GNU"/>
          <w:sz w:val="18"/>
        </w:rPr>
      </w:pPr>
      <w:bookmarkStart w:name="Market interest rates" w:id="14"/>
      <w:bookmarkEnd w:id="14"/>
      <w:r>
        <w:rPr/>
      </w:r>
      <w:bookmarkStart w:name="Retail interest rates" w:id="15"/>
      <w:bookmarkEnd w:id="15"/>
      <w:r>
        <w:rPr/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 w:hAnsi="Trebuchet MS"/>
          <w:b/>
          <w:color w:val="A70741"/>
          <w:spacing w:val="-6"/>
          <w:w w:val="90"/>
          <w:sz w:val="18"/>
        </w:rPr>
        <w:t>1.12</w:t>
      </w:r>
      <w:r>
        <w:rPr>
          <w:rFonts w:ascii="Trebuchet MS" w:hAns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net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flow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of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portfolio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capital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into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non‑China </w:t>
      </w:r>
      <w:r>
        <w:rPr>
          <w:rFonts w:ascii="BPG Sans Modern GPL&amp;GNU" w:hAnsi="BPG Sans Modern GPL&amp;GNU"/>
          <w:color w:val="A70741"/>
          <w:w w:val="95"/>
          <w:sz w:val="18"/>
        </w:rPr>
        <w:t>EMEs</w:t>
      </w:r>
      <w:r>
        <w:rPr>
          <w:rFonts w:ascii="BPG Sans Modern GPL&amp;GNU" w:hAns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has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been</w:t>
      </w:r>
      <w:r>
        <w:rPr>
          <w:rFonts w:ascii="BPG Sans Modern GPL&amp;GNU" w:hAns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negative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in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2018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EME net portfolio capital inflows and bond spreads</w:t>
      </w:r>
    </w:p>
    <w:p>
      <w:pPr>
        <w:tabs>
          <w:tab w:pos="3769" w:val="left" w:leader="none"/>
        </w:tabs>
        <w:spacing w:line="125" w:lineRule="exact" w:before="118"/>
        <w:ind w:left="79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US$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billions</w:t>
        <w:tab/>
      </w:r>
      <w:r>
        <w:rPr>
          <w:color w:val="231F20"/>
          <w:w w:val="85"/>
          <w:sz w:val="12"/>
        </w:rPr>
        <w:t>Basis</w:t>
      </w:r>
      <w:r>
        <w:rPr>
          <w:color w:val="231F20"/>
          <w:spacing w:val="-20"/>
          <w:w w:val="85"/>
          <w:sz w:val="12"/>
        </w:rPr>
        <w:t> </w:t>
      </w:r>
      <w:r>
        <w:rPr>
          <w:color w:val="231F20"/>
          <w:w w:val="85"/>
          <w:sz w:val="12"/>
        </w:rPr>
        <w:t>points</w:t>
      </w:r>
    </w:p>
    <w:p>
      <w:pPr>
        <w:tabs>
          <w:tab w:pos="4628" w:val="left" w:leader="none"/>
        </w:tabs>
        <w:spacing w:line="125" w:lineRule="exact" w:before="0"/>
        <w:ind w:left="138" w:right="0" w:firstLine="0"/>
        <w:jc w:val="center"/>
        <w:rPr>
          <w:sz w:val="12"/>
        </w:rPr>
      </w:pPr>
      <w:r>
        <w:rPr/>
        <w:pict>
          <v:group style="position:absolute;margin-left:49.224602pt;margin-top:3.065065pt;width:212.6pt;height:113.4pt;mso-position-horizontal-relative:page;mso-position-vertical-relative:paragraph;z-index:-20981760" coordorigin="984,61" coordsize="4252,2268">
            <v:rect style="position:absolute;left:989;top:66;width:4242;height:2258" filled="false" stroked="true" strokeweight=".5pt" strokecolor="#231f20">
              <v:stroke dashstyle="solid"/>
            </v:rect>
            <v:shape style="position:absolute;left:2405;top:513;width:2619;height:1661" coordorigin="2406,513" coordsize="2619,1661" path="m3328,1001l3292,1001,3292,1224,3254,1224,3254,1125,3218,1125,3218,1318,3180,1318,3180,684,3145,684,3145,513,3106,513,3106,603,3071,603,3071,1089,3035,1089,3035,1062,2997,1062,2997,1105,2961,1105,2961,1444,2923,1444,2923,1071,2887,1071,2887,1415,2849,1415,2849,1186,2813,1186,2813,610,2775,610,2775,1475,2739,1475,2739,1453,2701,1453,2701,1475,2666,1475,2666,1055,2627,1055,2627,536,2592,536,2592,853,2554,853,2554,981,2518,981,2518,633,2480,633,2480,740,2444,740,2444,855,2406,855,2406,1475,2444,1475,2480,1475,2480,1475,2518,1475,2554,1475,2554,1475,2592,1475,2592,1475,2627,1475,2627,1475,2666,1475,2666,2174,2701,2174,2701,1475,2739,1475,2739,1563,2775,1563,2775,1475,2813,1475,2813,1475,2849,1475,2887,1475,2887,1475,2923,1475,2961,1475,2997,1475,3035,1475,3071,1475,3071,1475,3106,1475,3145,1475,3145,1475,3180,1475,3180,1475,3218,1475,3218,1475,3254,1475,3254,1475,3292,1475,3328,1475,3328,1001xm3366,1475l3328,1475,3328,1974,3366,1974,3366,1475xm3402,675l3366,675,3366,1475,3402,1475,3402,675xm3514,1118l3476,1118,3476,1399,3440,1399,3440,1320,3402,1320,3402,1475,3440,1475,3476,1475,3514,1475,3514,1118xm3550,1475l3514,1475,3514,1516,3550,1516,3550,1475xm3588,1390l3550,1390,3550,1475,3588,1475,3588,1390xm3735,1475l3697,1475,3662,1475,3623,1475,3588,1475,3588,1725,3623,1725,3623,1824,3662,1824,3662,1505,3697,1505,3697,1500,3735,1500,3735,1475xm3809,1428l3771,1428,3771,1424,3735,1424,3735,1475,3771,1475,3809,1475,3809,1428xm3955,1188l3919,1188,3919,929,3883,929,3883,1475,3845,1475,3809,1475,3809,1702,3845,1702,3845,1727,3883,1727,3883,1475,3919,1475,3919,1475,3955,1475,3955,1188xm3993,1475l3955,1475,3955,1772,3993,1772,3993,1475xm4102,1278l4067,1278,4067,1264,4029,1264,4029,1048,3993,1048,3993,1475,4029,1475,4067,1475,4102,1475,4102,1278xm4141,1336l4102,1336,4102,1475,4141,1475,4141,1336xm4214,1475l4176,1475,4141,1475,4141,1561,4176,1561,4176,2170,4214,2170,4214,1475xm4288,1473l4250,1473,4250,1395,4214,1395,4214,1475,4250,1475,4288,1475,4288,1473xm4472,898l4436,898,4436,1118,4398,1118,4398,1109,4362,1109,4362,794,4324,794,4324,1298,4288,1298,4288,1475,4324,1475,4362,1475,4398,1475,4436,1475,4472,1475,4472,898xm4584,1006l4546,1006,4546,1293,4510,1293,4510,1475,4472,1475,4472,1525,4510,1525,4510,1475,4546,1475,4546,1475,4584,1475,4584,1006xm4619,1475l4584,1475,4584,1597,4619,1597,4619,1475xm4803,1309l4767,1309,4767,1390,4731,1390,4731,1012,4693,1012,4693,1062,4658,1062,4658,1289,4619,1289,4619,1475,4658,1475,4693,1475,4731,1475,4767,1475,4803,1475,4803,1309xm4915,1475l4877,1475,4841,1475,4803,1475,4803,1684,4841,1684,4841,2161,4877,2161,4877,1828,4915,1828,4915,1475xm4951,1325l4915,1325,4915,1475,4951,1475,4951,1325xm5024,1475l4989,1475,4951,1475,4951,1525,4989,1525,4989,1554,5024,1554,5024,1475xe" filled="true" fillcolor="#a70741" stroked="false">
              <v:path arrowok="t"/>
              <v:fill type="solid"/>
            </v:shape>
            <v:shape style="position:absolute;left:1152;top:329;width:1292;height:1650" coordorigin="1153,329" coordsize="1292,1650" path="m1191,869l1153,869,1153,1475,1191,1475,1191,869xm1705,884l1670,884,1670,1089,1632,1089,1632,902,1596,902,1596,974,1558,974,1558,1102,1522,1102,1522,329,1484,329,1484,408,1448,408,1448,693,1412,693,1412,601,1374,601,1374,1123,1338,1123,1338,1464,1300,1464,1300,612,1265,612,1265,671,1226,671,1226,1345,1191,1345,1191,1475,1226,1475,1226,1475,1265,1475,1300,1475,1338,1475,1374,1475,1412,1475,1448,1475,1484,1475,1522,1475,1558,1475,1596,1475,1632,1475,1670,1475,1670,1475,1705,1475,1705,884xm1891,1439l1853,1439,1853,646,1817,646,1817,1066,1779,1066,1779,1042,1744,1042,1744,354,1705,354,1705,1475,1744,1475,1779,1475,1779,1475,1817,1475,1817,1475,1853,1475,1891,1475,1891,1439xm1927,1475l1891,1475,1891,1979,1927,1979,1927,1475xm2149,842l2113,842,2113,608,2075,608,2075,583,2039,583,2039,1150,2001,1150,2001,1298,1965,1298,1965,1212,1927,1212,1927,1475,1965,1475,2001,1475,2039,1475,2039,1475,2075,1475,2075,1475,2113,1475,2149,1475,2149,842xm2444,855l2406,855,2406,792,2370,792,2370,563,2332,563,2332,990,2296,990,2296,489,2258,489,2258,902,2222,902,2222,1437,2187,1437,2187,1260,2149,1260,2149,1475,2187,1475,2222,1475,2222,1475,2258,1475,2296,1475,2332,1475,2370,1475,2370,1475,2406,1475,2406,1475,2444,1475,2444,855xe" filled="true" fillcolor="#a70741" stroked="false">
              <v:path arrowok="t"/>
              <v:fill type="solid"/>
            </v:shape>
            <v:shape style="position:absolute;left:984;top:340;width:114;height:2" coordorigin="984,340" coordsize="114,0" path="m1098,340l984,340e" filled="true" fillcolor="#231f20" stroked="false">
              <v:path arrowok="t"/>
              <v:fill type="solid"/>
            </v:shape>
            <v:line style="position:absolute" from="985,340" to="1098,340" stroked="true" strokeweight=".5pt" strokecolor="#231f20">
              <v:stroke dashstyle="solid"/>
            </v:line>
            <v:shape style="position:absolute;left:984;top:625;width:114;height:2" coordorigin="984,626" coordsize="114,0" path="m1098,626l984,626e" filled="true" fillcolor="#231f20" stroked="false">
              <v:path arrowok="t"/>
              <v:fill type="solid"/>
            </v:shape>
            <v:line style="position:absolute" from="985,626" to="1098,626" stroked="true" strokeweight=".5pt" strokecolor="#231f20">
              <v:stroke dashstyle="solid"/>
            </v:line>
            <v:shape style="position:absolute;left:984;top:909;width:114;height:2" coordorigin="984,909" coordsize="114,0" path="m1098,909l984,909e" filled="true" fillcolor="#231f20" stroked="false">
              <v:path arrowok="t"/>
              <v:fill type="solid"/>
            </v:shape>
            <v:line style="position:absolute" from="985,909" to="1098,909" stroked="true" strokeweight=".5pt" strokecolor="#231f20">
              <v:stroke dashstyle="solid"/>
            </v:line>
            <v:shape style="position:absolute;left:984;top:1192;width:114;height:2" coordorigin="984,1192" coordsize="114,0" path="m1098,1192l984,1192e" filled="true" fillcolor="#231f20" stroked="false">
              <v:path arrowok="t"/>
              <v:fill type="solid"/>
            </v:shape>
            <v:line style="position:absolute" from="985,1192" to="1098,1192" stroked="true" strokeweight=".5pt" strokecolor="#231f20">
              <v:stroke dashstyle="solid"/>
            </v:line>
            <v:shape style="position:absolute;left:984;top:1475;width:114;height:2" coordorigin="984,1475" coordsize="114,0" path="m1098,1475l984,1475e" filled="true" fillcolor="#231f20" stroked="false">
              <v:path arrowok="t"/>
              <v:fill type="solid"/>
            </v:shape>
            <v:line style="position:absolute" from="985,1475" to="1098,1475" stroked="true" strokeweight=".5pt" strokecolor="#231f20">
              <v:stroke dashstyle="solid"/>
            </v:line>
            <v:shape style="position:absolute;left:984;top:1758;width:114;height:2" coordorigin="984,1759" coordsize="114,0" path="m1098,1759l984,1759e" filled="true" fillcolor="#231f20" stroked="false">
              <v:path arrowok="t"/>
              <v:fill type="solid"/>
            </v:shape>
            <v:line style="position:absolute" from="985,1759" to="1098,1759" stroked="true" strokeweight=".5pt" strokecolor="#231f20">
              <v:stroke dashstyle="solid"/>
            </v:line>
            <v:shape style="position:absolute;left:984;top:2044;width:114;height:2" coordorigin="984,2044" coordsize="114,0" path="m1098,2044l984,2044e" filled="true" fillcolor="#231f20" stroked="false">
              <v:path arrowok="t"/>
              <v:fill type="solid"/>
            </v:shape>
            <v:line style="position:absolute" from="985,2044" to="1098,2044" stroked="true" strokeweight=".5pt" strokecolor="#231f20">
              <v:stroke dashstyle="solid"/>
            </v:line>
            <v:shape style="position:absolute;left:5123;top:340;width:114;height:2" coordorigin="5123,340" coordsize="114,0" path="m5236,340l5123,340e" filled="true" fillcolor="#231f20" stroked="false">
              <v:path arrowok="t"/>
              <v:fill type="solid"/>
            </v:shape>
            <v:line style="position:absolute" from="5123,340" to="5236,340" stroked="true" strokeweight=".5pt" strokecolor="#231f20">
              <v:stroke dashstyle="solid"/>
            </v:line>
            <v:shape style="position:absolute;left:5123;top:625;width:114;height:2" coordorigin="5123,626" coordsize="114,0" path="m5236,626l5123,626e" filled="true" fillcolor="#231f20" stroked="false">
              <v:path arrowok="t"/>
              <v:fill type="solid"/>
            </v:shape>
            <v:line style="position:absolute" from="5123,626" to="5236,626" stroked="true" strokeweight=".5pt" strokecolor="#231f20">
              <v:stroke dashstyle="solid"/>
            </v:line>
            <v:shape style="position:absolute;left:5123;top:909;width:114;height:2" coordorigin="5123,909" coordsize="114,0" path="m5236,909l5123,909e" filled="true" fillcolor="#231f20" stroked="false">
              <v:path arrowok="t"/>
              <v:fill type="solid"/>
            </v:shape>
            <v:line style="position:absolute" from="5123,909" to="5236,909" stroked="true" strokeweight=".5pt" strokecolor="#231f20">
              <v:stroke dashstyle="solid"/>
            </v:line>
            <v:shape style="position:absolute;left:5123;top:1192;width:114;height:2" coordorigin="5123,1192" coordsize="114,0" path="m5236,1192l5123,1192e" filled="true" fillcolor="#231f20" stroked="false">
              <v:path arrowok="t"/>
              <v:fill type="solid"/>
            </v:shape>
            <v:line style="position:absolute" from="5123,1192" to="5236,1192" stroked="true" strokeweight=".5pt" strokecolor="#231f20">
              <v:stroke dashstyle="solid"/>
            </v:line>
            <v:shape style="position:absolute;left:5123;top:1475;width:114;height:2" coordorigin="5123,1475" coordsize="114,0" path="m5236,1475l5123,1475e" filled="true" fillcolor="#231f20" stroked="false">
              <v:path arrowok="t"/>
              <v:fill type="solid"/>
            </v:shape>
            <v:line style="position:absolute" from="5123,1475" to="5236,1475" stroked="true" strokeweight=".5pt" strokecolor="#231f20">
              <v:stroke dashstyle="solid"/>
            </v:line>
            <v:shape style="position:absolute;left:5123;top:1758;width:114;height:2" coordorigin="5123,1759" coordsize="114,0" path="m5236,1759l5123,1759e" filled="true" fillcolor="#231f20" stroked="false">
              <v:path arrowok="t"/>
              <v:fill type="solid"/>
            </v:shape>
            <v:line style="position:absolute" from="5123,1759" to="5236,1759" stroked="true" strokeweight=".5pt" strokecolor="#231f20">
              <v:stroke dashstyle="solid"/>
            </v:line>
            <v:shape style="position:absolute;left:5123;top:2044;width:114;height:2" coordorigin="5123,2044" coordsize="114,0" path="m5236,2044l5123,2044e" filled="true" fillcolor="#231f20" stroked="false">
              <v:path arrowok="t"/>
              <v:fill type="solid"/>
            </v:shape>
            <v:line style="position:absolute" from="5123,2044" to="5236,2044" stroked="true" strokeweight=".5pt" strokecolor="#231f20">
              <v:stroke dashstyle="solid"/>
            </v:line>
            <v:shape style="position:absolute;left:4693;top:2215;width:2;height:114" coordorigin="4693,2216" coordsize="0,114" path="m4693,2216l4693,2329e" filled="true" fillcolor="#231f20" stroked="false">
              <v:path arrowok="t"/>
              <v:fill type="solid"/>
            </v:shape>
            <v:line style="position:absolute" from="4693,2216" to="4693,2329" stroked="true" strokeweight=".5pt" strokecolor="#231f20">
              <v:stroke dashstyle="solid"/>
            </v:line>
            <v:shape style="position:absolute;left:4250;top:2215;width:2;height:114" coordorigin="4250,2216" coordsize="0,114" path="m4250,2216l4250,2329e" filled="true" fillcolor="#231f20" stroked="false">
              <v:path arrowok="t"/>
              <v:fill type="solid"/>
            </v:shape>
            <v:line style="position:absolute" from="4250,2216" to="4250,2329" stroked="true" strokeweight=".5pt" strokecolor="#231f20">
              <v:stroke dashstyle="solid"/>
            </v:line>
            <v:shape style="position:absolute;left:3809;top:2215;width:2;height:114" coordorigin="3809,2216" coordsize="0,114" path="m3809,2216l3809,2329e" filled="true" fillcolor="#231f20" stroked="false">
              <v:path arrowok="t"/>
              <v:fill type="solid"/>
            </v:shape>
            <v:line style="position:absolute" from="3809,2216" to="3809,2329" stroked="true" strokeweight=".5pt" strokecolor="#231f20">
              <v:stroke dashstyle="solid"/>
            </v:line>
            <v:shape style="position:absolute;left:3366;top:2215;width:2;height:114" coordorigin="3366,2216" coordsize="0,114" path="m3366,2216l3366,2329e" filled="true" fillcolor="#231f20" stroked="false">
              <v:path arrowok="t"/>
              <v:fill type="solid"/>
            </v:shape>
            <v:line style="position:absolute" from="3366,2216" to="3366,2329" stroked="true" strokeweight=".5pt" strokecolor="#231f20">
              <v:stroke dashstyle="solid"/>
            </v:line>
            <v:shape style="position:absolute;left:2922;top:2215;width:2;height:114" coordorigin="2923,2216" coordsize="0,114" path="m2923,2216l2923,2329e" filled="true" fillcolor="#231f20" stroked="false">
              <v:path arrowok="t"/>
              <v:fill type="solid"/>
            </v:shape>
            <v:line style="position:absolute" from="2923,2216" to="2923,2329" stroked="true" strokeweight=".5pt" strokecolor="#231f20">
              <v:stroke dashstyle="solid"/>
            </v:line>
            <v:shape style="position:absolute;left:2479;top:2215;width:2;height:114" coordorigin="2480,2216" coordsize="0,114" path="m2480,2216l2480,2329e" filled="true" fillcolor="#231f20" stroked="false">
              <v:path arrowok="t"/>
              <v:fill type="solid"/>
            </v:shape>
            <v:line style="position:absolute" from="2480,2216" to="2480,2329" stroked="true" strokeweight=".5pt" strokecolor="#231f20">
              <v:stroke dashstyle="solid"/>
            </v:line>
            <v:shape style="position:absolute;left:2038;top:2215;width:2;height:114" coordorigin="2039,2216" coordsize="0,114" path="m2039,2216l2039,2329e" filled="true" fillcolor="#231f20" stroked="false">
              <v:path arrowok="t"/>
              <v:fill type="solid"/>
            </v:shape>
            <v:line style="position:absolute" from="2039,2216" to="2039,2329" stroked="true" strokeweight=".5pt" strokecolor="#231f20">
              <v:stroke dashstyle="solid"/>
            </v:line>
            <v:shape style="position:absolute;left:1595;top:2215;width:2;height:114" coordorigin="1596,2216" coordsize="0,114" path="m1596,2216l1596,2329e" filled="true" fillcolor="#231f20" stroked="false">
              <v:path arrowok="t"/>
              <v:fill type="solid"/>
            </v:shape>
            <v:line style="position:absolute" from="1596,2216" to="1596,2329" stroked="true" strokeweight=".5pt" strokecolor="#231f20">
              <v:stroke dashstyle="solid"/>
            </v:line>
            <v:shape style="position:absolute;left:1152;top:2215;width:2;height:114" coordorigin="1153,2216" coordsize="0,114" path="m1153,2216l1153,2329e" filled="true" fillcolor="#231f20" stroked="false">
              <v:path arrowok="t"/>
              <v:fill type="solid"/>
            </v:shape>
            <v:line style="position:absolute" from="1153,2216" to="1153,2329" stroked="true" strokeweight=".5pt" strokecolor="#231f20">
              <v:stroke dashstyle="solid"/>
            </v:line>
            <v:shape style="position:absolute;left:1170;top:181;width:3875;height:612" coordorigin="1170,182" coordsize="3875,612" path="m1170,670l1209,614,1244,733,1282,780,1318,591,1356,557,1392,602,1430,688,1466,670,1504,739,1540,778,1578,793,1614,793,1652,735,1688,724,1726,733,1761,679,1800,656,1835,697,1871,551,1909,404,1945,404,1983,420,2019,422,2057,416,2093,524,2131,582,2166,537,2205,445,2240,386,2278,492,2314,611,2352,658,2388,721,2426,692,2462,753,2500,775,2536,724,2574,679,2610,676,2648,703,2683,528,2719,546,2757,494,2793,497,2831,535,2867,485,2905,497,2941,463,2979,416,3015,492,3053,571,3089,607,3127,665,3162,685,3201,611,3236,596,3274,506,3310,508,3348,378,3384,276,3422,335,3458,324,3494,389,3532,429,3567,378,3606,353,3641,270,3679,279,3715,326,3753,389,3789,319,3827,225,3863,182,3901,335,3937,373,3975,364,4011,369,4049,443,4084,481,4123,485,4158,494,4196,418,4232,429,4270,474,4306,519,4342,530,4380,526,4416,553,4454,537,4490,526,4528,528,4563,566,4602,573,4637,499,4675,526,4711,571,4749,546,4785,512,4823,515,4859,431,4897,353,4933,380,4971,308,5007,308,5045,346e" filled="false" stroked="true" strokeweight="1pt" strokecolor="#00568b">
              <v:path arrowok="t"/>
              <v:stroke dashstyle="solid"/>
            </v:shape>
            <v:shape style="position:absolute;left:1154;top:1475;width:3912;height:2" coordorigin="1155,1475" coordsize="3912,0" path="m5066,1475l1155,1475e" filled="true" fillcolor="#231f20" stroked="false">
              <v:path arrowok="t"/>
              <v:fill type="solid"/>
            </v:shape>
            <v:line style="position:absolute" from="1155,1475" to="5066,1475" stroked="true" strokeweight=".5pt" strokecolor="#231f20">
              <v:stroke dashstyle="solid"/>
            </v:line>
            <v:shape style="position:absolute;left:1685;top:103;width:165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Bond</w:t>
                    </w:r>
                    <w:r>
                      <w:rPr>
                        <w:color w:val="00568B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spreads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  <w:r>
                      <w:rPr>
                        <w:color w:val="00568B"/>
                        <w:spacing w:val="-8"/>
                        <w:w w:val="75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(right-hand</w:t>
                    </w:r>
                    <w:r>
                      <w:rPr>
                        <w:color w:val="00568B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486;top:574;width:1058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Net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portfolio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flows</w:t>
                    </w:r>
                    <w:r>
                      <w:rPr>
                        <w:color w:val="A70741"/>
                        <w:spacing w:val="-4"/>
                        <w:w w:val="8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(left-hand</w:t>
                    </w:r>
                    <w:r>
                      <w:rPr>
                        <w:color w:val="A70741"/>
                        <w:spacing w:val="-23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50</w:t>
        <w:tab/>
      </w:r>
      <w:r>
        <w:rPr>
          <w:color w:val="231F20"/>
          <w:w w:val="75"/>
          <w:sz w:val="12"/>
        </w:rPr>
        <w:t>500</w:t>
      </w:r>
    </w:p>
    <w:p>
      <w:pPr>
        <w:pStyle w:val="BodyText"/>
        <w:spacing w:line="259" w:lineRule="auto"/>
        <w:ind w:left="173" w:right="173"/>
      </w:pPr>
      <w:r>
        <w:rPr/>
        <w:br w:type="column"/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steady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slack,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2018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H1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1.C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remain, </w:t>
      </w:r>
      <w:r>
        <w:rPr>
          <w:color w:val="231F20"/>
          <w:w w:val="85"/>
        </w:rPr>
        <w:t>however, with unemployment still above its estimated equilibrium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subdued.</w:t>
      </w:r>
    </w:p>
    <w:p>
      <w:pPr>
        <w:pStyle w:val="BodyText"/>
        <w:spacing w:before="5"/>
      </w:pPr>
    </w:p>
    <w:p>
      <w:pPr>
        <w:pStyle w:val="BodyText"/>
        <w:spacing w:line="259" w:lineRule="auto" w:before="1"/>
        <w:ind w:left="173" w:right="127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(ECB)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 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September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October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reiterated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guidance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present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least 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summer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2019.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market‑implied path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steepened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August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1.7</w:t>
      </w:r>
      <w:r>
        <w:rPr>
          <w:color w:val="231F20"/>
          <w:w w:val="85"/>
        </w:rPr>
        <w:t>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contacts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attributed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 upward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shift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short‑term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globally.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Most </w:t>
      </w:r>
      <w:r>
        <w:rPr>
          <w:color w:val="231F20"/>
          <w:w w:val="80"/>
        </w:rPr>
        <w:t>long‑term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1.8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Long‑term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Italian </w:t>
      </w:r>
      <w:r>
        <w:rPr>
          <w:color w:val="231F20"/>
          <w:w w:val="80"/>
        </w:rPr>
        <w:t>government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political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developments.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had spilled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euro‑area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countries,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however.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683" w:val="left" w:leader="none"/>
          <w:tab w:pos="684" w:val="left" w:leader="none"/>
        </w:tabs>
        <w:spacing w:line="240" w:lineRule="auto" w:before="1" w:after="0"/>
        <w:ind w:left="683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UK financial</w:t>
      </w:r>
      <w:r>
        <w:rPr>
          <w:rFonts w:ascii="BPG Sans Modern GPL&amp;GNU"/>
          <w:color w:val="231F20"/>
          <w:spacing w:val="-5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conditions</w:t>
      </w:r>
    </w:p>
    <w:p>
      <w:pPr>
        <w:pStyle w:val="BodyText"/>
        <w:spacing w:line="260" w:lineRule="atLeast" w:before="234"/>
        <w:ind w:left="173" w:right="103"/>
      </w:pPr>
      <w:r>
        <w:rPr>
          <w:color w:val="231F20"/>
          <w:w w:val="85"/>
        </w:rPr>
        <w:t>Having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already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tightened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steadily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financial conditions have tightened slightly further since August, </w:t>
      </w:r>
      <w:r>
        <w:rPr>
          <w:color w:val="231F20"/>
          <w:w w:val="80"/>
        </w:rPr>
        <w:t>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accommodative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overall.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levels,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75"/>
        </w:rPr>
        <w:t>feeding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facing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companies. </w:t>
      </w:r>
      <w:r>
        <w:rPr>
          <w:color w:val="231F20"/>
          <w:w w:val="80"/>
        </w:rPr>
        <w:t>Moves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</w:p>
    <w:p>
      <w:pPr>
        <w:spacing w:after="0" w:line="260" w:lineRule="atLeast"/>
        <w:sectPr>
          <w:pgSz w:w="11910" w:h="16840"/>
          <w:pgMar w:header="446" w:footer="0" w:top="1560" w:bottom="280" w:left="620" w:right="680"/>
          <w:cols w:num="2" w:equalWidth="0">
            <w:col w:w="4902" w:space="427"/>
            <w:col w:w="5281"/>
          </w:cols>
        </w:sectPr>
      </w:pPr>
    </w:p>
    <w:p>
      <w:pPr>
        <w:spacing w:line="77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66" w:lineRule="exact" w:before="0"/>
        <w:ind w:left="22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2" w:lineRule="exact" w:before="0"/>
        <w:ind w:left="23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23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9" w:lineRule="exact" w:before="0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7"/>
        <w:rPr>
          <w:sz w:val="11"/>
        </w:rPr>
      </w:pPr>
    </w:p>
    <w:p>
      <w:pPr>
        <w:spacing w:line="124" w:lineRule="exact" w:before="0"/>
        <w:ind w:left="1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tabs>
          <w:tab w:pos="1148" w:val="left" w:leader="none"/>
          <w:tab w:pos="1584" w:val="left" w:leader="none"/>
          <w:tab w:pos="2025" w:val="left" w:leader="none"/>
          <w:tab w:pos="2467" w:val="left" w:leader="none"/>
          <w:tab w:pos="2912" w:val="left" w:leader="none"/>
          <w:tab w:pos="3352" w:val="left" w:leader="none"/>
          <w:tab w:pos="3798" w:val="left" w:leader="none"/>
          <w:tab w:pos="4200" w:val="left" w:leader="none"/>
        </w:tabs>
        <w:spacing w:line="124" w:lineRule="exact" w:before="0"/>
        <w:ind w:left="63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2010</w:t>
        <w:tab/>
      </w:r>
      <w:r>
        <w:rPr>
          <w:color w:val="231F20"/>
          <w:sz w:val="12"/>
        </w:rPr>
        <w:t>11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</w:r>
    </w:p>
    <w:p>
      <w:pPr>
        <w:spacing w:line="77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400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300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spacing w:line="166" w:lineRule="exact" w:before="0"/>
        <w:ind w:left="19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2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4" w:lineRule="exact" w:before="0"/>
        <w:ind w:left="19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6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300</w:t>
      </w:r>
    </w:p>
    <w:p>
      <w:pPr>
        <w:pStyle w:val="BodyText"/>
        <w:spacing w:line="259" w:lineRule="auto" w:before="20"/>
        <w:ind w:left="173" w:right="116"/>
      </w:pPr>
      <w:r>
        <w:rPr/>
        <w:br w:type="column"/>
      </w:r>
      <w:r>
        <w:rPr>
          <w:color w:val="231F20"/>
          <w:w w:val="80"/>
        </w:rPr>
        <w:t>raised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risk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sentiment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moderated.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asset prices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sensitive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UK’s </w:t>
      </w:r>
      <w:r>
        <w:rPr>
          <w:color w:val="231F20"/>
          <w:w w:val="85"/>
        </w:rPr>
        <w:t>withdrawal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EU.</w:t>
      </w:r>
    </w:p>
    <w:p>
      <w:pPr>
        <w:pStyle w:val="BodyText"/>
        <w:spacing w:before="5"/>
        <w:rPr>
          <w:sz w:val="19"/>
        </w:rPr>
      </w:pPr>
    </w:p>
    <w:p>
      <w:pPr>
        <w:pStyle w:val="Heading4"/>
      </w:pPr>
      <w:r>
        <w:rPr>
          <w:color w:val="A70741"/>
          <w:w w:val="85"/>
        </w:rPr>
        <w:t>Market interest</w:t>
      </w:r>
      <w:r>
        <w:rPr>
          <w:color w:val="A70741"/>
          <w:spacing w:val="-47"/>
          <w:w w:val="85"/>
        </w:rPr>
        <w:t> </w:t>
      </w:r>
      <w:r>
        <w:rPr>
          <w:color w:val="A70741"/>
          <w:w w:val="85"/>
        </w:rPr>
        <w:t>rates</w:t>
      </w:r>
    </w:p>
    <w:p>
      <w:pPr>
        <w:pStyle w:val="BodyText"/>
        <w:spacing w:line="259" w:lineRule="auto" w:before="14"/>
        <w:ind w:left="173" w:right="209"/>
      </w:pP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0.75%.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been </w:t>
      </w:r>
      <w:r>
        <w:rPr>
          <w:color w:val="231F20"/>
          <w:w w:val="85"/>
        </w:rPr>
        <w:t>anticipated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ahead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announcement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most </w:t>
      </w:r>
      <w:r>
        <w:rPr>
          <w:color w:val="231F20"/>
          <w:w w:val="80"/>
        </w:rPr>
        <w:t>short‑term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1.13</w:t>
      </w:r>
      <w:r>
        <w:rPr>
          <w:color w:val="231F20"/>
          <w:w w:val="80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356" w:space="133"/>
            <w:col w:w="412" w:space="428"/>
            <w:col w:w="5281"/>
          </w:cols>
        </w:sectPr>
      </w:pPr>
    </w:p>
    <w:p>
      <w:pPr>
        <w:spacing w:line="85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Datastream from Refinitiv, Institute of International Finance, JPMorgan and</w:t>
      </w:r>
    </w:p>
    <w:p>
      <w:pPr>
        <w:spacing w:line="13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35" w:lineRule="auto" w:before="0" w:after="0"/>
        <w:ind w:left="343" w:right="129" w:hanging="171"/>
        <w:jc w:val="left"/>
        <w:rPr>
          <w:sz w:val="11"/>
        </w:rPr>
      </w:pPr>
      <w:r>
        <w:rPr>
          <w:color w:val="231F20"/>
          <w:w w:val="75"/>
          <w:sz w:val="11"/>
        </w:rPr>
        <w:t>JPMorgan composite emerging market corporate and government bond index. Monthly average.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point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24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October.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JPMorgan </w:t>
      </w:r>
      <w:r>
        <w:rPr>
          <w:color w:val="231F20"/>
          <w:w w:val="90"/>
          <w:sz w:val="11"/>
        </w:rPr>
        <w:t>disclaimer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liability,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which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applies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provided,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3"/>
          <w:w w:val="90"/>
          <w:sz w:val="11"/>
        </w:rPr>
        <w:t> </w:t>
      </w:r>
      <w:hyperlink r:id="rId37">
        <w:r>
          <w:rPr>
            <w:color w:val="231F20"/>
            <w:w w:val="90"/>
            <w:sz w:val="11"/>
            <w:u w:val="single" w:color="231F20"/>
          </w:rPr>
          <w:t>here</w:t>
        </w:r>
      </w:hyperlink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35" w:lineRule="auto" w:before="2" w:after="0"/>
        <w:ind w:left="343" w:right="170" w:hanging="171"/>
        <w:jc w:val="left"/>
        <w:rPr>
          <w:sz w:val="11"/>
        </w:rPr>
      </w:pPr>
      <w:r>
        <w:rPr>
          <w:color w:val="231F20"/>
          <w:w w:val="75"/>
          <w:sz w:val="11"/>
        </w:rPr>
        <w:t>Net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non‑resident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portfolio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inflows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following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EMEs: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Brazil,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Bulgaria,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Chile,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Hungary,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India, </w:t>
      </w:r>
      <w:r>
        <w:rPr>
          <w:color w:val="231F20"/>
          <w:w w:val="80"/>
          <w:sz w:val="11"/>
        </w:rPr>
        <w:t>Indonesia,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Malaysia,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Mexico,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Philippines,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Poland,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South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Africa,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Thailand,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Turkey,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Ukraine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Vietnam.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780352" from="39.685001pt,-4.426806pt" to="283.465001pt,-4.426806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5"/>
          <w:sz w:val="18"/>
        </w:rPr>
        <w:t>Chart</w:t>
      </w:r>
      <w:r>
        <w:rPr>
          <w:rFonts w:ascii="Trebuchet MS" w:hAnsi="Trebuchet MS"/>
          <w:b/>
          <w:color w:val="A70741"/>
          <w:spacing w:val="-35"/>
          <w:w w:val="95"/>
          <w:sz w:val="18"/>
        </w:rPr>
        <w:t> </w:t>
      </w:r>
      <w:r>
        <w:rPr>
          <w:rFonts w:ascii="Trebuchet MS" w:hAnsi="Trebuchet MS"/>
          <w:b/>
          <w:color w:val="A70741"/>
          <w:spacing w:val="-6"/>
          <w:w w:val="95"/>
          <w:sz w:val="18"/>
        </w:rPr>
        <w:t>1.13</w:t>
      </w:r>
      <w:r>
        <w:rPr>
          <w:rFonts w:ascii="Trebuchet MS" w:hAnsi="Trebuchet MS"/>
          <w:b/>
          <w:color w:val="A70741"/>
          <w:spacing w:val="-3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Short‑term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interest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rates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increased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in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2018</w:t>
      </w:r>
    </w:p>
    <w:p>
      <w:pPr>
        <w:spacing w:before="14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Bank Rate and selected market interest rates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14.828004pt;width:212.6pt;height:113.4pt;mso-position-horizontal-relative:page;mso-position-vertical-relative:paragraph;z-index:-20978176" coordorigin="794,297" coordsize="4252,2268">
            <v:shape style="position:absolute;left:961;top:652;width:4084;height:1912" coordorigin="962,653" coordsize="4084,1912" path="m4932,653l5046,653m4932,1011l5046,1011m4932,1371l5046,1371m4932,1729l5046,1729m4932,2089l5046,2089m4932,2447l5046,2447m3752,2451l3752,2564m2359,2451l2359,2564m962,2451l962,2564e" filled="false" stroked="true" strokeweight=".5pt" strokecolor="#231f20">
              <v:path arrowok="t"/>
              <v:stroke dashstyle="solid"/>
            </v:shape>
            <v:shape style="position:absolute;left:951;top:296;width:3930;height:2268" type="#_x0000_t75" stroked="false">
              <v:imagedata r:id="rId50" o:title=""/>
            </v:shape>
            <v:shape style="position:absolute;left:793;top:652;width:114;height:1795" coordorigin="794,653" coordsize="114,1795" path="m794,653l907,653m794,1011l907,1011m794,1371l907,1371m794,1729l907,1729m794,2089l907,2089m794,2447l907,2447e" filled="false" stroked="true" strokeweight=".5pt" strokecolor="#231f20">
              <v:path arrowok="t"/>
              <v:stroke dashstyle="solid"/>
            </v:shape>
            <v:rect style="position:absolute;left:798;top:301;width:4242;height:2258" filled="false" stroked="true" strokeweight=".5pt" strokecolor="#231f20">
              <v:stroke dashstyle="solid"/>
            </v:rect>
            <v:shape style="position:absolute;left:2901;top:345;width:59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3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5"/>
                        <w:sz w:val="12"/>
                      </w:rPr>
                      <w:t>November 2017 </w:t>
                    </w:r>
                    <w:r>
                      <w:rPr>
                        <w:rFonts w:ascii="Georgia"/>
                        <w:i/>
                        <w:color w:val="939598"/>
                        <w:spacing w:val="-3"/>
                        <w:w w:val="8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936;top:345;width:60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2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90"/>
                        <w:sz w:val="12"/>
                      </w:rPr>
                      <w:t>August </w:t>
                    </w:r>
                    <w:r>
                      <w:rPr>
                        <w:color w:val="939598"/>
                        <w:w w:val="85"/>
                        <w:sz w:val="12"/>
                      </w:rPr>
                      <w:t>2018 </w:t>
                    </w:r>
                    <w:r>
                      <w:rPr>
                        <w:rFonts w:ascii="Georgia"/>
                        <w:i/>
                        <w:color w:val="939598"/>
                        <w:spacing w:val="-3"/>
                        <w:w w:val="8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181;top:1190;width:58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Five-year</w:t>
                    </w:r>
                    <w:r>
                      <w:rPr>
                        <w:color w:val="AB937C"/>
                        <w:w w:val="7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976;top:2011;width:59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0"/>
                        <w:sz w:val="12"/>
                      </w:rPr>
                      <w:t>Two-year</w:t>
                    </w:r>
                    <w:r>
                      <w:rPr>
                        <w:color w:val="CA7CA6"/>
                        <w:w w:val="7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131;top:2167;width:59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One-year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10;top:2115;width:4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00568B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9"/>
          <w:w w:val="85"/>
          <w:sz w:val="12"/>
        </w:rPr>
        <w:t> </w:t>
      </w:r>
      <w:r>
        <w:rPr>
          <w:color w:val="231F20"/>
          <w:w w:val="85"/>
          <w:position w:val="-8"/>
          <w:sz w:val="12"/>
        </w:rPr>
        <w:t>1.50</w:t>
      </w:r>
    </w:p>
    <w:p>
      <w:pPr>
        <w:pStyle w:val="BodyText"/>
        <w:rPr>
          <w:sz w:val="1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1.25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1.00</w:t>
      </w:r>
    </w:p>
    <w:p>
      <w:pPr>
        <w:pStyle w:val="BodyText"/>
        <w:spacing w:before="10"/>
        <w:rPr>
          <w:sz w:val="17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0.75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0.50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0.25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0.00</w:t>
      </w:r>
    </w:p>
    <w:p>
      <w:pPr>
        <w:tabs>
          <w:tab w:pos="2383" w:val="left" w:leader="none"/>
          <w:tab w:pos="3634" w:val="left" w:leader="none"/>
        </w:tabs>
        <w:spacing w:before="83"/>
        <w:ind w:left="92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</w:r>
    </w:p>
    <w:p>
      <w:pPr>
        <w:spacing w:before="114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Spot overnight index swap rates.</w:t>
      </w:r>
    </w:p>
    <w:p>
      <w:pPr>
        <w:pStyle w:val="BodyText"/>
        <w:spacing w:line="259" w:lineRule="auto"/>
        <w:ind w:left="173" w:right="242" w:hanging="1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voted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its </w:t>
      </w:r>
      <w:r>
        <w:rPr>
          <w:color w:val="231F20"/>
          <w:w w:val="85"/>
        </w:rPr>
        <w:t>September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(Box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2).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run‑up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/>
        <w:ind w:left="173" w:right="160"/>
      </w:pPr>
      <w:r>
        <w:rPr>
          <w:color w:val="231F20"/>
          <w:w w:val="85"/>
        </w:rPr>
        <w:t>November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 stronger‑than‑expected activity and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outturns,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short‑term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interest rates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internationally,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market‑implied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path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reach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1.4%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 three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1.1%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1.7</w:t>
      </w:r>
      <w:r>
        <w:rPr>
          <w:color w:val="231F20"/>
          <w:w w:val="85"/>
        </w:rPr>
        <w:t>).</w:t>
      </w:r>
    </w:p>
    <w:p>
      <w:pPr>
        <w:pStyle w:val="BodyText"/>
        <w:spacing w:before="10"/>
      </w:pPr>
    </w:p>
    <w:p>
      <w:pPr>
        <w:pStyle w:val="BodyText"/>
        <w:spacing w:line="259" w:lineRule="auto"/>
        <w:ind w:left="173" w:right="504"/>
      </w:pPr>
      <w:r>
        <w:rPr>
          <w:color w:val="231F20"/>
          <w:w w:val="80"/>
        </w:rPr>
        <w:t>Long‑term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August, despite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run‑up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8"/>
          <w:w w:val="80"/>
        </w:rPr>
        <w:t> </w:t>
      </w:r>
      <w:r>
        <w:rPr>
          <w:rFonts w:ascii="Trebuchet MS" w:hAnsi="Trebuchet MS"/>
          <w:i/>
          <w:color w:val="231F20"/>
          <w:spacing w:val="-3"/>
          <w:w w:val="80"/>
        </w:rPr>
        <w:t>Report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1.8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long‑term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countries.</w:t>
      </w:r>
    </w:p>
    <w:p>
      <w:pPr>
        <w:pStyle w:val="BodyText"/>
        <w:spacing w:before="4"/>
        <w:rPr>
          <w:sz w:val="19"/>
        </w:rPr>
      </w:pPr>
    </w:p>
    <w:p>
      <w:pPr>
        <w:pStyle w:val="Heading4"/>
      </w:pPr>
      <w:r>
        <w:rPr>
          <w:color w:val="A70741"/>
          <w:w w:val="95"/>
        </w:rPr>
        <w:t>Retail interest rates</w:t>
      </w:r>
    </w:p>
    <w:p>
      <w:pPr>
        <w:pStyle w:val="BodyText"/>
        <w:spacing w:line="259" w:lineRule="auto" w:before="14"/>
        <w:ind w:left="173" w:right="220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short‑term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risk‑free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earlier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year,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pushed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up </w:t>
      </w:r>
      <w:r>
        <w:rPr>
          <w:color w:val="231F20"/>
          <w:w w:val="80"/>
        </w:rPr>
        <w:t>most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new variable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corporate </w:t>
      </w:r>
      <w:r>
        <w:rPr>
          <w:color w:val="231F20"/>
          <w:w w:val="85"/>
        </w:rPr>
        <w:t>lending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10%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risen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2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1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1.D</w:t>
      </w:r>
      <w:r>
        <w:rPr>
          <w:color w:val="231F20"/>
          <w:w w:val="80"/>
        </w:rPr>
        <w:t>).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Interest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45" w:space="584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1"/>
          <w:pgSz w:w="11910" w:h="16840"/>
          <w:pgMar w:header="425" w:footer="0" w:top="620" w:bottom="280" w:left="620" w:right="680"/>
          <w:pgNumType w:start="9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2 Monetary policy since the August R" w:id="16"/>
      <w:bookmarkEnd w:id="16"/>
      <w:r>
        <w:rPr/>
      </w:r>
      <w:r>
        <w:rPr>
          <w:rFonts w:ascii="BPG Sans Modern GPL&amp;GNU"/>
          <w:color w:val="A70741"/>
          <w:w w:val="95"/>
        </w:rPr>
        <w:t>Box 2</w:t>
      </w:r>
    </w:p>
    <w:p>
      <w:pPr>
        <w:spacing w:before="12"/>
        <w:ind w:left="173" w:right="0" w:firstLine="0"/>
        <w:jc w:val="left"/>
        <w:rPr>
          <w:rFonts w:ascii="Times New Roman"/>
          <w:i/>
          <w:sz w:val="26"/>
        </w:rPr>
      </w:pPr>
      <w:r>
        <w:rPr>
          <w:rFonts w:ascii="BPG Sans Modern GPL&amp;GNU"/>
          <w:color w:val="231F20"/>
          <w:w w:val="95"/>
          <w:sz w:val="26"/>
        </w:rPr>
        <w:t>Monetary policy since the August </w:t>
      </w:r>
      <w:r>
        <w:rPr>
          <w:rFonts w:ascii="Times New Roman"/>
          <w:i/>
          <w:color w:val="231F20"/>
          <w:w w:val="95"/>
          <w:sz w:val="26"/>
        </w:rPr>
        <w:t>Report</w:t>
      </w:r>
    </w:p>
    <w:p>
      <w:pPr>
        <w:pStyle w:val="BodyText"/>
        <w:spacing w:line="259" w:lineRule="auto" w:before="265"/>
        <w:ind w:left="173" w:right="23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5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5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 GDP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forecast period. Although modest by historical standards,</w:t>
      </w:r>
      <w:r>
        <w:rPr>
          <w:color w:val="231F20"/>
          <w:spacing w:val="-40"/>
          <w:w w:val="75"/>
        </w:rPr>
        <w:t> </w:t>
      </w:r>
      <w:r>
        <w:rPr>
          <w:color w:val="231F20"/>
          <w:w w:val="75"/>
        </w:rPr>
        <w:t>that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diminished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1½% per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 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emerge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thereafter,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feeding </w:t>
      </w:r>
      <w:r>
        <w:rPr>
          <w:color w:val="231F20"/>
          <w:w w:val="80"/>
        </w:rPr>
        <w:t>through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seen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 </w:t>
      </w:r>
      <w:r>
        <w:rPr>
          <w:color w:val="231F20"/>
          <w:w w:val="80"/>
        </w:rPr>
        <w:t>pressures,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above‑target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 since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forecast period. Taking these influences together, and </w:t>
      </w:r>
      <w:r>
        <w:rPr>
          <w:color w:val="231F20"/>
          <w:w w:val="80"/>
        </w:rPr>
        <w:t>conditioned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gently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 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reaching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61"/>
      </w:pPr>
      <w:r>
        <w:rPr>
          <w:color w:val="231F20"/>
          <w:w w:val="80"/>
        </w:rPr>
        <w:t>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ending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September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noted 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macroeconomic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limited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appeared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track.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grew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0.6%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three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July.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tighten,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4.0%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 number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had risen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earlier.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85"/>
        </w:rPr>
        <w:t>2.5% 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July.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38"/>
      </w:pPr>
      <w:r>
        <w:rPr>
          <w:color w:val="231F20"/>
          <w:w w:val="90"/>
        </w:rPr>
        <w:t>The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still appeared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growing at </w:t>
      </w:r>
      <w:r>
        <w:rPr>
          <w:color w:val="231F20"/>
          <w:w w:val="75"/>
        </w:rPr>
        <w:t>above‑trend rates, although recent developments were </w:t>
      </w:r>
      <w:r>
        <w:rPr>
          <w:color w:val="231F20"/>
          <w:spacing w:val="-3"/>
          <w:w w:val="75"/>
        </w:rPr>
        <w:t>likely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95"/>
      </w:pP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downside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 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degree.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 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soften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had </w:t>
      </w:r>
      <w:r>
        <w:rPr>
          <w:color w:val="231F20"/>
          <w:w w:val="85"/>
        </w:rPr>
        <w:t>tightened further, in some cases markedly. Recent </w:t>
      </w:r>
      <w:r>
        <w:rPr>
          <w:color w:val="231F20"/>
          <w:w w:val="80"/>
        </w:rPr>
        <w:t>announcements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protectionist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United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States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China,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implemented,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75"/>
        </w:rPr>
        <w:t>somewhat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negative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impact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was </w:t>
      </w:r>
      <w:r>
        <w:rPr>
          <w:color w:val="231F20"/>
          <w:w w:val="85"/>
        </w:rPr>
        <w:t>anticipated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28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59" w:lineRule="auto" w:before="1"/>
        <w:ind w:left="173" w:right="41"/>
      </w:pPr>
      <w:r>
        <w:rPr>
          <w:color w:val="231F20"/>
          <w:w w:val="80"/>
        </w:rPr>
        <w:t>The MPC continued to recognise that the economic outlook </w:t>
      </w:r>
      <w:r>
        <w:rPr>
          <w:color w:val="231F20"/>
          <w:w w:val="85"/>
        </w:rPr>
        <w:t>could be influenced significantly by the response of </w:t>
      </w:r>
      <w:r>
        <w:rPr>
          <w:color w:val="231F20"/>
          <w:w w:val="75"/>
        </w:rPr>
        <w:t>households, businesses and financial markets to developments </w:t>
      </w:r>
      <w:r>
        <w:rPr>
          <w:color w:val="231F20"/>
          <w:w w:val="85"/>
        </w:rPr>
        <w:t>related to the process of EU withdrawal. Since the </w:t>
      </w:r>
      <w:r>
        <w:rPr>
          <w:color w:val="231F20"/>
          <w:w w:val="80"/>
        </w:rPr>
        <w:t>Committee’s previous meeting, there had been indications, </w:t>
      </w:r>
      <w:r>
        <w:rPr>
          <w:color w:val="231F20"/>
          <w:w w:val="75"/>
        </w:rPr>
        <w:t>most prominently in financial markets, of greater uncertainty </w:t>
      </w:r>
      <w:r>
        <w:rPr>
          <w:color w:val="231F20"/>
          <w:w w:val="85"/>
        </w:rPr>
        <w:t>about future developments in the withdrawal process.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/>
        <w:ind w:left="173" w:right="133"/>
      </w:pP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develop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7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 </w:t>
      </w:r>
      <w:r>
        <w:rPr>
          <w:color w:val="231F20"/>
          <w:w w:val="85"/>
        </w:rPr>
        <w:t>ongoing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 </w:t>
      </w:r>
      <w:r>
        <w:rPr>
          <w:color w:val="231F20"/>
          <w:w w:val="80"/>
        </w:rPr>
        <w:t>period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conventional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horizon.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before,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those </w:t>
      </w:r>
      <w:r>
        <w:rPr>
          <w:color w:val="231F20"/>
          <w:w w:val="80"/>
        </w:rPr>
        <w:t>projections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smooth adjustment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eventual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European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Union.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monetary </w:t>
      </w:r>
      <w:r>
        <w:rPr>
          <w:color w:val="231F20"/>
          <w:w w:val="75"/>
        </w:rPr>
        <w:t>policy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appropriate.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future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increases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4"/>
          <w:w w:val="75"/>
        </w:rPr>
        <w:t>Rate </w:t>
      </w:r>
      <w:r>
        <w:rPr>
          <w:color w:val="231F20"/>
          <w:w w:val="85"/>
        </w:rPr>
        <w:t>were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extent.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62" w:space="167"/>
            <w:col w:w="5281"/>
          </w:cols>
        </w:sectPr>
      </w:pPr>
    </w:p>
    <w:p>
      <w:pPr>
        <w:pStyle w:val="BodyText"/>
      </w:pPr>
      <w:r>
        <w:rPr/>
        <w:pict>
          <v:rect style="position:absolute;margin-left:19.843pt;margin-top:59.528015pt;width:555.591pt;height:445.039pt;mso-position-horizontal-relative:page;mso-position-vertical-relative:page;z-index:-20977152" filled="true" fillcolor="#f2dfdd" stroked="false">
            <v:fill type="solid"/>
            <w10:wrap type="none"/>
          </v:rect>
        </w:pic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59" w:lineRule="auto" w:before="97"/>
        <w:ind w:left="5502" w:right="282"/>
      </w:pP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fixed‑rate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risk‑free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benchmarked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Rate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2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1.13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5502" w:right="136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markets 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7"/>
          <w:w w:val="80"/>
        </w:rPr>
        <w:t> </w:t>
      </w:r>
      <w:r>
        <w:rPr>
          <w:rFonts w:ascii="BPG Sans Modern GPL&amp;GNU"/>
          <w:color w:val="231F20"/>
          <w:w w:val="80"/>
        </w:rPr>
        <w:t>1.14</w:t>
      </w:r>
      <w:r>
        <w:rPr>
          <w:color w:val="231F20"/>
          <w:w w:val="80"/>
        </w:rPr>
        <w:t>)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retail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pushed </w:t>
      </w:r>
      <w:r>
        <w:rPr>
          <w:color w:val="231F20"/>
          <w:w w:val="75"/>
        </w:rPr>
        <w:t>up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bond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generally,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sentiment.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hyperlink r:id="rId44">
        <w:r>
          <w:rPr>
            <w:color w:val="231F20"/>
            <w:w w:val="80"/>
            <w:u w:val="single" w:color="231F20"/>
          </w:rPr>
          <w:t>June</w:t>
        </w:r>
        <w:r>
          <w:rPr>
            <w:color w:val="231F20"/>
            <w:spacing w:val="-34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Financial</w:t>
        </w:r>
        <w:r>
          <w:rPr>
            <w:rFonts w:ascii="Trebuchet MS"/>
            <w:i/>
            <w:color w:val="231F20"/>
            <w:spacing w:val="-25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Stability</w:t>
        </w:r>
        <w:r>
          <w:rPr>
            <w:rFonts w:ascii="Trebuchet MS"/>
            <w:i/>
            <w:color w:val="231F20"/>
            <w:spacing w:val="-25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added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upward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spreads.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increased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meet incoming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regulatory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requirements,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drawdown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window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Scheme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Q1.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502" w:right="249"/>
      </w:pPr>
      <w:r>
        <w:rPr>
          <w:color w:val="231F20"/>
          <w:w w:val="80"/>
        </w:rPr>
        <w:t>Despite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 2018,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 mid‑2016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1.15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increased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competition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lenders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1.D </w:t>
      </w:r>
      <w:r>
        <w:rPr>
          <w:rFonts w:ascii="BPG Sans Modern GPL&amp;GNU"/>
          <w:color w:val="A70741"/>
          <w:w w:val="95"/>
          <w:sz w:val="18"/>
        </w:rPr>
        <w:t>Mortgage interest rates have increased in 2018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Retail interest rates on lending and deposits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5"/>
        <w:ind w:left="0" w:right="381" w:firstLine="0"/>
        <w:jc w:val="right"/>
        <w:rPr>
          <w:sz w:val="14"/>
        </w:rPr>
      </w:pPr>
      <w:r>
        <w:rPr>
          <w:color w:val="231F20"/>
          <w:w w:val="75"/>
          <w:sz w:val="14"/>
        </w:rPr>
        <w:t>Change since (basis points)</w:t>
      </w:r>
    </w:p>
    <w:p>
      <w:pPr>
        <w:pStyle w:val="BodyText"/>
        <w:spacing w:before="5"/>
        <w:rPr>
          <w:sz w:val="3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02"/>
        <w:gridCol w:w="504"/>
        <w:gridCol w:w="639"/>
        <w:gridCol w:w="680"/>
        <w:gridCol w:w="566"/>
      </w:tblGrid>
      <w:tr>
        <w:trPr>
          <w:trHeight w:val="183" w:hRule="atLeast"/>
        </w:trPr>
        <w:tc>
          <w:tcPr>
            <w:tcW w:w="2602" w:type="dxa"/>
          </w:tcPr>
          <w:p>
            <w:pPr>
              <w:pStyle w:val="TableParagraph"/>
              <w:spacing w:line="141" w:lineRule="exact" w:before="22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Level</w:t>
            </w:r>
          </w:p>
        </w:tc>
        <w:tc>
          <w:tcPr>
            <w:tcW w:w="5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2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July</w:t>
            </w:r>
          </w:p>
        </w:tc>
        <w:tc>
          <w:tcPr>
            <w:tcW w:w="6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22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January</w:t>
            </w:r>
          </w:p>
        </w:tc>
        <w:tc>
          <w:tcPr>
            <w:tcW w:w="6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22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August</w:t>
            </w: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1" w:lineRule="exact" w:before="2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May</w:t>
            </w:r>
          </w:p>
        </w:tc>
      </w:tr>
      <w:tr>
        <w:trPr>
          <w:trHeight w:val="241" w:hRule="atLeast"/>
        </w:trPr>
        <w:tc>
          <w:tcPr>
            <w:tcW w:w="26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(per cent)</w:t>
            </w:r>
          </w:p>
        </w:tc>
        <w:tc>
          <w:tcPr>
            <w:tcW w:w="5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6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6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5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2016</w:t>
            </w:r>
          </w:p>
        </w:tc>
      </w:tr>
      <w:tr>
        <w:trPr>
          <w:trHeight w:val="266" w:hRule="atLeast"/>
        </w:trPr>
        <w:tc>
          <w:tcPr>
            <w:tcW w:w="26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50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Mortgages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078" w:val="lef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Two‑year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variable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rate,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75%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LTV</w:t>
              <w:tab/>
            </w:r>
            <w:r>
              <w:rPr>
                <w:color w:val="231F20"/>
                <w:w w:val="85"/>
                <w:sz w:val="14"/>
              </w:rPr>
              <w:t>1.68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29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Two‑year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fixed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rate,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60%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LTV</w:t>
              <w:tab/>
              <w:t>1.65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‑14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41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‑5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Two‑year</w:t>
            </w:r>
            <w:r>
              <w:rPr>
                <w:color w:val="231F20"/>
                <w:spacing w:val="-3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fixed</w:t>
            </w:r>
            <w:r>
              <w:rPr>
                <w:color w:val="231F20"/>
                <w:spacing w:val="-3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rate,</w:t>
            </w:r>
            <w:r>
              <w:rPr>
                <w:color w:val="231F20"/>
                <w:spacing w:val="-31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75%</w:t>
            </w:r>
            <w:r>
              <w:rPr>
                <w:color w:val="231F20"/>
                <w:spacing w:val="-3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LTV</w:t>
              <w:tab/>
              <w:t>1.71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28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‑20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Five‑year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fixed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rate,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75%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LTV</w:t>
              <w:tab/>
              <w:t>2.04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‑60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Two‑year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fixed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rate,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90%</w:t>
            </w:r>
            <w:r>
              <w:rPr>
                <w:color w:val="231F20"/>
                <w:spacing w:val="-2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LTV</w:t>
              <w:tab/>
              <w:t>2.16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‑12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‑17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‑59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Consumer credit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£10,000</w:t>
            </w:r>
            <w:r>
              <w:rPr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unsecured</w:t>
            </w:r>
            <w:r>
              <w:rPr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loan</w:t>
              <w:tab/>
              <w:t>3.81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‑4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‑52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Deposits</w:t>
            </w: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Instant</w:t>
            </w:r>
            <w:r>
              <w:rPr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access</w:t>
            </w:r>
            <w:r>
              <w:rPr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savings</w:t>
              <w:tab/>
              <w:t>0.27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‑13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Cash</w:t>
            </w:r>
            <w:r>
              <w:rPr>
                <w:color w:val="231F20"/>
                <w:spacing w:val="-1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ISA</w:t>
              <w:tab/>
              <w:t>0.85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‑9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50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One‑year</w:t>
            </w:r>
            <w:r>
              <w:rPr>
                <w:color w:val="231F20"/>
                <w:spacing w:val="-2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fixed‑rate</w:t>
            </w:r>
            <w:r>
              <w:rPr>
                <w:color w:val="231F20"/>
                <w:spacing w:val="-2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bond</w:t>
              <w:tab/>
              <w:t>0.87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‑4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One‑year</w:t>
            </w:r>
            <w:r>
              <w:rPr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fixed‑rate</w:t>
            </w:r>
            <w:r>
              <w:rPr>
                <w:color w:val="231F20"/>
                <w:spacing w:val="-22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ISA</w:t>
              <w:tab/>
              <w:t>1.42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31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35</w:t>
            </w: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Two‑year</w:t>
            </w:r>
            <w:r>
              <w:rPr>
                <w:color w:val="231F20"/>
                <w:spacing w:val="-2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fixed‑rate</w:t>
            </w:r>
            <w:r>
              <w:rPr>
                <w:color w:val="231F20"/>
                <w:spacing w:val="-2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bond</w:t>
              <w:tab/>
              <w:t>1.33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26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</w:t>
            </w:r>
          </w:p>
        </w:tc>
      </w:tr>
      <w:tr>
        <w:trPr>
          <w:trHeight w:val="284" w:hRule="atLeast"/>
        </w:trPr>
        <w:tc>
          <w:tcPr>
            <w:tcW w:w="2602" w:type="dxa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2317" w:val="right" w:leader="none"/>
              </w:tabs>
              <w:spacing w:before="31"/>
              <w:ind w:right="2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Two‑year</w:t>
            </w:r>
            <w:r>
              <w:rPr>
                <w:color w:val="231F20"/>
                <w:spacing w:val="-2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fixed‑rate</w:t>
            </w:r>
            <w:r>
              <w:rPr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ISA</w:t>
              <w:tab/>
              <w:t>1.32</w:t>
            </w:r>
          </w:p>
        </w:tc>
        <w:tc>
          <w:tcPr>
            <w:tcW w:w="5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72"/>
                <w:sz w:val="14"/>
              </w:rPr>
              <w:t>9</w:t>
            </w:r>
          </w:p>
        </w:tc>
        <w:tc>
          <w:tcPr>
            <w:tcW w:w="6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‑6</w:t>
            </w:r>
          </w:p>
        </w:tc>
        <w:tc>
          <w:tcPr>
            <w:tcW w:w="6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</w:t>
            </w:r>
          </w:p>
        </w:tc>
        <w:tc>
          <w:tcPr>
            <w:tcW w:w="5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</w:t>
            </w:r>
          </w:p>
        </w:tc>
      </w:tr>
      <w:tr>
        <w:trPr>
          <w:trHeight w:val="266" w:hRule="atLeast"/>
        </w:trPr>
        <w:tc>
          <w:tcPr>
            <w:tcW w:w="26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bookmarkStart w:name="Corporate capital markets" w:id="17"/>
            <w:bookmarkEnd w:id="17"/>
            <w:r>
              <w:rPr/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Private non‑financial corporations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50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602" w:type="dxa"/>
          </w:tcPr>
          <w:p>
            <w:pPr>
              <w:pStyle w:val="TableParagraph"/>
              <w:tabs>
                <w:tab w:pos="2381" w:val="right" w:leader="none"/>
              </w:tabs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Outstanding</w:t>
            </w:r>
            <w:r>
              <w:rPr>
                <w:color w:val="231F20"/>
                <w:spacing w:val="-2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floating</w:t>
            </w:r>
            <w:r>
              <w:rPr>
                <w:color w:val="231F20"/>
                <w:spacing w:val="-2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loans</w:t>
              <w:tab/>
              <w:t>3.07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</w:t>
            </w:r>
          </w:p>
        </w:tc>
        <w:tc>
          <w:tcPr>
            <w:tcW w:w="680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49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32</w:t>
            </w:r>
          </w:p>
        </w:tc>
      </w:tr>
      <w:tr>
        <w:trPr>
          <w:trHeight w:val="201" w:hRule="atLeast"/>
        </w:trPr>
        <w:tc>
          <w:tcPr>
            <w:tcW w:w="2602" w:type="dxa"/>
          </w:tcPr>
          <w:p>
            <w:pPr>
              <w:pStyle w:val="TableParagraph"/>
              <w:tabs>
                <w:tab w:pos="2381" w:val="right" w:leader="none"/>
              </w:tabs>
              <w:spacing w:line="150" w:lineRule="exact"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New</w:t>
            </w:r>
            <w:r>
              <w:rPr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floating</w:t>
            </w:r>
            <w:r>
              <w:rPr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loans</w:t>
              <w:tab/>
              <w:t>2.51</w:t>
            </w:r>
          </w:p>
        </w:tc>
        <w:tc>
          <w:tcPr>
            <w:tcW w:w="504" w:type="dxa"/>
          </w:tcPr>
          <w:p>
            <w:pPr>
              <w:pStyle w:val="TableParagraph"/>
              <w:spacing w:line="150" w:lineRule="exact"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  <w:tc>
          <w:tcPr>
            <w:tcW w:w="639" w:type="dxa"/>
          </w:tcPr>
          <w:p>
            <w:pPr>
              <w:pStyle w:val="TableParagraph"/>
              <w:spacing w:line="150" w:lineRule="exact"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‑8</w:t>
            </w:r>
          </w:p>
        </w:tc>
        <w:tc>
          <w:tcPr>
            <w:tcW w:w="680" w:type="dxa"/>
          </w:tcPr>
          <w:p>
            <w:pPr>
              <w:pStyle w:val="TableParagraph"/>
              <w:spacing w:line="150" w:lineRule="exact"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22</w:t>
            </w:r>
          </w:p>
        </w:tc>
        <w:tc>
          <w:tcPr>
            <w:tcW w:w="566" w:type="dxa"/>
          </w:tcPr>
          <w:p>
            <w:pPr>
              <w:pStyle w:val="TableParagraph"/>
              <w:spacing w:line="150" w:lineRule="exact"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</w:tr>
    </w:tbl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35" w:lineRule="auto" w:before="0" w:after="0"/>
        <w:ind w:left="343" w:right="23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2"/>
          <w:w w:val="80"/>
          <w:sz w:val="11"/>
        </w:rPr>
        <w:t> </w:t>
      </w:r>
      <w:hyperlink r:id="rId52">
        <w:r>
          <w:rPr>
            <w:color w:val="231F20"/>
            <w:w w:val="80"/>
            <w:sz w:val="11"/>
            <w:u w:val="single" w:color="231F20"/>
          </w:rPr>
          <w:t>quoted</w:t>
        </w:r>
        <w:r>
          <w:rPr>
            <w:color w:val="231F20"/>
            <w:spacing w:val="-23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and</w:t>
      </w:r>
      <w:hyperlink r:id="rId53">
        <w:r>
          <w:rPr>
            <w:color w:val="231F20"/>
            <w:spacing w:val="-22"/>
            <w:w w:val="80"/>
            <w:sz w:val="11"/>
          </w:rPr>
          <w:t> </w:t>
        </w:r>
        <w:r>
          <w:rPr>
            <w:color w:val="231F20"/>
            <w:w w:val="80"/>
            <w:sz w:val="11"/>
            <w:u w:val="single" w:color="231F20"/>
          </w:rPr>
          <w:t>effective</w:t>
        </w:r>
        <w:r>
          <w:rPr>
            <w:color w:val="231F20"/>
            <w:spacing w:val="-23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building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societies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meeting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criteria.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Sterling‑only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end‑month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flash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provisional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 October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2018,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published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7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November.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Some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differences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products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sampling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differences.</w:t>
      </w:r>
    </w:p>
    <w:p>
      <w:pPr>
        <w:pStyle w:val="ListParagraph"/>
        <w:numPr>
          <w:ilvl w:val="0"/>
          <w:numId w:val="1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Sterling‑only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effective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September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</w:pP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39.685001pt;margin-top:18.631395pt;width:243.8pt;height:.1pt;mso-position-horizontal-relative:page;mso-position-vertical-relative:paragraph;z-index:-15675392;mso-wrap-distance-left:0;mso-wrap-distance-right:0" coordorigin="794,373" coordsize="4876,0" path="m794,373l5669,37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 </w:t>
      </w:r>
      <w:r>
        <w:rPr>
          <w:rFonts w:ascii="Trebuchet MS"/>
          <w:b/>
          <w:color w:val="A70741"/>
          <w:spacing w:val="-6"/>
          <w:w w:val="90"/>
          <w:sz w:val="18"/>
        </w:rPr>
        <w:t>1.14 </w:t>
      </w:r>
      <w:r>
        <w:rPr>
          <w:rFonts w:ascii="BPG Sans Modern GPL&amp;GNU"/>
          <w:color w:val="A70741"/>
          <w:w w:val="90"/>
          <w:sz w:val="18"/>
        </w:rPr>
        <w:t>UK bank funding spreads have widened over 2018</w:t>
      </w:r>
    </w:p>
    <w:p>
      <w:pPr>
        <w:spacing w:before="13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UK banks’ indicative funding spreads</w:t>
      </w:r>
    </w:p>
    <w:p>
      <w:pPr>
        <w:spacing w:line="120" w:lineRule="exact" w:before="118"/>
        <w:ind w:left="357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0" w:lineRule="exact" w:before="0"/>
        <w:ind w:left="4481" w:right="0" w:firstLine="0"/>
        <w:jc w:val="left"/>
        <w:rPr>
          <w:sz w:val="12"/>
        </w:rPr>
      </w:pPr>
      <w:r>
        <w:rPr/>
        <w:pict>
          <v:group style="position:absolute;margin-left:39.684601pt;margin-top:2.850561pt;width:212.6pt;height:113.4pt;mso-position-horizontal-relative:page;mso-position-vertical-relative:paragraph;z-index:15784448" coordorigin="794,57" coordsize="4252,2268">
            <v:rect style="position:absolute;left:798;top:62;width:4242;height:2258" filled="false" stroked="true" strokeweight=".5pt" strokecolor="#231f20">
              <v:stroke dashstyle="solid"/>
            </v:rect>
            <v:shape style="position:absolute;left:4932;top:323;width:114;height:2" coordorigin="4932,324" coordsize="114,0" path="m5046,324l4932,324e" filled="true" fillcolor="#231f20" stroked="false">
              <v:path arrowok="t"/>
              <v:fill type="solid"/>
            </v:shape>
            <v:line style="position:absolute" from="4932,324" to="5046,324" stroked="true" strokeweight=".5pt" strokecolor="#231f20">
              <v:stroke dashstyle="solid"/>
            </v:line>
            <v:shape style="position:absolute;left:4932;top:592;width:114;height:2" coordorigin="4932,592" coordsize="114,0" path="m5046,592l4932,592e" filled="true" fillcolor="#231f20" stroked="false">
              <v:path arrowok="t"/>
              <v:fill type="solid"/>
            </v:shape>
            <v:line style="position:absolute" from="4932,592" to="5046,592" stroked="true" strokeweight=".5pt" strokecolor="#231f20">
              <v:stroke dashstyle="solid"/>
            </v:line>
            <v:shape style="position:absolute;left:4932;top:860;width:114;height:2" coordorigin="4932,861" coordsize="114,0" path="m5046,861l4932,861e" filled="true" fillcolor="#231f20" stroked="false">
              <v:path arrowok="t"/>
              <v:fill type="solid"/>
            </v:shape>
            <v:line style="position:absolute" from="4932,861" to="5046,861" stroked="true" strokeweight=".5pt" strokecolor="#231f20">
              <v:stroke dashstyle="solid"/>
            </v:line>
            <v:shape style="position:absolute;left:4932;top:1131;width:114;height:2" coordorigin="4932,1131" coordsize="114,0" path="m5046,1131l4932,1131e" filled="true" fillcolor="#231f20" stroked="false">
              <v:path arrowok="t"/>
              <v:fill type="solid"/>
            </v:shape>
            <v:line style="position:absolute" from="4932,1131" to="5046,1131" stroked="true" strokeweight=".5pt" strokecolor="#231f20">
              <v:stroke dashstyle="solid"/>
            </v:line>
            <v:shape style="position:absolute;left:4932;top:1400;width:114;height:2" coordorigin="4932,1400" coordsize="114,0" path="m5046,1400l4932,1400e" filled="true" fillcolor="#231f20" stroked="false">
              <v:path arrowok="t"/>
              <v:fill type="solid"/>
            </v:shape>
            <v:line style="position:absolute" from="4932,1400" to="5046,1400" stroked="true" strokeweight=".5pt" strokecolor="#231f20">
              <v:stroke dashstyle="solid"/>
            </v:line>
            <v:shape style="position:absolute;left:4932;top:1668;width:114;height:2" coordorigin="4932,1669" coordsize="114,0" path="m5046,1669l4932,1669e" filled="true" fillcolor="#231f20" stroked="false">
              <v:path arrowok="t"/>
              <v:fill type="solid"/>
            </v:shape>
            <v:line style="position:absolute" from="4932,1669" to="5046,1669" stroked="true" strokeweight=".5pt" strokecolor="#231f20">
              <v:stroke dashstyle="solid"/>
            </v:line>
            <v:shape style="position:absolute;left:4932;top:1939;width:114;height:2" coordorigin="4932,1939" coordsize="114,0" path="m5046,1939l4932,1939e" filled="true" fillcolor="#231f20" stroked="false">
              <v:path arrowok="t"/>
              <v:fill type="solid"/>
            </v:shape>
            <v:line style="position:absolute" from="4932,1939" to="5046,1939" stroked="true" strokeweight=".5pt" strokecolor="#231f20">
              <v:stroke dashstyle="solid"/>
            </v:line>
            <v:shape style="position:absolute;left:4932;top:2207;width:114;height:2" coordorigin="4932,2208" coordsize="114,0" path="m5046,2208l4932,2208e" filled="true" fillcolor="#231f20" stroked="false">
              <v:path arrowok="t"/>
              <v:fill type="solid"/>
            </v:shape>
            <v:line style="position:absolute" from="4932,2208" to="5046,2208" stroked="true" strokeweight=".5pt" strokecolor="#231f20">
              <v:stroke dashstyle="solid"/>
            </v:line>
            <v:shape style="position:absolute;left:4458;top:2211;width:2;height:114" coordorigin="4458,2211" coordsize="0,114" path="m4458,2211l4458,2325e" filled="true" fillcolor="#231f20" stroked="false">
              <v:path arrowok="t"/>
              <v:fill type="solid"/>
            </v:shape>
            <v:line style="position:absolute" from="4458,2211" to="4458,2325" stroked="true" strokeweight=".5pt" strokecolor="#231f20">
              <v:stroke dashstyle="solid"/>
            </v:line>
            <v:shape style="position:absolute;left:3958;top:2211;width:2;height:114" coordorigin="3959,2211" coordsize="0,114" path="m3959,2211l3959,2325e" filled="true" fillcolor="#231f20" stroked="false">
              <v:path arrowok="t"/>
              <v:fill type="solid"/>
            </v:shape>
            <v:line style="position:absolute" from="3959,2211" to="3959,2325" stroked="true" strokeweight=".5pt" strokecolor="#231f20">
              <v:stroke dashstyle="solid"/>
            </v:line>
            <v:shape style="position:absolute;left:3459;top:2211;width:2;height:114" coordorigin="3459,2211" coordsize="0,114" path="m3459,2211l3459,2325e" filled="true" fillcolor="#231f20" stroked="false">
              <v:path arrowok="t"/>
              <v:fill type="solid"/>
            </v:shape>
            <v:line style="position:absolute" from="3459,2211" to="3459,2325" stroked="true" strokeweight=".5pt" strokecolor="#231f20">
              <v:stroke dashstyle="solid"/>
            </v:line>
            <v:shape style="position:absolute;left:2959;top:2211;width:2;height:114" coordorigin="2960,2211" coordsize="0,114" path="m2960,2211l2960,2325e" filled="true" fillcolor="#231f20" stroked="false">
              <v:path arrowok="t"/>
              <v:fill type="solid"/>
            </v:shape>
            <v:line style="position:absolute" from="2960,2211" to="2960,2325" stroked="true" strokeweight=".5pt" strokecolor="#231f20">
              <v:stroke dashstyle="solid"/>
            </v:line>
            <v:shape style="position:absolute;left:2460;top:2211;width:2;height:114" coordorigin="2460,2211" coordsize="0,114" path="m2460,2211l2460,2325e" filled="true" fillcolor="#231f20" stroked="false">
              <v:path arrowok="t"/>
              <v:fill type="solid"/>
            </v:shape>
            <v:line style="position:absolute" from="2460,2211" to="2460,2325" stroked="true" strokeweight=".5pt" strokecolor="#231f20">
              <v:stroke dashstyle="solid"/>
            </v:line>
            <v:shape style="position:absolute;left:1960;top:2211;width:2;height:114" coordorigin="1961,2211" coordsize="0,114" path="m1961,2211l1961,2325e" filled="true" fillcolor="#231f20" stroked="false">
              <v:path arrowok="t"/>
              <v:fill type="solid"/>
            </v:shape>
            <v:line style="position:absolute" from="1961,2211" to="1961,2325" stroked="true" strokeweight=".5pt" strokecolor="#231f20">
              <v:stroke dashstyle="solid"/>
            </v:line>
            <v:shape style="position:absolute;left:1461;top:2211;width:2;height:114" coordorigin="1461,2211" coordsize="0,114" path="m1461,2211l1461,2325e" filled="true" fillcolor="#231f20" stroked="false">
              <v:path arrowok="t"/>
              <v:fill type="solid"/>
            </v:shape>
            <v:line style="position:absolute" from="1461,2211" to="1461,2325" stroked="true" strokeweight=".5pt" strokecolor="#231f20">
              <v:stroke dashstyle="solid"/>
            </v:line>
            <v:shape style="position:absolute;left:961;top:2211;width:2;height:114" coordorigin="962,2211" coordsize="0,114" path="m962,2211l962,2325e" filled="true" fillcolor="#231f20" stroked="false">
              <v:path arrowok="t"/>
              <v:fill type="solid"/>
            </v:shape>
            <v:line style="position:absolute" from="962,2211" to="962,2325" stroked="true" strokeweight=".5pt" strokecolor="#231f20">
              <v:stroke dashstyle="solid"/>
            </v:line>
            <v:shape style="position:absolute;left:965;top:384;width:3572;height:1770" coordorigin="965,384" coordsize="3572,1770" path="m965,1337l967,1324,967,1331,970,1305,970,1271,974,1248,976,1231,976,1239,978,1246,981,1252,985,1248,985,1250,987,1265,987,1278,989,1280,994,1286,996,1292,996,1295,998,1297,998,1303,1003,1339,1005,1341,1005,1356,1007,1361,1009,1365,1014,1376,1014,1397,1016,1410,1016,1422,1018,1427,1023,1429,1025,1429,1025,1422,1027,1437,1027,1433,1031,1440,1034,1440,1034,1435,1036,1422,1038,1427,1042,1427,1042,1435,1045,1435,1045,1433,1047,1433,1051,1435,1054,1431,1054,1429,1056,1433,1056,1435,1060,1433,1062,1420,1062,1416,1065,1420,1067,1425,1071,1420,1071,1431,1073,1422,1073,1448,1076,1444,1080,1444,1082,1452,1082,1459,1084,1461,1084,1476,1089,1482,1091,1482,1091,1495,1093,1497,1096,1503,1100,1518,1100,1529,1102,1521,1102,1529,1104,1531,1109,1538,1111,1531,1113,1533,1113,1531,1118,1535,1120,1533,1120,1529,1122,1542,1124,1538,1129,1538,1129,1525,1131,1531,1131,1542,1133,1523,1138,1542,1138,1546,1140,1529,1142,1555,1142,1542,1146,1542,1149,1546,1149,1533,1151,1533,1153,1533,1157,1518,1157,1489,1160,1482,1160,1476,1162,1478,1166,1478,1166,1476,1168,1474,1171,1484,1171,1446,1175,1450,1177,1459,1177,1463,1180,1454,1182,1444,1186,1442,1186,1440,1188,1429,1188,1410,1191,1395,1195,1393,1195,1403,1197,1405,1199,1403,1199,1382,1204,1369,1206,1361,1206,1365,1208,1378,1210,1397,1215,1410,1215,1412,1217,1412,1217,1416,1219,1420,1224,1410,1224,1361,1226,1341,1228,1341,1228,1329,1233,1329,1235,1314,1235,1318,1237,1331,1239,1376,1241,1384,1244,1382,1246,1388,1246,1384,1248,1399,1252,1427,1252,1388,1255,1380,1257,1354,1257,1339,1261,1224,1264,1137,1264,1124,1266,1066,1268,1054,1270,1075,1272,1060,1275,1090,1275,1062,1277,1035,1281,1022,1281,979,1283,966,1286,977,1286,968,1290,956,1292,1000,1292,996,1294,1009,1297,1024,1299,1024,1301,985,1303,966,1303,951,1306,915,1310,843,1310,804,1312,796,1314,806,1314,832,1319,813,1321,800,1321,798,1323,740,1325,704,1328,653,1330,698,1332,711,1332,742,1334,755,1339,728,1339,715,1341,708,1343,723,1343,721,1348,734,1350,757m1350,757l1350,809,1352,826,1354,815,1356,804,1359,802,1361,809,1363,783,1367,798,1367,806,1370,830,1372,877,1372,900,1376,902,1378,911,1378,902,1381,864,1383,887,1385,883,1387,887,1389,834,1389,815,1392,796,1396,817,1396,823,1398,802,1401,760,1401,740,1405,717,1407,672,1407,536,1409,499,1412,457,1414,421,1416,384,1418,408,1418,463,1420,489,1425,574,1425,570,1427,600,1429,591,1429,568,1434,572,1436,566,1436,570,1438,559,1440,557,1443,561,1445,570,1447,595,1447,593,1449,595,1454,598,1454,589,1456,595,1458,608,1458,604,1462,610,1465,653,1465,672,1467,674,1469,674,1471,668,1473,655,1476,657,1476,649,1478,661,1482,668,1482,706,1485,742,1487,785,1487,826,1491,898,1493,971,1493,1017,1496,1022,1498,1030,1500,1024,1502,1009,1504,1003,1504,1011,1507,1041,1511,1041,1511,1043,1513,1045,1515,1037,1515,1035,1520,1041,1522,1022,1522,1020,1524,996,1527,1009,1529,1015,1531,1024,1533,1045,1535,1056,1540,1071,1540,1113,1542,1156,1544,1165,1544,1201,1549,1205,1551,1220,1551,1216,1553,1235,1555,1246,1557,1265,1560,1265,1562,1273,1562,1288,1564,1292,1569,1305,1569,1318,1571,1327,1573,1331,1573,1327,1577,1320,1580,1344,1580,1354,1582,1352,1584,1359,1586,1359,1588,1352,1591,1335,1591,1322,1593,1331,1597,1335,1597,1297,1599,1265,1602,1260,1602,1265,1606,1235,1608,1241,1608,1235,1611,1254,1615,1265,1617,1246,1619,1254,1619,1267,1622,1252,1626,1284,1626,1252,1628,1260,1630,1265,1630,1282,1635,1265,1637,1312,1637,1318,1639,1309,1639,1312,1644,1309,1646,1292,1648,1269,1648,1280,1650,1226,1655,1205,1655,1194,1657,1194,1659,1165,1659,1175,1664,1186,1666,1186,1666,1177,1668,1182,1668,1184,1672,1169,1675,1173,1677,1156,1677,1216,1679,1235,1683,1269,1683,1237,1686,1243,1688,1254,1688,1241,1692,1263,1695,1233,1695,1224,1697,1237,1701,1297,1703,1260,1706,1250,1706,1303,1708,1324,1712,1363,1712,1331,1714,1348,1717,1348,1717,1346,1721,1324,1723,1335,1725,1335,1730,1348,1732,1359,1734,1380,1734,1397,1737,1399,1741,1371,1741,1382,1743,1382m1743,1382l1743,1393,1745,1393,1750,1397,1752,1425,1752,1427,1754,1452,1754,1437,1759,1482,1761,1482,1763,1518,1763,1557,1765,1561,1770,1563,1770,1587,1772,1587,1772,1614,1774,1621,1779,1606,1781,1595,1781,1610,1783,1587,1783,1563,1787,1561,1790,1557,1792,1550,1792,1563,1794,1557,1798,1561,1798,1572,1801,1599,1801,1614,1803,1640,1807,1619,1809,1623,1809,1631,1812,1653,1816,1685,1818,1710,1820,1725,1820,1710,1823,1697,1827,1697,1827,1710,1829,1740,1829,1736,1832,1746,1836,1744,1838,1761,1838,1772,1840,1787,1840,1800,1845,1808,1847,1819,1849,1806,1849,1817,1851,1834,1856,1834,1858,1838,1858,1836,1860,1838,1865,1834,1867,1845,1867,1840,1869,1834,1869,1845,1874,1840,1876,1827,1876,1840,1878,1847,1880,1849,1885,1847,1887,1862,1887,1838,1889,1845,1893,1845,1896,1836,1896,1838,1898,1842,1898,1845,1902,1838,1904,1830,1904,1834,1907,1836,1909,1836,1913,1838,1913,1825,1916,1834,1916,1825,1918,1823,1922,1815,1924,1819,1924,1817,1927,1808,1927,1821,1931,1813,1933,1813,1933,1823,1935,1823,1938,1825,1942,1813,1942,1817,1944,1827,1944,1823,1946,1834,1951,1830,1953,1834,1955,1838,1955,1845,1960,1845,1962,1845,1962,1834,1964,1840,1966,1842,1971,1836,1971,1830,1973,1834,1973,1821,1975,1840,1980,1853,1982,1851,1982,1842,1984,1859,1984,1862,1988,1853,1991,1842,1991,1836,1993,1827,1995,1845,2000,1838,2000,1813,2002,1802,2002,1798,2004,1793,2008,1776,2008,1772,2011,1776,2013,1768,2017,1776,2019,1789,2019,1806,2022,1808,2024,1813,2028,1815,2028,1821,2030,1836,2030,1840,2033,1836,2037,1845,2037,1855,2039,1849,2042,1842,2042,1840,2046,1838,2048,1838,2048,1836,2050,1834,2053,1834,2057,1847,2059,1849,2061,1851,2066,1847,2066,1866,2068,1857,2070,1849,2070,1851,2075,1859,2077,1847,2077,1840,2079,1819,2081,1821,2086,1821,2086,1793,2088,1800,2088,1791,2090,1787,2095,1791,2095,1806,2097,1830,2099,1834,2099,1827,2103,1821,2106,1819,2106,1821,2108,1815,2110,1813,2114,1819,2114,1813,2117,1842,2117,1847,2119,1851,2123,1845,2123,1853,2126,1851,2128,1862,2128,1876,2132,1879,2134,1894,2134,1913,2137,1908,2139,1898m2139,1898l2141,1889,2143,1883,2145,1876,2145,1885,2148,1889,2152,1885,2152,1889,2154,1894,2156,1894,2156,1898,2161,1896,2163,1889,2163,1885,2165,1881,2168,1883,2170,1866,2172,1868,2174,1855,2174,1845,2176,1855,2181,1857,2181,1847,2183,1830,2185,1785,2185,1778,2190,1778,2192,1772,2192,1774,2194,1738,2196,1732,2198,1695,2201,1661,2203,1657,2203,1687,2205,1710,2210,1725,2212,1732,2214,1723,2214,1729,2218,1732,2221,1740,2221,1757,2223,1759,2225,1764,2227,1776,2229,1785,2232,1785,2232,1783,2234,1800,2238,1813,2238,1832,2240,1845,2243,1834,2247,1840,2249,1853,2249,1855,2252,1874,2254,1881,2256,1879,2258,1887,2260,1883,2260,1889,2263,1889,2267,1889,2267,1904,2269,1891,2271,1896,2271,1894,2276,1885,2278,1874,2278,1870,2280,1870,2282,1874,2285,1876,2287,1864,2289,1864,2289,1862,2291,1866,2296,1859,2296,1855,2298,1830,2300,1836,2300,1832,2305,1840,2307,1842,2307,1847,2309,1845,2311,1842,2313,1849,2316,1851,2318,1851,2318,1866,2320,1859,2324,1857,2324,1866,2327,1874,2329,1874,2329,1876,2333,1864,2336,1847,2336,1857,2338,1862,2340,1866,2342,1866,2344,1868,2347,1866,2347,1868,2349,1868,2353,1872,2353,1874,2355,1868,2358,1874,2358,1872,2362,1868,2364,1862,2364,1859,2366,1862,2369,1862,2371,1866,2373,1862,2375,1872,2375,1870,2377,1870,2382,1872,2382,1870,2384,1872,2386,1868,2386,1864,2391,1866,2393,1864,2393,1855,2395,1855,2397,1849,2400,1847,2402,1840,2404,1834,2404,1823,2406,1817,2411,1821,2411,1823,2413,1821,2415,1825,2415,1821,2419,1819,2422,1817,2422,1808,2424,1798,2426,1802,2428,1813,2431,1808,2433,1815,2433,1802,2435,1800,2439,1806,2439,1808,2442,1810,2444,1821,2444,1827,2448,1838,2450,1836,2453,1836,2455,1832,2457,1836,2459,1836,2461,1842,2461,1838,2464,1842,2468,1851,2470,1857,2473,1853,2473,1857,2477,1853,2479,1849,2479,1851,2481,1853,2484,1845,2486,1842,2488,1847,2490,1853,2490,1849,2492,1845,2497,1834,2497,1832,2499,1836,2501,1834,2501,1838,2506,1838,2508,1834,2510,1834,2512,1847,2515,1847,2517,1849,2519,1845,2519,1842,2521,1836,2526,1838,2526,1836,2528,1832,2530,1830,2530,1836m2530,1836l2534,1845,2537,1851,2537,1859,2539,1862,2539,1857,2543,1864,2545,1862,2548,1859,2548,1857,2550,1870,2554,1872,2554,1870,2557,1866,2559,1859,2559,1853,2563,1849,2565,1853,2565,1849,2568,1849,2568,1847,2572,1855,2574,1847,2576,1842,2576,1838,2579,1834,2583,1834,2583,1836,2585,1832,2587,1847,2587,1853,2592,1857,2594,1864,2594,1881,2596,1891,2596,1896,2601,1894,2603,1898,2605,1898,2605,1906,2607,1904,2612,1904,2612,1900,2614,1911,2616,1913,2616,1921,2621,1921,2623,1928,2625,1928,2625,1938,2629,1940,2632,1949,2634,1949,2634,1957,2636,1966,2641,1966,2641,1964,2643,1960,2645,1957,2645,1953,2649,1962,2652,1960,2652,1955,2654,1960,2654,1957,2658,1955,2660,1955,2663,1955,2665,1953,2669,1943,2669,1938,2671,1930,2671,1936,2674,1940,2678,1936,2680,1938,2680,1945,2683,1945,2687,1943,2689,1938,2691,1934,2691,1938,2694,1934,2698,1934,2700,1936,2700,1934,2702,1930,2707,1932,2709,1932,2709,1934,2711,1936,2711,1934,2716,1945,2718,1943,2720,1943,2720,1945,2722,1945,2727,1940,2729,1943,2729,1945,2731,1940,2736,1943,2738,1947,2738,1953,2740,1955,2740,1964,2744,1964,2747,1972,2749,1977,2749,1983,2751,1979,2755,1981,2755,1979,2758,1981,2760,1975,2764,1975,2767,1979,2767,1981,2769,1979,2769,1985,2773,1981,2775,1981,2778,1981,2780,1977,2784,1998,2784,1975,2786,1975,2789,1975,2793,1985,2795,1977,2795,1970,2797,1977,2797,1972,2802,1957,2804,1960,2804,1951,2806,1957,2809,1960,2813,1970,2813,1957,2815,1964,2815,1962,2817,1983,2822,1989,2824,1983,2826,1983,2826,1979,2831,1981,2833,1981,2833,1977,2835,1981,2837,1983,2842,1994,2842,1987,2844,1994,2844,2000,2846,2004,2850,1992,2853,1998,2853,1996,2855,1989,2855,1983,2859,2000,2862,1994,2862,1996,2864,2002,2866,2000,2870,2015,2870,2011,2873,2009,2873,2017,2875,2030,2879,2024,2881,2038,2881,2043,2884,2047,2884,2049,2888,2045,2890,2058,2890,2055,2892,2055,2895,2053,2899,2041,2899,2049,2901,2038,2901,2028,2904,2024,2908,2021,2910,2028,2910,2030,2912,2032,2917,2015,2919,2030,2921,2036,2923,2045,2928,2062,2928,2058,2930,2058,2930,2055,2932,2055,2937,2055m2937,2055l2939,2058,2941,2064,2941,2068,2946,2070,2948,2070,2948,2066,2950,2066,2952,2066,2957,2092,2957,2073,2959,2070,2961,2070,2965,2062,2965,2064,2968,2062,2970,2058,2970,2060,2974,2058,2976,2049,2976,2041,2979,2032,2981,2024,2985,2017,2985,2013,2988,2013,2988,2015,2990,2013,2994,1992,2994,2011,2996,2017,2999,2038,2999,2045,3003,2045,3005,2051,3005,2060,3007,2062,3010,2070,3014,2070,3014,2075,3016,2077,3016,2079,3018,2081,3023,2085,3023,2081,3025,2087,3027,2092,3027,2098,3032,2105,3034,2087,3034,2090,3036,2081,3038,2079,3043,2062,3043,2068,3045,2068,3045,2077,3047,2085,3052,2098,3052,2079,3054,2062,3056,2055,3056,2047,3060,2026,3063,2021,3063,2026,3065,2015,3067,2019,3069,1998,3072,2004,3074,2004,3074,2006,3076,2011,3080,2013,3080,2015,3083,2026,3085,2026,3089,2021,3091,2024,3094,2021,3096,2021,3098,2019,3100,2011,3102,2009,3102,2002,3105,1998,3109,1985,3109,1989,3111,1985,3114,1985,3114,1983,3118,1987,3120,1996,3120,1989,3122,1989,3125,1983,3127,1972,3129,2011,3131,2011,3131,2002,3133,2011,3138,1998,3138,2015,3140,2017,3142,2015,3142,2021,3147,2026,3149,2030,3149,2028,3151,2026,3153,2028,3156,2024,3158,2021,3160,2011,3160,2000,3162,2002,3167,1981,3167,1983,3169,1989,3171,1983,3175,1972,3178,1979,3178,1970,3180,1972,3182,1981,3184,1968,3186,1949,3189,1934,3189,1923,3191,1919,3195,1900,3195,1934,3197,1919,3200,1917,3204,1921,3206,1894,3206,1902,3209,1906,3211,1904,3213,1891,3215,1883,3217,1864,3217,1868,3220,1868,3224,1902,3224,1881,3226,1876,3228,1881,3228,1883,3233,1891,3235,1891,3237,1898,3240,1902,3242,1900,3244,1908,3246,1911,3246,1919,3248,1921,3253,1919,3253,1932,3255,1934,3257,1940,3257,1953,3262,1962,3264,1964,3264,1962,3266,1960,3268,1951,3270,1943,3273,1934,3275,1928,3275,1921,3277,1919,3282,1902,3282,1894,3284,1889,3286,1889,3286,1885,3290,1883,3293,1874,3293,1870,3295,1876,3297,1874,3299,1870,3301,1870,3304,1872,3304,1868,3306,1868,3310,1862,3310,1851,3312,1849,3315,1847,3319,1847,3321,1849,3321,1842,3323,1832,3326,1825,3328,1813,3330,1783,3332,1783,3332,1793m3332,1793l3335,1795,3339,1806,3339,1834,3341,1857,3343,1855,3343,1859,3348,1866,3350,1859,3352,1859,3354,1859,3357,1859,3359,1853,3361,1859,3361,1870,3363,1879,3368,1876,3370,1879,3372,1883,3372,1885,3377,1889,3379,1900,3379,1904,3381,1900,3383,1894,3385,1898,3388,1902,3390,1906,3390,1908,3392,1911,3396,1917,3399,1919,3401,1921,3401,1915,3405,1904,3407,1913,3407,1921,3410,1921,3412,1921,3414,1921,3416,1919,3419,1921,3419,1915,3421,1906,3425,1917,3425,1911,3427,1913,3430,1917,3430,1913,3434,1911,3436,1908,3436,1913,3438,1917,3438,1919,3443,1925,3445,1928,3447,1928,3447,1925,3449,1925,3454,1930,3454,1923,3456,1928,3458,1928,3458,1936,3463,1932,3465,1940,3465,1943,3467,1943,3467,1949,3472,1940,3474,1930,3476,1932,3476,1930,3478,1917,3483,1904,3483,1898,3485,1887,3487,1879,3487,1883,3491,1887,3494,1887,3494,1891,3496,1894,3496,1898,3500,1891,3503,1891,3505,1881,3505,1872,3507,1859,3511,1845,3511,1821,3514,1808,3516,1800,3516,1783,3520,1776,3522,1768,3522,1766,3525,1770,3525,1774,3529,1772,3531,1764,3533,1759,3533,1749,3536,1744,3540,1736,3540,1759,3542,1774,3545,1787,3545,1798,3549,1804,3551,1810,3551,1808,3553,1795,3553,1836,3558,1868,3560,1855,3562,1849,3562,1838,3564,1836,3569,1838,3569,1845,3571,1847,3571,1849,3573,1849,3578,1847,3580,1851,3580,1855,3582,1864,3582,1872,3587,1881,3589,1885,3591,1885,3591,1889,3593,1883,3598,1874,3598,1845,3600,1821,3602,1823,3606,1823,3609,1834,3609,1855,3611,1879,3611,1883,3615,1887,3617,1891,3620,1891,3622,1889,3626,1887,3626,1891,3629,1887,3629,1900,3631,1904,3635,1902,3637,1898,3640,1898,3640,1896,3644,1898,3646,1902,3648,1900,3648,1898,3651,1898,3655,1902,3655,1911,3657,1915,3657,1919,3659,1919,3664,1919,3666,1921,3666,1919,3668,1917,3668,1921,3673,1919,3675,1917,3677,1921,3679,1921,3684,1913,3684,1891,3686,1883,3686,1870,3688,1857,3693,1864,3695,1872,3695,1876,3697,1896,3697,1776,3701,1732,3704,1732,3704,1764,3706,1781,3708,1798,3713,1800,3713,1791,3715,1764,3715,1761,3717,1772,3721,1776,3724,1774,3724,1802,3726,1825,3726,1821,3730,1830m3730,1830l3732,1834,3735,1830,3737,1830,3741,1840,3741,1849,3743,1851,3743,1849,3746,1849,3750,1853,3752,1859,3752,1883,3754,1906,3754,1911,3759,1921,3761,1925,3761,1932,3763,1947,3766,1955,3770,1953,3770,1955,3772,1957,3772,1964,3774,1964,3779,1972,3781,1975,3781,1977,3783,1979,3783,1983,3788,1983,3790,1987,3792,1989,3794,1992,3799,1994,3799,2002,3801,2002,3803,1996,3808,1989,3810,1992,3810,1994,3812,1996,3812,1994,3816,1994,3819,1992,3819,1989,3821,1998,3823,1996,3827,2002,3827,2009,3830,2004,3830,1994,3832,1992,3836,1989,3836,1985,3838,1979,3841,1985,3841,1983,3845,1983,3847,1964,3847,1951,3850,1955,3852,1964,3856,1964,3856,1970,3858,1977,3858,1979,3861,1979,3865,1979,3867,1972,3869,1983,3869,1968,3874,1966,3876,1968,3876,1966,3878,1979,3880,1975,3885,1977,3885,1979,3887,1987,3887,1996,3889,1996,3894,1994,3896,1989,3898,1983,3903,1977,3905,2000,3905,1981,3907,1989,3909,1996,3914,1996,3914,1985,3916,1981,3916,1979,3918,1970,3922,1955,3922,1964,3925,1968,3927,1981,3927,1994,3931,1994,3934,1994,3934,2000,3936,2002,3938,2015,3942,2021,3942,2017,3945,2021,3945,2026,3947,2030,3951,2030,3951,2036,3953,2041,3956,2028,3956,2024,3960,2024,3962,2017,3962,2021,3964,2009,3967,2004,3969,2009,3971,1998,3973,1992,3973,1987,3976,1989,3980,1998,3982,2000,3984,1998,3984,1996,3989,2002,3991,1998,3993,2000,3995,2000,3998,2006,4000,2011,4002,2024,4002,2026,4004,2034,4009,2045,4009,2053,4011,2053,4013,2060,4013,2066,4018,2070,4020,2075,4020,2070,4022,2058,4024,2066,4026,2079,4029,2079,4031,2098,4031,2102,4033,2119,4037,2105,4037,2087,4040,2068,4042,2079,4046,2087,4048,2105,4048,2090,4051,2107,4053,2102,4055,2090,4057,2081,4060,2079,4060,2070,4062,2070,4066,2083,4066,2068,4068,2075,4071,2066,4071,2068,4075,2047,4077,2049,4077,2060,4079,2049,4082,2064,4084,2081,4086,2081,4088,2083,4088,2079,4090,2087,4095,2094,4095,2090,4097,2083,4099,2090,4104,2090,4106,2090,4106,2062,4108,2058,4110,2062,4113,2038,4115,2041,4117,2053,4117,2058,4119,2075,4124,2075,4126,2079,4128,2083,4128,2081,4132,2085,4135,2085m4135,2085l4135,2079,4137,2079,4139,2075,4141,2066,4144,2064,4146,2066,4146,2055,4148,2062,4152,2066,4155,2073,4157,2079,4161,2085,4163,2085,4163,2083,4166,2079,4168,2083,4170,2073,4172,2079,4174,2066,4177,2060,4181,2062,4181,2064,4183,2062,4186,2041,4186,2047,4190,2051,4192,2049,4192,2047,4194,2047,4197,2060,4199,2064,4201,2047,4203,2055,4203,2051,4205,2064,4210,2066,4210,2077,4212,2083,4214,2079,4214,2087,4219,2092,4221,2077,4221,2096,4223,2096,4225,2094,4227,2098,4230,2107,4232,2087,4232,2094,4234,2098,4239,2107,4239,2098,4241,2105,4243,2115,4243,2126,4247,2128,4250,2143,4250,2151,4252,2149,4254,2151,4256,2145,4258,2141,4261,2132,4261,2128,4263,2126,4267,2128,4267,2124,4269,2122,4272,2115,4272,2119,4276,2115,4278,2119,4278,2128,4281,2130,4283,2126,4285,2137,4287,2130,4289,2124,4292,2122,4296,2115,4296,2111,4298,2107,4300,2115,4300,2109,4305,2109,4307,2102,4307,2096,4309,2100,4311,2100,4314,2096,4316,2098,4318,2098,4320,2105,4325,2107,4327,2105,4329,2107,4329,2105,4334,2109,4336,2107,4338,2098,4340,2102,4342,2100,4345,2094,4347,2094,4347,2105,4349,2113,4353,2119,4353,2109,4356,2109,4358,2111,4358,2109,4362,2109,4365,2102,4365,2107,4367,2113,4367,2128,4371,2122,4373,2117,4376,2119,4376,2117,4378,2122,4382,2119,4382,2124,4384,2122,4387,2119,4387,2113,4391,2115,4393,2113,4396,2113,4400,2113,4402,2111,4404,2109,4404,2107,4407,2109,4411,2115,4411,2113,4413,2105,4415,2107,4420,2105,4422,2105,4422,2117,4424,2130,4424,2124,4429,2122,4431,2122,4433,2122,4433,2105,4435,2098,4440,2094,4440,2090,4442,2092,4444,2090,4444,2087,4449,2087,4451,2087,4451,2079,4453,2073,4453,2083,4457,2083,4460,2077,4462,2079,4462,2092,4464,2094,4468,2094,4468,2098,4471,2107,4473,2098,4473,2094,4477,2100,4479,2090,4479,2085,4482,2096,4482,2107,4486,2119,4488,2124,4491,2122,4491,2124,4493,2115,4497,2113,4497,2117,4499,2111,4499,2124,4502,2128,4506,2134,4508,2132,4508,2128,4510,2128,4515,2141,4517,2130,4519,2126,4519,2134,4521,2134,4526,2141,4526,2139,4528,2139,4528,2141,4530,2147,4535,2154,4537,2141,4537,2149e" filled="false" stroked="true" strokeweight="1pt" strokecolor="#a70741">
              <v:path arrowok="t"/>
              <v:stroke dashstyle="solid"/>
            </v:shape>
            <v:shape style="position:absolute;left:4526;top:1898;width:345;height:263" type="#_x0000_t75" stroked="false">
              <v:imagedata r:id="rId54" o:title=""/>
            </v:shape>
            <v:shape style="position:absolute;left:3887;top:1565;width:785;height:461" coordorigin="3887,1565" coordsize="785,461" path="m3887,1627l3887,1646,3889,1633,3894,1627,3894,1629,3896,1619,3898,1608,3898,1604,3903,1597,3905,1619,3905,1601,3907,1610,3909,1614,3914,1616,3914,1604,3916,1604,3916,1599,3918,1589,3922,1565,3922,1578,3925,1591,3927,1608,3927,1621,3931,1625,3934,1631,3934,1644,3936,1651,3938,1661,3942,1668,3942,1665,3945,1670,3945,1678,3947,1685,3951,1685,3951,1687,3953,1693,3956,1682,3956,1678,3960,1676,3962,1676,3962,1680,3964,1672,3967,1668,3969,1663,3971,1653,3973,1644,3973,1640,3976,1648,3980,1651,3980,1648,3982,1655,3984,1668,3989,1670,3991,1668,3991,1680,3993,1676,3995,1674,3998,1670,4000,1674,4002,1680,4002,1682,4004,1689,4009,1700,4009,1704,4011,1706,4013,1714,4013,1721,4018,1727,4020,1734,4020,1738,4022,1732,4024,1742,4026,1757,4029,1761,4031,1768,4031,1770,4033,1776,4037,1772,4037,1757,4040,1742,4042,1759,4042,1761,4046,1770,4048,1774,4048,1761,4051,1776,4053,1772,4055,1759,4057,1738,4060,1744,4062,1749,4066,1757,4066,1753,4068,1755,4071,1732,4071,1742,4075,1725,4077,1734,4077,1746,4079,1738,4082,1744,4084,1761,4086,1766,4088,1768,4088,1761,4090,1774,4095,1778,4095,1774,4097,1772,4099,1772,4104,1772,4106,1770,4106,1746,4108,1753,4110,1759,4113,1744,4115,1757,4117,1770,4117,1783,4119,1793,4124,1793,4124,1798,4126,1806,4128,1817,4128,1821,4132,1834,4135,1845,4135,1853,4137,1859,4139,1859,4141,1855,4143,1853,4146,1845,4146,1838,4148,1842,4152,1849,4155,1855,4157,1862,4157,1864,4161,1874,4163,1868,4166,1868,4168,1876,4170,1864,4172,1868,4174,1857,4177,1849,4181,1845,4183,1849,4185,1832,4185,1862,4190,1868,4192,1868,4192,1864,4194,1864,4197,1870,4199,1876,4201,1864,4203,1872,4203,1874,4205,1885,4210,1887,4210,1898,4212,1906,4214,1904,4214,1913,4219,1915,4221,1906,4221,1915,4223,1913,4225,1915,4227,1919,4230,1919,4232,1913,4232,1921,4234,1923,4239,1940,4239,1936,4241,1945,4243,1953,4243,1960,4247,1964,4250,1975,4250,1981,4252,1985,4254,1996,4256,1994,4258,1987,4261,1979,4261,1975,4263,1972,4267,1977,4267,1972,4269,1975,4272,1968,4272,1966,4276,1964,4278,1962,4278,1957,4281,1960,4283,1955m4283,1955l4285,1962,4287,1955,4289,1949,4289,1945,4292,1938,4296,1936,4296,1928,4298,1919,4300,1930,4300,1928,4305,1925,4307,1923,4307,1921,4309,1928,4311,1932,4314,1938,4316,1943,4318,1945,4318,1940,4320,1938,4325,1940,4325,1938,4327,1940,4329,1943,4329,1947,4334,1951,4336,1955,4336,1949,4338,1943,4340,1947,4342,1947,4345,1949,4347,1953,4347,1957,4349,1966,4353,1970,4353,1966,4356,1964,4358,1964,4358,1962,4362,1964,4365,1957,4365,1962,4367,1972,4367,1987,4371,1987,4373,1989,4376,1998,4376,2000,4378,2004,4382,2015,4382,2026,4384,2021,4387,2011,4387,1989,4391,1972,4393,1962,4393,1955,4395,1960,4395,1964,4400,1964,4402,1964,4404,1966,4407,1972,4411,1979,4411,1985,4413,1981,4415,1983,4415,1994,4420,1992,4422,1998,4422,2004,4424,2009,4424,2006,4429,1994,4431,1994,4433,1994,4433,1987,4435,1983,4440,1983,4440,1979,4442,1979,4444,1981,4444,1983,4449,1983,4451,1983,4451,1981,4453,1977,4453,1979,4457,1979,4460,1975,4462,1981,4462,1992,4464,2002,4468,2002,4468,1994,4471,1987,4473,1979,4473,1981,4477,1985,4479,1983,4479,1975,4482,1979,4482,1987,4486,2004,4488,2009,4490,2009,4490,2006,4493,2006,4497,2006,4499,1998,4499,2006,4502,2004,4506,2004,4508,1998,4508,1994,4510,1985,4510,1968,4515,1979,4517,1964,4519,1964,4519,1979,4521,1985,4526,1987,4526,1981,4528,1975,4528,1977,4530,1968,4535,1972,4537,1962,4537,1955,4539,1943,4539,1921,4544,1913,4546,1915,4548,1919,4548,1934,4550,1938,4555,1940,4555,1928,4557,1904,4557,1879,4559,1872,4563,1855,4566,1840,4566,1851,4568,1849,4568,1842,4572,1847,4575,1868,4577,1866,4577,1883,4579,1883,4583,1883,4583,1868,4586,1872,4586,1881,4588,1883,4592,1883,4594,1879,4597,1881,4597,1885,4601,1885,4603,1891,4605,1883,4605,1879,4608,1883,4612,1876,4612,1879,4614,1879,4614,1885,4617,1885,4621,1887,4623,1887,4623,1881,4625,1870,4625,1862,4630,1864,4632,1859,4632,1862,4634,1872,4636,1889,4641,1885,4641,1879,4643,1870,4643,1859,4645,1857,4650,1849,4652,1832,4652,1806,4654,1795,4654,1781,4658,1798,4661,1751,4661,1706,4663,1740,4665,1770,4670,1793,4670,1808,4672,1787e" filled="false" stroked="true" strokeweight="1pt" strokecolor="#00568b">
              <v:path arrowok="t"/>
              <v:stroke dashstyle="solid"/>
            </v:shape>
            <v:shape style="position:absolute;left:4661;top:1659;width:211;height:163" type="#_x0000_t75" stroked="false">
              <v:imagedata r:id="rId55" o:title=""/>
            </v:shape>
            <v:shape style="position:absolute;left:1002;top:849;width:3871;height:1339" coordorigin="1003,849" coordsize="3871,1339" path="m1003,1371l1042,1510,1084,1324,1124,1314,1166,1152,1208,1169,1250,1128,1292,1079,1334,1143,1376,1216,1418,1222,1460,1056,1502,977,1542,1017,1584,1073,1626,1047,1668,1084,1708,919,1752,851,1794,849,1834,973,1876,1030,1918,1120,1960,1201,2002,1314,2042,1299,2084,1373,2123,1416,2168,1457,2207,1676,2249,1501,2293,1570,2333,1670,2375,1572,2417,1580,2459,1729,2501,1845,2539,1825,2583,1872,2623,1926,2665,1949,2707,2017,2749,2073,2791,2032,2833,1992,2875,1906,2917,1859,2959,1817,3001,1798,3038,1896,3080,1885,3122,1887,3164,1964,3206,1908,3248,1917,3290,1876,3332,1821,3374,1821,3414,1872,3458,1911,3500,1881,3540,1883,3582,1936,3622,1936,3666,1900,3706,1808,3748,1770,3790,1798,3832,1838,3874,1987,3916,1998,3958,1985,4000,2047,4037,2036,4082,2009,4121,1964,4163,1874,4205,1804,4247,1853,4289,1740,4331,1834,4373,1964,4415,1904,4457,1957,4499,2053,4537,2147,4579,2188,4621,2162,4663,2036,4705,2015,4747,2015,4789,2036,4831,1970,4873,2017e" filled="false" stroked="true" strokeweight="1pt" strokecolor="#ab937c">
              <v:path arrowok="t"/>
              <v:stroke dashstyle="solid"/>
            </v:shape>
            <v:shape style="position:absolute;left:793;top:323;width:114;height:2" coordorigin="794,324" coordsize="114,0" path="m907,324l794,324e" filled="true" fillcolor="#231f20" stroked="false">
              <v:path arrowok="t"/>
              <v:fill type="solid"/>
            </v:shape>
            <v:line style="position:absolute" from="794,324" to="907,324" stroked="true" strokeweight=".5pt" strokecolor="#231f20">
              <v:stroke dashstyle="solid"/>
            </v:line>
            <v:shape style="position:absolute;left:793;top:592;width:114;height:2" coordorigin="794,592" coordsize="114,0" path="m907,592l794,592e" filled="true" fillcolor="#231f20" stroked="false">
              <v:path arrowok="t"/>
              <v:fill type="solid"/>
            </v:shape>
            <v:line style="position:absolute" from="794,592" to="907,592" stroked="true" strokeweight=".5pt" strokecolor="#231f20">
              <v:stroke dashstyle="solid"/>
            </v:line>
            <v:shape style="position:absolute;left:793;top:860;width:114;height:2" coordorigin="794,861" coordsize="114,0" path="m907,861l794,861e" filled="true" fillcolor="#231f20" stroked="false">
              <v:path arrowok="t"/>
              <v:fill type="solid"/>
            </v:shape>
            <v:line style="position:absolute" from="794,861" to="907,861" stroked="true" strokeweight=".5pt" strokecolor="#231f20">
              <v:stroke dashstyle="solid"/>
            </v:line>
            <v:shape style="position:absolute;left:793;top:1131;width:114;height:2" coordorigin="794,1131" coordsize="114,0" path="m907,1131l794,1131e" filled="true" fillcolor="#231f20" stroked="false">
              <v:path arrowok="t"/>
              <v:fill type="solid"/>
            </v:shape>
            <v:line style="position:absolute" from="794,1131" to="907,1131" stroked="true" strokeweight=".5pt" strokecolor="#231f20">
              <v:stroke dashstyle="solid"/>
            </v:line>
            <v:shape style="position:absolute;left:793;top:1400;width:114;height:2" coordorigin="794,1400" coordsize="114,0" path="m907,1400l794,1400e" filled="true" fillcolor="#231f20" stroked="false">
              <v:path arrowok="t"/>
              <v:fill type="solid"/>
            </v:shape>
            <v:line style="position:absolute" from="794,1400" to="907,1400" stroked="true" strokeweight=".5pt" strokecolor="#231f20">
              <v:stroke dashstyle="solid"/>
            </v:line>
            <v:shape style="position:absolute;left:793;top:1668;width:114;height:2" coordorigin="794,1669" coordsize="114,0" path="m907,1669l794,1669e" filled="true" fillcolor="#231f20" stroked="false">
              <v:path arrowok="t"/>
              <v:fill type="solid"/>
            </v:shape>
            <v:line style="position:absolute" from="794,1669" to="907,1669" stroked="true" strokeweight=".5pt" strokecolor="#231f20">
              <v:stroke dashstyle="solid"/>
            </v:line>
            <v:shape style="position:absolute;left:793;top:1939;width:114;height:2" coordorigin="794,1939" coordsize="114,0" path="m907,1939l794,1939e" filled="true" fillcolor="#231f20" stroked="false">
              <v:path arrowok="t"/>
              <v:fill type="solid"/>
            </v:shape>
            <v:line style="position:absolute" from="794,1939" to="907,1939" stroked="true" strokeweight=".5pt" strokecolor="#231f20">
              <v:stroke dashstyle="solid"/>
            </v:line>
            <v:shape style="position:absolute;left:793;top:2207;width:114;height:2" coordorigin="794,2208" coordsize="114,0" path="m907,2208l794,2208e" filled="true" fillcolor="#231f20" stroked="false">
              <v:path arrowok="t"/>
              <v:fill type="solid"/>
            </v:shape>
            <v:line style="position:absolute" from="794,2208" to="907,2208" stroked="true" strokeweight=".5pt" strokecolor="#231f20">
              <v:stroke dashstyle="solid"/>
            </v:line>
            <v:shape style="position:absolute;left:1528;top:425;width:145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1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Senior unsecured bond </w:t>
                    </w:r>
                    <w:r>
                      <w:rPr>
                        <w:color w:val="A70741"/>
                        <w:spacing w:val="-3"/>
                        <w:w w:val="75"/>
                        <w:sz w:val="12"/>
                      </w:rPr>
                      <w:t>spread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(operating company)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499;top:1451;width:993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1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Spread</w:t>
                    </w:r>
                    <w:r>
                      <w:rPr>
                        <w:color w:val="AB937C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on</w:t>
                    </w:r>
                    <w:r>
                      <w:rPr>
                        <w:color w:val="AB937C"/>
                        <w:spacing w:val="-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fixed-rate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retail</w:t>
                    </w:r>
                    <w:r>
                      <w:rPr>
                        <w:color w:val="AB937C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bonds</w:t>
                    </w:r>
                    <w:r>
                      <w:rPr>
                        <w:color w:val="AB937C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715;top:1087;width:1109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0" w:right="-1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Senior unsecured bond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spread (holding company)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4.0</w:t>
      </w:r>
    </w:p>
    <w:p>
      <w:pPr>
        <w:spacing w:before="125"/>
        <w:ind w:left="0" w:right="466" w:firstLine="0"/>
        <w:jc w:val="right"/>
        <w:rPr>
          <w:sz w:val="12"/>
        </w:rPr>
      </w:pPr>
      <w:r>
        <w:rPr>
          <w:color w:val="231F20"/>
          <w:w w:val="75"/>
          <w:sz w:val="12"/>
        </w:rPr>
        <w:t>3.5</w:t>
      </w:r>
    </w:p>
    <w:p>
      <w:pPr>
        <w:spacing w:before="126"/>
        <w:ind w:left="0" w:right="466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spacing w:before="125"/>
        <w:ind w:left="0" w:right="46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spacing w:before="125"/>
        <w:ind w:left="0" w:right="466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spacing w:before="125"/>
        <w:ind w:left="0" w:right="46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spacing w:before="125"/>
        <w:ind w:left="0" w:right="46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spacing w:before="125"/>
        <w:ind w:left="0" w:right="466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126"/>
        <w:ind w:left="0" w:right="466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79"/>
      </w:pP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 </w:t>
      </w:r>
      <w:r>
        <w:rPr>
          <w:color w:val="231F20"/>
          <w:w w:val="85"/>
        </w:rPr>
        <w:t>share.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paid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outstanding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half 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1.15</w:t>
      </w:r>
      <w:r>
        <w:rPr>
          <w:color w:val="231F20"/>
          <w:w w:val="80"/>
        </w:rPr>
        <w:t>),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pass‑through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7"/>
          <w:w w:val="80"/>
        </w:rPr>
        <w:t>of </w:t>
      </w:r>
      <w:r>
        <w:rPr>
          <w:color w:val="231F20"/>
          <w:w w:val="85"/>
        </w:rPr>
        <w:t>higher risk‑free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212"/>
      </w:pPr>
      <w:r>
        <w:rPr>
          <w:color w:val="231F20"/>
          <w:w w:val="80"/>
        </w:rPr>
        <w:t>Deposit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risk‑free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only </w:t>
      </w:r>
      <w:r>
        <w:rPr>
          <w:color w:val="231F20"/>
          <w:w w:val="85"/>
        </w:rPr>
        <w:t>gradually in coming quarters. That partly reflects </w:t>
      </w:r>
      <w:r>
        <w:rPr>
          <w:color w:val="231F20"/>
          <w:w w:val="80"/>
        </w:rPr>
        <w:t>developments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2008,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sight </w:t>
      </w:r>
      <w:r>
        <w:rPr>
          <w:color w:val="231F20"/>
          <w:w w:val="75"/>
        </w:rPr>
        <w:t>deposits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several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percentage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below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 </w:t>
      </w:r>
      <w:r>
        <w:rPr>
          <w:color w:val="231F20"/>
          <w:w w:val="85"/>
        </w:rPr>
        <w:t>lending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1.15</w:t>
      </w:r>
      <w:r>
        <w:rPr>
          <w:color w:val="231F20"/>
          <w:w w:val="85"/>
        </w:rPr>
        <w:t>).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limits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banks’ </w:t>
      </w:r>
      <w:r>
        <w:rPr>
          <w:color w:val="231F20"/>
          <w:w w:val="80"/>
        </w:rPr>
        <w:t>capacity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0%,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did not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75"/>
        </w:rPr>
        <w:t>rises,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corresponding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deposit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therefore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likely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Bank 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normalises.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194"/>
      </w:pPr>
      <w:r>
        <w:rPr>
          <w:color w:val="231F20"/>
          <w:w w:val="80"/>
        </w:rPr>
        <w:t>Developments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sheets may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asset </w:t>
      </w:r>
      <w:r>
        <w:rPr>
          <w:color w:val="231F20"/>
          <w:w w:val="85"/>
        </w:rPr>
        <w:t>side,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competition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lending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moderate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paid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deposits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mitigate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erosion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their </w:t>
      </w:r>
      <w:r>
        <w:rPr>
          <w:color w:val="231F20"/>
          <w:w w:val="80"/>
        </w:rPr>
        <w:t>margins.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opposite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direction,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75"/>
        </w:rPr>
        <w:t>pickup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increase </w:t>
      </w:r>
      <w:r>
        <w:rPr>
          <w:color w:val="231F20"/>
          <w:w w:val="80"/>
        </w:rPr>
        <w:t>banks’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deposits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 </w:t>
      </w:r>
      <w:r>
        <w:rPr>
          <w:color w:val="231F20"/>
          <w:w w:val="85"/>
        </w:rPr>
        <w:t>over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time.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A70741"/>
          <w:w w:val="95"/>
        </w:rPr>
        <w:t>Corporate capital markets</w:t>
      </w:r>
    </w:p>
    <w:p>
      <w:pPr>
        <w:pStyle w:val="BodyText"/>
        <w:spacing w:line="259" w:lineRule="auto" w:before="14"/>
        <w:ind w:left="173" w:right="102"/>
      </w:pPr>
      <w:r>
        <w:rPr>
          <w:color w:val="231F20"/>
          <w:w w:val="80"/>
        </w:rPr>
        <w:t>Many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2"/>
          <w:w w:val="80"/>
        </w:rPr>
        <w:t>international </w:t>
      </w:r>
      <w:r>
        <w:rPr>
          <w:color w:val="231F20"/>
          <w:w w:val="80"/>
        </w:rPr>
        <w:t>markets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funding.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across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borrow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 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 they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1.16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contacts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cited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drivers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widening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spreads, </w:t>
      </w:r>
      <w:r>
        <w:rPr>
          <w:color w:val="231F20"/>
          <w:w w:val="80"/>
        </w:rPr>
        <w:t>including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sentiment,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prospective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end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ECB’s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purchase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programme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line="259" w:lineRule="auto" w:before="2"/>
        <w:ind w:left="173" w:right="191"/>
      </w:pPr>
      <w:r>
        <w:rPr>
          <w:color w:val="231F20"/>
          <w:w w:val="80"/>
        </w:rPr>
        <w:t>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reform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encouraged </w:t>
      </w:r>
      <w:r>
        <w:rPr>
          <w:color w:val="231F20"/>
          <w:w w:val="75"/>
        </w:rPr>
        <w:t>share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buybacks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reduced </w:t>
      </w:r>
      <w:r>
        <w:rPr>
          <w:color w:val="231F20"/>
          <w:w w:val="85"/>
        </w:rPr>
        <w:t>demand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debt.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08" w:space="221"/>
            <w:col w:w="5281"/>
          </w:cols>
        </w:sectPr>
      </w:pPr>
    </w:p>
    <w:p>
      <w:pPr>
        <w:tabs>
          <w:tab w:pos="1036" w:val="left" w:leader="none"/>
          <w:tab w:pos="1534" w:val="left" w:leader="none"/>
          <w:tab w:pos="2032" w:val="left" w:leader="none"/>
          <w:tab w:pos="2534" w:val="left" w:leader="none"/>
          <w:tab w:pos="3032" w:val="left" w:leader="none"/>
          <w:tab w:pos="3536" w:val="left" w:leader="none"/>
          <w:tab w:pos="3984" w:val="left" w:leader="none"/>
        </w:tabs>
        <w:spacing w:before="68"/>
        <w:ind w:left="479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rPr>
          <w:sz w:val="15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L.P., IHS Markit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75"/>
          <w:sz w:val="11"/>
        </w:rPr>
        <w:t>Constant‑maturity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unweighted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secondary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market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mid‑swaps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3"/>
          <w:w w:val="75"/>
          <w:sz w:val="11"/>
        </w:rPr>
        <w:t> major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five‑year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euro‑denominated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proxy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when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unavailable.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more </w:t>
      </w:r>
      <w:r>
        <w:rPr>
          <w:color w:val="231F20"/>
          <w:w w:val="85"/>
          <w:sz w:val="11"/>
        </w:rPr>
        <w:t>detail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unsecured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issued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operating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holding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companies,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hyperlink r:id="rId56">
        <w:r>
          <w:rPr>
            <w:color w:val="231F20"/>
            <w:w w:val="85"/>
            <w:sz w:val="11"/>
            <w:u w:val="single" w:color="231F20"/>
          </w:rPr>
          <w:t>2017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Q3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Credit</w:t>
        </w:r>
      </w:hyperlink>
      <w:hyperlink r:id="rId56"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Conditions</w:t>
        </w:r>
        <w:r>
          <w:rPr>
            <w:rFonts w:ascii="Trebuchet MS" w:hAnsi="Trebuchet MS"/>
            <w:i/>
            <w:color w:val="231F20"/>
            <w:spacing w:val="-8"/>
            <w:w w:val="85"/>
            <w:sz w:val="11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1"/>
            <w:u w:val="single" w:color="231F20"/>
          </w:rPr>
          <w:t>Review</w:t>
        </w:r>
      </w:hyperlink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17"/>
        </w:numPr>
        <w:tabs>
          <w:tab w:pos="344" w:val="left" w:leader="none"/>
        </w:tabs>
        <w:spacing w:line="235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Unweighted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two‑year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three‑year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fixed‑rate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retail bonds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equivalent‑maturity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swaps.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end‑month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 monthly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daily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flash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provisional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data, </w:t>
      </w:r>
      <w:r>
        <w:rPr>
          <w:color w:val="231F20"/>
          <w:w w:val="85"/>
          <w:sz w:val="11"/>
        </w:rPr>
        <w:t>due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published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November.</w:t>
      </w:r>
    </w:p>
    <w:p>
      <w:pPr>
        <w:pStyle w:val="BodyText"/>
        <w:spacing w:line="259" w:lineRule="auto" w:before="160"/>
        <w:ind w:left="173" w:right="220"/>
      </w:pPr>
      <w:r>
        <w:rPr/>
        <w:br w:type="column"/>
      </w:r>
      <w:r>
        <w:rPr>
          <w:color w:val="231F20"/>
          <w:w w:val="80"/>
        </w:rPr>
        <w:t>Despite this widening over 2018, corporate bond spreads 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comparable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financial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hyperlink r:id="rId44">
        <w:r>
          <w:rPr>
            <w:color w:val="231F20"/>
            <w:w w:val="80"/>
            <w:u w:val="single" w:color="231F20"/>
          </w:rPr>
          <w:t>June</w:t>
        </w:r>
        <w:r>
          <w:rPr>
            <w:color w:val="231F20"/>
            <w:spacing w:val="-42"/>
            <w:w w:val="80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u w:val="single" w:color="231F20"/>
          </w:rPr>
          <w:t>Financial</w:t>
        </w:r>
      </w:hyperlink>
      <w:r>
        <w:rPr>
          <w:rFonts w:ascii="Trebuchet MS" w:hAnsi="Trebuchet MS"/>
          <w:i/>
          <w:color w:val="231F20"/>
          <w:w w:val="80"/>
        </w:rPr>
        <w:t> </w:t>
      </w:r>
      <w:hyperlink r:id="rId44">
        <w:r>
          <w:rPr>
            <w:rFonts w:ascii="Trebuchet MS" w:hAnsi="Trebuchet MS"/>
            <w:i/>
            <w:color w:val="231F20"/>
            <w:w w:val="80"/>
          </w:rPr>
          <w:t>Stability</w:t>
        </w:r>
        <w:r>
          <w:rPr>
            <w:rFonts w:ascii="Trebuchet MS" w:hAnsi="Trebuchet MS"/>
            <w:i/>
            <w:color w:val="231F20"/>
            <w:spacing w:val="-31"/>
            <w:w w:val="80"/>
          </w:rPr>
          <w:t> </w:t>
        </w:r>
        <w:r>
          <w:rPr>
            <w:rFonts w:ascii="Trebuchet MS" w:hAnsi="Trebuchet MS"/>
            <w:i/>
            <w:color w:val="231F20"/>
            <w:w w:val="80"/>
          </w:rPr>
          <w:t>Report</w:t>
        </w:r>
      </w:hyperlink>
      <w:r>
        <w:rPr>
          <w:color w:val="231F20"/>
          <w:w w:val="80"/>
        </w:rPr>
        <w:t>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particularly 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accompanied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 easing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non‑price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covenants.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recent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leveraged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lending,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UK </w:t>
      </w:r>
      <w:r>
        <w:rPr>
          <w:color w:val="231F20"/>
          <w:w w:val="75"/>
        </w:rPr>
        <w:t>(Section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2),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accompanied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4"/>
          <w:w w:val="75"/>
        </w:rPr>
        <w:t>share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deals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covenants.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97"/>
      </w:pPr>
      <w:r>
        <w:rPr/>
        <w:pict>
          <v:line style="position:absolute;mso-position-horizontal-relative:page;mso-position-vertical-relative:paragraph;z-index:-20975616" from="306.141998pt,-79.778618pt" to="366.170998pt,-79.778618pt" stroked="true" strokeweight=".5pt" strokecolor="#231f20">
            <v:stroke dashstyle="solid"/>
            <w10:wrap type="none"/>
          </v:line>
        </w:pict>
      </w:r>
      <w:r>
        <w:rPr>
          <w:color w:val="231F20"/>
          <w:w w:val="85"/>
        </w:rPr>
        <w:t>Equity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run‑up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1.9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Investor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sentiment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deteriorated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 due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geopolitical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developments.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equity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86" w:space="643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16" w:firstLine="0"/>
        <w:jc w:val="left"/>
        <w:rPr>
          <w:rFonts w:ascii="BPG Sans Modern GPL&amp;GNU" w:hAnsi="BPG Sans Modern GPL&amp;GNU"/>
          <w:sz w:val="18"/>
        </w:rPr>
      </w:pPr>
      <w:bookmarkStart w:name="Sterling" w:id="18"/>
      <w:bookmarkEnd w:id="18"/>
      <w:r>
        <w:rPr/>
      </w:r>
      <w:r>
        <w:rPr>
          <w:rFonts w:ascii="Trebuchet MS" w:hAnsi="Trebuchet MS"/>
          <w:b/>
          <w:color w:val="A70741"/>
          <w:w w:val="85"/>
          <w:sz w:val="18"/>
        </w:rPr>
        <w:t>Chart</w:t>
      </w:r>
      <w:r>
        <w:rPr>
          <w:rFonts w:ascii="Trebuchet MS" w:hAnsi="Trebuchet MS"/>
          <w:b/>
          <w:color w:val="A70741"/>
          <w:spacing w:val="-12"/>
          <w:w w:val="85"/>
          <w:sz w:val="18"/>
        </w:rPr>
        <w:t> </w:t>
      </w:r>
      <w:r>
        <w:rPr>
          <w:rFonts w:ascii="Trebuchet MS" w:hAnsi="Trebuchet MS"/>
          <w:b/>
          <w:color w:val="A70741"/>
          <w:spacing w:val="-6"/>
          <w:w w:val="85"/>
          <w:sz w:val="18"/>
        </w:rPr>
        <w:t>1.15</w:t>
      </w:r>
      <w:r>
        <w:rPr>
          <w:rFonts w:ascii="Trebuchet MS" w:hAnsi="Trebuchet MS"/>
          <w:b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The</w:t>
      </w:r>
      <w:r>
        <w:rPr>
          <w:rFonts w:ascii="BPG Sans Modern GPL&amp;GNU" w:hAns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spread</w:t>
      </w:r>
      <w:r>
        <w:rPr>
          <w:rFonts w:ascii="BPG Sans Modern GPL&amp;GNU" w:hAns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between</w:t>
      </w:r>
      <w:r>
        <w:rPr>
          <w:rFonts w:ascii="BPG Sans Modern GPL&amp;GNU" w:hAns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Bank</w:t>
      </w:r>
      <w:r>
        <w:rPr>
          <w:rFonts w:ascii="BPG Sans Modern GPL&amp;GNU" w:hAns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Rate</w:t>
      </w:r>
      <w:r>
        <w:rPr>
          <w:rFonts w:ascii="BPG Sans Modern GPL&amp;GNU" w:hAns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and</w:t>
      </w:r>
      <w:r>
        <w:rPr>
          <w:rFonts w:ascii="BPG Sans Modern GPL&amp;GNU" w:hAns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deposit</w:t>
      </w:r>
      <w:r>
        <w:rPr>
          <w:rFonts w:ascii="BPG Sans Modern GPL&amp;GNU" w:hAns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85"/>
          <w:sz w:val="18"/>
        </w:rPr>
        <w:t>rates </w:t>
      </w:r>
      <w:r>
        <w:rPr>
          <w:rFonts w:ascii="BPG Sans Modern GPL&amp;GNU" w:hAnsi="BPG Sans Modern GPL&amp;GNU"/>
          <w:color w:val="A70741"/>
          <w:w w:val="95"/>
          <w:sz w:val="18"/>
        </w:rPr>
        <w:t>remains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below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pre‑crisis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levels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Bank Rate and selected household effective interest rates</w:t>
      </w:r>
    </w:p>
    <w:p>
      <w:pPr>
        <w:spacing w:line="121" w:lineRule="exact" w:before="118"/>
        <w:ind w:left="40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483" w:right="0" w:firstLine="0"/>
        <w:jc w:val="left"/>
        <w:rPr>
          <w:sz w:val="12"/>
        </w:rPr>
      </w:pPr>
      <w:r>
        <w:rPr/>
        <w:pict>
          <v:group style="position:absolute;margin-left:39.685001pt;margin-top:3.00558pt;width:212.6pt;height:113.4pt;mso-position-horizontal-relative:page;mso-position-vertical-relative:paragraph;z-index:15792128" coordorigin="794,60" coordsize="4252,2268">
            <v:rect style="position:absolute;left:798;top:65;width:4242;height:2258" filled="false" stroked="true" strokeweight=".5pt" strokecolor="#231f20">
              <v:stroke dashstyle="solid"/>
            </v:rect>
            <v:shape style="position:absolute;left:961;top:325;width:4084;height:2003" coordorigin="962,325" coordsize="4084,2003" path="m4932,325l5046,325m4932,595l5046,595m4932,864l5046,864m4932,1134l5046,1134m4932,1672l5046,1672m3944,2214l3944,2328m3347,2214l3347,2328m2750,2214l2750,2328m2153,2214l2153,2328m1559,2214l1559,2328m962,2214l962,2328e" filled="false" stroked="true" strokeweight=".5pt" strokecolor="#231f20">
              <v:path arrowok="t"/>
              <v:stroke dashstyle="solid"/>
            </v:shape>
            <v:shape style="position:absolute;left:950;top:206;width:4095;height:2122" type="#_x0000_t75" stroked="false">
              <v:imagedata r:id="rId57" o:title=""/>
            </v:shape>
            <v:shape style="position:absolute;left:793;top:325;width:114;height:1886" coordorigin="794,325" coordsize="114,1886" path="m794,325l907,325m794,595l907,595m794,864l907,864m794,1134l907,1134m794,1403l907,1403m794,1672l907,1672m794,1942l907,1942m794,2211l907,2211e" filled="false" stroked="true" strokeweight=".5pt" strokecolor="#231f20">
              <v:path arrowok="t"/>
              <v:stroke dashstyle="solid"/>
            </v:shape>
            <v:shape style="position:absolute;left:1506;top:176;width:793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1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Rate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on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stock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9"/>
                        <w:w w:val="80"/>
                        <w:sz w:val="12"/>
                      </w:rPr>
                      <w:t>of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mortgages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502;top:824;width:777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Rate on new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mortgages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1008;top:1773;width:800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0" w:right="18" w:firstLine="0"/>
                      <w:jc w:val="both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Rate</w:t>
                    </w:r>
                    <w:r>
                      <w:rPr>
                        <w:color w:val="00568B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on</w:t>
                    </w:r>
                    <w:r>
                      <w:rPr>
                        <w:color w:val="00568B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stock</w:t>
                    </w:r>
                    <w:r>
                      <w:rPr>
                        <w:color w:val="00568B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spacing w:val="-6"/>
                        <w:w w:val="80"/>
                        <w:sz w:val="12"/>
                      </w:rPr>
                      <w:t>of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interest-bearing sight</w:t>
                    </w:r>
                    <w:r>
                      <w:rPr>
                        <w:color w:val="00568B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deposits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22;top:2025;width:4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800;top:1992;width:138;height:134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spacing w:before="125"/>
        <w:ind w:left="0" w:right="310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before="125"/>
        <w:ind w:left="0" w:right="31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0"/>
        </w:rPr>
      </w:pPr>
    </w:p>
    <w:p>
      <w:pPr>
        <w:spacing w:before="0"/>
        <w:ind w:left="0" w:right="31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25"/>
        <w:ind w:left="0" w:right="31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25"/>
        <w:ind w:left="0" w:right="3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25"/>
        <w:ind w:left="0" w:right="31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26"/>
        <w:ind w:left="0" w:right="31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25"/>
        <w:ind w:left="0" w:right="31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38" w:val="left" w:leader="none"/>
          <w:tab w:pos="1533" w:val="left" w:leader="none"/>
          <w:tab w:pos="2130" w:val="left" w:leader="none"/>
          <w:tab w:pos="2727" w:val="left" w:leader="none"/>
          <w:tab w:pos="3323" w:val="left" w:leader="none"/>
          <w:tab w:pos="3920" w:val="left" w:leader="none"/>
        </w:tabs>
        <w:spacing w:before="79"/>
        <w:ind w:left="3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1999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05</w:t>
        <w:tab/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35" w:lineRule="auto" w:before="110" w:after="0"/>
        <w:ind w:left="343" w:right="250" w:hanging="171"/>
        <w:jc w:val="left"/>
        <w:rPr>
          <w:sz w:val="11"/>
        </w:rPr>
      </w:pPr>
      <w:r>
        <w:rPr>
          <w:color w:val="231F20"/>
          <w:w w:val="80"/>
          <w:sz w:val="11"/>
        </w:rPr>
        <w:t>Effective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loans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deposits.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effective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 weighted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building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societies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products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meeting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criteria.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2004.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End‑month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0" w:lineRule="exact"/>
        <w:ind w:left="166" w:right="-245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1.16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Corporate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bond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spreads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widened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during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2018</w:t>
      </w:r>
    </w:p>
    <w:p>
      <w:pPr>
        <w:spacing w:line="176" w:lineRule="exact"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International non‑financial corporate bond spreads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65"/>
      </w:pPr>
      <w:r>
        <w:rPr>
          <w:color w:val="231F20"/>
          <w:w w:val="80"/>
        </w:rPr>
        <w:t>prices.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UK‑listed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companies,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those </w:t>
      </w:r>
      <w:r>
        <w:rPr>
          <w:color w:val="231F20"/>
          <w:w w:val="90"/>
        </w:rPr>
        <w:t>with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focus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90"/>
        </w:rPr>
        <w:t>defined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revenue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derived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90"/>
        </w:rPr>
        <w:t>euro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underperformed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85"/>
        </w:rPr>
        <w:t>substantially since June, perhaps reflecting increased </w:t>
      </w:r>
      <w:r>
        <w:rPr>
          <w:color w:val="231F20"/>
          <w:w w:val="90"/>
        </w:rPr>
        <w:t>uncertainty around the potential impact of the UK’s withdrawal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EU.</w:t>
      </w:r>
    </w:p>
    <w:p>
      <w:pPr>
        <w:pStyle w:val="BodyText"/>
        <w:spacing w:before="4"/>
      </w:pPr>
    </w:p>
    <w:p>
      <w:pPr>
        <w:pStyle w:val="Heading4"/>
        <w:spacing w:before="1"/>
      </w:pPr>
      <w:r>
        <w:rPr>
          <w:color w:val="A70741"/>
          <w:w w:val="95"/>
        </w:rPr>
        <w:t>Sterling</w:t>
      </w:r>
    </w:p>
    <w:p>
      <w:pPr>
        <w:pStyle w:val="BodyText"/>
        <w:spacing w:line="259" w:lineRule="auto" w:before="13"/>
        <w:ind w:left="173"/>
      </w:pP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run‑up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26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8"/>
          <w:w w:val="80"/>
        </w:rPr>
        <w:t>1% </w:t>
      </w:r>
      <w:r>
        <w:rPr>
          <w:color w:val="231F20"/>
          <w:w w:val="85"/>
        </w:rPr>
        <w:t>higher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1.6</w:t>
      </w:r>
      <w:r>
        <w:rPr>
          <w:color w:val="231F20"/>
          <w:w w:val="85"/>
        </w:rPr>
        <w:t>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remained </w:t>
      </w:r>
      <w:r>
        <w:rPr>
          <w:color w:val="231F20"/>
          <w:w w:val="90"/>
        </w:rPr>
        <w:t>16%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2015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peak,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however.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38"/>
      </w:pPr>
      <w:r>
        <w:rPr>
          <w:color w:val="231F20"/>
          <w:w w:val="85"/>
        </w:rPr>
        <w:t>As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case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referendum,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particularly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responsive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UK’s withdrawal from the EU. Implied volatilities from sterling options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perceived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exchange rate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1.17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insuring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 appreciation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known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reversal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62" w:space="467"/>
            <w:col w:w="5281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line="283" w:lineRule="auto" w:before="1"/>
        <w:ind w:left="290" w:right="0" w:firstLine="0"/>
        <w:jc w:val="left"/>
        <w:rPr>
          <w:sz w:val="12"/>
        </w:rPr>
      </w:pPr>
      <w:r>
        <w:rPr>
          <w:color w:val="A70741"/>
          <w:w w:val="80"/>
          <w:sz w:val="12"/>
        </w:rPr>
        <w:t>Investment-grade (£) (left-hand scale) </w:t>
      </w:r>
      <w:r>
        <w:rPr>
          <w:color w:val="00568B"/>
          <w:w w:val="75"/>
          <w:sz w:val="12"/>
        </w:rPr>
        <w:t>Investment-grade (US$) (left-hand </w:t>
      </w:r>
      <w:r>
        <w:rPr>
          <w:color w:val="00568B"/>
          <w:spacing w:val="-4"/>
          <w:w w:val="75"/>
          <w:sz w:val="12"/>
        </w:rPr>
        <w:t>scale) </w:t>
      </w:r>
      <w:r>
        <w:rPr>
          <w:color w:val="AB937C"/>
          <w:w w:val="80"/>
          <w:sz w:val="12"/>
        </w:rPr>
        <w:t>Investment-grade</w:t>
      </w:r>
      <w:r>
        <w:rPr>
          <w:color w:val="AB937C"/>
          <w:spacing w:val="-26"/>
          <w:w w:val="80"/>
          <w:sz w:val="12"/>
        </w:rPr>
        <w:t> </w:t>
      </w:r>
      <w:r>
        <w:rPr>
          <w:color w:val="AB937C"/>
          <w:w w:val="80"/>
          <w:sz w:val="12"/>
        </w:rPr>
        <w:t>(€)</w:t>
      </w:r>
      <w:r>
        <w:rPr>
          <w:color w:val="AB937C"/>
          <w:spacing w:val="-26"/>
          <w:w w:val="80"/>
          <w:sz w:val="12"/>
        </w:rPr>
        <w:t> </w:t>
      </w:r>
      <w:r>
        <w:rPr>
          <w:color w:val="AB937C"/>
          <w:w w:val="80"/>
          <w:sz w:val="12"/>
        </w:rPr>
        <w:t>(left-hand</w:t>
      </w:r>
      <w:r>
        <w:rPr>
          <w:color w:val="AB937C"/>
          <w:spacing w:val="-26"/>
          <w:w w:val="80"/>
          <w:sz w:val="12"/>
        </w:rPr>
        <w:t> </w:t>
      </w:r>
      <w:r>
        <w:rPr>
          <w:color w:val="AB937C"/>
          <w:w w:val="80"/>
          <w:sz w:val="12"/>
        </w:rPr>
        <w:t>scale)</w:t>
      </w:r>
    </w:p>
    <w:p>
      <w:pPr>
        <w:spacing w:line="127" w:lineRule="exact" w:before="7"/>
        <w:ind w:left="29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7" w:lineRule="exact" w:before="0"/>
        <w:ind w:left="179" w:right="0" w:firstLine="0"/>
        <w:jc w:val="left"/>
        <w:rPr>
          <w:sz w:val="12"/>
        </w:rPr>
      </w:pPr>
      <w:r>
        <w:rPr/>
        <w:pict>
          <v:group style="position:absolute;margin-left:45.848pt;margin-top:2.791062pt;width:212.6pt;height:113.4pt;mso-position-horizontal-relative:page;mso-position-vertical-relative:paragraph;z-index:-20971008" coordorigin="917,56" coordsize="4252,2268">
            <v:shape style="position:absolute;left:916;top:513;width:4252;height:1811" coordorigin="917,513" coordsize="4252,1811" path="m917,513l1030,513m917,965l1030,965m917,1417l1030,1417m5056,513l5169,513m5056,965l5169,965m4336,2210l4336,2324m3523,2210l3523,2324m2709,2210l2709,2324m1897,2210l1897,2324m1085,2210l1085,2324e" filled="false" stroked="true" strokeweight=".5pt" strokecolor="#231f20">
              <v:path arrowok="t"/>
              <v:stroke dashstyle="solid"/>
            </v:shape>
            <v:shape style="position:absolute;left:916;top:55;width:4252;height:2268" type="#_x0000_t75" stroked="false">
              <v:imagedata r:id="rId58" o:title=""/>
            </v:shape>
            <v:rect style="position:absolute;left:921;top:60;width:4242;height:2258" filled="false" stroked="true" strokeweight=".5pt" strokecolor="#231f20">
              <v:stroke dashstyle="solid"/>
            </v:rect>
            <v:shape style="position:absolute;left:4080;top:141;width:6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spacing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283" w:lineRule="auto" w:before="1"/>
        <w:ind w:left="138" w:right="0" w:hanging="1"/>
        <w:jc w:val="left"/>
        <w:rPr>
          <w:sz w:val="12"/>
        </w:rPr>
      </w:pPr>
      <w:r>
        <w:rPr>
          <w:color w:val="CA7CA6"/>
          <w:w w:val="80"/>
          <w:sz w:val="12"/>
        </w:rPr>
        <w:t>High-yield (£) (right-hand scale) </w:t>
      </w:r>
      <w:r>
        <w:rPr>
          <w:color w:val="5894C5"/>
          <w:w w:val="75"/>
          <w:sz w:val="12"/>
        </w:rPr>
        <w:t>High-yield (US$) (right-hand </w:t>
      </w:r>
      <w:r>
        <w:rPr>
          <w:color w:val="5894C5"/>
          <w:spacing w:val="-4"/>
          <w:w w:val="75"/>
          <w:sz w:val="12"/>
        </w:rPr>
        <w:t>scale) </w:t>
      </w:r>
      <w:r>
        <w:rPr>
          <w:color w:val="999082"/>
          <w:w w:val="80"/>
          <w:sz w:val="12"/>
        </w:rPr>
        <w:t>High-yield</w:t>
      </w:r>
      <w:r>
        <w:rPr>
          <w:color w:val="999082"/>
          <w:spacing w:val="-24"/>
          <w:w w:val="80"/>
          <w:sz w:val="12"/>
        </w:rPr>
        <w:t> </w:t>
      </w:r>
      <w:r>
        <w:rPr>
          <w:color w:val="999082"/>
          <w:w w:val="80"/>
          <w:sz w:val="12"/>
        </w:rPr>
        <w:t>(€)</w:t>
      </w:r>
      <w:r>
        <w:rPr>
          <w:color w:val="999082"/>
          <w:spacing w:val="-24"/>
          <w:w w:val="80"/>
          <w:sz w:val="12"/>
        </w:rPr>
        <w:t> </w:t>
      </w:r>
      <w:r>
        <w:rPr>
          <w:color w:val="999082"/>
          <w:w w:val="80"/>
          <w:sz w:val="12"/>
        </w:rPr>
        <w:t>(right-hand</w:t>
      </w:r>
      <w:r>
        <w:rPr>
          <w:color w:val="999082"/>
          <w:spacing w:val="-24"/>
          <w:w w:val="80"/>
          <w:sz w:val="12"/>
        </w:rPr>
        <w:t> </w:t>
      </w:r>
      <w:r>
        <w:rPr>
          <w:color w:val="999082"/>
          <w:w w:val="80"/>
          <w:sz w:val="12"/>
        </w:rPr>
        <w:t>scale)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line="122" w:lineRule="exact" w:before="0"/>
        <w:ind w:left="1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46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59" w:lineRule="auto"/>
        <w:ind w:left="179" w:right="1051"/>
      </w:pPr>
      <w:r>
        <w:rPr/>
        <w:br w:type="column"/>
      </w:r>
      <w:r>
        <w:rPr>
          <w:color w:val="231F20"/>
          <w:w w:val="75"/>
        </w:rPr>
        <w:t>weight market participants are placing on a </w:t>
      </w:r>
      <w:r>
        <w:rPr>
          <w:color w:val="231F20"/>
          <w:spacing w:val="-3"/>
          <w:w w:val="75"/>
        </w:rPr>
        <w:t>future </w:t>
      </w:r>
      <w:r>
        <w:rPr>
          <w:color w:val="231F20"/>
          <w:w w:val="85"/>
        </w:rPr>
        <w:t>depreciation has risen (</w:t>
      </w:r>
      <w:r>
        <w:rPr>
          <w:rFonts w:ascii="BPG Sans Modern GPL&amp;GNU"/>
          <w:color w:val="231F20"/>
          <w:w w:val="85"/>
        </w:rPr>
        <w:t>Chart 1.17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2252" w:space="40"/>
            <w:col w:w="1811" w:space="39"/>
            <w:col w:w="618" w:space="564"/>
            <w:col w:w="5286"/>
          </w:cols>
        </w:sectPr>
      </w:pPr>
    </w:p>
    <w:p>
      <w:pPr>
        <w:pStyle w:val="BodyText"/>
        <w:spacing w:before="8"/>
        <w:rPr>
          <w:sz w:val="16"/>
        </w:rPr>
      </w:pPr>
    </w:p>
    <w:p>
      <w:pPr>
        <w:tabs>
          <w:tab w:pos="4653" w:val="left" w:leader="none"/>
        </w:tabs>
        <w:spacing w:before="98"/>
        <w:ind w:left="17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4</w:t>
        <w:tab/>
      </w:r>
      <w:r>
        <w:rPr>
          <w:color w:val="231F20"/>
          <w:w w:val="95"/>
          <w:position w:val="1"/>
          <w:sz w:val="12"/>
        </w:rPr>
        <w:t>8</w:t>
      </w:r>
    </w:p>
    <w:p>
      <w:pPr>
        <w:pStyle w:val="BodyText"/>
        <w:spacing w:before="8"/>
        <w:rPr>
          <w:sz w:val="16"/>
        </w:rPr>
      </w:pPr>
    </w:p>
    <w:p>
      <w:pPr>
        <w:tabs>
          <w:tab w:pos="4655" w:val="left" w:leader="none"/>
        </w:tabs>
        <w:spacing w:before="98"/>
        <w:ind w:left="17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</w:t>
        <w:tab/>
      </w:r>
      <w:r>
        <w:rPr>
          <w:color w:val="231F20"/>
          <w:w w:val="85"/>
          <w:position w:val="1"/>
          <w:sz w:val="12"/>
        </w:rPr>
        <w:t>6</w:t>
      </w:r>
    </w:p>
    <w:p>
      <w:pPr>
        <w:pStyle w:val="BodyText"/>
        <w:spacing w:before="7"/>
        <w:rPr>
          <w:sz w:val="16"/>
        </w:rPr>
      </w:pPr>
    </w:p>
    <w:p>
      <w:pPr>
        <w:tabs>
          <w:tab w:pos="4653" w:val="left" w:leader="none"/>
        </w:tabs>
        <w:spacing w:before="98"/>
        <w:ind w:left="1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</w:t>
        <w:tab/>
      </w:r>
      <w:r>
        <w:rPr>
          <w:color w:val="231F20"/>
          <w:w w:val="90"/>
          <w:position w:val="1"/>
          <w:sz w:val="12"/>
        </w:rPr>
        <w:t>4</w:t>
      </w:r>
    </w:p>
    <w:p>
      <w:pPr>
        <w:pStyle w:val="BodyText"/>
        <w:spacing w:before="8"/>
        <w:rPr>
          <w:sz w:val="16"/>
        </w:rPr>
      </w:pPr>
    </w:p>
    <w:p>
      <w:pPr>
        <w:tabs>
          <w:tab w:pos="4658" w:val="left" w:leader="none"/>
        </w:tabs>
        <w:spacing w:before="98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1</w:t>
        <w:tab/>
      </w:r>
      <w:r>
        <w:rPr>
          <w:color w:val="231F20"/>
          <w:position w:val="1"/>
          <w:sz w:val="12"/>
        </w:rPr>
        <w:t>2</w:t>
      </w:r>
    </w:p>
    <w:p>
      <w:pPr>
        <w:pStyle w:val="BodyText"/>
        <w:spacing w:before="8"/>
        <w:rPr>
          <w:sz w:val="16"/>
        </w:rPr>
      </w:pPr>
    </w:p>
    <w:p>
      <w:pPr>
        <w:tabs>
          <w:tab w:pos="4479" w:val="left" w:leader="none"/>
        </w:tabs>
        <w:spacing w:line="132" w:lineRule="exact" w:before="98"/>
        <w:ind w:left="0" w:right="571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0</w:t>
        <w:tab/>
      </w:r>
      <w:r>
        <w:rPr>
          <w:color w:val="231F20"/>
          <w:w w:val="75"/>
          <w:position w:val="1"/>
          <w:sz w:val="12"/>
        </w:rPr>
        <w:t>0</w:t>
      </w:r>
    </w:p>
    <w:p>
      <w:pPr>
        <w:tabs>
          <w:tab w:pos="877" w:val="left" w:leader="none"/>
          <w:tab w:pos="1689" w:val="left" w:leader="none"/>
          <w:tab w:pos="2506" w:val="left" w:leader="none"/>
          <w:tab w:pos="3236" w:val="left" w:leader="none"/>
        </w:tabs>
        <w:spacing w:line="122" w:lineRule="exact" w:before="0"/>
        <w:ind w:left="0" w:right="5751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before="1"/>
        <w:rPr>
          <w:sz w:val="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Datastream from Refinitiv, ICE/BoAML Global Research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593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Option‑adjusted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yields.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Investment‑grade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are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bonds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rating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BBB3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above.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High‑yield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corporate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bond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aggregate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BBB3.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monthly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rebalancing,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movements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yields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might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population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BodyText"/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9.685001pt;margin-top:10.463881pt;width:243.8pt;height:.1pt;mso-position-horizontal-relative:page;mso-position-vertical-relative:paragraph;z-index:-15671296;mso-wrap-distance-left:0;mso-wrap-distance-right:0" coordorigin="794,209" coordsize="4876,0" path="m794,209l5669,20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2" w:lineRule="auto" w:before="52"/>
        <w:ind w:left="173" w:right="5889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 w:hAnsi="Trebuchet MS"/>
          <w:b/>
          <w:color w:val="A70741"/>
          <w:spacing w:val="-6"/>
          <w:w w:val="90"/>
          <w:sz w:val="18"/>
        </w:rPr>
        <w:t>1.17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decline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risk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reversal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suggests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that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 </w:t>
      </w:r>
      <w:r>
        <w:rPr>
          <w:rFonts w:ascii="BPG Sans Modern GPL&amp;GNU" w:hAnsi="BPG Sans Modern GPL&amp;GNU"/>
          <w:color w:val="A70741"/>
          <w:w w:val="85"/>
          <w:sz w:val="18"/>
        </w:rPr>
        <w:t>weight</w:t>
      </w:r>
      <w:r>
        <w:rPr>
          <w:rFonts w:ascii="BPG Sans Modern GPL&amp;GNU" w:hAns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on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sterling</w:t>
      </w:r>
      <w:r>
        <w:rPr>
          <w:rFonts w:ascii="BPG Sans Modern GPL&amp;GNU" w:hAns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depreciating</w:t>
      </w:r>
      <w:r>
        <w:rPr>
          <w:rFonts w:ascii="BPG Sans Modern GPL&amp;GNU" w:hAnsi="BPG Sans Modern GPL&amp;GNU"/>
          <w:color w:val="A70741"/>
          <w:spacing w:val="-2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further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has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risen</w:t>
      </w:r>
      <w:r>
        <w:rPr>
          <w:rFonts w:ascii="BPG Sans Modern GPL&amp;GNU" w:hAns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during</w:t>
      </w:r>
      <w:r>
        <w:rPr>
          <w:rFonts w:ascii="BPG Sans Modern GPL&amp;GNU" w:hAns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spacing w:val="-4"/>
          <w:w w:val="85"/>
          <w:sz w:val="18"/>
        </w:rPr>
        <w:t>2018 </w:t>
      </w:r>
      <w:r>
        <w:rPr>
          <w:rFonts w:ascii="BPG Sans Modern GPL&amp;GNU" w:hAnsi="BPG Sans Modern GPL&amp;GNU"/>
          <w:color w:val="231F20"/>
          <w:w w:val="90"/>
          <w:sz w:val="16"/>
        </w:rPr>
        <w:t>Six‑month</w:t>
      </w:r>
      <w:r>
        <w:rPr>
          <w:rFonts w:ascii="BPG Sans Modern GPL&amp;GNU" w:hAns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sterling‑US</w:t>
      </w:r>
      <w:r>
        <w:rPr>
          <w:rFonts w:ascii="BPG Sans Modern GPL&amp;GNU" w:hAns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dollar</w:t>
      </w:r>
      <w:r>
        <w:rPr>
          <w:rFonts w:ascii="BPG Sans Modern GPL&amp;GNU" w:hAns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risk</w:t>
      </w:r>
      <w:r>
        <w:rPr>
          <w:rFonts w:ascii="BPG Sans Modern GPL&amp;GNU" w:hAnsi="BPG Sans Modern GPL&amp;GNU"/>
          <w:color w:val="231F20"/>
          <w:spacing w:val="-28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reversal</w:t>
      </w:r>
      <w:r>
        <w:rPr>
          <w:rFonts w:ascii="BPG Sans Modern GPL&amp;GNU" w:hAns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and</w:t>
      </w:r>
      <w:r>
        <w:rPr>
          <w:rFonts w:ascii="BPG Sans Modern GPL&amp;GNU" w:hAns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implied</w:t>
      </w:r>
      <w:r>
        <w:rPr>
          <w:rFonts w:ascii="BPG Sans Modern GPL&amp;GNU" w:hAnsi="BPG Sans Modern GPL&amp;GNU"/>
          <w:color w:val="231F20"/>
          <w:spacing w:val="-28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volatility</w:t>
      </w:r>
    </w:p>
    <w:p>
      <w:pPr>
        <w:spacing w:after="0" w:line="252" w:lineRule="auto"/>
        <w:jc w:val="left"/>
        <w:rPr>
          <w:rFonts w:ascii="BPG Sans Modern GPL&amp;GNU" w:hAnsi="BPG Sans Modern GPL&amp;GNU"/>
          <w:sz w:val="16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122" w:lineRule="exact" w:before="109"/>
        <w:ind w:left="30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points</w:t>
      </w:r>
    </w:p>
    <w:p>
      <w:pPr>
        <w:spacing w:line="122" w:lineRule="exact" w:before="0"/>
        <w:ind w:left="179" w:right="0" w:firstLine="0"/>
        <w:jc w:val="left"/>
        <w:rPr>
          <w:sz w:val="12"/>
        </w:rPr>
      </w:pPr>
      <w:r>
        <w:rPr/>
        <w:pict>
          <v:group style="position:absolute;margin-left:46.497501pt;margin-top:3.149559pt;width:212.6pt;height:113.4pt;mso-position-horizontal-relative:page;mso-position-vertical-relative:paragraph;z-index:-20968960" coordorigin="930,63" coordsize="4252,2268">
            <v:shape style="position:absolute;left:929;top:428;width:114;height:2" coordorigin="930,429" coordsize="114,0" path="m1043,429l930,429e" filled="true" fillcolor="#231f20" stroked="false">
              <v:path arrowok="t"/>
              <v:fill type="solid"/>
            </v:shape>
            <v:line style="position:absolute" from="930,429" to="1043,429" stroked="true" strokeweight=".5pt" strokecolor="#231f20">
              <v:stroke dashstyle="solid"/>
            </v:line>
            <v:shape style="position:absolute;left:929;top:810;width:114;height:2" coordorigin="930,811" coordsize="114,0" path="m1043,811l930,811e" filled="true" fillcolor="#231f20" stroked="false">
              <v:path arrowok="t"/>
              <v:fill type="solid"/>
            </v:shape>
            <v:line style="position:absolute" from="930,811" to="1043,811" stroked="true" strokeweight=".5pt" strokecolor="#231f20">
              <v:stroke dashstyle="solid"/>
            </v:line>
            <v:shape style="position:absolute;left:929;top:1189;width:114;height:2" coordorigin="930,1190" coordsize="114,0" path="m1043,1190l930,1190e" filled="true" fillcolor="#231f20" stroked="false">
              <v:path arrowok="t"/>
              <v:fill type="solid"/>
            </v:shape>
            <v:line style="position:absolute" from="930,1190" to="1043,1190" stroked="true" strokeweight=".5pt" strokecolor="#231f20">
              <v:stroke dashstyle="solid"/>
            </v:line>
            <v:shape style="position:absolute;left:929;top:1569;width:114;height:2" coordorigin="930,1569" coordsize="114,0" path="m1043,1569l930,1569e" filled="true" fillcolor="#231f20" stroked="false">
              <v:path arrowok="t"/>
              <v:fill type="solid"/>
            </v:shape>
            <v:line style="position:absolute" from="930,1569" to="1043,1569" stroked="true" strokeweight=".5pt" strokecolor="#231f20">
              <v:stroke dashstyle="solid"/>
            </v:line>
            <v:shape style="position:absolute;left:929;top:1948;width:114;height:2" coordorigin="930,1948" coordsize="114,0" path="m1043,1948l930,1948e" filled="true" fillcolor="#231f20" stroked="false">
              <v:path arrowok="t"/>
              <v:fill type="solid"/>
            </v:shape>
            <v:line style="position:absolute" from="930,1948" to="1043,1948" stroked="true" strokeweight=".5pt" strokecolor="#231f20">
              <v:stroke dashstyle="solid"/>
            </v:line>
            <v:shape style="position:absolute;left:5068;top:334;width:114;height:2" coordorigin="5069,334" coordsize="114,0" path="m5182,334l5069,334e" filled="true" fillcolor="#231f20" stroked="false">
              <v:path arrowok="t"/>
              <v:fill type="solid"/>
            </v:shape>
            <v:line style="position:absolute" from="5069,334" to="5182,334" stroked="true" strokeweight=".5pt" strokecolor="#231f20">
              <v:stroke dashstyle="solid"/>
            </v:line>
            <v:shape style="position:absolute;left:5068;top:619;width:114;height:2" coordorigin="5069,620" coordsize="114,0" path="m5182,620l5069,620e" filled="true" fillcolor="#231f20" stroked="false">
              <v:path arrowok="t"/>
              <v:fill type="solid"/>
            </v:shape>
            <v:line style="position:absolute" from="5069,620" to="5182,620" stroked="true" strokeweight=".5pt" strokecolor="#231f20">
              <v:stroke dashstyle="solid"/>
            </v:line>
            <v:shape style="position:absolute;left:5068;top:905;width:114;height:2" coordorigin="5069,905" coordsize="114,0" path="m5182,905l5069,905e" filled="true" fillcolor="#231f20" stroked="false">
              <v:path arrowok="t"/>
              <v:fill type="solid"/>
            </v:shape>
            <v:line style="position:absolute" from="5069,905" to="5182,905" stroked="true" strokeweight=".5pt" strokecolor="#231f20">
              <v:stroke dashstyle="solid"/>
            </v:line>
            <v:shape style="position:absolute;left:5068;top:1188;width:114;height:2" coordorigin="5069,1189" coordsize="114,0" path="m5182,1189l5069,1189e" filled="true" fillcolor="#231f20" stroked="false">
              <v:path arrowok="t"/>
              <v:fill type="solid"/>
            </v:shape>
            <v:line style="position:absolute" from="5069,1189" to="5182,1189" stroked="true" strokeweight=".5pt" strokecolor="#231f20">
              <v:stroke dashstyle="solid"/>
            </v:line>
            <v:shape style="position:absolute;left:5068;top:1474;width:114;height:2" coordorigin="5069,1474" coordsize="114,0" path="m5182,1474l5069,1474e" filled="true" fillcolor="#231f20" stroked="false">
              <v:path arrowok="t"/>
              <v:fill type="solid"/>
            </v:shape>
            <v:line style="position:absolute" from="5069,1474" to="5182,1474" stroked="true" strokeweight=".5pt" strokecolor="#231f20">
              <v:stroke dashstyle="solid"/>
            </v:line>
            <v:shape style="position:absolute;left:5068;top:1760;width:114;height:2" coordorigin="5069,1760" coordsize="114,0" path="m5182,1760l5069,1760e" filled="true" fillcolor="#231f20" stroked="false">
              <v:path arrowok="t"/>
              <v:fill type="solid"/>
            </v:shape>
            <v:line style="position:absolute" from="5069,1760" to="5182,1760" stroked="true" strokeweight=".5pt" strokecolor="#231f20">
              <v:stroke dashstyle="solid"/>
            </v:line>
            <v:shape style="position:absolute;left:5068;top:2043;width:114;height:2" coordorigin="5069,2043" coordsize="114,0" path="m5182,2043l5069,2043e" filled="true" fillcolor="#231f20" stroked="false">
              <v:path arrowok="t"/>
              <v:fill type="solid"/>
            </v:shape>
            <v:line style="position:absolute" from="5069,2043" to="5182,2043" stroked="true" strokeweight=".5pt" strokecolor="#231f20">
              <v:stroke dashstyle="solid"/>
            </v:line>
            <v:shape style="position:absolute;left:3879;top:2217;width:2;height:114" coordorigin="3880,2217" coordsize="0,114" path="m3880,2217l3880,2331e" filled="true" fillcolor="#231f20" stroked="false">
              <v:path arrowok="t"/>
              <v:fill type="solid"/>
            </v:shape>
            <v:line style="position:absolute" from="3880,2217" to="3880,2331" stroked="true" strokeweight=".5pt" strokecolor="#231f20">
              <v:stroke dashstyle="solid"/>
            </v:line>
            <v:shape style="position:absolute;left:2489;top:2217;width:2;height:114" coordorigin="2490,2217" coordsize="0,114" path="m2490,2217l2490,2331e" filled="true" fillcolor="#231f20" stroked="false">
              <v:path arrowok="t"/>
              <v:fill type="solid"/>
            </v:shape>
            <v:line style="position:absolute" from="2490,2217" to="2490,2331" stroked="true" strokeweight=".5pt" strokecolor="#231f20">
              <v:stroke dashstyle="solid"/>
            </v:line>
            <v:shape style="position:absolute;left:1095;top:2217;width:2;height:114" coordorigin="1095,2217" coordsize="0,114" path="m1095,2217l1095,2331e" filled="true" fillcolor="#231f20" stroked="false">
              <v:path arrowok="t"/>
              <v:fill type="solid"/>
            </v:shape>
            <v:line style="position:absolute" from="1095,2217" to="1095,2331" stroked="true" strokeweight=".5pt" strokecolor="#231f20">
              <v:stroke dashstyle="solid"/>
            </v:line>
            <v:shape style="position:absolute;left:1088;top:63;width:3931;height:2268" type="#_x0000_t75" stroked="false">
              <v:imagedata r:id="rId59" o:title=""/>
            </v:shape>
            <v:rect style="position:absolute;left:934;top:68;width:4242;height:2258" filled="false" stroked="true" strokeweight=".5pt" strokecolor="#231f20">
              <v:stroke dashstyle="solid"/>
            </v:rect>
            <v:shape style="position:absolute;left:3579;top:645;width:865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Implied volatility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824;top:1419;width:802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4" w:hanging="1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Risk reversal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977;top:1582;width:6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August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64"/>
          <w:sz w:val="12"/>
        </w:rPr>
        <w:t>0</w:t>
      </w:r>
    </w:p>
    <w:p>
      <w:pPr>
        <w:spacing w:before="19"/>
        <w:ind w:left="17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196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8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8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18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9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Percentage points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16</w:t>
      </w:r>
    </w:p>
    <w:p>
      <w:pPr>
        <w:spacing w:before="145"/>
        <w:ind w:left="1085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090" w:right="0" w:firstLine="0"/>
        <w:jc w:val="left"/>
        <w:rPr>
          <w:sz w:val="12"/>
        </w:rPr>
      </w:pPr>
      <w:r>
        <w:rPr>
          <w:color w:val="231F20"/>
          <w:sz w:val="12"/>
        </w:rPr>
        <w:t>12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108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13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136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113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13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1198" w:space="2336"/>
            <w:col w:w="7076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tabs>
          <w:tab w:pos="4485" w:val="left" w:leader="none"/>
        </w:tabs>
        <w:spacing w:line="123" w:lineRule="exact" w:before="1"/>
        <w:ind w:left="0" w:right="5687" w:firstLine="0"/>
        <w:jc w:val="center"/>
        <w:rPr>
          <w:sz w:val="12"/>
        </w:rPr>
      </w:pPr>
      <w:r>
        <w:rPr>
          <w:color w:val="231F20"/>
          <w:w w:val="80"/>
          <w:sz w:val="12"/>
        </w:rPr>
        <w:t>6</w:t>
        <w:tab/>
        <w:t>0</w:t>
      </w:r>
    </w:p>
    <w:p>
      <w:pPr>
        <w:tabs>
          <w:tab w:pos="1459" w:val="left" w:leader="none"/>
          <w:tab w:pos="2712" w:val="left" w:leader="none"/>
        </w:tabs>
        <w:spacing w:line="123" w:lineRule="exact" w:before="0"/>
        <w:ind w:left="0" w:right="5671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5884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25‑delta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risk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reversal.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Risk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reversals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difference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volatilities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equally ‘out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money’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put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call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options.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risk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reversals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expensive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85"/>
          <w:sz w:val="11"/>
        </w:rPr>
        <w:t>insure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against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currency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depreciations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appreciations.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2 Demand and output" w:id="19"/>
      <w:bookmarkEnd w:id="19"/>
      <w:r>
        <w:rPr/>
      </w:r>
      <w:bookmarkStart w:name="2 Demand and output" w:id="20"/>
      <w:bookmarkEnd w:id="20"/>
      <w:r>
        <w:rPr>
          <w:color w:val="231F20"/>
        </w:rPr>
        <w:t>Demand</w:t>
      </w:r>
      <w:r>
        <w:rPr>
          <w:color w:val="231F20"/>
        </w:rPr>
        <w:t> and</w:t>
      </w:r>
      <w:r>
        <w:rPr>
          <w:color w:val="231F20"/>
          <w:spacing w:val="-137"/>
        </w:rPr>
        <w:t> </w:t>
      </w:r>
      <w:r>
        <w:rPr>
          <w:color w:val="231F20"/>
        </w:rPr>
        <w:t>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664640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177"/>
      </w:pPr>
      <w:r>
        <w:rPr>
          <w:color w:val="A70741"/>
          <w:w w:val="80"/>
        </w:rPr>
        <w:t>GDP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picked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up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following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temporary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slowing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beginning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year.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is </w:t>
      </w:r>
      <w:r>
        <w:rPr>
          <w:color w:val="A70741"/>
          <w:w w:val="85"/>
        </w:rPr>
        <w:t>projected</w:t>
      </w:r>
      <w:r>
        <w:rPr>
          <w:color w:val="A70741"/>
          <w:spacing w:val="-60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0"/>
          <w:w w:val="85"/>
        </w:rPr>
        <w:t> </w:t>
      </w:r>
      <w:r>
        <w:rPr>
          <w:color w:val="A70741"/>
          <w:w w:val="85"/>
        </w:rPr>
        <w:t>be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modest,</w:t>
      </w:r>
      <w:r>
        <w:rPr>
          <w:color w:val="A70741"/>
          <w:spacing w:val="-60"/>
          <w:w w:val="85"/>
        </w:rPr>
        <w:t> </w:t>
      </w:r>
      <w:r>
        <w:rPr>
          <w:color w:val="A70741"/>
          <w:w w:val="85"/>
        </w:rPr>
        <w:t>with</w:t>
      </w:r>
      <w:r>
        <w:rPr>
          <w:color w:val="A70741"/>
          <w:spacing w:val="-60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outlook</w:t>
      </w:r>
      <w:r>
        <w:rPr>
          <w:color w:val="A70741"/>
          <w:spacing w:val="-60"/>
          <w:w w:val="85"/>
        </w:rPr>
        <w:t> </w:t>
      </w:r>
      <w:r>
        <w:rPr>
          <w:color w:val="A70741"/>
          <w:w w:val="85"/>
        </w:rPr>
        <w:t>remaining</w:t>
      </w:r>
      <w:r>
        <w:rPr>
          <w:color w:val="A70741"/>
          <w:spacing w:val="-60"/>
          <w:w w:val="85"/>
        </w:rPr>
        <w:t> </w:t>
      </w:r>
      <w:r>
        <w:rPr>
          <w:color w:val="A70741"/>
          <w:w w:val="85"/>
        </w:rPr>
        <w:t>sensitive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0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effects</w:t>
      </w:r>
      <w:r>
        <w:rPr>
          <w:color w:val="A70741"/>
          <w:spacing w:val="-60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60"/>
          <w:w w:val="85"/>
        </w:rPr>
        <w:t> </w:t>
      </w:r>
      <w:r>
        <w:rPr>
          <w:color w:val="A70741"/>
          <w:w w:val="85"/>
        </w:rPr>
        <w:t>Brexit.</w:t>
      </w:r>
      <w:r>
        <w:rPr>
          <w:color w:val="A70741"/>
          <w:spacing w:val="-59"/>
          <w:w w:val="85"/>
        </w:rPr>
        <w:t> </w:t>
      </w:r>
      <w:r>
        <w:rPr>
          <w:color w:val="A70741"/>
          <w:w w:val="85"/>
        </w:rPr>
        <w:t>Brexit </w:t>
      </w:r>
      <w:r>
        <w:rPr>
          <w:color w:val="A70741"/>
          <w:w w:val="75"/>
        </w:rPr>
        <w:t>uncertainty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continues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to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weigh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on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business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investment.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Real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income</w:t>
      </w:r>
      <w:r>
        <w:rPr>
          <w:color w:val="A70741"/>
          <w:spacing w:val="-17"/>
          <w:w w:val="75"/>
        </w:rPr>
        <w:t> </w:t>
      </w:r>
      <w:r>
        <w:rPr>
          <w:color w:val="A70741"/>
          <w:w w:val="75"/>
        </w:rPr>
        <w:t>growth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is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recovering</w:t>
      </w:r>
      <w:r>
        <w:rPr>
          <w:color w:val="A70741"/>
          <w:spacing w:val="-16"/>
          <w:w w:val="75"/>
        </w:rPr>
        <w:t> </w:t>
      </w:r>
      <w:r>
        <w:rPr>
          <w:color w:val="A70741"/>
          <w:w w:val="75"/>
        </w:rPr>
        <w:t>following </w:t>
      </w:r>
      <w:r>
        <w:rPr>
          <w:color w:val="A70741"/>
          <w:w w:val="80"/>
        </w:rPr>
        <w:t>the dampening effects of sterling’s depreciation, which should support modest consumption growth.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Net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trade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should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also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continue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support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growth,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part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reflecting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relatively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robust </w:t>
      </w:r>
      <w:r>
        <w:rPr>
          <w:color w:val="A70741"/>
          <w:w w:val="85"/>
        </w:rPr>
        <w:t>global</w:t>
      </w:r>
      <w:r>
        <w:rPr>
          <w:color w:val="A70741"/>
          <w:spacing w:val="-29"/>
          <w:w w:val="85"/>
        </w:rPr>
        <w:t> </w:t>
      </w:r>
      <w:r>
        <w:rPr>
          <w:color w:val="A70741"/>
          <w:w w:val="85"/>
        </w:rPr>
        <w:t>growth.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60"/>
          <w:pgSz w:w="11910" w:h="16840"/>
          <w:pgMar w:header="425" w:footer="0" w:top="620" w:bottom="280" w:left="620" w:right="680"/>
          <w:pgNumType w:start="12"/>
        </w:sect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64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95712" from="39.212601pt,-4.426809pt" to="282.992601pt,-4.426809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2.1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0.6%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Q3</w:t>
      </w:r>
    </w:p>
    <w:p>
      <w:pPr>
        <w:spacing w:before="11"/>
        <w:ind w:left="164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GDP growth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49" w:lineRule="exact" w:before="118"/>
        <w:ind w:left="252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quarter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pStyle w:val="BodyText"/>
        <w:spacing w:line="259" w:lineRule="auto" w:before="97"/>
        <w:ind w:left="164" w:right="189"/>
        <w:jc w:val="both"/>
      </w:pPr>
      <w:r>
        <w:rPr/>
        <w:br w:type="column"/>
      </w:r>
      <w:r>
        <w:rPr>
          <w:color w:val="231F20"/>
          <w:w w:val="80"/>
        </w:rPr>
        <w:t>Quarterly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0.6% in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3"/>
          <w:w w:val="80"/>
        </w:rPr>
        <w:t> </w:t>
      </w:r>
      <w:r>
        <w:rPr>
          <w:rFonts w:ascii="BPG Sans Modern GPL&amp;GNU"/>
          <w:color w:val="231F20"/>
          <w:w w:val="80"/>
        </w:rPr>
        <w:t>2.1</w:t>
      </w:r>
      <w:r>
        <w:rPr>
          <w:color w:val="231F20"/>
          <w:w w:val="80"/>
        </w:rPr>
        <w:t>).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4"/>
          <w:w w:val="80"/>
        </w:rPr>
        <w:t> </w:t>
      </w:r>
      <w:r>
        <w:rPr>
          <w:color w:val="231F20"/>
          <w:spacing w:val="-3"/>
          <w:w w:val="80"/>
        </w:rPr>
        <w:t>expected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factors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2" w:equalWidth="0">
            <w:col w:w="4667" w:space="672"/>
            <w:col w:w="527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</w:pPr>
    </w:p>
    <w:p>
      <w:pPr>
        <w:tabs>
          <w:tab w:pos="1120" w:val="left" w:leader="none"/>
          <w:tab w:pos="1697" w:val="left" w:leader="none"/>
          <w:tab w:pos="2277" w:val="left" w:leader="none"/>
          <w:tab w:pos="2853" w:val="left" w:leader="none"/>
          <w:tab w:pos="3434" w:val="left" w:leader="none"/>
          <w:tab w:pos="3953" w:val="left" w:leader="none"/>
        </w:tabs>
        <w:spacing w:before="0"/>
        <w:ind w:left="50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line="130" w:lineRule="exact" w:before="0"/>
        <w:ind w:left="164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blue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staff’s</w:t>
      </w:r>
    </w:p>
    <w:p>
      <w:pPr>
        <w:spacing w:before="49"/>
        <w:ind w:left="17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173" w:right="0" w:firstLine="0"/>
        <w:jc w:val="left"/>
        <w:rPr>
          <w:sz w:val="12"/>
        </w:rPr>
      </w:pPr>
      <w:r>
        <w:rPr/>
        <w:pict>
          <v:group style="position:absolute;margin-left:39.212601pt;margin-top:-19.905994pt;width:212.6pt;height:113.4pt;mso-position-horizontal-relative:page;mso-position-vertical-relative:paragraph;z-index:15795200" coordorigin="784,-398" coordsize="4252,2268">
            <v:rect style="position:absolute;left:789;top:-394;width:4242;height:2258" filled="false" stroked="true" strokeweight=".5pt" strokecolor="#231f20">
              <v:stroke dashstyle="solid"/>
            </v:rect>
            <v:shape style="position:absolute;left:784;top:167;width:4252;height:1702" coordorigin="784,168" coordsize="4252,1702" path="m784,168l898,168m784,736l898,736m784,1304l898,1304m4923,168l5036,168m4923,736l5036,736m954,1304l4866,1304m4923,1304l5036,1304m4389,1756l4389,1870m3816,1756l3816,1870m3242,1756l3242,1870m2672,1756l2672,1870m2098,1756l2098,1870m1525,1756l1525,1870m954,1756l954,1870e" filled="false" stroked="true" strokeweight=".5pt" strokecolor="#231f20">
              <v:path arrowok="t"/>
              <v:stroke dashstyle="solid"/>
            </v:shape>
            <v:line style="position:absolute" from="4653,510" to="4744,510" stroked="true" strokeweight=".5pt" strokecolor="#1d5183">
              <v:stroke dashstyle="solid"/>
            </v:line>
            <v:line style="position:absolute" from="4653,737" to="4744,737" stroked="true" strokeweight=".5pt" strokecolor="#00568b">
              <v:stroke dashstyle="solid"/>
            </v:line>
            <v:shape style="position:absolute;left:4697;top:509;width:2;height:228" coordorigin="4698,510" coordsize="0,228" path="m4698,737l4698,623,4698,510e" filled="false" stroked="true" strokeweight=".5pt" strokecolor="#1d5183">
              <v:path arrowok="t"/>
              <v:stroke dashstyle="solid"/>
            </v:shape>
            <v:shape style="position:absolute;left:4795;top:623;width:92;height:680" coordorigin="4795,623" coordsize="92,680" path="m4795,623l4886,623m4795,1303l4886,1303m4839,1303l4839,962,4839,623e" filled="false" stroked="true" strokeweight=".5pt" strokecolor="#00568b">
              <v:path arrowok="t"/>
              <v:stroke dashstyle="solid"/>
            </v:shape>
            <v:shape style="position:absolute;left:4508;top:509;width:237;height:680" coordorigin="4508,510" coordsize="237,680" path="m4508,737l4602,737m4508,962l4602,962m4555,962l4555,850,4555,737m4653,510l4744,510m4653,1189l4744,1189m4698,1189l4698,850,4698,510e" filled="false" stroked="true" strokeweight=".5pt" strokecolor="#ab937c">
              <v:path arrowok="t"/>
              <v:stroke dashstyle="solid"/>
            </v:shape>
            <v:shape style="position:absolute;left:4645;top:571;width:247;height:443" coordorigin="4646,571" coordsize="247,443" path="m4751,622l4698,571,4646,622,4698,674,4751,622xm4893,963l4840,911,4788,963,4840,1014,4893,963xe" filled="true" fillcolor="#00568b" stroked="false">
              <v:path arrowok="t"/>
              <v:fill type="solid"/>
            </v:shape>
            <v:shape style="position:absolute;left:976;top:-58;width:3580;height:1589" coordorigin="976,-57" coordsize="3580,1589" path="m976,622l1122,1417,1264,-57,1407,1531,1550,622,1692,736,1835,282,1980,736,2123,395,2266,395,2408,509,2551,509,2694,849,2839,622,2982,849,3124,509,3267,963,3410,1076,3552,736,3698,509,3840,849,3983,963,4126,849,4268,849,4411,1190,4556,849e" filled="false" stroked="true" strokeweight="1.0pt" strokecolor="#00568b">
              <v:path arrowok="t"/>
              <v:stroke dashstyle="solid"/>
            </v:shape>
            <v:shape style="position:absolute;left:4502;top:796;width:249;height:104" coordorigin="4503,797" coordsize="249,104" path="m4608,848l4555,797,4503,848,4555,900,4608,848xm4751,848l4698,797,4646,848,4698,900,4751,848xe" filled="true" fillcolor="#ab937c" stroked="false">
              <v:path arrowok="t"/>
              <v:fill type="solid"/>
            </v:shape>
            <v:line style="position:absolute" from="4628,1859" to="4628,-387" stroked="true" strokeweight=".5pt" strokecolor="#939598">
              <v:stroke dashstyle="dash"/>
            </v:line>
            <v:shape style="position:absolute;left:1373;top:-25;width:23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3618;top:265;width:9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Projection</w:t>
                    </w:r>
                    <w:r>
                      <w:rPr>
                        <w:color w:val="AB937C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in</w:t>
                    </w:r>
                    <w:r>
                      <w:rPr>
                        <w:color w:val="AB937C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4109;top:1319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16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113"/>
        <w:ind w:left="17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9"/>
        <w:ind w:left="15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113"/>
        <w:ind w:left="18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19"/>
        <w:ind w:left="16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line="259" w:lineRule="auto"/>
        <w:ind w:left="164" w:right="112"/>
      </w:pPr>
      <w:r>
        <w:rPr/>
        <w:br w:type="column"/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temporary.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Construction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 sharply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2.2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Agents’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reporting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75"/>
        </w:rPr>
        <w:t>catch-up in activity following weather-induced falls earlier in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been </w:t>
      </w:r>
      <w:r>
        <w:rPr>
          <w:color w:val="231F20"/>
          <w:w w:val="75"/>
        </w:rPr>
        <w:t>partly weather-related. In addition, manufacturing output has </w:t>
      </w:r>
      <w:r>
        <w:rPr>
          <w:color w:val="231F20"/>
          <w:w w:val="85"/>
        </w:rPr>
        <w:t>rebounded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after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erratic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weakness.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59" w:lineRule="auto"/>
        <w:ind w:left="164" w:right="186"/>
      </w:pP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unwind,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projected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0.3%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2"/>
          <w:w w:val="85"/>
        </w:rPr>
        <w:t> </w:t>
      </w:r>
      <w:r>
        <w:rPr>
          <w:rFonts w:ascii="BPG Sans Modern GPL&amp;GNU"/>
          <w:color w:val="231F20"/>
          <w:w w:val="85"/>
        </w:rPr>
        <w:t>2.1</w:t>
      </w:r>
      <w:r>
        <w:rPr>
          <w:color w:val="231F20"/>
          <w:w w:val="85"/>
        </w:rPr>
        <w:t>)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settle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3"/>
          <w:w w:val="85"/>
        </w:rPr>
        <w:t> </w:t>
      </w:r>
      <w:r>
        <w:rPr>
          <w:color w:val="231F20"/>
          <w:spacing w:val="-9"/>
          <w:w w:val="85"/>
        </w:rPr>
        <w:t>in </w:t>
      </w:r>
      <w:r>
        <w:rPr>
          <w:color w:val="231F20"/>
          <w:w w:val="75"/>
        </w:rPr>
        <w:t>subsequent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quarters.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output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remain </w:t>
      </w:r>
      <w:r>
        <w:rPr>
          <w:color w:val="231F20"/>
          <w:w w:val="85"/>
        </w:rPr>
        <w:t>consistent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term.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257" w:space="40"/>
            <w:col w:w="355" w:space="687"/>
            <w:col w:w="5271"/>
          </w:cols>
        </w:sectPr>
      </w:pPr>
    </w:p>
    <w:p>
      <w:pPr>
        <w:spacing w:line="235" w:lineRule="auto" w:before="2"/>
        <w:ind w:left="334" w:right="285" w:firstLine="0"/>
        <w:jc w:val="left"/>
        <w:rPr>
          <w:sz w:val="11"/>
        </w:rPr>
      </w:pPr>
      <w:r>
        <w:rPr>
          <w:color w:val="231F20"/>
          <w:w w:val="85"/>
          <w:sz w:val="11"/>
        </w:rPr>
        <w:t>projection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first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either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side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 the diamonds show uncertainty around those projections based on the out-of-sample </w:t>
      </w:r>
      <w:r>
        <w:rPr>
          <w:color w:val="231F20"/>
          <w:w w:val="80"/>
          <w:sz w:val="11"/>
        </w:rPr>
        <w:t>performance of Bank staff’s best-performing model since 2004, representing ±1 root mean squared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(RMSE).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RMSE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0.1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excludes 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affected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known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erratic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factors: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snow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2012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Olympics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 Diamond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Jubilee.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erratic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factors,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RMSE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rises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0.2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 points.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Q4,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RMSE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0.3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full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evaluation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window.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69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2.2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following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weather-related </w:t>
      </w:r>
      <w:r>
        <w:rPr>
          <w:rFonts w:ascii="BPG Sans Modern GPL&amp;GNU"/>
          <w:color w:val="A70741"/>
          <w:w w:val="95"/>
          <w:sz w:val="18"/>
        </w:rPr>
        <w:t>disruption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earlier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2018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three-month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on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three-month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output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sector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1" w:lineRule="exact" w:before="118"/>
        <w:ind w:left="356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1" w:lineRule="exact" w:before="0"/>
        <w:ind w:left="4503" w:right="0" w:firstLine="0"/>
        <w:jc w:val="left"/>
        <w:rPr>
          <w:sz w:val="12"/>
        </w:rPr>
      </w:pPr>
      <w:r>
        <w:rPr/>
        <w:pict>
          <v:group style="position:absolute;margin-left:39.684601pt;margin-top:2.967265pt;width:212.6pt;height:113.4pt;mso-position-horizontal-relative:page;mso-position-vertical-relative:paragraph;z-index:15798784" coordorigin="794,59" coordsize="4252,2268">
            <v:rect style="position:absolute;left:798;top:64;width:4242;height:2258" filled="false" stroked="true" strokeweight=".5pt" strokecolor="#231f20">
              <v:stroke dashstyle="solid"/>
            </v:rect>
            <v:shape style="position:absolute;left:1022;top:981;width:3796;height:781" coordorigin="1022,981" coordsize="3796,781" path="m1100,981l1022,981,1022,1761,1100,1761,1100,981xm1294,1035l1216,1035,1216,1761,1294,1761,1294,1035xm1491,1205l1413,1205,1413,1761,1491,1761,1491,1205xm1685,1457l1608,1457,1608,1761,1685,1761,1685,1457xm1882,1471l1804,1471,1804,1761,1882,1761,1882,1471xm2077,1426l1999,1426,1999,1761,2077,1761,2077,1426xm2273,1251l2196,1251,2196,1761,2273,1761,2273,1251xm2470,1313l2390,1313,2390,1761,2470,1761,2470,1313xm2665,1453l2587,1453,2587,1761,2665,1761,2665,1453xm2861,1589l2781,1589,2781,1761,2861,1761,2861,1589xm3056,1605l2978,1605,2978,1761,3056,1761,3056,1605xm3253,1400l3172,1400,3172,1761,3253,1761,3253,1400xm3447,1189l3369,1189,3369,1761,3447,1761,3447,1189xm3644,1253l3564,1253,3564,1761,3644,1761,3644,1253xm3838,1430l3760,1430,3760,1761,3838,1761,3838,1430xm4035,1613l3955,1613,3955,1761,4035,1761,4035,1613xm4229,1357l4152,1357,4152,1761,4229,1761,4229,1357xm4426,1238l4346,1238,4346,1761,4426,1761,4426,1238xm4620,1136l4543,1136,4543,1761,4620,1761,4620,1136xm4817,1286l4740,1286,4740,1761,4817,1761,4817,1286xe" filled="true" fillcolor="#a70741" stroked="false">
              <v:path arrowok="t"/>
              <v:fill type="solid"/>
            </v:shape>
            <v:shape style="position:absolute;left:1022;top:981;width:3796;height:853" coordorigin="1022,981" coordsize="3796,853" path="m1100,1761l1022,1761,1022,1776,1100,1776,1100,1761xm1294,1761l1216,1761,1216,1834,1294,1834,1294,1761xm1491,1761l1413,1761,1413,1834,1491,1834,1491,1761xm1685,1435l1608,1435,1608,1456,1685,1456,1685,1435xm1882,1435l1804,1435,1804,1471,1882,1471,1882,1435xm2077,1364l1999,1364,1999,1426,2077,1426,2077,1364xm2470,1265l2390,1265,2390,1313,2470,1313,2470,1265xm2665,1421l2587,1421,2587,1453,2665,1453,2665,1421xm2861,1520l2781,1520,2781,1589,2861,1589,2861,1520xm3056,1563l2978,1563,2978,1605,3056,1605,3056,1563xm3253,1364l3172,1364,3172,1400,3253,1400,3253,1364xm3447,1180l3369,1180,3369,1189,3447,1189,3447,1180xm3644,1761l3564,1761,3564,1772,3644,1772,3644,1761xm3838,1761l3760,1761,3760,1779,3838,1779,3838,1761xm4035,1591l3955,1591,3955,1613,4035,1613,4035,1591xm4229,1279l4152,1279,4152,1357,4229,1357,4229,1279xm4426,1095l4346,1095,4346,1238,4426,1238,4426,1095xm4620,981l4543,981,4543,1136,4620,1136,4620,981xm4817,1166l4740,1166,4740,1286,4817,1286,4817,1166xe" filled="true" fillcolor="#ca7ca6" stroked="false">
              <v:path arrowok="t"/>
              <v:fill type="solid"/>
            </v:shape>
            <v:shape style="position:absolute;left:1022;top:655;width:3796;height:1261" coordorigin="1022,655" coordsize="3796,1261" path="m1100,655l1022,655,1022,981,1100,981,1100,655xm1294,722l1216,722,1216,1035,1294,1035,1294,722xm1491,1120l1413,1120,1413,1205,1491,1205,1491,1120xm1685,1761l1608,1761,1608,1816,1685,1816,1685,1761xm1882,1761l1804,1761,1804,1845,1882,1845,1882,1761xm2077,1322l1999,1322,1999,1364,2077,1364,2077,1322xm2273,1152l2196,1152,2196,1251,2273,1251,2273,1152xm2470,1166l2390,1166,2390,1265,2470,1265,2470,1166xm2665,1293l2587,1293,2587,1421,2665,1421,2665,1293xm2861,1364l2781,1364,2781,1520,2861,1520,2861,1364xm3056,1364l2978,1364,2978,1563,3056,1563,3056,1364xm3253,1180l3172,1180,3172,1364,3253,1364,3253,1180xm3447,1052l3369,1052,3369,1180,3447,1180,3447,1052xm3644,1196l3564,1196,3564,1253,3644,1253,3644,1196xm3838,1779l3760,1779,3760,1793,3838,1793,3838,1779xm4035,1761l3955,1761,3955,1873,4035,1873,4035,1761xm4229,1761l4152,1761,4152,1916,4229,1916,4229,1761xm4426,1761l4346,1761,4346,1859,4426,1859,4426,1761xm4620,953l4543,953,4543,981,4620,981,4620,953xm4817,1052l4740,1052,4740,1166,4817,1166,4817,1052xe" filled="true" fillcolor="#00568b" stroked="false">
              <v:path arrowok="t"/>
              <v:fill type="solid"/>
            </v:shape>
            <v:shape style="position:absolute;left:1022;top:300;width:3796;height:1814" coordorigin="1022,300" coordsize="3796,1814" path="m1100,300l1022,300,1022,655,1100,655,1100,300xm1294,368l1216,368,1216,722,1294,722,1294,368xm1491,822l1413,822,1413,1120,1491,1120,1491,822xm1685,1279l1608,1279,1608,1435,1685,1435,1685,1279xm1882,1378l1804,1378,1804,1435,1882,1435,1882,1378xm2077,1308l1999,1308,1999,1322,2077,1322,2077,1308xm2470,1123l2390,1123,2390,1166,2470,1166,2470,1123xm2665,1251l2587,1251,2587,1293,2665,1293,2665,1251xm2861,1308l2781,1308,2781,1364,2861,1364,2861,1308xm3253,1123l3172,1123,3172,1180,3253,1180,3253,1123xm3447,967l3369,967,3369,1052,3447,1052,3447,967xm3644,1139l3564,1139,3564,1196,3644,1196,3644,1139xm3838,1793l3760,1793,3760,1935,3838,1935,3838,1793xm4035,1873l3955,1873,3955,2114,4035,2114,4035,1873xm4229,1916l4152,1916,4152,2072,4229,2072,4229,1916xm4426,1024l4346,1024,4346,1095,4426,1095,4426,1024xm4620,698l4543,698,4543,953,4620,953,4620,698xm4817,811l4740,811,4740,1052,4817,1052,4817,811xe" filled="true" fillcolor="#ab937c" stroked="false">
              <v:path arrowok="t"/>
              <v:fill type="solid"/>
            </v:shape>
            <v:shape style="position:absolute;left:1022;top:215;width:3796;height:1715" coordorigin="1022,215" coordsize="3796,1715" path="m1100,215l1022,215,1022,300,1100,300,1100,215xm1294,313l1216,313,1216,368,1294,368,1294,313xm1491,808l1413,808,1413,822,1491,822,1491,808xm1685,1816l1608,1816,1608,1930,1685,1930,1685,1816xm1882,1845l1804,1845,1804,1887,1882,1887,1882,1845xm2077,1279l1999,1279,1999,1308,2077,1308,2077,1279xm2273,1038l2196,1038,2196,1152,2273,1152,2273,1038xm2470,1010l2390,1010,2390,1123,2470,1123,2470,1010xm2665,1194l2587,1194,2587,1251,2665,1251,2665,1194xm2861,1293l2781,1293,2781,1308,2861,1308,2861,1293xm3056,1336l2978,1336,2978,1364,3056,1364,3056,1336xm3253,1761l3172,1761,3172,1831,3253,1831,3253,1761xm3447,1761l3369,1761,3369,1859,3447,1859,3447,1761xm3644,1772l3564,1772,3564,1914,3644,1914,3644,1772xm3838,1387l3760,1387,3760,1430,3838,1430,3838,1387xm4035,1492l3955,1492,3955,1591,4035,1591,4035,1492xm4229,1237l4152,1237,4152,1279,4229,1279,4229,1237xm4426,1859l4346,1859,4346,1916,4426,1916,4426,1859xm4620,1761l4543,1761,4543,1845,4620,1845,4620,1761xm4817,783l4740,783,4740,811,4817,811,4817,783xe" filled="true" fillcolor="#5894c5" stroked="false">
              <v:path arrowok="t"/>
              <v:fill type="solid"/>
            </v:shape>
            <v:shape style="position:absolute;left:793;top:343;width:114;height:2" coordorigin="794,343" coordsize="114,0" path="m907,343l794,343e" filled="true" fillcolor="#231f20" stroked="false">
              <v:path arrowok="t"/>
              <v:fill type="solid"/>
            </v:shape>
            <v:line style="position:absolute" from="794,343" to="907,343" stroked="true" strokeweight=".5pt" strokecolor="#231f20">
              <v:stroke dashstyle="solid"/>
            </v:line>
            <v:shape style="position:absolute;left:793;top:626;width:114;height:2" coordorigin="794,627" coordsize="114,0" path="m907,627l794,627e" filled="true" fillcolor="#231f20" stroked="false">
              <v:path arrowok="t"/>
              <v:fill type="solid"/>
            </v:shape>
            <v:line style="position:absolute" from="794,627" to="907,627" stroked="true" strokeweight=".5pt" strokecolor="#231f20">
              <v:stroke dashstyle="solid"/>
            </v:line>
            <v:shape style="position:absolute;left:793;top:910;width:114;height:2" coordorigin="794,910" coordsize="114,0" path="m907,910l794,910e" filled="true" fillcolor="#231f20" stroked="false">
              <v:path arrowok="t"/>
              <v:fill type="solid"/>
            </v:shape>
            <v:line style="position:absolute" from="794,910" to="907,910" stroked="true" strokeweight=".5pt" strokecolor="#231f20">
              <v:stroke dashstyle="solid"/>
            </v:line>
            <v:shape style="position:absolute;left:793;top:1194;width:114;height:2" coordorigin="794,1194" coordsize="114,0" path="m907,1194l794,1194e" filled="true" fillcolor="#231f20" stroked="false">
              <v:path arrowok="t"/>
              <v:fill type="solid"/>
            </v:shape>
            <v:line style="position:absolute" from="794,1194" to="907,1194" stroked="true" strokeweight=".5pt" strokecolor="#231f20">
              <v:stroke dashstyle="solid"/>
            </v:line>
            <v:shape style="position:absolute;left:793;top:1477;width:114;height:2" coordorigin="794,1478" coordsize="114,0" path="m907,1478l794,1478e" filled="true" fillcolor="#231f20" stroked="false">
              <v:path arrowok="t"/>
              <v:fill type="solid"/>
            </v:shape>
            <v:line style="position:absolute" from="794,1478" to="907,1478" stroked="true" strokeweight=".5pt" strokecolor="#231f20">
              <v:stroke dashstyle="solid"/>
            </v:line>
            <v:shape style="position:absolute;left:793;top:1761;width:114;height:2" coordorigin="794,1761" coordsize="114,0" path="m907,1761l794,1761e" filled="true" fillcolor="#231f20" stroked="false">
              <v:path arrowok="t"/>
              <v:fill type="solid"/>
            </v:shape>
            <v:line style="position:absolute" from="794,1761" to="907,1761" stroked="true" strokeweight=".5pt" strokecolor="#231f20">
              <v:stroke dashstyle="solid"/>
            </v:line>
            <v:shape style="position:absolute;left:793;top:2043;width:114;height:2" coordorigin="794,2043" coordsize="114,0" path="m907,2043l794,2043e" filled="true" fillcolor="#231f20" stroked="false">
              <v:path arrowok="t"/>
              <v:fill type="solid"/>
            </v:shape>
            <v:line style="position:absolute" from="794,2043" to="907,2043" stroked="true" strokeweight=".5pt" strokecolor="#231f20">
              <v:stroke dashstyle="solid"/>
            </v:line>
            <v:shape style="position:absolute;left:4932;top:343;width:114;height:2" coordorigin="4932,343" coordsize="114,0" path="m5046,343l4932,343e" filled="true" fillcolor="#231f20" stroked="false">
              <v:path arrowok="t"/>
              <v:fill type="solid"/>
            </v:shape>
            <v:line style="position:absolute" from="4932,343" to="5046,343" stroked="true" strokeweight=".5pt" strokecolor="#231f20">
              <v:stroke dashstyle="solid"/>
            </v:line>
            <v:shape style="position:absolute;left:4932;top:626;width:114;height:2" coordorigin="4932,627" coordsize="114,0" path="m5046,627l4932,627e" filled="true" fillcolor="#231f20" stroked="false">
              <v:path arrowok="t"/>
              <v:fill type="solid"/>
            </v:shape>
            <v:line style="position:absolute" from="4932,627" to="5046,627" stroked="true" strokeweight=".5pt" strokecolor="#231f20">
              <v:stroke dashstyle="solid"/>
            </v:line>
            <v:shape style="position:absolute;left:4932;top:910;width:114;height:2" coordorigin="4932,910" coordsize="114,0" path="m5046,910l4932,910e" filled="true" fillcolor="#231f20" stroked="false">
              <v:path arrowok="t"/>
              <v:fill type="solid"/>
            </v:shape>
            <v:line style="position:absolute" from="4932,910" to="5046,910" stroked="true" strokeweight=".5pt" strokecolor="#231f20">
              <v:stroke dashstyle="solid"/>
            </v:line>
            <v:shape style="position:absolute;left:4932;top:1194;width:114;height:2" coordorigin="4932,1194" coordsize="114,0" path="m5046,1194l4932,1194e" filled="true" fillcolor="#231f20" stroked="false">
              <v:path arrowok="t"/>
              <v:fill type="solid"/>
            </v:shape>
            <v:line style="position:absolute" from="4932,1194" to="5046,1194" stroked="true" strokeweight=".5pt" strokecolor="#231f20">
              <v:stroke dashstyle="solid"/>
            </v:line>
            <v:shape style="position:absolute;left:4932;top:1477;width:114;height:2" coordorigin="4932,1478" coordsize="114,0" path="m5046,1478l4932,1478e" filled="true" fillcolor="#231f20" stroked="false">
              <v:path arrowok="t"/>
              <v:fill type="solid"/>
            </v:shape>
            <v:line style="position:absolute" from="4932,1478" to="5046,1478" stroked="true" strokeweight=".5pt" strokecolor="#231f20">
              <v:stroke dashstyle="solid"/>
            </v:line>
            <v:shape style="position:absolute;left:963;top:1761;width:3912;height:2" coordorigin="964,1761" coordsize="3912,0" path="m4876,1761l964,1761e" filled="true" fillcolor="#231f20" stroked="false">
              <v:path arrowok="t"/>
              <v:fill type="solid"/>
            </v:shape>
            <v:line style="position:absolute" from="964,1761" to="4876,1761" stroked="true" strokeweight=".5pt" strokecolor="#231f20">
              <v:stroke dashstyle="solid"/>
            </v:line>
            <v:shape style="position:absolute;left:4932;top:1761;width:114;height:2" coordorigin="4932,1761" coordsize="114,0" path="m5046,1761l4932,1761e" filled="true" fillcolor="#231f20" stroked="false">
              <v:path arrowok="t"/>
              <v:fill type="solid"/>
            </v:shape>
            <v:line style="position:absolute" from="4932,1761" to="5046,1761" stroked="true" strokeweight=".5pt" strokecolor="#231f20">
              <v:stroke dashstyle="solid"/>
            </v:line>
            <v:shape style="position:absolute;left:4932;top:2043;width:114;height:2" coordorigin="4932,2043" coordsize="114,0" path="m5046,2043l4932,2043e" filled="true" fillcolor="#231f20" stroked="false">
              <v:path arrowok="t"/>
              <v:fill type="solid"/>
            </v:shape>
            <v:line style="position:absolute" from="4932,2043" to="5046,2043" stroked="true" strokeweight=".5pt" strokecolor="#231f20">
              <v:stroke dashstyle="solid"/>
            </v:line>
            <v:shape style="position:absolute;left:3310;top:2213;width:2;height:114" coordorigin="3311,2214" coordsize="0,114" path="m3311,2214l3311,2327e" filled="true" fillcolor="#231f20" stroked="false">
              <v:path arrowok="t"/>
              <v:fill type="solid"/>
            </v:shape>
            <v:line style="position:absolute" from="3311,2214" to="3311,2327" stroked="true" strokeweight=".5pt" strokecolor="#231f20">
              <v:stroke dashstyle="solid"/>
            </v:line>
            <v:shape style="position:absolute;left:963;top:2213;width:2;height:114" coordorigin="964,2214" coordsize="0,114" path="m964,2214l964,2327e" filled="true" fillcolor="#231f20" stroked="false">
              <v:path arrowok="t"/>
              <v:fill type="solid"/>
            </v:shape>
            <v:line style="position:absolute" from="964,2214" to="964,2327" stroked="true" strokeweight=".5pt" strokecolor="#231f20">
              <v:stroke dashstyle="solid"/>
            </v:line>
            <v:shape style="position:absolute;left:1159;top:2270;width:2;height:57" coordorigin="1159,2270" coordsize="0,57" path="m1159,2270l1159,2327e" filled="true" fillcolor="#231f20" stroked="false">
              <v:path arrowok="t"/>
              <v:fill type="solid"/>
            </v:shape>
            <v:line style="position:absolute" from="1159,2270" to="1159,2327" stroked="true" strokeweight=".5pt" strokecolor="#231f20">
              <v:stroke dashstyle="solid"/>
            </v:line>
            <v:shape style="position:absolute;left:1354;top:2270;width:2;height:57" coordorigin="1355,2270" coordsize="0,57" path="m1355,2270l1355,2327e" filled="true" fillcolor="#231f20" stroked="false">
              <v:path arrowok="t"/>
              <v:fill type="solid"/>
            </v:shape>
            <v:line style="position:absolute" from="1355,2270" to="1355,2327" stroked="true" strokeweight=".5pt" strokecolor="#231f20">
              <v:stroke dashstyle="solid"/>
            </v:line>
            <v:shape style="position:absolute;left:1550;top:2270;width:2;height:57" coordorigin="1551,2270" coordsize="0,57" path="m1551,2270l1551,2327e" filled="true" fillcolor="#231f20" stroked="false">
              <v:path arrowok="t"/>
              <v:fill type="solid"/>
            </v:shape>
            <v:line style="position:absolute" from="1551,2270" to="1551,2327" stroked="true" strokeweight=".5pt" strokecolor="#231f20">
              <v:stroke dashstyle="solid"/>
            </v:line>
            <v:shape style="position:absolute;left:1746;top:2270;width:2;height:57" coordorigin="1746,2270" coordsize="0,57" path="m1746,2270l1746,2327e" filled="true" fillcolor="#231f20" stroked="false">
              <v:path arrowok="t"/>
              <v:fill type="solid"/>
            </v:shape>
            <v:line style="position:absolute" from="1746,2270" to="1746,2327" stroked="true" strokeweight=".5pt" strokecolor="#231f20">
              <v:stroke dashstyle="solid"/>
            </v:line>
            <v:shape style="position:absolute;left:1941;top:2270;width:2;height:57" coordorigin="1942,2270" coordsize="0,57" path="m1942,2270l1942,2327e" filled="true" fillcolor="#231f20" stroked="false">
              <v:path arrowok="t"/>
              <v:fill type="solid"/>
            </v:shape>
            <v:line style="position:absolute" from="1942,2270" to="1942,2327" stroked="true" strokeweight=".5pt" strokecolor="#231f20">
              <v:stroke dashstyle="solid"/>
            </v:line>
            <v:shape style="position:absolute;left:2137;top:2270;width:2;height:57" coordorigin="2137,2270" coordsize="0,57" path="m2137,2270l2137,2327e" filled="true" fillcolor="#231f20" stroked="false">
              <v:path arrowok="t"/>
              <v:fill type="solid"/>
            </v:shape>
            <v:line style="position:absolute" from="2137,2270" to="2137,2327" stroked="true" strokeweight=".5pt" strokecolor="#231f20">
              <v:stroke dashstyle="solid"/>
            </v:line>
            <v:shape style="position:absolute;left:2332;top:2270;width:2;height:57" coordorigin="2333,2270" coordsize="0,57" path="m2333,2270l2333,2327e" filled="true" fillcolor="#231f20" stroked="false">
              <v:path arrowok="t"/>
              <v:fill type="solid"/>
            </v:shape>
            <v:line style="position:absolute" from="2333,2270" to="2333,2327" stroked="true" strokeweight=".5pt" strokecolor="#231f20">
              <v:stroke dashstyle="solid"/>
            </v:line>
            <v:shape style="position:absolute;left:2528;top:2270;width:2;height:57" coordorigin="2529,2270" coordsize="0,57" path="m2529,2270l2529,2327e" filled="true" fillcolor="#231f20" stroked="false">
              <v:path arrowok="t"/>
              <v:fill type="solid"/>
            </v:shape>
            <v:line style="position:absolute" from="2529,2270" to="2529,2327" stroked="true" strokeweight=".5pt" strokecolor="#231f20">
              <v:stroke dashstyle="solid"/>
            </v:line>
            <v:shape style="position:absolute;left:2724;top:2270;width:2;height:57" coordorigin="2724,2270" coordsize="0,57" path="m2724,2270l2724,2327e" filled="true" fillcolor="#231f20" stroked="false">
              <v:path arrowok="t"/>
              <v:fill type="solid"/>
            </v:shape>
            <v:line style="position:absolute" from="2724,2270" to="2724,2327" stroked="true" strokeweight=".5pt" strokecolor="#231f20">
              <v:stroke dashstyle="solid"/>
            </v:line>
            <v:shape style="position:absolute;left:2919;top:2270;width:2;height:57" coordorigin="2920,2270" coordsize="0,57" path="m2920,2270l2920,2327e" filled="true" fillcolor="#231f20" stroked="false">
              <v:path arrowok="t"/>
              <v:fill type="solid"/>
            </v:shape>
            <v:line style="position:absolute" from="2920,2270" to="2920,2327" stroked="true" strokeweight=".5pt" strokecolor="#231f20">
              <v:stroke dashstyle="solid"/>
            </v:line>
            <v:shape style="position:absolute;left:3115;top:2270;width:2;height:57" coordorigin="3115,2270" coordsize="0,57" path="m3115,2270l3115,2327e" filled="true" fillcolor="#231f20" stroked="false">
              <v:path arrowok="t"/>
              <v:fill type="solid"/>
            </v:shape>
            <v:line style="position:absolute" from="3115,2270" to="3115,2327" stroked="true" strokeweight=".5pt" strokecolor="#231f20">
              <v:stroke dashstyle="solid"/>
            </v:line>
            <v:shape style="position:absolute;left:3498;top:2270;width:2;height:57" coordorigin="3499,2270" coordsize="0,57" path="m3499,2270l3499,2327e" filled="true" fillcolor="#231f20" stroked="false">
              <v:path arrowok="t"/>
              <v:fill type="solid"/>
            </v:shape>
            <v:line style="position:absolute" from="3499,2270" to="3499,2327" stroked="true" strokeweight=".5pt" strokecolor="#231f20">
              <v:stroke dashstyle="solid"/>
            </v:line>
            <v:shape style="position:absolute;left:3694;top:2270;width:2;height:57" coordorigin="3695,2270" coordsize="0,57" path="m3695,2270l3695,2327e" filled="true" fillcolor="#231f20" stroked="false">
              <v:path arrowok="t"/>
              <v:fill type="solid"/>
            </v:shape>
            <v:line style="position:absolute" from="3695,2270" to="3695,2327" stroked="true" strokeweight=".5pt" strokecolor="#231f20">
              <v:stroke dashstyle="solid"/>
            </v:line>
            <v:shape style="position:absolute;left:3890;top:2270;width:2;height:57" coordorigin="3890,2270" coordsize="0,57" path="m3890,2270l3890,2327e" filled="true" fillcolor="#231f20" stroked="false">
              <v:path arrowok="t"/>
              <v:fill type="solid"/>
            </v:shape>
            <v:line style="position:absolute" from="3890,2270" to="3890,2327" stroked="true" strokeweight=".5pt" strokecolor="#231f20">
              <v:stroke dashstyle="solid"/>
            </v:line>
            <v:shape style="position:absolute;left:4085;top:2270;width:2;height:57" coordorigin="4086,2270" coordsize="0,57" path="m4086,2270l4086,2327e" filled="true" fillcolor="#231f20" stroked="false">
              <v:path arrowok="t"/>
              <v:fill type="solid"/>
            </v:shape>
            <v:line style="position:absolute" from="4086,2270" to="4086,2327" stroked="true" strokeweight=".5pt" strokecolor="#231f20">
              <v:stroke dashstyle="solid"/>
            </v:line>
            <v:shape style="position:absolute;left:4281;top:2270;width:2;height:57" coordorigin="4281,2270" coordsize="0,57" path="m4281,2270l4281,2327e" filled="true" fillcolor="#231f20" stroked="false">
              <v:path arrowok="t"/>
              <v:fill type="solid"/>
            </v:shape>
            <v:line style="position:absolute" from="4281,2270" to="4281,2327" stroked="true" strokeweight=".5pt" strokecolor="#231f20">
              <v:stroke dashstyle="solid"/>
            </v:line>
            <v:shape style="position:absolute;left:4476;top:2270;width:2;height:57" coordorigin="4477,2270" coordsize="0,57" path="m4477,2270l4477,2327e" filled="true" fillcolor="#231f20" stroked="false">
              <v:path arrowok="t"/>
              <v:fill type="solid"/>
            </v:shape>
            <v:line style="position:absolute" from="4477,2270" to="4477,2327" stroked="true" strokeweight=".5pt" strokecolor="#231f20">
              <v:stroke dashstyle="solid"/>
            </v:line>
            <v:shape style="position:absolute;left:4672;top:2270;width:2;height:57" coordorigin="4672,2270" coordsize="0,57" path="m4672,2270l4672,2327e" filled="true" fillcolor="#231f20" stroked="false">
              <v:path arrowok="t"/>
              <v:fill type="solid"/>
            </v:shape>
            <v:line style="position:absolute" from="4672,2270" to="4672,2327" stroked="true" strokeweight=".5pt" strokecolor="#231f20">
              <v:stroke dashstyle="solid"/>
            </v:line>
            <v:shape style="position:absolute;left:4868;top:2270;width:2;height:57" coordorigin="4868,2270" coordsize="0,57" path="m4868,2270l4868,2327e" filled="true" fillcolor="#231f20" stroked="false">
              <v:path arrowok="t"/>
              <v:fill type="solid"/>
            </v:shape>
            <v:line style="position:absolute" from="4868,2270" to="4868,2327" stroked="true" strokeweight=".5pt" strokecolor="#231f20">
              <v:stroke dashstyle="solid"/>
            </v:line>
            <v:shape style="position:absolute;left:1059;top:230;width:3718;height:1616" coordorigin="1060,230" coordsize="3718,1616" path="m1060,230l1257,385,1451,881,1648,1449,1842,1505,2039,1278,2233,1037,2430,1009,2624,1193,2821,1293,3016,1335,3212,1193,3409,1066,3604,1293,3800,1562,3995,1846,4192,1548,4386,1179,4583,782,4777,782e" filled="false" stroked="true" strokeweight="1pt" strokecolor="#231f20">
              <v:path arrowok="t"/>
              <v:stroke dashstyle="solid"/>
            </v:shape>
            <v:shape style="position:absolute;left:1216;top:111;width:1252;height:50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Other</w:t>
                    </w:r>
                    <w:r>
                      <w:rPr>
                        <w:color w:val="5894C5"/>
                        <w:spacing w:val="-18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production</w:t>
                    </w:r>
                    <w:r>
                      <w:rPr>
                        <w:color w:val="5894C5"/>
                        <w:spacing w:val="-18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(4%)</w:t>
                    </w:r>
                    <w:r>
                      <w:rPr>
                        <w:color w:val="5894C5"/>
                        <w:w w:val="8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9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Manufacturing</w:t>
                    </w:r>
                    <w:r>
                      <w:rPr>
                        <w:color w:val="00568B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(10%)</w:t>
                    </w:r>
                  </w:p>
                </w:txbxContent>
              </v:textbox>
              <w10:wrap type="none"/>
            </v:shape>
            <v:shape style="position:absolute;left:3908;top:512;width:90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Construction</w:t>
                    </w:r>
                    <w:r>
                      <w:rPr>
                        <w:color w:val="AB937C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(6%)</w:t>
                    </w:r>
                  </w:p>
                </w:txbxContent>
              </v:textbox>
              <w10:wrap type="none"/>
            </v:shape>
            <v:shape style="position:absolute;left:1746;top:817;width:123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3760;top:1037;width:55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Retail (5%)</w:t>
                    </w:r>
                  </w:p>
                </w:txbxContent>
              </v:textbox>
              <w10:wrap type="none"/>
            </v:shape>
            <v:shape style="position:absolute;left:1921;top:1815;width:124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Non-retail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services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(74%)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1.2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0.8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0.6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352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0.4</w:t>
      </w:r>
    </w:p>
    <w:p>
      <w:pPr>
        <w:pStyle w:val="BodyText"/>
        <w:spacing w:before="9"/>
        <w:rPr>
          <w:sz w:val="11"/>
        </w:rPr>
      </w:pPr>
    </w:p>
    <w:p>
      <w:pPr>
        <w:spacing w:line="130" w:lineRule="exact" w:before="0"/>
        <w:ind w:left="448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spacing w:line="167" w:lineRule="exact" w:before="0"/>
        <w:ind w:left="448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9" w:lineRule="exact" w:before="0"/>
        <w:ind w:left="448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67" w:lineRule="exact" w:before="0"/>
        <w:ind w:left="449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8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pStyle w:val="BodyText"/>
        <w:spacing w:before="10"/>
        <w:rPr>
          <w:sz w:val="11"/>
        </w:rPr>
      </w:pPr>
    </w:p>
    <w:p>
      <w:pPr>
        <w:spacing w:line="87" w:lineRule="exact" w:before="0"/>
        <w:ind w:left="448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pStyle w:val="BodyText"/>
        <w:spacing w:line="259" w:lineRule="auto" w:before="131"/>
        <w:ind w:left="173" w:right="161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near-term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which </w:t>
      </w:r>
      <w:r>
        <w:rPr>
          <w:color w:val="231F20"/>
          <w:w w:val="75"/>
        </w:rPr>
        <w:t>uncertainty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about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Brexit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affects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negotiations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5"/>
          <w:w w:val="75"/>
        </w:rPr>
        <w:t>with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smooth </w:t>
      </w:r>
      <w:r>
        <w:rPr>
          <w:color w:val="231F20"/>
          <w:w w:val="85"/>
        </w:rPr>
        <w:t>adjustment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trading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arrangements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EU.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109"/>
      </w:pPr>
      <w:r>
        <w:rPr>
          <w:color w:val="231F20"/>
          <w:w w:val="80"/>
        </w:rPr>
        <w:t>Reports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 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becoming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uncertain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outlook.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5"/>
        </w:rPr>
        <w:t>those companies appear to have started to implement </w:t>
      </w:r>
      <w:r>
        <w:rPr>
          <w:color w:val="231F20"/>
          <w:w w:val="80"/>
        </w:rPr>
        <w:t>contingency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plans,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however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(Box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plans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entail building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temporarily boost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ensure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extent 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goods,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 little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reassessment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transport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logistics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arrangements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require additional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spending,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displace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spending such as investment. Investment appears to have been dampened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generally.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59" w:lineRule="auto" w:before="1"/>
        <w:ind w:left="173" w:right="116"/>
      </w:pPr>
      <w:r>
        <w:rPr>
          <w:color w:val="231F20"/>
          <w:w w:val="80"/>
        </w:rPr>
        <w:t>There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affected households’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confidence,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94" w:space="335"/>
            <w:col w:w="5281"/>
          </w:cols>
        </w:sectPr>
      </w:pPr>
    </w:p>
    <w:p>
      <w:pPr>
        <w:tabs>
          <w:tab w:pos="1508" w:val="left" w:leader="none"/>
          <w:tab w:pos="2684" w:val="left" w:leader="none"/>
          <w:tab w:pos="3850" w:val="left" w:leader="none"/>
        </w:tabs>
        <w:spacing w:line="4" w:lineRule="exact" w:before="0"/>
        <w:ind w:left="33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</w:t>
        <w:tab/>
        <w:t>July</w:t>
        <w:tab/>
        <w:t>Jan.</w:t>
        <w:tab/>
        <w:t>July</w:t>
      </w:r>
    </w:p>
    <w:p>
      <w:pPr>
        <w:spacing w:after="0" w:line="4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</w:sectPr>
      </w:pPr>
    </w:p>
    <w:p>
      <w:pPr>
        <w:tabs>
          <w:tab w:pos="3405" w:val="left" w:leader="none"/>
        </w:tabs>
        <w:spacing w:before="75"/>
        <w:ind w:left="140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2017</w:t>
        <w:tab/>
      </w:r>
      <w:r>
        <w:rPr>
          <w:color w:val="231F20"/>
          <w:sz w:val="12"/>
        </w:rPr>
        <w:t>18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basic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GVA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 </w:t>
      </w:r>
      <w:r>
        <w:rPr>
          <w:color w:val="231F20"/>
          <w:w w:val="90"/>
          <w:sz w:val="11"/>
        </w:rPr>
        <w:t>2016.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weights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rounding.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production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utilities,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extraction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agriculture.</w:t>
      </w:r>
    </w:p>
    <w:p>
      <w:pPr>
        <w:pStyle w:val="BodyText"/>
        <w:spacing w:line="259" w:lineRule="auto"/>
        <w:ind w:left="173" w:right="161"/>
      </w:pPr>
      <w:r>
        <w:rPr/>
        <w:br w:type="column"/>
      </w:r>
      <w:r>
        <w:rPr>
          <w:color w:val="231F20"/>
          <w:w w:val="80"/>
        </w:rPr>
        <w:t>general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2.1).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 indicators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mixed.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Although </w:t>
      </w:r>
      <w:r>
        <w:rPr>
          <w:color w:val="231F20"/>
          <w:w w:val="75"/>
        </w:rPr>
        <w:t>retail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sales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probably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supported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favourable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627" w:space="70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30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2" w:lineRule="auto" w:before="75"/>
        <w:ind w:left="173" w:right="0" w:firstLine="0"/>
        <w:jc w:val="left"/>
        <w:rPr>
          <w:rFonts w:ascii="BPG Sans Modern GPL&amp;GNU"/>
          <w:sz w:val="16"/>
        </w:rPr>
      </w:pPr>
      <w:bookmarkStart w:name="2.1 Domestic demand" w:id="21"/>
      <w:bookmarkEnd w:id="21"/>
      <w:r>
        <w:rPr/>
      </w:r>
      <w:bookmarkStart w:name="Household spending" w:id="22"/>
      <w:bookmarkEnd w:id="22"/>
      <w:r>
        <w:rPr/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5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2.3</w:t>
      </w:r>
      <w:r>
        <w:rPr>
          <w:rFonts w:ascii="Trebuchet MS"/>
          <w:b/>
          <w:color w:val="A70741"/>
          <w:spacing w:val="-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household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financial</w:t>
      </w:r>
      <w:r>
        <w:rPr>
          <w:rFonts w:ascii="BPG Sans Modern GPL&amp;GNU"/>
          <w:color w:val="A70741"/>
          <w:spacing w:val="-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balance</w:t>
      </w:r>
      <w:r>
        <w:rPr>
          <w:rFonts w:ascii="BPG Sans Modern GPL&amp;GNU"/>
          <w:color w:val="A70741"/>
          <w:spacing w:val="-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has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spacing w:val="-2"/>
          <w:w w:val="85"/>
          <w:sz w:val="18"/>
        </w:rPr>
        <w:t>deteriorated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2016,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contrast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corporate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financial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balance </w:t>
      </w:r>
      <w:r>
        <w:rPr>
          <w:rFonts w:ascii="BPG Sans Modern GPL&amp;GNU"/>
          <w:color w:val="231F20"/>
          <w:w w:val="95"/>
          <w:sz w:val="16"/>
        </w:rPr>
        <w:t>Financial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balances</w:t>
      </w:r>
      <w:r>
        <w:rPr>
          <w:rFonts w:ascii="BPG Sans Modern GPL&amp;GNU"/>
          <w:color w:val="231F20"/>
          <w:spacing w:val="-1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by</w:t>
      </w:r>
      <w:r>
        <w:rPr>
          <w:rFonts w:asci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sector</w:t>
      </w:r>
    </w:p>
    <w:p>
      <w:pPr>
        <w:spacing w:line="121" w:lineRule="exact" w:before="109"/>
        <w:ind w:left="305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nominal GDP</w:t>
      </w:r>
    </w:p>
    <w:p>
      <w:pPr>
        <w:spacing w:line="121" w:lineRule="exact" w:before="0"/>
        <w:ind w:left="4524" w:right="0" w:firstLine="0"/>
        <w:jc w:val="left"/>
        <w:rPr>
          <w:sz w:val="12"/>
        </w:rPr>
      </w:pPr>
      <w:r>
        <w:rPr/>
        <w:pict>
          <v:group style="position:absolute;margin-left:39.685001pt;margin-top:2.964083pt;width:212.6pt;height:113.4pt;mso-position-horizontal-relative:page;mso-position-vertical-relative:paragraph;z-index:15802368" coordorigin="794,59" coordsize="4252,2268">
            <v:rect style="position:absolute;left:798;top:64;width:4242;height:2258" filled="false" stroked="true" strokeweight=".5pt" strokecolor="#231f20">
              <v:stroke dashstyle="solid"/>
            </v:rect>
            <v:shape style="position:absolute;left:793;top:287;width:114;height:2" coordorigin="794,287" coordsize="114,0" path="m907,287l794,287e" filled="true" fillcolor="#231f20" stroked="false">
              <v:path arrowok="t"/>
              <v:fill type="solid"/>
            </v:shape>
            <v:line style="position:absolute" from="794,287" to="907,287" stroked="true" strokeweight=".5pt" strokecolor="#231f20">
              <v:stroke dashstyle="solid"/>
            </v:line>
            <v:shape style="position:absolute;left:793;top:513;width:114;height:2" coordorigin="794,514" coordsize="114,0" path="m907,514l794,514e" filled="true" fillcolor="#231f20" stroked="false">
              <v:path arrowok="t"/>
              <v:fill type="solid"/>
            </v:shape>
            <v:line style="position:absolute" from="794,514" to="907,514" stroked="true" strokeweight=".5pt" strokecolor="#231f20">
              <v:stroke dashstyle="solid"/>
            </v:line>
            <v:shape style="position:absolute;left:793;top:740;width:114;height:2" coordorigin="794,740" coordsize="114,0" path="m907,740l794,740e" filled="true" fillcolor="#231f20" stroked="false">
              <v:path arrowok="t"/>
              <v:fill type="solid"/>
            </v:shape>
            <v:line style="position:absolute" from="794,740" to="907,740" stroked="true" strokeweight=".5pt" strokecolor="#231f20">
              <v:stroke dashstyle="solid"/>
            </v:line>
            <v:shape style="position:absolute;left:793;top:966;width:114;height:2" coordorigin="794,967" coordsize="114,0" path="m907,967l794,967e" filled="true" fillcolor="#231f20" stroked="false">
              <v:path arrowok="t"/>
              <v:fill type="solid"/>
            </v:shape>
            <v:line style="position:absolute" from="794,967" to="907,967" stroked="true" strokeweight=".5pt" strokecolor="#231f20">
              <v:stroke dashstyle="solid"/>
            </v:line>
            <v:shape style="position:absolute;left:793;top:1193;width:114;height:2" coordorigin="794,1193" coordsize="114,0" path="m907,1193l794,1193e" filled="true" fillcolor="#231f20" stroked="false">
              <v:path arrowok="t"/>
              <v:fill type="solid"/>
            </v:shape>
            <v:line style="position:absolute" from="794,1193" to="907,1193" stroked="true" strokeweight=".5pt" strokecolor="#231f20">
              <v:stroke dashstyle="solid"/>
            </v:line>
            <v:shape style="position:absolute;left:793;top:1419;width:114;height:2" coordorigin="794,1420" coordsize="114,0" path="m907,1420l794,1420e" filled="true" fillcolor="#231f20" stroked="false">
              <v:path arrowok="t"/>
              <v:fill type="solid"/>
            </v:shape>
            <v:line style="position:absolute" from="794,1420" to="907,1420" stroked="true" strokeweight=".5pt" strokecolor="#231f20">
              <v:stroke dashstyle="solid"/>
            </v:line>
            <v:shape style="position:absolute;left:793;top:1645;width:114;height:2" coordorigin="794,1646" coordsize="114,0" path="m907,1646l794,1646e" filled="true" fillcolor="#231f20" stroked="false">
              <v:path arrowok="t"/>
              <v:fill type="solid"/>
            </v:shape>
            <v:line style="position:absolute" from="794,1646" to="907,1646" stroked="true" strokeweight=".5pt" strokecolor="#231f20">
              <v:stroke dashstyle="solid"/>
            </v:line>
            <v:shape style="position:absolute;left:793;top:1872;width:114;height:2" coordorigin="794,1872" coordsize="114,0" path="m907,1872l794,1872e" filled="true" fillcolor="#231f20" stroked="false">
              <v:path arrowok="t"/>
              <v:fill type="solid"/>
            </v:shape>
            <v:line style="position:absolute" from="794,1872" to="907,1872" stroked="true" strokeweight=".5pt" strokecolor="#231f20">
              <v:stroke dashstyle="solid"/>
            </v:line>
            <v:shape style="position:absolute;left:793;top:2100;width:114;height:2" coordorigin="794,2101" coordsize="114,0" path="m907,2101l794,2101e" filled="true" fillcolor="#231f20" stroked="false">
              <v:path arrowok="t"/>
              <v:fill type="solid"/>
            </v:shape>
            <v:line style="position:absolute" from="794,2101" to="907,2101" stroked="true" strokeweight=".5pt" strokecolor="#231f20">
              <v:stroke dashstyle="solid"/>
            </v:line>
            <v:shape style="position:absolute;left:793;top:287;width:114;height:2" coordorigin="794,287" coordsize="114,0" path="m907,287l794,287e" filled="true" fillcolor="#231f20" stroked="false">
              <v:path arrowok="t"/>
              <v:fill type="solid"/>
            </v:shape>
            <v:line style="position:absolute" from="794,287" to="907,287" stroked="true" strokeweight=".5pt" strokecolor="#231f20">
              <v:stroke dashstyle="solid"/>
            </v:line>
            <v:shape style="position:absolute;left:793;top:513;width:114;height:2" coordorigin="794,514" coordsize="114,0" path="m907,514l794,514e" filled="true" fillcolor="#231f20" stroked="false">
              <v:path arrowok="t"/>
              <v:fill type="solid"/>
            </v:shape>
            <v:line style="position:absolute" from="794,514" to="907,514" stroked="true" strokeweight=".5pt" strokecolor="#231f20">
              <v:stroke dashstyle="solid"/>
            </v:line>
            <v:shape style="position:absolute;left:793;top:740;width:114;height:2" coordorigin="794,740" coordsize="114,0" path="m907,740l794,740e" filled="true" fillcolor="#231f20" stroked="false">
              <v:path arrowok="t"/>
              <v:fill type="solid"/>
            </v:shape>
            <v:line style="position:absolute" from="794,740" to="907,740" stroked="true" strokeweight=".5pt" strokecolor="#231f20">
              <v:stroke dashstyle="solid"/>
            </v:line>
            <v:shape style="position:absolute;left:793;top:966;width:114;height:2" coordorigin="794,967" coordsize="114,0" path="m907,967l794,967e" filled="true" fillcolor="#231f20" stroked="false">
              <v:path arrowok="t"/>
              <v:fill type="solid"/>
            </v:shape>
            <v:line style="position:absolute" from="794,967" to="907,967" stroked="true" strokeweight=".5pt" strokecolor="#231f20">
              <v:stroke dashstyle="solid"/>
            </v:line>
            <v:shape style="position:absolute;left:793;top:1193;width:114;height:2" coordorigin="794,1193" coordsize="114,0" path="m907,1193l794,1193e" filled="true" fillcolor="#231f20" stroked="false">
              <v:path arrowok="t"/>
              <v:fill type="solid"/>
            </v:shape>
            <v:line style="position:absolute" from="794,1193" to="907,1193" stroked="true" strokeweight=".5pt" strokecolor="#231f20">
              <v:stroke dashstyle="solid"/>
            </v:line>
            <v:shape style="position:absolute;left:793;top:1419;width:114;height:2" coordorigin="794,1420" coordsize="114,0" path="m907,1420l794,1420e" filled="true" fillcolor="#231f20" stroked="false">
              <v:path arrowok="t"/>
              <v:fill type="solid"/>
            </v:shape>
            <v:line style="position:absolute" from="794,1420" to="907,1420" stroked="true" strokeweight=".5pt" strokecolor="#231f20">
              <v:stroke dashstyle="solid"/>
            </v:line>
            <v:shape style="position:absolute;left:793;top:1645;width:114;height:2" coordorigin="794,1646" coordsize="114,0" path="m907,1646l794,1646e" filled="true" fillcolor="#231f20" stroked="false">
              <v:path arrowok="t"/>
              <v:fill type="solid"/>
            </v:shape>
            <v:line style="position:absolute" from="794,1646" to="907,1646" stroked="true" strokeweight=".5pt" strokecolor="#231f20">
              <v:stroke dashstyle="solid"/>
            </v:line>
            <v:shape style="position:absolute;left:793;top:1872;width:114;height:2" coordorigin="794,1872" coordsize="114,0" path="m907,1872l794,1872e" filled="true" fillcolor="#231f20" stroked="false">
              <v:path arrowok="t"/>
              <v:fill type="solid"/>
            </v:shape>
            <v:line style="position:absolute" from="794,1872" to="907,1872" stroked="true" strokeweight=".5pt" strokecolor="#231f20">
              <v:stroke dashstyle="solid"/>
            </v:line>
            <v:shape style="position:absolute;left:793;top:2100;width:114;height:2" coordorigin="794,2101" coordsize="114,0" path="m907,2101l794,2101e" filled="true" fillcolor="#231f20" stroked="false">
              <v:path arrowok="t"/>
              <v:fill type="solid"/>
            </v:shape>
            <v:line style="position:absolute" from="794,2101" to="907,2101" stroked="true" strokeweight=".5pt" strokecolor="#231f20">
              <v:stroke dashstyle="solid"/>
            </v:line>
            <v:shape style="position:absolute;left:4932;top:287;width:114;height:2" coordorigin="4932,287" coordsize="114,0" path="m5046,287l4932,287e" filled="true" fillcolor="#231f20" stroked="false">
              <v:path arrowok="t"/>
              <v:fill type="solid"/>
            </v:shape>
            <v:line style="position:absolute" from="4932,287" to="5046,287" stroked="true" strokeweight=".5pt" strokecolor="#231f20">
              <v:stroke dashstyle="solid"/>
            </v:line>
            <v:shape style="position:absolute;left:4932;top:513;width:114;height:2" coordorigin="4932,514" coordsize="114,0" path="m5046,514l4932,514e" filled="true" fillcolor="#231f20" stroked="false">
              <v:path arrowok="t"/>
              <v:fill type="solid"/>
            </v:shape>
            <v:line style="position:absolute" from="4932,514" to="5046,514" stroked="true" strokeweight=".5pt" strokecolor="#231f20">
              <v:stroke dashstyle="solid"/>
            </v:line>
            <v:shape style="position:absolute;left:4932;top:740;width:114;height:2" coordorigin="4932,740" coordsize="114,0" path="m5046,740l4932,740e" filled="true" fillcolor="#231f20" stroked="false">
              <v:path arrowok="t"/>
              <v:fill type="solid"/>
            </v:shape>
            <v:line style="position:absolute" from="4932,740" to="5046,740" stroked="true" strokeweight=".5pt" strokecolor="#231f20">
              <v:stroke dashstyle="solid"/>
            </v:line>
            <v:shape style="position:absolute;left:963;top:966;width:3912;height:2" coordorigin="964,967" coordsize="3912,0" path="m4876,967l964,967e" filled="true" fillcolor="#231f20" stroked="false">
              <v:path arrowok="t"/>
              <v:fill type="solid"/>
            </v:shape>
            <v:line style="position:absolute" from="964,967" to="4876,967" stroked="true" strokeweight=".5pt" strokecolor="#231f20">
              <v:stroke dashstyle="solid"/>
            </v:line>
            <v:shape style="position:absolute;left:4932;top:966;width:114;height:2" coordorigin="4932,967" coordsize="114,0" path="m5046,967l4932,967e" filled="true" fillcolor="#231f20" stroked="false">
              <v:path arrowok="t"/>
              <v:fill type="solid"/>
            </v:shape>
            <v:line style="position:absolute" from="4932,967" to="5046,967" stroked="true" strokeweight=".5pt" strokecolor="#231f20">
              <v:stroke dashstyle="solid"/>
            </v:line>
            <v:shape style="position:absolute;left:4932;top:1193;width:114;height:2" coordorigin="4932,1193" coordsize="114,0" path="m5046,1193l4932,1193e" filled="true" fillcolor="#231f20" stroked="false">
              <v:path arrowok="t"/>
              <v:fill type="solid"/>
            </v:shape>
            <v:line style="position:absolute" from="4932,1193" to="5046,1193" stroked="true" strokeweight=".5pt" strokecolor="#231f20">
              <v:stroke dashstyle="solid"/>
            </v:line>
            <v:shape style="position:absolute;left:4932;top:1419;width:114;height:2" coordorigin="4932,1420" coordsize="114,0" path="m5046,1420l4932,1420e" filled="true" fillcolor="#231f20" stroked="false">
              <v:path arrowok="t"/>
              <v:fill type="solid"/>
            </v:shape>
            <v:line style="position:absolute" from="4932,1420" to="5046,1420" stroked="true" strokeweight=".5pt" strokecolor="#231f20">
              <v:stroke dashstyle="solid"/>
            </v:line>
            <v:shape style="position:absolute;left:4932;top:1645;width:114;height:2" coordorigin="4932,1646" coordsize="114,0" path="m5046,1646l4932,1646e" filled="true" fillcolor="#231f20" stroked="false">
              <v:path arrowok="t"/>
              <v:fill type="solid"/>
            </v:shape>
            <v:line style="position:absolute" from="4932,1646" to="5046,1646" stroked="true" strokeweight=".5pt" strokecolor="#231f20">
              <v:stroke dashstyle="solid"/>
            </v:line>
            <v:shape style="position:absolute;left:4932;top:1872;width:114;height:2" coordorigin="4932,1872" coordsize="114,0" path="m5046,1872l4932,1872e" filled="true" fillcolor="#231f20" stroked="false">
              <v:path arrowok="t"/>
              <v:fill type="solid"/>
            </v:shape>
            <v:line style="position:absolute" from="4932,1872" to="5046,1872" stroked="true" strokeweight=".5pt" strokecolor="#231f20">
              <v:stroke dashstyle="solid"/>
            </v:line>
            <v:shape style="position:absolute;left:4932;top:2100;width:114;height:2" coordorigin="4932,2101" coordsize="114,0" path="m5046,2101l4932,2101e" filled="true" fillcolor="#231f20" stroked="false">
              <v:path arrowok="t"/>
              <v:fill type="solid"/>
            </v:shape>
            <v:line style="position:absolute" from="4932,2101" to="5046,2101" stroked="true" strokeweight=".5pt" strokecolor="#231f20">
              <v:stroke dashstyle="solid"/>
            </v:line>
            <v:shape style="position:absolute;left:4440;top:2213;width:2;height:114" coordorigin="4440,2214" coordsize="0,114" path="m4440,2214l4440,2327e" filled="true" fillcolor="#231f20" stroked="false">
              <v:path arrowok="t"/>
              <v:fill type="solid"/>
            </v:shape>
            <v:line style="position:absolute" from="4440,2214" to="4440,2327" stroked="true" strokeweight=".5pt" strokecolor="#231f20">
              <v:stroke dashstyle="solid"/>
            </v:line>
            <v:shape style="position:absolute;left:3744;top:2213;width:2;height:114" coordorigin="3745,2214" coordsize="0,114" path="m3745,2214l3745,2327e" filled="true" fillcolor="#231f20" stroked="false">
              <v:path arrowok="t"/>
              <v:fill type="solid"/>
            </v:shape>
            <v:line style="position:absolute" from="3745,2214" to="3745,2327" stroked="true" strokeweight=".5pt" strokecolor="#231f20">
              <v:stroke dashstyle="solid"/>
            </v:line>
            <v:shape style="position:absolute;left:3049;top:2213;width:2;height:114" coordorigin="3049,2214" coordsize="0,114" path="m3049,2214l3049,2327e" filled="true" fillcolor="#231f20" stroked="false">
              <v:path arrowok="t"/>
              <v:fill type="solid"/>
            </v:shape>
            <v:line style="position:absolute" from="3049,2214" to="3049,2327" stroked="true" strokeweight=".5pt" strokecolor="#231f20">
              <v:stroke dashstyle="solid"/>
            </v:line>
            <v:shape style="position:absolute;left:2353;top:2213;width:2;height:114" coordorigin="2354,2214" coordsize="0,114" path="m2354,2214l2354,2327e" filled="true" fillcolor="#231f20" stroked="false">
              <v:path arrowok="t"/>
              <v:fill type="solid"/>
            </v:shape>
            <v:line style="position:absolute" from="2354,2214" to="2354,2327" stroked="true" strokeweight=".5pt" strokecolor="#231f20">
              <v:stroke dashstyle="solid"/>
            </v:line>
            <v:shape style="position:absolute;left:1660;top:2213;width:2;height:114" coordorigin="1661,2214" coordsize="0,114" path="m1661,2214l1661,2327e" filled="true" fillcolor="#231f20" stroked="false">
              <v:path arrowok="t"/>
              <v:fill type="solid"/>
            </v:shape>
            <v:line style="position:absolute" from="1661,2214" to="1661,2327" stroked="true" strokeweight=".5pt" strokecolor="#231f20">
              <v:stroke dashstyle="solid"/>
            </v:line>
            <v:shape style="position:absolute;left:965;top:2213;width:2;height:114" coordorigin="965,2214" coordsize="0,114" path="m965,2214l965,2327e" filled="true" fillcolor="#231f20" stroked="false">
              <v:path arrowok="t"/>
              <v:fill type="solid"/>
            </v:shape>
            <v:line style="position:absolute" from="965,2214" to="965,2327" stroked="true" strokeweight=".5pt" strokecolor="#231f20">
              <v:stroke dashstyle="solid"/>
            </v:line>
            <v:shape style="position:absolute;left:963;top:252;width:3911;height:890" coordorigin="964,253" coordsize="3911,890" path="m964,773l1051,759,1139,720,1224,791,1312,851,1399,805,1487,761,1572,607,1659,601,1747,327,1834,257,1920,276,2007,253,2095,414,2182,380,2267,435,2355,578,2442,550,2528,557,2615,587,2703,513,2790,506,2875,486,2963,686,3050,801,3138,642,3223,586,3311,685,3398,685,3483,658,3571,718,3658,701,3746,676,3831,642,3919,540,4006,596,4094,768,4179,815,4266,856,4354,1035,4441,1143,4527,1037,4614,1072,4702,1077,4787,1127,4874,1109e" filled="false" stroked="true" strokeweight="1pt" strokecolor="#a70741">
              <v:path arrowok="t"/>
              <v:stroke dashstyle="solid"/>
            </v:shape>
            <v:shape style="position:absolute;left:963;top:498;width:3911;height:862" coordorigin="964,499" coordsize="3911,862" path="m964,1044l1051,1065,1139,1114,1224,1106,1312,785,1399,950,1487,853,1572,992,1659,499,1747,989,1834,858,1920,784,2007,637,2095,794,2182,762,2267,536,2355,571,2442,762,2528,842,2615,653,2703,867,2790,1058,2875,1026,2963,999,3050,968,3138,1143,3223,1328,3311,1242,3398,1044,3483,1125,3571,1047,3658,1175,3746,1123,3831,1155,3919,1360,4006,1334,4094,1160,4179,1198,4266,1270,4354,943,4441,998,4527,1060,4614,1053,4702,1074,4787,976,4874,1090e" filled="false" stroked="true" strokeweight="1pt" strokecolor="#00568b">
              <v:path arrowok="t"/>
              <v:stroke dashstyle="solid"/>
            </v:shape>
            <v:shape style="position:absolute;left:963;top:1110;width:3911;height:1117" coordorigin="964,1111" coordsize="3911,1117" path="m964,1251l1051,1206,1139,1305,1224,1300,1312,1428,1399,1422,1487,1578,1572,1795,1659,2227,1747,2124,1834,2020,1920,2192,2007,2103,2095,1856,2182,2061,2267,2068,2355,1914,2442,1723,2528,1801,2615,1804,2703,1942,2790,2008,2875,1749,2963,1850,3050,1528,3138,1353,3223,1668,3311,1721,3398,1661,3483,1497,3571,1581,3658,1562,3746,1468,3831,1390,3919,1495,4006,1438,4094,1376,4179,1221,4266,1362,4354,1245,4441,1148,4527,1265,4614,1191,4702,1125,4787,1235,4874,1111e" filled="false" stroked="true" strokeweight="1pt" strokecolor="#ab937c">
              <v:path arrowok="t"/>
              <v:stroke dashstyle="solid"/>
            </v:shape>
            <v:shape style="position:absolute;left:963;top:1049;width:3911;height:681" coordorigin="964,1049" coordsize="3911,681" path="m964,1369l1051,1313,1139,1451,1224,1359,1312,1385,1399,1493,1487,1403,1572,1504,1659,1466,1747,1479,1834,1222,1920,1311,2007,1290,2095,1300,2182,1420,2267,1385,2355,1164,2442,1049,2528,1305,2615,1237,2703,1270,2790,1463,2875,1359,2963,1482,3050,1520,3138,1419,3223,1569,3311,1689,3398,1479,3483,1436,3571,1530,3658,1652,3746,1566,3831,1367,3919,1431,4006,1730,4094,1587,4179,1555,4266,1677,4354,1415,4441,1344,4527,1484,4614,1364,4702,1371,4787,1307,4874,1405e" filled="false" stroked="true" strokeweight="1.0pt" strokecolor="#74c043">
              <v:path arrowok="t"/>
              <v:stroke dashstyle="solid"/>
            </v:shape>
            <v:shape style="position:absolute;left:2096;top:174;width:70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Households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865;top:206;width:100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Private </w:t>
                    </w:r>
                    <w:r>
                      <w:rPr>
                        <w:color w:val="00568B"/>
                        <w:spacing w:val="-2"/>
                        <w:w w:val="75"/>
                        <w:sz w:val="12"/>
                      </w:rPr>
                      <w:t>non-financial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corporations</w:t>
                    </w:r>
                  </w:p>
                </w:txbxContent>
              </v:textbox>
              <w10:wrap type="none"/>
            </v:shape>
            <v:shape style="position:absolute;left:1875;top:1426;width:7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Current account</w:t>
                    </w:r>
                  </w:p>
                </w:txbxContent>
              </v:textbox>
              <w10:wrap type="none"/>
            </v:shape>
            <v:shape style="position:absolute;left:2879;top:1866;width:752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Government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spacing w:before="83"/>
        <w:ind w:left="0" w:right="21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83"/>
        <w:ind w:left="0" w:right="21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15" w:lineRule="exact" w:before="83"/>
        <w:ind w:left="453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38" w:lineRule="exact" w:before="0"/>
        <w:ind w:left="448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90" w:lineRule="exact" w:before="0"/>
        <w:ind w:left="452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8" w:lineRule="exact" w:before="0"/>
        <w:ind w:left="449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9" w:lineRule="exact" w:before="0"/>
        <w:ind w:left="453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83"/>
        <w:ind w:left="0" w:right="21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83"/>
        <w:ind w:left="0" w:right="21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84"/>
        <w:ind w:left="0" w:right="21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83"/>
        <w:ind w:left="0" w:right="21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4" w:lineRule="exact" w:before="83"/>
        <w:ind w:left="4480" w:right="0" w:firstLine="0"/>
        <w:jc w:val="left"/>
        <w:rPr>
          <w:sz w:val="12"/>
        </w:rPr>
      </w:pPr>
      <w:r>
        <w:rPr>
          <w:color w:val="231F20"/>
          <w:sz w:val="12"/>
        </w:rPr>
        <w:t>12</w:t>
      </w:r>
    </w:p>
    <w:p>
      <w:pPr>
        <w:tabs>
          <w:tab w:pos="1040" w:val="left" w:leader="none"/>
          <w:tab w:pos="1733" w:val="left" w:leader="none"/>
          <w:tab w:pos="2430" w:val="left" w:leader="none"/>
          <w:tab w:pos="3122" w:val="left" w:leader="none"/>
          <w:tab w:pos="3815" w:val="left" w:leader="none"/>
        </w:tabs>
        <w:spacing w:line="124" w:lineRule="exact" w:before="0"/>
        <w:ind w:left="34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3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households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(NPISH).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Excludes public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corporations.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0" w:lineRule="exact"/>
        <w:ind w:left="166" w:right="-30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2" w:lineRule="auto" w:before="75"/>
        <w:ind w:left="173" w:right="27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2.4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Consumption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supported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lower </w:t>
      </w:r>
      <w:r>
        <w:rPr>
          <w:rFonts w:ascii="BPG Sans Modern GPL&amp;GNU"/>
          <w:color w:val="A70741"/>
          <w:w w:val="95"/>
          <w:sz w:val="18"/>
        </w:rPr>
        <w:t>saving and, more recently, higher income growth </w:t>
      </w:r>
      <w:r>
        <w:rPr>
          <w:rFonts w:ascii="BPG Sans Modern GPL&amp;GNU"/>
          <w:color w:val="231F20"/>
          <w:w w:val="95"/>
          <w:sz w:val="16"/>
        </w:rPr>
        <w:t>Contributions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to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four-quarter</w:t>
      </w:r>
      <w:r>
        <w:rPr>
          <w:rFonts w:ascii="BPG Sans Modern GPL&amp;GNU"/>
          <w:color w:val="231F20"/>
          <w:spacing w:val="-2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consumption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07"/>
        <w:ind w:left="357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2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2.961575pt;width:212.6pt;height:113.4pt;mso-position-horizontal-relative:page;mso-position-vertical-relative:paragraph;z-index:-20953088" coordorigin="794,59" coordsize="4252,2268">
            <v:rect style="position:absolute;left:798;top:64;width:4242;height:2258" filled="false" stroked="true" strokeweight=".5pt" strokecolor="#231f20">
              <v:stroke dashstyle="solid"/>
            </v:rect>
            <v:shape style="position:absolute;left:963;top:393;width:3911;height:1002" coordorigin="964,394" coordsize="3911,1002" path="m1010,1246l964,1246,964,1355,1010,1355,1010,1246xm1142,1213l1096,1213,1096,1355,1142,1355,1142,1213xm1275,1191l1231,1191,1231,1355,1275,1355,1275,1191xm1410,1072l1364,1072,1364,1355,1410,1355,1410,1072xm1542,632l1496,632,1496,1355,1542,1355,1542,632xm1675,696l1631,696,1631,1355,1675,1355,1675,696xm1810,683l1764,683,1764,1355,1810,1355,1810,683xm1942,982l1896,982,1896,1355,1942,1355,1942,982xm2075,1124l2031,1124,2031,1355,2075,1355,2075,1124xm2210,868l2164,868,2164,1355,2210,1355,2210,868xm2342,738l2299,738,2299,1355,2342,1355,2342,738xm2475,414l2431,414,2431,1355,2475,1355,2475,414xm2609,394l2564,394,2564,1355,2609,1355,2609,394xm2742,678l2699,678,2699,1355,2742,1355,2742,678xm2875,889l2831,889,2831,1355,2875,1355,2875,889xm3009,838l2964,838,2964,1355,3009,1355,3009,838xm3142,840l3099,840,3099,1355,3142,1355,3142,840xm3274,802l3231,802,3231,1355,3274,1355,3274,802xm3409,547l3364,547,3364,1355,3409,1355,3409,547xm3542,653l3499,653,3499,1355,3542,1355,3542,653xm3674,836l3631,836,3631,1355,3674,1355,3674,836xm3809,996l3764,996,3764,1355,3809,1355,3809,996xm3942,1122l3899,1122,3899,1355,3942,1355,3942,1122xm4074,1355l4031,1355,4031,1396,4074,1396,4074,1355xm4209,1324l4164,1324,4164,1355,4209,1355,4209,1324xm4342,1028l4299,1028,4299,1355,4342,1355,4342,1028xm4474,1246l4431,1246,4431,1355,4474,1355,4474,1246xm4609,838l4564,838,4564,1355,4609,1355,4609,838xm4742,722l4699,722,4699,1355,4742,1355,4742,722xm4874,957l4831,957,4831,1355,4874,1355,4874,957xe" filled="true" fillcolor="#a70741" stroked="false">
              <v:path arrowok="t"/>
              <v:fill type="solid"/>
            </v:shape>
            <v:shape style="position:absolute;left:963;top:1354;width:3911;height:654" coordorigin="964,1355" coordsize="3911,654" path="m1010,1355l964,1355,964,1951,1010,1951,1010,1355xm1142,1355l1096,1355,1096,1948,1142,1948,1142,1355xm1275,1355l1231,1355,1231,2008,1275,2008,1275,1355xm1410,1355l1364,1355,1364,1935,1410,1935,1410,1355xm1542,1355l1496,1355,1496,1799,1542,1799,1542,1355xm1675,1355l1631,1355,1631,1752,1675,1752,1675,1355xm1810,1355l1764,1355,1764,1605,1810,1605,1810,1355xm1942,1355l1896,1355,1896,1671,1942,1671,1942,1355xm2075,1355l2031,1355,2031,1710,2075,1710,2075,1355xm2210,1355l2164,1355,2164,1712,2210,1712,2210,1355xm2342,1355l2299,1355,2299,1792,2342,1792,2342,1355xm2475,1355l2431,1355,2431,1729,2475,1729,2475,1355xm2609,1355l2564,1355,2564,1690,2609,1690,2609,1355xm2742,1355l2699,1355,2699,1697,2742,1697,2742,1355xm2875,1355l2831,1355,2831,1671,2875,1671,2875,1355xm3009,1355l2964,1355,2964,1644,3009,1644,3009,1355xm3142,1355l3099,1355,3099,1506,3142,1506,3142,1355xm3274,1355l3231,1355,3231,1419,3274,1419,3274,1355xm3409,1355l3364,1355,3364,1360,3409,1360,3409,1355xm3542,1355l3499,1355,3499,1470,3542,1470,3542,1355xm3674,1355l3631,1355,3631,1534,3674,1534,3674,1355xm3809,1355l3764,1355,3764,1566,3809,1566,3809,1355xm3942,1355l3899,1355,3899,1642,3942,1642,3942,1355xm4074,1396l4031,1396,4031,1687,4074,1687,4074,1396xm4209,1355l4164,1355,4164,1733,4209,1733,4209,1355xm4342,1355l4299,1355,4299,1721,4342,1721,4342,1355xm4474,1355l4431,1355,4431,1696,4474,1696,4474,1355xm4609,1355l4564,1355,4564,1676,4609,1676,4609,1355xm4742,1355l4699,1355,4699,1690,4742,1690,4742,1355xm4874,1355l4831,1355,4831,1676,4874,1676,4874,1355xe" filled="true" fillcolor="#ab937c" stroked="false">
              <v:path arrowok="t"/>
              <v:fill type="solid"/>
            </v:shape>
            <v:shape style="position:absolute;left:963;top:527;width:3911;height:1528" coordorigin="964,527" coordsize="3911,1528" path="m1010,675l964,675,964,1246,1010,1246,1010,675xm1142,1003l1096,1003,1096,1213,1142,1213,1142,1003xm1275,916l1231,916,1231,1191,1275,1191,1275,916xm1410,827l1364,827,1364,1072,1410,1072,1410,827xm1542,1799l1496,1799,1496,1941,1542,1941,1542,1799xm1675,1752l1631,1752,1631,1795,1675,1795,1675,1752xm1810,1605l1764,1605,1764,1703,1810,1703,1810,1605xm1942,724l1896,724,1896,982,1942,982,1942,724xm2075,676l2031,676,2031,1124,2075,1124,2075,676xm2210,756l2164,756,2164,868,2210,868,2210,756xm2342,614l2299,614,2299,738,2342,738,2342,614xm2475,1729l2431,1729,2431,1971,2475,1971,2475,1729xm2609,1690l2564,1690,2564,2054,2609,2054,2609,1690xm2742,625l2699,625,2699,678,2742,678,2742,625xm2875,691l2831,691,2831,889,2875,889,2875,691xm3009,746l2964,746,2964,838,3009,838,3009,746xm3142,1506l3099,1506,3099,1522,3142,1522,3142,1506xm3274,1419l3231,1419,3231,1488,3274,1488,3274,1419xm3409,1360l3364,1360,3364,1708,3409,1708,3409,1360xm3542,1470l3499,1470,3499,1623,3542,1623,3542,1470xm3674,660l3631,660,3631,836,3674,836,3674,660xm3809,632l3764,632,3764,996,3809,996,3809,632xm3942,564l3899,564,3899,1122,3942,1122,3942,564xm4074,527l4031,527,4031,1355,4074,1355,4074,527xm4209,559l4164,559,4164,1324,4209,1324,4209,559xm4342,664l4299,664,4299,1028,4342,1028,4342,664xm4474,827l4431,827,4431,1246,4474,1246,4474,827xm4609,797l4564,797,4564,838,4609,838,4609,797xm4742,1690l4699,1690,4699,1770,4742,1770,4742,1690xm4874,806l4831,806,4831,957,4874,957,4874,806xe" filled="true" fillcolor="#00568b" stroked="false">
              <v:path arrowok="t"/>
              <v:fill type="solid"/>
            </v:shape>
            <v:shape style="position:absolute;left:793;top:382;width:114;height:2" coordorigin="794,382" coordsize="114,0" path="m907,382l794,382e" filled="true" fillcolor="#231f20" stroked="false">
              <v:path arrowok="t"/>
              <v:fill type="solid"/>
            </v:shape>
            <v:line style="position:absolute" from="794,382" to="907,382" stroked="true" strokeweight=".5pt" strokecolor="#231f20">
              <v:stroke dashstyle="solid"/>
            </v:line>
            <v:shape style="position:absolute;left:793;top:707;width:114;height:2" coordorigin="794,707" coordsize="114,0" path="m907,707l794,707e" filled="true" fillcolor="#231f20" stroked="false">
              <v:path arrowok="t"/>
              <v:fill type="solid"/>
            </v:shape>
            <v:line style="position:absolute" from="794,707" to="907,707" stroked="true" strokeweight=".5pt" strokecolor="#231f20">
              <v:stroke dashstyle="solid"/>
            </v:line>
            <v:shape style="position:absolute;left:793;top:1030;width:114;height:2" coordorigin="794,1031" coordsize="114,0" path="m907,1031l794,1031e" filled="true" fillcolor="#231f20" stroked="false">
              <v:path arrowok="t"/>
              <v:fill type="solid"/>
            </v:shape>
            <v:line style="position:absolute" from="794,1031" to="907,1031" stroked="true" strokeweight=".5pt" strokecolor="#231f20">
              <v:stroke dashstyle="solid"/>
            </v:line>
            <v:shape style="position:absolute;left:793;top:1355;width:114;height:2" coordorigin="794,1356" coordsize="114,0" path="m907,1356l794,1356e" filled="true" fillcolor="#231f20" stroked="false">
              <v:path arrowok="t"/>
              <v:fill type="solid"/>
            </v:shape>
            <v:line style="position:absolute" from="794,1356" to="907,1356" stroked="true" strokeweight=".5pt" strokecolor="#231f20">
              <v:stroke dashstyle="solid"/>
            </v:line>
            <v:shape style="position:absolute;left:793;top:1678;width:114;height:2" coordorigin="794,1679" coordsize="114,0" path="m907,1679l794,1679e" filled="true" fillcolor="#231f20" stroked="false">
              <v:path arrowok="t"/>
              <v:fill type="solid"/>
            </v:shape>
            <v:line style="position:absolute" from="794,1679" to="907,1679" stroked="true" strokeweight=".5pt" strokecolor="#231f20">
              <v:stroke dashstyle="solid"/>
            </v:line>
            <v:shape style="position:absolute;left:793;top:2003;width:114;height:2" coordorigin="794,2004" coordsize="114,0" path="m907,2004l794,2004e" filled="true" fillcolor="#231f20" stroked="false">
              <v:path arrowok="t"/>
              <v:fill type="solid"/>
            </v:shape>
            <v:line style="position:absolute" from="794,2004" to="907,2004" stroked="true" strokeweight=".5pt" strokecolor="#231f20">
              <v:stroke dashstyle="solid"/>
            </v:line>
            <v:shape style="position:absolute;left:4932;top:382;width:114;height:2" coordorigin="4932,382" coordsize="114,0" path="m5046,382l4932,382e" filled="true" fillcolor="#231f20" stroked="false">
              <v:path arrowok="t"/>
              <v:fill type="solid"/>
            </v:shape>
            <v:line style="position:absolute" from="4932,382" to="5046,382" stroked="true" strokeweight=".5pt" strokecolor="#231f20">
              <v:stroke dashstyle="solid"/>
            </v:line>
            <v:shape style="position:absolute;left:4932;top:707;width:114;height:2" coordorigin="4932,707" coordsize="114,0" path="m5046,707l4932,707e" filled="true" fillcolor="#231f20" stroked="false">
              <v:path arrowok="t"/>
              <v:fill type="solid"/>
            </v:shape>
            <v:line style="position:absolute" from="4932,707" to="5046,707" stroked="true" strokeweight=".5pt" strokecolor="#231f20">
              <v:stroke dashstyle="solid"/>
            </v:line>
            <v:shape style="position:absolute;left:4932;top:1030;width:114;height:2" coordorigin="4932,1031" coordsize="114,0" path="m5046,1031l4932,1031e" filled="true" fillcolor="#231f20" stroked="false">
              <v:path arrowok="t"/>
              <v:fill type="solid"/>
            </v:shape>
            <v:line style="position:absolute" from="4932,1031" to="5046,1031" stroked="true" strokeweight=".5pt" strokecolor="#231f20">
              <v:stroke dashstyle="solid"/>
            </v:line>
            <v:shape style="position:absolute;left:963;top:1355;width:3912;height:2" coordorigin="964,1356" coordsize="3912,0" path="m4876,1356l964,1356e" filled="true" fillcolor="#231f20" stroked="false">
              <v:path arrowok="t"/>
              <v:fill type="solid"/>
            </v:shape>
            <v:line style="position:absolute" from="964,1356" to="4876,1356" stroked="true" strokeweight=".5pt" strokecolor="#231f20">
              <v:stroke dashstyle="solid"/>
            </v:line>
            <v:shape style="position:absolute;left:4932;top:1355;width:114;height:2" coordorigin="4932,1356" coordsize="114,0" path="m5046,1356l4932,1356e" filled="true" fillcolor="#231f20" stroked="false">
              <v:path arrowok="t"/>
              <v:fill type="solid"/>
            </v:shape>
            <v:line style="position:absolute" from="4932,1356" to="5046,1356" stroked="true" strokeweight=".5pt" strokecolor="#231f20">
              <v:stroke dashstyle="solid"/>
            </v:line>
            <v:shape style="position:absolute;left:4932;top:1678;width:114;height:2" coordorigin="4932,1679" coordsize="114,0" path="m5046,1679l4932,1679e" filled="true" fillcolor="#231f20" stroked="false">
              <v:path arrowok="t"/>
              <v:fill type="solid"/>
            </v:shape>
            <v:line style="position:absolute" from="4932,1679" to="5046,1679" stroked="true" strokeweight=".5pt" strokecolor="#231f20">
              <v:stroke dashstyle="solid"/>
            </v:line>
            <v:shape style="position:absolute;left:4932;top:2003;width:114;height:2" coordorigin="4932,2004" coordsize="114,0" path="m5046,2004l4932,2004e" filled="true" fillcolor="#231f20" stroked="false">
              <v:path arrowok="t"/>
              <v:fill type="solid"/>
            </v:shape>
            <v:line style="position:absolute" from="4932,2004" to="5046,2004" stroked="true" strokeweight=".5pt" strokecolor="#231f20">
              <v:stroke dashstyle="solid"/>
            </v:line>
            <v:shape style="position:absolute;left:4164;top:2213;width:2;height:114" coordorigin="4165,2214" coordsize="0,114" path="m4165,2214l4165,2327e" filled="true" fillcolor="#231f20" stroked="false">
              <v:path arrowok="t"/>
              <v:fill type="solid"/>
            </v:shape>
            <v:line style="position:absolute" from="4165,2214" to="4165,2327" stroked="true" strokeweight=".5pt" strokecolor="#231f20">
              <v:stroke dashstyle="solid"/>
            </v:line>
            <v:shape style="position:absolute;left:3097;top:2213;width:2;height:114" coordorigin="3097,2214" coordsize="0,114" path="m3097,2214l3097,2327e" filled="true" fillcolor="#231f20" stroked="false">
              <v:path arrowok="t"/>
              <v:fill type="solid"/>
            </v:shape>
            <v:line style="position:absolute" from="3097,2214" to="3097,2327" stroked="true" strokeweight=".5pt" strokecolor="#231f20">
              <v:stroke dashstyle="solid"/>
            </v:line>
            <v:shape style="position:absolute;left:2029;top:2213;width:2;height:114" coordorigin="2030,2214" coordsize="0,114" path="m2030,2214l2030,2327e" filled="true" fillcolor="#231f20" stroked="false">
              <v:path arrowok="t"/>
              <v:fill type="solid"/>
            </v:shape>
            <v:line style="position:absolute" from="2030,2214" to="2030,2327" stroked="true" strokeweight=".5pt" strokecolor="#231f20">
              <v:stroke dashstyle="solid"/>
            </v:line>
            <v:shape style="position:absolute;left:964;top:2213;width:2;height:114" coordorigin="965,2214" coordsize="0,114" path="m965,2214l965,2327e" filled="true" fillcolor="#231f20" stroked="false">
              <v:path arrowok="t"/>
              <v:fill type="solid"/>
            </v:shape>
            <v:line style="position:absolute" from="965,2214" to="965,2327" stroked="true" strokeweight=".5pt" strokecolor="#231f20">
              <v:stroke dashstyle="solid"/>
            </v:line>
            <v:shape style="position:absolute;left:1496;top:2213;width:2;height:114" coordorigin="1496,2214" coordsize="0,114" path="m1496,2214l1496,2327e" filled="true" fillcolor="#231f20" stroked="false">
              <v:path arrowok="t"/>
              <v:fill type="solid"/>
            </v:shape>
            <v:line style="position:absolute" from="1496,2214" to="1496,2327" stroked="true" strokeweight=".5pt" strokecolor="#231f20">
              <v:stroke dashstyle="solid"/>
            </v:line>
            <v:shape style="position:absolute;left:2557;top:2213;width:2;height:114" coordorigin="2557,2214" coordsize="0,114" path="m2557,2214l2557,2327e" filled="true" fillcolor="#231f20" stroked="false">
              <v:path arrowok="t"/>
              <v:fill type="solid"/>
            </v:shape>
            <v:line style="position:absolute" from="2557,2214" to="2557,2327" stroked="true" strokeweight=".5pt" strokecolor="#231f20">
              <v:stroke dashstyle="solid"/>
            </v:line>
            <v:shape style="position:absolute;left:3625;top:2213;width:2;height:114" coordorigin="3626,2214" coordsize="0,114" path="m3626,2214l3626,2327e" filled="true" fillcolor="#231f20" stroked="false">
              <v:path arrowok="t"/>
              <v:fill type="solid"/>
            </v:shape>
            <v:line style="position:absolute" from="3626,2214" to="3626,2327" stroked="true" strokeweight=".5pt" strokecolor="#231f20">
              <v:stroke dashstyle="solid"/>
            </v:line>
            <v:shape style="position:absolute;left:4691;top:2213;width:2;height:114" coordorigin="4692,2214" coordsize="0,114" path="m4692,2214l4692,2327e" filled="true" fillcolor="#231f20" stroked="false">
              <v:path arrowok="t"/>
              <v:fill type="solid"/>
            </v:shape>
            <v:line style="position:absolute" from="4692,2214" to="4692,2327" stroked="true" strokeweight=".5pt" strokecolor="#231f20">
              <v:stroke dashstyle="solid"/>
            </v:line>
            <v:shape style="position:absolute;left:986;top:838;width:3868;height:757" coordorigin="987,839" coordsize="3868,757" path="m987,1270l1119,1595,1254,1570,1387,1407,1519,1217,1654,1137,1787,1031,1919,1039,2054,1031,2187,1114,2319,1050,2454,1029,2587,1093,2719,968,2854,1006,2987,1034,3119,1006,3254,935,3387,899,3519,920,3654,839,3787,844,3919,851,4054,858,4186,938,4319,1029,4454,1167,4586,1119,4719,1139,4854,1126e" filled="false" stroked="true" strokeweight="1pt" strokecolor="#231f20">
              <v:path arrowok="t"/>
              <v:stroke dashstyle="solid"/>
            </v:shape>
            <v:shape style="position:absolute;left:1386;top:240;width:124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Nominal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post-tax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income</w:t>
                    </w:r>
                  </w:p>
                </w:txbxContent>
              </v:textbox>
              <w10:wrap type="none"/>
            </v:shape>
            <v:shape style="position:absolute;left:3631;top:190;width:103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Consumption growth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(per cent)</w:t>
                    </w:r>
                  </w:p>
                </w:txbxContent>
              </v:textbox>
              <w10:wrap type="none"/>
            </v:shape>
            <v:shape style="position:absolute;left:4011;top:1745;width:42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Prices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35;top:1927;width:33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Saving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0" w:right="26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26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line="140" w:lineRule="exact" w:before="0"/>
        <w:ind w:left="448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6" w:lineRule="exact" w:before="0"/>
        <w:ind w:left="447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48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6" w:lineRule="exact" w:before="0"/>
        <w:ind w:left="449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3" w:lineRule="exact" w:before="0"/>
        <w:ind w:left="448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0"/>
        <w:ind w:left="0" w:right="26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06"/>
      </w:pPr>
      <w:r>
        <w:rPr>
          <w:color w:val="231F20"/>
          <w:w w:val="80"/>
        </w:rPr>
        <w:t>weather,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 firmer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referendum.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contrast,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registrations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September, 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supply </w:t>
      </w:r>
      <w:r>
        <w:rPr>
          <w:color w:val="231F20"/>
          <w:w w:val="85"/>
        </w:rPr>
        <w:t>disruption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introduction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emissions standards.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173" w:right="263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 households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abroad,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respond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trading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arrangements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transition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towards </w:t>
      </w:r>
      <w:r>
        <w:rPr>
          <w:color w:val="231F20"/>
          <w:w w:val="80"/>
        </w:rPr>
        <w:t>them.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turn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influenced by their financial positions. The estimated </w:t>
      </w:r>
      <w:r>
        <w:rPr>
          <w:color w:val="231F20"/>
          <w:w w:val="80"/>
        </w:rPr>
        <w:t>household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deteriorated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2016</w:t>
      </w:r>
    </w:p>
    <w:p>
      <w:pPr>
        <w:pStyle w:val="BodyText"/>
        <w:spacing w:line="259" w:lineRule="auto" w:before="2"/>
        <w:ind w:left="173" w:right="143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0"/>
          <w:w w:val="80"/>
        </w:rPr>
        <w:t> </w:t>
      </w:r>
      <w:r>
        <w:rPr>
          <w:rFonts w:ascii="BPG Sans Modern GPL&amp;GNU"/>
          <w:color w:val="231F20"/>
          <w:w w:val="80"/>
        </w:rPr>
        <w:t>2.3</w:t>
      </w:r>
      <w:r>
        <w:rPr>
          <w:color w:val="231F20"/>
          <w:w w:val="80"/>
        </w:rPr>
        <w:t>)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saved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 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incomes.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Although </w:t>
      </w:r>
      <w:r>
        <w:rPr>
          <w:color w:val="231F20"/>
          <w:w w:val="85"/>
        </w:rPr>
        <w:t>it is currently estimated to have moved into deficit, the </w:t>
      </w:r>
      <w:r>
        <w:rPr>
          <w:color w:val="231F20"/>
          <w:w w:val="80"/>
        </w:rPr>
        <w:t>household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typically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significantly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balance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risen,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 </w:t>
      </w:r>
      <w:r>
        <w:rPr>
          <w:color w:val="231F20"/>
          <w:w w:val="80"/>
        </w:rPr>
        <w:t>Brexit-related uncertainty lowering investment spending relative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incomes.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narrow.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counterpart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narrowing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deficit,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3.9%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GDP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elevated.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Domestic</w:t>
      </w:r>
      <w:r>
        <w:rPr>
          <w:rFonts w:ascii="BPG Sans Modern GPL&amp;GNU"/>
          <w:color w:val="231F20"/>
          <w:spacing w:val="-28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demand</w:t>
      </w:r>
    </w:p>
    <w:p>
      <w:pPr>
        <w:pStyle w:val="Heading4"/>
        <w:spacing w:before="267"/>
      </w:pPr>
      <w:r>
        <w:rPr>
          <w:color w:val="A70741"/>
          <w:w w:val="95"/>
        </w:rPr>
        <w:t>Household spending</w:t>
      </w:r>
    </w:p>
    <w:p>
      <w:pPr>
        <w:pStyle w:val="BodyText"/>
        <w:spacing w:line="259" w:lineRule="auto" w:before="14"/>
        <w:ind w:left="173" w:right="106"/>
      </w:pPr>
      <w:r>
        <w:rPr>
          <w:color w:val="231F20"/>
          <w:w w:val="75"/>
        </w:rPr>
        <w:t>Consumer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current </w:t>
      </w:r>
      <w:r>
        <w:rPr>
          <w:color w:val="231F20"/>
          <w:w w:val="80"/>
        </w:rPr>
        <w:t>incomes,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pattern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affect 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path.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since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12" w:space="518"/>
            <w:col w:w="5280"/>
          </w:cols>
        </w:sectPr>
      </w:pPr>
    </w:p>
    <w:p>
      <w:pPr>
        <w:tabs>
          <w:tab w:pos="1085" w:val="left" w:leader="none"/>
        </w:tabs>
        <w:spacing w:before="87"/>
        <w:ind w:left="476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</w:r>
      <w:r>
        <w:rPr>
          <w:color w:val="231F20"/>
          <w:spacing w:val="-10"/>
          <w:sz w:val="12"/>
        </w:rPr>
        <w:t>12</w:t>
      </w:r>
    </w:p>
    <w:p>
      <w:pPr>
        <w:tabs>
          <w:tab w:pos="909" w:val="left" w:leader="none"/>
          <w:tab w:pos="1442" w:val="left" w:leader="none"/>
          <w:tab w:pos="1971" w:val="left" w:leader="none"/>
        </w:tabs>
        <w:spacing w:before="87"/>
        <w:ind w:left="3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13</w:t>
        <w:tab/>
        <w:t>14</w:t>
        <w:tab/>
        <w:t>15</w:t>
        <w:tab/>
      </w:r>
      <w:r>
        <w:rPr>
          <w:color w:val="231F20"/>
          <w:spacing w:val="-10"/>
          <w:w w:val="95"/>
          <w:sz w:val="12"/>
        </w:rPr>
        <w:t>16</w:t>
      </w:r>
    </w:p>
    <w:p>
      <w:pPr>
        <w:tabs>
          <w:tab w:pos="741" w:val="left" w:leader="none"/>
          <w:tab w:pos="1123" w:val="left" w:leader="none"/>
        </w:tabs>
        <w:spacing w:line="232" w:lineRule="exact" w:before="0"/>
        <w:ind w:left="38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17</w:t>
        <w:tab/>
        <w:t>18</w:t>
        <w:tab/>
      </w:r>
      <w:r>
        <w:rPr>
          <w:color w:val="231F20"/>
          <w:position w:val="9"/>
          <w:sz w:val="12"/>
        </w:rPr>
        <w:t>6</w:t>
      </w:r>
    </w:p>
    <w:p>
      <w:pPr>
        <w:pStyle w:val="BodyText"/>
        <w:spacing w:before="1"/>
        <w:ind w:left="476"/>
      </w:pPr>
      <w:r>
        <w:rPr/>
        <w:br w:type="column"/>
      </w:r>
      <w:r>
        <w:rPr>
          <w:color w:val="231F20"/>
          <w:w w:val="85"/>
        </w:rPr>
        <w:t>2016 due to both rises in import prices following the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4" w:equalWidth="0">
            <w:col w:w="1196" w:space="40"/>
            <w:col w:w="2085" w:space="39"/>
            <w:col w:w="1229" w:space="438"/>
            <w:col w:w="5583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measure,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NPISH.</w:t>
      </w:r>
    </w:p>
    <w:p>
      <w:pPr>
        <w:pStyle w:val="ListParagraph"/>
        <w:numPr>
          <w:ilvl w:val="0"/>
          <w:numId w:val="2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Measured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consumption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deflator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(including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NPISH).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49" w:lineRule="auto" w:before="84"/>
        <w:ind w:left="173" w:right="9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07488" from="39.685001pt,-.226809pt" to="283.465001pt,-.226809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2.5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Households’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confidence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their</w:t>
      </w:r>
      <w:r>
        <w:rPr>
          <w:rFonts w:ascii="BPG Sans Modern GPL&amp;GNU" w:hAns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own</w:t>
      </w:r>
      <w:r>
        <w:rPr>
          <w:rFonts w:ascii="BPG Sans Modern GPL&amp;GNU" w:hAns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finances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has </w:t>
      </w:r>
      <w:r>
        <w:rPr>
          <w:rFonts w:ascii="BPG Sans Modern GPL&amp;GNU" w:hAnsi="BPG Sans Modern GPL&amp;GNU"/>
          <w:color w:val="A70741"/>
          <w:w w:val="95"/>
          <w:sz w:val="18"/>
        </w:rPr>
        <w:t>improved</w:t>
      </w:r>
      <w:r>
        <w:rPr>
          <w:rFonts w:ascii="BPG Sans Modern GPL&amp;GNU" w:hAns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over</w:t>
      </w:r>
      <w:r>
        <w:rPr>
          <w:rFonts w:ascii="BPG Sans Modern GPL&amp;GNU" w:hAns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the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past</w:t>
      </w:r>
      <w:r>
        <w:rPr>
          <w:rFonts w:ascii="BPG Sans Modern GPL&amp;GNU" w:hAns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year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Indicators of consumer confidence</w:t>
      </w:r>
    </w:p>
    <w:p>
      <w:pPr>
        <w:spacing w:before="118"/>
        <w:ind w:left="2886" w:right="251" w:hanging="235"/>
        <w:jc w:val="left"/>
        <w:rPr>
          <w:sz w:val="12"/>
        </w:rPr>
      </w:pPr>
      <w:r>
        <w:rPr>
          <w:color w:val="231F20"/>
          <w:w w:val="75"/>
          <w:sz w:val="12"/>
        </w:rPr>
        <w:t>Differences from averages since 1997 (number of standard deviations)</w:t>
      </w:r>
    </w:p>
    <w:p>
      <w:pPr>
        <w:spacing w:line="98" w:lineRule="exact" w:before="0"/>
        <w:ind w:left="4497" w:right="0" w:firstLine="0"/>
        <w:jc w:val="left"/>
        <w:rPr>
          <w:sz w:val="12"/>
        </w:rPr>
      </w:pPr>
      <w:r>
        <w:rPr/>
        <w:pict>
          <v:group style="position:absolute;margin-left:39.685001pt;margin-top:1.77222pt;width:212.6pt;height:113.4pt;mso-position-horizontal-relative:page;mso-position-vertical-relative:paragraph;z-index:15806976" coordorigin="794,35" coordsize="4252,2268">
            <v:rect style="position:absolute;left:798;top:40;width:4242;height:2258" filled="false" stroked="true" strokeweight=".5pt" strokecolor="#231f20">
              <v:stroke dashstyle="solid"/>
            </v:rect>
            <v:shape style="position:absolute;left:793;top:412;width:114;height:2" coordorigin="794,412" coordsize="114,0" path="m907,412l794,412e" filled="true" fillcolor="#231f20" stroked="false">
              <v:path arrowok="t"/>
              <v:fill type="solid"/>
            </v:shape>
            <v:line style="position:absolute" from="794,412" to="907,412" stroked="true" strokeweight=".5pt" strokecolor="#231f20">
              <v:stroke dashstyle="solid"/>
            </v:line>
            <v:shape style="position:absolute;left:793;top:790;width:114;height:2" coordorigin="794,791" coordsize="114,0" path="m907,791l794,791e" filled="true" fillcolor="#231f20" stroked="false">
              <v:path arrowok="t"/>
              <v:fill type="solid"/>
            </v:shape>
            <v:line style="position:absolute" from="794,791" to="907,791" stroked="true" strokeweight=".5pt" strokecolor="#231f20">
              <v:stroke dashstyle="solid"/>
            </v:line>
            <v:shape style="position:absolute;left:793;top:1169;width:114;height:2" coordorigin="794,1169" coordsize="114,0" path="m907,1169l794,1169e" filled="true" fillcolor="#231f20" stroked="false">
              <v:path arrowok="t"/>
              <v:fill type="solid"/>
            </v:shape>
            <v:line style="position:absolute" from="794,1169" to="907,1169" stroked="true" strokeweight=".5pt" strokecolor="#231f20">
              <v:stroke dashstyle="solid"/>
            </v:line>
            <v:shape style="position:absolute;left:793;top:1547;width:114;height:2" coordorigin="794,1548" coordsize="114,0" path="m907,1548l794,1548e" filled="true" fillcolor="#231f20" stroked="false">
              <v:path arrowok="t"/>
              <v:fill type="solid"/>
            </v:shape>
            <v:line style="position:absolute" from="794,1548" to="907,1548" stroked="true" strokeweight=".5pt" strokecolor="#231f20">
              <v:stroke dashstyle="solid"/>
            </v:line>
            <v:shape style="position:absolute;left:793;top:1926;width:114;height:2" coordorigin="794,1926" coordsize="114,0" path="m907,1926l794,1926e" filled="true" fillcolor="#231f20" stroked="false">
              <v:path arrowok="t"/>
              <v:fill type="solid"/>
            </v:shape>
            <v:line style="position:absolute" from="794,1926" to="907,1926" stroked="true" strokeweight=".5pt" strokecolor="#231f20">
              <v:stroke dashstyle="solid"/>
            </v:line>
            <v:shape style="position:absolute;left:4932;top:412;width:114;height:2" coordorigin="4932,412" coordsize="114,0" path="m5046,412l4932,412e" filled="true" fillcolor="#231f20" stroked="false">
              <v:path arrowok="t"/>
              <v:fill type="solid"/>
            </v:shape>
            <v:line style="position:absolute" from="4932,412" to="5046,412" stroked="true" strokeweight=".5pt" strokecolor="#231f20">
              <v:stroke dashstyle="solid"/>
            </v:line>
            <v:shape style="position:absolute;left:4932;top:790;width:114;height:2" coordorigin="4932,791" coordsize="114,0" path="m5046,791l4932,791e" filled="true" fillcolor="#231f20" stroked="false">
              <v:path arrowok="t"/>
              <v:fill type="solid"/>
            </v:shape>
            <v:line style="position:absolute" from="4932,791" to="5046,791" stroked="true" strokeweight=".5pt" strokecolor="#231f20">
              <v:stroke dashstyle="solid"/>
            </v:line>
            <v:shape style="position:absolute;left:963;top:1169;width:3912;height:2" coordorigin="964,1169" coordsize="3912,0" path="m4876,1169l964,1169e" filled="true" fillcolor="#231f20" stroked="false">
              <v:path arrowok="t"/>
              <v:fill type="solid"/>
            </v:shape>
            <v:line style="position:absolute" from="964,1169" to="4876,1169" stroked="true" strokeweight=".5pt" strokecolor="#231f20">
              <v:stroke dashstyle="solid"/>
            </v:line>
            <v:shape style="position:absolute;left:4932;top:1169;width:114;height:2" coordorigin="4932,1169" coordsize="114,0" path="m5046,1169l4932,1169e" filled="true" fillcolor="#231f20" stroked="false">
              <v:path arrowok="t"/>
              <v:fill type="solid"/>
            </v:shape>
            <v:line style="position:absolute" from="4932,1169" to="5046,1169" stroked="true" strokeweight=".5pt" strokecolor="#231f20">
              <v:stroke dashstyle="solid"/>
            </v:line>
            <v:shape style="position:absolute;left:4932;top:1547;width:114;height:2" coordorigin="4932,1548" coordsize="114,0" path="m5046,1548l4932,1548e" filled="true" fillcolor="#231f20" stroked="false">
              <v:path arrowok="t"/>
              <v:fill type="solid"/>
            </v:shape>
            <v:line style="position:absolute" from="4932,1548" to="5046,1548" stroked="true" strokeweight=".5pt" strokecolor="#231f20">
              <v:stroke dashstyle="solid"/>
            </v:line>
            <v:shape style="position:absolute;left:4932;top:1926;width:114;height:2" coordorigin="4932,1926" coordsize="114,0" path="m5046,1926l4932,1926e" filled="true" fillcolor="#231f20" stroked="false">
              <v:path arrowok="t"/>
              <v:fill type="solid"/>
            </v:shape>
            <v:line style="position:absolute" from="4932,1926" to="5046,1926" stroked="true" strokeweight=".5pt" strokecolor="#231f20">
              <v:stroke dashstyle="solid"/>
            </v:line>
            <v:shape style="position:absolute;left:4441;top:2189;width:2;height:114" coordorigin="4442,2190" coordsize="0,114" path="m4442,2190l4442,2303e" filled="true" fillcolor="#231f20" stroked="false">
              <v:path arrowok="t"/>
              <v:fill type="solid"/>
            </v:shape>
            <v:line style="position:absolute" from="4442,2190" to="4442,2303" stroked="true" strokeweight=".5pt" strokecolor="#231f20">
              <v:stroke dashstyle="solid"/>
            </v:line>
            <v:shape style="position:absolute;left:3863;top:2189;width:2;height:114" coordorigin="3863,2190" coordsize="0,114" path="m3863,2190l3863,2303e" filled="true" fillcolor="#231f20" stroked="false">
              <v:path arrowok="t"/>
              <v:fill type="solid"/>
            </v:shape>
            <v:line style="position:absolute" from="3863,2190" to="3863,2303" stroked="true" strokeweight=".5pt" strokecolor="#231f20">
              <v:stroke dashstyle="solid"/>
            </v:line>
            <v:shape style="position:absolute;left:3282;top:2189;width:2;height:114" coordorigin="3282,2190" coordsize="0,114" path="m3282,2190l3282,2303e" filled="true" fillcolor="#231f20" stroked="false">
              <v:path arrowok="t"/>
              <v:fill type="solid"/>
            </v:shape>
            <v:line style="position:absolute" from="3282,2190" to="3282,2303" stroked="true" strokeweight=".5pt" strokecolor="#231f20">
              <v:stroke dashstyle="solid"/>
            </v:line>
            <v:shape style="position:absolute;left:2703;top:2189;width:2;height:114" coordorigin="2704,2190" coordsize="0,114" path="m2704,2190l2704,2303e" filled="true" fillcolor="#231f20" stroked="false">
              <v:path arrowok="t"/>
              <v:fill type="solid"/>
            </v:shape>
            <v:line style="position:absolute" from="2704,2190" to="2704,2303" stroked="true" strokeweight=".5pt" strokecolor="#231f20">
              <v:stroke dashstyle="solid"/>
            </v:line>
            <v:shape style="position:absolute;left:2123;top:2189;width:2;height:114" coordorigin="2123,2190" coordsize="0,114" path="m2123,2190l2123,2303e" filled="true" fillcolor="#231f20" stroked="false">
              <v:path arrowok="t"/>
              <v:fill type="solid"/>
            </v:shape>
            <v:line style="position:absolute" from="2123,2190" to="2123,2303" stroked="true" strokeweight=".5pt" strokecolor="#231f20">
              <v:stroke dashstyle="solid"/>
            </v:line>
            <v:shape style="position:absolute;left:1544;top:2189;width:2;height:114" coordorigin="1545,2190" coordsize="0,114" path="m1545,2190l1545,2303e" filled="true" fillcolor="#231f20" stroked="false">
              <v:path arrowok="t"/>
              <v:fill type="solid"/>
            </v:shape>
            <v:line style="position:absolute" from="1545,2190" to="1545,2303" stroked="true" strokeweight=".5pt" strokecolor="#231f20">
              <v:stroke dashstyle="solid"/>
            </v:line>
            <v:shape style="position:absolute;left:963;top:2189;width:2;height:114" coordorigin="964,2190" coordsize="0,114" path="m964,2190l964,2303e" filled="true" fillcolor="#231f20" stroked="false">
              <v:path arrowok="t"/>
              <v:fill type="solid"/>
            </v:shape>
            <v:line style="position:absolute" from="964,2190" to="964,2303" stroked="true" strokeweight=".5pt" strokecolor="#231f20">
              <v:stroke dashstyle="solid"/>
            </v:line>
            <v:shape style="position:absolute;left:963;top:402;width:3912;height:1423" coordorigin="964,403" coordsize="3912,1423" path="m964,1674l1012,1632,1060,1670,1108,1825,1157,1689,1205,1779,1255,1601,1304,1575,1352,1680,1400,1695,1448,1309,1496,1563,1545,1403,1593,1475,1641,1554,1689,1535,1737,1443,1786,1324,1834,999,1882,846,1930,768,1978,816,2027,852,2075,695,2123,592,2171,622,2220,527,2268,433,2316,481,2364,403,2412,448,2461,450,2509,659,2559,653,2608,758,2656,691,2704,705,2752,643,2800,559,2849,569,2897,869,2945,752,2993,819,3041,804,3090,915,3138,888,3186,1003,3234,812,3282,884,3331,1093,3379,1089,3427,1146,3475,1202,3523,1244,3572,1670,3620,1517,3668,1165,3716,1288,3764,1427,3813,1351,3863,1429,3912,1355,3960,1382,4008,1393,4056,1435,4104,1508,4153,1492,4201,1611,4249,1565,4297,1523,4345,1538,4394,1475,4442,1460,4490,1469,4538,1439,4586,1471,4635,1401,4683,1517,4731,1376,4779,1506,4827,1596,4876,1535e" filled="false" stroked="true" strokeweight="1.0pt" strokecolor="#a70741">
              <v:path arrowok="t"/>
              <v:stroke dashstyle="solid"/>
            </v:shape>
            <v:shape style="position:absolute;left:963;top:872;width:3912;height:1228" coordorigin="964,873" coordsize="3912,1228" path="m964,1825l1012,1814,1060,1970,1108,2024,1157,1944,1205,1900,1255,1695,1304,1846,1352,1846,1400,2100,1448,1804,1496,1772,1545,1718,1593,1837,1641,1718,1689,1674,1737,1728,1786,1760,1834,1330,1882,1383,1930,1341,1978,1464,2027,1546,2075,1475,2123,1217,2171,1206,2220,1131,2268,1024,2316,1120,2364,1179,2412,1229,2461,1125,2509,1315,2559,1141,2608,1211,2656,1238,2704,1125,2752,1158,2800,1072,2849,1001,2897,1315,2945,1099,2993,1110,3041,1066,3090,1099,3138,1024,3186,1028,3234,873,3282,942,3331,1034,3379,980,3427,1028,3475,1055,3523,948,3572,1389,3620,1206,3668,1060,3716,1028,3764,1179,3813,1190,3863,1114,3912,1271,3960,1318,4008,1303,4056,1206,4104,1362,4153,1229,4201,1206,4249,1232,4297,1196,4345,1196,4394,1223,4442,1164,4490,1173,4538,969,4586,1179,4635,980,4683,1051,4731,942,4779,1001,4827,1110,4876,1137e" filled="false" stroked="true" strokeweight="1pt" strokecolor="#ab937c">
              <v:path arrowok="t"/>
              <v:stroke dashstyle="solid"/>
            </v:shape>
            <v:shape style="position:absolute;left:963;top:834;width:3912;height:1104" coordorigin="964,835" coordsize="3912,1104" path="m964,1707l1012,1833,1060,1888,1108,1846,1157,1882,1205,1779,1255,1752,1304,1835,1352,1936,1400,1938,1448,1798,1496,1873,1545,1733,1593,1724,1641,1691,1689,1710,1737,1691,1786,1598,1834,1624,1882,1471,1930,1500,1978,1418,2027,1456,2075,1573,2123,1406,2171,1424,2220,1305,2268,1211,2316,1187,2364,1181,2412,1192,2461,1127,2509,1165,2559,1221,2608,1177,2656,1171,2704,1102,2752,1093,2800,993,2849,1035,2897,1091,2945,892,2993,944,3041,835,3090,884,3138,949,3186,963,3234,957,3282,896,3331,932,3379,949,3427,1030,3475,938,3523,1032,3572,1185,3620,1064,3668,1020,3716,865,3764,1049,3813,879,3863,1024,3912,1070,3960,1062,4008,1018,4056,978,4104,1177,4153,1139,4201,1208,4249,1177,4297,1116,4345,1211,4394,1232,4442,1211,4490,1164,4538,1165,4586,1112,4635,1139,4683,1200,4731,1146,4779,1089,4827,1095,4876,1116e" filled="false" stroked="true" strokeweight="1pt" strokecolor="#5894c5">
              <v:path arrowok="t"/>
              <v:stroke dashstyle="solid"/>
            </v:shape>
            <v:shape style="position:absolute;left:963;top:735;width:3912;height:1205" coordorigin="964,735" coordsize="3912,1205" path="m964,1827l1012,1869,1060,1932,1108,1930,1157,1926,1205,1894,1255,1808,1304,1831,1352,1890,1400,1940,1448,1703,1496,1823,1545,1728,1593,1762,1641,1749,1689,1751,1737,1686,1786,1619,1834,1403,1882,1313,1930,1271,1978,1273,2027,1317,2075,1267,2123,1099,2171,1099,2220,1007,2268,913,2316,917,2364,875,2412,911,2461,848,2509,940,2559,930,2608,957,2656,926,2704,867,2752,844,2800,756,2849,735,2897,898,2945,747,2993,793,3041,758,3090,839,3138,821,3186,884,3234,775,3282,793,3331,881,3379,890,3427,957,3475,957,3523,976,3572,1261,3620,1185,3668,1020,3716,997,3764,1135,3813,1072,3863,1125,3912,1125,3960,1131,4008,1131,4056,1108,4104,1257,4153,1230,4201,1267,4249,1250,4297,1217,4345,1257,4394,1248,4442,1236,4490,1213,4538,1165,4586,1204,4635,1152,4683,1227,4731,1121,4779,1141,4827,1200,4876,1198e" filled="false" stroked="true" strokeweight="1pt" strokecolor="#00568b">
              <v:path arrowok="t"/>
              <v:stroke dashstyle="solid"/>
            </v:shape>
            <v:shape style="position:absolute;left:1254;top:208;width:197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General economic situation expectations</w:t>
                    </w:r>
                  </w:p>
                </w:txbxContent>
              </v:textbox>
              <w10:wrap type="none"/>
            </v:shape>
            <v:shape style="position:absolute;left:3206;top:562;width:96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Headline</w:t>
                    </w:r>
                    <w:r>
                      <w:rPr>
                        <w:color w:val="00568B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balance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53;top:1471;width:1941;height:659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66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Major purchases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Personal financial situation expectations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8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8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8"/>
        <w:ind w:left="447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18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448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5"/>
        <w:ind w:left="0" w:right="18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8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line="124" w:lineRule="exact" w:before="0"/>
        <w:ind w:left="449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164" w:val="left" w:leader="none"/>
          <w:tab w:pos="1742" w:val="left" w:leader="none"/>
          <w:tab w:pos="2325" w:val="left" w:leader="none"/>
          <w:tab w:pos="2903" w:val="left" w:leader="none"/>
          <w:tab w:pos="3486" w:val="left" w:leader="none"/>
          <w:tab w:pos="3990" w:val="left" w:leader="none"/>
        </w:tabs>
        <w:spacing w:line="124" w:lineRule="exact" w:before="0"/>
        <w:ind w:left="50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0" w:right="259" w:firstLine="0"/>
        <w:jc w:val="right"/>
        <w:rPr>
          <w:sz w:val="11"/>
        </w:rPr>
      </w:pPr>
      <w:r>
        <w:rPr>
          <w:color w:val="231F20"/>
          <w:w w:val="75"/>
          <w:sz w:val="11"/>
        </w:rPr>
        <w:t>Sources: GfK (research carried out on behalf of the European Commission)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188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balances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that: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got better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get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next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general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got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better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general</w:t>
      </w:r>
    </w:p>
    <w:p>
      <w:pPr>
        <w:spacing w:line="235" w:lineRule="auto" w:before="1"/>
        <w:ind w:left="343" w:right="27" w:firstLine="0"/>
        <w:jc w:val="left"/>
        <w:rPr>
          <w:sz w:val="11"/>
        </w:rPr>
      </w:pPr>
      <w:r>
        <w:rPr>
          <w:color w:val="231F20"/>
          <w:w w:val="85"/>
          <w:sz w:val="11"/>
        </w:rPr>
        <w:t>economic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right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spacing w:val="-6"/>
          <w:w w:val="85"/>
          <w:sz w:val="11"/>
        </w:rPr>
        <w:t>to </w:t>
      </w:r>
      <w:r>
        <w:rPr>
          <w:color w:val="231F20"/>
          <w:w w:val="90"/>
          <w:sz w:val="11"/>
        </w:rPr>
        <w:t>make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purchases,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such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furniture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electrical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goods.</w:t>
      </w:r>
    </w:p>
    <w:p>
      <w:pPr>
        <w:pStyle w:val="BodyText"/>
        <w:spacing w:line="259" w:lineRule="auto" w:before="19"/>
        <w:ind w:left="173" w:right="141"/>
      </w:pPr>
      <w:r>
        <w:rPr/>
        <w:br w:type="column"/>
      </w:r>
      <w:r>
        <w:rPr>
          <w:color w:val="231F20"/>
          <w:w w:val="80"/>
        </w:rPr>
        <w:t>referendum-related depreciation of sterling and subdued nominal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0"/>
        </w:rPr>
        <w:t>lesser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degree,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saving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2.4</w:t>
      </w:r>
      <w:r>
        <w:rPr>
          <w:color w:val="231F20"/>
          <w:w w:val="85"/>
        </w:rPr>
        <w:t>).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173" w:right="124"/>
      </w:pP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greater proportion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past, 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savings,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 confidence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prospects. </w:t>
      </w:r>
      <w:r>
        <w:rPr>
          <w:color w:val="231F20"/>
          <w:w w:val="85"/>
        </w:rPr>
        <w:t>Real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incomes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H1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 expected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sterling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0"/>
        </w:rPr>
        <w:t>rises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 </w:t>
      </w:r>
      <w:r>
        <w:rPr>
          <w:color w:val="231F20"/>
          <w:w w:val="85"/>
        </w:rPr>
        <w:t>with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surveys,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3"/>
        <w:ind w:left="173" w:right="159"/>
      </w:pPr>
      <w:r>
        <w:rPr>
          <w:color w:val="231F20"/>
          <w:w w:val="80"/>
        </w:rPr>
        <w:t>GfK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2.5</w:t>
      </w:r>
      <w:r>
        <w:rPr>
          <w:color w:val="231F20"/>
          <w:w w:val="80"/>
        </w:rPr>
        <w:t>),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2"/>
          <w:w w:val="80"/>
        </w:rPr>
        <w:t>expectations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personal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situation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improved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somewhat </w:t>
      </w:r>
      <w:r>
        <w:rPr>
          <w:color w:val="231F20"/>
          <w:w w:val="85"/>
        </w:rPr>
        <w:t>since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2017.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5"/>
        </w:rPr>
        <w:t>Household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influenced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80"/>
        </w:rPr>
        <w:t>interest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existing debt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deposits.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borrowers’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 sensitive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75"/>
        </w:rPr>
        <w:t>consumption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‘cash-flow’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channel.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Second,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48" w:space="581"/>
            <w:col w:w="5281"/>
          </w:cols>
        </w:sect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86"/>
        <w:ind w:left="173" w:right="25" w:firstLine="0"/>
        <w:jc w:val="left"/>
        <w:rPr>
          <w:rFonts w:ascii="BPG Sans Modern GPL&amp;GNU"/>
          <w:sz w:val="18"/>
        </w:rPr>
      </w:pPr>
      <w:bookmarkStart w:name="The housing market" w:id="23"/>
      <w:bookmarkEnd w:id="23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2.6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consumer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credit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lending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businesses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slowed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Lending to households and businesses</w:t>
      </w:r>
    </w:p>
    <w:p>
      <w:pPr>
        <w:spacing w:line="121" w:lineRule="exact" w:before="118"/>
        <w:ind w:left="269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1" w:lineRule="exact" w:before="0"/>
        <w:ind w:left="4488" w:right="0" w:firstLine="0"/>
        <w:jc w:val="left"/>
        <w:rPr>
          <w:sz w:val="12"/>
        </w:rPr>
      </w:pPr>
      <w:r>
        <w:rPr/>
        <w:pict>
          <v:group style="position:absolute;margin-left:39.684601pt;margin-top:2.964083pt;width:212.6pt;height:113.5pt;mso-position-horizontal-relative:page;mso-position-vertical-relative:paragraph;z-index:15811584" coordorigin="794,59" coordsize="4252,2270">
            <v:rect style="position:absolute;left:798;top:64;width:4242;height:2258" filled="false" stroked="true" strokeweight=".5pt" strokecolor="#231f20">
              <v:stroke dashstyle="solid"/>
            </v:rect>
            <v:shape style="position:absolute;left:793;top:436;width:114;height:2" coordorigin="794,436" coordsize="114,0" path="m907,436l794,436e" filled="true" fillcolor="#231f20" stroked="false">
              <v:path arrowok="t"/>
              <v:fill type="solid"/>
            </v:shape>
            <v:line style="position:absolute" from="794,436" to="907,436" stroked="true" strokeweight=".5pt" strokecolor="#231f20">
              <v:stroke dashstyle="solid"/>
            </v:line>
            <v:shape style="position:absolute;left:793;top:815;width:114;height:2" coordorigin="794,815" coordsize="114,0" path="m907,815l794,815e" filled="true" fillcolor="#231f20" stroked="false">
              <v:path arrowok="t"/>
              <v:fill type="solid"/>
            </v:shape>
            <v:line style="position:absolute" from="794,815" to="907,815" stroked="true" strokeweight=".5pt" strokecolor="#231f20">
              <v:stroke dashstyle="solid"/>
            </v:line>
            <v:shape style="position:absolute;left:793;top:1194;width:114;height:2" coordorigin="794,1194" coordsize="114,0" path="m907,1194l794,1194e" filled="true" fillcolor="#231f20" stroked="false">
              <v:path arrowok="t"/>
              <v:fill type="solid"/>
            </v:shape>
            <v:line style="position:absolute" from="794,1194" to="907,1194" stroked="true" strokeweight=".5pt" strokecolor="#231f20">
              <v:stroke dashstyle="solid"/>
            </v:line>
            <v:shape style="position:absolute;left:793;top:1571;width:114;height:2" coordorigin="794,1571" coordsize="114,0" path="m907,1571l794,1571e" filled="true" fillcolor="#231f20" stroked="false">
              <v:path arrowok="t"/>
              <v:fill type="solid"/>
            </v:shape>
            <v:line style="position:absolute" from="794,1571" to="907,1571" stroked="true" strokeweight=".5pt" strokecolor="#231f20">
              <v:stroke dashstyle="solid"/>
            </v:line>
            <v:shape style="position:absolute;left:793;top:1949;width:114;height:2" coordorigin="794,1950" coordsize="114,0" path="m907,1950l794,1950e" filled="true" fillcolor="#231f20" stroked="false">
              <v:path arrowok="t"/>
              <v:fill type="solid"/>
            </v:shape>
            <v:line style="position:absolute" from="794,1950" to="907,1950" stroked="true" strokeweight=".5pt" strokecolor="#231f20">
              <v:stroke dashstyle="solid"/>
            </v:line>
            <v:shape style="position:absolute;left:4932;top:436;width:114;height:2" coordorigin="4932,436" coordsize="114,0" path="m5046,436l4932,436e" filled="true" fillcolor="#231f20" stroked="false">
              <v:path arrowok="t"/>
              <v:fill type="solid"/>
            </v:shape>
            <v:line style="position:absolute" from="4932,436" to="5046,436" stroked="true" strokeweight=".5pt" strokecolor="#231f20">
              <v:stroke dashstyle="solid"/>
            </v:line>
            <v:shape style="position:absolute;left:4932;top:815;width:114;height:2" coordorigin="4932,815" coordsize="114,0" path="m5046,815l4932,815e" filled="true" fillcolor="#231f20" stroked="false">
              <v:path arrowok="t"/>
              <v:fill type="solid"/>
            </v:shape>
            <v:line style="position:absolute" from="4932,815" to="5046,815" stroked="true" strokeweight=".5pt" strokecolor="#231f20">
              <v:stroke dashstyle="solid"/>
            </v:line>
            <v:shape style="position:absolute;left:4932;top:1194;width:114;height:2" coordorigin="4932,1194" coordsize="114,0" path="m5046,1194l4932,1194e" filled="true" fillcolor="#231f20" stroked="false">
              <v:path arrowok="t"/>
              <v:fill type="solid"/>
            </v:shape>
            <v:line style="position:absolute" from="4932,1194" to="5046,1194" stroked="true" strokeweight=".5pt" strokecolor="#231f20">
              <v:stroke dashstyle="solid"/>
            </v:line>
            <v:shape style="position:absolute;left:963;top:1571;width:3912;height:2" coordorigin="964,1571" coordsize="3912,0" path="m4876,1571l964,1571e" filled="true" fillcolor="#231f20" stroked="false">
              <v:path arrowok="t"/>
              <v:fill type="solid"/>
            </v:shape>
            <v:line style="position:absolute" from="964,1571" to="4876,1571" stroked="true" strokeweight=".5pt" strokecolor="#231f20">
              <v:stroke dashstyle="solid"/>
            </v:line>
            <v:shape style="position:absolute;left:4932;top:1571;width:114;height:2" coordorigin="4932,1571" coordsize="114,0" path="m5046,1571l4932,1571e" filled="true" fillcolor="#231f20" stroked="false">
              <v:path arrowok="t"/>
              <v:fill type="solid"/>
            </v:shape>
            <v:line style="position:absolute" from="4932,1571" to="5046,1571" stroked="true" strokeweight=".5pt" strokecolor="#231f20">
              <v:stroke dashstyle="solid"/>
            </v:line>
            <v:shape style="position:absolute;left:4932;top:1949;width:114;height:2" coordorigin="4932,1950" coordsize="114,0" path="m5046,1950l4932,1950e" filled="true" fillcolor="#231f20" stroked="false">
              <v:path arrowok="t"/>
              <v:fill type="solid"/>
            </v:shape>
            <v:line style="position:absolute" from="4932,1950" to="5046,1950" stroked="true" strokeweight=".5pt" strokecolor="#231f20">
              <v:stroke dashstyle="solid"/>
            </v:line>
            <v:line style="position:absolute" from="964,2327" to="4876,2327" stroked="true" strokeweight=".140pt" strokecolor="#231f20">
              <v:stroke dashstyle="solid"/>
            </v:line>
            <v:shape style="position:absolute;left:4505;top:2213;width:2;height:114" coordorigin="4506,2214" coordsize="0,114" path="m4506,2214l4506,2327e" filled="true" fillcolor="#231f20" stroked="false">
              <v:path arrowok="t"/>
              <v:fill type="solid"/>
            </v:shape>
            <v:line style="position:absolute" from="4506,2214" to="4506,2327" stroked="true" strokeweight=".5pt" strokecolor="#231f20">
              <v:stroke dashstyle="solid"/>
            </v:line>
            <v:shape style="position:absolute;left:4062;top:2213;width:2;height:114" coordorigin="4063,2214" coordsize="0,114" path="m4063,2214l4063,2327e" filled="true" fillcolor="#231f20" stroked="false">
              <v:path arrowok="t"/>
              <v:fill type="solid"/>
            </v:shape>
            <v:line style="position:absolute" from="4063,2214" to="4063,2327" stroked="true" strokeweight=".5pt" strokecolor="#231f20">
              <v:stroke dashstyle="solid"/>
            </v:line>
            <v:shape style="position:absolute;left:3619;top:2213;width:2;height:114" coordorigin="3620,2214" coordsize="0,114" path="m3620,2214l3620,2327e" filled="true" fillcolor="#231f20" stroked="false">
              <v:path arrowok="t"/>
              <v:fill type="solid"/>
            </v:shape>
            <v:line style="position:absolute" from="3620,2214" to="3620,2327" stroked="true" strokeweight=".5pt" strokecolor="#231f20">
              <v:stroke dashstyle="solid"/>
            </v:line>
            <v:shape style="position:absolute;left:3178;top:2213;width:2;height:114" coordorigin="3179,2214" coordsize="0,114" path="m3179,2214l3179,2327e" filled="true" fillcolor="#231f20" stroked="false">
              <v:path arrowok="t"/>
              <v:fill type="solid"/>
            </v:shape>
            <v:line style="position:absolute" from="3179,2214" to="3179,2327" stroked="true" strokeweight=".5pt" strokecolor="#231f20">
              <v:stroke dashstyle="solid"/>
            </v:line>
            <v:shape style="position:absolute;left:2735;top:2213;width:2;height:114" coordorigin="2736,2214" coordsize="0,114" path="m2736,2214l2736,2327e" filled="true" fillcolor="#231f20" stroked="false">
              <v:path arrowok="t"/>
              <v:fill type="solid"/>
            </v:shape>
            <v:line style="position:absolute" from="2736,2214" to="2736,2327" stroked="true" strokeweight=".5pt" strokecolor="#231f20">
              <v:stroke dashstyle="solid"/>
            </v:line>
            <v:shape style="position:absolute;left:2292;top:2213;width:2;height:114" coordorigin="2293,2214" coordsize="0,114" path="m2293,2214l2293,2327e" filled="true" fillcolor="#231f20" stroked="false">
              <v:path arrowok="t"/>
              <v:fill type="solid"/>
            </v:shape>
            <v:line style="position:absolute" from="2293,2214" to="2293,2327" stroked="true" strokeweight=".5pt" strokecolor="#231f20">
              <v:stroke dashstyle="solid"/>
            </v:line>
            <v:shape style="position:absolute;left:1849;top:2213;width:2;height:114" coordorigin="1850,2214" coordsize="0,114" path="m1850,2214l1850,2327e" filled="true" fillcolor="#231f20" stroked="false">
              <v:path arrowok="t"/>
              <v:fill type="solid"/>
            </v:shape>
            <v:line style="position:absolute" from="1850,2214" to="1850,2327" stroked="true" strokeweight=".5pt" strokecolor="#231f20">
              <v:stroke dashstyle="solid"/>
            </v:line>
            <v:shape style="position:absolute;left:1406;top:2213;width:2;height:114" coordorigin="1407,2214" coordsize="0,114" path="m1407,2214l1407,2327e" filled="true" fillcolor="#231f20" stroked="false">
              <v:path arrowok="t"/>
              <v:fill type="solid"/>
            </v:shape>
            <v:line style="position:absolute" from="1407,2214" to="1407,2327" stroked="true" strokeweight=".5pt" strokecolor="#231f20">
              <v:stroke dashstyle="solid"/>
            </v:line>
            <v:shape style="position:absolute;left:963;top:2213;width:2;height:114" coordorigin="964,2214" coordsize="0,114" path="m964,2214l964,2327e" filled="true" fillcolor="#231f20" stroked="false">
              <v:path arrowok="t"/>
              <v:fill type="solid"/>
            </v:shape>
            <v:line style="position:absolute" from="964,2214" to="964,2327" stroked="true" strokeweight=".5pt" strokecolor="#231f20">
              <v:stroke dashstyle="solid"/>
            </v:line>
            <v:shape style="position:absolute;left:963;top:361;width:3691;height:1384" coordorigin="964,362" coordsize="3691,1384" path="m964,650l983,657,1000,701,1020,671,1039,664,1056,657,1076,650,1093,620,1112,604,1129,589,1149,566,1168,520,1185,475,1205,445,1222,415,1241,422,1258,452,1278,436,1297,422,1314,392,1334,376,1351,362,1370,392,1390,406,1407,436,1426,467,1443,475,1463,467,1480,445,1499,452,1519,452,1536,483,1555,506,1572,527,1592,506,1609,550,1628,527,1648,513,1665,520,1684,536,1701,536,1721,527,1738,536,1757,520,1777,520,1794,527,1813,543,1830,506,1850,506,1869,536,1886,527,1906,559,1923,596,1942,620,1959,664,1979,694,1998,732,2015,755,2035,815,2052,845,2071,883,2088,906,2108,982,2127,1004,2144,1020,2164,1057,2181,1073,2200,1103,2220,1125,2237,1141,2256,1134,2273,1141,2293,1178,2310,1208,2329,1208,2349,1208,2366,1224,2385,1231,2402,1224,2422,1215,2439,1194,2458,1164,2478,1164,2495,1194,2514,1194,2531,1148,2551,1141,2568,1155,2587,1125,2607,1141,2624,1155,2643,1164,2660,1215,2680,1262,2699,1285,2716,1299,2736,1299,2753,1345,2772,1397,2789,1413,2809,1466,2828,1488,2845,1534,2865,1608,2882,1624,2901,1655,2918,1678,2938,1662,2957,1685,2974,1715,2994,1708,3011,1729,3030,1729,3047,1745,3067,1729,3086,1699,3103,1715,3123,1685,3140,1685,3159,1669,3179,1692,3196,1678,3215,1678,3232,1632,3252,1648,3269,1624,3288,1624,3308,1601,3325,1594,3344,1601,3361,1594,3381,1639,3398,1624,3417,1639,3437,1608,3454,1639,3473,1608,3491,1601,3510,1601,3527,1617,3546,1564,3566,1571,3583,1571,3602,1480,3620,1443,3639,1397,3658,1383,3676,1352,3695,1329,3712,1322,3731,1285,3749,1231,3768,1238,3787,1201,3805,1178,3824,1201,3841,1185,3861,1185,3878,1164,3897,1155,3916,1141,3934,1141,3953,1118,3970,1110,3990,1110,4009,1087,4026,1064,4046,1073,4063,1064,4082,1057,4099,1034,4119,1013,4138,1020,4155,990,4175,982,4192,966,4211,959,4228,952,4248,936,4267,913,4284,876,4304,853,4321,831,4340,838,4357,815,4377,792,4396,801,4413,792,4433,785,4450,771,4469,748,4489,771,4506,778,4525,778,4542,801,4562,785,4579,792,4598,815,4618,822,4635,815,4654,822e" filled="false" stroked="true" strokeweight="1pt" strokecolor="#a70741">
              <v:path arrowok="t"/>
              <v:stroke dashstyle="solid"/>
            </v:shape>
            <v:shape style="position:absolute;left:4644;top:812;width:242;height:188" type="#_x0000_t75" stroked="false">
              <v:imagedata r:id="rId62" o:title=""/>
            </v:shape>
            <v:shape style="position:absolute;left:963;top:406;width:3912;height:1128" coordorigin="964,406" coordsize="3912,1128" path="m964,966l983,959,1000,959,1020,952,1039,936,1056,936,1076,913,1093,892,1112,876,1129,853,1149,838,1168,831,1185,815,1205,801,1222,778,1241,755,1258,732,1278,710,1297,694,1314,680,1334,650,1351,620,1370,596,1390,566,1407,543,1426,527,1443,513,1463,506,1480,506,1499,497,1519,483,1536,483,1555,459,1572,445,1592,436,1609,429,1628,429,1648,422,1665,415,1684,406,1701,415,1721,415,1738,422,1757,429,1777,467,1794,513,1813,566,1830,580,1850,620,1869,650,1886,687,1906,710,1923,732,1942,755,1959,785,1979,792,1998,808,2015,808,2035,792,2052,801,2071,792,2088,801,2108,778,2127,785,2144,771,2164,762,2181,755,2200,740,2220,740,2237,724,2256,710,2273,710,2293,701,2310,701,2329,701,2349,710,2366,717,2385,724,2402,732,2422,740,2439,740,2458,762,2478,792,2495,822,2514,853,2531,876,2551,906,2568,936,2587,982,2607,1027,2624,1073,2643,1141,2660,1201,2680,1255,2699,1299,2716,1336,2736,1375,2753,1413,2772,1450,2789,1473,2809,1496,2828,1511,2845,1534,2865,1527,2882,1527,2901,1527,2918,1518,2938,1518,2957,1511,2974,1511,2994,1511,3011,1511,3030,1511,3047,1511,3067,1511,3086,1511,3103,1511,3123,1518,3140,1518,3159,1534,3179,1527,3196,1534,3215,1534,3232,1534,3252,1527,3269,1534,3288,1534,3308,1534,3325,1534,3344,1534,3361,1534,3381,1527,3398,1527,3417,1518,3437,1518,3454,1511,3473,1511,3491,1511,3510,1504,3527,1511,3546,1504,3566,1511,3583,1511,3602,1504,3620,1511,3639,1511,3658,1518,3676,1518,3695,1518,3712,1511,3731,1511,3749,1504,3768,1504,3787,1496,3805,1496,3824,1488,3841,1480,3861,1473,3878,1466,3897,1457,3916,1443,3934,1443,3953,1436,3970,1427,3990,1427,4009,1427,4026,1427,4046,1427,4063,1427,4082,1427,4099,1427,4119,1427,4138,1427,4155,1420,4175,1420,4192,1406,4211,1397,4228,1383,4248,1375,4267,1359,4284,1352,4304,1336,4321,1306,4340,1315,4357,1315,4377,1315,4396,1322,4413,1322,4433,1329,4450,1329,4469,1336,4489,1336,4506,1336,4525,1336,4542,1359,4562,1345,4579,1345,4598,1336,4618,1336,4635,1329,4654,1322m4654,1322l4671,1322,4691,1322,4708,1322,4727,1322,4747,1322,4764,1322,4783,1315,4800,1322,4820,1322,4837,1322,4856,1329,4876,1329e" filled="false" stroked="true" strokeweight="1pt" strokecolor="#ab937c">
              <v:path arrowok="t"/>
              <v:stroke dashstyle="solid"/>
            </v:shape>
            <v:shape style="position:absolute;left:3454;top:1073;width:1422;height:991" coordorigin="3454,1073" coordsize="1422,991" path="m3454,1994l3473,1943,3491,1957,3510,1920,3527,1980,3546,2025,3566,2018,3583,2018,3602,2064,3620,1943,3639,1934,3658,1897,3676,1913,3695,1920,3712,1913,3731,1913,3749,1920,3768,1904,3787,1920,3805,1980,3824,1904,3841,1964,3861,1950,3878,1987,3897,1973,3916,1873,3934,1957,3953,1934,3970,1850,3990,1873,4009,1920,4026,1873,4046,1964,4063,1927,4082,1829,4099,1708,4119,1715,4138,1783,4155,1715,4175,1729,4192,1729,4211,1729,4228,1624,4248,1617,4267,1564,4284,1436,4304,1420,4321,1534,4340,1480,4357,1390,4377,1306,4396,1285,4413,1299,4433,1231,4450,1276,4469,1231,4489,1201,4506,1285,4525,1420,4542,1352,4562,1292,4579,1276,4598,1246,4618,1073,4635,1215,4654,1329,4671,1345,4691,1413,4708,1345,4727,1436,4747,1299,4764,1201,4783,1397,4800,1518,4820,1534,4837,1678,4856,1518,4876,1473e" filled="false" stroked="true" strokeweight="1pt" strokecolor="#00568b">
              <v:path arrowok="t"/>
              <v:stroke dashstyle="solid"/>
            </v:shape>
            <v:shape style="position:absolute;left:3454;top:1382;width:1422;height:468" coordorigin="3454,1383" coordsize="1422,468" path="m3454,1806l3473,1790,3491,1806,3510,1829,3527,1850,3546,1850,3566,1836,3583,1850,3602,1850,3620,1820,3639,1813,3658,1776,3676,1760,3695,1769,3712,1738,3731,1729,3749,1738,3768,1745,3787,1745,3805,1715,3824,1685,3841,1692,3861,1685,3878,1722,3897,1722,3916,1708,3934,1708,3953,1692,3970,1685,3990,1662,4009,1648,4026,1639,4046,1655,4063,1639,4082,1624,4099,1571,4119,1564,4138,1557,4155,1548,4175,1548,4192,1511,4211,1488,4228,1473,4248,1480,4267,1466,4284,1443,4304,1427,4321,1443,4340,1427,4357,1420,4377,1397,4396,1390,4413,1420,4433,1383,4450,1413,4469,1413,4489,1406,4506,1443,4525,1457,4542,1443,4562,1457,4579,1473,4598,1480,4618,1504,4635,1488,4654,1527,4671,1527,4691,1534,4708,1541,4727,1548,4747,1541,4764,1548,4783,1557,4800,1541,4820,1557,4837,1564,4856,1557,4876,1557e" filled="false" stroked="true" strokeweight="1pt" strokecolor="#5894c5">
              <v:path arrowok="t"/>
              <v:stroke dashstyle="solid"/>
            </v:shape>
            <v:shape style="position:absolute;left:1680;top:96;width:780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1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Secured </w:t>
                    </w:r>
                    <w:r>
                      <w:rPr>
                        <w:color w:val="AB937C"/>
                        <w:spacing w:val="-3"/>
                        <w:w w:val="75"/>
                        <w:sz w:val="12"/>
                      </w:rPr>
                      <w:t>lending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to </w:t>
                    </w:r>
                    <w:r>
                      <w:rPr>
                        <w:color w:val="AB937C"/>
                        <w:spacing w:val="-3"/>
                        <w:w w:val="80"/>
                        <w:sz w:val="12"/>
                      </w:rPr>
                      <w:t>individuals</w:t>
                    </w:r>
                    <w:r>
                      <w:rPr>
                        <w:color w:val="AB937C"/>
                        <w:spacing w:val="-3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815;top:544;width:106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Consumer credit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1739;top:1772;width:171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Lending</w:t>
                    </w:r>
                    <w:r>
                      <w:rPr>
                        <w:color w:val="5894C5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to</w:t>
                    </w:r>
                    <w:r>
                      <w:rPr>
                        <w:color w:val="5894C5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small</w:t>
                    </w:r>
                    <w:r>
                      <w:rPr>
                        <w:color w:val="5894C5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and</w:t>
                    </w:r>
                    <w:r>
                      <w:rPr>
                        <w:color w:val="5894C5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spacing w:val="-2"/>
                        <w:w w:val="80"/>
                        <w:sz w:val="12"/>
                      </w:rPr>
                      <w:t>medium-sized </w:t>
                    </w:r>
                    <w:r>
                      <w:rPr>
                        <w:color w:val="5894C5"/>
                        <w:w w:val="85"/>
                        <w:sz w:val="12"/>
                      </w:rPr>
                      <w:t>enterprises</w:t>
                    </w:r>
                    <w:r>
                      <w:rPr>
                        <w:color w:val="5894C5"/>
                        <w:w w:val="85"/>
                        <w:position w:val="4"/>
                        <w:sz w:val="11"/>
                      </w:rPr>
                      <w:t>(c)(d)</w:t>
                    </w:r>
                  </w:p>
                </w:txbxContent>
              </v:textbox>
              <w10:wrap type="none"/>
            </v:shape>
            <v:shape style="position:absolute;left:4088;top:1873;width:787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13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Lending</w:t>
                    </w:r>
                    <w:r>
                      <w:rPr>
                        <w:color w:val="00568B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to</w:t>
                    </w:r>
                    <w:r>
                      <w:rPr>
                        <w:color w:val="00568B"/>
                        <w:spacing w:val="-18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spacing w:val="-4"/>
                        <w:w w:val="80"/>
                        <w:sz w:val="12"/>
                      </w:rPr>
                      <w:t>large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businesses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(c)(e)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5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5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5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8"/>
        <w:ind w:left="447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5"/>
        <w:ind w:left="0" w:right="35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449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35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9"/>
        </w:rPr>
      </w:pPr>
    </w:p>
    <w:p>
      <w:pPr>
        <w:spacing w:line="123" w:lineRule="exact" w:before="0"/>
        <w:ind w:left="450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222" w:val="left" w:leader="none"/>
          <w:tab w:pos="1668" w:val="left" w:leader="none"/>
          <w:tab w:pos="2108" w:val="left" w:leader="none"/>
          <w:tab w:pos="2567" w:val="left" w:leader="none"/>
          <w:tab w:pos="3003" w:val="left" w:leader="none"/>
          <w:tab w:pos="3448" w:val="left" w:leader="none"/>
          <w:tab w:pos="3893" w:val="left" w:leader="none"/>
        </w:tabs>
        <w:spacing w:line="123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2001 </w:t>
      </w:r>
      <w:r>
        <w:rPr>
          <w:color w:val="231F20"/>
          <w:spacing w:val="21"/>
          <w:w w:val="95"/>
          <w:sz w:val="12"/>
        </w:rPr>
        <w:t> </w:t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1" w:lineRule="exact" w:before="69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Sterling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monetary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(MFIs)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lenders.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Excludes student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loans.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35" w:lineRule="auto" w:before="1" w:after="0"/>
        <w:ind w:left="343" w:right="277" w:hanging="171"/>
        <w:jc w:val="left"/>
        <w:rPr>
          <w:sz w:val="11"/>
        </w:rPr>
      </w:pPr>
      <w:r>
        <w:rPr>
          <w:color w:val="231F20"/>
          <w:w w:val="80"/>
          <w:sz w:val="11"/>
        </w:rPr>
        <w:t>Lending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MFIs,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overdrafts,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reverse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repos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currencies,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expressed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sterling.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firm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size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35" w:lineRule="auto" w:before="1" w:after="0"/>
        <w:ind w:left="343" w:right="451" w:hanging="171"/>
        <w:jc w:val="left"/>
        <w:rPr>
          <w:sz w:val="11"/>
        </w:rPr>
      </w:pPr>
      <w:r>
        <w:rPr>
          <w:color w:val="231F20"/>
          <w:w w:val="80"/>
          <w:sz w:val="11"/>
        </w:rPr>
        <w:t>Small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medium-sized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businesses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debit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turnover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equal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£25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million.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Large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businesses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debit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turnover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£25 million.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20288" from="39.685001pt,-4.426805pt" to="289.134001pt,-4.426805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5"/>
          <w:sz w:val="18"/>
        </w:rPr>
        <w:t>Table 2.A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pStyle w:val="BodyText"/>
        <w:spacing w:line="259" w:lineRule="auto"/>
        <w:ind w:left="173" w:right="476"/>
      </w:pPr>
      <w:r>
        <w:rPr/>
        <w:br w:type="column"/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incentive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borrow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all </w:t>
      </w:r>
      <w:r>
        <w:rPr>
          <w:color w:val="231F20"/>
          <w:w w:val="85"/>
        </w:rPr>
        <w:t>households.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173" w:right="130"/>
      </w:pPr>
      <w:r>
        <w:rPr>
          <w:color w:val="231F20"/>
          <w:w w:val="85"/>
        </w:rPr>
        <w:t>As explained in Section 1, credit conditions remain accommodative,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 feeding through to retail interest rates facing many households. There is also some evidence of a modest </w:t>
      </w:r>
      <w:r>
        <w:rPr>
          <w:color w:val="231F20"/>
          <w:w w:val="80"/>
        </w:rPr>
        <w:t>tightening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hyperlink r:id="rId63">
        <w:r>
          <w:rPr>
            <w:color w:val="231F20"/>
            <w:w w:val="85"/>
          </w:rPr>
          <w:t>Q3</w:t>
        </w:r>
        <w:r>
          <w:rPr>
            <w:color w:val="231F20"/>
            <w:spacing w:val="-45"/>
            <w:w w:val="85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Credit</w:t>
        </w:r>
        <w:r>
          <w:rPr>
            <w:rFonts w:ascii="Trebuchet MS"/>
            <w:i/>
            <w:color w:val="231F20"/>
            <w:spacing w:val="-34"/>
            <w:w w:val="85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Conditions</w:t>
        </w:r>
        <w:r>
          <w:rPr>
            <w:rFonts w:ascii="Trebuchet MS"/>
            <w:i/>
            <w:color w:val="231F20"/>
            <w:spacing w:val="-34"/>
            <w:w w:val="85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Survey</w:t>
        </w:r>
      </w:hyperlink>
      <w:r>
        <w:rPr>
          <w:color w:val="231F20"/>
          <w:w w:val="85"/>
        </w:rPr>
        <w:t>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example,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further </w:t>
      </w:r>
      <w:r>
        <w:rPr>
          <w:color w:val="231F20"/>
          <w:w w:val="80"/>
        </w:rPr>
        <w:t>reduction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availability.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quoted 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cards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non-price terms,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interest-free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card </w:t>
      </w:r>
      <w:r>
        <w:rPr>
          <w:color w:val="231F20"/>
          <w:w w:val="75"/>
        </w:rPr>
        <w:t>balance transfers, continue to tighten. Annual consumer</w:t>
      </w:r>
      <w:r>
        <w:rPr>
          <w:color w:val="231F20"/>
          <w:spacing w:val="-43"/>
          <w:w w:val="75"/>
        </w:rPr>
        <w:t> </w:t>
      </w:r>
      <w:r>
        <w:rPr>
          <w:color w:val="231F20"/>
          <w:w w:val="75"/>
        </w:rPr>
        <w:t>credit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5"/>
          <w:w w:val="85"/>
        </w:rPr>
        <w:t> </w:t>
      </w:r>
      <w:r>
        <w:rPr>
          <w:rFonts w:ascii="BPG Sans Modern GPL&amp;GNU"/>
          <w:color w:val="231F20"/>
          <w:w w:val="85"/>
        </w:rPr>
        <w:t>2.6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accounted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75"/>
        </w:rPr>
        <w:t>slower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financing,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card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non-credit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card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Q3.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slowdown in car finance appears to partly reflect the </w:t>
      </w:r>
      <w:r>
        <w:rPr>
          <w:color w:val="231F20"/>
          <w:w w:val="75"/>
        </w:rPr>
        <w:t>completion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structural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change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6"/>
          <w:w w:val="75"/>
        </w:rPr>
        <w:t>are </w:t>
      </w:r>
      <w:r>
        <w:rPr>
          <w:color w:val="231F20"/>
          <w:w w:val="80"/>
        </w:rPr>
        <w:t>financed,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7"/>
          <w:w w:val="80"/>
          <w:position w:val="4"/>
          <w:sz w:val="14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registrations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September.</w:t>
      </w:r>
    </w:p>
    <w:p>
      <w:pPr>
        <w:spacing w:after="0" w:line="259" w:lineRule="auto"/>
        <w:sectPr>
          <w:headerReference w:type="default" r:id="rId61"/>
          <w:pgSz w:w="11910" w:h="16840"/>
          <w:pgMar w:header="446" w:footer="0" w:top="1560" w:bottom="280" w:left="620" w:right="680"/>
          <w:cols w:num="2" w:equalWidth="0">
            <w:col w:w="4972" w:space="357"/>
            <w:col w:w="5281"/>
          </w:cols>
        </w:sectPr>
      </w:pPr>
    </w:p>
    <w:p>
      <w:pPr>
        <w:spacing w:line="273" w:lineRule="auto" w:before="94"/>
        <w:ind w:left="230" w:right="188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26.679499pt;width:249.45pt;height:12.05pt;mso-position-horizontal-relative:page;mso-position-vertical-relative:paragraph;z-index:15815168" coordorigin="794,534" coordsize="4989,241">
            <v:rect style="position:absolute;left:793;top:533;width:2495;height:241" filled="true" fillcolor="#a70741" stroked="false">
              <v:fill type="solid"/>
            </v:rect>
            <v:rect style="position:absolute;left:3288;top:533;width:2495;height:241" filled="true" fillcolor="#c2656f" stroked="false">
              <v:fill type="solid"/>
            </v:rect>
            <v:shape style="position:absolute;left:850;top:549;width:1168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3344;top:549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 anticipated in August </w:t>
      </w:r>
      <w:r>
        <w:rPr>
          <w:rFonts w:ascii="BPG Sans Modern GPL&amp;GNU" w:hAnsi="BPG Sans Modern GPL&amp;GNU"/>
          <w:color w:val="231F20"/>
          <w:w w:val="95"/>
          <w:sz w:val="14"/>
        </w:rPr>
        <w:t>during 2018 Q3–2019 Q1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66" w:lineRule="auto" w:before="118" w:after="0"/>
        <w:ind w:left="343" w:right="369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 real post-tax</w:t>
      </w:r>
      <w:r>
        <w:rPr>
          <w:color w:val="231F20"/>
          <w:spacing w:val="-25"/>
          <w:w w:val="75"/>
          <w:sz w:val="14"/>
        </w:rPr>
        <w:t> </w:t>
      </w:r>
      <w:r>
        <w:rPr>
          <w:color w:val="231F20"/>
          <w:w w:val="75"/>
          <w:sz w:val="14"/>
        </w:rPr>
        <w:t>household </w:t>
      </w:r>
      <w:r>
        <w:rPr>
          <w:color w:val="231F20"/>
          <w:w w:val="85"/>
          <w:sz w:val="14"/>
        </w:rPr>
        <w:t>income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¼%.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66" w:lineRule="auto" w:before="55" w:after="0"/>
        <w:ind w:left="343" w:right="374" w:hanging="114"/>
        <w:jc w:val="left"/>
        <w:rPr>
          <w:sz w:val="14"/>
        </w:rPr>
      </w:pPr>
      <w:r>
        <w:rPr/>
        <w:pict>
          <v:group style="position:absolute;margin-left:39.685001pt;margin-top:23.19219pt;width:249.45pt;height:12.05pt;mso-position-horizontal-relative:page;mso-position-vertical-relative:paragraph;z-index:15816704" coordorigin="794,464" coordsize="4989,241">
            <v:rect style="position:absolute;left:793;top:463;width:2495;height:241" filled="true" fillcolor="#a70741" stroked="false">
              <v:fill type="solid"/>
            </v:rect>
            <v:rect style="position:absolute;left:3288;top:463;width:2495;height:241" filled="true" fillcolor="#c2656f" stroked="false">
              <v:fill type="solid"/>
            </v:rect>
            <v:shape style="position:absolute;left:850;top:479;width:949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Housing market</w:t>
                    </w:r>
                  </w:p>
                </w:txbxContent>
              </v:textbox>
              <w10:wrap type="none"/>
            </v:shape>
            <v:shape style="position:absolute;left:3344;top:479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4"/>
        </w:rPr>
        <w:t>Quarterly consumption growth </w:t>
      </w:r>
      <w:r>
        <w:rPr>
          <w:color w:val="231F20"/>
          <w:spacing w:val="-7"/>
          <w:w w:val="75"/>
          <w:sz w:val="14"/>
        </w:rPr>
        <w:t>to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66" w:lineRule="auto" w:before="97" w:after="0"/>
        <w:ind w:left="343" w:right="72" w:hanging="114"/>
        <w:jc w:val="left"/>
        <w:rPr>
          <w:sz w:val="14"/>
        </w:rPr>
      </w:pPr>
      <w:r>
        <w:rPr>
          <w:color w:val="231F20"/>
          <w:w w:val="75"/>
          <w:sz w:val="14"/>
        </w:rPr>
        <w:t>Mortgage</w:t>
      </w:r>
      <w:r>
        <w:rPr>
          <w:color w:val="231F20"/>
          <w:spacing w:val="-23"/>
          <w:w w:val="75"/>
          <w:sz w:val="14"/>
        </w:rPr>
        <w:t> </w:t>
      </w:r>
      <w:r>
        <w:rPr>
          <w:color w:val="231F20"/>
          <w:w w:val="75"/>
          <w:sz w:val="14"/>
        </w:rPr>
        <w:t>approvals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house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purchase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65,000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66" w:lineRule="auto" w:before="55" w:after="0"/>
        <w:ind w:left="343" w:right="156" w:hanging="114"/>
        <w:jc w:val="left"/>
        <w:rPr>
          <w:sz w:val="14"/>
        </w:rPr>
      </w:pP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average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Halifax/Markit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spacing w:val="-4"/>
          <w:w w:val="75"/>
          <w:sz w:val="14"/>
        </w:rPr>
        <w:t>and </w:t>
      </w:r>
      <w:r>
        <w:rPr>
          <w:color w:val="231F20"/>
          <w:w w:val="85"/>
          <w:sz w:val="14"/>
        </w:rPr>
        <w:t>Nationwide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house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price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indices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to </w:t>
      </w:r>
      <w:r>
        <w:rPr>
          <w:color w:val="231F20"/>
          <w:w w:val="80"/>
          <w:sz w:val="14"/>
        </w:rPr>
        <w:t>increase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¾%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quarter,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average.</w:t>
      </w: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40" w:lineRule="auto" w:before="53" w:after="0"/>
        <w:ind w:left="343" w:right="0" w:hanging="114"/>
        <w:jc w:val="left"/>
        <w:rPr>
          <w:sz w:val="14"/>
        </w:rPr>
      </w:pPr>
      <w:r>
        <w:rPr>
          <w:color w:val="231F20"/>
          <w:w w:val="80"/>
          <w:sz w:val="14"/>
        </w:rPr>
        <w:t>Housing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investment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</w:p>
    <w:p>
      <w:pPr>
        <w:spacing w:before="18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1.693189pt;width:249.45pt;height:12.05pt;mso-position-horizontal-relative:page;mso-position-vertical-relative:paragraph;z-index:15818240" coordorigin="794,234" coordsize="4989,241">
            <v:rect style="position:absolute;left:793;top:233;width:2495;height:241" filled="true" fillcolor="#a70741" stroked="false">
              <v:fill type="solid"/>
            </v:rect>
            <v:rect style="position:absolute;left:3288;top:233;width:2495;height:241" filled="true" fillcolor="#c2656f" stroked="false">
              <v:fill type="solid"/>
            </v:rect>
            <v:shape style="position:absolute;left:850;top:249;width:1206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Business investment</w:t>
                    </w:r>
                  </w:p>
                </w:txbxContent>
              </v:textbox>
              <w10:wrap type="none"/>
            </v:shape>
            <v:shape style="position:absolute;left:3344;top:249;width:128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 down</w:t>
                    </w:r>
                    <w:r>
                      <w:rPr>
                        <w:rFonts w:ascii="BPG Sans Modern GPL&amp;GNU"/>
                        <w:color w:val="FFFFFF"/>
                        <w:spacing w:val="-3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66" w:lineRule="auto" w:before="109" w:after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26.067186pt;width:249.45pt;height:12.05pt;mso-position-horizontal-relative:page;mso-position-vertical-relative:paragraph;z-index:15819776" coordorigin="794,521" coordsize="4989,241">
            <v:rect style="position:absolute;left:793;top:521;width:2495;height:241" filled="true" fillcolor="#a70741" stroked="false">
              <v:fill type="solid"/>
            </v:rect>
            <v:rect style="position:absolute;left:3288;top:521;width:2495;height:241" filled="true" fillcolor="#c2656f" stroked="false">
              <v:fill type="solid"/>
            </v:rect>
            <v:shape style="position:absolute;left:850;top:536;width:352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3344;top:536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4"/>
        </w:rPr>
        <w:t>Quarterly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business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investment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¾%.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3"/>
        </w:numPr>
        <w:tabs>
          <w:tab w:pos="344" w:val="left" w:leader="none"/>
        </w:tabs>
        <w:spacing w:line="266" w:lineRule="auto" w:before="100" w:after="0"/>
        <w:ind w:left="343" w:right="132" w:hanging="114"/>
        <w:jc w:val="left"/>
        <w:rPr>
          <w:sz w:val="14"/>
        </w:rPr>
      </w:pPr>
      <w:r>
        <w:rPr>
          <w:color w:val="231F20"/>
          <w:w w:val="90"/>
          <w:sz w:val="14"/>
        </w:rPr>
        <w:t>Net trade to provide a positive </w:t>
      </w:r>
      <w:r>
        <w:rPr>
          <w:color w:val="231F20"/>
          <w:w w:val="75"/>
          <w:sz w:val="14"/>
        </w:rPr>
        <w:t>contribution to quarterly GDP</w:t>
      </w:r>
      <w:r>
        <w:rPr>
          <w:color w:val="231F20"/>
          <w:spacing w:val="-23"/>
          <w:w w:val="75"/>
          <w:sz w:val="14"/>
        </w:rPr>
        <w:t> </w:t>
      </w:r>
      <w:r>
        <w:rPr>
          <w:color w:val="231F20"/>
          <w:w w:val="75"/>
          <w:sz w:val="14"/>
        </w:rPr>
        <w:t>growth.</w:t>
      </w:r>
    </w:p>
    <w:p>
      <w:pPr>
        <w:spacing w:line="273" w:lineRule="auto" w:before="94"/>
        <w:ind w:left="74" w:right="124" w:firstLine="0"/>
        <w:jc w:val="left"/>
        <w:rPr>
          <w:rFonts w:ascii="BPG Sans Modern GPL&amp;GNU" w:hAnsi="BPG Sans Modern GPL&amp;GNU"/>
          <w:sz w:val="14"/>
        </w:rPr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2018 Q4–2019 Q2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ListParagraph"/>
        <w:numPr>
          <w:ilvl w:val="0"/>
          <w:numId w:val="24"/>
        </w:numPr>
        <w:tabs>
          <w:tab w:pos="189" w:val="left" w:leader="none"/>
        </w:tabs>
        <w:spacing w:line="266" w:lineRule="auto" w:before="118" w:after="0"/>
        <w:ind w:left="188" w:right="409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 real post-tax</w:t>
      </w:r>
      <w:r>
        <w:rPr>
          <w:color w:val="231F20"/>
          <w:spacing w:val="-26"/>
          <w:w w:val="75"/>
          <w:sz w:val="14"/>
        </w:rPr>
        <w:t> </w:t>
      </w:r>
      <w:r>
        <w:rPr>
          <w:color w:val="231F20"/>
          <w:w w:val="75"/>
          <w:sz w:val="14"/>
        </w:rPr>
        <w:t>household </w:t>
      </w:r>
      <w:r>
        <w:rPr>
          <w:color w:val="231F20"/>
          <w:w w:val="85"/>
          <w:sz w:val="14"/>
        </w:rPr>
        <w:t>income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¼%.</w:t>
      </w:r>
    </w:p>
    <w:p>
      <w:pPr>
        <w:pStyle w:val="ListParagraph"/>
        <w:numPr>
          <w:ilvl w:val="0"/>
          <w:numId w:val="24"/>
        </w:numPr>
        <w:tabs>
          <w:tab w:pos="189" w:val="left" w:leader="none"/>
        </w:tabs>
        <w:spacing w:line="266" w:lineRule="auto" w:before="55" w:after="0"/>
        <w:ind w:left="188" w:right="414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 consumption growth </w:t>
      </w:r>
      <w:r>
        <w:rPr>
          <w:color w:val="231F20"/>
          <w:spacing w:val="-8"/>
          <w:w w:val="75"/>
          <w:sz w:val="14"/>
        </w:rPr>
        <w:t>to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¼%.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4"/>
        </w:numPr>
        <w:tabs>
          <w:tab w:pos="189" w:val="left" w:leader="none"/>
        </w:tabs>
        <w:spacing w:line="266" w:lineRule="auto" w:before="97" w:after="0"/>
        <w:ind w:left="188" w:right="112" w:hanging="114"/>
        <w:jc w:val="left"/>
        <w:rPr>
          <w:sz w:val="14"/>
        </w:rPr>
      </w:pPr>
      <w:r>
        <w:rPr>
          <w:color w:val="231F20"/>
          <w:w w:val="75"/>
          <w:sz w:val="14"/>
        </w:rPr>
        <w:t>Mortgage</w:t>
      </w:r>
      <w:r>
        <w:rPr>
          <w:color w:val="231F20"/>
          <w:spacing w:val="-23"/>
          <w:w w:val="75"/>
          <w:sz w:val="14"/>
        </w:rPr>
        <w:t> </w:t>
      </w:r>
      <w:r>
        <w:rPr>
          <w:color w:val="231F20"/>
          <w:w w:val="75"/>
          <w:sz w:val="14"/>
        </w:rPr>
        <w:t>approvals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house</w:t>
      </w:r>
      <w:r>
        <w:rPr>
          <w:color w:val="231F20"/>
          <w:spacing w:val="-22"/>
          <w:w w:val="75"/>
          <w:sz w:val="14"/>
        </w:rPr>
        <w:t> </w:t>
      </w:r>
      <w:r>
        <w:rPr>
          <w:color w:val="231F20"/>
          <w:w w:val="75"/>
          <w:sz w:val="14"/>
        </w:rPr>
        <w:t>purchase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65,000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4"/>
        </w:numPr>
        <w:tabs>
          <w:tab w:pos="189" w:val="left" w:leader="none"/>
        </w:tabs>
        <w:spacing w:line="266" w:lineRule="auto" w:before="55" w:after="0"/>
        <w:ind w:left="188" w:right="97" w:hanging="114"/>
        <w:jc w:val="left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UK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house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price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index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increase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by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¾%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per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quarter,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average.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24"/>
        </w:numPr>
        <w:tabs>
          <w:tab w:pos="189" w:val="left" w:leader="none"/>
        </w:tabs>
        <w:spacing w:line="240" w:lineRule="auto" w:before="1" w:after="0"/>
        <w:ind w:left="188" w:right="0" w:hanging="115"/>
        <w:jc w:val="left"/>
        <w:rPr>
          <w:sz w:val="14"/>
        </w:rPr>
      </w:pPr>
      <w:r>
        <w:rPr>
          <w:color w:val="231F20"/>
          <w:w w:val="75"/>
          <w:sz w:val="14"/>
        </w:rPr>
        <w:t>Housing investment growth to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average</w:t>
      </w:r>
    </w:p>
    <w:p>
      <w:pPr>
        <w:spacing w:before="17"/>
        <w:ind w:left="188" w:right="0" w:firstLine="0"/>
        <w:jc w:val="left"/>
        <w:rPr>
          <w:sz w:val="14"/>
        </w:rPr>
      </w:pPr>
      <w:r>
        <w:rPr>
          <w:color w:val="231F20"/>
          <w:sz w:val="14"/>
        </w:rPr>
        <w:t>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4"/>
        </w:numPr>
        <w:tabs>
          <w:tab w:pos="189" w:val="left" w:leader="none"/>
        </w:tabs>
        <w:spacing w:line="266" w:lineRule="auto" w:before="107" w:after="0"/>
        <w:ind w:left="188" w:right="38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business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investment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¼%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½%.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4"/>
        </w:numPr>
        <w:tabs>
          <w:tab w:pos="189" w:val="left" w:leader="none"/>
        </w:tabs>
        <w:spacing w:line="266" w:lineRule="auto" w:before="100" w:after="0"/>
        <w:ind w:left="188" w:right="202" w:hanging="114"/>
        <w:jc w:val="left"/>
        <w:rPr>
          <w:sz w:val="14"/>
        </w:rPr>
      </w:pPr>
      <w:r>
        <w:rPr>
          <w:color w:val="231F20"/>
          <w:w w:val="90"/>
          <w:sz w:val="14"/>
        </w:rPr>
        <w:t>Net trade to provide a positive </w:t>
      </w:r>
      <w:r>
        <w:rPr>
          <w:color w:val="231F20"/>
          <w:w w:val="80"/>
          <w:sz w:val="14"/>
        </w:rPr>
        <w:t>contribution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quarterly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growth </w:t>
      </w:r>
      <w:r>
        <w:rPr>
          <w:color w:val="231F20"/>
          <w:w w:val="90"/>
          <w:sz w:val="14"/>
        </w:rPr>
        <w:t>in 2019</w:t>
      </w:r>
      <w:r>
        <w:rPr>
          <w:color w:val="231F20"/>
          <w:spacing w:val="-40"/>
          <w:w w:val="90"/>
          <w:sz w:val="14"/>
        </w:rPr>
        <w:t> </w:t>
      </w:r>
      <w:r>
        <w:rPr>
          <w:color w:val="231F20"/>
          <w:w w:val="90"/>
          <w:sz w:val="14"/>
        </w:rPr>
        <w:t>H1.</w:t>
      </w:r>
    </w:p>
    <w:p>
      <w:pPr>
        <w:pStyle w:val="BodyText"/>
        <w:spacing w:line="259" w:lineRule="auto" w:before="97"/>
        <w:ind w:left="230"/>
      </w:pPr>
      <w:r>
        <w:rPr/>
        <w:br w:type="column"/>
      </w:r>
      <w:r>
        <w:rPr>
          <w:color w:val="231F20"/>
          <w:w w:val="75"/>
        </w:rPr>
        <w:t>Consumption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modestly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quarters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2.A</w:t>
      </w:r>
      <w:r>
        <w:rPr>
          <w:color w:val="231F20"/>
          <w:w w:val="85"/>
        </w:rPr>
        <w:t>).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underpinned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by,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flat,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uncertainty around 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judgement.</w:t>
      </w:r>
    </w:p>
    <w:p>
      <w:pPr>
        <w:pStyle w:val="BodyText"/>
        <w:spacing w:before="3"/>
      </w:pPr>
    </w:p>
    <w:p>
      <w:pPr>
        <w:pStyle w:val="Heading4"/>
        <w:ind w:left="230"/>
      </w:pPr>
      <w:r>
        <w:rPr>
          <w:color w:val="A70741"/>
          <w:w w:val="95"/>
        </w:rPr>
        <w:t>The housing market</w:t>
      </w:r>
    </w:p>
    <w:p>
      <w:pPr>
        <w:pStyle w:val="BodyText"/>
        <w:spacing w:line="259" w:lineRule="auto" w:before="13"/>
        <w:ind w:left="230" w:right="99"/>
      </w:pPr>
      <w:r>
        <w:rPr>
          <w:color w:val="231F20"/>
          <w:w w:val="85"/>
        </w:rPr>
        <w:t>Developments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provide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signal </w:t>
      </w:r>
      <w:r>
        <w:rPr>
          <w:color w:val="231F20"/>
          <w:w w:val="80"/>
        </w:rPr>
        <w:t>about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75"/>
        </w:rPr>
        <w:t>buy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house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whether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spend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share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common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drivers,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such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confidence.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Overall,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housing market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subdued.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230"/>
      </w:pPr>
      <w:r>
        <w:rPr>
          <w:color w:val="231F20"/>
          <w:w w:val="85"/>
        </w:rPr>
        <w:t>Mortgage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approvals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unchanged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since</w:t>
      </w:r>
    </w:p>
    <w:p>
      <w:pPr>
        <w:pStyle w:val="BodyText"/>
        <w:spacing w:line="259" w:lineRule="auto" w:before="19"/>
        <w:ind w:left="230"/>
      </w:pPr>
      <w:r>
        <w:rPr>
          <w:color w:val="231F20"/>
          <w:w w:val="75"/>
        </w:rPr>
        <w:t>mid-2016,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related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property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2"/>
          <w:w w:val="75"/>
        </w:rPr>
        <w:t>transactions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secured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2.6</w:t>
      </w:r>
      <w:r>
        <w:rPr>
          <w:color w:val="231F20"/>
          <w:w w:val="85"/>
        </w:rPr>
        <w:t>)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steady at levels well below pre-crisis averages. Relatively </w:t>
      </w:r>
      <w:r>
        <w:rPr>
          <w:color w:val="231F20"/>
          <w:w w:val="85"/>
        </w:rPr>
        <w:t>subdued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likely,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 reflected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squeeze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incomes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period.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2610" w:space="40"/>
            <w:col w:w="2495" w:space="127"/>
            <w:col w:w="5338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2.7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early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2016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House prices</w:t>
      </w:r>
    </w:p>
    <w:p>
      <w:pPr>
        <w:spacing w:before="118"/>
        <w:ind w:left="2940" w:right="0" w:firstLine="53"/>
        <w:jc w:val="left"/>
        <w:rPr>
          <w:sz w:val="12"/>
        </w:rPr>
      </w:pPr>
      <w:r>
        <w:rPr>
          <w:color w:val="231F20"/>
          <w:w w:val="75"/>
          <w:sz w:val="12"/>
        </w:rPr>
        <w:t>Three-month on three-month annualised percentage changes</w:t>
      </w:r>
    </w:p>
    <w:p>
      <w:pPr>
        <w:spacing w:line="99" w:lineRule="exact" w:before="0"/>
        <w:ind w:left="4483" w:right="0" w:firstLine="0"/>
        <w:jc w:val="left"/>
        <w:rPr>
          <w:sz w:val="12"/>
        </w:rPr>
      </w:pPr>
      <w:r>
        <w:rPr/>
        <w:pict>
          <v:group style="position:absolute;margin-left:39.684601pt;margin-top:1.86153pt;width:212.6pt;height:113.4pt;mso-position-horizontal-relative:page;mso-position-vertical-relative:paragraph;z-index:15813632" coordorigin="794,37" coordsize="4252,2268">
            <v:rect style="position:absolute;left:798;top:42;width:4242;height:2258" filled="false" stroked="true" strokeweight=".5pt" strokecolor="#231f20">
              <v:stroke dashstyle="solid"/>
            </v:rect>
            <v:shape style="position:absolute;left:793;top:289;width:114;height:2" coordorigin="794,289" coordsize="114,0" path="m907,289l794,289e" filled="true" fillcolor="#231f20" stroked="false">
              <v:path arrowok="t"/>
              <v:fill type="solid"/>
            </v:shape>
            <v:line style="position:absolute" from="794,289" to="907,289" stroked="true" strokeweight=".5pt" strokecolor="#231f20">
              <v:stroke dashstyle="solid"/>
            </v:line>
            <v:shape style="position:absolute;left:793;top:541;width:114;height:2" coordorigin="794,542" coordsize="114,0" path="m907,542l794,542e" filled="true" fillcolor="#231f20" stroked="false">
              <v:path arrowok="t"/>
              <v:fill type="solid"/>
            </v:shape>
            <v:line style="position:absolute" from="794,542" to="907,542" stroked="true" strokeweight=".5pt" strokecolor="#231f20">
              <v:stroke dashstyle="solid"/>
            </v:line>
            <v:shape style="position:absolute;left:793;top:793;width:114;height:2" coordorigin="794,794" coordsize="114,0" path="m907,794l794,794e" filled="true" fillcolor="#231f20" stroked="false">
              <v:path arrowok="t"/>
              <v:fill type="solid"/>
            </v:shape>
            <v:line style="position:absolute" from="794,794" to="907,794" stroked="true" strokeweight=".5pt" strokecolor="#231f20">
              <v:stroke dashstyle="solid"/>
            </v:line>
            <v:shape style="position:absolute;left:793;top:1045;width:114;height:2" coordorigin="794,1046" coordsize="114,0" path="m907,1046l794,1046e" filled="true" fillcolor="#231f20" stroked="false">
              <v:path arrowok="t"/>
              <v:fill type="solid"/>
            </v:shape>
            <v:line style="position:absolute" from="794,1046" to="907,1046" stroked="true" strokeweight=".5pt" strokecolor="#231f20">
              <v:stroke dashstyle="solid"/>
            </v:line>
            <v:shape style="position:absolute;left:793;top:1296;width:114;height:2" coordorigin="794,1296" coordsize="114,0" path="m907,1296l794,1296e" filled="true" fillcolor="#231f20" stroked="false">
              <v:path arrowok="t"/>
              <v:fill type="solid"/>
            </v:shape>
            <v:line style="position:absolute" from="794,1296" to="907,1296" stroked="true" strokeweight=".5pt" strokecolor="#231f20">
              <v:stroke dashstyle="solid"/>
            </v:line>
            <v:shape style="position:absolute;left:793;top:1548;width:114;height:2" coordorigin="794,1548" coordsize="114,0" path="m907,1548l794,1548e" filled="true" fillcolor="#231f20" stroked="false">
              <v:path arrowok="t"/>
              <v:fill type="solid"/>
            </v:shape>
            <v:line style="position:absolute" from="794,1548" to="907,1548" stroked="true" strokeweight=".5pt" strokecolor="#231f20">
              <v:stroke dashstyle="solid"/>
            </v:line>
            <v:shape style="position:absolute;left:793;top:1800;width:114;height:2" coordorigin="794,1801" coordsize="114,0" path="m907,1801l794,1801e" filled="true" fillcolor="#231f20" stroked="false">
              <v:path arrowok="t"/>
              <v:fill type="solid"/>
            </v:shape>
            <v:line style="position:absolute" from="794,1801" to="907,1801" stroked="true" strokeweight=".5pt" strokecolor="#231f20">
              <v:stroke dashstyle="solid"/>
            </v:line>
            <v:shape style="position:absolute;left:793;top:2052;width:114;height:2" coordorigin="794,2053" coordsize="114,0" path="m907,2053l794,2053e" filled="true" fillcolor="#231f20" stroked="false">
              <v:path arrowok="t"/>
              <v:fill type="solid"/>
            </v:shape>
            <v:line style="position:absolute" from="794,2053" to="907,2053" stroked="true" strokeweight=".5pt" strokecolor="#231f20">
              <v:stroke dashstyle="solid"/>
            </v:line>
            <v:shape style="position:absolute;left:4932;top:289;width:114;height:2" coordorigin="4932,289" coordsize="114,0" path="m5046,289l4932,289e" filled="true" fillcolor="#231f20" stroked="false">
              <v:path arrowok="t"/>
              <v:fill type="solid"/>
            </v:shape>
            <v:line style="position:absolute" from="4932,289" to="5046,289" stroked="true" strokeweight=".5pt" strokecolor="#231f20">
              <v:stroke dashstyle="solid"/>
            </v:line>
            <v:shape style="position:absolute;left:4932;top:541;width:114;height:2" coordorigin="4932,542" coordsize="114,0" path="m5046,542l4932,542e" filled="true" fillcolor="#231f20" stroked="false">
              <v:path arrowok="t"/>
              <v:fill type="solid"/>
            </v:shape>
            <v:line style="position:absolute" from="4932,542" to="5046,542" stroked="true" strokeweight=".5pt" strokecolor="#231f20">
              <v:stroke dashstyle="solid"/>
            </v:line>
            <v:shape style="position:absolute;left:4932;top:793;width:114;height:2" coordorigin="4932,794" coordsize="114,0" path="m5046,794l4932,794e" filled="true" fillcolor="#231f20" stroked="false">
              <v:path arrowok="t"/>
              <v:fill type="solid"/>
            </v:shape>
            <v:line style="position:absolute" from="4932,794" to="5046,794" stroked="true" strokeweight=".5pt" strokecolor="#231f20">
              <v:stroke dashstyle="solid"/>
            </v:line>
            <v:shape style="position:absolute;left:963;top:1045;width:3912;height:2" coordorigin="964,1046" coordsize="3912,0" path="m4876,1046l964,1046e" filled="true" fillcolor="#231f20" stroked="false">
              <v:path arrowok="t"/>
              <v:fill type="solid"/>
            </v:shape>
            <v:line style="position:absolute" from="964,1046" to="4876,1046" stroked="true" strokeweight=".5pt" strokecolor="#231f20">
              <v:stroke dashstyle="solid"/>
            </v:line>
            <v:shape style="position:absolute;left:4932;top:1045;width:114;height:2" coordorigin="4932,1046" coordsize="114,0" path="m5046,1046l4932,1046e" filled="true" fillcolor="#231f20" stroked="false">
              <v:path arrowok="t"/>
              <v:fill type="solid"/>
            </v:shape>
            <v:line style="position:absolute" from="4932,1046" to="5046,1046" stroked="true" strokeweight=".5pt" strokecolor="#231f20">
              <v:stroke dashstyle="solid"/>
            </v:line>
            <v:shape style="position:absolute;left:4932;top:1296;width:114;height:2" coordorigin="4932,1296" coordsize="114,0" path="m5046,1296l4932,1296e" filled="true" fillcolor="#231f20" stroked="false">
              <v:path arrowok="t"/>
              <v:fill type="solid"/>
            </v:shape>
            <v:line style="position:absolute" from="4932,1296" to="5046,1296" stroked="true" strokeweight=".5pt" strokecolor="#231f20">
              <v:stroke dashstyle="solid"/>
            </v:line>
            <v:shape style="position:absolute;left:4932;top:1548;width:114;height:2" coordorigin="4932,1548" coordsize="114,0" path="m5046,1548l4932,1548e" filled="true" fillcolor="#231f20" stroked="false">
              <v:path arrowok="t"/>
              <v:fill type="solid"/>
            </v:shape>
            <v:line style="position:absolute" from="4932,1548" to="5046,1548" stroked="true" strokeweight=".5pt" strokecolor="#231f20">
              <v:stroke dashstyle="solid"/>
            </v:line>
            <v:shape style="position:absolute;left:4932;top:1800;width:114;height:2" coordorigin="4932,1801" coordsize="114,0" path="m5046,1801l4932,1801e" filled="true" fillcolor="#231f20" stroked="false">
              <v:path arrowok="t"/>
              <v:fill type="solid"/>
            </v:shape>
            <v:line style="position:absolute" from="4932,1801" to="5046,1801" stroked="true" strokeweight=".5pt" strokecolor="#231f20">
              <v:stroke dashstyle="solid"/>
            </v:line>
            <v:shape style="position:absolute;left:4932;top:2052;width:114;height:2" coordorigin="4932,2053" coordsize="114,0" path="m5046,2053l4932,2053e" filled="true" fillcolor="#231f20" stroked="false">
              <v:path arrowok="t"/>
              <v:fill type="solid"/>
            </v:shape>
            <v:line style="position:absolute" from="4932,2053" to="5046,2053" stroked="true" strokeweight=".5pt" strokecolor="#231f20">
              <v:stroke dashstyle="solid"/>
            </v:line>
            <v:shape style="position:absolute;left:4292;top:2191;width:2;height:114" coordorigin="4293,2192" coordsize="0,114" path="m4293,2192l4293,2305e" filled="true" fillcolor="#231f20" stroked="false">
              <v:path arrowok="t"/>
              <v:fill type="solid"/>
            </v:shape>
            <v:line style="position:absolute" from="4293,2192" to="4293,2305" stroked="true" strokeweight=".5pt" strokecolor="#231f20">
              <v:stroke dashstyle="solid"/>
            </v:line>
            <v:shape style="position:absolute;left:3626;top:2191;width:2;height:114" coordorigin="3626,2192" coordsize="0,114" path="m3626,2192l3626,2305e" filled="true" fillcolor="#231f20" stroked="false">
              <v:path arrowok="t"/>
              <v:fill type="solid"/>
            </v:shape>
            <v:line style="position:absolute" from="3626,2192" to="3626,2305" stroked="true" strokeweight=".5pt" strokecolor="#231f20">
              <v:stroke dashstyle="solid"/>
            </v:line>
            <v:shape style="position:absolute;left:2960;top:2191;width:2;height:114" coordorigin="2960,2192" coordsize="0,114" path="m2960,2192l2960,2305e" filled="true" fillcolor="#231f20" stroked="false">
              <v:path arrowok="t"/>
              <v:fill type="solid"/>
            </v:shape>
            <v:line style="position:absolute" from="2960,2192" to="2960,2305" stroked="true" strokeweight=".5pt" strokecolor="#231f20">
              <v:stroke dashstyle="solid"/>
            </v:line>
            <v:shape style="position:absolute;left:2296;top:2191;width:2;height:114" coordorigin="2296,2192" coordsize="0,114" path="m2296,2192l2296,2305e" filled="true" fillcolor="#231f20" stroked="false">
              <v:path arrowok="t"/>
              <v:fill type="solid"/>
            </v:shape>
            <v:line style="position:absolute" from="2296,2192" to="2296,2305" stroked="true" strokeweight=".5pt" strokecolor="#231f20">
              <v:stroke dashstyle="solid"/>
            </v:line>
            <v:shape style="position:absolute;left:1630;top:2191;width:2;height:114" coordorigin="1630,2192" coordsize="0,114" path="m1630,2192l1630,2305e" filled="true" fillcolor="#231f20" stroked="false">
              <v:path arrowok="t"/>
              <v:fill type="solid"/>
            </v:shape>
            <v:line style="position:absolute" from="1630,2192" to="1630,2305" stroked="true" strokeweight=".5pt" strokecolor="#231f20">
              <v:stroke dashstyle="solid"/>
            </v:line>
            <v:shape style="position:absolute;left:963;top:2191;width:2;height:114" coordorigin="964,2192" coordsize="0,114" path="m964,2192l964,2305e" filled="true" fillcolor="#231f20" stroked="false">
              <v:path arrowok="t"/>
              <v:fill type="solid"/>
            </v:shape>
            <v:line style="position:absolute" from="964,2192" to="964,2305" stroked="true" strokeweight=".5pt" strokecolor="#231f20">
              <v:stroke dashstyle="solid"/>
            </v:line>
            <v:shape style="position:absolute;left:978;top:301;width:3884;height:1817" coordorigin="978,302" coordsize="3884,1817" path="m978,381l1007,600,1035,395,1061,330,1090,302,1118,517,1145,663,1173,718,1202,813,1228,959,1256,1212,1283,1289,1311,1293,1340,1148,1366,1305,1394,1526,1423,1869,1449,2009,1478,2097,1506,2062,1532,2016,1561,1977,1590,1996,1616,2118,1644,1973,1673,1815,1699,1487,1728,1684,1756,1554,1782,1429,1811,833,1839,707,1866,526,1894,522,1923,328,1949,335,1977,427,2004,704,2032,901,2061,1032,2087,1016,2115,1136,2144,1185,2170,1150,2199,1175,2227,1257,2253,1460,2282,1280,2311,1185,2337,1083,2365,1185,2394,1270,2420,1261,2449,1203,2477,988,2503,903,2532,982,2560,1094,2587,1164,2615,1169,2641,1229,2670,1212,2698,986,2725,949,2753,891,2782,1141,2808,1097,2836,1150,2865,1113,2891,1173,2920,1104,2948,889,2974,674,3003,626,3032,790,3058,799,3086,750,3115,616,3141,651,3170,647,3198,653,3224,607,3253,584,3279,586,3308,633,3336,550,3362,490,3391,570,3419,702,3446,732,3474,409,3503,459,3529,473,3557,808,3586,778,3612,833,3641,633,3669,552,3695,503,3724,561,3752,617,3779,529,3807,623,3836,415,3862,527,3890,395,3919,769,3945,691,3974,631,4000,406,4028,423,4057,714,4083,780,4112,847,4140,734,4167,900,4195,1081,4224,1062,4250,785,4278,446,4307,522,4333,743,4362,1097,4390,1099,4416,1071,4445,1009,4473,1048,4500,1004,4528,713,4557,536,4583,552,4611,829,4638,1060,4666,1189,4695,1060,4721,1064,4749,998,4778,1136,4804,804,4833,677,4861,676e" filled="false" stroked="true" strokeweight="1pt" strokecolor="#ab937c">
              <v:path arrowok="t"/>
              <v:stroke dashstyle="solid"/>
            </v:shape>
            <v:shape style="position:absolute;left:978;top:167;width:3884;height:1901" coordorigin="978,168" coordsize="3884,1901" path="m978,296l1007,356,1035,542,1061,621,1090,683,1118,605,1145,660,1173,670,1202,766,1228,699,1256,758,1283,836,1311,1118,1340,1254,1366,1393,1394,1460,1423,1709,1449,1891,1478,2069,1506,2039,1532,2055,1561,1995,1590,1901,1616,1806,1644,1746,1673,1882,1699,1769,1728,1585,1756,1123,1782,862,1811,540,1839,341,1866,168,1894,194,1923,362,1949,531,1977,594,2004,714,2032,781,2061,891,2087,780,2115,732,2144,801,2170,1025,2199,1205,2227,1309,2253,1328,2282,1323,2311,1231,2337,1127,2365,989,2394,901,2420,847,2449,896,2477,908,2503,993,2532,1023,2560,1116,2587,1062,2615,1044,2641,1039,2670,1116,2698,1173,2725,1169,2753,1175,2782,1143,2808,1169,2836,1139,2865,1120,2891,993,2920,972,2948,954,2974,1000,3003,975,3032,921,3058,910,3086,900,3115,912,3141,792,3170,686,3198,533,3224,499,3253,430,3279,415,3308,388,3336,392,3362,467,3391,505,3419,552,3446,483,3474,519,3503,545,3529,714,3557,781,3586,864,3612,852,3641,871,3669,910,3695,954,3724,933,3752,845,3779,769,3807,810,3836,884,3862,892,3890,829,3919,766,3945,751,3974,773,4000,785,4028,778,4057,744,4083,714,4112,758,4140,817,4167,845,4195,810,4224,803,4250,868,4278,924,4307,937,4333,873,4362,870,4390,915,4416,1034,4445,1039,4473,970,4500,855,4528,852,4557,891,4583,924,4611,912,4638,859,4666,843,4695,884,4721,1005,4749,1079,4778,1060,4804,961,4833,889,4861,885e" filled="false" stroked="true" strokeweight="1.0pt" strokecolor="#00568b">
              <v:path arrowok="t"/>
              <v:stroke dashstyle="solid"/>
            </v:shape>
            <v:shape style="position:absolute;left:978;top:347;width:3855;height:1766" coordorigin="978,348" coordsize="3855,1766" path="m978,360l1007,358,1035,413,1061,482,1090,552,1118,598,1145,646,1173,676,1202,702,1228,716,1256,737,1283,810,1311,944,1340,1125,1366,1284,1394,1390,1423,1411,1449,1471,1478,1563,1506,1806,1532,1995,1561,2107,1590,2113,1616,2065,1644,2033,1673,1905,1699,1751,1728,1541,1756,1317,1782,1079,1811,813,1839,647,1866,505,1894,418,1923,348,1949,355,1977,448,2004,547,2032,667,2061,764,2087,885,2115,963,2170,1021,2199,1023,2227,1056,2253,1132,2282,1217,2311,1242,2337,1182,2365,1141,2394,1102,2420,1145,2449,1152,2477,1192,2503,1141,2532,1071,2560,1037,2587,1023,2615,1058,2641,1021,2670,1037,2698,997,2725,984,2753,951,2782,937,2808,968,2836,998,2865,1081,2891,1078,2920,1042,2948,974,2974,951,3003,959,3032,930,3058,892,3086,862,3115,875,3141,880,3170,848,3198,810,3224,771,3253,739,3279,665,3308,570,3336,497,3362,531,3391,552,3419,579,3446,527,3474,579,3503,610,3529,654,3557,637,3586,690,3612,760,3641,862,3669,873,3695,873,3724,848,3752,838,3779,825,3807,751,3836,693,3862,614,3890,591,3919,554,3945,552,3974,543,4000,589,4028,598,4057,691,4083,720,4112,797,4140,767,4167,822,4195,873,4224,938,4250,898,4278,833,4307,774,4333,780,4362,795,4390,813,4416,817,4445,799,4473,778,4500,760,4528,780,4557,801,4583,852,4611,862,4638,900,4666,855,4695,892,4721,898,4749,968,4778,928,4804,898,4833,834e" filled="false" stroked="true" strokeweight="1pt" strokecolor="#a70741">
              <v:path arrowok="t"/>
              <v:stroke dashstyle="solid"/>
            </v:shape>
            <v:shape style="position:absolute;left:1963;top:116;width:57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Nationwide</w:t>
                    </w:r>
                  </w:p>
                </w:txbxContent>
              </v:textbox>
              <w10:wrap type="none"/>
            </v:shape>
            <v:shape style="position:absolute;left:4338;top:361;width:35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Halifax</w:t>
                    </w:r>
                  </w:p>
                </w:txbxContent>
              </v:textbox>
              <w10:wrap type="none"/>
            </v:shape>
            <v:shape style="position:absolute;left:1716;top:1888;width:114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UK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house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index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spacing w:before="109"/>
        <w:ind w:left="0" w:right="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before="108"/>
        <w:ind w:left="0" w:right="67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2" w:lineRule="exact" w:before="108"/>
        <w:ind w:left="454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50" w:lineRule="exact" w:before="0"/>
        <w:ind w:left="448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54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49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454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9"/>
        <w:ind w:left="0" w:right="67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108"/>
        <w:ind w:left="0" w:right="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before="108"/>
        <w:ind w:left="0" w:right="67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line="124" w:lineRule="exact" w:before="109"/>
        <w:ind w:left="448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tabs>
          <w:tab w:pos="1009" w:val="left" w:leader="none"/>
          <w:tab w:pos="1676" w:val="left" w:leader="none"/>
          <w:tab w:pos="2340" w:val="left" w:leader="none"/>
          <w:tab w:pos="3006" w:val="left" w:leader="none"/>
          <w:tab w:pos="3672" w:val="left" w:leader="none"/>
        </w:tabs>
        <w:spacing w:line="124" w:lineRule="exact" w:before="0"/>
        <w:ind w:left="34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spacing w:line="235" w:lineRule="auto" w:before="73"/>
        <w:ind w:left="173" w:right="263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Halifax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house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Markit,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HM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Registry,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Property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 </w:t>
      </w:r>
      <w:r>
        <w:rPr>
          <w:color w:val="231F20"/>
          <w:w w:val="90"/>
          <w:sz w:val="11"/>
        </w:rPr>
        <w:t>Northern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Ireland,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Nationwide,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ONS,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Registers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Scotland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only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2018.</w:t>
      </w:r>
    </w:p>
    <w:p>
      <w:pPr>
        <w:pStyle w:val="BodyText"/>
        <w:spacing w:line="259" w:lineRule="auto" w:before="104"/>
        <w:ind w:left="173" w:right="115"/>
      </w:pPr>
      <w:r>
        <w:rPr/>
        <w:br w:type="column"/>
      </w:r>
      <w:r>
        <w:rPr>
          <w:color w:val="231F20"/>
          <w:w w:val="80"/>
        </w:rPr>
        <w:t>Annualised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4.2%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months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index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(HPI)</w:t>
      </w:r>
    </w:p>
    <w:p>
      <w:pPr>
        <w:pStyle w:val="BodyText"/>
        <w:spacing w:line="259" w:lineRule="auto" w:before="1"/>
        <w:ind w:left="173" w:right="107"/>
      </w:pP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2"/>
          <w:w w:val="85"/>
        </w:rPr>
        <w:t> </w:t>
      </w:r>
      <w:r>
        <w:rPr>
          <w:rFonts w:ascii="BPG Sans Modern GPL&amp;GNU"/>
          <w:color w:val="231F20"/>
          <w:w w:val="85"/>
        </w:rPr>
        <w:t>2.7</w:t>
      </w:r>
      <w:r>
        <w:rPr>
          <w:color w:val="231F20"/>
          <w:w w:val="85"/>
        </w:rPr>
        <w:t>).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HPI,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designated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National </w:t>
      </w:r>
      <w:r>
        <w:rPr>
          <w:color w:val="231F20"/>
          <w:w w:val="80"/>
        </w:rPr>
        <w:t>Statistic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September,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covers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transactions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 therefore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comprehensive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those released by some mortgage lenders. Those other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timelier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often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been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volatile,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Nonetheless,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broad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picture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since</w:t>
      </w:r>
    </w:p>
    <w:p>
      <w:pPr>
        <w:pStyle w:val="BodyText"/>
        <w:spacing w:before="1"/>
        <w:ind w:left="173"/>
      </w:pPr>
      <w:r>
        <w:rPr>
          <w:color w:val="231F20"/>
          <w:w w:val="80"/>
        </w:rPr>
        <w:t>early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indicators.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73"/>
      </w:pP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discussed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48"/>
          <w:w w:val="85"/>
        </w:rPr>
        <w:t> </w:t>
      </w:r>
      <w:r>
        <w:rPr>
          <w:rFonts w:ascii="Trebuchet MS"/>
          <w:i/>
          <w:color w:val="231F20"/>
          <w:w w:val="85"/>
        </w:rPr>
        <w:t>Reports</w:t>
      </w:r>
      <w:r>
        <w:rPr>
          <w:color w:val="231F20"/>
          <w:w w:val="85"/>
        </w:rPr>
        <w:t>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slowdown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before="19"/>
        <w:ind w:left="173"/>
      </w:pP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concentrated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London</w:t>
      </w:r>
    </w:p>
    <w:p>
      <w:pPr>
        <w:pStyle w:val="BodyText"/>
        <w:spacing w:before="10"/>
      </w:pPr>
      <w:r>
        <w:rPr/>
        <w:pict>
          <v:shape style="position:absolute;margin-left:306.141998pt;margin-top:14.811518pt;width:249.45pt;height:.1pt;mso-position-horizontal-relative:page;mso-position-vertical-relative:paragraph;z-index:-15648256;mso-wrap-distance-left:0;mso-wrap-distance-right:0" coordorigin="6123,296" coordsize="4989,0" path="m6123,296l11112,296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"/>
        </w:numPr>
        <w:tabs>
          <w:tab w:pos="387" w:val="left" w:leader="none"/>
        </w:tabs>
        <w:spacing w:line="240" w:lineRule="auto" w:before="17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detail,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16–17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2"/>
          <w:w w:val="85"/>
          <w:sz w:val="14"/>
        </w:rPr>
        <w:t> </w:t>
      </w:r>
      <w:hyperlink r:id="rId64">
        <w:r>
          <w:rPr>
            <w:color w:val="231F20"/>
            <w:w w:val="85"/>
            <w:sz w:val="14"/>
            <w:u w:val="single" w:color="231F20"/>
          </w:rPr>
          <w:t>November</w:t>
        </w:r>
        <w:r>
          <w:rPr>
            <w:color w:val="231F20"/>
            <w:spacing w:val="-3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2017</w:t>
        </w:r>
        <w:r>
          <w:rPr>
            <w:color w:val="231F20"/>
            <w:spacing w:val="-32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22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681" w:space="648"/>
            <w:col w:w="5281"/>
          </w:cols>
        </w:sectPr>
      </w:pPr>
    </w:p>
    <w:p>
      <w:pPr>
        <w:spacing w:line="249" w:lineRule="auto" w:before="106"/>
        <w:ind w:left="173" w:right="37" w:firstLine="0"/>
        <w:jc w:val="left"/>
        <w:rPr>
          <w:rFonts w:ascii="BPG Sans Modern GPL&amp;GNU"/>
          <w:sz w:val="18"/>
        </w:rPr>
      </w:pPr>
      <w:bookmarkStart w:name="Corporate spending" w:id="24"/>
      <w:bookmarkEnd w:id="24"/>
      <w:r>
        <w:rPr/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9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2.8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London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house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prices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fallen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relative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to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incomes, </w:t>
      </w:r>
      <w:r>
        <w:rPr>
          <w:rFonts w:ascii="BPG Sans Modern GPL&amp;GNU"/>
          <w:color w:val="A70741"/>
          <w:w w:val="95"/>
          <w:sz w:val="18"/>
        </w:rPr>
        <w:t>but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ratio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remains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higher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elsewhere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Regional house price to income ratios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60"/>
        <w:ind w:left="0" w:right="379" w:firstLine="0"/>
        <w:jc w:val="right"/>
        <w:rPr>
          <w:sz w:val="12"/>
        </w:rPr>
      </w:pPr>
      <w:r>
        <w:rPr/>
        <w:pict>
          <v:group style="position:absolute;margin-left:39.685001pt;margin-top:11.832026pt;width:212.6pt;height:113.4pt;mso-position-horizontal-relative:page;mso-position-vertical-relative:paragraph;z-index:-20930048" coordorigin="794,237" coordsize="4252,2268">
            <v:rect style="position:absolute;left:798;top:241;width:4242;height:2258" filled="false" stroked="true" strokeweight=".5pt" strokecolor="#231f20">
              <v:stroke dashstyle="solid"/>
            </v:rect>
            <v:shape style="position:absolute;left:972;top:370;width:3896;height:1496" coordorigin="973,371" coordsize="3896,1496" path="m2573,371l2520,417,2467,556,2413,720,2360,753,2307,766,2253,781,2200,791,2147,793,2093,787,2040,774,1987,762,1933,771,1880,816,1826,876,1773,926,1720,962,1666,983,1613,1011,1560,1074,1453,1236,1400,1291,1346,1327,1293,1358,1239,1388,1186,1420,1133,1436,1079,1432,1026,1444,973,1490,973,1855,1026,1854,1079,1859,1133,1866,1239,1849,1293,1848,1346,1837,1400,1817,1453,1780,1506,1763,1560,1738,1613,1753,1666,1720,1720,1684,1773,1631,1826,1568,1880,1507,1933,1471,1987,1442,2040,1430,2093,1378,2147,1344,2200,1329,2253,1312,2307,1290,2360,1255,2413,1230,2467,1191,2520,1148,2573,1135,2627,1138,2680,1133,2733,1168,2787,1242,2840,1290,2894,1315,2947,1311,3000,1299,3054,1268,3107,1285,3160,1285,3214,1292,3267,1327,3320,1360,3374,1408,3427,1443,3481,1469,3534,1520,3587,1541,3641,1579,3694,1598,3747,1609,3801,1617,3854,1612,3907,1606,3961,1584,4014,1578,4067,1572,4121,1560,4174,1545,4227,1532,4281,1508,4334,1494,4388,1484,4441,1466,4494,1460,4548,1455,4601,1439,4654,1427,4708,1409,4761,1406,4814,1426,4868,1440,4868,632,4814,626,4761,630,4708,641,4654,660,4601,679,4548,705,4494,716,4441,741,4388,760,4334,817,4281,843,4227,861,4174,864,4121,857,4067,887,4014,926,3961,966,3907,977,3854,994,3801,993,3747,997,3694,997,3641,987,3587,967,3534,956,3481,960,3427,960,3374,958,3320,946,3214,906,3160,903,3107,908,3054,937,3000,988,2947,1029,2840,982,2787,867,2733,719,2680,554,2627,439,2573,371xe" filled="true" fillcolor="#ca7ca6" stroked="false">
              <v:path arrowok="t"/>
              <v:fill type="solid"/>
            </v:shape>
            <v:shape style="position:absolute;left:793;top:560;width:114;height:2" coordorigin="794,560" coordsize="114,0" path="m907,560l794,560e" filled="true" fillcolor="#231f20" stroked="false">
              <v:path arrowok="t"/>
              <v:fill type="solid"/>
            </v:shape>
            <v:line style="position:absolute" from="794,560" to="907,560" stroked="true" strokeweight=".5pt" strokecolor="#231f20">
              <v:stroke dashstyle="solid"/>
            </v:line>
            <v:shape style="position:absolute;left:793;top:884;width:114;height:2" coordorigin="794,884" coordsize="114,0" path="m907,884l794,884e" filled="true" fillcolor="#231f20" stroked="false">
              <v:path arrowok="t"/>
              <v:fill type="solid"/>
            </v:shape>
            <v:line style="position:absolute" from="794,884" to="907,884" stroked="true" strokeweight=".5pt" strokecolor="#231f20">
              <v:stroke dashstyle="solid"/>
            </v:line>
            <v:shape style="position:absolute;left:793;top:1207;width:114;height:2" coordorigin="794,1208" coordsize="114,0" path="m907,1208l794,1208e" filled="true" fillcolor="#231f20" stroked="false">
              <v:path arrowok="t"/>
              <v:fill type="solid"/>
            </v:shape>
            <v:line style="position:absolute" from="794,1208" to="907,1208" stroked="true" strokeweight=".5pt" strokecolor="#231f20">
              <v:stroke dashstyle="solid"/>
            </v:line>
            <v:shape style="position:absolute;left:793;top:1533;width:114;height:2" coordorigin="794,1533" coordsize="114,0" path="m907,1533l794,1533e" filled="true" fillcolor="#231f20" stroked="false">
              <v:path arrowok="t"/>
              <v:fill type="solid"/>
            </v:shape>
            <v:line style="position:absolute" from="794,1533" to="907,1533" stroked="true" strokeweight=".5pt" strokecolor="#231f20">
              <v:stroke dashstyle="solid"/>
            </v:line>
            <v:shape style="position:absolute;left:793;top:1856;width:114;height:2" coordorigin="794,1857" coordsize="114,0" path="m907,1857l794,1857e" filled="true" fillcolor="#231f20" stroked="false">
              <v:path arrowok="t"/>
              <v:fill type="solid"/>
            </v:shape>
            <v:line style="position:absolute" from="794,1857" to="907,1857" stroked="true" strokeweight=".5pt" strokecolor="#231f20">
              <v:stroke dashstyle="solid"/>
            </v:line>
            <v:shape style="position:absolute;left:793;top:2180;width:114;height:2" coordorigin="794,2181" coordsize="114,0" path="m907,2181l794,2181e" filled="true" fillcolor="#231f20" stroked="false">
              <v:path arrowok="t"/>
              <v:fill type="solid"/>
            </v:shape>
            <v:line style="position:absolute" from="794,2181" to="907,2181" stroked="true" strokeweight=".5pt" strokecolor="#231f20">
              <v:stroke dashstyle="solid"/>
            </v:line>
            <v:shape style="position:absolute;left:4932;top:560;width:114;height:2" coordorigin="4932,560" coordsize="114,0" path="m5046,560l4932,560e" filled="true" fillcolor="#231f20" stroked="false">
              <v:path arrowok="t"/>
              <v:fill type="solid"/>
            </v:shape>
            <v:line style="position:absolute" from="4932,560" to="5046,560" stroked="true" strokeweight=".5pt" strokecolor="#231f20">
              <v:stroke dashstyle="solid"/>
            </v:line>
            <v:shape style="position:absolute;left:4932;top:884;width:114;height:2" coordorigin="4932,884" coordsize="114,0" path="m5046,884l4932,884e" filled="true" fillcolor="#231f20" stroked="false">
              <v:path arrowok="t"/>
              <v:fill type="solid"/>
            </v:shape>
            <v:line style="position:absolute" from="4932,884" to="5046,884" stroked="true" strokeweight=".5pt" strokecolor="#231f20">
              <v:stroke dashstyle="solid"/>
            </v:line>
            <v:shape style="position:absolute;left:4932;top:1207;width:114;height:2" coordorigin="4932,1208" coordsize="114,0" path="m5046,1208l4932,1208e" filled="true" fillcolor="#231f20" stroked="false">
              <v:path arrowok="t"/>
              <v:fill type="solid"/>
            </v:shape>
            <v:line style="position:absolute" from="4932,1208" to="5046,1208" stroked="true" strokeweight=".5pt" strokecolor="#231f20">
              <v:stroke dashstyle="solid"/>
            </v:line>
            <v:shape style="position:absolute;left:4932;top:1533;width:114;height:2" coordorigin="4932,1533" coordsize="114,0" path="m5046,1533l4932,1533e" filled="true" fillcolor="#231f20" stroked="false">
              <v:path arrowok="t"/>
              <v:fill type="solid"/>
            </v:shape>
            <v:line style="position:absolute" from="4932,1533" to="5046,1533" stroked="true" strokeweight=".5pt" strokecolor="#231f20">
              <v:stroke dashstyle="solid"/>
            </v:line>
            <v:shape style="position:absolute;left:4932;top:1856;width:114;height:2" coordorigin="4932,1857" coordsize="114,0" path="m5046,1857l4932,1857e" filled="true" fillcolor="#231f20" stroked="false">
              <v:path arrowok="t"/>
              <v:fill type="solid"/>
            </v:shape>
            <v:line style="position:absolute" from="4932,1857" to="5046,1857" stroked="true" strokeweight=".5pt" strokecolor="#231f20">
              <v:stroke dashstyle="solid"/>
            </v:line>
            <v:shape style="position:absolute;left:4932;top:2180;width:114;height:2" coordorigin="4932,2181" coordsize="114,0" path="m5046,2181l4932,2181e" filled="true" fillcolor="#231f20" stroked="false">
              <v:path arrowok="t"/>
              <v:fill type="solid"/>
            </v:shape>
            <v:line style="position:absolute" from="4932,2181" to="5046,2181" stroked="true" strokeweight=".5pt" strokecolor="#231f20">
              <v:stroke dashstyle="solid"/>
            </v:line>
            <v:shape style="position:absolute;left:4805;top:2390;width:2;height:114" coordorigin="4806,2391" coordsize="0,114" path="m4806,2391l4806,2504e" filled="true" fillcolor="#231f20" stroked="false">
              <v:path arrowok="t"/>
              <v:fill type="solid"/>
            </v:shape>
            <v:line style="position:absolute" from="4806,2391" to="4806,2504" stroked="true" strokeweight=".5pt" strokecolor="#231f20">
              <v:stroke dashstyle="solid"/>
            </v:line>
            <v:shape style="position:absolute;left:4166;top:2390;width:2;height:114" coordorigin="4166,2391" coordsize="0,114" path="m4166,2391l4166,2504e" filled="true" fillcolor="#231f20" stroked="false">
              <v:path arrowok="t"/>
              <v:fill type="solid"/>
            </v:shape>
            <v:line style="position:absolute" from="4166,2391" to="4166,2504" stroked="true" strokeweight=".5pt" strokecolor="#231f20">
              <v:stroke dashstyle="solid"/>
            </v:line>
            <v:shape style="position:absolute;left:3524;top:2390;width:2;height:114" coordorigin="3524,2391" coordsize="0,114" path="m3524,2391l3524,2504e" filled="true" fillcolor="#231f20" stroked="false">
              <v:path arrowok="t"/>
              <v:fill type="solid"/>
            </v:shape>
            <v:line style="position:absolute" from="3524,2391" to="3524,2504" stroked="true" strokeweight=".5pt" strokecolor="#231f20">
              <v:stroke dashstyle="solid"/>
            </v:line>
            <v:shape style="position:absolute;left:2884;top:2390;width:2;height:114" coordorigin="2885,2391" coordsize="0,114" path="m2885,2391l2885,2504e" filled="true" fillcolor="#231f20" stroked="false">
              <v:path arrowok="t"/>
              <v:fill type="solid"/>
            </v:shape>
            <v:line style="position:absolute" from="2885,2391" to="2885,2504" stroked="true" strokeweight=".5pt" strokecolor="#231f20">
              <v:stroke dashstyle="solid"/>
            </v:line>
            <v:shape style="position:absolute;left:2245;top:2390;width:2;height:114" coordorigin="2245,2391" coordsize="0,114" path="m2245,2391l2245,2504e" filled="true" fillcolor="#231f20" stroked="false">
              <v:path arrowok="t"/>
              <v:fill type="solid"/>
            </v:shape>
            <v:line style="position:absolute" from="2245,2391" to="2245,2504" stroked="true" strokeweight=".5pt" strokecolor="#231f20">
              <v:stroke dashstyle="solid"/>
            </v:line>
            <v:shape style="position:absolute;left:1603;top:2390;width:2;height:114" coordorigin="1603,2391" coordsize="0,114" path="m1603,2391l1603,2504e" filled="true" fillcolor="#231f20" stroked="false">
              <v:path arrowok="t"/>
              <v:fill type="solid"/>
            </v:shape>
            <v:line style="position:absolute" from="1603,2391" to="1603,2504" stroked="true" strokeweight=".5pt" strokecolor="#231f20">
              <v:stroke dashstyle="solid"/>
            </v:line>
            <v:shape style="position:absolute;left:963;top:2390;width:2;height:114" coordorigin="964,2391" coordsize="0,114" path="m964,2391l964,2504e" filled="true" fillcolor="#231f20" stroked="false">
              <v:path arrowok="t"/>
              <v:fill type="solid"/>
            </v:shape>
            <v:line style="position:absolute" from="964,2391" to="964,2504" stroked="true" strokeweight=".5pt" strokecolor="#231f20">
              <v:stroke dashstyle="solid"/>
            </v:line>
            <v:shape style="position:absolute;left:973;top:396;width:3895;height:931" coordorigin="973,397" coordsize="3895,931" path="m973,1327l1027,1285,1080,1278,1133,1287,1186,1262,1239,1236,1292,1199,1345,1164,1401,1130,1454,1062,1507,988,1560,921,1613,889,1666,896,1719,893,1772,868,1825,851,1881,831,1934,822,1987,838,2040,858,2093,866,2146,893,2199,898,2252,889,2306,873,2361,866,2414,833,2467,796,2520,768,2573,733,2626,731,2680,749,2733,789,2786,886,2841,997,2894,1048,2947,1064,3001,1016,3054,951,3107,882,3160,882,3213,866,3266,872,3321,844,3375,845,3428,828,3481,803,3534,822,3587,814,3640,844,3693,831,3802,824,3908,749,3961,685,4014,606,4067,553,4120,545,4173,559,4226,559,4282,527,4335,492,4388,420,4441,416,4494,413,4547,402,4600,397,4654,413,4707,430,4762,455,4815,476,4868,495e" filled="false" stroked="true" strokeweight="1pt" strokecolor="#00568b">
              <v:path arrowok="t"/>
              <v:stroke dashstyle="solid"/>
            </v:shape>
            <v:shape style="position:absolute;left:973;top:871;width:3895;height:660" coordorigin="973,872" coordsize="3895,660" path="m973,1531l1027,1509,1080,1517,1133,1487,1186,1487,1239,1479,1292,1461,1345,1477,1401,1433,1454,1371,1507,1315,1560,1245,1613,1213,1666,1202,1719,1188,1772,1151,1825,1132,1881,1088,1934,1055,1987,1041,2040,1037,2093,1030,2146,1023,2199,1014,2252,997,2306,981,2361,965,2414,933,2467,902,2520,884,2573,873,2626,872,2680,902,2733,947,2786,1034,2841,1123,2894,1181,2947,1190,3001,1160,3054,1123,3107,1099,3160,1093,3213,1092,3266,1104,3321,1116,3375,1129,3428,1136,3481,1143,3534,1153,3587,1160,3640,1176,3693,1185,3746,1190,3802,1192,3855,1188,3908,1176,3961,1153,4014,1129,4067,1111,4120,1102,4173,1109,4226,1111,4282,1099,4335,1083,4388,1056,4441,1044,4494,1035,4547,1025,4600,1016,4654,1005,4707,995,4762,988,4815,983,4868,986e" filled="false" stroked="true" strokeweight="1.0pt" strokecolor="#a70741">
              <v:path arrowok="t"/>
              <v:stroke dashstyle="solid"/>
            </v:shape>
            <v:shape style="position:absolute;left:3579;top:544;width:37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London</w:t>
                    </w:r>
                  </w:p>
                </w:txbxContent>
              </v:textbox>
              <w10:wrap type="none"/>
            </v:shape>
            <v:shape style="position:absolute;left:1560;top:1328;width:1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v:shape style="position:absolute;left:3081;top:1694;width:171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CA7CA6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for</w:t>
                    </w:r>
                    <w:r>
                      <w:rPr>
                        <w:color w:val="CA7CA6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regions</w:t>
                    </w:r>
                    <w:r>
                      <w:rPr>
                        <w:color w:val="CA7CA6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excluding</w:t>
                    </w:r>
                    <w:r>
                      <w:rPr>
                        <w:color w:val="CA7CA6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London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Ratios </w:t>
      </w:r>
      <w:r>
        <w:rPr>
          <w:color w:val="231F20"/>
          <w:w w:val="80"/>
          <w:position w:val="-8"/>
          <w:sz w:val="12"/>
        </w:rPr>
        <w:t>7</w:t>
      </w:r>
    </w:p>
    <w:p>
      <w:pPr>
        <w:spacing w:before="185"/>
        <w:ind w:left="0" w:right="379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37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1"/>
        <w:ind w:left="0" w:right="37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37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37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0"/>
        <w:ind w:left="0" w:right="37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4" w:lineRule="exact" w:before="0"/>
        <w:ind w:left="446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78" w:val="left" w:leader="none"/>
          <w:tab w:pos="1617" w:val="left" w:leader="none"/>
          <w:tab w:pos="2257" w:val="left" w:leader="none"/>
          <w:tab w:pos="2906" w:val="left" w:leader="none"/>
          <w:tab w:pos="3546" w:val="left" w:leader="none"/>
          <w:tab w:pos="4183" w:val="left" w:leader="none"/>
        </w:tabs>
        <w:spacing w:line="124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90"/>
          <w:sz w:val="12"/>
        </w:rPr>
        <w:t>03</w:t>
        <w:tab/>
        <w:t>06</w:t>
        <w:tab/>
        <w:t>09</w:t>
        <w:tab/>
        <w:t>12</w:t>
        <w:tab/>
        <w:t>15</w:t>
        <w:tab/>
        <w:t>18</w:t>
      </w:r>
    </w:p>
    <w:p>
      <w:pPr>
        <w:spacing w:line="235" w:lineRule="auto" w:before="54"/>
        <w:ind w:left="173" w:right="26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Registry,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Property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Northern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Ireland,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Registers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Scotland </w:t>
      </w:r>
      <w:r>
        <w:rPr>
          <w:color w:val="231F20"/>
          <w:w w:val="85"/>
          <w:sz w:val="11"/>
        </w:rPr>
        <w:t>and Bank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343" w:right="36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House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post-tax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region.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House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Northern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Ireland,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Scotland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staff.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regional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post-tax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interpolations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4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2.9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Spending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new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dwellings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but </w:t>
      </w:r>
      <w:r>
        <w:rPr>
          <w:rFonts w:ascii="BPG Sans Modern GPL&amp;GNU"/>
          <w:color w:val="A70741"/>
          <w:w w:val="95"/>
          <w:sz w:val="18"/>
        </w:rPr>
        <w:t>housing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starts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broadly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flat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House building and investment in new dwellings</w:t>
      </w:r>
    </w:p>
    <w:p>
      <w:pPr>
        <w:pStyle w:val="BodyText"/>
        <w:spacing w:line="259" w:lineRule="auto"/>
        <w:ind w:left="173" w:right="174"/>
      </w:pPr>
      <w:r>
        <w:rPr/>
        <w:br w:type="column"/>
      </w:r>
      <w:r>
        <w:rPr>
          <w:color w:val="231F20"/>
          <w:w w:val="85"/>
        </w:rPr>
        <w:t>and the South East. London house price inflation was particularly strong between 2014 and early 2016, and </w:t>
      </w:r>
      <w:r>
        <w:rPr>
          <w:color w:val="231F20"/>
          <w:w w:val="80"/>
        </w:rPr>
        <w:t>materially above income growth, reducing affordability 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2.8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been</w:t>
      </w:r>
    </w:p>
    <w:p>
      <w:pPr>
        <w:pStyle w:val="BodyText"/>
        <w:spacing w:line="259" w:lineRule="auto"/>
        <w:ind w:left="173"/>
      </w:pPr>
      <w:r>
        <w:rPr>
          <w:color w:val="231F20"/>
          <w:w w:val="75"/>
        </w:rPr>
        <w:t>disproportionately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regulatory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tax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changes,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5"/>
        </w:rPr>
        <w:t>also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3).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brought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income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closer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areas.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 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regions,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 generally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latest RICS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divergence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 expectations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South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surveyors 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regions,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85"/>
        </w:rPr>
        <w:t>were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Overall,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 projected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2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2.A</w:t>
      </w:r>
      <w:r>
        <w:rPr>
          <w:color w:val="231F20"/>
          <w:w w:val="85"/>
        </w:rPr>
        <w:t>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173" w:right="113"/>
      </w:pPr>
      <w:r>
        <w:rPr>
          <w:color w:val="231F20"/>
          <w:w w:val="80"/>
        </w:rPr>
        <w:t>Developments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GDP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fifth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 housing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associated with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property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transactions,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estate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agent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legal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fees,</w:t>
      </w:r>
    </w:p>
    <w:p>
      <w:pPr>
        <w:spacing w:after="0" w:line="259" w:lineRule="auto"/>
        <w:sectPr>
          <w:headerReference w:type="default" r:id="rId65"/>
          <w:pgSz w:w="11910" w:h="16840"/>
          <w:pgMar w:header="446" w:footer="0" w:top="1560" w:bottom="280" w:left="620" w:right="680"/>
          <w:pgNumType w:start="15"/>
          <w:cols w:num="2" w:equalWidth="0">
            <w:col w:w="4912" w:space="417"/>
            <w:col w:w="5281"/>
          </w:cols>
        </w:sectPr>
      </w:pPr>
    </w:p>
    <w:p>
      <w:pPr>
        <w:spacing w:line="121" w:lineRule="exact" w:before="15"/>
        <w:ind w:left="34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£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billions</w:t>
      </w:r>
    </w:p>
    <w:p>
      <w:pPr>
        <w:spacing w:line="121" w:lineRule="exact"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48.464802pt;margin-top:2.966059pt;width:212.6pt;height:113.4pt;mso-position-horizontal-relative:page;mso-position-vertical-relative:paragraph;z-index:-20934656" coordorigin="969,59" coordsize="4252,2268">
            <v:rect style="position:absolute;left:974;top:64;width:4242;height:2258" filled="false" stroked="true" strokeweight=".5pt" strokecolor="#231f20">
              <v:stroke dashstyle="solid"/>
            </v:rect>
            <v:shape style="position:absolute;left:969;top:384;width:114;height:2" coordorigin="969,384" coordsize="114,0" path="m1083,384l969,384e" filled="true" fillcolor="#231f20" stroked="false">
              <v:path arrowok="t"/>
              <v:fill type="solid"/>
            </v:shape>
            <v:line style="position:absolute" from="969,384" to="1083,384" stroked="true" strokeweight=".5pt" strokecolor="#231f20">
              <v:stroke dashstyle="solid"/>
            </v:line>
            <v:shape style="position:absolute;left:969;top:708;width:114;height:2" coordorigin="969,709" coordsize="114,0" path="m1083,709l969,709e" filled="true" fillcolor="#231f20" stroked="false">
              <v:path arrowok="t"/>
              <v:fill type="solid"/>
            </v:shape>
            <v:line style="position:absolute" from="969,709" to="1083,709" stroked="true" strokeweight=".5pt" strokecolor="#231f20">
              <v:stroke dashstyle="solid"/>
            </v:line>
            <v:shape style="position:absolute;left:969;top:1031;width:114;height:2" coordorigin="969,1031" coordsize="114,0" path="m1083,1031l969,1031e" filled="true" fillcolor="#231f20" stroked="false">
              <v:path arrowok="t"/>
              <v:fill type="solid"/>
            </v:shape>
            <v:line style="position:absolute" from="969,1031" to="1083,1031" stroked="true" strokeweight=".5pt" strokecolor="#231f20">
              <v:stroke dashstyle="solid"/>
            </v:line>
            <v:shape style="position:absolute;left:969;top:1355;width:114;height:2" coordorigin="969,1355" coordsize="114,0" path="m1083,1355l969,1355e" filled="true" fillcolor="#231f20" stroked="false">
              <v:path arrowok="t"/>
              <v:fill type="solid"/>
            </v:shape>
            <v:line style="position:absolute" from="969,1355" to="1083,1355" stroked="true" strokeweight=".5pt" strokecolor="#231f20">
              <v:stroke dashstyle="solid"/>
            </v:line>
            <v:shape style="position:absolute;left:969;top:1679;width:114;height:2" coordorigin="969,1680" coordsize="114,0" path="m1083,1680l969,1680e" filled="true" fillcolor="#231f20" stroked="false">
              <v:path arrowok="t"/>
              <v:fill type="solid"/>
            </v:shape>
            <v:line style="position:absolute" from="969,1680" to="1083,1680" stroked="true" strokeweight=".5pt" strokecolor="#231f20">
              <v:stroke dashstyle="solid"/>
            </v:line>
            <v:shape style="position:absolute;left:969;top:2003;width:114;height:2" coordorigin="969,2004" coordsize="114,0" path="m1083,2004l969,2004e" filled="true" fillcolor="#231f20" stroked="false">
              <v:path arrowok="t"/>
              <v:fill type="solid"/>
            </v:shape>
            <v:line style="position:absolute" from="969,2004" to="1083,2004" stroked="true" strokeweight=".5pt" strokecolor="#231f20">
              <v:stroke dashstyle="solid"/>
            </v:line>
            <v:shape style="position:absolute;left:5107;top:438;width:114;height:2" coordorigin="5108,438" coordsize="114,0" path="m5221,438l5108,438e" filled="true" fillcolor="#231f20" stroked="false">
              <v:path arrowok="t"/>
              <v:fill type="solid"/>
            </v:shape>
            <v:line style="position:absolute" from="5108,438" to="5221,438" stroked="true" strokeweight=".5pt" strokecolor="#231f20">
              <v:stroke dashstyle="solid"/>
            </v:line>
            <v:shape style="position:absolute;left:5107;top:815;width:114;height:2" coordorigin="5108,815" coordsize="114,0" path="m5221,815l5108,815e" filled="true" fillcolor="#231f20" stroked="false">
              <v:path arrowok="t"/>
              <v:fill type="solid"/>
            </v:shape>
            <v:line style="position:absolute" from="5108,815" to="5221,815" stroked="true" strokeweight=".5pt" strokecolor="#231f20">
              <v:stroke dashstyle="solid"/>
            </v:line>
            <v:shape style="position:absolute;left:5107;top:1194;width:114;height:2" coordorigin="5108,1194" coordsize="114,0" path="m5221,1194l5108,1194e" filled="true" fillcolor="#231f20" stroked="false">
              <v:path arrowok="t"/>
              <v:fill type="solid"/>
            </v:shape>
            <v:line style="position:absolute" from="5108,1194" to="5221,1194" stroked="true" strokeweight=".5pt" strokecolor="#231f20">
              <v:stroke dashstyle="solid"/>
            </v:line>
            <v:shape style="position:absolute;left:5107;top:1571;width:114;height:2" coordorigin="5108,1571" coordsize="114,0" path="m5221,1571l5108,1571e" filled="true" fillcolor="#231f20" stroked="false">
              <v:path arrowok="t"/>
              <v:fill type="solid"/>
            </v:shape>
            <v:line style="position:absolute" from="5108,1571" to="5221,1571" stroked="true" strokeweight=".5pt" strokecolor="#231f20">
              <v:stroke dashstyle="solid"/>
            </v:line>
            <v:shape style="position:absolute;left:5107;top:1949;width:114;height:2" coordorigin="5108,1950" coordsize="114,0" path="m5221,1950l5108,1950e" filled="true" fillcolor="#231f20" stroked="false">
              <v:path arrowok="t"/>
              <v:fill type="solid"/>
            </v:shape>
            <v:line style="position:absolute" from="5108,1950" to="5221,1950" stroked="true" strokeweight=".5pt" strokecolor="#231f20">
              <v:stroke dashstyle="solid"/>
            </v:line>
            <v:shape style="position:absolute;left:4989;top:2213;width:2;height:114" coordorigin="4990,2214" coordsize="0,114" path="m4990,2214l4990,2327e" filled="true" fillcolor="#231f20" stroked="false">
              <v:path arrowok="t"/>
              <v:fill type="solid"/>
            </v:shape>
            <v:line style="position:absolute" from="4990,2214" to="4990,2327" stroked="true" strokeweight=".5pt" strokecolor="#231f20">
              <v:stroke dashstyle="solid"/>
            </v:line>
            <v:shape style="position:absolute;left:4348;top:2213;width:2;height:114" coordorigin="4348,2214" coordsize="0,114" path="m4348,2214l4348,2327e" filled="true" fillcolor="#231f20" stroked="false">
              <v:path arrowok="t"/>
              <v:fill type="solid"/>
            </v:shape>
            <v:line style="position:absolute" from="4348,2214" to="4348,2327" stroked="true" strokeweight=".5pt" strokecolor="#231f20">
              <v:stroke dashstyle="solid"/>
            </v:line>
            <v:shape style="position:absolute;left:3706;top:2213;width:2;height:114" coordorigin="3707,2214" coordsize="0,114" path="m3707,2214l3707,2327e" filled="true" fillcolor="#231f20" stroked="false">
              <v:path arrowok="t"/>
              <v:fill type="solid"/>
            </v:shape>
            <v:line style="position:absolute" from="3707,2214" to="3707,2327" stroked="true" strokeweight=".5pt" strokecolor="#231f20">
              <v:stroke dashstyle="solid"/>
            </v:line>
            <v:shape style="position:absolute;left:3065;top:2213;width:2;height:114" coordorigin="3065,2214" coordsize="0,114" path="m3065,2214l3065,2327e" filled="true" fillcolor="#231f20" stroked="false">
              <v:path arrowok="t"/>
              <v:fill type="solid"/>
            </v:shape>
            <v:line style="position:absolute" from="3065,2214" to="3065,2327" stroked="true" strokeweight=".5pt" strokecolor="#231f20">
              <v:stroke dashstyle="solid"/>
            </v:line>
            <v:shape style="position:absolute;left:2423;top:2213;width:2;height:114" coordorigin="2424,2214" coordsize="0,114" path="m2424,2214l2424,2327e" filled="true" fillcolor="#231f20" stroked="false">
              <v:path arrowok="t"/>
              <v:fill type="solid"/>
            </v:shape>
            <v:line style="position:absolute" from="2424,2214" to="2424,2327" stroked="true" strokeweight=".5pt" strokecolor="#231f20">
              <v:stroke dashstyle="solid"/>
            </v:line>
            <v:shape style="position:absolute;left:1782;top:2213;width:2;height:114" coordorigin="1782,2214" coordsize="0,114" path="m1782,2214l1782,2327e" filled="true" fillcolor="#231f20" stroked="false">
              <v:path arrowok="t"/>
              <v:fill type="solid"/>
            </v:shape>
            <v:line style="position:absolute" from="1782,2214" to="1782,2327" stroked="true" strokeweight=".5pt" strokecolor="#231f20">
              <v:stroke dashstyle="solid"/>
            </v:line>
            <v:shape style="position:absolute;left:1140;top:2213;width:2;height:114" coordorigin="1141,2214" coordsize="0,114" path="m1141,2214l1141,2327e" filled="true" fillcolor="#231f20" stroked="false">
              <v:path arrowok="t"/>
              <v:fill type="solid"/>
            </v:shape>
            <v:line style="position:absolute" from="1141,2214" to="1141,2327" stroked="true" strokeweight=".5pt" strokecolor="#231f20">
              <v:stroke dashstyle="solid"/>
            </v:line>
            <v:shape style="position:absolute;left:1139;top:292;width:3904;height:1398" coordorigin="1139,293" coordsize="3904,1398" path="m1139,684l1194,742,1245,774,1300,878,1354,781,1406,668,1460,666,1514,693,1566,691,1620,707,1675,598,1727,710,1781,575,1835,603,1887,555,1941,465,1996,483,2047,393,2102,362,2156,432,2208,591,2262,469,2316,418,2368,377,2422,293,2477,441,2528,559,2583,622,2637,316,2691,457,2743,455,2797,376,2852,915,2903,1091,2958,1556,3012,1632,3064,1690,3118,1605,3172,1394,3224,1382,3278,1306,3333,1246,3385,1331,3439,1445,3493,1341,3545,1315,3599,1295,3653,1239,3705,1366,3760,1436,3814,1375,3866,1336,3920,1320,3974,1184,4026,1114,4080,1147,4135,954,4186,1017,4241,1052,4295,1119,4347,881,4401,962,4455,954,4507,934,4561,1012,4616,860,4668,754,4722,746,4776,705,4828,772,4882,846,4936,733,4988,751,5043,776e" filled="false" stroked="true" strokeweight="1pt" strokecolor="#00568b">
              <v:path arrowok="t"/>
              <v:stroke dashstyle="solid"/>
            </v:shape>
            <v:shape style="position:absolute;left:1139;top:294;width:3904;height:1109" coordorigin="1139,295" coordsize="3904,1109" path="m1139,797l1194,841,1245,918,1300,906,1354,867,1406,901,1460,874,1514,902,1566,816,1620,825,1675,802,1727,732,1781,733,1835,740,1887,747,1941,584,1996,730,2047,613,2102,469,2156,603,2208,679,2262,610,2316,615,2368,532,2422,529,2477,534,2528,617,2583,703,2637,295,2691,497,2743,571,2797,515,2852,670,2903,816,2958,871,3012,1050,3064,1086,3118,1177,3172,1230,3224,1209,3278,1301,3333,1329,3385,1297,3439,1394,3493,1357,3545,1309,3599,1352,3653,1309,3705,1220,3760,1331,3814,1348,3866,1334,3920,1403,3974,1311,4026,1287,4080,1283,4135,1269,4186,1235,4241,1235,4295,1228,4347,1121,4401,1077,4455,1036,4507,1012,4561,1072,4616,1047,4668,892,4722,1043,4776,795,4828,858,4882,862,4936,779,4988,938,5043,853e" filled="false" stroked="true" strokeweight="1pt" strokecolor="#ab937c">
              <v:path arrowok="t"/>
              <v:stroke dashstyle="solid"/>
            </v:shape>
            <v:shape style="position:absolute;left:1139;top:461;width:3904;height:1096" coordorigin="1139,462" coordsize="3904,1096" path="m1139,1119l1194,1124,1245,1153,1300,1149,1354,1197,1406,1234,1460,1239,1514,1246,1566,1239,1620,1170,1675,1177,1727,1059,1781,1036,1835,945,1887,917,1941,848,1996,710,2047,753,2102,712,2156,702,2208,654,2262,624,2316,642,2368,672,2422,640,2477,665,2528,698,2583,689,2637,636,2691,650,2743,710,2797,687,2852,857,2903,924,2958,1176,3012,1220,3064,1440,3118,1493,3172,1493,3224,1558,3278,1494,3333,1405,3385,1362,3439,1361,3493,1339,3545,1313,3599,1311,3653,1288,3705,1304,3760,1350,3814,1355,3866,1320,3920,1295,3974,1188,4026,1165,4080,1156,4135,1038,4186,1054,4241,1003,4295,1006,4347,945,4401,835,4455,853,4507,807,4561,760,4616,737,4668,705,4722,668,4776,610,4828,621,4882,601,4936,525,4988,502,5043,462e" filled="false" stroked="true" strokeweight="1.0pt" strokecolor="#a70741">
              <v:path arrowok="t"/>
              <v:stroke dashstyle="solid"/>
            </v:shape>
            <v:shape style="position:absolute;left:1175;top:1246;width:1498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hanging="1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Investment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new</w:t>
                    </w:r>
                    <w:r>
                      <w:rPr>
                        <w:color w:val="A70741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3"/>
                        <w:w w:val="80"/>
                        <w:sz w:val="12"/>
                      </w:rPr>
                      <w:t>dwellings</w:t>
                    </w:r>
                    <w:r>
                      <w:rPr>
                        <w:color w:val="A70741"/>
                        <w:spacing w:val="-3"/>
                        <w:w w:val="8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(left-hand</w:t>
                    </w:r>
                    <w:r>
                      <w:rPr>
                        <w:color w:val="A70741"/>
                        <w:spacing w:val="-17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870;top:1411;width:1159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hanging="1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Housing completions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667;top:1705;width:865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Housing starts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12</w:t>
      </w:r>
    </w:p>
    <w:p>
      <w:pPr>
        <w:pStyle w:val="BodyText"/>
        <w:rPr>
          <w:sz w:val="15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1"/>
        <w:ind w:left="22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2" w:lineRule="exact" w:before="15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Thousands per quarter</w:t>
      </w:r>
    </w:p>
    <w:p>
      <w:pPr>
        <w:spacing w:line="122" w:lineRule="exact" w:before="0"/>
        <w:ind w:left="130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line="259" w:lineRule="auto" w:before="1"/>
        <w:ind w:left="173" w:right="227"/>
      </w:pPr>
      <w:r>
        <w:rPr/>
        <w:br w:type="column"/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dampened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housing </w:t>
      </w:r>
      <w:r>
        <w:rPr>
          <w:color w:val="231F20"/>
          <w:w w:val="80"/>
        </w:rPr>
        <w:t>market.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consists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improvements to existing buildings. Spending on new </w:t>
      </w:r>
      <w:r>
        <w:rPr>
          <w:color w:val="231F20"/>
          <w:w w:val="80"/>
        </w:rPr>
        <w:t>dwellings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2.9</w:t>
      </w:r>
      <w:r>
        <w:rPr>
          <w:color w:val="231F20"/>
          <w:w w:val="80"/>
        </w:rPr>
        <w:t>).</w:t>
      </w:r>
    </w:p>
    <w:p>
      <w:pPr>
        <w:pStyle w:val="BodyText"/>
        <w:spacing w:line="259" w:lineRule="auto" w:before="1"/>
        <w:ind w:left="173" w:right="124"/>
      </w:pPr>
      <w:r>
        <w:rPr>
          <w:color w:val="231F20"/>
          <w:w w:val="85"/>
        </w:rPr>
        <w:t>Housing starts have been broadly flat since mid-2016, </w:t>
      </w:r>
      <w:r>
        <w:rPr>
          <w:color w:val="231F20"/>
          <w:w w:val="80"/>
        </w:rPr>
        <w:t>however,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skills shortages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construction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sector.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housing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4"/>
          <w:w w:val="80"/>
        </w:rPr>
        <w:t>term.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818" w:space="2539"/>
            <w:col w:w="1475" w:space="497"/>
            <w:col w:w="5281"/>
          </w:cols>
        </w:sectPr>
      </w:pPr>
    </w:p>
    <w:p>
      <w:pPr>
        <w:pStyle w:val="BodyText"/>
        <w:rPr>
          <w:sz w:val="15"/>
        </w:rPr>
      </w:pPr>
    </w:p>
    <w:p>
      <w:pPr>
        <w:tabs>
          <w:tab w:pos="4538" w:val="left" w:leader="none"/>
        </w:tabs>
        <w:spacing w:line="124" w:lineRule="exact" w:before="0"/>
        <w:ind w:left="37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0</w:t>
        <w:tab/>
        <w:t>0</w:t>
      </w:r>
    </w:p>
    <w:p>
      <w:pPr>
        <w:tabs>
          <w:tab w:pos="651" w:val="left" w:leader="none"/>
          <w:tab w:pos="1310" w:val="left" w:leader="none"/>
          <w:tab w:pos="1951" w:val="left" w:leader="none"/>
          <w:tab w:pos="2580" w:val="left" w:leader="none"/>
          <w:tab w:pos="3218" w:val="left" w:leader="none"/>
          <w:tab w:pos="3876" w:val="left" w:leader="none"/>
        </w:tabs>
        <w:spacing w:line="124" w:lineRule="exact" w:before="0"/>
        <w:ind w:left="27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90"/>
          <w:sz w:val="12"/>
        </w:rPr>
        <w:t>03</w:t>
        <w:tab/>
        <w:t>06</w:t>
        <w:tab/>
        <w:t>09</w:t>
        <w:tab/>
        <w:t>12</w:t>
        <w:tab/>
        <w:t>15</w:t>
        <w:tab/>
        <w:t>18</w:t>
      </w:r>
    </w:p>
    <w:p>
      <w:pPr>
        <w:spacing w:before="30"/>
        <w:ind w:left="37" w:right="626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 Department for Communities and Local Government, ONS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Excludes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major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repairs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improvements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existing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dwellings.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35" w:lineRule="auto" w:before="1" w:after="0"/>
        <w:ind w:left="343" w:right="373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dwellings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started/completed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 England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Northern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Ireland.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2011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housing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starts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Wales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 housing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starts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completions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Scotland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dwelling starts/completions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England.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staff.</w:t>
      </w:r>
    </w:p>
    <w:p>
      <w:pPr>
        <w:pStyle w:val="BodyText"/>
        <w:spacing w:before="3" w:after="1"/>
        <w:rPr>
          <w:sz w:val="15"/>
        </w:rPr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5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2.10</w:t>
      </w:r>
      <w:r>
        <w:rPr>
          <w:rFonts w:ascii="Trebuchet MS"/>
          <w:b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Business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investment</w:t>
      </w:r>
      <w:r>
        <w:rPr>
          <w:rFonts w:asci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has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been</w:t>
      </w:r>
      <w:r>
        <w:rPr>
          <w:rFonts w:asci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weak,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and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is</w:t>
      </w:r>
      <w:r>
        <w:rPr>
          <w:rFonts w:asci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expected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by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0.5%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2018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Q3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Business investment and survey indicators of investment intentions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2" w:lineRule="exact" w:before="75"/>
        <w:ind w:left="268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2" w:lineRule="exact" w:before="0"/>
        <w:ind w:left="0" w:right="378" w:firstLine="0"/>
        <w:jc w:val="right"/>
        <w:rPr>
          <w:sz w:val="12"/>
        </w:rPr>
      </w:pPr>
      <w:r>
        <w:rPr/>
        <w:pict>
          <v:group style="position:absolute;margin-left:39.685001pt;margin-top:2.96106pt;width:212.6pt;height:113.4pt;mso-position-horizontal-relative:page;mso-position-vertical-relative:paragraph;z-index:15825920" coordorigin="794,59" coordsize="4252,2268">
            <v:rect style="position:absolute;left:798;top:64;width:4242;height:2258" filled="false" stroked="true" strokeweight=".5pt" strokecolor="#231f20">
              <v:stroke dashstyle="solid"/>
            </v:rect>
            <v:shape style="position:absolute;left:793;top:264;width:114;height:2" coordorigin="794,264" coordsize="114,0" path="m907,264l794,264e" filled="true" fillcolor="#231f20" stroked="false">
              <v:path arrowok="t"/>
              <v:fill type="solid"/>
            </v:shape>
            <v:line style="position:absolute" from="794,264" to="907,264" stroked="true" strokeweight=".5pt" strokecolor="#231f20">
              <v:stroke dashstyle="solid"/>
            </v:line>
            <v:shape style="position:absolute;left:793;top:471;width:114;height:2" coordorigin="794,471" coordsize="114,0" path="m907,471l794,471e" filled="true" fillcolor="#231f20" stroked="false">
              <v:path arrowok="t"/>
              <v:fill type="solid"/>
            </v:shape>
            <v:line style="position:absolute" from="794,471" to="907,471" stroked="true" strokeweight=".5pt" strokecolor="#231f20">
              <v:stroke dashstyle="solid"/>
            </v:line>
            <v:shape style="position:absolute;left:793;top:676;width:114;height:2" coordorigin="794,677" coordsize="114,0" path="m907,677l794,677e" filled="true" fillcolor="#231f20" stroked="false">
              <v:path arrowok="t"/>
              <v:fill type="solid"/>
            </v:shape>
            <v:line style="position:absolute" from="794,677" to="907,677" stroked="true" strokeweight=".5pt" strokecolor="#231f20">
              <v:stroke dashstyle="solid"/>
            </v:line>
            <v:shape style="position:absolute;left:793;top:883;width:114;height:2" coordorigin="794,884" coordsize="114,0" path="m907,884l794,884e" filled="true" fillcolor="#231f20" stroked="false">
              <v:path arrowok="t"/>
              <v:fill type="solid"/>
            </v:shape>
            <v:line style="position:absolute" from="794,884" to="907,884" stroked="true" strokeweight=".5pt" strokecolor="#231f20">
              <v:stroke dashstyle="solid"/>
            </v:line>
            <v:shape style="position:absolute;left:793;top:1090;width:114;height:2" coordorigin="794,1090" coordsize="114,0" path="m907,1090l794,1090e" filled="true" fillcolor="#231f20" stroked="false">
              <v:path arrowok="t"/>
              <v:fill type="solid"/>
            </v:shape>
            <v:line style="position:absolute" from="794,1090" to="907,1090" stroked="true" strokeweight=".5pt" strokecolor="#231f20">
              <v:stroke dashstyle="solid"/>
            </v:line>
            <v:shape style="position:absolute;left:793;top:1295;width:114;height:2" coordorigin="794,1296" coordsize="114,0" path="m907,1296l794,1296e" filled="true" fillcolor="#231f20" stroked="false">
              <v:path arrowok="t"/>
              <v:fill type="solid"/>
            </v:shape>
            <v:line style="position:absolute" from="794,1296" to="907,1296" stroked="true" strokeweight=".5pt" strokecolor="#231f20">
              <v:stroke dashstyle="solid"/>
            </v:line>
            <v:shape style="position:absolute;left:793;top:1502;width:114;height:2" coordorigin="794,1503" coordsize="114,0" path="m907,1503l794,1503e" filled="true" fillcolor="#231f20" stroked="false">
              <v:path arrowok="t"/>
              <v:fill type="solid"/>
            </v:shape>
            <v:line style="position:absolute" from="794,1503" to="907,1503" stroked="true" strokeweight=".5pt" strokecolor="#231f20">
              <v:stroke dashstyle="solid"/>
            </v:line>
            <v:shape style="position:absolute;left:793;top:1707;width:114;height:2" coordorigin="794,1708" coordsize="114,0" path="m907,1708l794,1708e" filled="true" fillcolor="#231f20" stroked="false">
              <v:path arrowok="t"/>
              <v:fill type="solid"/>
            </v:shape>
            <v:line style="position:absolute" from="794,1708" to="907,1708" stroked="true" strokeweight=".5pt" strokecolor="#231f20">
              <v:stroke dashstyle="solid"/>
            </v:line>
            <v:shape style="position:absolute;left:793;top:1914;width:114;height:2" coordorigin="794,1915" coordsize="114,0" path="m907,1915l794,1915e" filled="true" fillcolor="#231f20" stroked="false">
              <v:path arrowok="t"/>
              <v:fill type="solid"/>
            </v:shape>
            <v:line style="position:absolute" from="794,1915" to="907,1915" stroked="true" strokeweight=".5pt" strokecolor="#231f20">
              <v:stroke dashstyle="solid"/>
            </v:line>
            <v:shape style="position:absolute;left:793;top:2119;width:114;height:2" coordorigin="794,2120" coordsize="114,0" path="m907,2120l794,2120e" filled="true" fillcolor="#231f20" stroked="false">
              <v:path arrowok="t"/>
              <v:fill type="solid"/>
            </v:shape>
            <v:line style="position:absolute" from="794,2120" to="907,2120" stroked="true" strokeweight=".5pt" strokecolor="#231f20">
              <v:stroke dashstyle="solid"/>
            </v:line>
            <v:shape style="position:absolute;left:4932;top:264;width:114;height:2" coordorigin="4932,264" coordsize="114,0" path="m5046,264l4932,264e" filled="true" fillcolor="#231f20" stroked="false">
              <v:path arrowok="t"/>
              <v:fill type="solid"/>
            </v:shape>
            <v:line style="position:absolute" from="4932,264" to="5046,264" stroked="true" strokeweight=".5pt" strokecolor="#231f20">
              <v:stroke dashstyle="solid"/>
            </v:line>
            <v:shape style="position:absolute;left:4932;top:471;width:114;height:2" coordorigin="4932,471" coordsize="114,0" path="m5046,471l4932,471e" filled="true" fillcolor="#231f20" stroked="false">
              <v:path arrowok="t"/>
              <v:fill type="solid"/>
            </v:shape>
            <v:line style="position:absolute" from="4932,471" to="5046,471" stroked="true" strokeweight=".5pt" strokecolor="#231f20">
              <v:stroke dashstyle="solid"/>
            </v:line>
            <v:shape style="position:absolute;left:4932;top:676;width:114;height:2" coordorigin="4932,677" coordsize="114,0" path="m5046,677l4932,677e" filled="true" fillcolor="#231f20" stroked="false">
              <v:path arrowok="t"/>
              <v:fill type="solid"/>
            </v:shape>
            <v:line style="position:absolute" from="4932,677" to="5046,677" stroked="true" strokeweight=".5pt" strokecolor="#231f20">
              <v:stroke dashstyle="solid"/>
            </v:line>
            <v:shape style="position:absolute;left:4932;top:883;width:114;height:2" coordorigin="4932,884" coordsize="114,0" path="m5046,884l4932,884e" filled="true" fillcolor="#231f20" stroked="false">
              <v:path arrowok="t"/>
              <v:fill type="solid"/>
            </v:shape>
            <v:line style="position:absolute" from="4932,884" to="5046,884" stroked="true" strokeweight=".5pt" strokecolor="#231f20">
              <v:stroke dashstyle="solid"/>
            </v:line>
            <v:shape style="position:absolute;left:4932;top:1090;width:114;height:2" coordorigin="4932,1090" coordsize="114,0" path="m5046,1090l4932,1090e" filled="true" fillcolor="#231f20" stroked="false">
              <v:path arrowok="t"/>
              <v:fill type="solid"/>
            </v:shape>
            <v:line style="position:absolute" from="4932,1090" to="5046,1090" stroked="true" strokeweight=".5pt" strokecolor="#231f20">
              <v:stroke dashstyle="solid"/>
            </v:line>
            <v:shape style="position:absolute;left:4932;top:1295;width:114;height:2" coordorigin="4932,1296" coordsize="114,0" path="m5046,1296l4932,1296e" filled="true" fillcolor="#231f20" stroked="false">
              <v:path arrowok="t"/>
              <v:fill type="solid"/>
            </v:shape>
            <v:line style="position:absolute" from="4932,1296" to="5046,1296" stroked="true" strokeweight=".5pt" strokecolor="#231f20">
              <v:stroke dashstyle="solid"/>
            </v:line>
            <v:shape style="position:absolute;left:4932;top:1502;width:114;height:2" coordorigin="4932,1503" coordsize="114,0" path="m5046,1503l4932,1503e" filled="true" fillcolor="#231f20" stroked="false">
              <v:path arrowok="t"/>
              <v:fill type="solid"/>
            </v:shape>
            <v:line style="position:absolute" from="4932,1503" to="5046,1503" stroked="true" strokeweight=".5pt" strokecolor="#231f20">
              <v:stroke dashstyle="solid"/>
            </v:line>
            <v:shape style="position:absolute;left:963;top:1707;width:3912;height:2" coordorigin="964,1708" coordsize="3912,0" path="m4876,1708l964,1708e" filled="true" fillcolor="#231f20" stroked="false">
              <v:path arrowok="t"/>
              <v:fill type="solid"/>
            </v:shape>
            <v:line style="position:absolute" from="964,1708" to="4876,1708" stroked="true" strokeweight=".5pt" strokecolor="#231f20">
              <v:stroke dashstyle="solid"/>
            </v:line>
            <v:shape style="position:absolute;left:4932;top:1707;width:114;height:2" coordorigin="4932,1708" coordsize="114,0" path="m5046,1708l4932,1708e" filled="true" fillcolor="#231f20" stroked="false">
              <v:path arrowok="t"/>
              <v:fill type="solid"/>
            </v:shape>
            <v:line style="position:absolute" from="4932,1708" to="5046,1708" stroked="true" strokeweight=".5pt" strokecolor="#231f20">
              <v:stroke dashstyle="solid"/>
            </v:line>
            <v:shape style="position:absolute;left:4932;top:1914;width:114;height:2" coordorigin="4932,1915" coordsize="114,0" path="m5046,1915l4932,1915e" filled="true" fillcolor="#231f20" stroked="false">
              <v:path arrowok="t"/>
              <v:fill type="solid"/>
            </v:shape>
            <v:line style="position:absolute" from="4932,1915" to="5046,1915" stroked="true" strokeweight=".5pt" strokecolor="#231f20">
              <v:stroke dashstyle="solid"/>
            </v:line>
            <v:shape style="position:absolute;left:4932;top:2119;width:114;height:2" coordorigin="4932,2120" coordsize="114,0" path="m5046,2120l4932,2120e" filled="true" fillcolor="#231f20" stroked="false">
              <v:path arrowok="t"/>
              <v:fill type="solid"/>
            </v:shape>
            <v:line style="position:absolute" from="4932,2120" to="5046,2120" stroked="true" strokeweight=".5pt" strokecolor="#231f20">
              <v:stroke dashstyle="solid"/>
            </v:line>
            <v:shape style="position:absolute;left:4573;top:2213;width:2;height:114" coordorigin="4574,2214" coordsize="0,114" path="m4574,2214l4574,2327e" filled="true" fillcolor="#231f20" stroked="false">
              <v:path arrowok="t"/>
              <v:fill type="solid"/>
            </v:shape>
            <v:line style="position:absolute" from="4574,2214" to="4574,2327" stroked="true" strokeweight=".5pt" strokecolor="#231f20">
              <v:stroke dashstyle="solid"/>
            </v:line>
            <v:shape style="position:absolute;left:4057;top:2213;width:2;height:114" coordorigin="4058,2214" coordsize="0,114" path="m4058,2214l4058,2327e" filled="true" fillcolor="#231f20" stroked="false">
              <v:path arrowok="t"/>
              <v:fill type="solid"/>
            </v:shape>
            <v:line style="position:absolute" from="4058,2214" to="4058,2327" stroked="true" strokeweight=".5pt" strokecolor="#231f20">
              <v:stroke dashstyle="solid"/>
            </v:line>
            <v:shape style="position:absolute;left:3541;top:2213;width:2;height:114" coordorigin="3542,2214" coordsize="0,114" path="m3542,2214l3542,2327e" filled="true" fillcolor="#231f20" stroked="false">
              <v:path arrowok="t"/>
              <v:fill type="solid"/>
            </v:shape>
            <v:line style="position:absolute" from="3542,2214" to="3542,2327" stroked="true" strokeweight=".5pt" strokecolor="#231f20">
              <v:stroke dashstyle="solid"/>
            </v:line>
            <v:shape style="position:absolute;left:3025;top:2213;width:2;height:114" coordorigin="3026,2214" coordsize="0,114" path="m3026,2214l3026,2327e" filled="true" fillcolor="#231f20" stroked="false">
              <v:path arrowok="t"/>
              <v:fill type="solid"/>
            </v:shape>
            <v:line style="position:absolute" from="3026,2214" to="3026,2327" stroked="true" strokeweight=".5pt" strokecolor="#231f20">
              <v:stroke dashstyle="solid"/>
            </v:line>
            <v:shape style="position:absolute;left:2512;top:2213;width:2;height:114" coordorigin="2512,2214" coordsize="0,114" path="m2512,2214l2512,2327e" filled="true" fillcolor="#231f20" stroked="false">
              <v:path arrowok="t"/>
              <v:fill type="solid"/>
            </v:shape>
            <v:line style="position:absolute" from="2512,2214" to="2512,2327" stroked="true" strokeweight=".5pt" strokecolor="#231f20">
              <v:stroke dashstyle="solid"/>
            </v:line>
            <v:shape style="position:absolute;left:1995;top:2213;width:2;height:114" coordorigin="1996,2214" coordsize="0,114" path="m1996,2214l1996,2327e" filled="true" fillcolor="#231f20" stroked="false">
              <v:path arrowok="t"/>
              <v:fill type="solid"/>
            </v:shape>
            <v:line style="position:absolute" from="1996,2214" to="1996,2327" stroked="true" strokeweight=".5pt" strokecolor="#231f20">
              <v:stroke dashstyle="solid"/>
            </v:line>
            <v:shape style="position:absolute;left:1479;top:2213;width:2;height:114" coordorigin="1480,2214" coordsize="0,114" path="m1480,2214l1480,2327e" filled="true" fillcolor="#231f20" stroked="false">
              <v:path arrowok="t"/>
              <v:fill type="solid"/>
            </v:shape>
            <v:line style="position:absolute" from="1480,2214" to="1480,2327" stroked="true" strokeweight=".5pt" strokecolor="#231f20">
              <v:stroke dashstyle="solid"/>
            </v:line>
            <v:shape style="position:absolute;left:963;top:2213;width:2;height:114" coordorigin="964,2214" coordsize="0,114" path="m964,2214l964,2327e" filled="true" fillcolor="#231f20" stroked="false">
              <v:path arrowok="t"/>
              <v:fill type="solid"/>
            </v:shape>
            <v:line style="position:absolute" from="964,2214" to="964,2327" stroked="true" strokeweight=".5pt" strokecolor="#231f20">
              <v:stroke dashstyle="solid"/>
            </v:line>
            <v:shape style="position:absolute;left:986;top:387;width:3738;height:1534" coordorigin="986,387" coordsize="3738,1534" path="m986,1444l1113,1100,1243,1060,1373,994,1500,387,1629,1177,1759,1286,1889,980,2016,1730,2146,1166,2275,930,2402,1787,2532,1117,2662,837,2791,1432,2918,1279,3048,989,3178,1300,3305,1584,3435,1411,3564,1921,3694,1823,3821,1406,3951,1745,4080,1589,4210,1493,4337,1594,4467,1434,4596,1469,4724,1726e" filled="false" stroked="true" strokeweight="1pt" strokecolor="#323031">
              <v:path arrowok="t"/>
              <v:stroke dashstyle="solid"/>
            </v:shape>
            <v:shape style="position:absolute;left:4805;top:1706;width:99;height:112" coordorigin="4805,1707" coordsize="99,112" path="m4854,1707l4805,1763,4854,1819,4903,1763,4854,1707xe" filled="true" fillcolor="#231f20" stroked="false">
              <v:path arrowok="t"/>
              <v:fill type="solid"/>
            </v:shape>
            <v:shape style="position:absolute;left:986;top:331;width:3868;height:1750" coordorigin="986,331" coordsize="3868,1750" path="m986,2011l1113,1785,1243,2039,1373,2081,1500,1617,1629,1790,1759,1983,1889,1790,2016,1538,2146,1390,2275,1039,2402,420,2532,331,2662,622,2791,674,2918,441,3048,643,3178,886,3305,1095,3435,813,3564,1324,3694,1326,3821,1978,3951,1443,4080,1535,4210,1584,4337,1397,4467,1557,4596,1279,4724,1474,4853,1634e" filled="false" stroked="true" strokeweight="1pt" strokecolor="#5894c5">
              <v:path arrowok="t"/>
              <v:stroke dashstyle="solid"/>
            </v:shape>
            <v:shape style="position:absolute;left:986;top:941;width:3868;height:1153" coordorigin="986,942" coordsize="3868,1153" path="m986,961l1113,1128,1243,1279,1373,1780,1500,1646,1629,1646,1759,1916,1889,1808,2016,1705,2146,1561,2275,1394,2402,1335,2532,1076,2662,942,2791,944,2918,1232,3048,1144,3178,1241,3305,1239,3435,1304,3564,1592,3694,1570,3821,2095,3951,2034,4080,1728,4210,1587,4337,1731,4467,1538,4596,1495,4724,1545,4853,1599e" filled="false" stroked="true" strokeweight="1pt" strokecolor="#a70741">
              <v:path arrowok="t"/>
              <v:stroke dashstyle="solid"/>
            </v:shape>
            <v:shape style="position:absolute;left:986;top:227;width:3868;height:1759" coordorigin="986,227" coordsize="3868,1759" path="m986,804l1113,1168,1243,1566,1373,1664,1500,1596,1629,1380,1759,1985,1889,1590,2016,1156,2146,1417,2275,1378,2402,484,2532,227,2662,1413,2791,810,2918,591,3048,1010,3178,886,3305,1029,3435,717,3564,879,3694,723,3821,1377,3951,1164,4080,1253,4210,1044,4337,964,4467,1201,4596,1222,4724,1119,4853,1549e" filled="false" stroked="true" strokeweight="1pt" strokecolor="#ab937c">
              <v:path arrowok="t"/>
              <v:stroke dashstyle="solid"/>
            </v:shape>
            <v:shape style="position:absolute;left:2340;top:112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989;top:392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340;top:1806;width:111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Business investment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4020;top:1913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16</w:t>
      </w:r>
    </w:p>
    <w:p>
      <w:pPr>
        <w:spacing w:before="63"/>
        <w:ind w:left="0" w:right="37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</w:t>
      </w:r>
    </w:p>
    <w:p>
      <w:pPr>
        <w:spacing w:before="62"/>
        <w:ind w:left="0" w:right="37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spacing w:before="62"/>
        <w:ind w:left="0" w:right="37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63"/>
        <w:ind w:left="0" w:right="37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62"/>
        <w:ind w:left="0" w:right="37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62"/>
        <w:ind w:left="0" w:right="37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10" w:lineRule="exact" w:before="63"/>
        <w:ind w:left="0" w:right="37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7" w:lineRule="exact" w:before="0"/>
        <w:ind w:left="447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79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7" w:lineRule="exact" w:before="0"/>
        <w:ind w:left="449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3" w:lineRule="exact" w:before="0"/>
        <w:ind w:left="0" w:right="37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62"/>
        <w:ind w:left="0" w:right="37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22" w:lineRule="exact" w:before="63"/>
        <w:ind w:left="0" w:right="37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061" w:val="left" w:leader="none"/>
          <w:tab w:pos="1574" w:val="left" w:leader="none"/>
          <w:tab w:pos="2087" w:val="left" w:leader="none"/>
          <w:tab w:pos="2603" w:val="left" w:leader="none"/>
          <w:tab w:pos="3116" w:val="left" w:leader="none"/>
          <w:tab w:pos="3634" w:val="left" w:leader="none"/>
          <w:tab w:pos="4041" w:val="left" w:leader="none"/>
        </w:tabs>
        <w:spacing w:line="122" w:lineRule="exact" w:before="0"/>
        <w:ind w:left="482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</w:r>
    </w:p>
    <w:p>
      <w:pPr>
        <w:spacing w:before="5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27"/>
        </w:numPr>
        <w:tabs>
          <w:tab w:pos="344" w:val="left" w:leader="none"/>
        </w:tabs>
        <w:spacing w:line="235" w:lineRule="auto" w:before="1" w:after="0"/>
        <w:ind w:left="343" w:right="297" w:hanging="171"/>
        <w:jc w:val="left"/>
        <w:rPr>
          <w:sz w:val="11"/>
        </w:rPr>
      </w:pPr>
      <w:r>
        <w:rPr>
          <w:color w:val="231F20"/>
          <w:w w:val="80"/>
          <w:sz w:val="11"/>
        </w:rPr>
        <w:t>Survey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investment 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2000.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reactors 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Bank’s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(split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manufacturing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services),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(non-services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services)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CBI </w:t>
      </w:r>
      <w:r>
        <w:rPr>
          <w:color w:val="231F20"/>
          <w:w w:val="75"/>
          <w:sz w:val="11"/>
        </w:rPr>
        <w:t>(manufacturing, distribution, financial services and business/consumer/professional services) are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investment.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Agents’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companies’ </w:t>
      </w:r>
      <w:r>
        <w:rPr>
          <w:color w:val="231F20"/>
          <w:w w:val="85"/>
          <w:sz w:val="11"/>
        </w:rPr>
        <w:t>intended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each quarter.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have increased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planned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plant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machinery;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CBI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planned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plant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machinery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2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Heading4"/>
        <w:spacing w:before="117"/>
      </w:pPr>
      <w:r>
        <w:rPr/>
        <w:br w:type="column"/>
      </w:r>
      <w:r>
        <w:rPr>
          <w:color w:val="A70741"/>
          <w:w w:val="95"/>
        </w:rPr>
        <w:t>Corporate spending</w:t>
      </w:r>
    </w:p>
    <w:p>
      <w:pPr>
        <w:pStyle w:val="BodyText"/>
        <w:spacing w:line="259" w:lineRule="auto" w:before="14"/>
        <w:ind w:left="173" w:right="154"/>
      </w:pP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contrast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spending,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businesses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has </w:t>
      </w:r>
      <w:r>
        <w:rPr>
          <w:color w:val="231F20"/>
          <w:w w:val="80"/>
        </w:rPr>
        <w:t>grown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mid-2016, resulting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2.3</w:t>
      </w:r>
      <w:r>
        <w:rPr>
          <w:color w:val="231F20"/>
          <w:w w:val="80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198"/>
      </w:pPr>
      <w:r>
        <w:rPr>
          <w:color w:val="231F20"/>
          <w:w w:val="80"/>
        </w:rPr>
        <w:t>Business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year to 2018 Q3 (</w:t>
      </w:r>
      <w:r>
        <w:rPr>
          <w:rFonts w:ascii="BPG Sans Modern GPL&amp;GNU"/>
          <w:color w:val="231F20"/>
          <w:w w:val="85"/>
        </w:rPr>
        <w:t>Chart 2.10</w:t>
      </w:r>
      <w:r>
        <w:rPr>
          <w:color w:val="231F20"/>
          <w:w w:val="85"/>
        </w:rPr>
        <w:t>). Investment growth has </w:t>
      </w:r>
      <w:r>
        <w:rPr>
          <w:color w:val="231F20"/>
          <w:w w:val="80"/>
        </w:rPr>
        <w:t>continued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given </w:t>
      </w:r>
      <w:r>
        <w:rPr>
          <w:color w:val="231F20"/>
          <w:w w:val="75"/>
        </w:rPr>
        <w:t>accommodative financial conditions, relatively robust global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declining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slack.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surveys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growth, they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particular,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CBI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plant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machinery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manufacturing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2009. </w:t>
      </w:r>
      <w:r>
        <w:rPr>
          <w:color w:val="231F20"/>
          <w:w w:val="80"/>
        </w:rPr>
        <w:t>Planned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expenditure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innovation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training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also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151"/>
      </w:pPr>
      <w:r>
        <w:rPr>
          <w:color w:val="231F20"/>
          <w:w w:val="80"/>
        </w:rPr>
        <w:t>Weak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reflected </w:t>
      </w:r>
      <w:r>
        <w:rPr>
          <w:color w:val="231F20"/>
          <w:w w:val="75"/>
        </w:rPr>
        <w:t>Brexit and associated uncertainty. That uncertainty appears </w:t>
      </w:r>
      <w:r>
        <w:rPr>
          <w:color w:val="231F20"/>
          <w:spacing w:val="-9"/>
          <w:w w:val="75"/>
        </w:rPr>
        <w:t>to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recently,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August.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Results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Bank’s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Maker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Panel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Brexit’s importance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2.11</w:t>
      </w:r>
      <w:r>
        <w:rPr>
          <w:color w:val="231F20"/>
          <w:w w:val="80"/>
        </w:rPr>
        <w:t>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Agents’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investment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intentions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largest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headwind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moment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78" w:space="351"/>
            <w:col w:w="5281"/>
          </w:cols>
        </w:sectPr>
      </w:pPr>
    </w:p>
    <w:p>
      <w:pPr>
        <w:spacing w:line="249" w:lineRule="auto" w:before="106"/>
        <w:ind w:left="173" w:right="-15" w:firstLine="0"/>
        <w:jc w:val="left"/>
        <w:rPr>
          <w:rFonts w:ascii="BPG Sans Modern GPL&amp;GNU"/>
          <w:sz w:val="18"/>
        </w:rPr>
      </w:pPr>
      <w:bookmarkStart w:name="Government" w:id="25"/>
      <w:bookmarkEnd w:id="25"/>
      <w:r>
        <w:rPr/>
      </w:r>
      <w:bookmarkStart w:name="2.2 Net trade" w:id="26"/>
      <w:bookmarkEnd w:id="26"/>
      <w:r>
        <w:rPr/>
      </w:r>
      <w:r>
        <w:rPr>
          <w:rFonts w:ascii="Trebuchet MS"/>
          <w:b/>
          <w:color w:val="A70741"/>
          <w:w w:val="85"/>
          <w:sz w:val="18"/>
        </w:rPr>
        <w:t>Chart </w:t>
      </w:r>
      <w:r>
        <w:rPr>
          <w:rFonts w:ascii="Trebuchet MS"/>
          <w:b/>
          <w:color w:val="A70741"/>
          <w:spacing w:val="-6"/>
          <w:w w:val="85"/>
          <w:sz w:val="18"/>
        </w:rPr>
        <w:t>2.11 </w:t>
      </w:r>
      <w:r>
        <w:rPr>
          <w:rFonts w:ascii="BPG Sans Modern GPL&amp;GNU"/>
          <w:color w:val="A70741"/>
          <w:w w:val="85"/>
          <w:sz w:val="18"/>
        </w:rPr>
        <w:t>Brexit-related uncertainty among companies </w:t>
      </w:r>
      <w:r>
        <w:rPr>
          <w:rFonts w:ascii="BPG Sans Modern GPL&amp;GNU"/>
          <w:color w:val="A70741"/>
          <w:spacing w:val="-5"/>
          <w:w w:val="85"/>
          <w:sz w:val="18"/>
        </w:rPr>
        <w:t>has </w:t>
      </w:r>
      <w:r>
        <w:rPr>
          <w:rFonts w:ascii="BPG Sans Modern GPL&amp;GNU"/>
          <w:color w:val="A70741"/>
          <w:w w:val="95"/>
          <w:sz w:val="18"/>
        </w:rPr>
        <w:t>risen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Decision Maker Panel: Brexit as a source of uncertainty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/>
        <w:ind w:left="173" w:right="159"/>
      </w:pPr>
      <w:r>
        <w:rPr/>
        <w:br w:type="column"/>
      </w:r>
      <w:r>
        <w:rPr>
          <w:color w:val="231F20"/>
          <w:w w:val="85"/>
        </w:rPr>
        <w:t>(Box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3).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Respondents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7"/>
          <w:w w:val="85"/>
        </w:rPr>
        <w:t> </w:t>
      </w:r>
      <w:r>
        <w:rPr>
          <w:rFonts w:ascii="Trebuchet MS"/>
          <w:i/>
          <w:color w:val="231F20"/>
          <w:w w:val="85"/>
        </w:rPr>
        <w:t>Deloitte</w:t>
      </w:r>
      <w:r>
        <w:rPr>
          <w:rFonts w:ascii="Trebuchet MS"/>
          <w:i/>
          <w:color w:val="231F20"/>
          <w:spacing w:val="-31"/>
          <w:w w:val="85"/>
        </w:rPr>
        <w:t> </w:t>
      </w:r>
      <w:r>
        <w:rPr>
          <w:rFonts w:ascii="Trebuchet MS"/>
          <w:i/>
          <w:color w:val="231F20"/>
          <w:w w:val="85"/>
        </w:rPr>
        <w:t>CFO</w:t>
      </w:r>
      <w:r>
        <w:rPr>
          <w:rFonts w:ascii="Trebuchet MS"/>
          <w:i/>
          <w:color w:val="231F20"/>
          <w:spacing w:val="-32"/>
          <w:w w:val="85"/>
        </w:rPr>
        <w:t> </w:t>
      </w:r>
      <w:r>
        <w:rPr>
          <w:rFonts w:ascii="Trebuchet MS"/>
          <w:i/>
          <w:color w:val="231F20"/>
          <w:w w:val="85"/>
        </w:rPr>
        <w:t>Survey</w:t>
      </w:r>
      <w:r>
        <w:rPr>
          <w:rFonts w:ascii="Trebuchet MS"/>
          <w:i/>
          <w:color w:val="231F20"/>
          <w:spacing w:val="-28"/>
          <w:w w:val="85"/>
        </w:rPr>
        <w:t> </w:t>
      </w:r>
      <w:r>
        <w:rPr>
          <w:color w:val="231F20"/>
          <w:spacing w:val="-4"/>
          <w:w w:val="85"/>
        </w:rPr>
        <w:t>also </w:t>
      </w:r>
      <w:r>
        <w:rPr>
          <w:color w:val="231F20"/>
          <w:w w:val="85"/>
        </w:rPr>
        <w:t>viewed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biggest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facing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business,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75"/>
        </w:rPr>
        <w:t>average,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sentiment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towards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long-term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impact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turning</w:t>
      </w:r>
    </w:p>
    <w:p>
      <w:pPr>
        <w:spacing w:after="0" w:line="259" w:lineRule="auto"/>
        <w:sectPr>
          <w:pgSz w:w="11910" w:h="16840"/>
          <w:pgMar w:header="446" w:footer="0" w:top="1560" w:bottom="280" w:left="620" w:right="680"/>
          <w:cols w:num="2" w:equalWidth="0">
            <w:col w:w="4703" w:space="626"/>
            <w:col w:w="5281"/>
          </w:cols>
        </w:sectPr>
      </w:pPr>
    </w:p>
    <w:p>
      <w:pPr>
        <w:spacing w:before="102"/>
        <w:ind w:left="340" w:right="0" w:firstLine="0"/>
        <w:jc w:val="left"/>
        <w:rPr>
          <w:sz w:val="12"/>
        </w:rPr>
      </w:pPr>
      <w:r>
        <w:rPr/>
        <w:pict>
          <v:group style="position:absolute;margin-left:39.685001pt;margin-top:5.411037pt;width:7.1pt;height:26.05pt;mso-position-horizontal-relative:page;mso-position-vertical-relative:paragraph;z-index:15828992" coordorigin="794,108" coordsize="142,521">
            <v:rect style="position:absolute;left:793;top:108;width:142;height:142" filled="true" fillcolor="#ab937c" stroked="false">
              <v:fill type="solid"/>
            </v:rect>
            <v:rect style="position:absolute;left:793;top:303;width:142;height:142" filled="true" fillcolor="#ca7ca6" stroked="false">
              <v:fill type="solid"/>
            </v:rect>
            <v:rect style="position:absolute;left:793;top:487;width:142;height:142" filled="true" fillcolor="#5894c5" stroked="false">
              <v:fill type="solid"/>
            </v:rect>
            <w10:wrap type="none"/>
          </v:group>
        </w:pict>
      </w:r>
      <w:r>
        <w:rPr>
          <w:color w:val="AB937C"/>
          <w:w w:val="75"/>
          <w:sz w:val="12"/>
        </w:rPr>
        <w:t>August-September 2016</w:t>
      </w:r>
    </w:p>
    <w:p>
      <w:pPr>
        <w:spacing w:before="61"/>
        <w:ind w:left="340" w:right="0" w:firstLine="0"/>
        <w:jc w:val="left"/>
        <w:rPr>
          <w:sz w:val="12"/>
        </w:rPr>
      </w:pPr>
      <w:r>
        <w:rPr>
          <w:color w:val="CA7CA6"/>
          <w:w w:val="85"/>
          <w:sz w:val="12"/>
        </w:rPr>
        <w:t>February-April 2017</w:t>
      </w:r>
    </w:p>
    <w:p>
      <w:pPr>
        <w:spacing w:before="30"/>
        <w:ind w:left="340" w:right="0" w:firstLine="0"/>
        <w:jc w:val="left"/>
        <w:rPr>
          <w:sz w:val="12"/>
        </w:rPr>
      </w:pPr>
      <w:r>
        <w:rPr>
          <w:color w:val="5894C5"/>
          <w:w w:val="85"/>
          <w:sz w:val="12"/>
        </w:rPr>
        <w:t>August-October 2017</w:t>
      </w:r>
    </w:p>
    <w:p>
      <w:pPr>
        <w:spacing w:before="102"/>
        <w:ind w:left="286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0"/>
          <w:sz w:val="12"/>
        </w:rPr>
        <w:t>February-April 2018</w:t>
      </w:r>
    </w:p>
    <w:p>
      <w:pPr>
        <w:spacing w:before="61"/>
        <w:ind w:left="286" w:right="0" w:firstLine="0"/>
        <w:jc w:val="left"/>
        <w:rPr>
          <w:sz w:val="12"/>
        </w:rPr>
      </w:pPr>
      <w:r>
        <w:rPr/>
        <w:pict>
          <v:group style="position:absolute;margin-left:114.649002pt;margin-top:-6.888963pt;width:7.1pt;height:16.850pt;mso-position-horizontal-relative:page;mso-position-vertical-relative:paragraph;z-index:15829504" coordorigin="2293,-138" coordsize="142,337">
            <v:rect style="position:absolute;left:2292;top:-138;width:142;height:142" filled="true" fillcolor="#00568b" stroked="false">
              <v:fill type="solid"/>
            </v:rect>
            <v:rect style="position:absolute;left:2292;top:57;width:142;height:142" filled="true" fillcolor="#a70741" stroked="false">
              <v:fill type="solid"/>
            </v:rect>
            <w10:wrap type="none"/>
          </v:group>
        </w:pict>
      </w:r>
      <w:r>
        <w:rPr>
          <w:color w:val="A70741"/>
          <w:w w:val="75"/>
          <w:sz w:val="12"/>
        </w:rPr>
        <w:t>August-October 2018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line="121" w:lineRule="exact" w:before="0"/>
        <w:ind w:left="19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Percentages of respondents</w:t>
      </w:r>
    </w:p>
    <w:p>
      <w:pPr>
        <w:spacing w:line="121" w:lineRule="exact" w:before="0"/>
        <w:ind w:left="1563" w:right="0" w:firstLine="0"/>
        <w:jc w:val="left"/>
        <w:rPr>
          <w:sz w:val="12"/>
        </w:rPr>
      </w:pPr>
      <w:r>
        <w:rPr/>
        <w:pict>
          <v:group style="position:absolute;margin-left:39.684601pt;margin-top:2.971575pt;width:212.6pt;height:113.4pt;mso-position-horizontal-relative:page;mso-position-vertical-relative:paragraph;z-index:15830016" coordorigin="794,59" coordsize="4252,2268">
            <v:rect style="position:absolute;left:4010;top:1904;width:153;height:422" filled="true" fillcolor="#ab937c" stroked="false">
              <v:fill type="solid"/>
            </v:rect>
            <v:rect style="position:absolute;left:4162;top:1842;width:150;height:484" filled="true" fillcolor="#ca7ca6" stroked="false">
              <v:fill type="solid"/>
            </v:rect>
            <v:rect style="position:absolute;left:4312;top:1818;width:150;height:509" filled="true" fillcolor="#5894c5" stroked="false">
              <v:fill type="solid"/>
            </v:rect>
            <v:rect style="position:absolute;left:4462;top:1993;width:153;height:334" filled="true" fillcolor="#00568b" stroked="false">
              <v:fill type="solid"/>
            </v:rect>
            <v:rect style="position:absolute;left:4614;top:1469;width:150;height:857" filled="true" fillcolor="#a70741" stroked="false">
              <v:fill type="solid"/>
            </v:rect>
            <v:rect style="position:absolute;left:3033;top:1138;width:150;height:1188" filled="true" fillcolor="#ab937c" stroked="false">
              <v:fill type="solid"/>
            </v:rect>
            <v:rect style="position:absolute;left:3183;top:1059;width:150;height:1267" filled="true" fillcolor="#ca7ca6" stroked="false">
              <v:fill type="solid"/>
            </v:rect>
            <v:rect style="position:absolute;left:3333;top:1046;width:153;height:1280" filled="true" fillcolor="#5894c5" stroked="false">
              <v:fill type="solid"/>
            </v:rect>
            <v:rect style="position:absolute;left:3485;top:916;width:150;height:1410" filled="true" fillcolor="#00568b" stroked="false">
              <v:fill type="solid"/>
            </v:rect>
            <v:rect style="position:absolute;left:3635;top:1007;width:150;height:1320" filled="true" fillcolor="#a70741" stroked="false">
              <v:fill type="solid"/>
            </v:rect>
            <v:rect style="position:absolute;left:2054;top:615;width:153;height:1711" filled="true" fillcolor="#ab937c" stroked="false">
              <v:fill type="solid"/>
            </v:rect>
            <v:rect style="position:absolute;left:2206;top:387;width:150;height:1939" filled="true" fillcolor="#ca7ca6" stroked="false">
              <v:fill type="solid"/>
            </v:rect>
            <v:rect style="position:absolute;left:2356;top:289;width:150;height:2037" filled="true" fillcolor="#5894c5" stroked="false">
              <v:fill type="solid"/>
            </v:rect>
            <v:rect style="position:absolute;left:2506;top:352;width:153;height:1975" filled="true" fillcolor="#00568b" stroked="false">
              <v:fill type="solid"/>
            </v:rect>
            <v:rect style="position:absolute;left:2658;top:551;width:150;height:1775" filled="true" fillcolor="#a70741" stroked="false">
              <v:fill type="solid"/>
            </v:rect>
            <v:rect style="position:absolute;left:1077;top:1110;width:150;height:1216" filled="true" fillcolor="#ab937c" stroked="false">
              <v:fill type="solid"/>
            </v:rect>
            <v:rect style="position:absolute;left:1227;top:1479;width:150;height:847" filled="true" fillcolor="#ca7ca6" stroked="false">
              <v:fill type="solid"/>
            </v:rect>
            <v:rect style="position:absolute;left:1377;top:1616;width:153;height:710" filled="true" fillcolor="#5894c5" stroked="false">
              <v:fill type="solid"/>
            </v:rect>
            <v:rect style="position:absolute;left:1529;top:1511;width:150;height:815" filled="true" fillcolor="#00568b" stroked="false">
              <v:fill type="solid"/>
            </v:rect>
            <v:rect style="position:absolute;left:1679;top:1744;width:150;height:582" filled="true" fillcolor="#a70741" stroked="false">
              <v:fill type="solid"/>
            </v:rect>
            <v:shape style="position:absolute;left:793;top:513;width:114;height:2" coordorigin="794,513" coordsize="114,0" path="m907,513l794,513e" filled="true" fillcolor="#231f20" stroked="false">
              <v:path arrowok="t"/>
              <v:fill type="solid"/>
            </v:shape>
            <v:line style="position:absolute" from="794,513" to="907,513" stroked="true" strokeweight=".5pt" strokecolor="#231f20">
              <v:stroke dashstyle="solid"/>
            </v:line>
            <v:shape style="position:absolute;left:793;top:966;width:114;height:2" coordorigin="794,967" coordsize="114,0" path="m907,967l794,967e" filled="true" fillcolor="#231f20" stroked="false">
              <v:path arrowok="t"/>
              <v:fill type="solid"/>
            </v:shape>
            <v:line style="position:absolute" from="794,967" to="907,967" stroked="true" strokeweight=".5pt" strokecolor="#231f20">
              <v:stroke dashstyle="solid"/>
            </v:line>
            <v:shape style="position:absolute;left:793;top:1420;width:114;height:2" coordorigin="794,1420" coordsize="114,0" path="m907,1420l794,1420e" filled="true" fillcolor="#231f20" stroked="false">
              <v:path arrowok="t"/>
              <v:fill type="solid"/>
            </v:shape>
            <v:line style="position:absolute" from="794,1420" to="907,1420" stroked="true" strokeweight=".5pt" strokecolor="#231f20">
              <v:stroke dashstyle="solid"/>
            </v:line>
            <v:shape style="position:absolute;left:793;top:1873;width:114;height:2" coordorigin="794,1874" coordsize="114,0" path="m907,1874l794,1874e" filled="true" fillcolor="#231f20" stroked="false">
              <v:path arrowok="t"/>
              <v:fill type="solid"/>
            </v:shape>
            <v:line style="position:absolute" from="794,1874" to="907,1874" stroked="true" strokeweight=".5pt" strokecolor="#231f20">
              <v:stroke dashstyle="solid"/>
            </v:line>
            <v:shape style="position:absolute;left:4932;top:513;width:114;height:2" coordorigin="4932,513" coordsize="114,0" path="m5046,513l4932,513e" filled="true" fillcolor="#231f20" stroked="false">
              <v:path arrowok="t"/>
              <v:fill type="solid"/>
            </v:shape>
            <v:line style="position:absolute" from="4932,513" to="5046,513" stroked="true" strokeweight=".5pt" strokecolor="#231f20">
              <v:stroke dashstyle="solid"/>
            </v:line>
            <v:shape style="position:absolute;left:4932;top:966;width:114;height:2" coordorigin="4932,967" coordsize="114,0" path="m5046,967l4932,967e" filled="true" fillcolor="#231f20" stroked="false">
              <v:path arrowok="t"/>
              <v:fill type="solid"/>
            </v:shape>
            <v:line style="position:absolute" from="4932,967" to="5046,967" stroked="true" strokeweight=".5pt" strokecolor="#231f20">
              <v:stroke dashstyle="solid"/>
            </v:line>
            <v:shape style="position:absolute;left:4932;top:1420;width:114;height:2" coordorigin="4932,1420" coordsize="114,0" path="m5046,1420l4932,1420e" filled="true" fillcolor="#231f20" stroked="false">
              <v:path arrowok="t"/>
              <v:fill type="solid"/>
            </v:shape>
            <v:line style="position:absolute" from="4932,1420" to="5046,1420" stroked="true" strokeweight=".5pt" strokecolor="#231f20">
              <v:stroke dashstyle="solid"/>
            </v:line>
            <v:shape style="position:absolute;left:4932;top:1873;width:114;height:2" coordorigin="4932,1874" coordsize="114,0" path="m5046,1874l4932,1874e" filled="true" fillcolor="#231f20" stroked="false">
              <v:path arrowok="t"/>
              <v:fill type="solid"/>
            </v:shape>
            <v:line style="position:absolute" from="4932,1874" to="5046,1874" stroked="true" strokeweight=".5pt" strokecolor="#231f20">
              <v:stroke dashstyle="solid"/>
            </v:line>
            <v:shape style="position:absolute;left:4875;top:2213;width:2;height:114" coordorigin="4876,2214" coordsize="0,114" path="m4876,2214l4876,2327e" filled="true" fillcolor="#231f20" stroked="false">
              <v:path arrowok="t"/>
              <v:fill type="solid"/>
            </v:shape>
            <v:line style="position:absolute" from="4876,2214" to="4876,2327" stroked="true" strokeweight=".5pt" strokecolor="#231f20">
              <v:stroke dashstyle="solid"/>
            </v:line>
            <v:shape style="position:absolute;left:3898;top:2213;width:2;height:114" coordorigin="3899,2214" coordsize="0,114" path="m3899,2214l3899,2327e" filled="true" fillcolor="#231f20" stroked="false">
              <v:path arrowok="t"/>
              <v:fill type="solid"/>
            </v:shape>
            <v:line style="position:absolute" from="3899,2214" to="3899,2327" stroked="true" strokeweight=".5pt" strokecolor="#231f20">
              <v:stroke dashstyle="solid"/>
            </v:line>
            <v:shape style="position:absolute;left:2919;top:2213;width:2;height:114" coordorigin="2920,2214" coordsize="0,114" path="m2920,2214l2920,2327e" filled="true" fillcolor="#231f20" stroked="false">
              <v:path arrowok="t"/>
              <v:fill type="solid"/>
            </v:shape>
            <v:line style="position:absolute" from="2920,2214" to="2920,2327" stroked="true" strokeweight=".5pt" strokecolor="#231f20">
              <v:stroke dashstyle="solid"/>
            </v:line>
            <v:shape style="position:absolute;left:1942;top:2213;width:2;height:114" coordorigin="1943,2214" coordsize="0,114" path="m1943,2214l1943,2327e" filled="true" fillcolor="#231f20" stroked="false">
              <v:path arrowok="t"/>
              <v:fill type="solid"/>
            </v:shape>
            <v:line style="position:absolute" from="1943,2214" to="1943,2327" stroked="true" strokeweight=".5pt" strokecolor="#231f20">
              <v:stroke dashstyle="solid"/>
            </v:line>
            <v:shape style="position:absolute;left:963;top:2213;width:2;height:114" coordorigin="964,2214" coordsize="0,114" path="m964,2214l964,2327e" filled="true" fillcolor="#231f20" stroked="false">
              <v:path arrowok="t"/>
              <v:fill type="solid"/>
            </v:shape>
            <v:line style="position:absolute" from="964,2214" to="964,2327" stroked="true" strokeweight=".5pt" strokecolor="#231f20">
              <v:stroke dashstyle="solid"/>
            </v:line>
            <v:rect style="position:absolute;left:798;top:64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0"/>
          <w:sz w:val="12"/>
        </w:rPr>
        <w:t>50</w:t>
      </w:r>
    </w:p>
    <w:p>
      <w:pPr>
        <w:pStyle w:val="BodyText"/>
        <w:spacing w:line="259" w:lineRule="auto"/>
        <w:ind w:left="340" w:right="370"/>
      </w:pPr>
      <w:r>
        <w:rPr/>
        <w:br w:type="column"/>
      </w:r>
      <w:r>
        <w:rPr>
          <w:color w:val="231F20"/>
          <w:w w:val="80"/>
        </w:rPr>
        <w:t>increasingly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negative.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respondents,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79%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environment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 result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Brexit,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6%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better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long-term </w:t>
      </w:r>
      <w:r>
        <w:rPr>
          <w:color w:val="231F20"/>
          <w:w w:val="85"/>
        </w:rPr>
        <w:t>outcome.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1509" w:space="40"/>
            <w:col w:w="1333" w:space="39"/>
            <w:col w:w="1731" w:space="510"/>
            <w:col w:w="5448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tabs>
          <w:tab w:pos="1476" w:val="left" w:leader="none"/>
        </w:tabs>
        <w:spacing w:line="144" w:lineRule="exact" w:before="1"/>
        <w:ind w:left="47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Not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important</w:t>
        <w:tab/>
      </w:r>
      <w:r>
        <w:rPr>
          <w:color w:val="231F20"/>
          <w:w w:val="80"/>
          <w:sz w:val="12"/>
        </w:rPr>
        <w:t>One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many</w:t>
      </w:r>
    </w:p>
    <w:p>
      <w:pPr>
        <w:spacing w:before="0"/>
        <w:ind w:left="162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sources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1"/>
        <w:ind w:left="370" w:right="-8" w:hanging="45"/>
        <w:jc w:val="left"/>
        <w:rPr>
          <w:sz w:val="12"/>
        </w:rPr>
      </w:pPr>
      <w:r>
        <w:rPr>
          <w:color w:val="231F20"/>
          <w:w w:val="80"/>
          <w:sz w:val="12"/>
        </w:rPr>
        <w:t>Two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or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three </w:t>
      </w:r>
      <w:r>
        <w:rPr>
          <w:color w:val="231F20"/>
          <w:w w:val="75"/>
          <w:sz w:val="12"/>
        </w:rPr>
        <w:t>top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sources</w:t>
      </w:r>
    </w:p>
    <w:p>
      <w:pPr>
        <w:pStyle w:val="BodyText"/>
        <w:spacing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122" w:lineRule="exact" w:before="0"/>
        <w:ind w:left="142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2" w:lineRule="exact" w:before="0"/>
        <w:ind w:left="36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Top source</w:t>
      </w:r>
    </w:p>
    <w:p>
      <w:pPr>
        <w:spacing w:before="0"/>
        <w:ind w:left="30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of uncertainty</w:t>
      </w:r>
    </w:p>
    <w:p>
      <w:pPr>
        <w:pStyle w:val="BodyText"/>
        <w:spacing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/>
        <w:ind w:left="471" w:right="142"/>
      </w:pPr>
      <w:r>
        <w:rPr>
          <w:color w:val="231F20"/>
          <w:w w:val="80"/>
        </w:rPr>
        <w:t>Weak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reflected 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medium-sized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enterprises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2016 (</w:t>
      </w:r>
      <w:r>
        <w:rPr>
          <w:rFonts w:ascii="BPG Sans Modern GPL&amp;GNU" w:hAnsi="BPG Sans Modern GPL&amp;GNU"/>
          <w:color w:val="231F20"/>
          <w:w w:val="85"/>
        </w:rPr>
        <w:t>Chart 2.6</w:t>
      </w:r>
      <w:r>
        <w:rPr>
          <w:color w:val="231F20"/>
          <w:w w:val="85"/>
        </w:rPr>
        <w:t>). Results from the </w:t>
      </w:r>
      <w:hyperlink r:id="rId63">
        <w:r>
          <w:rPr>
            <w:color w:val="231F20"/>
            <w:w w:val="85"/>
          </w:rPr>
          <w:t>Q3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Credit Conditions Survey</w:t>
        </w:r>
      </w:hyperlink>
      <w:r>
        <w:rPr>
          <w:rFonts w:ascii="Trebuchet MS" w:hAnsi="Trebuchet MS"/>
          <w:i/>
          <w:color w:val="231F20"/>
          <w:w w:val="85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anticipate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large companies’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measure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financing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 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reasonably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steady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pace 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2015,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through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4" w:equalWidth="0">
            <w:col w:w="2104" w:space="40"/>
            <w:col w:w="938" w:space="39"/>
            <w:col w:w="1530" w:space="381"/>
            <w:col w:w="5578"/>
          </w:cols>
        </w:sectPr>
      </w:pPr>
    </w:p>
    <w:p>
      <w:pPr>
        <w:spacing w:line="87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Responses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question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‘How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much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result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EU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referendum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affected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level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uncertainty affecting your business?’.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5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0528" from="39.685001pt,-.676811pt" to="289.134001pt,-.676811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Table 2.B </w:t>
      </w:r>
      <w:r>
        <w:rPr>
          <w:rFonts w:ascii="BPG Sans Modern GPL&amp;GNU"/>
          <w:color w:val="231F20"/>
          <w:w w:val="95"/>
          <w:sz w:val="18"/>
        </w:rPr>
        <w:t>Expenditure components of 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86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spacing w:before="65"/>
        <w:ind w:left="2703" w:right="0" w:firstLine="0"/>
        <w:jc w:val="left"/>
        <w:rPr>
          <w:sz w:val="14"/>
        </w:rPr>
      </w:pPr>
      <w:r>
        <w:rPr/>
        <w:pict>
          <v:shape style="position:absolute;margin-left:39.685001pt;margin-top:14.086176pt;width:251.95pt;height:239.2pt;mso-position-horizontal-relative:page;mso-position-vertical-relative:paragraph;z-index:15831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62"/>
                    <w:gridCol w:w="410"/>
                    <w:gridCol w:w="463"/>
                    <w:gridCol w:w="455"/>
                    <w:gridCol w:w="484"/>
                    <w:gridCol w:w="429"/>
                    <w:gridCol w:w="347"/>
                    <w:gridCol w:w="461"/>
                    <w:gridCol w:w="424"/>
                  </w:tblGrid>
                  <w:tr>
                    <w:trPr>
                      <w:trHeight w:val="10" w:hRule="atLeast"/>
                    </w:trPr>
                    <w:tc>
                      <w:tcPr>
                        <w:tcW w:w="1562" w:type="dxa"/>
                        <w:vMerge w:val="restart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10" w:type="dxa"/>
                        <w:tcBorders>
                          <w:top w:val="single" w:sz="6" w:space="0" w:color="auto"/>
                          <w:left w:val="single" w:sz="6" w:space="0" w:color="auto"/>
                          <w:bottom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4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885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390" w:hRule="atLeast"/>
                    </w:trPr>
                    <w:tc>
                      <w:tcPr>
                        <w:tcW w:w="1562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7" w:lineRule="exact"/>
                          <w:ind w:left="2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6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7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7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7" w:lineRule="exact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2013–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2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34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885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838" w:val="left" w:leader="none"/>
                          </w:tabs>
                          <w:spacing w:line="147" w:lineRule="exact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57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>  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  <w:u w:val="single" w:color="231F20"/>
                          </w:rPr>
                          <w:t>2018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pStyle w:val="TableParagraph"/>
                          <w:tabs>
                            <w:tab w:pos="606" w:val="left" w:leader="none"/>
                          </w:tabs>
                          <w:spacing w:line="159" w:lineRule="exact"/>
                          <w:ind w:left="2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  <w:tab/>
                          <w:t>Q2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56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4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6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50" w:right="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31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1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-4.5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1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1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31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31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1"/>
                          <w:ind w:left="50" w:righ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line="201" w:lineRule="auto" w:before="57"/>
                          <w:ind w:left="51"/>
                          <w:rPr>
                            <w:sz w:val="11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business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-3.4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8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9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0" w:right="49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-0.7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5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-7.0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9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9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34" w:right="60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line="213" w:lineRule="auto" w:before="47"/>
                          <w:ind w:left="61" w:hanging="62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Private sector final domestic demand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0" w:right="16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6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0" w:right="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-0.6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before="32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32"/>
                          <w:ind w:right="4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2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2"/>
                          <w:ind w:right="5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2"/>
                          <w:ind w:right="8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2"/>
                          <w:ind w:right="5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32"/>
                          <w:ind w:right="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32"/>
                          <w:ind w:right="7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2"/>
                          <w:ind w:left="50" w:right="3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38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8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38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38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8"/>
                          <w:ind w:left="50" w:righ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38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8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38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38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8"/>
                          <w:ind w:left="50" w:righ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Domestic demand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39"/>
                          <w:ind w:right="4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9"/>
                          <w:ind w:right="5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9"/>
                          <w:ind w:right="8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9"/>
                          <w:ind w:right="5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39"/>
                          <w:ind w:right="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39"/>
                          <w:ind w:right="7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9"/>
                          <w:ind w:left="50" w:right="4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38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8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38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38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8"/>
                          <w:ind w:left="50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-2.2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38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38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38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38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8"/>
                          <w:ind w:left="50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156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(e)(g)</w:t>
                        </w:r>
                      </w:p>
                    </w:tc>
                    <w:tc>
                      <w:tcPr>
                        <w:tcW w:w="4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4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6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8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2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4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6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7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2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41" w:right="60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sz w:val="14"/>
                          </w:rPr>
                          <w:t>-0.6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56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Real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GDP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at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market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prices</w:t>
                        </w:r>
                      </w:p>
                    </w:tc>
                    <w:tc>
                      <w:tcPr>
                        <w:tcW w:w="4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42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8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4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9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6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7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50" w:right="23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351" w:hRule="atLeast"/>
                    </w:trPr>
                    <w:tc>
                      <w:tcPr>
                        <w:tcW w:w="1562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63" w:right="239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Memo: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nominal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7"/>
                            <w:w w:val="80"/>
                            <w:sz w:val="14"/>
                          </w:rPr>
                          <w:t>at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market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prices</w:t>
                        </w:r>
                      </w:p>
                    </w:tc>
                    <w:tc>
                      <w:tcPr>
                        <w:tcW w:w="410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29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347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line="150" w:lineRule="exact"/>
                          <w:ind w:left="50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4"/>
        </w:rPr>
        <w:t>Quarterly 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NPISH.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adjustment.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GDP.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acquisitions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disposals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valuables.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missing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trader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intra-community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(MTIC)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  <w:spacing w:line="259" w:lineRule="auto" w:before="2"/>
        <w:ind w:left="173" w:right="191"/>
        <w:rPr>
          <w:sz w:val="14"/>
        </w:rPr>
      </w:pPr>
      <w:r>
        <w:rPr/>
        <w:br w:type="column"/>
      </w:r>
      <w:r>
        <w:rPr>
          <w:color w:val="231F20"/>
          <w:w w:val="75"/>
        </w:rPr>
        <w:t>leveraged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loans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mergers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acquisitions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balance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sheet </w:t>
      </w:r>
      <w:r>
        <w:rPr>
          <w:color w:val="231F20"/>
          <w:w w:val="85"/>
        </w:rPr>
        <w:t>restructuring,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unlikely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provided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direct support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30"/>
      </w:pPr>
      <w:r>
        <w:rPr>
          <w:color w:val="231F20"/>
          <w:w w:val="85"/>
        </w:rPr>
        <w:t>In the MPC’s central projection, conditioned on the expectation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smooth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adjustment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UK’s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eventual </w:t>
      </w:r>
      <w:r>
        <w:rPr>
          <w:color w:val="231F20"/>
          <w:w w:val="75"/>
        </w:rPr>
        <w:t>trading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relationship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EU,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out, </w:t>
      </w:r>
      <w:r>
        <w:rPr>
          <w:color w:val="231F20"/>
          <w:w w:val="75"/>
        </w:rPr>
        <w:t>Brexit-related uncertainty should wane, boosting investment. </w:t>
      </w:r>
      <w:r>
        <w:rPr>
          <w:color w:val="231F20"/>
          <w:w w:val="80"/>
        </w:rPr>
        <w:t>Given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larger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</w:p>
    <w:p>
      <w:pPr>
        <w:pStyle w:val="BodyText"/>
        <w:spacing w:line="259" w:lineRule="auto" w:before="3"/>
        <w:ind w:left="173" w:right="263"/>
      </w:pPr>
      <w:r>
        <w:rPr>
          <w:color w:val="231F20"/>
          <w:w w:val="80"/>
        </w:rPr>
        <w:t>pick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August </w:t>
      </w:r>
      <w:r>
        <w:rPr>
          <w:color w:val="231F20"/>
          <w:w w:val="85"/>
        </w:rPr>
        <w:t>as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greater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clarity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emerges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2"/>
      </w:pPr>
    </w:p>
    <w:p>
      <w:pPr>
        <w:pStyle w:val="Heading4"/>
      </w:pPr>
      <w:r>
        <w:rPr>
          <w:color w:val="A70741"/>
          <w:w w:val="95"/>
        </w:rPr>
        <w:t>Government</w:t>
      </w:r>
    </w:p>
    <w:p>
      <w:pPr>
        <w:pStyle w:val="BodyText"/>
        <w:spacing w:line="259" w:lineRule="auto" w:before="14"/>
        <w:ind w:left="173" w:right="117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Government’s tax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plans.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Autumn</w:t>
      </w:r>
      <w:r>
        <w:rPr>
          <w:color w:val="231F20"/>
          <w:spacing w:val="-3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Budget</w:t>
      </w:r>
      <w:r>
        <w:rPr>
          <w:rFonts w:ascii="Trebuchet MS" w:hAns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announced following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finalisation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they </w:t>
      </w:r>
      <w:r>
        <w:rPr>
          <w:color w:val="231F20"/>
          <w:w w:val="85"/>
        </w:rPr>
        <w:t>are conditioned on plans detailed in the March Spring Statement. The estimated impact of the Autumn </w:t>
      </w:r>
      <w:r>
        <w:rPr>
          <w:rFonts w:ascii="Trebuchet MS" w:hAnsi="Trebuchet MS"/>
          <w:i/>
          <w:color w:val="231F20"/>
          <w:w w:val="85"/>
        </w:rPr>
        <w:t>Budget </w:t>
      </w:r>
      <w:r>
        <w:rPr>
          <w:color w:val="231F20"/>
          <w:w w:val="80"/>
        </w:rPr>
        <w:t>stimulus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incorporated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2019 </w:t>
      </w:r>
      <w:r>
        <w:rPr>
          <w:color w:val="231F20"/>
          <w:w w:val="85"/>
        </w:rPr>
        <w:t>forecast.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740" w:val="left" w:leader="none"/>
          <w:tab w:pos="742" w:val="left" w:leader="none"/>
        </w:tabs>
        <w:spacing w:line="240" w:lineRule="auto" w:before="0" w:after="0"/>
        <w:ind w:left="741" w:right="0" w:hanging="569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Net</w:t>
      </w:r>
      <w:r>
        <w:rPr>
          <w:rFonts w:ascii="BPG Sans Modern GPL&amp;GNU"/>
          <w:color w:val="231F20"/>
          <w:spacing w:val="-24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trade</w:t>
      </w:r>
    </w:p>
    <w:p>
      <w:pPr>
        <w:pStyle w:val="BodyText"/>
        <w:spacing w:line="259" w:lineRule="auto" w:before="265"/>
        <w:ind w:left="173" w:right="155"/>
      </w:pP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improvement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mid-2016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7"/>
          <w:w w:val="80"/>
        </w:rPr>
        <w:t> </w:t>
      </w:r>
      <w:r>
        <w:rPr>
          <w:rFonts w:ascii="BPG Sans Modern GPL&amp;GNU"/>
          <w:color w:val="231F20"/>
          <w:w w:val="80"/>
        </w:rPr>
        <w:t>2.3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 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0.9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GDP 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follows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0.6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percentage </w:t>
      </w:r>
      <w:r>
        <w:rPr>
          <w:color w:val="231F20"/>
          <w:w w:val="85"/>
        </w:rPr>
        <w:t>point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29"/>
          <w:w w:val="85"/>
        </w:rPr>
        <w:t> </w:t>
      </w:r>
      <w:r>
        <w:rPr>
          <w:rFonts w:ascii="BPG Sans Modern GPL&amp;GNU"/>
          <w:color w:val="231F20"/>
          <w:w w:val="85"/>
        </w:rPr>
        <w:t>2.B</w:t>
      </w:r>
      <w:r>
        <w:rPr>
          <w:color w:val="231F20"/>
          <w:w w:val="85"/>
        </w:rPr>
        <w:t>).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contributions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part </w:t>
      </w:r>
      <w:r>
        <w:rPr>
          <w:color w:val="231F20"/>
          <w:w w:val="80"/>
        </w:rPr>
        <w:t>reflect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non-monetary gold,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 changes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valuables.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generally,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volatile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 subject 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revision.</w:t>
      </w: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306.141998pt;margin-top:15.594256pt;width:249.45pt;height:.1pt;mso-position-horizontal-relative:page;mso-position-vertical-relative:paragraph;z-index:-15628800;mso-wrap-distance-left:0;mso-wrap-distance-right:0" coordorigin="6123,312" coordsize="4989,0" path="m6123,312l11112,31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"/>
        </w:numPr>
        <w:tabs>
          <w:tab w:pos="387" w:val="left" w:leader="none"/>
        </w:tabs>
        <w:spacing w:line="228" w:lineRule="auto" w:before="24" w:after="0"/>
        <w:ind w:left="386" w:right="333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further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discussion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trends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leveraged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loans,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‘</w:t>
      </w:r>
      <w:hyperlink r:id="rId66">
        <w:r>
          <w:rPr>
            <w:color w:val="231F20"/>
            <w:w w:val="75"/>
            <w:sz w:val="14"/>
            <w:u w:val="single" w:color="231F20"/>
          </w:rPr>
          <w:t>Record</w:t>
        </w:r>
        <w:r>
          <w:rPr>
            <w:color w:val="231F20"/>
            <w:spacing w:val="-15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of</w:t>
        </w:r>
        <w:r>
          <w:rPr>
            <w:color w:val="231F20"/>
            <w:spacing w:val="-15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the</w:t>
        </w:r>
        <w:r>
          <w:rPr>
            <w:color w:val="231F20"/>
            <w:spacing w:val="-12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Financial</w:t>
        </w:r>
      </w:hyperlink>
      <w:hyperlink r:id="rId66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Policy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Committee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meeting</w:t>
        </w:r>
        <w:r>
          <w:rPr>
            <w:color w:val="231F20"/>
            <w:spacing w:val="-21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on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3</w:t>
        </w:r>
        <w:r>
          <w:rPr>
            <w:color w:val="231F20"/>
            <w:spacing w:val="-22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October</w:t>
        </w:r>
        <w:r>
          <w:rPr>
            <w:color w:val="231F20"/>
            <w:spacing w:val="-19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2018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909" w:space="420"/>
            <w:col w:w="5281"/>
          </w:cols>
        </w:sectPr>
      </w:pPr>
    </w:p>
    <w:p>
      <w:pPr>
        <w:spacing w:line="249" w:lineRule="auto" w:before="106"/>
        <w:ind w:left="173" w:right="-2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</w:t>
      </w:r>
      <w:r>
        <w:rPr>
          <w:rFonts w:ascii="Trebuchet MS"/>
          <w:b/>
          <w:color w:val="A70741"/>
          <w:spacing w:val="-6"/>
          <w:w w:val="85"/>
          <w:sz w:val="18"/>
        </w:rPr>
        <w:t>2.12 </w:t>
      </w:r>
      <w:r>
        <w:rPr>
          <w:rFonts w:ascii="BPG Sans Modern GPL&amp;GNU"/>
          <w:color w:val="A70741"/>
          <w:w w:val="85"/>
          <w:sz w:val="18"/>
        </w:rPr>
        <w:t>Survey indicators are consistent with positive export </w:t>
      </w:r>
      <w:r>
        <w:rPr>
          <w:rFonts w:ascii="BPG Sans Modern GPL&amp;GNU"/>
          <w:color w:val="A70741"/>
          <w:w w:val="95"/>
          <w:sz w:val="18"/>
        </w:rPr>
        <w:t>growth but have fallen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UK exports and survey indicators of export 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26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1" w:lineRule="exact" w:before="0"/>
        <w:ind w:left="4492" w:right="0" w:firstLine="0"/>
        <w:jc w:val="left"/>
        <w:rPr>
          <w:sz w:val="12"/>
        </w:rPr>
      </w:pPr>
      <w:r>
        <w:rPr/>
        <w:pict>
          <v:group style="position:absolute;margin-left:39.685001pt;margin-top:2.96506pt;width:212.6pt;height:113.4pt;mso-position-horizontal-relative:page;mso-position-vertical-relative:paragraph;z-index:15835648" coordorigin="794,59" coordsize="4252,2268">
            <v:rect style="position:absolute;left:798;top:64;width:4242;height:2258" filled="false" stroked="true" strokeweight=".5pt" strokecolor="#231f20">
              <v:stroke dashstyle="solid"/>
            </v:rect>
            <v:shape style="position:absolute;left:793;top:438;width:114;height:2" coordorigin="794,438" coordsize="114,0" path="m907,438l794,438e" filled="true" fillcolor="#231f20" stroked="false">
              <v:path arrowok="t"/>
              <v:fill type="solid"/>
            </v:shape>
            <v:line style="position:absolute" from="794,438" to="907,438" stroked="true" strokeweight=".5pt" strokecolor="#231f20">
              <v:stroke dashstyle="solid"/>
            </v:line>
            <v:shape style="position:absolute;left:793;top:815;width:114;height:2" coordorigin="794,816" coordsize="114,0" path="m907,816l794,816e" filled="true" fillcolor="#231f20" stroked="false">
              <v:path arrowok="t"/>
              <v:fill type="solid"/>
            </v:shape>
            <v:line style="position:absolute" from="794,816" to="907,816" stroked="true" strokeweight=".5pt" strokecolor="#231f20">
              <v:stroke dashstyle="solid"/>
            </v:line>
            <v:shape style="position:absolute;left:793;top:1193;width:114;height:2" coordorigin="794,1193" coordsize="114,0" path="m907,1193l794,1193e" filled="true" fillcolor="#231f20" stroked="false">
              <v:path arrowok="t"/>
              <v:fill type="solid"/>
            </v:shape>
            <v:line style="position:absolute" from="794,1193" to="907,1193" stroked="true" strokeweight=".5pt" strokecolor="#231f20">
              <v:stroke dashstyle="solid"/>
            </v:line>
            <v:shape style="position:absolute;left:793;top:1570;width:114;height:2" coordorigin="794,1571" coordsize="114,0" path="m907,1571l794,1571e" filled="true" fillcolor="#231f20" stroked="false">
              <v:path arrowok="t"/>
              <v:fill type="solid"/>
            </v:shape>
            <v:line style="position:absolute" from="794,1571" to="907,1571" stroked="true" strokeweight=".5pt" strokecolor="#231f20">
              <v:stroke dashstyle="solid"/>
            </v:line>
            <v:shape style="position:absolute;left:793;top:1949;width:114;height:2" coordorigin="794,1950" coordsize="114,0" path="m907,1950l794,1950e" filled="true" fillcolor="#231f20" stroked="false">
              <v:path arrowok="t"/>
              <v:fill type="solid"/>
            </v:shape>
            <v:line style="position:absolute" from="794,1950" to="907,1950" stroked="true" strokeweight=".5pt" strokecolor="#231f20">
              <v:stroke dashstyle="solid"/>
            </v:line>
            <v:shape style="position:absolute;left:4932;top:438;width:114;height:2" coordorigin="4932,438" coordsize="114,0" path="m5046,438l4932,438e" filled="true" fillcolor="#231f20" stroked="false">
              <v:path arrowok="t"/>
              <v:fill type="solid"/>
            </v:shape>
            <v:line style="position:absolute" from="4932,438" to="5046,438" stroked="true" strokeweight=".5pt" strokecolor="#231f20">
              <v:stroke dashstyle="solid"/>
            </v:line>
            <v:shape style="position:absolute;left:4932;top:815;width:114;height:2" coordorigin="4932,816" coordsize="114,0" path="m5046,816l4932,816e" filled="true" fillcolor="#231f20" stroked="false">
              <v:path arrowok="t"/>
              <v:fill type="solid"/>
            </v:shape>
            <v:line style="position:absolute" from="4932,816" to="5046,816" stroked="true" strokeweight=".5pt" strokecolor="#231f20">
              <v:stroke dashstyle="solid"/>
            </v:line>
            <v:shape style="position:absolute;left:4932;top:1193;width:114;height:2" coordorigin="4932,1193" coordsize="114,0" path="m5046,1193l4932,1193e" filled="true" fillcolor="#231f20" stroked="false">
              <v:path arrowok="t"/>
              <v:fill type="solid"/>
            </v:shape>
            <v:line style="position:absolute" from="4932,1193" to="5046,1193" stroked="true" strokeweight=".5pt" strokecolor="#231f20">
              <v:stroke dashstyle="solid"/>
            </v:line>
            <v:shape style="position:absolute;left:963;top:1570;width:3912;height:2" coordorigin="964,1571" coordsize="3912,0" path="m4876,1571l964,1571e" filled="true" fillcolor="#231f20" stroked="false">
              <v:path arrowok="t"/>
              <v:fill type="solid"/>
            </v:shape>
            <v:line style="position:absolute" from="964,1571" to="4876,1571" stroked="true" strokeweight=".5pt" strokecolor="#231f20">
              <v:stroke dashstyle="solid"/>
            </v:line>
            <v:shape style="position:absolute;left:4932;top:1570;width:114;height:2" coordorigin="4932,1571" coordsize="114,0" path="m5046,1571l4932,1571e" filled="true" fillcolor="#231f20" stroked="false">
              <v:path arrowok="t"/>
              <v:fill type="solid"/>
            </v:shape>
            <v:line style="position:absolute" from="4932,1571" to="5046,1571" stroked="true" strokeweight=".5pt" strokecolor="#231f20">
              <v:stroke dashstyle="solid"/>
            </v:line>
            <v:shape style="position:absolute;left:4932;top:1949;width:114;height:2" coordorigin="4932,1950" coordsize="114,0" path="m5046,1950l4932,1950e" filled="true" fillcolor="#231f20" stroked="false">
              <v:path arrowok="t"/>
              <v:fill type="solid"/>
            </v:shape>
            <v:line style="position:absolute" from="4932,1950" to="5046,1950" stroked="true" strokeweight=".5pt" strokecolor="#231f20">
              <v:stroke dashstyle="solid"/>
            </v:line>
            <v:shape style="position:absolute;left:4575;top:2213;width:2;height:114" coordorigin="4575,2214" coordsize="0,114" path="m4575,2214l4575,2327e" filled="true" fillcolor="#231f20" stroked="false">
              <v:path arrowok="t"/>
              <v:fill type="solid"/>
            </v:shape>
            <v:line style="position:absolute" from="4575,2214" to="4575,2327" stroked="true" strokeweight=".5pt" strokecolor="#231f20">
              <v:stroke dashstyle="solid"/>
            </v:line>
            <v:shape style="position:absolute;left:4060;top:2213;width:2;height:114" coordorigin="4061,2214" coordsize="0,114" path="m4061,2214l4061,2327e" filled="true" fillcolor="#231f20" stroked="false">
              <v:path arrowok="t"/>
              <v:fill type="solid"/>
            </v:shape>
            <v:line style="position:absolute" from="4061,2214" to="4061,2327" stroked="true" strokeweight=".5pt" strokecolor="#231f20">
              <v:stroke dashstyle="solid"/>
            </v:line>
            <v:shape style="position:absolute;left:3543;top:2213;width:2;height:114" coordorigin="3544,2214" coordsize="0,114" path="m3544,2214l3544,2327e" filled="true" fillcolor="#231f20" stroked="false">
              <v:path arrowok="t"/>
              <v:fill type="solid"/>
            </v:shape>
            <v:line style="position:absolute" from="3544,2214" to="3544,2327" stroked="true" strokeweight=".5pt" strokecolor="#231f20">
              <v:stroke dashstyle="solid"/>
            </v:line>
            <v:shape style="position:absolute;left:3026;top:2213;width:2;height:114" coordorigin="3027,2214" coordsize="0,114" path="m3027,2214l3027,2327e" filled="true" fillcolor="#231f20" stroked="false">
              <v:path arrowok="t"/>
              <v:fill type="solid"/>
            </v:shape>
            <v:line style="position:absolute" from="3027,2214" to="3027,2327" stroked="true" strokeweight=".5pt" strokecolor="#231f20">
              <v:stroke dashstyle="solid"/>
            </v:line>
            <v:shape style="position:absolute;left:2512;top:2213;width:2;height:114" coordorigin="2512,2214" coordsize="0,114" path="m2512,2214l2512,2327e" filled="true" fillcolor="#231f20" stroked="false">
              <v:path arrowok="t"/>
              <v:fill type="solid"/>
            </v:shape>
            <v:line style="position:absolute" from="2512,2214" to="2512,2327" stroked="true" strokeweight=".5pt" strokecolor="#231f20">
              <v:stroke dashstyle="solid"/>
            </v:line>
            <v:shape style="position:absolute;left:1995;top:2213;width:2;height:114" coordorigin="1995,2214" coordsize="0,114" path="m1995,2214l1995,2327e" filled="true" fillcolor="#231f20" stroked="false">
              <v:path arrowok="t"/>
              <v:fill type="solid"/>
            </v:shape>
            <v:line style="position:absolute" from="1995,2214" to="1995,2327" stroked="true" strokeweight=".5pt" strokecolor="#231f20">
              <v:stroke dashstyle="solid"/>
            </v:line>
            <v:shape style="position:absolute;left:1480;top:2213;width:2;height:114" coordorigin="1481,2214" coordsize="0,114" path="m1481,2214l1481,2327e" filled="true" fillcolor="#231f20" stroked="false">
              <v:path arrowok="t"/>
              <v:fill type="solid"/>
            </v:shape>
            <v:line style="position:absolute" from="1481,2214" to="1481,2327" stroked="true" strokeweight=".5pt" strokecolor="#231f20">
              <v:stroke dashstyle="solid"/>
            </v:line>
            <v:shape style="position:absolute;left:963;top:2213;width:2;height:114" coordorigin="964,2214" coordsize="0,114" path="m964,2214l964,2327e" filled="true" fillcolor="#231f20" stroked="false">
              <v:path arrowok="t"/>
              <v:fill type="solid"/>
            </v:shape>
            <v:line style="position:absolute" from="964,2214" to="964,2327" stroked="true" strokeweight=".5pt" strokecolor="#231f20">
              <v:stroke dashstyle="solid"/>
            </v:line>
            <v:shape style="position:absolute;left:985;top:354;width:3869;height:1305" coordorigin="985,355" coordsize="3869,1305" path="m985,570l1115,1013,1243,1008,1373,1660,1502,1102,1630,1179,1760,1371,1889,1382,2017,1271,2147,1092,2274,1022,2404,942,2534,873,2661,1060,2791,1296,2921,1190,3048,1172,3178,1049,3308,1599,3435,1321,3565,1321,3695,1179,3822,967,3952,988,4082,600,4210,535,4339,666,4469,355,4597,373,4727,547,4854,1006e" filled="false" stroked="true" strokeweight="1pt" strokecolor="#74c043">
              <v:path arrowok="t"/>
              <v:stroke dashstyle="solid"/>
            </v:shape>
            <v:shape style="position:absolute;left:985;top:324;width:3869;height:1184" coordorigin="985,325" coordsize="3869,1184" path="m985,951l1115,985,1243,1460,1373,1508,1502,1083,1630,832,1760,1206,1889,1095,2017,775,2147,677,2274,522,2404,470,2534,325,2661,609,2791,1077,2921,835,3048,990,3178,1085,3308,1213,3435,1467,3565,1298,3695,1368,3822,1366,3952,1353,4082,1190,4210,1122,4339,1074,4469,1170,4597,1020,4727,1076,4854,1193e" filled="false" stroked="true" strokeweight="1pt" strokecolor="#ab937c">
              <v:path arrowok="t"/>
              <v:stroke dashstyle="solid"/>
            </v:shape>
            <v:shape style="position:absolute;left:985;top:561;width:3869;height:1350" coordorigin="985,561" coordsize="3869,1350" path="m985,632l1115,753,1243,839,1373,1393,1502,1092,1630,1074,1760,1412,1889,1547,2017,1300,2147,1300,2274,948,2404,1271,2534,682,2661,1083,2791,1150,2921,1389,3048,1245,3178,1312,3308,1686,3435,1910,3565,1663,3695,1565,3822,1250,3952,1250,4082,561,4210,611,4339,668,4469,723,4597,597,4727,880,4854,862e" filled="false" stroked="true" strokeweight="1pt" strokecolor="#d0c4b6">
              <v:path arrowok="t"/>
              <v:stroke dashstyle="solid"/>
            </v:shape>
            <v:shape style="position:absolute;left:985;top:491;width:3869;height:1506" coordorigin="985,492" coordsize="3869,1506" path="m985,492l1115,559,1243,727,1373,928,1502,894,1630,1095,1760,1430,1889,1462,2017,1396,2147,1328,2274,1195,2404,1229,2534,1028,2661,1095,2791,1328,2921,1597,3048,1530,3178,1430,3308,1663,3435,1898,3565,1998,3695,1830,3822,1563,3952,1328,4082,1127,4210,894,4339,826,4469,793,4597,693,4727,793,4854,860e" filled="false" stroked="true" strokeweight="1pt" strokecolor="#a70741">
              <v:path arrowok="t"/>
              <v:stroke dashstyle="solid"/>
            </v:shape>
            <v:shape style="position:absolute;left:985;top:570;width:3869;height:1264" coordorigin="985,570" coordsize="3869,1264" path="m985,570l1115,1061,1243,1398,1373,1451,1502,1432,1630,1834,1760,1821,1889,1772,2017,1583,2147,1104,2274,867,2404,771,2534,818,2661,737,2791,1136,2921,1624,3048,1275,3178,1444,3308,1490,3435,1280,3565,1410,3695,1305,3822,914,3952,860,4082,990,4210,867,4339,645,4469,700,4597,771,4727,948,4854,1314e" filled="false" stroked="true" strokeweight="1pt" strokecolor="#5894c5">
              <v:path arrowok="t"/>
              <v:stroke dashstyle="solid"/>
            </v:shape>
            <v:shape style="position:absolute;left:985;top:582;width:3742;height:1108" coordorigin="985,583" coordsize="3742,1108" path="m985,618l1115,1035,1243,983,1373,1182,1502,1225,1630,1547,1760,1328,1889,1624,2017,1571,2147,1077,2274,1503,2404,1519,2534,1579,2661,1449,2791,1398,2921,917,3048,1033,3178,1170,3308,1113,3435,1280,3565,1482,3695,1471,3822,1690,3952,1268,4082,1216,4210,1195,4339,583,4469,1131,4597,1166,4727,1494e" filled="false" stroked="true" strokeweight="1pt" strokecolor="#231f20">
              <v:path arrowok="t"/>
              <v:stroke dashstyle="solid"/>
            </v:shape>
            <v:shape style="position:absolute;left:4805;top:1357;width:101;height:115" coordorigin="4805,1358" coordsize="101,115" path="m4855,1358l4805,1415,4855,1472,4905,1415,4855,1358xe" filled="true" fillcolor="#231f20" stroked="false">
              <v:path arrowok="t"/>
              <v:fill type="solid"/>
            </v:shape>
            <v:shape style="position:absolute;left:2420;top:164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4493;top:188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1007;top:314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v:shape style="position:absolute;left:3957;top:415;width:18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65"/>
                        <w:sz w:val="12"/>
                      </w:rPr>
                      <w:t>EEF</w:t>
                    </w:r>
                  </w:p>
                </w:txbxContent>
              </v:textbox>
              <w10:wrap type="none"/>
            </v:shape>
            <v:shape style="position:absolute;left:4162;top:1325;width:50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526;top:1851;width:79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IHS</w:t>
                    </w:r>
                    <w:r>
                      <w:rPr>
                        <w:color w:val="5894C5"/>
                        <w:spacing w:val="-24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Markit/CIPS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16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383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8"/>
        <w:ind w:left="447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383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449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38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line="124" w:lineRule="exact" w:before="1"/>
        <w:ind w:left="4539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1063" w:val="left" w:leader="none"/>
          <w:tab w:pos="1578" w:val="left" w:leader="none"/>
          <w:tab w:pos="2092" w:val="left" w:leader="none"/>
          <w:tab w:pos="2610" w:val="left" w:leader="none"/>
          <w:tab w:pos="3125" w:val="left" w:leader="none"/>
          <w:tab w:pos="3644" w:val="left" w:leader="none"/>
          <w:tab w:pos="4054" w:val="left" w:leader="none"/>
        </w:tabs>
        <w:spacing w:line="124" w:lineRule="exact" w:before="0"/>
        <w:ind w:left="488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EEF, IHS Markit,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2"/>
          <w:numId w:val="25"/>
        </w:numPr>
        <w:tabs>
          <w:tab w:pos="344" w:val="left" w:leader="none"/>
        </w:tabs>
        <w:spacing w:line="235" w:lineRule="auto" w:before="0" w:after="0"/>
        <w:ind w:left="343" w:right="335" w:hanging="171"/>
        <w:jc w:val="left"/>
        <w:rPr>
          <w:sz w:val="11"/>
        </w:rPr>
      </w:pPr>
      <w:r>
        <w:rPr>
          <w:color w:val="231F20"/>
          <w:w w:val="80"/>
          <w:sz w:val="11"/>
        </w:rPr>
        <w:t>Survey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since </w:t>
      </w:r>
      <w:r>
        <w:rPr>
          <w:color w:val="231F20"/>
          <w:w w:val="75"/>
          <w:sz w:val="11"/>
        </w:rPr>
        <w:t>2000. Agents’ measure shows manufacturing companies’ reported annual growth in production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overseas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customers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 quarter.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orders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deliveries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quarter;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CBI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orders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deliveries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present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order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books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above </w:t>
      </w:r>
      <w:r>
        <w:rPr>
          <w:color w:val="231F20"/>
          <w:w w:val="80"/>
          <w:sz w:val="11"/>
        </w:rPr>
        <w:t>normal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volumes;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latter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EEF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average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orders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months; 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Markit/CIPS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manufacturing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month;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2"/>
          <w:numId w:val="25"/>
        </w:numPr>
        <w:tabs>
          <w:tab w:pos="344" w:val="left" w:leader="none"/>
        </w:tabs>
        <w:spacing w:line="235" w:lineRule="auto" w:before="5" w:after="0"/>
        <w:ind w:left="343" w:right="406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measure,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excluding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impact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MTIC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fraud.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diamond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shows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staff’s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2.13 </w:t>
      </w:r>
      <w:r>
        <w:rPr>
          <w:rFonts w:ascii="BPG Sans Modern GPL&amp;GNU"/>
          <w:color w:val="A70741"/>
          <w:w w:val="95"/>
          <w:sz w:val="18"/>
        </w:rPr>
        <w:t>Import penetration has flattened since 2016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Imports relative to import-weighted 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18"/>
        <w:ind w:left="0" w:right="338" w:firstLine="0"/>
        <w:jc w:val="right"/>
        <w:rPr>
          <w:sz w:val="12"/>
        </w:rPr>
      </w:pPr>
      <w:r>
        <w:rPr/>
        <w:pict>
          <v:group style="position:absolute;margin-left:39.685001pt;margin-top:14.733016pt;width:212.6pt;height:113.4pt;mso-position-horizontal-relative:page;mso-position-vertical-relative:paragraph;z-index:-20921856" coordorigin="794,295" coordsize="4252,2268">
            <v:rect style="position:absolute;left:798;top:299;width:4242;height:2258" filled="false" stroked="true" strokeweight=".5pt" strokecolor="#231f20">
              <v:stroke dashstyle="solid"/>
            </v:rect>
            <v:shape style="position:absolute;left:793;top:577;width:114;height:2" coordorigin="794,578" coordsize="114,0" path="m907,578l794,578e" filled="true" fillcolor="#231f20" stroked="false">
              <v:path arrowok="t"/>
              <v:fill type="solid"/>
            </v:shape>
            <v:line style="position:absolute" from="794,578" to="907,578" stroked="true" strokeweight=".5pt" strokecolor="#231f20">
              <v:stroke dashstyle="solid"/>
            </v:line>
            <v:shape style="position:absolute;left:793;top:862;width:114;height:2" coordorigin="794,862" coordsize="114,0" path="m907,862l794,862e" filled="true" fillcolor="#231f20" stroked="false">
              <v:path arrowok="t"/>
              <v:fill type="solid"/>
            </v:shape>
            <v:line style="position:absolute" from="794,862" to="907,862" stroked="true" strokeweight=".5pt" strokecolor="#231f20">
              <v:stroke dashstyle="solid"/>
            </v:line>
            <v:shape style="position:absolute;left:793;top:1145;width:114;height:2" coordorigin="794,1145" coordsize="114,0" path="m907,1145l794,1145e" filled="true" fillcolor="#231f20" stroked="false">
              <v:path arrowok="t"/>
              <v:fill type="solid"/>
            </v:shape>
            <v:line style="position:absolute" from="794,1146" to="907,1146" stroked="true" strokeweight=".5pt" strokecolor="#231f20">
              <v:stroke dashstyle="solid"/>
            </v:line>
            <v:shape style="position:absolute;left:793;top:1428;width:114;height:2" coordorigin="794,1429" coordsize="114,0" path="m907,1429l794,1429e" filled="true" fillcolor="#231f20" stroked="false">
              <v:path arrowok="t"/>
              <v:fill type="solid"/>
            </v:shape>
            <v:line style="position:absolute" from="794,1429" to="907,1429" stroked="true" strokeweight=".5pt" strokecolor="#231f20">
              <v:stroke dashstyle="solid"/>
            </v:line>
            <v:shape style="position:absolute;left:793;top:1711;width:114;height:2" coordorigin="794,1712" coordsize="114,0" path="m907,1712l794,1712e" filled="true" fillcolor="#231f20" stroked="false">
              <v:path arrowok="t"/>
              <v:fill type="solid"/>
            </v:shape>
            <v:line style="position:absolute" from="794,1712" to="907,1712" stroked="true" strokeweight=".5pt" strokecolor="#231f20">
              <v:stroke dashstyle="solid"/>
            </v:line>
            <v:shape style="position:absolute;left:793;top:1996;width:114;height:2" coordorigin="794,1996" coordsize="114,0" path="m907,1996l794,1996e" filled="true" fillcolor="#231f20" stroked="false">
              <v:path arrowok="t"/>
              <v:fill type="solid"/>
            </v:shape>
            <v:line style="position:absolute" from="794,1996" to="907,1996" stroked="true" strokeweight=".5pt" strokecolor="#231f20">
              <v:stroke dashstyle="solid"/>
            </v:line>
            <v:shape style="position:absolute;left:793;top:2279;width:114;height:2" coordorigin="794,2279" coordsize="114,0" path="m907,2279l794,2279e" filled="true" fillcolor="#231f20" stroked="false">
              <v:path arrowok="t"/>
              <v:fill type="solid"/>
            </v:shape>
            <v:line style="position:absolute" from="794,2279" to="907,2279" stroked="true" strokeweight=".5pt" strokecolor="#231f20">
              <v:stroke dashstyle="solid"/>
            </v:line>
            <v:shape style="position:absolute;left:4932;top:577;width:114;height:2" coordorigin="4932,578" coordsize="114,0" path="m5046,578l4932,578e" filled="true" fillcolor="#231f20" stroked="false">
              <v:path arrowok="t"/>
              <v:fill type="solid"/>
            </v:shape>
            <v:line style="position:absolute" from="4932,578" to="5046,578" stroked="true" strokeweight=".5pt" strokecolor="#231f20">
              <v:stroke dashstyle="solid"/>
            </v:line>
            <v:shape style="position:absolute;left:4932;top:862;width:114;height:2" coordorigin="4932,862" coordsize="114,0" path="m5046,862l4932,862e" filled="true" fillcolor="#231f20" stroked="false">
              <v:path arrowok="t"/>
              <v:fill type="solid"/>
            </v:shape>
            <v:line style="position:absolute" from="4932,862" to="5046,862" stroked="true" strokeweight=".5pt" strokecolor="#231f20">
              <v:stroke dashstyle="solid"/>
            </v:line>
            <v:shape style="position:absolute;left:4932;top:1145;width:114;height:2" coordorigin="4932,1145" coordsize="114,0" path="m5046,1145l4932,1145e" filled="true" fillcolor="#231f20" stroked="false">
              <v:path arrowok="t"/>
              <v:fill type="solid"/>
            </v:shape>
            <v:line style="position:absolute" from="4932,1146" to="5046,1146" stroked="true" strokeweight=".5pt" strokecolor="#231f20">
              <v:stroke dashstyle="solid"/>
            </v:line>
            <v:shape style="position:absolute;left:4932;top:1428;width:114;height:2" coordorigin="4932,1429" coordsize="114,0" path="m5046,1429l4932,1429e" filled="true" fillcolor="#231f20" stroked="false">
              <v:path arrowok="t"/>
              <v:fill type="solid"/>
            </v:shape>
            <v:line style="position:absolute" from="4932,1429" to="5046,1429" stroked="true" strokeweight=".5pt" strokecolor="#231f20">
              <v:stroke dashstyle="solid"/>
            </v:line>
            <v:shape style="position:absolute;left:4932;top:1711;width:114;height:2" coordorigin="4932,1712" coordsize="114,0" path="m5046,1712l4932,1712e" filled="true" fillcolor="#231f20" stroked="false">
              <v:path arrowok="t"/>
              <v:fill type="solid"/>
            </v:shape>
            <v:line style="position:absolute" from="4932,1712" to="5046,1712" stroked="true" strokeweight=".5pt" strokecolor="#231f20">
              <v:stroke dashstyle="solid"/>
            </v:line>
            <v:shape style="position:absolute;left:4932;top:1996;width:114;height:2" coordorigin="4932,1996" coordsize="114,0" path="m5046,1996l4932,1996e" filled="true" fillcolor="#231f20" stroked="false">
              <v:path arrowok="t"/>
              <v:fill type="solid"/>
            </v:shape>
            <v:line style="position:absolute" from="4932,1996" to="5046,1996" stroked="true" strokeweight=".5pt" strokecolor="#231f20">
              <v:stroke dashstyle="solid"/>
            </v:line>
            <v:shape style="position:absolute;left:4932;top:2279;width:114;height:2" coordorigin="4932,2279" coordsize="114,0" path="m5046,2279l4932,2279e" filled="true" fillcolor="#231f20" stroked="false">
              <v:path arrowok="t"/>
              <v:fill type="solid"/>
            </v:shape>
            <v:line style="position:absolute" from="4932,2279" to="5046,2279" stroked="true" strokeweight=".5pt" strokecolor="#231f20">
              <v:stroke dashstyle="solid"/>
            </v:line>
            <v:shape style="position:absolute;left:4778;top:2449;width:2;height:114" coordorigin="4779,2449" coordsize="0,114" path="m4779,2449l4779,2562e" filled="true" fillcolor="#231f20" stroked="false">
              <v:path arrowok="t"/>
              <v:fill type="solid"/>
            </v:shape>
            <v:line style="position:absolute" from="4779,2449" to="4779,2562" stroked="true" strokeweight=".5pt" strokecolor="#231f20">
              <v:stroke dashstyle="solid"/>
            </v:line>
            <v:shape style="position:absolute;left:4398;top:2449;width:2;height:114" coordorigin="4399,2449" coordsize="0,114" path="m4399,2449l4399,2562e" filled="true" fillcolor="#231f20" stroked="false">
              <v:path arrowok="t"/>
              <v:fill type="solid"/>
            </v:shape>
            <v:line style="position:absolute" from="4399,2449" to="4399,2562" stroked="true" strokeweight=".5pt" strokecolor="#231f20">
              <v:stroke dashstyle="solid"/>
            </v:line>
            <v:shape style="position:absolute;left:4016;top:2449;width:2;height:114" coordorigin="4016,2449" coordsize="0,114" path="m4016,2449l4016,2562e" filled="true" fillcolor="#231f20" stroked="false">
              <v:path arrowok="t"/>
              <v:fill type="solid"/>
            </v:shape>
            <v:line style="position:absolute" from="4016,2449" to="4016,2562" stroked="true" strokeweight=".5pt" strokecolor="#231f20">
              <v:stroke dashstyle="solid"/>
            </v:line>
            <v:shape style="position:absolute;left:3633;top:2449;width:2;height:114" coordorigin="3634,2449" coordsize="0,114" path="m3634,2449l3634,2562e" filled="true" fillcolor="#231f20" stroked="false">
              <v:path arrowok="t"/>
              <v:fill type="solid"/>
            </v:shape>
            <v:line style="position:absolute" from="3634,2449" to="3634,2562" stroked="true" strokeweight=".5pt" strokecolor="#231f20">
              <v:stroke dashstyle="solid"/>
            </v:line>
            <v:shape style="position:absolute;left:3253;top:2449;width:2;height:114" coordorigin="3254,2449" coordsize="0,114" path="m3254,2449l3254,2562e" filled="true" fillcolor="#231f20" stroked="false">
              <v:path arrowok="t"/>
              <v:fill type="solid"/>
            </v:shape>
            <v:line style="position:absolute" from="3254,2449" to="3254,2562" stroked="true" strokeweight=".5pt" strokecolor="#231f20">
              <v:stroke dashstyle="solid"/>
            </v:line>
            <v:shape style="position:absolute;left:2871;top:2449;width:2;height:114" coordorigin="2871,2449" coordsize="0,114" path="m2871,2449l2871,2562e" filled="true" fillcolor="#231f20" stroked="false">
              <v:path arrowok="t"/>
              <v:fill type="solid"/>
            </v:shape>
            <v:line style="position:absolute" from="2871,2449" to="2871,2562" stroked="true" strokeweight=".5pt" strokecolor="#231f20">
              <v:stroke dashstyle="solid"/>
            </v:line>
            <v:shape style="position:absolute;left:2488;top:2449;width:2;height:114" coordorigin="2489,2449" coordsize="0,114" path="m2489,2449l2489,2562e" filled="true" fillcolor="#231f20" stroked="false">
              <v:path arrowok="t"/>
              <v:fill type="solid"/>
            </v:shape>
            <v:line style="position:absolute" from="2489,2449" to="2489,2562" stroked="true" strokeweight=".5pt" strokecolor="#231f20">
              <v:stroke dashstyle="solid"/>
            </v:line>
            <v:shape style="position:absolute;left:2108;top:2449;width:2;height:114" coordorigin="2109,2449" coordsize="0,114" path="m2109,2449l2109,2562e" filled="true" fillcolor="#231f20" stroked="false">
              <v:path arrowok="t"/>
              <v:fill type="solid"/>
            </v:shape>
            <v:line style="position:absolute" from="2109,2449" to="2109,2562" stroked="true" strokeweight=".5pt" strokecolor="#231f20">
              <v:stroke dashstyle="solid"/>
            </v:line>
            <v:shape style="position:absolute;left:1726;top:2449;width:2;height:114" coordorigin="1726,2449" coordsize="0,114" path="m1726,2449l1726,2562e" filled="true" fillcolor="#231f20" stroked="false">
              <v:path arrowok="t"/>
              <v:fill type="solid"/>
            </v:shape>
            <v:line style="position:absolute" from="1726,2449" to="1726,2562" stroked="true" strokeweight=".5pt" strokecolor="#231f20">
              <v:stroke dashstyle="solid"/>
            </v:line>
            <v:shape style="position:absolute;left:1346;top:2449;width:2;height:114" coordorigin="1346,2449" coordsize="0,114" path="m1346,2449l1346,2562e" filled="true" fillcolor="#231f20" stroked="false">
              <v:path arrowok="t"/>
              <v:fill type="solid"/>
            </v:shape>
            <v:line style="position:absolute" from="1346,2449" to="1346,2562" stroked="true" strokeweight=".5pt" strokecolor="#231f20">
              <v:stroke dashstyle="solid"/>
            </v:line>
            <v:shape style="position:absolute;left:963;top:2449;width:2;height:114" coordorigin="964,2449" coordsize="0,114" path="m964,2449l964,2562e" filled="true" fillcolor="#231f20" stroked="false">
              <v:path arrowok="t"/>
              <v:fill type="solid"/>
            </v:shape>
            <v:line style="position:absolute" from="964,2449" to="964,2562" stroked="true" strokeweight=".5pt" strokecolor="#231f20">
              <v:stroke dashstyle="solid"/>
            </v:line>
            <v:shape style="position:absolute;left:963;top:614;width:3864;height:1656" coordorigin="964,615" coordsize="3864,1656" path="m964,2271l1012,2112,1058,2079,1107,2149,1155,2037,1201,1956,1249,1917,1298,1842,1346,1875,1392,1791,1441,1770,1489,1669,1535,1655,1583,1657,1632,1745,1678,1857,1726,1673,1775,1622,1823,1625,1869,1617,1918,1620,1966,1574,2012,1538,2060,1481,2109,1467,2157,1406,2203,1313,2252,1253,2300,1265,2346,1369,2394,1290,2443,1283,2489,1072,2537,1010,2586,1237,2634,1214,2680,1168,2728,1202,2777,1147,2823,1189,2871,1165,2920,1172,2968,1218,3014,1251,3062,1311,3111,1436,3157,1339,3205,1270,3254,1204,3300,1147,3348,1075,3397,975,3445,1154,3491,1191,3539,1156,3588,1079,3634,1117,3682,980,3731,1077,3779,1131,3825,1091,3873,1058,3922,1040,3968,843,4016,1033,4065,1102,4111,1022,4159,801,4207,690,4256,924,4302,945,4350,799,4399,827,4445,833,4493,615,4542,799,4590,748,4636,738,4684,683,4733,727,4779,768,4827,741e" filled="false" stroked="true" strokeweight="1pt" strokecolor="#a70741">
              <v:path arrowok="t"/>
              <v:stroke dashstyle="solid"/>
            </v:shape>
            <v:shape style="position:absolute;left:4798;top:722;width:107;height:113" coordorigin="4798,722" coordsize="107,113" path="m4851,722l4798,779,4851,835,4904,779,4851,722xe" filled="true" fillcolor="#a70741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Index:</w:t>
      </w:r>
      <w:r>
        <w:rPr>
          <w:color w:val="231F20"/>
          <w:spacing w:val="-32"/>
          <w:w w:val="90"/>
          <w:sz w:val="12"/>
        </w:rPr>
        <w:t> </w:t>
      </w:r>
      <w:r>
        <w:rPr>
          <w:color w:val="231F20"/>
          <w:w w:val="90"/>
          <w:sz w:val="12"/>
        </w:rPr>
        <w:t>2011</w:t>
      </w:r>
      <w:r>
        <w:rPr>
          <w:color w:val="231F20"/>
          <w:spacing w:val="-32"/>
          <w:w w:val="90"/>
          <w:sz w:val="12"/>
        </w:rPr>
        <w:t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32"/>
          <w:w w:val="90"/>
          <w:sz w:val="12"/>
        </w:rPr>
        <w:t> </w:t>
      </w:r>
      <w:r>
        <w:rPr>
          <w:color w:val="231F20"/>
          <w:w w:val="90"/>
          <w:sz w:val="12"/>
        </w:rPr>
        <w:t>100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115</w:t>
      </w:r>
    </w:p>
    <w:p>
      <w:pPr>
        <w:spacing w:before="144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95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85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8"/>
        <w:rPr>
          <w:sz w:val="11"/>
        </w:rPr>
      </w:pPr>
    </w:p>
    <w:p>
      <w:pPr>
        <w:spacing w:line="107" w:lineRule="exact" w:before="0"/>
        <w:ind w:left="45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75</w:t>
      </w:r>
    </w:p>
    <w:p>
      <w:pPr>
        <w:pStyle w:val="BodyText"/>
        <w:spacing w:line="259" w:lineRule="auto"/>
        <w:ind w:left="173" w:right="322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global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supporting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exports.</w:t>
      </w:r>
    </w:p>
    <w:p>
      <w:pPr>
        <w:pStyle w:val="BodyText"/>
        <w:spacing w:line="259" w:lineRule="auto"/>
        <w:ind w:left="173" w:right="281"/>
      </w:pPr>
      <w:r>
        <w:rPr>
          <w:color w:val="231F20"/>
          <w:w w:val="75"/>
        </w:rPr>
        <w:t>Survey indicators of export growth continue to be relatively </w:t>
      </w:r>
      <w:r>
        <w:rPr>
          <w:color w:val="231F20"/>
          <w:w w:val="85"/>
        </w:rPr>
        <w:t>strong but have fallen in recent months (</w:t>
      </w:r>
      <w:r>
        <w:rPr>
          <w:rFonts w:ascii="BPG Sans Modern GPL&amp;GNU"/>
          <w:color w:val="231F20"/>
          <w:w w:val="85"/>
        </w:rPr>
        <w:t>Chart 2.12</w:t>
      </w:r>
      <w:r>
        <w:rPr>
          <w:color w:val="231F20"/>
          <w:w w:val="85"/>
        </w:rPr>
        <w:t>).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 w:before="1"/>
        <w:ind w:left="173" w:right="173"/>
      </w:pPr>
      <w:r>
        <w:rPr>
          <w:color w:val="231F20"/>
          <w:w w:val="80"/>
        </w:rPr>
        <w:t>Import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mid-2016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 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5"/>
        </w:rPr>
        <w:t>raised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imports.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import </w:t>
      </w:r>
      <w:r>
        <w:rPr>
          <w:color w:val="231F20"/>
          <w:w w:val="90"/>
        </w:rPr>
        <w:t>penetration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satisfied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 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flat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2.13</w:t>
      </w:r>
      <w:r>
        <w:rPr>
          <w:color w:val="231F20"/>
          <w:w w:val="80"/>
        </w:rPr>
        <w:t>)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compared 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steady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other </w:t>
      </w:r>
      <w:r>
        <w:rPr>
          <w:color w:val="231F20"/>
          <w:w w:val="90"/>
        </w:rPr>
        <w:t>advanced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economies.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177"/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supply chains,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abroad,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evolve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any associated movements in sterling. Goods trade is concentrated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subset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companies,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70%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goods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traded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trading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firms.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concentrated,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representing 2%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accounting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80%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services trade.</w:t>
      </w:r>
      <w:r>
        <w:rPr>
          <w:color w:val="231F20"/>
          <w:w w:val="80"/>
          <w:position w:val="4"/>
          <w:sz w:val="14"/>
        </w:rPr>
        <w:t>(3)</w:t>
      </w:r>
      <w:r>
        <w:rPr>
          <w:color w:val="231F20"/>
          <w:spacing w:val="-26"/>
          <w:w w:val="80"/>
          <w:position w:val="4"/>
          <w:sz w:val="14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sensitive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particular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firms.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97"/>
      </w:pPr>
      <w:r>
        <w:rPr>
          <w:color w:val="231F20"/>
          <w:w w:val="80"/>
        </w:rPr>
        <w:t>Overall,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2"/>
          <w:w w:val="80"/>
        </w:rPr>
        <w:t>contribution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prospects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abroad,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boost </w:t>
      </w:r>
      <w:r>
        <w:rPr>
          <w:color w:val="231F20"/>
          <w:w w:val="85"/>
        </w:rPr>
        <w:t>from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sterling.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680"/>
          <w:cols w:num="2" w:equalWidth="0">
            <w:col w:w="4991" w:space="338"/>
            <w:col w:w="5281"/>
          </w:cols>
        </w:sectPr>
      </w:pPr>
    </w:p>
    <w:p>
      <w:pPr>
        <w:tabs>
          <w:tab w:pos="1481" w:val="left" w:leader="none"/>
          <w:tab w:pos="1863" w:val="left" w:leader="none"/>
          <w:tab w:pos="2243" w:val="left" w:leader="none"/>
          <w:tab w:pos="2633" w:val="left" w:leader="none"/>
          <w:tab w:pos="3017" w:val="left" w:leader="none"/>
          <w:tab w:pos="3396" w:val="left" w:leader="none"/>
          <w:tab w:pos="3778" w:val="left" w:leader="none"/>
          <w:tab w:pos="4158" w:val="left" w:leader="none"/>
        </w:tabs>
        <w:spacing w:line="142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</w:r>
      <w:r>
        <w:rPr>
          <w:color w:val="231F20"/>
          <w:spacing w:val="36"/>
          <w:w w:val="90"/>
          <w:sz w:val="12"/>
        </w:rPr>
        <w:t> </w:t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19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590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imports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proportion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import-weighted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expenditure,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measures. </w:t>
      </w:r>
      <w:r>
        <w:rPr>
          <w:color w:val="231F20"/>
          <w:w w:val="85"/>
          <w:sz w:val="11"/>
        </w:rPr>
        <w:t>Import-weighted total final expenditure is calculated by weighting together household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(including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NPISH),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(excluding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valuables),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government </w:t>
      </w:r>
      <w:r>
        <w:rPr>
          <w:color w:val="231F20"/>
          <w:w w:val="85"/>
          <w:sz w:val="11"/>
        </w:rPr>
        <w:t>spending,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inventories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(excluding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alignment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adjustment)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their respective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import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intensities,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United</w:t>
      </w:r>
      <w:r>
        <w:rPr>
          <w:rFonts w:ascii="Trebuchet MS" w:hAnsi="Trebuchet MS"/>
          <w:i/>
          <w:color w:val="231F20"/>
          <w:spacing w:val="-1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Kingdom</w:t>
      </w:r>
      <w:r>
        <w:rPr>
          <w:rFonts w:ascii="Trebuchet MS" w:hAnsi="Trebuchet MS"/>
          <w:i/>
          <w:color w:val="231F20"/>
          <w:spacing w:val="-14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Input-Output</w:t>
      </w:r>
      <w:r>
        <w:rPr>
          <w:rFonts w:ascii="Trebuchet MS" w:hAnsi="Trebuchet MS"/>
          <w:i/>
          <w:color w:val="231F20"/>
          <w:spacing w:val="-1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Analytical</w:t>
      </w:r>
      <w:r>
        <w:rPr>
          <w:rFonts w:ascii="Trebuchet MS" w:hAnsi="Trebuchet MS"/>
          <w:i/>
          <w:color w:val="231F20"/>
          <w:spacing w:val="-1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Tables </w:t>
      </w:r>
      <w:r>
        <w:rPr>
          <w:rFonts w:ascii="Trebuchet MS" w:hAnsi="Trebuchet MS"/>
          <w:i/>
          <w:color w:val="231F20"/>
          <w:w w:val="80"/>
          <w:sz w:val="11"/>
        </w:rPr>
        <w:t>2014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fraud.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Q3.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  <w:r>
        <w:rPr/>
        <w:pict>
          <v:shape style="position:absolute;margin-left:306.141998pt;margin-top:17.891487pt;width:249.45pt;height:.1pt;mso-position-horizontal-relative:page;mso-position-vertical-relative:paragraph;z-index:-15625216;mso-wrap-distance-left:0;mso-wrap-distance-right:0" coordorigin="6123,358" coordsize="4989,0" path="m6123,358l11112,358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"/>
        </w:numPr>
        <w:tabs>
          <w:tab w:pos="5716" w:val="left" w:leader="none"/>
        </w:tabs>
        <w:spacing w:line="228" w:lineRule="auto" w:before="24" w:after="0"/>
        <w:ind w:left="5715" w:right="509" w:hanging="213"/>
        <w:jc w:val="both"/>
        <w:rPr>
          <w:sz w:val="14"/>
        </w:rPr>
      </w:pPr>
      <w:r>
        <w:rPr>
          <w:color w:val="231F20"/>
          <w:w w:val="75"/>
          <w:sz w:val="14"/>
        </w:rPr>
        <w:t>Estimates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goods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services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trade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shares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based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statistical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data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from Her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Majesty’s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Revenue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Customs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(HMRC)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ONS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respectively,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which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</w:p>
    <w:p>
      <w:pPr>
        <w:spacing w:line="228" w:lineRule="auto" w:before="0"/>
        <w:ind w:left="5715" w:right="235" w:firstLine="0"/>
        <w:jc w:val="both"/>
        <w:rPr>
          <w:sz w:val="14"/>
        </w:rPr>
      </w:pPr>
      <w:r>
        <w:rPr>
          <w:color w:val="231F20"/>
          <w:w w:val="80"/>
          <w:sz w:val="14"/>
        </w:rPr>
        <w:t>Crown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Copyright.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not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imply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endorsement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HMRC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nor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ONS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relation to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interpretation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analysis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information.</w:t>
      </w:r>
      <w:r>
        <w:rPr>
          <w:color w:val="231F20"/>
          <w:spacing w:val="-36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research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data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sets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used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may </w:t>
      </w:r>
      <w:r>
        <w:rPr>
          <w:color w:val="231F20"/>
          <w:w w:val="85"/>
          <w:sz w:val="14"/>
        </w:rPr>
        <w:t>not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exactly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reproduce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HMRC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or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ONS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aggregates.</w:t>
      </w:r>
    </w:p>
    <w:p>
      <w:pPr>
        <w:spacing w:after="0" w:line="228" w:lineRule="auto"/>
        <w:jc w:val="both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7"/>
          <w:pgSz w:w="11910" w:h="16840"/>
          <w:pgMar w:header="425" w:footer="0" w:top="620" w:bottom="280" w:left="620" w:right="680"/>
          <w:pgNumType w:start="18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3 Agents’ update on business conditi" w:id="27"/>
      <w:bookmarkEnd w:id="27"/>
      <w:r>
        <w:rPr/>
      </w:r>
      <w:r>
        <w:rPr>
          <w:rFonts w:ascii="BPG Sans Modern GPL&amp;GNU"/>
          <w:color w:val="A70741"/>
          <w:w w:val="95"/>
        </w:rPr>
        <w:t>Box 3</w:t>
      </w:r>
    </w:p>
    <w:p>
      <w:pPr>
        <w:spacing w:before="12"/>
        <w:ind w:left="173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Agents’</w:t>
      </w:r>
      <w:r>
        <w:rPr>
          <w:rFonts w:ascii="BPG Sans Modern GPL&amp;GNU" w:hAnsi="BPG Sans Modern GPL&amp;GNU"/>
          <w:color w:val="231F20"/>
          <w:spacing w:val="-51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update on</w:t>
      </w:r>
      <w:r>
        <w:rPr>
          <w:rFonts w:ascii="BPG Sans Modern GPL&amp;GNU" w:hAnsi="BPG Sans Modern GPL&amp;GNU"/>
          <w:color w:val="231F20"/>
          <w:spacing w:val="-51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business conditions</w:t>
      </w:r>
    </w:p>
    <w:p>
      <w:pPr>
        <w:pStyle w:val="BodyText"/>
        <w:spacing w:line="259" w:lineRule="auto" w:before="265"/>
        <w:ind w:left="173" w:right="316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England’s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long-standing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providing economic intelligence to the Bank’s </w:t>
      </w:r>
      <w:r>
        <w:rPr>
          <w:color w:val="231F20"/>
          <w:spacing w:val="-2"/>
          <w:w w:val="75"/>
        </w:rPr>
        <w:t>policymaking </w:t>
      </w:r>
      <w:r>
        <w:rPr>
          <w:color w:val="231F20"/>
          <w:w w:val="80"/>
        </w:rPr>
        <w:t>committees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meetings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businesses.</w:t>
      </w:r>
    </w:p>
    <w:p>
      <w:pPr>
        <w:pStyle w:val="BodyText"/>
        <w:spacing w:line="259" w:lineRule="auto" w:before="1"/>
        <w:ind w:left="173"/>
        <w:rPr>
          <w:sz w:val="14"/>
        </w:rPr>
      </w:pPr>
      <w:r>
        <w:rPr>
          <w:color w:val="231F20"/>
          <w:w w:val="75"/>
        </w:rPr>
        <w:t>Some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key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information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Agents’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contacts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considered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highlighted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this box.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22"/>
          <w:w w:val="80"/>
          <w:position w:val="4"/>
          <w:sz w:val="14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spending 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modest.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weak, </w:t>
      </w:r>
      <w:r>
        <w:rPr>
          <w:color w:val="231F20"/>
          <w:w w:val="75"/>
        </w:rPr>
        <w:t>dampened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impact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disruption </w:t>
      </w:r>
      <w:r>
        <w:rPr>
          <w:color w:val="231F20"/>
          <w:w w:val="80"/>
        </w:rPr>
        <w:t>following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introduction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emissions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standards.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 w:right="169"/>
      </w:pP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companies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sectors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reliant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discretionary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business </w:t>
      </w:r>
      <w:r>
        <w:rPr>
          <w:color w:val="231F20"/>
          <w:w w:val="75"/>
        </w:rPr>
        <w:t>spending,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marketing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hospitality,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reported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weaker </w:t>
      </w:r>
      <w:r>
        <w:rPr>
          <w:color w:val="231F20"/>
          <w:w w:val="80"/>
        </w:rPr>
        <w:t>demand.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professional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benefit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further </w:t>
      </w:r>
      <w:r>
        <w:rPr>
          <w:color w:val="231F20"/>
          <w:w w:val="85"/>
        </w:rPr>
        <w:t>pickup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Brexit-related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activity.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three months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softer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 among companies supplying the retail, construction and </w:t>
      </w:r>
      <w:r>
        <w:rPr>
          <w:color w:val="231F20"/>
          <w:w w:val="75"/>
        </w:rPr>
        <w:t>automotive sectors. Growth in manufacturing export</w:t>
      </w:r>
      <w:r>
        <w:rPr>
          <w:color w:val="231F20"/>
          <w:spacing w:val="-43"/>
          <w:w w:val="75"/>
        </w:rPr>
        <w:t> </w:t>
      </w:r>
      <w:r>
        <w:rPr>
          <w:color w:val="231F20"/>
          <w:spacing w:val="-3"/>
          <w:w w:val="75"/>
        </w:rPr>
        <w:t>volumes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eased,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spacing w:line="259" w:lineRule="auto" w:before="2"/>
        <w:ind w:left="173" w:right="193"/>
      </w:pP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Asia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partially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automotive exports,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metals </w:t>
      </w:r>
      <w:r>
        <w:rPr>
          <w:color w:val="231F20"/>
          <w:w w:val="85"/>
        </w:rPr>
        <w:t>sector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tariffs.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Annual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construction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steadied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sluggish pace,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house building and student accommodation remained </w:t>
      </w:r>
      <w:r>
        <w:rPr>
          <w:color w:val="231F20"/>
          <w:w w:val="75"/>
        </w:rPr>
        <w:t>stronger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parts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construction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sector.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3"/>
          <w:w w:val="75"/>
        </w:rPr>
        <w:t>Planning </w:t>
      </w:r>
      <w:r>
        <w:rPr>
          <w:color w:val="231F20"/>
          <w:w w:val="85"/>
        </w:rPr>
        <w:t>delays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skills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shortages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cited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some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44"/>
      </w:pP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caution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tying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cash </w:t>
      </w:r>
      <w:r>
        <w:rPr>
          <w:color w:val="231F20"/>
          <w:w w:val="85"/>
        </w:rPr>
        <w:t>flow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build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inventory.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120"/>
      </w:pPr>
      <w:r>
        <w:rPr>
          <w:color w:val="231F20"/>
          <w:w w:val="80"/>
        </w:rPr>
        <w:t>Consistent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stockbuilding activity reported to date, although some </w:t>
      </w:r>
      <w:r>
        <w:rPr>
          <w:color w:val="231F20"/>
          <w:w w:val="75"/>
        </w:rPr>
        <w:t>companies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considering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increasing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stocks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towards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end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timing </w:t>
      </w:r>
      <w:r>
        <w:rPr>
          <w:color w:val="231F20"/>
          <w:w w:val="75"/>
        </w:rPr>
        <w:t>varied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sectors,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did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scale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planned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stockbuilding.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06"/>
      </w:pP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implement </w:t>
      </w:r>
      <w:r>
        <w:rPr>
          <w:color w:val="231F20"/>
          <w:w w:val="75"/>
        </w:rPr>
        <w:t>plans,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actions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taken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included: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building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cash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reserves;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reviewing supply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chains;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acquiring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warehousing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capacity;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applying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Authorised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Operator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status;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opening</w:t>
      </w:r>
    </w:p>
    <w:p>
      <w:pPr>
        <w:pStyle w:val="BodyText"/>
        <w:spacing w:before="1"/>
        <w:ind w:left="173"/>
      </w:pPr>
      <w:r>
        <w:rPr>
          <w:color w:val="231F20"/>
          <w:w w:val="85"/>
        </w:rPr>
        <w:t>EU subsidiaries.</w:t>
      </w:r>
    </w:p>
    <w:p>
      <w:pPr>
        <w:pStyle w:val="BodyText"/>
        <w:spacing w:before="9"/>
        <w:rPr>
          <w:sz w:val="21"/>
        </w:rPr>
      </w:pPr>
    </w:p>
    <w:p>
      <w:pPr>
        <w:pStyle w:val="Heading4"/>
        <w:spacing w:before="1"/>
      </w:pPr>
      <w:r>
        <w:rPr>
          <w:color w:val="A70741"/>
          <w:w w:val="95"/>
        </w:rPr>
        <w:t>Agents’ survey on investment intentions</w:t>
      </w:r>
    </w:p>
    <w:p>
      <w:pPr>
        <w:pStyle w:val="BodyText"/>
        <w:spacing w:line="259" w:lineRule="auto" w:before="13"/>
        <w:ind w:left="173" w:right="106"/>
      </w:pPr>
      <w:r>
        <w:rPr>
          <w:color w:val="231F20"/>
          <w:w w:val="75"/>
        </w:rPr>
        <w:t>The Agents surveyed business contacts about their</w:t>
      </w:r>
      <w:r>
        <w:rPr>
          <w:color w:val="231F20"/>
          <w:spacing w:val="-35"/>
          <w:w w:val="75"/>
        </w:rPr>
        <w:t> </w:t>
      </w:r>
      <w:r>
        <w:rPr>
          <w:color w:val="231F20"/>
          <w:w w:val="75"/>
        </w:rPr>
        <w:t>investment </w:t>
      </w:r>
      <w:r>
        <w:rPr>
          <w:color w:val="231F20"/>
          <w:w w:val="80"/>
        </w:rPr>
        <w:t>intentions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w w:val="80"/>
          <w:position w:val="4"/>
          <w:sz w:val="14"/>
        </w:rPr>
        <w:t>(3)</w:t>
      </w:r>
      <w:r>
        <w:rPr>
          <w:color w:val="231F20"/>
          <w:spacing w:val="-20"/>
          <w:w w:val="80"/>
          <w:position w:val="4"/>
          <w:sz w:val="14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asked </w:t>
      </w:r>
      <w:r>
        <w:rPr>
          <w:color w:val="231F20"/>
          <w:w w:val="85"/>
        </w:rPr>
        <w:t>how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variety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factors,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Brexit,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affecting investment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levels.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263"/>
      </w:pPr>
      <w:r>
        <w:rPr>
          <w:color w:val="231F20"/>
          <w:w w:val="80"/>
        </w:rPr>
        <w:t>Around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fifth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respondents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weighted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17"/>
          <w:w w:val="80"/>
        </w:rPr>
        <w:t>— </w:t>
      </w:r>
      <w:r>
        <w:rPr>
          <w:color w:val="231F20"/>
          <w:w w:val="85"/>
        </w:rPr>
        <w:t>said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73" w:right="195"/>
      </w:pPr>
      <w:r>
        <w:rPr>
          <w:color w:val="231F20"/>
          <w:w w:val="80"/>
        </w:rPr>
        <w:t>UK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previous 12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 </w:t>
      </w:r>
      <w:r>
        <w:rPr>
          <w:color w:val="231F20"/>
          <w:w w:val="85"/>
        </w:rPr>
        <w:t>expected it to be lower (</w:t>
      </w:r>
      <w:r>
        <w:rPr>
          <w:rFonts w:ascii="BPG Sans Modern GPL&amp;GNU"/>
          <w:color w:val="231F20"/>
          <w:w w:val="85"/>
        </w:rPr>
        <w:t>Chart A</w:t>
      </w:r>
      <w:r>
        <w:rPr>
          <w:color w:val="231F20"/>
          <w:w w:val="85"/>
        </w:rPr>
        <w:t>). Some two thirds of </w:t>
      </w:r>
      <w:r>
        <w:rPr>
          <w:color w:val="231F20"/>
          <w:w w:val="80"/>
        </w:rPr>
        <w:t>respondents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same. While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was </w:t>
      </w:r>
      <w:r>
        <w:rPr>
          <w:color w:val="231F20"/>
          <w:w w:val="80"/>
        </w:rPr>
        <w:t>positive,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equivalent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survey</w:t>
      </w:r>
    </w:p>
    <w:p>
      <w:pPr>
        <w:pStyle w:val="BodyText"/>
        <w:rPr>
          <w:sz w:val="21"/>
        </w:rPr>
      </w:pPr>
    </w:p>
    <w:p>
      <w:pPr>
        <w:spacing w:line="249" w:lineRule="auto" w:before="0"/>
        <w:ind w:left="173" w:right="61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balance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investment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intentions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slightly </w:t>
      </w:r>
      <w:r>
        <w:rPr>
          <w:rFonts w:ascii="BPG Sans Modern GPL&amp;GNU"/>
          <w:color w:val="A70741"/>
          <w:w w:val="95"/>
          <w:sz w:val="18"/>
        </w:rPr>
        <w:t>positive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Change in capital expenditure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311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Percentages of respondents</w:t>
      </w:r>
      <w:r>
        <w:rPr>
          <w:color w:val="231F20"/>
          <w:spacing w:val="-8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70</w:t>
      </w:r>
    </w:p>
    <w:p>
      <w:pPr>
        <w:spacing w:before="185"/>
        <w:ind w:left="0" w:right="669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203" w:space="127"/>
            <w:col w:w="5280"/>
          </w:cols>
        </w:sectPr>
      </w:pPr>
    </w:p>
    <w:p>
      <w:pPr>
        <w:pStyle w:val="BodyText"/>
        <w:spacing w:before="2"/>
        <w:ind w:left="173"/>
      </w:pPr>
      <w:r>
        <w:rPr>
          <w:color w:val="231F20"/>
          <w:w w:val="85"/>
        </w:rPr>
        <w:t>contacts as a constraint on activity.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9" w:lineRule="auto"/>
        <w:ind w:left="173" w:right="36"/>
      </w:pPr>
      <w:r>
        <w:rPr>
          <w:color w:val="231F20"/>
          <w:w w:val="75"/>
        </w:rPr>
        <w:t>Capacity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constraints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normal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sectors,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6"/>
          <w:w w:val="75"/>
        </w:rPr>
        <w:t>due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logistics, where contacts reported a shortage of haulage drivers,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warehousing.</w:t>
      </w:r>
    </w:p>
    <w:p>
      <w:pPr>
        <w:pStyle w:val="BodyText"/>
        <w:spacing w:line="259" w:lineRule="auto" w:before="1"/>
        <w:ind w:left="173" w:right="15"/>
      </w:pPr>
      <w:r>
        <w:rPr>
          <w:color w:val="231F20"/>
          <w:w w:val="75"/>
        </w:rPr>
        <w:t>However, constraints in manufacturing eased slightly due to </w:t>
      </w:r>
      <w:r>
        <w:rPr>
          <w:color w:val="231F20"/>
          <w:w w:val="85"/>
        </w:rPr>
        <w:t>weaker activity.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173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Far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less </w:t>
      </w:r>
      <w:r>
        <w:rPr>
          <w:color w:val="231F20"/>
          <w:w w:val="80"/>
          <w:sz w:val="12"/>
        </w:rPr>
        <w:t>(over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spacing w:val="-7"/>
          <w:w w:val="80"/>
          <w:sz w:val="12"/>
        </w:rPr>
        <w:t>50% </w:t>
      </w:r>
      <w:r>
        <w:rPr>
          <w:color w:val="231F20"/>
          <w:w w:val="75"/>
          <w:sz w:val="12"/>
        </w:rPr>
        <w:t>decrease)</w:t>
      </w:r>
    </w:p>
    <w:p>
      <w:pPr>
        <w:spacing w:before="111"/>
        <w:ind w:left="-5" w:right="0" w:firstLine="0"/>
        <w:jc w:val="center"/>
        <w:rPr>
          <w:sz w:val="12"/>
        </w:rPr>
      </w:pPr>
      <w:r>
        <w:rPr/>
        <w:br w:type="column"/>
      </w:r>
      <w:r>
        <w:rPr>
          <w:color w:val="00568B"/>
          <w:w w:val="80"/>
          <w:sz w:val="12"/>
        </w:rPr>
        <w:t>Past</w:t>
      </w:r>
      <w:r>
        <w:rPr>
          <w:color w:val="00568B"/>
          <w:spacing w:val="-18"/>
          <w:w w:val="80"/>
          <w:sz w:val="12"/>
        </w:rPr>
        <w:t> </w:t>
      </w:r>
      <w:r>
        <w:rPr>
          <w:color w:val="00568B"/>
          <w:w w:val="80"/>
          <w:sz w:val="12"/>
        </w:rPr>
        <w:t>12</w:t>
      </w:r>
      <w:r>
        <w:rPr>
          <w:color w:val="00568B"/>
          <w:spacing w:val="-17"/>
          <w:w w:val="80"/>
          <w:sz w:val="12"/>
        </w:rPr>
        <w:t> </w:t>
      </w:r>
      <w:r>
        <w:rPr>
          <w:color w:val="00568B"/>
          <w:spacing w:val="-4"/>
          <w:w w:val="80"/>
          <w:sz w:val="12"/>
        </w:rPr>
        <w:t>months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50" w:right="92" w:firstLine="0"/>
        <w:jc w:val="center"/>
        <w:rPr>
          <w:sz w:val="12"/>
        </w:rPr>
      </w:pPr>
      <w:r>
        <w:rPr>
          <w:color w:val="231F20"/>
          <w:w w:val="85"/>
          <w:sz w:val="12"/>
        </w:rPr>
        <w:t>Less </w:t>
      </w:r>
      <w:r>
        <w:rPr>
          <w:color w:val="231F20"/>
          <w:w w:val="80"/>
          <w:sz w:val="12"/>
        </w:rPr>
        <w:t>(10%–50%</w:t>
      </w:r>
    </w:p>
    <w:p>
      <w:pPr>
        <w:spacing w:line="144" w:lineRule="exact" w:before="0"/>
        <w:ind w:left="76" w:right="9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decrease)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7" w:right="0" w:hanging="1"/>
        <w:jc w:val="center"/>
        <w:rPr>
          <w:sz w:val="12"/>
        </w:rPr>
      </w:pPr>
      <w:r>
        <w:rPr>
          <w:color w:val="231F20"/>
          <w:w w:val="80"/>
          <w:sz w:val="12"/>
        </w:rPr>
        <w:t>Around the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same </w:t>
      </w:r>
      <w:r>
        <w:rPr>
          <w:color w:val="231F20"/>
          <w:w w:val="80"/>
          <w:sz w:val="12"/>
        </w:rPr>
        <w:t>(within</w:t>
      </w:r>
    </w:p>
    <w:p>
      <w:pPr>
        <w:spacing w:line="143" w:lineRule="exact" w:before="0"/>
        <w:ind w:left="35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+/-10%)</w:t>
      </w:r>
    </w:p>
    <w:p>
      <w:pPr>
        <w:spacing w:before="111"/>
        <w:ind w:left="-12" w:right="0" w:firstLine="0"/>
        <w:jc w:val="center"/>
        <w:rPr>
          <w:sz w:val="12"/>
        </w:rPr>
      </w:pPr>
      <w:r>
        <w:rPr/>
        <w:br w:type="column"/>
      </w:r>
      <w:r>
        <w:rPr>
          <w:color w:val="A70741"/>
          <w:w w:val="85"/>
          <w:sz w:val="12"/>
        </w:rPr>
        <w:t>Next</w:t>
      </w:r>
      <w:r>
        <w:rPr>
          <w:color w:val="A70741"/>
          <w:spacing w:val="-26"/>
          <w:w w:val="85"/>
          <w:sz w:val="12"/>
        </w:rPr>
        <w:t> </w:t>
      </w:r>
      <w:r>
        <w:rPr>
          <w:color w:val="A70741"/>
          <w:w w:val="85"/>
          <w:sz w:val="12"/>
        </w:rPr>
        <w:t>12</w:t>
      </w:r>
      <w:r>
        <w:rPr>
          <w:color w:val="A70741"/>
          <w:spacing w:val="-25"/>
          <w:w w:val="85"/>
          <w:sz w:val="12"/>
        </w:rPr>
        <w:t> </w:t>
      </w:r>
      <w:r>
        <w:rPr>
          <w:color w:val="A70741"/>
          <w:spacing w:val="-4"/>
          <w:w w:val="85"/>
          <w:sz w:val="12"/>
        </w:rPr>
        <w:t>months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6"/>
        <w:ind w:left="127" w:right="94" w:hanging="1"/>
        <w:jc w:val="center"/>
        <w:rPr>
          <w:sz w:val="12"/>
        </w:rPr>
      </w:pPr>
      <w:r>
        <w:rPr>
          <w:color w:val="231F20"/>
          <w:w w:val="85"/>
          <w:sz w:val="12"/>
        </w:rPr>
        <w:t>More </w:t>
      </w:r>
      <w:r>
        <w:rPr>
          <w:color w:val="231F20"/>
          <w:w w:val="80"/>
          <w:sz w:val="12"/>
        </w:rPr>
        <w:t>(10%–50%</w:t>
      </w:r>
    </w:p>
    <w:p>
      <w:pPr>
        <w:spacing w:line="144" w:lineRule="exact" w:before="0"/>
        <w:ind w:left="58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increase)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0" w:hanging="1"/>
        <w:jc w:val="center"/>
        <w:rPr>
          <w:sz w:val="12"/>
        </w:rPr>
      </w:pPr>
      <w:r>
        <w:rPr>
          <w:color w:val="231F20"/>
          <w:w w:val="80"/>
          <w:sz w:val="12"/>
        </w:rPr>
        <w:t>Far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more (over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spacing w:val="-7"/>
          <w:w w:val="80"/>
          <w:sz w:val="12"/>
        </w:rPr>
        <w:t>50% </w:t>
      </w:r>
      <w:r>
        <w:rPr>
          <w:color w:val="231F20"/>
          <w:w w:val="75"/>
          <w:sz w:val="12"/>
        </w:rPr>
        <w:t>increase)</w:t>
      </w:r>
    </w:p>
    <w:p>
      <w:pPr>
        <w:spacing w:line="128" w:lineRule="exact" w:before="0"/>
        <w:ind w:left="887" w:right="641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50</w:t>
      </w:r>
    </w:p>
    <w:p>
      <w:pPr>
        <w:pStyle w:val="BodyText"/>
        <w:rPr>
          <w:sz w:val="15"/>
        </w:rPr>
      </w:pPr>
    </w:p>
    <w:p>
      <w:pPr>
        <w:spacing w:before="0"/>
        <w:ind w:left="884" w:right="643" w:firstLine="0"/>
        <w:jc w:val="center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rPr>
          <w:sz w:val="15"/>
        </w:rPr>
      </w:pPr>
    </w:p>
    <w:p>
      <w:pPr>
        <w:spacing w:before="0"/>
        <w:ind w:left="886" w:right="643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rPr>
          <w:sz w:val="15"/>
        </w:rPr>
      </w:pPr>
    </w:p>
    <w:p>
      <w:pPr>
        <w:spacing w:before="0"/>
        <w:ind w:left="887" w:right="641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before="0"/>
        <w:ind w:left="887" w:right="63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line="123" w:lineRule="exact" w:before="0"/>
        <w:ind w:left="306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99" w:lineRule="auto" w:before="0"/>
        <w:ind w:left="132" w:right="1085" w:firstLine="141"/>
        <w:jc w:val="left"/>
        <w:rPr>
          <w:sz w:val="11"/>
        </w:rPr>
      </w:pPr>
      <w:r>
        <w:rPr>
          <w:color w:val="231F20"/>
          <w:w w:val="95"/>
          <w:sz w:val="12"/>
        </w:rPr>
        <w:t>Net </w:t>
      </w:r>
      <w:r>
        <w:rPr>
          <w:color w:val="231F20"/>
          <w:w w:val="75"/>
          <w:sz w:val="12"/>
        </w:rPr>
        <w:t>balance</w:t>
      </w:r>
      <w:r>
        <w:rPr>
          <w:color w:val="231F20"/>
          <w:w w:val="75"/>
          <w:position w:val="4"/>
          <w:sz w:val="11"/>
        </w:rPr>
        <w:t>(b)</w:t>
      </w:r>
    </w:p>
    <w:p>
      <w:pPr>
        <w:spacing w:after="0" w:line="199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7" w:equalWidth="0">
            <w:col w:w="5046" w:space="536"/>
            <w:col w:w="675" w:space="40"/>
            <w:col w:w="730" w:space="39"/>
            <w:col w:w="447" w:space="39"/>
            <w:col w:w="757" w:space="39"/>
            <w:col w:w="502" w:space="40"/>
            <w:col w:w="1720"/>
          </w:cols>
        </w:sectPr>
      </w:pPr>
    </w:p>
    <w:p>
      <w:pPr>
        <w:pStyle w:val="BodyText"/>
        <w:spacing w:line="259" w:lineRule="auto" w:before="18"/>
        <w:ind w:left="173"/>
      </w:pPr>
      <w:r>
        <w:rPr>
          <w:color w:val="231F20"/>
          <w:w w:val="85"/>
        </w:rPr>
        <w:t>Employment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intentions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softened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manufacturing,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continued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contract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firms.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Overall, </w:t>
      </w:r>
      <w:r>
        <w:rPr>
          <w:color w:val="231F20"/>
          <w:w w:val="80"/>
        </w:rPr>
        <w:t>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</w:p>
    <w:p>
      <w:pPr>
        <w:pStyle w:val="BodyText"/>
        <w:spacing w:before="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35" w:lineRule="auto" w:before="0" w:after="0"/>
        <w:ind w:left="343" w:right="68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months,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what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your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future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expectations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capital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expenditure?’.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35" w:lineRule="auto" w:before="1" w:after="0"/>
        <w:ind w:left="343" w:right="599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investment.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Half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responded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‘less’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‘more’,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responded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‘far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less’ </w:t>
      </w:r>
      <w:r>
        <w:rPr>
          <w:color w:val="231F20"/>
          <w:w w:val="90"/>
          <w:sz w:val="11"/>
        </w:rPr>
        <w:t>or ‘far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more’.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line="232" w:lineRule="exact"/>
        <w:ind w:left="173"/>
      </w:pPr>
      <w:r>
        <w:rPr>
          <w:color w:val="231F20"/>
          <w:w w:val="75"/>
        </w:rPr>
        <w:t>recruitment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difficulties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worsen.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Difficulties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 w:line="232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line="259" w:lineRule="auto" w:before="19"/>
        <w:ind w:left="173" w:right="144"/>
      </w:pPr>
      <w:r>
        <w:rPr/>
        <w:pict>
          <v:group style="position:absolute;margin-left:19.841999pt;margin-top:59.527016pt;width:555.6pt;height:731.35pt;mso-position-horizontal-relative:page;mso-position-vertical-relative:page;z-index:-20921344" coordorigin="397,1191" coordsize="11112,14627">
            <v:rect style="position:absolute;left:396;top:1190;width:11112;height:14627" filled="true" fillcolor="#f2dfdd" stroked="false">
              <v:fill type="solid"/>
            </v:rect>
            <v:shape style="position:absolute;left:6433;top:10869;width:3447;height:1699" coordorigin="6433,10870" coordsize="3447,1699" path="m6619,12527l6433,12527,6433,12568,6619,12568,6619,12527xm7271,11982l7084,11982,7084,12568,7271,12568,7271,11982xm7923,10870l7737,10870,7737,12568,7923,12568,7923,10870xm8575,11816l8388,11816,8388,12568,8575,12568,8575,11816xm9226,12414l9041,12414,9041,12568,9226,12568,9226,12414xm9879,12372l9692,12372,9692,12568,9879,12568,9879,12372xe" filled="true" fillcolor="#00568b" stroked="false">
              <v:path arrowok="t"/>
              <v:fill type="solid"/>
            </v:shape>
            <v:shape style="position:absolute;left:6618;top:10478;width:3447;height:2090" coordorigin="6619,10478" coordsize="3447,2090" path="m6805,12486l6619,12486,6619,12568,6805,12568,6805,12486xm7458,12185l7271,12185,7271,12568,7458,12568,7458,12185xm8109,10478l7923,10478,7923,12568,8109,12568,8109,10478xm8761,12030l8575,12030,8575,12568,8761,12568,8761,12030xm9413,12431l9226,12431,9226,12568,9413,12568,9413,12431xm10065,12436l9879,12436,9879,12568,10065,12568,10065,12436xe" filled="true" fillcolor="#a70741" stroked="false">
              <v:path arrowok="t"/>
              <v:fill type="solid"/>
            </v:shape>
            <v:shape style="position:absolute;left:6122;top:10629;width:114;height:2" coordorigin="6123,10629" coordsize="114,0" path="m6236,10629l6123,10629e" filled="true" fillcolor="#231f20" stroked="false">
              <v:path arrowok="t"/>
              <v:fill type="solid"/>
            </v:shape>
            <v:line style="position:absolute" from="6123,10629" to="6236,10629" stroked="true" strokeweight=".5pt" strokecolor="#231f20">
              <v:stroke dashstyle="solid"/>
            </v:line>
            <v:shape style="position:absolute;left:6122;top:10951;width:114;height:2" coordorigin="6123,10951" coordsize="114,0" path="m6236,10951l6123,10951e" filled="true" fillcolor="#231f20" stroked="false">
              <v:path arrowok="t"/>
              <v:fill type="solid"/>
            </v:shape>
            <v:line style="position:absolute" from="6123,10951" to="6236,10951" stroked="true" strokeweight=".5pt" strokecolor="#231f20">
              <v:stroke dashstyle="solid"/>
            </v:line>
            <v:shape style="position:absolute;left:6122;top:11275;width:114;height:2" coordorigin="6123,11275" coordsize="114,0" path="m6236,11275l6123,11275e" filled="true" fillcolor="#231f20" stroked="false">
              <v:path arrowok="t"/>
              <v:fill type="solid"/>
            </v:shape>
            <v:line style="position:absolute" from="6123,11275" to="6236,11275" stroked="true" strokeweight=".5pt" strokecolor="#231f20">
              <v:stroke dashstyle="solid"/>
            </v:line>
            <v:shape style="position:absolute;left:6122;top:11598;width:114;height:2" coordorigin="6123,11599" coordsize="114,0" path="m6236,11599l6123,11599e" filled="true" fillcolor="#231f20" stroked="false">
              <v:path arrowok="t"/>
              <v:fill type="solid"/>
            </v:shape>
            <v:line style="position:absolute" from="6123,11599" to="6236,11599" stroked="true" strokeweight=".5pt" strokecolor="#231f20">
              <v:stroke dashstyle="solid"/>
            </v:line>
            <v:shape style="position:absolute;left:6122;top:11922;width:114;height:2" coordorigin="6123,11922" coordsize="114,0" path="m6236,11922l6123,11922e" filled="true" fillcolor="#231f20" stroked="false">
              <v:path arrowok="t"/>
              <v:fill type="solid"/>
            </v:shape>
            <v:line style="position:absolute" from="6123,11922" to="6236,11922" stroked="true" strokeweight=".5pt" strokecolor="#231f20">
              <v:stroke dashstyle="solid"/>
            </v:line>
            <v:shape style="position:absolute;left:6122;top:12245;width:114;height:2" coordorigin="6123,12246" coordsize="114,0" path="m6236,12246l6123,12246e" filled="true" fillcolor="#231f20" stroked="false">
              <v:path arrowok="t"/>
              <v:fill type="solid"/>
            </v:shape>
            <v:line style="position:absolute" from="6123,12246" to="6236,12246" stroked="true" strokeweight=".5pt" strokecolor="#231f20">
              <v:stroke dashstyle="solid"/>
            </v:line>
            <v:shape style="position:absolute;left:10261;top:10629;width:114;height:2" coordorigin="10261,10629" coordsize="114,0" path="m10375,10629l10261,10629e" filled="true" fillcolor="#231f20" stroked="false">
              <v:path arrowok="t"/>
              <v:fill type="solid"/>
            </v:shape>
            <v:line style="position:absolute" from="10261,10629" to="10375,10629" stroked="true" strokeweight=".5pt" strokecolor="#231f20">
              <v:stroke dashstyle="solid"/>
            </v:line>
            <v:shape style="position:absolute;left:10261;top:10951;width:114;height:2" coordorigin="10261,10951" coordsize="114,0" path="m10375,10951l10261,10951e" filled="true" fillcolor="#231f20" stroked="false">
              <v:path arrowok="t"/>
              <v:fill type="solid"/>
            </v:shape>
            <v:line style="position:absolute" from="10261,10951" to="10375,10951" stroked="true" strokeweight=".5pt" strokecolor="#231f20">
              <v:stroke dashstyle="solid"/>
            </v:line>
            <v:shape style="position:absolute;left:10261;top:11275;width:114;height:2" coordorigin="10261,11275" coordsize="114,0" path="m10375,11275l10261,11275e" filled="true" fillcolor="#231f20" stroked="false">
              <v:path arrowok="t"/>
              <v:fill type="solid"/>
            </v:shape>
            <v:line style="position:absolute" from="10261,11275" to="10375,11275" stroked="true" strokeweight=".5pt" strokecolor="#231f20">
              <v:stroke dashstyle="solid"/>
            </v:line>
            <v:shape style="position:absolute;left:10261;top:11598;width:114;height:2" coordorigin="10261,11599" coordsize="114,0" path="m10375,11599l10261,11599e" filled="true" fillcolor="#231f20" stroked="false">
              <v:path arrowok="t"/>
              <v:fill type="solid"/>
            </v:shape>
            <v:line style="position:absolute" from="10261,11599" to="10375,11599" stroked="true" strokeweight=".5pt" strokecolor="#231f20">
              <v:stroke dashstyle="solid"/>
            </v:line>
            <v:shape style="position:absolute;left:10261;top:11922;width:114;height:2" coordorigin="10261,11922" coordsize="114,0" path="m10375,11922l10261,11922e" filled="true" fillcolor="#231f20" stroked="false">
              <v:path arrowok="t"/>
              <v:fill type="solid"/>
            </v:shape>
            <v:line style="position:absolute" from="10261,11922" to="10375,11922" stroked="true" strokeweight=".5pt" strokecolor="#231f20">
              <v:stroke dashstyle="solid"/>
            </v:line>
            <v:shape style="position:absolute;left:10261;top:12245;width:114;height:2" coordorigin="10261,12246" coordsize="114,0" path="m10375,12246l10261,12246e" filled="true" fillcolor="#231f20" stroked="false">
              <v:path arrowok="t"/>
              <v:fill type="solid"/>
            </v:shape>
            <v:line style="position:absolute" from="10261,12246" to="10375,12246" stroked="true" strokeweight=".5pt" strokecolor="#231f20">
              <v:stroke dashstyle="solid"/>
            </v:line>
            <v:shape style="position:absolute;left:10204;top:12460;width:2;height:114" coordorigin="10205,12460" coordsize="0,114" path="m10205,12460l10205,12573e" filled="true" fillcolor="#231f20" stroked="false">
              <v:path arrowok="t"/>
              <v:fill type="solid"/>
            </v:shape>
            <v:line style="position:absolute" from="10205,12460" to="10205,12573" stroked="true" strokeweight=".5pt" strokecolor="#231f20">
              <v:stroke dashstyle="solid"/>
            </v:line>
            <v:shape style="position:absolute;left:8900;top:12460;width:2;height:114" coordorigin="8901,12460" coordsize="0,114" path="m8901,12460l8901,12573e" filled="true" fillcolor="#231f20" stroked="false">
              <v:path arrowok="t"/>
              <v:fill type="solid"/>
            </v:shape>
            <v:line style="position:absolute" from="8901,12460" to="8901,12573" stroked="true" strokeweight=".5pt" strokecolor="#231f20">
              <v:stroke dashstyle="solid"/>
            </v:line>
            <v:shape style="position:absolute;left:8249;top:12460;width:2;height:114" coordorigin="8249,12460" coordsize="0,114" path="m8249,12460l8249,12573e" filled="true" fillcolor="#231f20" stroked="false">
              <v:path arrowok="t"/>
              <v:fill type="solid"/>
            </v:shape>
            <v:line style="position:absolute" from="8249,12460" to="8249,12573" stroked="true" strokeweight=".5pt" strokecolor="#231f20">
              <v:stroke dashstyle="solid"/>
            </v:line>
            <v:shape style="position:absolute;left:7596;top:12460;width:2;height:114" coordorigin="7597,12460" coordsize="0,114" path="m7597,12460l7597,12573e" filled="true" fillcolor="#231f20" stroked="false">
              <v:path arrowok="t"/>
              <v:fill type="solid"/>
            </v:shape>
            <v:line style="position:absolute" from="7597,12460" to="7597,12573" stroked="true" strokeweight=".5pt" strokecolor="#231f20">
              <v:stroke dashstyle="solid"/>
            </v:line>
            <v:shape style="position:absolute;left:6945;top:12460;width:2;height:114" coordorigin="6945,12460" coordsize="0,114" path="m6945,12460l6945,12573e" filled="true" fillcolor="#231f20" stroked="false">
              <v:path arrowok="t"/>
              <v:fill type="solid"/>
            </v:shape>
            <v:line style="position:absolute" from="6945,12460" to="6945,12573" stroked="true" strokeweight=".5pt" strokecolor="#231f20">
              <v:stroke dashstyle="solid"/>
            </v:line>
            <v:shape style="position:absolute;left:6292;top:12460;width:2;height:114" coordorigin="6293,12460" coordsize="0,114" path="m6293,12460l6293,12573e" filled="true" fillcolor="#231f20" stroked="false">
              <v:path arrowok="t"/>
              <v:fill type="solid"/>
            </v:shape>
            <v:line style="position:absolute" from="6293,12460" to="6293,12573" stroked="true" strokeweight=".5pt" strokecolor="#231f20">
              <v:stroke dashstyle="solid"/>
            </v:line>
            <v:line style="position:absolute" from="9548,12563" to="9548,10329" stroked="true" strokeweight=".5pt" strokecolor="#939598">
              <v:stroke dashstyle="dash"/>
            </v:line>
            <v:rect style="position:absolute;left:6128;top:10315;width:4242;height:2258" filled="false" stroked="true" strokeweight=".5pt" strokecolor="#231f20">
              <v:stroke dashstyle="solid"/>
            </v:rect>
            <v:line style="position:absolute" from="6123,9276" to="10998,9276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marked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construction.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settlements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2½%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3½%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5"/>
      </w:pPr>
      <w:r>
        <w:rPr>
          <w:color w:val="231F20"/>
          <w:w w:val="80"/>
        </w:rPr>
        <w:t>There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outcomes,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few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implement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contingency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plans.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</w:p>
    <w:p>
      <w:pPr>
        <w:pStyle w:val="ListParagraph"/>
        <w:numPr>
          <w:ilvl w:val="1"/>
          <w:numId w:val="29"/>
        </w:numPr>
        <w:tabs>
          <w:tab w:pos="387" w:val="left" w:leader="none"/>
        </w:tabs>
        <w:spacing w:line="228" w:lineRule="auto" w:before="11" w:after="0"/>
        <w:ind w:left="386" w:right="131" w:hanging="213"/>
        <w:jc w:val="left"/>
        <w:rPr>
          <w:sz w:val="14"/>
        </w:rPr>
      </w:pPr>
      <w:r>
        <w:rPr>
          <w:color w:val="231F20"/>
          <w:w w:val="78"/>
          <w:sz w:val="14"/>
        </w:rPr>
        <w:br w:type="column"/>
      </w:r>
      <w:r>
        <w:rPr>
          <w:color w:val="231F20"/>
          <w:w w:val="75"/>
          <w:sz w:val="14"/>
        </w:rPr>
        <w:t>A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comprehensive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quarterly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report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from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Agents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business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conditions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is</w:t>
      </w:r>
      <w:r>
        <w:rPr>
          <w:color w:val="231F20"/>
          <w:spacing w:val="-9"/>
          <w:w w:val="75"/>
          <w:sz w:val="14"/>
        </w:rPr>
        <w:t> </w:t>
      </w:r>
      <w:r>
        <w:rPr>
          <w:color w:val="231F20"/>
          <w:w w:val="75"/>
          <w:sz w:val="14"/>
        </w:rPr>
        <w:t>published </w:t>
      </w:r>
      <w:r>
        <w:rPr>
          <w:color w:val="231F20"/>
          <w:w w:val="85"/>
          <w:sz w:val="14"/>
        </w:rPr>
        <w:t>alongside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MPC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decision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non-</w:t>
      </w:r>
      <w:r>
        <w:rPr>
          <w:rFonts w:ascii="Trebuchet MS"/>
          <w:i/>
          <w:color w:val="231F20"/>
          <w:w w:val="85"/>
          <w:sz w:val="14"/>
        </w:rPr>
        <w:t>Inflation</w:t>
      </w:r>
      <w:r>
        <w:rPr>
          <w:rFonts w:ascii="Trebuchet MS"/>
          <w:i/>
          <w:color w:val="231F20"/>
          <w:spacing w:val="-15"/>
          <w:w w:val="85"/>
          <w:sz w:val="14"/>
        </w:rPr>
        <w:t> </w:t>
      </w:r>
      <w:r>
        <w:rPr>
          <w:rFonts w:ascii="Trebuchet MS"/>
          <w:i/>
          <w:color w:val="231F20"/>
          <w:w w:val="85"/>
          <w:sz w:val="14"/>
        </w:rPr>
        <w:t>Report</w:t>
      </w:r>
      <w:r>
        <w:rPr>
          <w:rFonts w:ascii="Trebuchet MS"/>
          <w:i/>
          <w:color w:val="231F20"/>
          <w:spacing w:val="-11"/>
          <w:w w:val="85"/>
          <w:sz w:val="14"/>
        </w:rPr>
        <w:t> </w:t>
      </w:r>
      <w:r>
        <w:rPr>
          <w:color w:val="231F20"/>
          <w:w w:val="85"/>
          <w:sz w:val="14"/>
        </w:rPr>
        <w:t>months.</w:t>
      </w:r>
    </w:p>
    <w:p>
      <w:pPr>
        <w:pStyle w:val="ListParagraph"/>
        <w:numPr>
          <w:ilvl w:val="1"/>
          <w:numId w:val="29"/>
        </w:numPr>
        <w:tabs>
          <w:tab w:pos="387" w:val="left" w:leader="none"/>
        </w:tabs>
        <w:spacing w:line="228" w:lineRule="auto" w:before="0" w:after="0"/>
        <w:ind w:left="386" w:right="128" w:hanging="213"/>
        <w:jc w:val="left"/>
        <w:rPr>
          <w:sz w:val="14"/>
        </w:rPr>
      </w:pPr>
      <w:r>
        <w:rPr>
          <w:color w:val="231F20"/>
          <w:w w:val="80"/>
          <w:sz w:val="14"/>
        </w:rPr>
        <w:t>This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covers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intelligence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gathered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between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late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August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mid-October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2018. References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activity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generally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relate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past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three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months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compared </w:t>
      </w:r>
      <w:r>
        <w:rPr>
          <w:color w:val="231F20"/>
          <w:w w:val="85"/>
          <w:sz w:val="14"/>
        </w:rPr>
        <w:t>with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year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earlier.</w:t>
      </w:r>
    </w:p>
    <w:p>
      <w:pPr>
        <w:pStyle w:val="ListParagraph"/>
        <w:numPr>
          <w:ilvl w:val="1"/>
          <w:numId w:val="29"/>
        </w:numPr>
        <w:tabs>
          <w:tab w:pos="387" w:val="left" w:leader="none"/>
        </w:tabs>
        <w:spacing w:line="228" w:lineRule="auto" w:before="0" w:after="0"/>
        <w:ind w:left="386" w:right="246" w:hanging="213"/>
        <w:jc w:val="left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survey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was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conducted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between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15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August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5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October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2018.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Responses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were </w:t>
      </w:r>
      <w:r>
        <w:rPr>
          <w:color w:val="231F20"/>
          <w:w w:val="75"/>
          <w:sz w:val="14"/>
        </w:rPr>
        <w:t>received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from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352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companies,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employing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over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500,000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people,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accounting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for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£11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capital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expenditure.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Responses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were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weighted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employment.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057" w:space="27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173" w:right="29"/>
      </w:pPr>
      <w:r>
        <w:rPr>
          <w:color w:val="231F20"/>
          <w:w w:val="80"/>
        </w:rPr>
        <w:t>and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except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2016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B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survey,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 </w:t>
      </w:r>
      <w:r>
        <w:rPr>
          <w:color w:val="231F20"/>
          <w:w w:val="80"/>
        </w:rPr>
        <w:t>investment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2017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actual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expenditure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had </w:t>
      </w:r>
      <w:r>
        <w:rPr>
          <w:color w:val="231F20"/>
          <w:w w:val="85"/>
        </w:rPr>
        <w:t>increased.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45"/>
      </w:pP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cited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biggest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headwind 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intentions,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-10%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0"/>
          <w:w w:val="80"/>
        </w:rPr>
        <w:t> </w:t>
      </w:r>
      <w:r>
        <w:rPr>
          <w:rFonts w:ascii="BPG Sans Modern GPL&amp;GNU"/>
          <w:color w:val="231F20"/>
          <w:w w:val="80"/>
        </w:rPr>
        <w:t>C</w:t>
      </w:r>
      <w:r>
        <w:rPr>
          <w:color w:val="231F20"/>
          <w:w w:val="80"/>
        </w:rPr>
        <w:t>).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were</w:t>
      </w:r>
    </w:p>
    <w:p>
      <w:pPr>
        <w:pStyle w:val="BodyText"/>
        <w:spacing w:line="259" w:lineRule="auto"/>
        <w:ind w:left="173" w:right="107"/>
      </w:pPr>
      <w:r>
        <w:rPr>
          <w:color w:val="231F20"/>
          <w:w w:val="80"/>
        </w:rPr>
        <w:t>considered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drive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year </w:t>
      </w:r>
      <w:r>
        <w:rPr>
          <w:color w:val="231F20"/>
          <w:w w:val="85"/>
        </w:rPr>
        <w:t>than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survey.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96" w:space="433"/>
            <w:col w:w="5281"/>
          </w:cols>
        </w:sect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104"/>
        <w:ind w:left="173" w:right="-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B </w:t>
      </w:r>
      <w:r>
        <w:rPr>
          <w:rFonts w:ascii="BPG Sans Modern GPL&amp;GNU"/>
          <w:color w:val="A70741"/>
          <w:w w:val="85"/>
          <w:sz w:val="18"/>
        </w:rPr>
        <w:t>Investment intentions are weak compared with </w:t>
      </w:r>
      <w:r>
        <w:rPr>
          <w:rFonts w:ascii="BPG Sans Modern GPL&amp;GNU"/>
          <w:color w:val="A70741"/>
          <w:spacing w:val="-3"/>
          <w:w w:val="85"/>
          <w:sz w:val="18"/>
        </w:rPr>
        <w:t>previous </w:t>
      </w:r>
      <w:r>
        <w:rPr>
          <w:rFonts w:ascii="BPG Sans Modern GPL&amp;GNU"/>
          <w:color w:val="A70741"/>
          <w:w w:val="95"/>
          <w:sz w:val="18"/>
        </w:rPr>
        <w:t>surveys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Investment intentions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249" w:lineRule="auto" w:before="117"/>
        <w:ind w:left="173" w:right="242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Brexit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uncertainty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largest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reported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headwind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to </w:t>
      </w:r>
      <w:r>
        <w:rPr>
          <w:rFonts w:ascii="BPG Sans Modern GPL&amp;GNU"/>
          <w:color w:val="A70741"/>
          <w:sz w:val="18"/>
        </w:rPr>
        <w:t>investment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Factors affecting the level of UK capital expenditure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072" w:space="257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923" w:val="left" w:leader="none"/>
        </w:tabs>
        <w:spacing w:before="98"/>
        <w:ind w:left="811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Past</w:t>
      </w:r>
      <w:r>
        <w:rPr>
          <w:color w:val="00568B"/>
          <w:spacing w:val="-27"/>
          <w:w w:val="85"/>
          <w:sz w:val="12"/>
        </w:rPr>
        <w:t> </w:t>
      </w:r>
      <w:r>
        <w:rPr>
          <w:color w:val="00568B"/>
          <w:w w:val="85"/>
          <w:sz w:val="12"/>
        </w:rPr>
        <w:t>12</w:t>
      </w:r>
      <w:r>
        <w:rPr>
          <w:color w:val="00568B"/>
          <w:spacing w:val="-27"/>
          <w:w w:val="85"/>
          <w:sz w:val="12"/>
        </w:rPr>
        <w:t> </w:t>
      </w:r>
      <w:r>
        <w:rPr>
          <w:color w:val="00568B"/>
          <w:w w:val="85"/>
          <w:sz w:val="12"/>
        </w:rPr>
        <w:t>months</w:t>
        <w:tab/>
      </w:r>
      <w:r>
        <w:rPr>
          <w:color w:val="A70741"/>
          <w:w w:val="85"/>
          <w:sz w:val="12"/>
        </w:rPr>
        <w:t>Next</w:t>
      </w:r>
      <w:r>
        <w:rPr>
          <w:color w:val="A70741"/>
          <w:spacing w:val="-24"/>
          <w:w w:val="85"/>
          <w:sz w:val="12"/>
        </w:rPr>
        <w:t> </w:t>
      </w:r>
      <w:r>
        <w:rPr>
          <w:color w:val="A70741"/>
          <w:w w:val="85"/>
          <w:sz w:val="12"/>
        </w:rPr>
        <w:t>12</w:t>
      </w:r>
      <w:r>
        <w:rPr>
          <w:color w:val="A70741"/>
          <w:spacing w:val="-23"/>
          <w:w w:val="85"/>
          <w:sz w:val="12"/>
        </w:rPr>
        <w:t> </w:t>
      </w:r>
      <w:r>
        <w:rPr>
          <w:color w:val="A70741"/>
          <w:spacing w:val="-4"/>
          <w:w w:val="85"/>
          <w:sz w:val="12"/>
        </w:rPr>
        <w:t>months</w:t>
      </w:r>
    </w:p>
    <w:p>
      <w:pPr>
        <w:spacing w:before="105"/>
        <w:ind w:left="50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Net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balances</w:t>
      </w:r>
      <w:r>
        <w:rPr>
          <w:color w:val="231F20"/>
          <w:spacing w:val="1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35</w:t>
      </w: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10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2" w:lineRule="exact" w:before="108"/>
        <w:ind w:left="180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50" w:lineRule="exact" w:before="0"/>
        <w:ind w:left="174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180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175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180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04" w:lineRule="exact" w:before="109"/>
        <w:ind w:left="175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400" w:lineRule="auto" w:before="0"/>
        <w:ind w:left="942" w:right="0" w:firstLine="404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Major</w:t>
      </w:r>
      <w:r>
        <w:rPr>
          <w:color w:val="231F20"/>
          <w:spacing w:val="3"/>
          <w:w w:val="70"/>
          <w:sz w:val="12"/>
        </w:rPr>
        <w:t> </w:t>
      </w:r>
      <w:r>
        <w:rPr>
          <w:color w:val="231F20"/>
          <w:w w:val="70"/>
          <w:sz w:val="12"/>
        </w:rPr>
        <w:t>maintenance</w:t>
      </w:r>
      <w:r>
        <w:rPr>
          <w:color w:val="231F20"/>
          <w:w w:val="76"/>
          <w:sz w:val="12"/>
        </w:rPr>
        <w:t> </w:t>
      </w:r>
      <w:r>
        <w:rPr>
          <w:color w:val="231F20"/>
          <w:w w:val="70"/>
          <w:sz w:val="12"/>
        </w:rPr>
        <w:t>Efficiency/productivity </w:t>
      </w:r>
      <w:r>
        <w:rPr>
          <w:color w:val="231F20"/>
          <w:spacing w:val="16"/>
          <w:w w:val="70"/>
          <w:sz w:val="12"/>
        </w:rPr>
        <w:t> </w:t>
      </w:r>
      <w:r>
        <w:rPr>
          <w:color w:val="231F20"/>
          <w:spacing w:val="-5"/>
          <w:w w:val="70"/>
          <w:sz w:val="12"/>
        </w:rPr>
        <w:t>aims</w:t>
      </w:r>
    </w:p>
    <w:p>
      <w:pPr>
        <w:spacing w:line="348" w:lineRule="auto" w:before="1"/>
        <w:ind w:left="914" w:right="-2" w:firstLine="326"/>
        <w:jc w:val="left"/>
        <w:rPr>
          <w:sz w:val="11"/>
        </w:rPr>
      </w:pPr>
      <w:r>
        <w:rPr>
          <w:color w:val="231F20"/>
          <w:w w:val="75"/>
          <w:sz w:val="12"/>
        </w:rPr>
        <w:t>Increasing</w:t>
      </w:r>
      <w:r>
        <w:rPr>
          <w:color w:val="231F20"/>
          <w:spacing w:val="-22"/>
          <w:w w:val="75"/>
          <w:sz w:val="12"/>
        </w:rPr>
        <w:t> </w:t>
      </w:r>
      <w:r>
        <w:rPr>
          <w:color w:val="231F20"/>
          <w:w w:val="75"/>
          <w:sz w:val="12"/>
        </w:rPr>
        <w:t>capacity</w:t>
      </w:r>
      <w:r>
        <w:rPr>
          <w:color w:val="231F20"/>
          <w:w w:val="75"/>
          <w:position w:val="4"/>
          <w:sz w:val="11"/>
        </w:rPr>
        <w:t>(c) </w:t>
      </w:r>
      <w:r>
        <w:rPr>
          <w:color w:val="231F20"/>
          <w:w w:val="75"/>
          <w:sz w:val="12"/>
        </w:rPr>
        <w:t>Availability/cost of</w:t>
      </w:r>
      <w:r>
        <w:rPr>
          <w:color w:val="231F20"/>
          <w:spacing w:val="-5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labour</w:t>
      </w:r>
      <w:r>
        <w:rPr>
          <w:color w:val="231F20"/>
          <w:spacing w:val="-3"/>
          <w:w w:val="75"/>
          <w:position w:val="4"/>
          <w:sz w:val="11"/>
        </w:rPr>
        <w:t>(c)</w:t>
      </w:r>
    </w:p>
    <w:p>
      <w:pPr>
        <w:spacing w:line="398" w:lineRule="auto" w:before="0"/>
        <w:ind w:left="1508" w:right="0" w:hanging="110"/>
        <w:jc w:val="both"/>
        <w:rPr>
          <w:sz w:val="12"/>
        </w:rPr>
      </w:pPr>
      <w:r>
        <w:rPr>
          <w:color w:val="231F20"/>
          <w:w w:val="80"/>
          <w:sz w:val="12"/>
        </w:rPr>
        <w:t>Domestic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demand </w:t>
      </w:r>
      <w:r>
        <w:rPr>
          <w:color w:val="231F20"/>
          <w:w w:val="75"/>
          <w:sz w:val="12"/>
        </w:rPr>
        <w:t>External</w:t>
      </w:r>
      <w:r>
        <w:rPr>
          <w:color w:val="231F20"/>
          <w:spacing w:val="-17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finance </w:t>
      </w:r>
      <w:r>
        <w:rPr>
          <w:color w:val="231F20"/>
          <w:w w:val="75"/>
          <w:sz w:val="12"/>
        </w:rPr>
        <w:t>Export</w:t>
      </w:r>
      <w:r>
        <w:rPr>
          <w:color w:val="231F20"/>
          <w:spacing w:val="-5"/>
          <w:w w:val="75"/>
          <w:sz w:val="12"/>
        </w:rPr>
        <w:t> </w:t>
      </w:r>
      <w:r>
        <w:rPr>
          <w:color w:val="231F20"/>
          <w:w w:val="75"/>
          <w:sz w:val="12"/>
        </w:rPr>
        <w:t>demand</w:t>
      </w:r>
    </w:p>
    <w:p>
      <w:pPr>
        <w:spacing w:line="170" w:lineRule="atLeast" w:before="4"/>
        <w:ind w:left="866" w:right="0" w:hanging="56"/>
        <w:jc w:val="both"/>
        <w:rPr>
          <w:sz w:val="12"/>
        </w:rPr>
      </w:pPr>
      <w:r>
        <w:rPr>
          <w:color w:val="231F20"/>
          <w:w w:val="75"/>
          <w:sz w:val="12"/>
        </w:rPr>
        <w:t>Group investment </w:t>
      </w:r>
      <w:r>
        <w:rPr>
          <w:color w:val="231F20"/>
          <w:spacing w:val="-2"/>
          <w:w w:val="75"/>
          <w:sz w:val="12"/>
        </w:rPr>
        <w:t>reallocation </w:t>
      </w:r>
      <w:r>
        <w:rPr>
          <w:color w:val="231F20"/>
          <w:w w:val="75"/>
          <w:sz w:val="12"/>
        </w:rPr>
        <w:t>Brexit/economic</w:t>
      </w:r>
      <w:r>
        <w:rPr>
          <w:color w:val="231F20"/>
          <w:spacing w:val="-2"/>
          <w:w w:val="75"/>
          <w:sz w:val="12"/>
        </w:rPr>
        <w:t> uncertainty/</w:t>
      </w:r>
    </w:p>
    <w:p>
      <w:pPr>
        <w:spacing w:line="146" w:lineRule="exact" w:before="0"/>
        <w:ind w:left="1484" w:right="0" w:firstLine="0"/>
        <w:jc w:val="both"/>
        <w:rPr>
          <w:sz w:val="11"/>
        </w:rPr>
      </w:pPr>
      <w:r>
        <w:rPr>
          <w:color w:val="231F20"/>
          <w:w w:val="75"/>
          <w:sz w:val="12"/>
        </w:rPr>
        <w:t>future</w:t>
      </w:r>
      <w:r>
        <w:rPr>
          <w:color w:val="231F20"/>
          <w:spacing w:val="-2"/>
          <w:w w:val="75"/>
          <w:sz w:val="12"/>
        </w:rPr>
        <w:t> trading</w:t>
      </w:r>
      <w:r>
        <w:rPr>
          <w:color w:val="231F20"/>
          <w:spacing w:val="-2"/>
          <w:w w:val="75"/>
          <w:position w:val="4"/>
          <w:sz w:val="11"/>
        </w:rPr>
        <w:t>(d)</w:t>
      </w:r>
    </w:p>
    <w:p>
      <w:pPr>
        <w:spacing w:before="153"/>
        <w:ind w:left="270" w:right="0" w:firstLine="0"/>
        <w:jc w:val="left"/>
        <w:rPr>
          <w:sz w:val="11"/>
        </w:rPr>
      </w:pPr>
      <w:r>
        <w:rPr/>
        <w:br w:type="column"/>
      </w:r>
      <w:r>
        <w:rPr>
          <w:color w:val="AB937C"/>
          <w:w w:val="90"/>
          <w:sz w:val="12"/>
        </w:rPr>
        <w:t>2017</w:t>
      </w:r>
      <w:r>
        <w:rPr>
          <w:color w:val="AB937C"/>
          <w:w w:val="90"/>
          <w:position w:val="4"/>
          <w:sz w:val="11"/>
        </w:rPr>
        <w:t>(b)</w:t>
      </w:r>
    </w:p>
    <w:p>
      <w:pPr>
        <w:spacing w:before="21"/>
        <w:ind w:left="270" w:right="0" w:firstLine="0"/>
        <w:jc w:val="left"/>
        <w:rPr>
          <w:sz w:val="11"/>
        </w:rPr>
      </w:pPr>
      <w:r>
        <w:rPr>
          <w:color w:val="A70741"/>
          <w:w w:val="90"/>
          <w:sz w:val="12"/>
        </w:rPr>
        <w:t>2018</w:t>
      </w:r>
      <w:r>
        <w:rPr>
          <w:color w:val="A70741"/>
          <w:w w:val="9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582" w:val="left" w:leader="none"/>
        </w:tabs>
        <w:spacing w:line="178" w:lineRule="exact" w:before="138"/>
        <w:ind w:left="15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</w:t>
        <w:tab/>
        <w:t>10 </w:t>
      </w:r>
      <w:r>
        <w:rPr>
          <w:color w:val="231F20"/>
          <w:w w:val="85"/>
          <w:sz w:val="16"/>
        </w:rPr>
        <w:t>–</w:t>
      </w:r>
      <w:r>
        <w:rPr>
          <w:color w:val="231F20"/>
          <w:spacing w:val="47"/>
          <w:w w:val="85"/>
          <w:sz w:val="16"/>
        </w:rPr>
        <w:t> </w:t>
      </w:r>
      <w:r>
        <w:rPr>
          <w:color w:val="231F20"/>
          <w:spacing w:val="-19"/>
          <w:w w:val="85"/>
          <w:sz w:val="12"/>
        </w:rPr>
        <w:t>0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9"/>
        </w:rPr>
      </w:pPr>
    </w:p>
    <w:p>
      <w:pPr>
        <w:tabs>
          <w:tab w:pos="696" w:val="left" w:leader="none"/>
          <w:tab w:pos="1112" w:val="left" w:leader="none"/>
          <w:tab w:pos="1527" w:val="left" w:leader="none"/>
        </w:tabs>
        <w:spacing w:line="178" w:lineRule="exact" w:before="0"/>
        <w:ind w:left="100" w:right="0" w:firstLine="0"/>
        <w:jc w:val="left"/>
        <w:rPr>
          <w:sz w:val="12"/>
        </w:rPr>
      </w:pPr>
      <w:r>
        <w:rPr>
          <w:color w:val="231F20"/>
          <w:w w:val="90"/>
          <w:sz w:val="16"/>
        </w:rPr>
        <w:t>+</w:t>
      </w:r>
      <w:r>
        <w:rPr>
          <w:color w:val="231F20"/>
          <w:spacing w:val="37"/>
          <w:w w:val="90"/>
          <w:sz w:val="16"/>
        </w:rPr>
        <w:t> </w:t>
      </w:r>
      <w:r>
        <w:rPr>
          <w:color w:val="231F20"/>
          <w:w w:val="90"/>
          <w:sz w:val="12"/>
        </w:rPr>
        <w:t>10</w:t>
        <w:tab/>
        <w:t>20</w:t>
        <w:tab/>
        <w:t>30</w:t>
        <w:tab/>
        <w:t>40</w:t>
      </w:r>
    </w:p>
    <w:p>
      <w:pPr>
        <w:spacing w:after="0" w:line="178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5" w:equalWidth="0">
            <w:col w:w="2692" w:space="40"/>
            <w:col w:w="1907" w:space="52"/>
            <w:col w:w="2273" w:space="40"/>
            <w:col w:w="1090" w:space="39"/>
            <w:col w:w="2477"/>
          </w:cols>
        </w:sectPr>
      </w:pPr>
    </w:p>
    <w:p>
      <w:pPr>
        <w:tabs>
          <w:tab w:pos="1125" w:val="left" w:leader="none"/>
          <w:tab w:pos="1683" w:val="left" w:leader="none"/>
          <w:tab w:pos="2245" w:val="left" w:leader="none"/>
          <w:tab w:pos="2802" w:val="left" w:leader="none"/>
          <w:tab w:pos="3364" w:val="left" w:leader="none"/>
          <w:tab w:pos="3918" w:val="left" w:leader="none"/>
        </w:tabs>
        <w:spacing w:line="142" w:lineRule="exact" w:before="0"/>
        <w:ind w:left="505" w:right="0" w:firstLine="0"/>
        <w:jc w:val="left"/>
        <w:rPr>
          <w:sz w:val="12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920832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798;top:4232;width:4242;height:2258" filled="false" stroked="true" strokeweight=".5pt" strokecolor="#231f20">
              <v:stroke dashstyle="solid"/>
            </v:rect>
            <v:shape style="position:absolute;left:1083;top:4736;width:3512;height:1256" coordorigin="1084,4737" coordsize="3512,1256" path="m1244,5631l1084,5631,1084,5992,1244,5992,1244,5631xm1802,5433l1642,5433,1642,5992,1802,5992,1802,5433xm2361,4737l2202,4737,2202,5992,2361,5992,2361,4737xm2920,5689l2761,5689,2761,5992,2920,5992,2920,5689xm3479,4935l3319,4935,3319,5992,3479,5992,3479,4935xm4037,5328l3878,5328,3878,5992,4037,5992,4037,5328xm4596,5686l4436,5686,4436,5992,4596,5992,4596,5686xe" filled="true" fillcolor="#00568b" stroked="false">
              <v:path arrowok="t"/>
              <v:fill type="solid"/>
            </v:shape>
            <v:shape style="position:absolute;left:1243;top:4526;width:3512;height:1703" coordorigin="1244,4527" coordsize="3512,1703" path="m1403,4923l1244,4923,1244,5992,1403,5992,1403,4923xm1962,5414l1802,5414,1802,5992,1962,5992,1962,5414xm2520,4527l2361,4527,2361,5992,2520,5992,2520,4527xm3080,5320l2920,5320,2920,5992,3080,5992,3080,5320xm3639,5992l3479,5992,3479,6229,3639,6229,3639,5992xm4197,5392l4037,5392,4037,5992,4197,5992,4197,5392xm4755,5786l4596,5786,4596,5992,4755,5992,4755,5786xe" filled="true" fillcolor="#a70741" stroked="false">
              <v:path arrowok="t"/>
              <v:fill type="solid"/>
            </v:shape>
            <v:shape style="position:absolute;left:793;top:4480;width:114;height:2" coordorigin="794,4480" coordsize="114,0" path="m907,4480l794,4480e" filled="true" fillcolor="#231f20" stroked="false">
              <v:path arrowok="t"/>
              <v:fill type="solid"/>
            </v:shape>
            <v:line style="position:absolute" from="794,4480" to="907,4480" stroked="true" strokeweight=".5pt" strokecolor="#231f20">
              <v:stroke dashstyle="solid"/>
            </v:line>
            <v:shape style="position:absolute;left:793;top:4731;width:114;height:2" coordorigin="794,4732" coordsize="114,0" path="m907,4732l794,4732e" filled="true" fillcolor="#231f20" stroked="false">
              <v:path arrowok="t"/>
              <v:fill type="solid"/>
            </v:shape>
            <v:line style="position:absolute" from="794,4732" to="907,4732" stroked="true" strokeweight=".5pt" strokecolor="#231f20">
              <v:stroke dashstyle="solid"/>
            </v:line>
            <v:shape style="position:absolute;left:793;top:4984;width:114;height:2" coordorigin="794,4984" coordsize="114,0" path="m907,4984l794,4984e" filled="true" fillcolor="#231f20" stroked="false">
              <v:path arrowok="t"/>
              <v:fill type="solid"/>
            </v:shape>
            <v:line style="position:absolute" from="794,4984" to="907,4984" stroked="true" strokeweight=".5pt" strokecolor="#231f20">
              <v:stroke dashstyle="solid"/>
            </v:line>
            <v:shape style="position:absolute;left:793;top:5236;width:114;height:2" coordorigin="794,5237" coordsize="114,0" path="m907,5237l794,5237e" filled="true" fillcolor="#231f20" stroked="false">
              <v:path arrowok="t"/>
              <v:fill type="solid"/>
            </v:shape>
            <v:line style="position:absolute" from="794,5237" to="907,5237" stroked="true" strokeweight=".5pt" strokecolor="#231f20">
              <v:stroke dashstyle="solid"/>
            </v:line>
            <v:shape style="position:absolute;left:793;top:5487;width:114;height:2" coordorigin="794,5488" coordsize="114,0" path="m907,5488l794,5488e" filled="true" fillcolor="#231f20" stroked="false">
              <v:path arrowok="t"/>
              <v:fill type="solid"/>
            </v:shape>
            <v:line style="position:absolute" from="794,5488" to="907,5488" stroked="true" strokeweight=".5pt" strokecolor="#231f20">
              <v:stroke dashstyle="solid"/>
            </v:line>
            <v:shape style="position:absolute;left:793;top:5740;width:114;height:2" coordorigin="794,5741" coordsize="114,0" path="m907,5741l794,5741e" filled="true" fillcolor="#231f20" stroked="false">
              <v:path arrowok="t"/>
              <v:fill type="solid"/>
            </v:shape>
            <v:line style="position:absolute" from="794,5740" to="907,5740" stroked="true" strokeweight=".5pt" strokecolor="#231f20">
              <v:stroke dashstyle="solid"/>
            </v:line>
            <v:shape style="position:absolute;left:793;top:5991;width:114;height:2" coordorigin="794,5992" coordsize="114,0" path="m907,5992l794,5992e" filled="true" fillcolor="#231f20" stroked="false">
              <v:path arrowok="t"/>
              <v:fill type="solid"/>
            </v:shape>
            <v:line style="position:absolute" from="794,5992" to="907,5992" stroked="true" strokeweight=".5pt" strokecolor="#231f20">
              <v:stroke dashstyle="solid"/>
            </v:line>
            <v:shape style="position:absolute;left:793;top:6244;width:114;height:2" coordorigin="794,6244" coordsize="114,0" path="m907,6244l794,6244e" filled="true" fillcolor="#231f20" stroked="false">
              <v:path arrowok="t"/>
              <v:fill type="solid"/>
            </v:shape>
            <v:line style="position:absolute" from="794,6244" to="907,6244" stroked="true" strokeweight=".5pt" strokecolor="#231f20">
              <v:stroke dashstyle="solid"/>
            </v:line>
            <v:shape style="position:absolute;left:4932;top:4480;width:114;height:2" coordorigin="4932,4480" coordsize="114,0" path="m5046,4480l4932,4480e" filled="true" fillcolor="#231f20" stroked="false">
              <v:path arrowok="t"/>
              <v:fill type="solid"/>
            </v:shape>
            <v:line style="position:absolute" from="4932,4480" to="5046,4480" stroked="true" strokeweight=".5pt" strokecolor="#231f20">
              <v:stroke dashstyle="solid"/>
            </v:line>
            <v:shape style="position:absolute;left:4932;top:4731;width:114;height:2" coordorigin="4932,4732" coordsize="114,0" path="m5046,4732l4932,4732e" filled="true" fillcolor="#231f20" stroked="false">
              <v:path arrowok="t"/>
              <v:fill type="solid"/>
            </v:shape>
            <v:line style="position:absolute" from="4932,4732" to="5046,4732" stroked="true" strokeweight=".5pt" strokecolor="#231f20">
              <v:stroke dashstyle="solid"/>
            </v:line>
            <v:shape style="position:absolute;left:4932;top:4984;width:114;height:2" coordorigin="4932,4984" coordsize="114,0" path="m5046,4984l4932,4984e" filled="true" fillcolor="#231f20" stroked="false">
              <v:path arrowok="t"/>
              <v:fill type="solid"/>
            </v:shape>
            <v:line style="position:absolute" from="4932,4984" to="5046,4984" stroked="true" strokeweight=".5pt" strokecolor="#231f20">
              <v:stroke dashstyle="solid"/>
            </v:line>
            <v:shape style="position:absolute;left:4932;top:5236;width:114;height:2" coordorigin="4932,5237" coordsize="114,0" path="m5046,5237l4932,5237e" filled="true" fillcolor="#231f20" stroked="false">
              <v:path arrowok="t"/>
              <v:fill type="solid"/>
            </v:shape>
            <v:line style="position:absolute" from="4932,5237" to="5046,5237" stroked="true" strokeweight=".5pt" strokecolor="#231f20">
              <v:stroke dashstyle="solid"/>
            </v:line>
            <v:shape style="position:absolute;left:4932;top:5487;width:114;height:2" coordorigin="4932,5488" coordsize="114,0" path="m5046,5488l4932,5488e" filled="true" fillcolor="#231f20" stroked="false">
              <v:path arrowok="t"/>
              <v:fill type="solid"/>
            </v:shape>
            <v:line style="position:absolute" from="4932,5488" to="5046,5488" stroked="true" strokeweight=".5pt" strokecolor="#231f20">
              <v:stroke dashstyle="solid"/>
            </v:line>
            <v:shape style="position:absolute;left:4932;top:5740;width:114;height:2" coordorigin="4932,5741" coordsize="114,0" path="m5046,5741l4932,5741e" filled="true" fillcolor="#231f20" stroked="false">
              <v:path arrowok="t"/>
              <v:fill type="solid"/>
            </v:shape>
            <v:line style="position:absolute" from="4932,5740" to="5046,5740" stroked="true" strokeweight=".5pt" strokecolor="#231f20">
              <v:stroke dashstyle="solid"/>
            </v:line>
            <v:shape style="position:absolute;left:963;top:5991;width:3912;height:2" coordorigin="964,5992" coordsize="3912,0" path="m4876,5992l964,5992e" filled="true" fillcolor="#231f20" stroked="false">
              <v:path arrowok="t"/>
              <v:fill type="solid"/>
            </v:shape>
            <v:line style="position:absolute" from="964,5992" to="4876,5992" stroked="true" strokeweight=".5pt" strokecolor="#231f20">
              <v:stroke dashstyle="solid"/>
            </v:line>
            <v:shape style="position:absolute;left:4932;top:5991;width:114;height:2" coordorigin="4932,5992" coordsize="114,0" path="m5046,5992l4932,5992e" filled="true" fillcolor="#231f20" stroked="false">
              <v:path arrowok="t"/>
              <v:fill type="solid"/>
            </v:shape>
            <v:line style="position:absolute" from="4932,5992" to="5046,5992" stroked="true" strokeweight=".5pt" strokecolor="#231f20">
              <v:stroke dashstyle="solid"/>
            </v:line>
            <v:shape style="position:absolute;left:4932;top:6244;width:114;height:2" coordorigin="4932,6244" coordsize="114,0" path="m5046,6244l4932,6244e" filled="true" fillcolor="#231f20" stroked="false">
              <v:path arrowok="t"/>
              <v:fill type="solid"/>
            </v:shape>
            <v:line style="position:absolute" from="4932,6244" to="5046,6244" stroked="true" strokeweight=".5pt" strokecolor="#231f20">
              <v:stroke dashstyle="solid"/>
            </v:line>
            <v:shape style="position:absolute;left:4875;top:6382;width:2;height:114" coordorigin="4876,6382" coordsize="0,114" path="m4876,6382l4876,6496e" filled="true" fillcolor="#231f20" stroked="false">
              <v:path arrowok="t"/>
              <v:fill type="solid"/>
            </v:shape>
            <v:line style="position:absolute" from="4876,6382" to="4876,6496" stroked="true" strokeweight=".5pt" strokecolor="#231f20">
              <v:stroke dashstyle="solid"/>
            </v:line>
            <v:shape style="position:absolute;left:4317;top:6382;width:2;height:114" coordorigin="4317,6382" coordsize="0,114" path="m4317,6382l4317,6496e" filled="true" fillcolor="#231f20" stroked="false">
              <v:path arrowok="t"/>
              <v:fill type="solid"/>
            </v:shape>
            <v:line style="position:absolute" from="4317,6382" to="4317,6496" stroked="true" strokeweight=".5pt" strokecolor="#231f20">
              <v:stroke dashstyle="solid"/>
            </v:line>
            <v:shape style="position:absolute;left:3757;top:6382;width:2;height:114" coordorigin="3757,6382" coordsize="0,114" path="m3757,6382l3757,6496e" filled="true" fillcolor="#231f20" stroked="false">
              <v:path arrowok="t"/>
              <v:fill type="solid"/>
            </v:shape>
            <v:line style="position:absolute" from="3757,6382" to="3757,6496" stroked="true" strokeweight=".5pt" strokecolor="#231f20">
              <v:stroke dashstyle="solid"/>
            </v:line>
            <v:shape style="position:absolute;left:3198;top:6382;width:2;height:114" coordorigin="3199,6382" coordsize="0,114" path="m3199,6382l3199,6496e" filled="true" fillcolor="#231f20" stroked="false">
              <v:path arrowok="t"/>
              <v:fill type="solid"/>
            </v:shape>
            <v:line style="position:absolute" from="3199,6382" to="3199,6496" stroked="true" strokeweight=".5pt" strokecolor="#231f20">
              <v:stroke dashstyle="solid"/>
            </v:line>
            <v:shape style="position:absolute;left:2640;top:6382;width:2;height:114" coordorigin="2640,6382" coordsize="0,114" path="m2640,6382l2640,6496e" filled="true" fillcolor="#231f20" stroked="false">
              <v:path arrowok="t"/>
              <v:fill type="solid"/>
            </v:shape>
            <v:line style="position:absolute" from="2640,6382" to="2640,6496" stroked="true" strokeweight=".5pt" strokecolor="#231f20">
              <v:stroke dashstyle="solid"/>
            </v:line>
            <v:shape style="position:absolute;left:2081;top:6382;width:2;height:114" coordorigin="2082,6382" coordsize="0,114" path="m2082,6382l2082,6496e" filled="true" fillcolor="#231f20" stroked="false">
              <v:path arrowok="t"/>
              <v:fill type="solid"/>
            </v:shape>
            <v:line style="position:absolute" from="2082,6382" to="2082,6496" stroked="true" strokeweight=".5pt" strokecolor="#231f20">
              <v:stroke dashstyle="solid"/>
            </v:line>
            <v:shape style="position:absolute;left:1523;top:6382;width:2;height:114" coordorigin="1523,6382" coordsize="0,114" path="m1523,6382l1523,6496e" filled="true" fillcolor="#231f20" stroked="false">
              <v:path arrowok="t"/>
              <v:fill type="solid"/>
            </v:shape>
            <v:line style="position:absolute" from="1523,6382" to="1523,6496" stroked="true" strokeweight=".5pt" strokecolor="#231f20">
              <v:stroke dashstyle="solid"/>
            </v:line>
            <v:shape style="position:absolute;left:963;top:6382;width:2;height:114" coordorigin="964,6382" coordsize="0,114" path="m964,6382l964,6496e" filled="true" fillcolor="#231f20" stroked="false">
              <v:path arrowok="t"/>
              <v:fill type="solid"/>
            </v:shape>
            <v:line style="position:absolute" from="964,6382" to="964,6496" stroked="true" strokeweight=".5pt" strokecolor="#231f20">
              <v:stroke dashstyle="solid"/>
            </v:line>
            <v:line style="position:absolute" from="794,3206" to="5669,3206" stroked="true" strokeweight=".7pt" strokecolor="#a70741">
              <v:stroke dashstyle="solid"/>
            </v:line>
            <v:rect style="position:absolute;left:7663;top:4093;width:2865;height:2258" filled="false" stroked="true" strokeweight=".5pt" strokecolor="#231f20">
              <v:stroke dashstyle="solid"/>
            </v:rect>
            <v:shape style="position:absolute;left:7883;top:4139;width:2223;height:1984" coordorigin="7884,4139" coordsize="2223,1984" path="m8683,6055l7884,6055,7884,6122,8683,6122,8683,6055xm8892,5336l8683,5336,8683,5404,8892,5404,8892,5336xm9311,4139l8683,4139,8683,4208,9311,4208,9311,4139xm9396,5575l8683,5575,8683,5644,9396,5644,9396,5575xm9608,5097l8683,5097,8683,5165,9608,5165,9608,5097xm10106,4380l8683,4380,8683,4447,10106,4447,10106,4380xe" filled="true" fillcolor="#ab937c" stroked="false">
              <v:path arrowok="t"/>
              <v:fill type="solid"/>
            </v:shape>
            <v:shape style="position:absolute;left:8252;top:4207;width:1999;height:1984" coordorigin="8253,4208" coordsize="1999,1984" path="m8683,6122l8253,6122,8253,6191,8683,6191,8683,6122xm8683,5883l8424,5883,8424,5952,8683,5952,8683,5883xm8683,5644l8558,5644,8558,5711,8683,5711,8683,5644xm8691,5404l8683,5404,8683,5473,8691,5473,8691,5404xm8833,5165l8683,5165,8683,5234,8833,5234,8833,5165xm8949,4926l8683,4926,8683,4995,8949,4995,8949,4926xm9302,4687l8683,4687,8683,4755,9302,4755,9302,4687xm10117,4447l8683,4447,8683,4516,10117,4516,10117,4447xm10251,4208l8683,4208,8683,4277,10251,4277,10251,4208xe" filled="true" fillcolor="#a70741" stroked="false">
              <v:path arrowok="t"/>
              <v:fill type="solid"/>
            </v:shape>
            <v:shape style="position:absolute;left:9938;top:6243;width:2;height:114" coordorigin="9938,6243" coordsize="0,114" path="m9938,6243l9938,6357e" filled="true" fillcolor="#231f20" stroked="false">
              <v:path arrowok="t"/>
              <v:fill type="solid"/>
            </v:shape>
            <v:line style="position:absolute" from="9938,6243" to="9938,6357" stroked="true" strokeweight=".5pt" strokecolor="#231f20">
              <v:stroke dashstyle="solid"/>
            </v:line>
            <v:shape style="position:absolute;left:9520;top:6243;width:2;height:114" coordorigin="9520,6243" coordsize="0,114" path="m9520,6243l9520,6357e" filled="true" fillcolor="#231f20" stroked="false">
              <v:path arrowok="t"/>
              <v:fill type="solid"/>
            </v:shape>
            <v:line style="position:absolute" from="9520,6243" to="9520,6357" stroked="true" strokeweight=".5pt" strokecolor="#231f20">
              <v:stroke dashstyle="solid"/>
            </v:line>
            <v:shape style="position:absolute;left:9101;top:6243;width:2;height:114" coordorigin="9101,6243" coordsize="0,114" path="m9101,6243l9101,6357e" filled="true" fillcolor="#231f20" stroked="false">
              <v:path arrowok="t"/>
              <v:fill type="solid"/>
            </v:shape>
            <v:line style="position:absolute" from="9101,6243" to="9101,6357" stroked="true" strokeweight=".5pt" strokecolor="#231f20">
              <v:stroke dashstyle="solid"/>
            </v:line>
            <v:shape style="position:absolute;left:8682;top:4088;width:2;height:2267" coordorigin="8683,4089" coordsize="0,2267" path="m8683,4089l8683,6355e" filled="true" fillcolor="#231f20" stroked="false">
              <v:path arrowok="t"/>
              <v:fill type="solid"/>
            </v:shape>
            <v:line style="position:absolute" from="8683,4089" to="8683,6355" stroked="true" strokeweight=".5pt" strokecolor="#231f20">
              <v:stroke dashstyle="solid"/>
            </v:line>
            <v:shape style="position:absolute;left:8264;top:6243;width:2;height:114" coordorigin="8265,6243" coordsize="0,114" path="m8265,6243l8265,6357e" filled="true" fillcolor="#231f20" stroked="false">
              <v:path arrowok="t"/>
              <v:fill type="solid"/>
            </v:shape>
            <v:line style="position:absolute" from="8265,6243" to="8265,6357" stroked="true" strokeweight=".5pt" strokecolor="#231f20">
              <v:stroke dashstyle="solid"/>
            </v:line>
            <v:shape style="position:absolute;left:7845;top:6243;width:2;height:114" coordorigin="7846,6243" coordsize="0,114" path="m7846,6243l7846,6357e" filled="true" fillcolor="#231f20" stroked="false">
              <v:path arrowok="t"/>
              <v:fill type="solid"/>
            </v:shape>
            <v:line style="position:absolute" from="7846,6243" to="7846,6357" stroked="true" strokeweight=".5pt" strokecolor="#231f20">
              <v:stroke dashstyle="solid"/>
            </v:line>
            <v:shape style="position:absolute;left:10413;top:6002;width:114;height:2" coordorigin="10414,6003" coordsize="114,0" path="m10527,6003l10414,6003e" filled="true" fillcolor="#231f20" stroked="false">
              <v:path arrowok="t"/>
              <v:fill type="solid"/>
            </v:shape>
            <v:line style="position:absolute" from="10414,6003" to="10527,6003" stroked="true" strokeweight=".5pt" strokecolor="#231f20">
              <v:stroke dashstyle="solid"/>
            </v:line>
            <v:shape style="position:absolute;left:10413;top:6238;width:114;height:2" coordorigin="10414,6239" coordsize="114,0" path="m10527,6239l10414,6239e" filled="true" fillcolor="#231f20" stroked="false">
              <v:path arrowok="t"/>
              <v:fill type="solid"/>
            </v:shape>
            <v:line style="position:absolute" from="10414,6239" to="10527,6239" stroked="true" strokeweight=".5pt" strokecolor="#231f20">
              <v:stroke dashstyle="solid"/>
            </v:line>
            <v:shape style="position:absolute;left:10413;top:5763;width:114;height:2" coordorigin="10414,5764" coordsize="114,0" path="m10527,5764l10414,5764e" filled="true" fillcolor="#231f20" stroked="false">
              <v:path arrowok="t"/>
              <v:fill type="solid"/>
            </v:shape>
            <v:line style="position:absolute" from="10414,5764" to="10527,5764" stroked="true" strokeweight=".5pt" strokecolor="#231f20">
              <v:stroke dashstyle="solid"/>
            </v:line>
            <v:shape style="position:absolute;left:10413;top:5525;width:114;height:2" coordorigin="10414,5525" coordsize="114,0" path="m10527,5525l10414,5525e" filled="true" fillcolor="#231f20" stroked="false">
              <v:path arrowok="t"/>
              <v:fill type="solid"/>
            </v:shape>
            <v:line style="position:absolute" from="10414,5525" to="10527,5525" stroked="true" strokeweight=".5pt" strokecolor="#231f20">
              <v:stroke dashstyle="solid"/>
            </v:line>
            <v:shape style="position:absolute;left:10413;top:5284;width:114;height:2" coordorigin="10414,5285" coordsize="114,0" path="m10527,5285l10414,5285e" filled="true" fillcolor="#231f20" stroked="false">
              <v:path arrowok="t"/>
              <v:fill type="solid"/>
            </v:shape>
            <v:line style="position:absolute" from="10414,5285" to="10527,5285" stroked="true" strokeweight=".5pt" strokecolor="#231f20">
              <v:stroke dashstyle="solid"/>
            </v:line>
            <v:shape style="position:absolute;left:10413;top:5045;width:114;height:2" coordorigin="10414,5046" coordsize="114,0" path="m10527,5046l10414,5046e" filled="true" fillcolor="#231f20" stroked="false">
              <v:path arrowok="t"/>
              <v:fill type="solid"/>
            </v:shape>
            <v:line style="position:absolute" from="10414,5046" to="10527,5046" stroked="true" strokeweight=".5pt" strokecolor="#231f20">
              <v:stroke dashstyle="solid"/>
            </v:line>
            <v:shape style="position:absolute;left:10413;top:4806;width:114;height:2" coordorigin="10414,4807" coordsize="114,0" path="m10527,4807l10414,4807e" filled="true" fillcolor="#231f20" stroked="false">
              <v:path arrowok="t"/>
              <v:fill type="solid"/>
            </v:shape>
            <v:line style="position:absolute" from="10414,4807" to="10527,4807" stroked="true" strokeweight=".5pt" strokecolor="#231f20">
              <v:stroke dashstyle="solid"/>
            </v:line>
            <v:shape style="position:absolute;left:10413;top:4566;width:114;height:2" coordorigin="10414,4566" coordsize="114,0" path="m10527,4566l10414,4566e" filled="true" fillcolor="#231f20" stroked="false">
              <v:path arrowok="t"/>
              <v:fill type="solid"/>
            </v:shape>
            <v:line style="position:absolute" from="10414,4566" to="10527,4566" stroked="true" strokeweight=".5pt" strokecolor="#231f20">
              <v:stroke dashstyle="solid"/>
            </v:line>
            <v:shape style="position:absolute;left:10413;top:4327;width:114;height:2" coordorigin="10414,4327" coordsize="114,0" path="m10527,4327l10414,4327e" filled="true" fillcolor="#231f20" stroked="false">
              <v:path arrowok="t"/>
              <v:fill type="solid"/>
            </v:shape>
            <v:line style="position:absolute" from="10414,4327" to="10527,4327" stroked="true" strokeweight=".5pt" strokecolor="#231f20">
              <v:stroke dashstyle="solid"/>
            </v:line>
            <v:shape style="position:absolute;left:7663;top:6002;width:114;height:2" coordorigin="7663,6003" coordsize="114,0" path="m7777,6003l7663,6003e" filled="true" fillcolor="#231f20" stroked="false">
              <v:path arrowok="t"/>
              <v:fill type="solid"/>
            </v:shape>
            <v:line style="position:absolute" from="7663,6003" to="7777,6003" stroked="true" strokeweight=".5pt" strokecolor="#231f20">
              <v:stroke dashstyle="solid"/>
            </v:line>
            <v:shape style="position:absolute;left:7663;top:6238;width:114;height:2" coordorigin="7663,6239" coordsize="114,0" path="m7777,6239l7663,6239e" filled="true" fillcolor="#231f20" stroked="false">
              <v:path arrowok="t"/>
              <v:fill type="solid"/>
            </v:shape>
            <v:line style="position:absolute" from="7663,6239" to="7777,6239" stroked="true" strokeweight=".5pt" strokecolor="#231f20">
              <v:stroke dashstyle="solid"/>
            </v:line>
            <v:shape style="position:absolute;left:7663;top:5763;width:114;height:2" coordorigin="7663,5764" coordsize="114,0" path="m7777,5764l7663,5764e" filled="true" fillcolor="#231f20" stroked="false">
              <v:path arrowok="t"/>
              <v:fill type="solid"/>
            </v:shape>
            <v:line style="position:absolute" from="7663,5764" to="7777,5764" stroked="true" strokeweight=".5pt" strokecolor="#231f20">
              <v:stroke dashstyle="solid"/>
            </v:line>
            <v:shape style="position:absolute;left:7663;top:5525;width:114;height:2" coordorigin="7663,5525" coordsize="114,0" path="m7777,5525l7663,5525e" filled="true" fillcolor="#231f20" stroked="false">
              <v:path arrowok="t"/>
              <v:fill type="solid"/>
            </v:shape>
            <v:line style="position:absolute" from="7663,5525" to="7777,5525" stroked="true" strokeweight=".5pt" strokecolor="#231f20">
              <v:stroke dashstyle="solid"/>
            </v:line>
            <v:shape style="position:absolute;left:7663;top:5284;width:114;height:2" coordorigin="7663,5285" coordsize="114,0" path="m7777,5285l7663,5285e" filled="true" fillcolor="#231f20" stroked="false">
              <v:path arrowok="t"/>
              <v:fill type="solid"/>
            </v:shape>
            <v:line style="position:absolute" from="7663,5285" to="7777,5285" stroked="true" strokeweight=".5pt" strokecolor="#231f20">
              <v:stroke dashstyle="solid"/>
            </v:line>
            <v:shape style="position:absolute;left:7663;top:5045;width:114;height:2" coordorigin="7663,5046" coordsize="114,0" path="m7777,5046l7663,5046e" filled="true" fillcolor="#231f20" stroked="false">
              <v:path arrowok="t"/>
              <v:fill type="solid"/>
            </v:shape>
            <v:line style="position:absolute" from="7663,5046" to="7777,5046" stroked="true" strokeweight=".5pt" strokecolor="#231f20">
              <v:stroke dashstyle="solid"/>
            </v:line>
            <v:shape style="position:absolute;left:7663;top:4806;width:114;height:2" coordorigin="7663,4807" coordsize="114,0" path="m7777,4807l7663,4807e" filled="true" fillcolor="#231f20" stroked="false">
              <v:path arrowok="t"/>
              <v:fill type="solid"/>
            </v:shape>
            <v:line style="position:absolute" from="7663,4807" to="7777,4807" stroked="true" strokeweight=".5pt" strokecolor="#231f20">
              <v:stroke dashstyle="solid"/>
            </v:line>
            <v:shape style="position:absolute;left:7663;top:4566;width:114;height:2" coordorigin="7663,4566" coordsize="114,0" path="m7777,4566l7663,4566e" filled="true" fillcolor="#231f20" stroked="false">
              <v:path arrowok="t"/>
              <v:fill type="solid"/>
            </v:shape>
            <v:line style="position:absolute" from="7663,4566" to="7777,4566" stroked="true" strokeweight=".5pt" strokecolor="#231f20">
              <v:stroke dashstyle="solid"/>
            </v:line>
            <v:shape style="position:absolute;left:7663;top:4327;width:114;height:2" coordorigin="7663,4327" coordsize="114,0" path="m7777,4327l7663,4327e" filled="true" fillcolor="#231f20" stroked="false">
              <v:path arrowok="t"/>
              <v:fill type="solid"/>
            </v:shape>
            <v:line style="position:absolute" from="7663,4327" to="7777,4327" stroked="true" strokeweight=".5pt" strokecolor="#231f20">
              <v:stroke dashstyle="solid"/>
            </v:line>
            <v:line style="position:absolute" from="6123,3219" to="10998,3219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Net percentage balance of companies reporting increases in investment.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79"/>
        <w:ind w:left="173" w:right="36"/>
      </w:pPr>
      <w:r>
        <w:rPr>
          <w:color w:val="231F20"/>
          <w:w w:val="75"/>
        </w:rPr>
        <w:t>This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year’s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showed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likely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invest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replace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equipment,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achieve future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gains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C</w:t>
      </w:r>
      <w:r>
        <w:rPr>
          <w:color w:val="231F20"/>
          <w:w w:val="80"/>
        </w:rPr>
        <w:t>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 reflect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strategies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prioritise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essential,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or ‘no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regrets’,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uncertain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environment.</w:t>
      </w:r>
    </w:p>
    <w:p>
      <w:pPr>
        <w:spacing w:before="0"/>
        <w:ind w:left="250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Net percentage balances</w:t>
      </w:r>
      <w:r>
        <w:rPr>
          <w:color w:val="231F20"/>
          <w:w w:val="90"/>
          <w:position w:val="4"/>
          <w:sz w:val="11"/>
        </w:rPr>
        <w:t>(e)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121" w:after="0"/>
        <w:ind w:left="343" w:right="1019" w:hanging="171"/>
        <w:jc w:val="left"/>
        <w:rPr>
          <w:sz w:val="11"/>
        </w:rPr>
      </w:pPr>
      <w:r>
        <w:rPr>
          <w:color w:val="231F20"/>
          <w:w w:val="80"/>
          <w:sz w:val="11"/>
        </w:rPr>
        <w:t>Companies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‘How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following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factors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affecting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your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levels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capital </w:t>
      </w:r>
      <w:r>
        <w:rPr>
          <w:color w:val="231F20"/>
          <w:w w:val="85"/>
          <w:sz w:val="11"/>
        </w:rPr>
        <w:t>expenditure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plans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compared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months?’.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1" w:after="0"/>
        <w:ind w:left="343" w:right="106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relate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factors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affecting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relate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intentions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survey.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Companies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asked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about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these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factors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survey.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1" w:after="0"/>
        <w:ind w:left="343" w:right="597" w:hanging="171"/>
        <w:jc w:val="left"/>
        <w:rPr>
          <w:sz w:val="11"/>
        </w:rPr>
      </w:pP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environment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 </w:t>
      </w:r>
      <w:r>
        <w:rPr>
          <w:color w:val="231F20"/>
          <w:w w:val="85"/>
          <w:sz w:val="11"/>
        </w:rPr>
        <w:t>future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trading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arrangements.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2018,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companies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asked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about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Brexit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uncertainty (economic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political),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future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trading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arrangements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emerging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Brexit.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35" w:lineRule="auto" w:before="1" w:after="0"/>
        <w:ind w:left="343" w:right="888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result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these </w:t>
      </w:r>
      <w:r>
        <w:rPr>
          <w:color w:val="231F20"/>
          <w:w w:val="90"/>
          <w:sz w:val="11"/>
        </w:rPr>
        <w:t>factors.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4890" w:space="43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3 The labour market and supply" w:id="28"/>
      <w:bookmarkEnd w:id="28"/>
      <w:r>
        <w:rPr/>
      </w:r>
      <w:bookmarkStart w:name="3.1 Developments in the labour market an" w:id="29"/>
      <w:bookmarkEnd w:id="29"/>
      <w:r>
        <w:rPr/>
      </w:r>
      <w:bookmarkStart w:name="3.1 Developments in the labour market an" w:id="30"/>
      <w:bookmarkEnd w:id="30"/>
      <w:r>
        <w:rPr>
          <w:color w:val="231F20"/>
          <w:w w:val="95"/>
        </w:rPr>
        <w:t>The</w:t>
      </w:r>
      <w:r>
        <w:rPr>
          <w:color w:val="231F20"/>
          <w:spacing w:val="-8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8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8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82"/>
          <w:w w:val="95"/>
        </w:rPr>
        <w:t> </w:t>
      </w:r>
      <w:r>
        <w:rPr>
          <w:color w:val="231F20"/>
          <w:w w:val="95"/>
        </w:rPr>
        <w:t>supply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619584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152"/>
      </w:pPr>
      <w:r>
        <w:rPr>
          <w:color w:val="A70741"/>
          <w:w w:val="80"/>
        </w:rPr>
        <w:t>The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MPC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judges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supply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demand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economy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are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currently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broadly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balance.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Potential supply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subdued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recent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years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below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its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historical </w:t>
      </w:r>
      <w:r>
        <w:rPr>
          <w:color w:val="A70741"/>
          <w:w w:val="85"/>
        </w:rPr>
        <w:t>average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rate.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As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result,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pace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which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output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can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grow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without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generating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inflationary pressures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is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likely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remain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modest.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68"/>
          <w:pgSz w:w="11910" w:h="16840"/>
          <w:pgMar w:header="425" w:footer="0" w:top="620" w:bottom="280" w:left="620" w:right="680"/>
          <w:pgNumType w:start="20"/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51.75pt;height:.7pt;mso-position-horizontal-relative:char;mso-position-vertical-relative:line" coordorigin="0,0" coordsize="5035,14">
            <v:line style="position:absolute" from="0,7" to="5034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3.A </w:t>
      </w:r>
      <w:r>
        <w:rPr>
          <w:rFonts w:ascii="BPG Sans Modern GPL&amp;GNU"/>
          <w:color w:val="A70741"/>
          <w:w w:val="95"/>
          <w:sz w:val="18"/>
        </w:rPr>
        <w:t>Most indicators suggest a tight labour market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Selected measures of labour demand and labour market tightness</w:t>
      </w:r>
    </w:p>
    <w:p>
      <w:pPr>
        <w:spacing w:before="33"/>
        <w:ind w:left="2085" w:right="1857" w:firstLine="0"/>
        <w:jc w:val="center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0" w:lineRule="exact"/>
        <w:ind w:left="1332"/>
        <w:rPr>
          <w:sz w:val="2"/>
        </w:rPr>
      </w:pPr>
      <w:r>
        <w:rPr>
          <w:sz w:val="2"/>
        </w:rPr>
        <w:pict>
          <v:group style="width:138.2pt;height:.25pt;mso-position-horizontal-relative:char;mso-position-vertical-relative:line" coordorigin="0,0" coordsize="2764,5">
            <v:line style="position:absolute" from="0,3" to="2764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9" w:lineRule="exact" w:before="9"/>
        <w:ind w:left="0" w:right="83" w:firstLine="0"/>
        <w:jc w:val="right"/>
        <w:rPr>
          <w:sz w:val="14"/>
        </w:rPr>
      </w:pPr>
      <w:r>
        <w:rPr>
          <w:color w:val="231F20"/>
          <w:w w:val="85"/>
          <w:sz w:val="14"/>
        </w:rPr>
        <w:t>2000–</w:t>
      </w:r>
      <w:r>
        <w:rPr>
          <w:color w:val="231F20"/>
          <w:spacing w:val="-11"/>
          <w:w w:val="85"/>
          <w:sz w:val="14"/>
        </w:rPr>
        <w:t> </w:t>
      </w:r>
      <w:r>
        <w:rPr>
          <w:color w:val="231F20"/>
          <w:w w:val="85"/>
          <w:sz w:val="14"/>
        </w:rPr>
        <w:t>2008–</w:t>
      </w:r>
      <w:r>
        <w:rPr>
          <w:color w:val="231F20"/>
          <w:spacing w:val="-12"/>
          <w:w w:val="85"/>
          <w:sz w:val="14"/>
        </w:rPr>
        <w:t> </w:t>
      </w:r>
      <w:r>
        <w:rPr>
          <w:color w:val="231F20"/>
          <w:w w:val="85"/>
          <w:sz w:val="14"/>
        </w:rPr>
        <w:t>2010–</w:t>
      </w:r>
      <w:r>
        <w:rPr>
          <w:color w:val="231F20"/>
          <w:spacing w:val="-9"/>
          <w:w w:val="85"/>
          <w:sz w:val="14"/>
        </w:rPr>
        <w:t> </w:t>
      </w:r>
      <w:r>
        <w:rPr>
          <w:color w:val="231F20"/>
          <w:w w:val="85"/>
          <w:sz w:val="14"/>
        </w:rPr>
        <w:t>2013–</w:t>
      </w:r>
      <w:r>
        <w:rPr>
          <w:color w:val="231F20"/>
          <w:spacing w:val="22"/>
          <w:w w:val="85"/>
          <w:sz w:val="14"/>
        </w:rPr>
        <w:t> </w:t>
      </w:r>
      <w:r>
        <w:rPr>
          <w:color w:val="231F20"/>
          <w:w w:val="85"/>
          <w:sz w:val="14"/>
        </w:rPr>
        <w:t>2015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</w:r>
      <w:r>
        <w:rPr>
          <w:color w:val="231F20"/>
          <w:spacing w:val="-4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</w:r>
      <w:r>
        <w:rPr>
          <w:color w:val="231F20"/>
          <w:spacing w:val="-10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</w:r>
    </w:p>
    <w:p>
      <w:pPr>
        <w:tabs>
          <w:tab w:pos="431" w:val="left" w:leader="none"/>
          <w:tab w:pos="874" w:val="left" w:leader="none"/>
          <w:tab w:pos="1288" w:val="left" w:leader="none"/>
          <w:tab w:pos="2720" w:val="left" w:leader="none"/>
        </w:tabs>
        <w:spacing w:line="159" w:lineRule="exact" w:before="0"/>
        <w:ind w:left="0" w:right="83" w:firstLine="0"/>
        <w:jc w:val="right"/>
        <w:rPr>
          <w:sz w:val="14"/>
        </w:rPr>
      </w:pPr>
      <w:r>
        <w:rPr>
          <w:color w:val="231F20"/>
          <w:w w:val="95"/>
          <w:sz w:val="14"/>
        </w:rPr>
        <w:t>07</w:t>
        <w:tab/>
      </w:r>
      <w:r>
        <w:rPr>
          <w:color w:val="231F20"/>
          <w:w w:val="90"/>
          <w:sz w:val="14"/>
        </w:rPr>
        <w:t>09</w:t>
        <w:tab/>
      </w:r>
      <w:r>
        <w:rPr>
          <w:color w:val="231F20"/>
          <w:w w:val="95"/>
          <w:sz w:val="14"/>
        </w:rPr>
        <w:t>12</w:t>
        <w:tab/>
        <w:t>14</w:t>
        <w:tab/>
        <w:t>Q1  Q2  </w:t>
      </w:r>
      <w:r>
        <w:rPr>
          <w:color w:val="231F20"/>
          <w:spacing w:val="14"/>
          <w:w w:val="95"/>
          <w:sz w:val="14"/>
        </w:rPr>
        <w:t> </w:t>
      </w:r>
      <w:r>
        <w:rPr>
          <w:color w:val="231F20"/>
          <w:w w:val="95"/>
          <w:sz w:val="14"/>
        </w:rPr>
        <w:t>Q3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87"/>
        <w:rPr>
          <w:sz w:val="2"/>
        </w:rPr>
      </w:pPr>
      <w:r>
        <w:rPr>
          <w:sz w:val="2"/>
        </w:rPr>
        <w:pict>
          <v:group style="width:251.75pt;height:.25pt;mso-position-horizontal-relative:char;mso-position-vertical-relative:line" coordorigin="0,0" coordsize="5035,5">
            <v:line style="position:absolute" from="0,3" to="5034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Change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employment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4"/>
        <w:gridCol w:w="787"/>
        <w:gridCol w:w="368"/>
        <w:gridCol w:w="406"/>
        <w:gridCol w:w="424"/>
        <w:gridCol w:w="397"/>
        <w:gridCol w:w="342"/>
        <w:gridCol w:w="336"/>
        <w:gridCol w:w="346"/>
        <w:gridCol w:w="332"/>
        <w:gridCol w:w="328"/>
      </w:tblGrid>
      <w:tr>
        <w:trPr>
          <w:trHeight w:val="201" w:hRule="atLeast"/>
        </w:trPr>
        <w:tc>
          <w:tcPr>
            <w:tcW w:w="2129" w:type="dxa"/>
            <w:gridSpan w:val="3"/>
          </w:tcPr>
          <w:p>
            <w:pPr>
              <w:pStyle w:val="TableParagraph"/>
              <w:tabs>
                <w:tab w:pos="1427" w:val="left" w:leader="none"/>
                <w:tab w:pos="1815" w:val="left" w:leader="none"/>
              </w:tabs>
              <w:spacing w:line="150" w:lineRule="exact"/>
              <w:ind w:left="111"/>
              <w:rPr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(thousands)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  <w:tab/>
            </w:r>
            <w:r>
              <w:rPr>
                <w:color w:val="231F20"/>
                <w:w w:val="90"/>
                <w:sz w:val="14"/>
              </w:rPr>
              <w:t>70</w:t>
              <w:tab/>
              <w:t>-59</w:t>
            </w:r>
          </w:p>
        </w:tc>
        <w:tc>
          <w:tcPr>
            <w:tcW w:w="406" w:type="dxa"/>
          </w:tcPr>
          <w:p>
            <w:pPr>
              <w:pStyle w:val="TableParagraph"/>
              <w:spacing w:line="149" w:lineRule="exact"/>
              <w:ind w:left="1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67</w:t>
            </w:r>
          </w:p>
        </w:tc>
        <w:tc>
          <w:tcPr>
            <w:tcW w:w="424" w:type="dxa"/>
          </w:tcPr>
          <w:p>
            <w:pPr>
              <w:pStyle w:val="TableParagraph"/>
              <w:spacing w:line="149" w:lineRule="exact"/>
              <w:ind w:left="1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130</w:t>
            </w:r>
          </w:p>
        </w:tc>
        <w:tc>
          <w:tcPr>
            <w:tcW w:w="397" w:type="dxa"/>
          </w:tcPr>
          <w:p>
            <w:pPr>
              <w:pStyle w:val="TableParagraph"/>
              <w:spacing w:line="149" w:lineRule="exact"/>
              <w:ind w:left="111"/>
              <w:rPr>
                <w:sz w:val="14"/>
              </w:rPr>
            </w:pPr>
            <w:r>
              <w:rPr>
                <w:color w:val="231F20"/>
                <w:sz w:val="14"/>
              </w:rPr>
              <w:t>147</w:t>
            </w:r>
          </w:p>
        </w:tc>
        <w:tc>
          <w:tcPr>
            <w:tcW w:w="342" w:type="dxa"/>
          </w:tcPr>
          <w:p>
            <w:pPr>
              <w:pStyle w:val="TableParagraph"/>
              <w:spacing w:line="149" w:lineRule="exact"/>
              <w:ind w:left="1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75</w:t>
            </w:r>
          </w:p>
        </w:tc>
        <w:tc>
          <w:tcPr>
            <w:tcW w:w="336" w:type="dxa"/>
          </w:tcPr>
          <w:p>
            <w:pPr>
              <w:pStyle w:val="TableParagraph"/>
              <w:spacing w:line="149" w:lineRule="exact"/>
              <w:ind w:left="11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80</w:t>
            </w:r>
          </w:p>
        </w:tc>
        <w:tc>
          <w:tcPr>
            <w:tcW w:w="346" w:type="dxa"/>
          </w:tcPr>
          <w:p>
            <w:pPr>
              <w:pStyle w:val="TableParagraph"/>
              <w:spacing w:line="149" w:lineRule="exact"/>
              <w:ind w:left="7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197</w:t>
            </w:r>
          </w:p>
        </w:tc>
        <w:tc>
          <w:tcPr>
            <w:tcW w:w="332" w:type="dxa"/>
          </w:tcPr>
          <w:p>
            <w:pPr>
              <w:pStyle w:val="TableParagraph"/>
              <w:spacing w:line="149" w:lineRule="exact"/>
              <w:ind w:left="10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42</w:t>
            </w:r>
          </w:p>
        </w:tc>
        <w:tc>
          <w:tcPr>
            <w:tcW w:w="328" w:type="dxa"/>
          </w:tcPr>
          <w:p>
            <w:pPr>
              <w:pStyle w:val="TableParagraph"/>
              <w:spacing w:line="149" w:lineRule="exact"/>
              <w:ind w:left="13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25</w:t>
            </w:r>
          </w:p>
        </w:tc>
      </w:tr>
      <w:tr>
        <w:trPr>
          <w:trHeight w:val="310" w:hRule="atLeast"/>
        </w:trPr>
        <w:tc>
          <w:tcPr>
            <w:tcW w:w="2129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6" w:hRule="atLeast"/>
        </w:trPr>
        <w:tc>
          <w:tcPr>
            <w:tcW w:w="2129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89" w:hRule="atLeast"/>
        </w:trPr>
        <w:tc>
          <w:tcPr>
            <w:tcW w:w="2129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7" w:hRule="atLeast"/>
        </w:trPr>
        <w:tc>
          <w:tcPr>
            <w:tcW w:w="97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9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97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7" w:hRule="atLeast"/>
        </w:trPr>
        <w:tc>
          <w:tcPr>
            <w:tcW w:w="97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" w:hRule="atLeast"/>
        </w:trPr>
        <w:tc>
          <w:tcPr>
            <w:tcW w:w="5040" w:type="dxa"/>
            <w:gridSpan w:val="1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tabs>
          <w:tab w:pos="1549" w:val="left" w:leader="none"/>
          <w:tab w:pos="1942" w:val="left" w:leader="none"/>
          <w:tab w:pos="2408" w:val="left" w:leader="none"/>
          <w:tab w:pos="2765" w:val="left" w:leader="none"/>
          <w:tab w:pos="3206" w:val="left" w:leader="none"/>
          <w:tab w:pos="3937" w:val="left" w:leader="none"/>
        </w:tabs>
        <w:spacing w:line="230" w:lineRule="atLeast" w:before="74"/>
        <w:ind w:left="236" w:right="83" w:hanging="12"/>
        <w:jc w:val="left"/>
        <w:rPr>
          <w:rFonts w:ascii="Trebuchet MS"/>
          <w:i/>
          <w:sz w:val="14"/>
        </w:rPr>
      </w:pPr>
      <w:r>
        <w:rPr>
          <w:rFonts w:ascii="Trebuchet MS"/>
          <w:i/>
          <w:color w:val="231F20"/>
          <w:w w:val="90"/>
          <w:sz w:val="14"/>
        </w:rPr>
        <w:t>of</w:t>
      </w:r>
      <w:r>
        <w:rPr>
          <w:rFonts w:ascii="Trebuchet MS"/>
          <w:i/>
          <w:color w:val="231F20"/>
          <w:spacing w:val="-22"/>
          <w:w w:val="90"/>
          <w:sz w:val="14"/>
        </w:rPr>
        <w:t> </w:t>
      </w:r>
      <w:r>
        <w:rPr>
          <w:rFonts w:ascii="Trebuchet MS"/>
          <w:i/>
          <w:color w:val="231F20"/>
          <w:w w:val="90"/>
          <w:sz w:val="14"/>
        </w:rPr>
        <w:t>which,</w:t>
      </w:r>
      <w:r>
        <w:rPr>
          <w:rFonts w:ascii="Trebuchet MS"/>
          <w:i/>
          <w:color w:val="231F20"/>
          <w:spacing w:val="-22"/>
          <w:w w:val="90"/>
          <w:sz w:val="14"/>
        </w:rPr>
        <w:t> </w:t>
      </w:r>
      <w:r>
        <w:rPr>
          <w:rFonts w:ascii="Trebuchet MS"/>
          <w:i/>
          <w:color w:val="231F20"/>
          <w:w w:val="90"/>
          <w:sz w:val="14"/>
        </w:rPr>
        <w:t>employees</w:t>
        <w:tab/>
      </w:r>
      <w:r>
        <w:rPr>
          <w:rFonts w:ascii="Trebuchet MS"/>
          <w:i/>
          <w:color w:val="231F20"/>
          <w:sz w:val="14"/>
        </w:rPr>
        <w:t>55</w:t>
        <w:tab/>
        <w:t>-67</w:t>
        <w:tab/>
        <w:t>32</w:t>
        <w:tab/>
        <w:t>106</w:t>
        <w:tab/>
        <w:t>110  </w:t>
      </w:r>
      <w:r>
        <w:rPr>
          <w:rFonts w:ascii="Trebuchet MS"/>
          <w:i/>
          <w:color w:val="231F20"/>
          <w:spacing w:val="40"/>
          <w:sz w:val="14"/>
        </w:rPr>
        <w:t> </w:t>
      </w:r>
      <w:r>
        <w:rPr>
          <w:rFonts w:ascii="Trebuchet MS"/>
          <w:i/>
          <w:color w:val="231F20"/>
          <w:sz w:val="14"/>
        </w:rPr>
        <w:t>40</w:t>
        <w:tab/>
        <w:t>86  270  24   </w:t>
      </w:r>
      <w:r>
        <w:rPr>
          <w:rFonts w:ascii="Trebuchet MS"/>
          <w:i/>
          <w:color w:val="231F20"/>
          <w:spacing w:val="-4"/>
          <w:sz w:val="14"/>
        </w:rPr>
        <w:t>n.a. </w:t>
      </w:r>
      <w:r>
        <w:rPr>
          <w:rFonts w:ascii="Trebuchet MS"/>
          <w:i/>
          <w:color w:val="231F20"/>
          <w:sz w:val="14"/>
        </w:rPr>
        <w:t>of</w:t>
      </w:r>
      <w:r>
        <w:rPr>
          <w:rFonts w:ascii="Trebuchet MS"/>
          <w:i/>
          <w:color w:val="231F20"/>
          <w:spacing w:val="-19"/>
          <w:sz w:val="14"/>
        </w:rPr>
        <w:t> </w:t>
      </w:r>
      <w:r>
        <w:rPr>
          <w:rFonts w:ascii="Trebuchet MS"/>
          <w:i/>
          <w:color w:val="231F20"/>
          <w:sz w:val="14"/>
        </w:rPr>
        <w:t>which,</w:t>
      </w:r>
      <w:r>
        <w:rPr>
          <w:rFonts w:ascii="Trebuchet MS"/>
          <w:i/>
          <w:color w:val="231F20"/>
          <w:spacing w:val="-18"/>
          <w:sz w:val="14"/>
        </w:rPr>
        <w:t> </w:t>
      </w:r>
      <w:r>
        <w:rPr>
          <w:rFonts w:ascii="Trebuchet MS"/>
          <w:i/>
          <w:color w:val="231F20"/>
          <w:sz w:val="14"/>
        </w:rPr>
        <w:t>self-employed</w:t>
      </w:r>
    </w:p>
    <w:p>
      <w:pPr>
        <w:tabs>
          <w:tab w:pos="1558" w:val="left" w:leader="none"/>
          <w:tab w:pos="2068" w:val="left" w:leader="none"/>
          <w:tab w:pos="2409" w:val="left" w:leader="none"/>
          <w:tab w:pos="2821" w:val="left" w:leader="none"/>
          <w:tab w:pos="3242" w:val="left" w:leader="none"/>
          <w:tab w:pos="3967" w:val="left" w:leader="none"/>
        </w:tabs>
        <w:spacing w:line="155" w:lineRule="exact" w:before="0"/>
        <w:ind w:left="276" w:right="0" w:firstLine="0"/>
        <w:jc w:val="left"/>
        <w:rPr>
          <w:rFonts w:ascii="Trebuchet MS"/>
          <w:i/>
          <w:sz w:val="14"/>
        </w:rPr>
      </w:pPr>
      <w:r>
        <w:rPr>
          <w:rFonts w:ascii="Trebuchet MS"/>
          <w:i/>
          <w:color w:val="231F20"/>
          <w:w w:val="90"/>
          <w:sz w:val="14"/>
        </w:rPr>
        <w:t>and</w:t>
      </w:r>
      <w:r>
        <w:rPr>
          <w:rFonts w:ascii="Trebuchet MS"/>
          <w:i/>
          <w:color w:val="231F20"/>
          <w:spacing w:val="-22"/>
          <w:w w:val="90"/>
          <w:sz w:val="14"/>
        </w:rPr>
        <w:t> </w:t>
      </w:r>
      <w:r>
        <w:rPr>
          <w:rFonts w:ascii="Trebuchet MS"/>
          <w:i/>
          <w:color w:val="231F20"/>
          <w:w w:val="90"/>
          <w:sz w:val="14"/>
        </w:rPr>
        <w:t>other</w:t>
      </w:r>
      <w:r>
        <w:rPr>
          <w:color w:val="231F20"/>
          <w:w w:val="90"/>
          <w:position w:val="4"/>
          <w:sz w:val="11"/>
        </w:rPr>
        <w:t>(b)</w:t>
        <w:tab/>
      </w:r>
      <w:r>
        <w:rPr>
          <w:rFonts w:ascii="Trebuchet MS"/>
          <w:i/>
          <w:color w:val="231F20"/>
          <w:sz w:val="14"/>
        </w:rPr>
        <w:t>16</w:t>
        <w:tab/>
        <w:t>7</w:t>
        <w:tab/>
        <w:t>35</w:t>
        <w:tab/>
        <w:t>24</w:t>
        <w:tab/>
        <w:t>36   </w:t>
      </w:r>
      <w:r>
        <w:rPr>
          <w:rFonts w:ascii="Trebuchet MS"/>
          <w:i/>
          <w:color w:val="231F20"/>
          <w:spacing w:val="27"/>
          <w:sz w:val="14"/>
        </w:rPr>
        <w:t> </w:t>
      </w:r>
      <w:r>
        <w:rPr>
          <w:rFonts w:ascii="Trebuchet MS"/>
          <w:i/>
          <w:color w:val="231F20"/>
          <w:sz w:val="14"/>
        </w:rPr>
        <w:t>35</w:t>
        <w:tab/>
        <w:t>-6 -73 18</w:t>
      </w:r>
      <w:r>
        <w:rPr>
          <w:rFonts w:ascii="Trebuchet MS"/>
          <w:i/>
          <w:color w:val="231F20"/>
          <w:spacing w:val="13"/>
          <w:sz w:val="14"/>
        </w:rPr>
        <w:t> </w:t>
      </w:r>
      <w:r>
        <w:rPr>
          <w:rFonts w:ascii="Trebuchet MS"/>
          <w:i/>
          <w:color w:val="231F20"/>
          <w:sz w:val="14"/>
        </w:rPr>
        <w:t>n.a.</w:t>
      </w:r>
    </w:p>
    <w:p>
      <w:pPr>
        <w:spacing w:before="57"/>
        <w:ind w:left="173" w:right="0" w:firstLine="0"/>
        <w:jc w:val="left"/>
        <w:rPr>
          <w:sz w:val="11"/>
        </w:rPr>
      </w:pPr>
      <w:r>
        <w:rPr>
          <w:rFonts w:ascii="BPG Sans Modern GPL&amp;GNU"/>
          <w:color w:val="231F20"/>
          <w:w w:val="95"/>
          <w:sz w:val="14"/>
        </w:rPr>
        <w:t>Surveys of employment intentions</w:t>
      </w:r>
      <w:r>
        <w:rPr>
          <w:color w:val="231F20"/>
          <w:w w:val="95"/>
          <w:position w:val="4"/>
          <w:sz w:val="11"/>
        </w:rPr>
        <w:t>(c)</w:t>
      </w:r>
    </w:p>
    <w:p>
      <w:pPr>
        <w:tabs>
          <w:tab w:pos="1509" w:val="left" w:leader="none"/>
          <w:tab w:pos="1930" w:val="left" w:leader="none"/>
          <w:tab w:pos="2372" w:val="left" w:leader="none"/>
          <w:tab w:pos="2792" w:val="left" w:leader="none"/>
          <w:tab w:pos="3228" w:val="left" w:leader="none"/>
        </w:tabs>
        <w:spacing w:before="55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Agents</w:t>
      </w:r>
      <w:r>
        <w:rPr>
          <w:color w:val="231F20"/>
          <w:w w:val="85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0.8</w:t>
        <w:tab/>
        <w:t>-1.7</w:t>
        <w:tab/>
        <w:t>0.3</w:t>
        <w:tab/>
        <w:t>0.9</w:t>
        <w:tab/>
        <w:t>1.0   0.1   0.3   0.4   0.2 </w:t>
      </w:r>
      <w:r>
        <w:rPr>
          <w:color w:val="231F20"/>
          <w:spacing w:val="27"/>
          <w:w w:val="85"/>
          <w:sz w:val="14"/>
        </w:rPr>
        <w:t> </w:t>
      </w:r>
      <w:r>
        <w:rPr>
          <w:color w:val="231F20"/>
          <w:w w:val="85"/>
          <w:sz w:val="14"/>
        </w:rPr>
        <w:t>0.3</w:t>
      </w:r>
    </w:p>
    <w:p>
      <w:pPr>
        <w:tabs>
          <w:tab w:pos="1562" w:val="left" w:leader="none"/>
          <w:tab w:pos="2010" w:val="left" w:leader="none"/>
          <w:tab w:pos="2476" w:val="left" w:leader="none"/>
          <w:tab w:pos="2828" w:val="left" w:leader="none"/>
          <w:tab w:pos="3252" w:val="left" w:leader="none"/>
          <w:tab w:pos="3605" w:val="left" w:leader="none"/>
          <w:tab w:pos="3952" w:val="left" w:leader="none"/>
          <w:tab w:pos="4972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BCC</w:t>
      </w:r>
      <w:r>
        <w:rPr>
          <w:color w:val="231F20"/>
          <w:w w:val="85"/>
          <w:position w:val="4"/>
          <w:sz w:val="11"/>
        </w:rPr>
        <w:t>(e)</w:t>
        <w:tab/>
      </w:r>
      <w:r>
        <w:rPr>
          <w:color w:val="231F20"/>
          <w:w w:val="90"/>
          <w:sz w:val="14"/>
        </w:rPr>
        <w:t>19</w:t>
        <w:tab/>
        <w:t>-3</w:t>
        <w:tab/>
        <w:t>8</w:t>
        <w:tab/>
        <w:t>26</w:t>
        <w:tab/>
        <w:t>25</w:t>
        <w:tab/>
        <w:t>21</w:t>
        <w:tab/>
        <w:t>22  </w:t>
      </w:r>
      <w:r>
        <w:rPr>
          <w:color w:val="231F20"/>
          <w:spacing w:val="18"/>
          <w:w w:val="90"/>
          <w:sz w:val="14"/>
        </w:rPr>
        <w:t> </w:t>
      </w:r>
      <w:r>
        <w:rPr>
          <w:color w:val="231F20"/>
          <w:w w:val="90"/>
          <w:sz w:val="14"/>
        </w:rPr>
        <w:t>23 </w:t>
      </w:r>
      <w:r>
        <w:rPr>
          <w:color w:val="231F20"/>
          <w:spacing w:val="47"/>
          <w:w w:val="90"/>
          <w:sz w:val="14"/>
        </w:rPr>
        <w:t> </w:t>
      </w:r>
      <w:r>
        <w:rPr>
          <w:color w:val="231F20"/>
          <w:w w:val="90"/>
          <w:sz w:val="14"/>
        </w:rPr>
        <w:t>24</w:t>
        <w:tab/>
        <w:t>22</w:t>
      </w:r>
    </w:p>
    <w:p>
      <w:pPr>
        <w:tabs>
          <w:tab w:pos="1619" w:val="left" w:leader="none"/>
          <w:tab w:pos="1935" w:val="left" w:leader="none"/>
          <w:tab w:pos="2430" w:val="left" w:leader="none"/>
          <w:tab w:pos="2850" w:val="left" w:leader="none"/>
          <w:tab w:pos="3259" w:val="left" w:leader="none"/>
          <w:tab w:pos="3610" w:val="left" w:leader="none"/>
          <w:tab w:pos="3965" w:val="left" w:leader="none"/>
          <w:tab w:pos="4299" w:val="left" w:leader="none"/>
          <w:tab w:pos="4638" w:val="left" w:leader="none"/>
          <w:tab w:pos="5113" w:val="righ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CBI</w:t>
      </w:r>
      <w:r>
        <w:rPr>
          <w:color w:val="231F20"/>
          <w:w w:val="90"/>
          <w:position w:val="4"/>
          <w:sz w:val="11"/>
        </w:rPr>
        <w:t>(e)</w:t>
        <w:tab/>
      </w:r>
      <w:r>
        <w:rPr>
          <w:color w:val="231F20"/>
          <w:w w:val="95"/>
          <w:sz w:val="14"/>
        </w:rPr>
        <w:t>3</w:t>
        <w:tab/>
      </w:r>
      <w:r>
        <w:rPr>
          <w:color w:val="231F20"/>
          <w:w w:val="85"/>
          <w:sz w:val="14"/>
        </w:rPr>
        <w:t>-20</w:t>
        <w:tab/>
      </w:r>
      <w:r>
        <w:rPr>
          <w:color w:val="231F20"/>
          <w:w w:val="95"/>
          <w:sz w:val="14"/>
        </w:rPr>
        <w:t>-3</w:t>
        <w:tab/>
        <w:t>17</w:t>
        <w:tab/>
        <w:t>18</w:t>
        <w:tab/>
        <w:t>17</w:t>
        <w:tab/>
        <w:t>15</w:t>
        <w:tab/>
        <w:t>18</w:t>
        <w:tab/>
      </w:r>
      <w:r>
        <w:rPr>
          <w:color w:val="231F20"/>
          <w:sz w:val="14"/>
        </w:rPr>
        <w:t>11</w:t>
        <w:tab/>
      </w:r>
      <w:r>
        <w:rPr>
          <w:color w:val="231F20"/>
          <w:w w:val="95"/>
          <w:sz w:val="14"/>
        </w:rPr>
        <w:t>7</w:t>
      </w:r>
    </w:p>
    <w:p>
      <w:pPr>
        <w:tabs>
          <w:tab w:pos="1546" w:val="left" w:leader="none"/>
          <w:tab w:pos="1980" w:val="left" w:leader="none"/>
          <w:tab w:pos="2408" w:val="left" w:leader="none"/>
          <w:tab w:pos="2825" w:val="left" w:leader="none"/>
          <w:tab w:pos="3242" w:val="left" w:leader="none"/>
          <w:tab w:pos="3945" w:val="left" w:leader="none"/>
          <w:tab w:pos="5113" w:val="righ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REC</w:t>
      </w:r>
      <w:r>
        <w:rPr>
          <w:color w:val="231F20"/>
          <w:w w:val="80"/>
          <w:position w:val="4"/>
          <w:sz w:val="11"/>
        </w:rPr>
        <w:t>(f)</w:t>
        <w:tab/>
      </w:r>
      <w:r>
        <w:rPr>
          <w:color w:val="231F20"/>
          <w:w w:val="85"/>
          <w:sz w:val="14"/>
        </w:rPr>
        <w:t>58</w:t>
        <w:tab/>
        <w:t>44</w:t>
        <w:tab/>
        <w:t>56</w:t>
        <w:tab/>
        <w:t>63</w:t>
        <w:tab/>
        <w:t>64  </w:t>
      </w:r>
      <w:r>
        <w:rPr>
          <w:color w:val="231F20"/>
          <w:spacing w:val="31"/>
          <w:w w:val="85"/>
          <w:sz w:val="14"/>
        </w:rPr>
        <w:t> </w:t>
      </w:r>
      <w:r>
        <w:rPr>
          <w:color w:val="231F20"/>
          <w:w w:val="85"/>
          <w:sz w:val="14"/>
        </w:rPr>
        <w:t>59</w:t>
        <w:tab/>
        <w:t>63  </w:t>
      </w:r>
      <w:r>
        <w:rPr>
          <w:color w:val="231F20"/>
          <w:spacing w:val="37"/>
          <w:w w:val="85"/>
          <w:sz w:val="14"/>
        </w:rPr>
        <w:t> </w:t>
      </w:r>
      <w:r>
        <w:rPr>
          <w:color w:val="231F20"/>
          <w:w w:val="85"/>
          <w:sz w:val="14"/>
        </w:rPr>
        <w:t>62  </w:t>
      </w:r>
      <w:r>
        <w:rPr>
          <w:color w:val="231F20"/>
          <w:spacing w:val="20"/>
          <w:w w:val="85"/>
          <w:sz w:val="14"/>
        </w:rPr>
        <w:t> </w:t>
      </w:r>
      <w:r>
        <w:rPr>
          <w:color w:val="231F20"/>
          <w:w w:val="85"/>
          <w:sz w:val="14"/>
        </w:rPr>
        <w:t>62</w:t>
        <w:tab/>
        <w:t>61</w:t>
      </w:r>
    </w:p>
    <w:p>
      <w:pPr>
        <w:tabs>
          <w:tab w:pos="1461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90"/>
          <w:sz w:val="14"/>
        </w:rPr>
        <w:t>Job-to-job</w:t>
      </w:r>
      <w:r>
        <w:rPr>
          <w:rFonts w:ascii="BPG Sans Modern GPL&amp;GNU"/>
          <w:color w:val="231F20"/>
          <w:spacing w:val="-18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flows</w:t>
      </w:r>
      <w:r>
        <w:rPr>
          <w:color w:val="231F20"/>
          <w:w w:val="90"/>
          <w:position w:val="4"/>
          <w:sz w:val="11"/>
        </w:rPr>
        <w:t>(g)</w:t>
        <w:tab/>
      </w:r>
      <w:r>
        <w:rPr>
          <w:color w:val="231F20"/>
          <w:w w:val="90"/>
          <w:sz w:val="14"/>
        </w:rPr>
        <w:t>2.77   2.00   1.84   2.15  2.32 2.45  2.50 2.29 2.45</w:t>
      </w:r>
      <w:r>
        <w:rPr>
          <w:color w:val="231F20"/>
          <w:spacing w:val="34"/>
          <w:w w:val="90"/>
          <w:sz w:val="14"/>
        </w:rPr>
        <w:t> </w:t>
      </w:r>
      <w:r>
        <w:rPr>
          <w:color w:val="231F20"/>
          <w:w w:val="90"/>
          <w:sz w:val="14"/>
        </w:rPr>
        <w:t>n.a.</w:t>
      </w:r>
    </w:p>
    <w:p>
      <w:pPr>
        <w:spacing w:line="153" w:lineRule="exact" w:before="67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Redundancies to</w:t>
      </w:r>
    </w:p>
    <w:p>
      <w:pPr>
        <w:spacing w:line="165" w:lineRule="exact" w:before="0"/>
        <w:ind w:left="235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employees ratio</w:t>
      </w:r>
      <w:r>
        <w:rPr>
          <w:color w:val="231F20"/>
          <w:w w:val="85"/>
          <w:position w:val="4"/>
          <w:sz w:val="11"/>
        </w:rPr>
        <w:t>(h) </w:t>
      </w:r>
      <w:r>
        <w:rPr>
          <w:color w:val="231F20"/>
          <w:w w:val="85"/>
          <w:sz w:val="14"/>
        </w:rPr>
        <w:t>0.63 0.79 0.60 0.46 0.41 0.43 0.38 0.35 0.36 0.32</w:t>
      </w:r>
    </w:p>
    <w:p>
      <w:pPr>
        <w:spacing w:line="153" w:lineRule="exact" w:before="67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Marginal attachment</w:t>
      </w:r>
    </w:p>
    <w:p>
      <w:pPr>
        <w:tabs>
          <w:tab w:pos="1461" w:val="left" w:leader="none"/>
        </w:tabs>
        <w:spacing w:line="165" w:lineRule="exact" w:before="0"/>
        <w:ind w:left="235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90"/>
          <w:sz w:val="14"/>
        </w:rPr>
        <w:t>ratio</w:t>
      </w:r>
      <w:r>
        <w:rPr>
          <w:color w:val="231F20"/>
          <w:w w:val="90"/>
          <w:position w:val="4"/>
          <w:sz w:val="11"/>
        </w:rPr>
        <w:t>(i)</w:t>
        <w:tab/>
      </w:r>
      <w:r>
        <w:rPr>
          <w:color w:val="231F20"/>
          <w:w w:val="90"/>
          <w:sz w:val="14"/>
        </w:rPr>
        <w:t>5.77 5.64 5.85 5.68 5.60 5.36 4.99 4.86 4.71</w:t>
      </w:r>
      <w:r>
        <w:rPr>
          <w:color w:val="231F20"/>
          <w:spacing w:val="28"/>
          <w:w w:val="90"/>
          <w:sz w:val="14"/>
        </w:rPr>
        <w:t> </w:t>
      </w:r>
      <w:r>
        <w:rPr>
          <w:color w:val="231F20"/>
          <w:w w:val="90"/>
          <w:sz w:val="14"/>
        </w:rPr>
        <w:t>4.64</w:t>
      </w:r>
    </w:p>
    <w:p>
      <w:pPr>
        <w:spacing w:before="55"/>
        <w:ind w:left="173" w:right="0" w:firstLine="0"/>
        <w:jc w:val="left"/>
        <w:rPr>
          <w:sz w:val="11"/>
        </w:rPr>
      </w:pPr>
      <w:r>
        <w:rPr>
          <w:rFonts w:ascii="BPG Sans Modern GPL&amp;GNU"/>
          <w:color w:val="231F20"/>
          <w:w w:val="95"/>
          <w:sz w:val="14"/>
        </w:rPr>
        <w:t>Surveys of recruitment difficulties</w:t>
      </w:r>
      <w:r>
        <w:rPr>
          <w:color w:val="231F20"/>
          <w:w w:val="95"/>
          <w:position w:val="4"/>
          <w:sz w:val="11"/>
        </w:rPr>
        <w:t>(c)</w:t>
      </w:r>
    </w:p>
    <w:p>
      <w:pPr>
        <w:tabs>
          <w:tab w:pos="1535" w:val="left" w:leader="none"/>
          <w:tab w:pos="1912" w:val="left" w:leader="none"/>
          <w:tab w:pos="2358" w:val="left" w:leader="none"/>
          <w:tab w:pos="2789" w:val="left" w:leader="none"/>
          <w:tab w:pos="3215" w:val="left" w:leader="none"/>
          <w:tab w:pos="5113" w:val="right" w:leader="none"/>
        </w:tabs>
        <w:spacing w:before="55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Agents</w:t>
      </w:r>
      <w:r>
        <w:rPr>
          <w:color w:val="231F20"/>
          <w:w w:val="85"/>
          <w:position w:val="4"/>
          <w:sz w:val="11"/>
        </w:rPr>
        <w:t>(j)</w:t>
        <w:tab/>
      </w:r>
      <w:r>
        <w:rPr>
          <w:color w:val="231F20"/>
          <w:w w:val="90"/>
          <w:sz w:val="14"/>
        </w:rPr>
        <w:t>1.5</w:t>
        <w:tab/>
        <w:t>-2.5</w:t>
        <w:tab/>
        <w:t>-1.1</w:t>
        <w:tab/>
        <w:t>0.4</w:t>
        <w:tab/>
        <w:t>2.0   1.3   2.0 </w:t>
      </w:r>
      <w:r>
        <w:rPr>
          <w:color w:val="231F20"/>
          <w:spacing w:val="18"/>
          <w:w w:val="90"/>
          <w:sz w:val="14"/>
        </w:rPr>
        <w:t> </w:t>
      </w:r>
      <w:r>
        <w:rPr>
          <w:color w:val="231F20"/>
          <w:w w:val="90"/>
          <w:sz w:val="14"/>
        </w:rPr>
        <w:t>2.6 </w:t>
      </w:r>
      <w:r>
        <w:rPr>
          <w:color w:val="231F20"/>
          <w:spacing w:val="19"/>
          <w:w w:val="90"/>
          <w:sz w:val="14"/>
        </w:rPr>
        <w:t> </w:t>
      </w:r>
      <w:r>
        <w:rPr>
          <w:color w:val="231F20"/>
          <w:w w:val="90"/>
          <w:sz w:val="14"/>
        </w:rPr>
        <w:t>2.5</w:t>
        <w:tab/>
        <w:t>2.7</w:t>
      </w:r>
    </w:p>
    <w:p>
      <w:pPr>
        <w:tabs>
          <w:tab w:pos="1561" w:val="left" w:leader="none"/>
          <w:tab w:pos="1991" w:val="left" w:leader="none"/>
          <w:tab w:pos="2425" w:val="left" w:leader="none"/>
          <w:tab w:pos="2837" w:val="left" w:leader="none"/>
          <w:tab w:pos="3244" w:val="left" w:leader="none"/>
          <w:tab w:pos="3953" w:val="left" w:leader="none"/>
          <w:tab w:pos="5113" w:val="righ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BCC</w:t>
      </w:r>
      <w:r>
        <w:rPr>
          <w:color w:val="231F20"/>
          <w:w w:val="85"/>
          <w:position w:val="4"/>
          <w:sz w:val="11"/>
        </w:rPr>
        <w:t>(k)</w:t>
        <w:tab/>
      </w:r>
      <w:r>
        <w:rPr>
          <w:color w:val="231F20"/>
          <w:w w:val="85"/>
          <w:sz w:val="14"/>
        </w:rPr>
        <w:t>61</w:t>
        <w:tab/>
        <w:t>55</w:t>
        <w:tab/>
        <w:t>51</w:t>
        <w:tab/>
        <w:t>57</w:t>
        <w:tab/>
        <w:t>66  </w:t>
      </w:r>
      <w:r>
        <w:rPr>
          <w:color w:val="231F20"/>
          <w:spacing w:val="25"/>
          <w:w w:val="85"/>
          <w:sz w:val="14"/>
        </w:rPr>
        <w:t> </w:t>
      </w:r>
      <w:r>
        <w:rPr>
          <w:color w:val="231F20"/>
          <w:w w:val="85"/>
          <w:sz w:val="14"/>
        </w:rPr>
        <w:t>62</w:t>
        <w:tab/>
        <w:t>67  </w:t>
      </w:r>
      <w:r>
        <w:rPr>
          <w:color w:val="231F20"/>
          <w:spacing w:val="36"/>
          <w:w w:val="85"/>
          <w:sz w:val="14"/>
        </w:rPr>
        <w:t> </w:t>
      </w:r>
      <w:r>
        <w:rPr>
          <w:color w:val="231F20"/>
          <w:w w:val="85"/>
          <w:sz w:val="14"/>
        </w:rPr>
        <w:t>62  </w:t>
      </w:r>
      <w:r>
        <w:rPr>
          <w:color w:val="231F20"/>
          <w:spacing w:val="13"/>
          <w:w w:val="85"/>
          <w:sz w:val="14"/>
        </w:rPr>
        <w:t> </w:t>
      </w:r>
      <w:r>
        <w:rPr>
          <w:color w:val="231F20"/>
          <w:w w:val="85"/>
          <w:sz w:val="14"/>
        </w:rPr>
        <w:t>64</w:t>
        <w:tab/>
        <w:t>73</w:t>
      </w:r>
    </w:p>
    <w:p>
      <w:pPr>
        <w:tabs>
          <w:tab w:pos="1557" w:val="left" w:leader="none"/>
          <w:tab w:pos="2005" w:val="left" w:leader="none"/>
          <w:tab w:pos="2421" w:val="left" w:leader="none"/>
          <w:tab w:pos="2829" w:val="left" w:leader="none"/>
          <w:tab w:pos="3243" w:val="left" w:leader="none"/>
          <w:tab w:pos="3949" w:val="left" w:leader="none"/>
          <w:tab w:pos="5113" w:val="righ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CBI,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skilled</w:t>
      </w:r>
      <w:r>
        <w:rPr>
          <w:color w:val="231F20"/>
          <w:w w:val="80"/>
          <w:position w:val="4"/>
          <w:sz w:val="11"/>
        </w:rPr>
        <w:t>(l)</w:t>
        <w:tab/>
      </w:r>
      <w:r>
        <w:rPr>
          <w:color w:val="231F20"/>
          <w:w w:val="85"/>
          <w:sz w:val="14"/>
        </w:rPr>
        <w:t>27</w:t>
        <w:tab/>
        <w:t>15</w:t>
        <w:tab/>
        <w:t>16</w:t>
        <w:tab/>
        <w:t>23</w:t>
        <w:tab/>
        <w:t>34  </w:t>
      </w:r>
      <w:r>
        <w:rPr>
          <w:color w:val="231F20"/>
          <w:spacing w:val="41"/>
          <w:w w:val="85"/>
          <w:sz w:val="14"/>
        </w:rPr>
        <w:t> </w:t>
      </w:r>
      <w:r>
        <w:rPr>
          <w:color w:val="231F20"/>
          <w:w w:val="85"/>
          <w:sz w:val="14"/>
        </w:rPr>
        <w:t>32</w:t>
        <w:tab/>
        <w:t>32  </w:t>
      </w:r>
      <w:r>
        <w:rPr>
          <w:color w:val="231F20"/>
          <w:spacing w:val="18"/>
          <w:w w:val="85"/>
          <w:sz w:val="14"/>
        </w:rPr>
        <w:t> </w:t>
      </w:r>
      <w:r>
        <w:rPr>
          <w:color w:val="231F20"/>
          <w:w w:val="85"/>
          <w:sz w:val="14"/>
        </w:rPr>
        <w:t>30  </w:t>
      </w:r>
      <w:r>
        <w:rPr>
          <w:color w:val="231F20"/>
          <w:spacing w:val="6"/>
          <w:w w:val="85"/>
          <w:sz w:val="14"/>
        </w:rPr>
        <w:t> </w:t>
      </w:r>
      <w:r>
        <w:rPr>
          <w:color w:val="231F20"/>
          <w:w w:val="85"/>
          <w:sz w:val="14"/>
        </w:rPr>
        <w:t>29</w:t>
        <w:tab/>
        <w:t>30</w:t>
      </w:r>
    </w:p>
    <w:p>
      <w:pPr>
        <w:tabs>
          <w:tab w:pos="1616" w:val="left" w:leader="none"/>
          <w:tab w:pos="2063" w:val="left" w:leader="none"/>
          <w:tab w:pos="2483" w:val="left" w:leader="none"/>
          <w:tab w:pos="2900" w:val="left" w:leader="none"/>
          <w:tab w:pos="3316" w:val="left" w:leader="none"/>
          <w:tab w:pos="3656" w:val="left" w:leader="none"/>
          <w:tab w:pos="3958" w:val="left" w:leader="none"/>
          <w:tab w:pos="4299" w:val="left" w:leader="none"/>
          <w:tab w:pos="4679" w:val="left" w:leader="none"/>
          <w:tab w:pos="5113" w:val="righ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CBI,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other</w:t>
      </w:r>
      <w:r>
        <w:rPr>
          <w:color w:val="231F20"/>
          <w:w w:val="85"/>
          <w:position w:val="4"/>
          <w:sz w:val="11"/>
        </w:rPr>
        <w:t>(l)</w:t>
        <w:tab/>
      </w:r>
      <w:r>
        <w:rPr>
          <w:color w:val="231F20"/>
          <w:w w:val="90"/>
          <w:sz w:val="14"/>
        </w:rPr>
        <w:t>8</w:t>
        <w:tab/>
        <w:t>2</w:t>
        <w:tab/>
        <w:t>2</w:t>
        <w:tab/>
        <w:t>3</w:t>
        <w:tab/>
        <w:t>8</w:t>
        <w:tab/>
        <w:t>8</w:t>
        <w:tab/>
        <w:t>10</w:t>
        <w:tab/>
        <w:t>10</w:t>
        <w:tab/>
        <w:t>9</w:t>
        <w:tab/>
        <w:t>8</w:t>
      </w:r>
    </w:p>
    <w:p>
      <w:pPr>
        <w:spacing w:before="152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CBI/PwC, KPMG/REC/IHS Markit,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0" w:after="0"/>
        <w:ind w:left="343" w:right="271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90"/>
          <w:sz w:val="11"/>
        </w:rPr>
        <w:t>August.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282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unpaid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family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government-supported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training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programmes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classified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90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(split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intentions),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BCC </w:t>
      </w:r>
      <w:r>
        <w:rPr>
          <w:color w:val="231F20"/>
          <w:w w:val="75"/>
          <w:sz w:val="11"/>
        </w:rPr>
        <w:t>(non-services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services)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CBI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(manufacturing,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 </w:t>
      </w:r>
      <w:r>
        <w:rPr>
          <w:color w:val="231F20"/>
          <w:w w:val="80"/>
          <w:sz w:val="11"/>
        </w:rPr>
        <w:t>services;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job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Workforce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Jobs.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available 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2" w:after="0"/>
        <w:ind w:left="343" w:right="179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stronger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over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180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agencies’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demand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placements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 </w:t>
      </w:r>
      <w:r>
        <w:rPr>
          <w:color w:val="231F20"/>
          <w:w w:val="90"/>
          <w:sz w:val="11"/>
        </w:rPr>
        <w:t>decrease.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161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Proportion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ago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than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334" w:hanging="171"/>
        <w:jc w:val="left"/>
        <w:rPr>
          <w:sz w:val="11"/>
        </w:rPr>
      </w:pPr>
      <w:r>
        <w:rPr>
          <w:color w:val="231F20"/>
          <w:w w:val="80"/>
          <w:sz w:val="11"/>
        </w:rPr>
        <w:t>Redundancies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measures. </w:t>
      </w:r>
      <w:r>
        <w:rPr>
          <w:color w:val="231F20"/>
          <w:w w:val="85"/>
          <w:sz w:val="11"/>
        </w:rPr>
        <w:t>Figure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354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aged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16–64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actively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looking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like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job,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16–64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Q3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August.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0" w:after="0"/>
        <w:ind w:left="343" w:right="202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recent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normal.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130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recruitment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difficulties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31"/>
        </w:numPr>
        <w:tabs>
          <w:tab w:pos="344" w:val="left" w:leader="none"/>
        </w:tabs>
        <w:spacing w:line="235" w:lineRule="auto" w:before="1" w:after="0"/>
        <w:ind w:left="343" w:right="38" w:hanging="171"/>
        <w:jc w:val="both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skilled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limit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output/business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 months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sector)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business/ </w:t>
      </w:r>
      <w:r>
        <w:rPr>
          <w:color w:val="231F20"/>
          <w:w w:val="85"/>
          <w:sz w:val="11"/>
        </w:rPr>
        <w:t>consumer/professional services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sectors).</w:t>
      </w:r>
    </w:p>
    <w:p>
      <w:pPr>
        <w:pStyle w:val="BodyText"/>
        <w:spacing w:line="259" w:lineRule="auto" w:before="97"/>
        <w:ind w:left="173" w:right="125"/>
      </w:pPr>
      <w:r>
        <w:rPr/>
        <w:br w:type="column"/>
      </w:r>
      <w:r>
        <w:rPr>
          <w:color w:val="231F20"/>
          <w:w w:val="80"/>
        </w:rPr>
        <w:t>Most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 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currently 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3.1).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 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 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depend 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productivity,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are </w:t>
      </w:r>
      <w:r>
        <w:rPr>
          <w:color w:val="231F20"/>
          <w:w w:val="85"/>
        </w:rPr>
        <w:t>projected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decade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crisis 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3.2).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684" w:val="left" w:leader="none"/>
        </w:tabs>
        <w:spacing w:line="249" w:lineRule="auto" w:before="1" w:after="0"/>
        <w:ind w:left="173" w:right="298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Developments</w:t>
      </w:r>
      <w:r>
        <w:rPr>
          <w:rFonts w:ascii="BPG Sans Modern GPL&amp;GNU"/>
          <w:color w:val="231F20"/>
          <w:spacing w:val="-27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in</w:t>
      </w:r>
      <w:r>
        <w:rPr>
          <w:rFonts w:ascii="BPG Sans Modern GPL&amp;GNU"/>
          <w:color w:val="231F20"/>
          <w:spacing w:val="-27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26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labour</w:t>
      </w:r>
      <w:r>
        <w:rPr>
          <w:rFonts w:ascii="BPG Sans Modern GPL&amp;GNU"/>
          <w:color w:val="231F20"/>
          <w:spacing w:val="-27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market</w:t>
      </w:r>
      <w:r>
        <w:rPr>
          <w:rFonts w:ascii="BPG Sans Modern GPL&amp;GNU"/>
          <w:color w:val="231F20"/>
          <w:spacing w:val="-26"/>
          <w:w w:val="85"/>
          <w:sz w:val="26"/>
        </w:rPr>
        <w:t> </w:t>
      </w:r>
      <w:r>
        <w:rPr>
          <w:rFonts w:ascii="BPG Sans Modern GPL&amp;GNU"/>
          <w:color w:val="231F20"/>
          <w:spacing w:val="-5"/>
          <w:w w:val="85"/>
          <w:sz w:val="26"/>
        </w:rPr>
        <w:t>and </w:t>
      </w:r>
      <w:r>
        <w:rPr>
          <w:rFonts w:ascii="BPG Sans Modern GPL&amp;GNU"/>
          <w:color w:val="231F20"/>
          <w:w w:val="95"/>
          <w:sz w:val="26"/>
        </w:rPr>
        <w:t>spare</w:t>
      </w:r>
      <w:r>
        <w:rPr>
          <w:rFonts w:ascii="BPG Sans Modern GPL&amp;GNU"/>
          <w:color w:val="231F20"/>
          <w:spacing w:val="-2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capacity</w:t>
      </w:r>
    </w:p>
    <w:p>
      <w:pPr>
        <w:pStyle w:val="BodyText"/>
        <w:spacing w:line="259" w:lineRule="auto" w:before="252"/>
        <w:ind w:left="173" w:right="180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 currently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balance.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consistent 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top-down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gap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statistical filters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observations 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unemployment.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corroborated 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 which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switching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jobs</w:t>
      </w:r>
    </w:p>
    <w:p>
      <w:pPr>
        <w:pStyle w:val="ListParagraph"/>
        <w:numPr>
          <w:ilvl w:val="1"/>
          <w:numId w:val="24"/>
        </w:numPr>
        <w:tabs>
          <w:tab w:pos="379" w:val="left" w:leader="none"/>
        </w:tabs>
        <w:spacing w:line="259" w:lineRule="auto" w:before="2" w:after="0"/>
        <w:ind w:left="173" w:right="389" w:firstLine="0"/>
        <w:jc w:val="both"/>
        <w:rPr>
          <w:sz w:val="20"/>
        </w:rPr>
      </w:pPr>
      <w:r>
        <w:rPr>
          <w:color w:val="231F20"/>
          <w:w w:val="80"/>
          <w:sz w:val="20"/>
        </w:rPr>
        <w:t>which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will,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part,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reflect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degree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which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employers are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competing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hire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employees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—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is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only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25"/>
          <w:w w:val="80"/>
          <w:sz w:val="20"/>
        </w:rPr>
        <w:t> </w:t>
      </w:r>
      <w:r>
        <w:rPr>
          <w:color w:val="231F20"/>
          <w:w w:val="80"/>
          <w:sz w:val="20"/>
        </w:rPr>
        <w:t>little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below</w:t>
      </w:r>
      <w:r>
        <w:rPr>
          <w:color w:val="231F20"/>
          <w:spacing w:val="-26"/>
          <w:w w:val="80"/>
          <w:sz w:val="20"/>
        </w:rPr>
        <w:t> </w:t>
      </w:r>
      <w:r>
        <w:rPr>
          <w:color w:val="231F20"/>
          <w:w w:val="80"/>
          <w:sz w:val="20"/>
        </w:rPr>
        <w:t>its pre-crisis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rate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(</w:t>
      </w:r>
      <w:r>
        <w:rPr>
          <w:rFonts w:ascii="BPG Sans Modern GPL&amp;GNU" w:hAnsi="BPG Sans Modern GPL&amp;GNU"/>
          <w:color w:val="231F20"/>
          <w:w w:val="80"/>
          <w:sz w:val="20"/>
        </w:rPr>
        <w:t>Table</w:t>
      </w:r>
      <w:r>
        <w:rPr>
          <w:rFonts w:ascii="BPG Sans Modern GPL&amp;GNU" w:hAnsi="BPG Sans Modern GPL&amp;GNU"/>
          <w:color w:val="231F20"/>
          <w:spacing w:val="-35"/>
          <w:w w:val="80"/>
          <w:sz w:val="20"/>
        </w:rPr>
        <w:t> </w:t>
      </w:r>
      <w:r>
        <w:rPr>
          <w:rFonts w:ascii="BPG Sans Modern GPL&amp;GNU" w:hAnsi="BPG Sans Modern GPL&amp;GNU"/>
          <w:color w:val="231F20"/>
          <w:w w:val="80"/>
          <w:sz w:val="20"/>
        </w:rPr>
        <w:t>3.A</w:t>
      </w:r>
      <w:r>
        <w:rPr>
          <w:color w:val="231F20"/>
          <w:w w:val="80"/>
          <w:sz w:val="20"/>
        </w:rPr>
        <w:t>).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Indicators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underemployment</w:t>
      </w:r>
    </w:p>
    <w:p>
      <w:pPr>
        <w:pStyle w:val="ListParagraph"/>
        <w:numPr>
          <w:ilvl w:val="1"/>
          <w:numId w:val="24"/>
        </w:numPr>
        <w:tabs>
          <w:tab w:pos="379" w:val="left" w:leader="none"/>
        </w:tabs>
        <w:spacing w:line="259" w:lineRule="auto" w:before="0" w:after="0"/>
        <w:ind w:left="173" w:right="132" w:firstLine="0"/>
        <w:jc w:val="left"/>
        <w:rPr>
          <w:sz w:val="20"/>
        </w:rPr>
      </w:pPr>
      <w:r>
        <w:rPr>
          <w:color w:val="231F20"/>
          <w:w w:val="80"/>
          <w:sz w:val="20"/>
        </w:rPr>
        <w:t>such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as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proportion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part-time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workers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unable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find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spacing w:val="-16"/>
          <w:w w:val="80"/>
          <w:sz w:val="20"/>
        </w:rPr>
        <w:t>a </w:t>
      </w:r>
      <w:r>
        <w:rPr>
          <w:color w:val="231F20"/>
          <w:w w:val="85"/>
          <w:sz w:val="20"/>
        </w:rPr>
        <w:t>full-time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job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—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have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continued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fall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back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towards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their</w:t>
      </w:r>
    </w:p>
    <w:p>
      <w:pPr>
        <w:pStyle w:val="BodyText"/>
        <w:spacing w:line="259" w:lineRule="auto" w:before="1"/>
        <w:ind w:left="173"/>
      </w:pPr>
      <w:r>
        <w:rPr>
          <w:color w:val="231F20"/>
          <w:w w:val="80"/>
        </w:rPr>
        <w:t>pre-crisis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person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labour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record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0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3.1</w:t>
      </w:r>
      <w:r>
        <w:rPr>
          <w:color w:val="231F20"/>
          <w:w w:val="85"/>
        </w:rPr>
        <w:t>).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survey </w:t>
      </w:r>
      <w:r>
        <w:rPr>
          <w:color w:val="231F20"/>
          <w:w w:val="75"/>
        </w:rPr>
        <w:t>measures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firms’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recruitment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difficulties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4"/>
          <w:w w:val="75"/>
        </w:rPr>
        <w:t>above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report 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businesses,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constraint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increasing </w:t>
      </w:r>
      <w:r>
        <w:rPr>
          <w:color w:val="231F20"/>
          <w:w w:val="85"/>
        </w:rPr>
        <w:t>output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availability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labour.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capacity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utilisation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increase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existing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resources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3.2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 w:before="1"/>
        <w:ind w:left="173" w:right="129"/>
      </w:pP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4.0%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 August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3.3</w:t>
      </w:r>
      <w:r>
        <w:rPr>
          <w:color w:val="231F20"/>
          <w:w w:val="85"/>
        </w:rPr>
        <w:t>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8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3"/>
          <w:w w:val="85"/>
        </w:rPr>
        <w:t> </w:t>
      </w:r>
      <w:r>
        <w:rPr>
          <w:color w:val="231F20"/>
          <w:w w:val="85"/>
        </w:rPr>
        <w:t>projection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rate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4¼%.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8"/>
          <w:w w:val="80"/>
          <w:position w:val="4"/>
          <w:sz w:val="14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little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2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3.A</w:t>
      </w:r>
      <w:r>
        <w:rPr>
          <w:color w:val="231F20"/>
          <w:w w:val="85"/>
        </w:rPr>
        <w:t>),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ago.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Having </w:t>
      </w:r>
      <w:r>
        <w:rPr>
          <w:color w:val="231F20"/>
          <w:w w:val="80"/>
        </w:rPr>
        <w:t>fallen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200" w:space="129"/>
            <w:col w:w="5281"/>
          </w:cols>
        </w:sect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1"/>
        </w:numPr>
        <w:tabs>
          <w:tab w:pos="5716" w:val="left" w:leader="none"/>
        </w:tabs>
        <w:spacing w:line="240" w:lineRule="auto" w:before="38" w:after="0"/>
        <w:ind w:left="5715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discussion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4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5"/>
          <w:w w:val="85"/>
          <w:sz w:val="14"/>
        </w:rPr>
        <w:t> </w:t>
      </w:r>
      <w:hyperlink r:id="rId69">
        <w:r>
          <w:rPr>
            <w:color w:val="231F20"/>
            <w:w w:val="85"/>
            <w:sz w:val="14"/>
            <w:u w:val="single" w:color="231F20"/>
          </w:rPr>
          <w:t>February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2018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Inflation</w:t>
        </w:r>
        <w:r>
          <w:rPr>
            <w:rFonts w:ascii="Trebuchet MS"/>
            <w:i/>
            <w:color w:val="231F20"/>
            <w:spacing w:val="-18"/>
            <w:w w:val="85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before="10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3.1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vacancy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at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record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</w:t>
      </w:r>
    </w:p>
    <w:p>
      <w:pPr>
        <w:spacing w:before="11"/>
        <w:ind w:left="173" w:right="0" w:firstLine="0"/>
        <w:jc w:val="left"/>
        <w:rPr>
          <w:sz w:val="12"/>
        </w:rPr>
      </w:pPr>
      <w:bookmarkStart w:name="3.2 The outlook for potential supply" w:id="31"/>
      <w:bookmarkEnd w:id="31"/>
      <w:r>
        <w:rPr/>
      </w:r>
      <w:bookmarkStart w:name="Labour supply" w:id="32"/>
      <w:bookmarkEnd w:id="32"/>
      <w:r>
        <w:rPr/>
      </w:r>
      <w:r>
        <w:rPr>
          <w:rFonts w:ascii="BPG Sans Modern GPL&amp;GNU"/>
          <w:color w:val="231F20"/>
          <w:w w:val="90"/>
          <w:sz w:val="16"/>
        </w:rPr>
        <w:t>Vacancies to labour force ratio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39.685001pt;margin-top:9.036020pt;width:212.6pt;height:113.4pt;mso-position-horizontal-relative:page;mso-position-vertical-relative:paragraph;z-index:15843328" coordorigin="794,181" coordsize="4252,2268">
            <v:rect style="position:absolute;left:798;top:185;width:4242;height:2258" filled="false" stroked="true" strokeweight=".5pt" strokecolor="#231f20">
              <v:stroke dashstyle="solid"/>
            </v:rect>
            <v:line style="position:absolute" from="964,882" to="984,882" stroked="true" strokeweight=".5pt" strokecolor="#231f20">
              <v:stroke dashstyle="solid"/>
            </v:line>
            <v:line style="position:absolute" from="1024,882" to="4836,882" stroked="true" strokeweight=".5pt" strokecolor="#231f20">
              <v:stroke dashstyle="shortdot"/>
            </v:line>
            <v:line style="position:absolute" from="4856,882" to="4876,882" stroked="true" strokeweight=".5pt" strokecolor="#231f20">
              <v:stroke dashstyle="solid"/>
            </v:line>
            <v:shape style="position:absolute;left:793;top:557;width:4252;height:1891" coordorigin="794,558" coordsize="4252,1891" path="m794,558l907,558m794,937l907,937m794,1314l907,1314m794,1693l907,1693m794,2070l907,2070m4932,558l5046,558m4932,937l5046,937m4932,1314l5046,1314m4932,1693l5046,1693m4932,2070l5046,2070m4757,2335l4757,2448m4283,2335l4283,2448m3808,2335l3808,2448m3335,2335l3335,2448m2861,2335l2861,2448m2386,2335l2386,2448m1913,2335l1913,2448m1439,2335l1439,2448m964,2335l964,2448e" filled="false" stroked="true" strokeweight=".5pt" strokecolor="#231f20">
              <v:path arrowok="t"/>
              <v:stroke dashstyle="solid"/>
            </v:shape>
            <v:shape style="position:absolute;left:964;top:585;width:3910;height:828" coordorigin="965,585" coordsize="3910,828" path="m965,852l1023,866,1084,888,1142,909,1200,938,1261,973,1319,941,1380,888,1438,872,1496,831,1557,801,1615,788,1676,838,1734,845,1795,902,1853,939,1911,975,1972,968,2030,950,2091,934,2149,877,2208,843,2268,788,2326,785,2387,753,2445,868,2506,966,2564,1190,2622,1350,2683,1412,2741,1391,2802,1363,2860,1345,2921,1293,2979,1359,3037,1304,3098,1313,3156,1359,3217,1343,3275,1350,3334,1355,3394,1334,3452,1300,3513,1281,3571,1272,3632,1204,3690,1174,3748,1121,3809,1025,3867,925,3928,872,3986,817,4045,763,4105,779,4163,760,4224,751,4282,742,4343,763,4401,749,4460,747,4520,708,4578,680,4639,649,4697,616,4756,619,4816,591,4874,585e" filled="false" stroked="true" strokeweight="1pt" strokecolor="#00568b">
              <v:path arrowok="t"/>
              <v:stroke dashstyle="solid"/>
            </v:shape>
            <v:shape style="position:absolute;left:4037;top:914;width:576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3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Dashed </w:t>
                    </w:r>
                    <w:r>
                      <w:rPr>
                        <w:color w:val="231F20"/>
                        <w:spacing w:val="-5"/>
                        <w:w w:val="80"/>
                        <w:sz w:val="12"/>
                      </w:rPr>
                      <w:t>line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is 2002–07</w:t>
                    </w:r>
                  </w:p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39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6"/>
        <w:rPr>
          <w:sz w:val="19"/>
        </w:rPr>
      </w:pPr>
    </w:p>
    <w:p>
      <w:pPr>
        <w:spacing w:line="43" w:lineRule="exact" w:before="1"/>
        <w:ind w:left="1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/>
        <w:ind w:left="173" w:right="191"/>
      </w:pPr>
      <w:r>
        <w:rPr/>
        <w:br w:type="column"/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Taking </w:t>
      </w:r>
      <w:r>
        <w:rPr>
          <w:color w:val="231F20"/>
          <w:w w:val="75"/>
        </w:rPr>
        <w:t>employment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together,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total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3"/>
          <w:w w:val="75"/>
        </w:rPr>
        <w:t>worked </w:t>
      </w:r>
      <w:r>
        <w:rPr>
          <w:color w:val="231F20"/>
          <w:w w:val="85"/>
        </w:rPr>
        <w:t>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1.1%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Q3, </w:t>
      </w:r>
      <w:r>
        <w:rPr>
          <w:color w:val="231F20"/>
          <w:w w:val="80"/>
        </w:rPr>
        <w:t>accounted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entirely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1"/>
          <w:w w:val="80"/>
        </w:rPr>
        <w:t> </w:t>
      </w:r>
      <w:r>
        <w:rPr>
          <w:rFonts w:ascii="BPG Sans Modern GPL&amp;GNU"/>
          <w:color w:val="231F20"/>
          <w:w w:val="80"/>
        </w:rPr>
        <w:t>3.4</w:t>
      </w:r>
      <w:r>
        <w:rPr>
          <w:color w:val="231F20"/>
          <w:w w:val="80"/>
        </w:rPr>
        <w:t>).</w:t>
      </w:r>
    </w:p>
    <w:p>
      <w:pPr>
        <w:pStyle w:val="BodyText"/>
        <w:spacing w:line="259" w:lineRule="auto" w:before="196"/>
        <w:ind w:left="173" w:right="467" w:hanging="1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further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3.9%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3.3</w:t>
      </w:r>
      <w:r>
        <w:rPr>
          <w:color w:val="231F20"/>
          <w:w w:val="85"/>
        </w:rPr>
        <w:t>).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survey</w:t>
      </w:r>
    </w:p>
    <w:p>
      <w:pPr>
        <w:pStyle w:val="BodyText"/>
        <w:spacing w:line="259" w:lineRule="auto"/>
        <w:ind w:left="173"/>
      </w:pPr>
      <w:r>
        <w:rPr>
          <w:color w:val="231F20"/>
          <w:w w:val="75"/>
        </w:rPr>
        <w:t>measures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employment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intentions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pre-crisis </w:t>
      </w:r>
      <w:r>
        <w:rPr>
          <w:color w:val="231F20"/>
          <w:w w:val="80"/>
        </w:rPr>
        <w:t>average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19"/>
          <w:w w:val="80"/>
        </w:rPr>
        <w:t> </w:t>
      </w:r>
      <w:r>
        <w:rPr>
          <w:rFonts w:ascii="BPG Sans Modern GPL&amp;GNU"/>
          <w:color w:val="231F20"/>
          <w:w w:val="80"/>
        </w:rPr>
        <w:t>3.A</w:t>
      </w:r>
      <w:r>
        <w:rPr>
          <w:color w:val="231F20"/>
          <w:w w:val="80"/>
        </w:rPr>
        <w:t>),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which,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elevated vacancy rate (</w:t>
      </w:r>
      <w:r>
        <w:rPr>
          <w:rFonts w:ascii="BPG Sans Modern GPL&amp;GNU"/>
          <w:color w:val="231F20"/>
          <w:w w:val="80"/>
        </w:rPr>
        <w:t>Chart 3.1</w:t>
      </w:r>
      <w:r>
        <w:rPr>
          <w:color w:val="231F20"/>
          <w:w w:val="80"/>
        </w:rPr>
        <w:t>), suggests that demand for labour remains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solid.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Beyond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unemployment 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stable,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</w:p>
    <w:p>
      <w:pPr>
        <w:spacing w:after="0" w:line="259" w:lineRule="auto"/>
        <w:sectPr>
          <w:headerReference w:type="default" r:id="rId70"/>
          <w:pgSz w:w="11910" w:h="16840"/>
          <w:pgMar w:header="446" w:footer="0" w:top="1560" w:bottom="280" w:left="620" w:right="680"/>
          <w:pgNumType w:start="21"/>
          <w:cols w:num="4" w:equalWidth="0">
            <w:col w:w="3595" w:space="267"/>
            <w:col w:w="564" w:space="39"/>
            <w:col w:w="216" w:space="648"/>
            <w:col w:w="5281"/>
          </w:cols>
        </w:sectPr>
      </w:pPr>
    </w:p>
    <w:p>
      <w:pPr>
        <w:spacing w:before="58"/>
        <w:ind w:left="341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2002</w:t>
      </w:r>
    </w:p>
    <w:p>
      <w:pPr>
        <w:tabs>
          <w:tab w:pos="654" w:val="left" w:leader="none"/>
          <w:tab w:pos="1128" w:val="left" w:leader="none"/>
          <w:tab w:pos="1602" w:val="left" w:leader="none"/>
          <w:tab w:pos="2077" w:val="left" w:leader="none"/>
          <w:tab w:pos="2551" w:val="left" w:leader="none"/>
          <w:tab w:pos="3025" w:val="left" w:leader="none"/>
          <w:tab w:pos="3503" w:val="left" w:leader="none"/>
        </w:tabs>
        <w:spacing w:before="58"/>
        <w:ind w:left="1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line="236" w:lineRule="exact"/>
        <w:ind w:left="341"/>
      </w:pPr>
      <w:r>
        <w:rPr/>
        <w:br w:type="column"/>
      </w:r>
      <w:r>
        <w:rPr>
          <w:color w:val="231F20"/>
          <w:w w:val="85"/>
        </w:rPr>
        <w:t>excess demand builds (Section 5).</w:t>
      </w:r>
    </w:p>
    <w:p>
      <w:pPr>
        <w:spacing w:after="0" w:line="236" w:lineRule="exact"/>
        <w:sectPr>
          <w:type w:val="continuous"/>
          <w:pgSz w:w="11910" w:h="16840"/>
          <w:pgMar w:top="1540" w:bottom="0" w:left="620" w:right="680"/>
          <w:cols w:num="3" w:equalWidth="0">
            <w:col w:w="595" w:space="40"/>
            <w:col w:w="3659" w:space="868"/>
            <w:col w:w="5448"/>
          </w:cols>
        </w:sectPr>
      </w:pPr>
    </w:p>
    <w:p>
      <w:pPr>
        <w:spacing w:before="98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1"/>
        <w:ind w:left="343" w:right="31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workforce,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measures. Excludes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agriculture,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forestry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fishing.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 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September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size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August.</w:t>
      </w: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4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3.2</w:t>
      </w:r>
      <w:r>
        <w:rPr>
          <w:rFonts w:ascii="Trebuchet MS"/>
          <w:b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Survey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measures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suggest</w:t>
      </w:r>
      <w:r>
        <w:rPr>
          <w:rFonts w:asci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there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is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little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spare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capacity </w:t>
      </w:r>
      <w:r>
        <w:rPr>
          <w:rFonts w:ascii="BPG Sans Modern GPL&amp;GNU"/>
          <w:color w:val="A70741"/>
          <w:w w:val="95"/>
          <w:sz w:val="18"/>
        </w:rPr>
        <w:t>within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companies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Survey indicators of capacity pressures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91" w:right="315" w:hanging="625"/>
        <w:jc w:val="left"/>
        <w:rPr>
          <w:sz w:val="12"/>
        </w:rPr>
      </w:pPr>
      <w:r>
        <w:rPr>
          <w:color w:val="231F20"/>
          <w:w w:val="75"/>
          <w:sz w:val="12"/>
        </w:rPr>
        <w:t>Differences from 1999 Q1–2007 Q3 averages (number of standard deviations)</w:t>
      </w:r>
    </w:p>
    <w:p>
      <w:pPr>
        <w:spacing w:line="99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1.811218pt;width:212.6pt;height:113.4pt;mso-position-horizontal-relative:page;mso-position-vertical-relative:paragraph;z-index:15845376" coordorigin="794,36" coordsize="4252,2268">
            <v:shape style="position:absolute;left:793;top:41;width:4252;height:2263" coordorigin="794,41" coordsize="4252,2263" path="m5041,41l799,41,799,2299,5041,2299,5041,41xm794,262l907,262m794,489l907,489m794,716l907,716m964,943l4876,943m794,943l907,943m794,1170l907,1170m794,1397l907,1397m794,1623l907,1623m794,1850l907,1850m794,2077l907,2077m4932,262l5046,262m4932,489l5046,489m4932,716l5046,716m4932,943l5046,943m4932,1170l5046,1170m4932,1397l5046,1397m4932,1623l5046,1623m4932,1850l5046,1850m4932,2077l5046,2077m4575,2191l4575,2304m3973,2191l3973,2304m3372,2191l3372,2304m2771,2191l2771,2304m2167,2191l2167,2304m1565,2191l1565,2304m964,2191l964,2304e" filled="false" stroked="true" strokeweight=".5pt" strokecolor="#231f20">
              <v:path arrowok="t"/>
              <v:stroke dashstyle="solid"/>
            </v:shape>
            <v:shape style="position:absolute;left:963;top:547;width:3912;height:1481" coordorigin="964,547" coordsize="3912,1481" path="m964,1049l1013,1031,1064,954,1115,829,1164,716,1216,657,1264,707,1316,628,1365,655,1416,870,1465,1040,1516,1199,1565,1214,1617,1231,1665,1260,1717,1221,1766,1276,1817,1322,1866,1313,1917,1198,1966,1068,2018,1000,2069,857,2118,817,2167,822,2218,839,2267,945,2318,1003,2367,1000,2418,904,2467,798,2519,694,2568,602,2619,547,2668,738,2719,881,2771,1128,2819,1346,2871,1619,2920,1890,2971,2027,3020,1883,3071,1826,3120,1699,3172,1630,3220,1551,3272,1430,3321,1408,3372,1375,3421,1362,3472,1408,3521,1496,3573,1531,3621,1509,3673,1478,3722,1441,3773,1460,3822,1456,3873,1309,3922,1199,3973,1166,4022,1143,4074,1165,4123,1077,4174,1086,4223,1047,4274,1097,4323,1093,4374,1176,4423,1115,4475,1201,4526,1212,4575,1176,4624,1163,4675,1155,4727,1133,4775,1122,4824,1119,4876,1036e" filled="false" stroked="true" strokeweight="1.0pt" strokecolor="#a70741">
              <v:path arrowok="t"/>
              <v:stroke dashstyle="solid"/>
            </v:shape>
            <v:shape style="position:absolute;left:963;top:235;width:3912;height:1261" coordorigin="964,236" coordsize="3912,1261" path="m964,1302l1013,1055,1064,1201,1115,542,1164,1031,1216,608,1264,573,1316,936,1365,936,1416,1117,1465,868,1516,1249,1565,1051,1617,967,1665,1150,1717,903,1766,1183,1817,1313,1866,1067,1917,886,1966,1067,2018,639,2069,857,2118,534,2167,970,2218,1104,2267,1220,2318,947,2367,1106,2418,1022,2467,652,2519,864,2568,652,2619,833,2668,593,2719,305,2771,668,2819,943,2871,917,2920,1236,2971,1214,3020,1496,3071,1401,3120,1333,3172,1293,3220,1209,3272,1040,3321,1181,3372,1181,3421,1029,3472,1306,3521,1165,3573,1209,3621,1097,3673,1031,3722,1099,3773,1137,3822,1000,3873,721,3922,514,3973,333,4022,443,4074,390,4123,373,4174,652,4223,476,4274,307,4323,236,4374,305,4423,236,4475,1251,4526,1181,4575,1249,4624,972,4675,959,4727,584,4775,915,4824,932,4876,791e" filled="false" stroked="true" strokeweight="1pt" strokecolor="#ab937c">
              <v:path arrowok="t"/>
              <v:stroke dashstyle="solid"/>
            </v:shape>
            <v:shape style="position:absolute;left:963;top:483;width:3912;height:1515" coordorigin="964,483" coordsize="3912,1515" path="m964,998l1013,824,1064,879,1115,855,1164,831,1216,694,1264,831,1316,646,1365,648,1416,1078,1465,1170,1516,1342,1565,1260,1617,1126,1665,1295,1717,1309,1766,1108,1817,1289,1866,1269,1917,1133,1966,925,2018,795,2069,904,2118,941,2167,817,2218,1071,2267,941,2318,1040,2367,877,2418,564,2467,861,2519,773,2568,600,2619,573,2668,732,2719,776,2771,1231,2819,1179,2871,1514,2920,1756,2971,1998,3020,1683,3071,1483,3120,1831,3172,1516,3220,1417,3272,1318,3321,1317,3372,1152,3421,1126,3472,1460,3521,1412,3573,1346,3621,1099,3673,1392,3722,1231,3773,1190,3822,1159,3873,899,3922,657,3973,703,4022,564,4074,795,4123,648,4174,687,4223,483,4274,487,4323,690,4374,811,4423,784,4475,846,4526,718,4575,857,4624,822,4675,837,4727,828,4775,870,4824,776,4876,846e" filled="false" stroked="true" strokeweight="1pt" strokecolor="#00568b">
              <v:path arrowok="t"/>
              <v:stroke dashstyle="solid"/>
            </v:shape>
            <v:shape style="position:absolute;left:3909;top:167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309;top:410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943;top:1232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spacing w:before="83"/>
        <w:ind w:left="0" w:right="43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83"/>
        <w:ind w:left="0" w:right="43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09" w:lineRule="exact" w:before="83"/>
        <w:ind w:left="449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38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89" w:lineRule="exact" w:before="0"/>
        <w:ind w:left="4482" w:right="0" w:firstLine="0"/>
        <w:jc w:val="left"/>
        <w:rPr>
          <w:sz w:val="12"/>
        </w:rPr>
      </w:pPr>
      <w:bookmarkStart w:name="Productivity" w:id="33"/>
      <w:bookmarkEnd w:id="33"/>
      <w:r>
        <w:rPr/>
      </w:r>
      <w:r>
        <w:rPr>
          <w:color w:val="231F20"/>
          <w:w w:val="64"/>
          <w:sz w:val="12"/>
        </w:rPr>
        <w:t>0</w:t>
      </w:r>
    </w:p>
    <w:p>
      <w:pPr>
        <w:spacing w:line="138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449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83"/>
        <w:ind w:left="0" w:right="43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83"/>
        <w:ind w:left="0" w:right="43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83"/>
        <w:ind w:left="0" w:right="43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83"/>
        <w:ind w:left="0" w:right="43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23" w:lineRule="exact" w:before="83"/>
        <w:ind w:left="4484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945" w:val="left" w:leader="none"/>
          <w:tab w:pos="1546" w:val="left" w:leader="none"/>
          <w:tab w:pos="2143" w:val="left" w:leader="none"/>
          <w:tab w:pos="2759" w:val="left" w:leader="none"/>
          <w:tab w:pos="3350" w:val="left" w:leader="none"/>
          <w:tab w:pos="3954" w:val="left" w:leader="none"/>
        </w:tabs>
        <w:spacing w:line="123" w:lineRule="exact" w:before="0"/>
        <w:ind w:left="34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1999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05</w:t>
        <w:tab/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pStyle w:val="BodyText"/>
        <w:spacing w:before="9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CBI/PwC,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42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capacity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pressures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 </w:t>
      </w:r>
      <w:r>
        <w:rPr>
          <w:color w:val="231F20"/>
          <w:w w:val="75"/>
          <w:sz w:val="11"/>
        </w:rPr>
        <w:t>produced by weighting together surveys from the Bank’s Agents (manufacturing and services),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(non-services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services)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(manufacturing,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business/ consumer/professional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added. Agents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observations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seasonally </w:t>
      </w:r>
      <w:r>
        <w:rPr>
          <w:color w:val="231F20"/>
          <w:w w:val="85"/>
          <w:sz w:val="11"/>
        </w:rPr>
        <w:t>adjusted.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6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3.3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projected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3.9%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Q4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Unemployment rate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51" w:lineRule="exact" w:before="118"/>
        <w:ind w:left="0" w:right="5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 cent</w:t>
      </w:r>
    </w:p>
    <w:p>
      <w:pPr>
        <w:pStyle w:val="BodyText"/>
        <w:spacing w:before="1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ListParagraph"/>
        <w:numPr>
          <w:ilvl w:val="1"/>
          <w:numId w:val="1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The</w:t>
      </w:r>
      <w:r>
        <w:rPr>
          <w:rFonts w:ascii="BPG Sans Modern GPL&amp;GNU"/>
          <w:color w:val="231F20"/>
          <w:spacing w:val="-38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outlook</w:t>
      </w:r>
      <w:r>
        <w:rPr>
          <w:rFonts w:ascii="BPG Sans Modern GPL&amp;GNU"/>
          <w:color w:val="231F20"/>
          <w:spacing w:val="-38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for</w:t>
      </w:r>
      <w:r>
        <w:rPr>
          <w:rFonts w:ascii="BPG Sans Modern GPL&amp;GNU"/>
          <w:color w:val="231F20"/>
          <w:spacing w:val="-3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potential</w:t>
      </w:r>
      <w:r>
        <w:rPr>
          <w:rFonts w:ascii="BPG Sans Modern GPL&amp;GNU"/>
          <w:color w:val="231F20"/>
          <w:spacing w:val="-38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supply</w:t>
      </w:r>
    </w:p>
    <w:p>
      <w:pPr>
        <w:pStyle w:val="Heading4"/>
        <w:spacing w:before="247"/>
      </w:pPr>
      <w:r>
        <w:rPr>
          <w:color w:val="A70741"/>
          <w:w w:val="95"/>
        </w:rPr>
        <w:t>Labour supply</w:t>
      </w:r>
    </w:p>
    <w:p>
      <w:pPr>
        <w:pStyle w:val="BodyText"/>
        <w:spacing w:line="259" w:lineRule="auto" w:before="14"/>
        <w:ind w:left="173" w:right="156"/>
      </w:pP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few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absorbed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 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sustainable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 determined in large part by labour supply growth. Labour supply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recent years,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growth.</w:t>
      </w:r>
    </w:p>
    <w:p>
      <w:pPr>
        <w:pStyle w:val="BodyText"/>
        <w:spacing w:line="259" w:lineRule="auto" w:before="202"/>
        <w:ind w:left="173" w:right="291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evolves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line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ONS’s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principal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projection, published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October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migration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3.5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reducing </w:t>
      </w:r>
      <w:r>
        <w:rPr>
          <w:color w:val="231F20"/>
          <w:w w:val="80"/>
        </w:rPr>
        <w:t>population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migration 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270,000,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projection. </w:t>
      </w:r>
      <w:r>
        <w:rPr>
          <w:color w:val="231F20"/>
          <w:w w:val="75"/>
        </w:rPr>
        <w:t>Within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this,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net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migration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EU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90,000, having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slowed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after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UK’s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referendum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EU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membership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LFS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nationals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7"/>
          <w:w w:val="80"/>
        </w:rPr>
        <w:t>in </w:t>
      </w:r>
      <w:r>
        <w:rPr>
          <w:color w:val="231F20"/>
          <w:w w:val="85"/>
        </w:rPr>
        <w:t>employment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2018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line="259" w:lineRule="auto" w:before="202"/>
        <w:ind w:left="173" w:right="168"/>
      </w:pP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There </w:t>
      </w:r>
      <w:r>
        <w:rPr>
          <w:color w:val="231F20"/>
          <w:w w:val="80"/>
        </w:rPr>
        <w:t>tends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 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migrants’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countries.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22"/>
          <w:w w:val="80"/>
          <w:position w:val="4"/>
          <w:sz w:val="14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years,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90" w:space="339"/>
            <w:col w:w="52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tabs>
          <w:tab w:pos="1467" w:val="left" w:leader="none"/>
          <w:tab w:pos="2247" w:val="left" w:leader="none"/>
          <w:tab w:pos="3033" w:val="left" w:leader="none"/>
          <w:tab w:pos="3810" w:val="left" w:leader="none"/>
        </w:tabs>
        <w:spacing w:before="1"/>
        <w:ind w:left="6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spacing w:before="117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before="47"/>
        <w:ind w:left="18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7.5</w:t>
      </w:r>
    </w:p>
    <w:p>
      <w:pPr>
        <w:spacing w:before="125"/>
        <w:ind w:left="183" w:right="0" w:firstLine="0"/>
        <w:jc w:val="left"/>
        <w:rPr>
          <w:sz w:val="12"/>
        </w:rPr>
      </w:pPr>
      <w:r>
        <w:rPr/>
        <w:pict>
          <v:group style="position:absolute;margin-left:39.935001pt;margin-top:-3.80199pt;width:212.6pt;height:114.35pt;mso-position-horizontal-relative:page;mso-position-vertical-relative:paragraph;z-index:15842304" coordorigin="799,-76" coordsize="4252,2287">
            <v:line style="position:absolute" from="806,2088" to="916,2088" stroked="true" strokeweight=".5pt" strokecolor="#231f20">
              <v:stroke dashstyle="solid"/>
            </v:line>
            <v:shape style="position:absolute;left:895;top:2086;width:40;height:118" coordorigin="896,2087" coordsize="40,118" path="m916,2087l916,2111,896,2126,935,2139,896,2158,935,2173,912,2182,912,2204e" filled="false" stroked="true" strokeweight=".5pt" strokecolor="#231f20">
              <v:path arrowok="t"/>
              <v:stroke dashstyle="solid"/>
            </v:shape>
            <v:line style="position:absolute" from="799,2206" to="5044,2206" stroked="true" strokeweight=".5pt" strokecolor="#231f20">
              <v:stroke dashstyle="solid"/>
            </v:line>
            <v:shape style="position:absolute;left:4904;top:2085;width:40;height:118" coordorigin="4905,2085" coordsize="40,118" path="m4925,2085l4925,2110,4905,2125,4945,2138,4905,2156,4945,2172,4921,2181,4921,2203e" filled="false" stroked="true" strokeweight=".5pt" strokecolor="#231f20">
              <v:path arrowok="t"/>
              <v:stroke dashstyle="solid"/>
            </v:shape>
            <v:line style="position:absolute" from="799,-71" to="5051,-71" stroked="true" strokeweight=".5pt" strokecolor="#231f20">
              <v:stroke dashstyle="solid"/>
            </v:line>
            <v:shape style="position:absolute;left:803;top:-67;width:4240;height:2154" coordorigin="804,-66" coordsize="4240,2154" path="m804,-66l804,2085m5044,-66l5044,2085m4926,2088l5036,2088e" filled="false" stroked="true" strokeweight=".5pt" strokecolor="#231f20">
              <v:path arrowok="t"/>
              <v:stroke dashstyle="solid"/>
            </v:shape>
            <v:line style="position:absolute" from="4582,2196" to="4592,2196" stroked="true" strokeweight="1pt" strokecolor="#939598">
              <v:stroke dashstyle="solid"/>
            </v:line>
            <v:line style="position:absolute" from="4587,2145" to="4587,-22" stroked="true" strokeweight=".5pt" strokecolor="#939598">
              <v:stroke dashstyle="dash"/>
            </v:line>
            <v:line style="position:absolute" from="4582,-52" to="4592,-52" stroked="true" strokeweight="1pt" strokecolor="#939598">
              <v:stroke dashstyle="solid"/>
            </v:line>
            <v:shape style="position:absolute;left:798;top:207;width:4252;height:1999" coordorigin="799,208" coordsize="4252,1999" path="m799,208l912,208m799,477l912,477m799,747l912,747m799,1016l912,1016m799,1286l912,1286m799,1553l912,1553m799,1823l912,1823m4937,208l5051,208m4937,477l5051,477m4937,747l5051,747m4937,1016l5051,1016m4937,1286l5051,1286m4937,1553l5051,1553m4937,1823l5051,1823m4100,2092l4100,2206m3317,2092l3317,2206m2535,2092l2535,2206m1752,2092l1752,2206m969,2092l969,2206e" filled="false" stroked="true" strokeweight=".5pt" strokecolor="#231f20">
              <v:path arrowok="t"/>
              <v:stroke dashstyle="solid"/>
            </v:shape>
            <v:shape style="position:absolute;left:4375;top:1659;width:490;height:382" type="#_x0000_t75" stroked="false">
              <v:imagedata r:id="rId71" o:title=""/>
            </v:shape>
            <v:shape style="position:absolute;left:970;top:99;width:3586;height:1725" coordorigin="970,99" coordsize="3586,1725" path="m970,99l1030,261,1096,316,1161,423,1226,531,1291,585,1356,693,1424,746,1487,746,1555,746,1617,800,1685,908,1750,908,1811,962,1878,1015,1941,1015,2009,962,2074,962,2139,1015,2205,1070,2270,1123,2338,1177,2400,1230,2468,1230,2533,1230,2596,1230,2661,1230,2726,1285,2794,1339,2857,1339,2925,1339,2990,1285,3055,1392,3120,1392,3186,1392,3251,1392,3319,1447,3379,1447,3444,1500,3509,1500,3575,1554,3640,1607,3705,1662,3773,1662,3836,1662,3903,1662,3968,1662,4034,1607,4101,1662,4159,1716,4227,1716,4292,1716,4357,1716,4423,1824,4488,1824,4556,1824e" filled="false" stroked="true" strokeweight="1pt" strokecolor="#a70741">
              <v:path arrowok="t"/>
              <v:stroke dashstyle="solid"/>
            </v:shape>
            <v:shape style="position:absolute;left:4387;top:1727;width:204;height:136" coordorigin="4387,1727" coordsize="204,136" path="m4458,1767l4422,1727,4387,1767,4422,1808,4458,1767xm4591,1822l4555,1782,4522,1820,4488,1782,4452,1822,4488,1863,4522,1824,4555,1863,4591,1822xe" filled="true" fillcolor="#ab937c" stroked="false">
              <v:path arrowok="t"/>
              <v:fill type="solid"/>
            </v:shape>
            <v:shape style="position:absolute;left:4582;top:1781;width:270;height:134" coordorigin="4583,1782" coordsize="270,134" path="m4784,1822l4749,1782,4717,1817,4686,1782,4652,1820,4618,1782,4583,1822,4618,1863,4652,1824,4686,1863,4717,1827,4749,1863,4784,1822xm4852,1875l4816,1835,4781,1875,4816,1916,4852,1875xe" filled="true" fillcolor="#a70741" stroked="false">
              <v:path arrowok="t"/>
              <v:fill type="solid"/>
            </v:shape>
            <v:shape style="position:absolute;left:1224;top:273;width:163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Three-month unemployment rate</w:t>
                    </w:r>
                  </w:p>
                </w:txbxContent>
              </v:textbox>
              <w10:wrap type="none"/>
            </v:shape>
            <v:shape style="position:absolute;left:4053;top:1328;width:514;height:73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6" w:right="1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Projection in</w:t>
                    </w:r>
                    <w:r>
                      <w:rPr>
                        <w:color w:val="AB937C"/>
                        <w:spacing w:val="-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August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7.0</w:t>
      </w:r>
    </w:p>
    <w:p>
      <w:pPr>
        <w:spacing w:before="125"/>
        <w:ind w:left="18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6.5</w:t>
      </w:r>
    </w:p>
    <w:p>
      <w:pPr>
        <w:spacing w:before="125"/>
        <w:ind w:left="17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6.0</w:t>
      </w:r>
    </w:p>
    <w:p>
      <w:pPr>
        <w:spacing w:before="125"/>
        <w:ind w:left="18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5.5</w:t>
      </w:r>
    </w:p>
    <w:p>
      <w:pPr>
        <w:spacing w:before="125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5.0</w:t>
      </w:r>
    </w:p>
    <w:p>
      <w:pPr>
        <w:spacing w:before="125"/>
        <w:ind w:left="1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4.5</w:t>
      </w:r>
    </w:p>
    <w:p>
      <w:pPr>
        <w:spacing w:before="125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4.0</w:t>
      </w:r>
    </w:p>
    <w:p>
      <w:pPr>
        <w:spacing w:line="132" w:lineRule="exact" w:before="124"/>
        <w:ind w:left="18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spacing w:line="132" w:lineRule="exact" w:before="0"/>
        <w:ind w:left="18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/>
        <w:ind w:left="173" w:right="148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capita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other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 </w:t>
      </w:r>
      <w:r>
        <w:rPr>
          <w:color w:val="231F20"/>
          <w:w w:val="80"/>
        </w:rPr>
        <w:t>implied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projections.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5"/>
          <w:w w:val="80"/>
        </w:rPr>
        <w:t>will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institutional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the movement of labour, or uncertainty around those arrangements.</w:t>
      </w:r>
    </w:p>
    <w:p>
      <w:pPr>
        <w:pStyle w:val="BodyText"/>
      </w:pPr>
    </w:p>
    <w:p>
      <w:pPr>
        <w:pStyle w:val="Heading4"/>
      </w:pPr>
      <w:r>
        <w:rPr>
          <w:color w:val="A70741"/>
          <w:w w:val="95"/>
        </w:rPr>
        <w:t>Productivity</w:t>
      </w:r>
    </w:p>
    <w:p>
      <w:pPr>
        <w:pStyle w:val="BodyText"/>
        <w:spacing w:line="259" w:lineRule="auto" w:before="13"/>
        <w:ind w:left="173"/>
      </w:pP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driver 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2"/>
          <w:w w:val="80"/>
        </w:rPr>
        <w:t>productivity</w:t>
      </w:r>
    </w:p>
    <w:p>
      <w:pPr>
        <w:pStyle w:val="ListParagraph"/>
        <w:numPr>
          <w:ilvl w:val="1"/>
          <w:numId w:val="24"/>
        </w:numPr>
        <w:tabs>
          <w:tab w:pos="379" w:val="left" w:leader="none"/>
        </w:tabs>
        <w:spacing w:line="240" w:lineRule="auto" w:before="1" w:after="0"/>
        <w:ind w:left="378" w:right="0" w:hanging="206"/>
        <w:jc w:val="left"/>
        <w:rPr>
          <w:sz w:val="20"/>
        </w:rPr>
      </w:pPr>
      <w:r>
        <w:rPr>
          <w:color w:val="231F20"/>
          <w:w w:val="80"/>
          <w:sz w:val="20"/>
        </w:rPr>
        <w:t>the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amount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output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that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can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be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produced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per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person,</w:t>
      </w:r>
      <w:r>
        <w:rPr>
          <w:color w:val="231F20"/>
          <w:spacing w:val="-34"/>
          <w:w w:val="80"/>
          <w:sz w:val="20"/>
        </w:rPr>
        <w:t> </w:t>
      </w:r>
      <w:r>
        <w:rPr>
          <w:color w:val="231F20"/>
          <w:w w:val="80"/>
          <w:sz w:val="20"/>
        </w:rPr>
        <w:t>or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6840"/>
          <w:pgMar w:top="1540" w:bottom="0" w:left="620" w:right="680"/>
          <w:cols w:num="3" w:equalWidth="0">
            <w:col w:w="3966" w:space="347"/>
            <w:col w:w="381" w:space="635"/>
            <w:col w:w="5281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spacing w:line="235" w:lineRule="auto" w:before="0"/>
        <w:ind w:left="343" w:right="34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 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June,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July,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September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</w:p>
    <w:p>
      <w:pPr>
        <w:pStyle w:val="BodyText"/>
        <w:spacing w:before="20"/>
        <w:ind w:left="173"/>
      </w:pPr>
      <w:r>
        <w:rPr/>
        <w:br w:type="column"/>
      </w:r>
      <w:r>
        <w:rPr>
          <w:color w:val="231F20"/>
          <w:w w:val="85"/>
        </w:rPr>
        <w:t>per hour worked.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4684" w:space="645"/>
            <w:col w:w="5281"/>
          </w:cols>
        </w:sectPr>
      </w:pPr>
    </w:p>
    <w:p>
      <w:pPr>
        <w:tabs>
          <w:tab w:pos="5502" w:val="left" w:leader="none"/>
          <w:tab w:pos="10491" w:val="left" w:leader="none"/>
        </w:tabs>
        <w:spacing w:line="129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29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35" w:lineRule="auto" w:before="2"/>
        <w:ind w:left="343" w:right="35" w:firstLine="0"/>
        <w:jc w:val="left"/>
        <w:rPr>
          <w:sz w:val="11"/>
        </w:rPr>
      </w:pPr>
      <w:r>
        <w:rPr>
          <w:color w:val="231F20"/>
          <w:w w:val="80"/>
          <w:sz w:val="11"/>
        </w:rPr>
        <w:t>three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September,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October,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December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2018.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of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error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headline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2"/>
          <w:numId w:val="29"/>
        </w:numPr>
        <w:tabs>
          <w:tab w:pos="557" w:val="left" w:leader="none"/>
        </w:tabs>
        <w:spacing w:line="228" w:lineRule="auto" w:before="71" w:after="0"/>
        <w:ind w:left="556" w:right="710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details,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Lewis,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J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Swannell,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M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(2018),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‘</w:t>
      </w:r>
      <w:hyperlink r:id="rId72">
        <w:r>
          <w:rPr>
            <w:color w:val="231F20"/>
            <w:w w:val="75"/>
            <w:sz w:val="14"/>
            <w:u w:val="single" w:color="231F20"/>
          </w:rPr>
          <w:t>The</w:t>
        </w:r>
        <w:r>
          <w:rPr>
            <w:color w:val="231F20"/>
            <w:spacing w:val="-12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macroeconomic</w:t>
        </w:r>
      </w:hyperlink>
      <w:hyperlink r:id="rId72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determinants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</w:t>
        </w:r>
        <w:r>
          <w:rPr>
            <w:color w:val="231F20"/>
            <w:spacing w:val="-22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migration</w:t>
        </w:r>
      </w:hyperlink>
      <w:r>
        <w:rPr>
          <w:color w:val="231F20"/>
          <w:w w:val="85"/>
          <w:sz w:val="14"/>
        </w:rPr>
        <w:t>’,</w:t>
      </w:r>
      <w:r>
        <w:rPr>
          <w:color w:val="231F20"/>
          <w:spacing w:val="-23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Bank</w:t>
      </w:r>
      <w:r>
        <w:rPr>
          <w:rFonts w:ascii="Trebuchet MS" w:hAnsi="Trebuchet MS"/>
          <w:i/>
          <w:color w:val="231F20"/>
          <w:spacing w:val="-18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of</w:t>
      </w:r>
      <w:r>
        <w:rPr>
          <w:rFonts w:ascii="Trebuchet MS" w:hAnsi="Trebuchet MS"/>
          <w:i/>
          <w:color w:val="231F20"/>
          <w:spacing w:val="-1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England</w:t>
      </w:r>
      <w:r>
        <w:rPr>
          <w:rFonts w:ascii="Trebuchet MS" w:hAnsi="Trebuchet MS"/>
          <w:i/>
          <w:color w:val="231F20"/>
          <w:spacing w:val="-1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Staff</w:t>
      </w:r>
      <w:r>
        <w:rPr>
          <w:rFonts w:ascii="Trebuchet MS" w:hAnsi="Trebuchet MS"/>
          <w:i/>
          <w:color w:val="231F20"/>
          <w:spacing w:val="-20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Working</w:t>
      </w:r>
      <w:r>
        <w:rPr>
          <w:rFonts w:ascii="Trebuchet MS" w:hAnsi="Trebuchet MS"/>
          <w:i/>
          <w:color w:val="231F20"/>
          <w:spacing w:val="-1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Paper</w:t>
      </w:r>
      <w:r>
        <w:rPr>
          <w:rFonts w:ascii="Trebuchet MS" w:hAnsi="Trebuchet MS"/>
          <w:i/>
          <w:color w:val="231F20"/>
          <w:spacing w:val="-1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No.</w:t>
      </w:r>
      <w:r>
        <w:rPr>
          <w:rFonts w:ascii="Trebuchet MS" w:hAnsi="Trebuchet MS"/>
          <w:i/>
          <w:color w:val="231F20"/>
          <w:spacing w:val="-1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729</w:t>
      </w:r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738" w:space="421"/>
            <w:col w:w="5451"/>
          </w:cols>
        </w:sectPr>
      </w:pPr>
    </w:p>
    <w:p>
      <w:pPr>
        <w:spacing w:line="249" w:lineRule="auto" w:before="106"/>
        <w:ind w:left="173" w:right="23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3.4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total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hours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have </w:t>
      </w:r>
      <w:r>
        <w:rPr>
          <w:rFonts w:ascii="BPG Sans Modern GPL&amp;GNU"/>
          <w:color w:val="A70741"/>
          <w:w w:val="95"/>
          <w:sz w:val="18"/>
        </w:rPr>
        <w:t>recovered in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Q3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four-quarter growth in total hours worked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1" w:lineRule="exact" w:before="118"/>
        <w:ind w:left="357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1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3998pt;margin-top:2.966562pt;width:212.6pt;height:113.4pt;mso-position-horizontal-relative:page;mso-position-vertical-relative:paragraph;z-index:15848448" coordorigin="794,59" coordsize="4252,2268">
            <v:shape style="position:absolute;left:793;top:59;width:4252;height:2268" coordorigin="794,59" coordsize="4252,2268" path="m5046,59l794,59,794,69,794,2317,794,2327,5046,2327,5046,2317,804,2317,804,69,5036,69,5036,2317,5046,2317,5046,69,5046,59xe" filled="true" fillcolor="#231f20" stroked="false">
              <v:path arrowok="t"/>
              <v:fill type="solid"/>
            </v:shape>
            <v:rect style="position:absolute;left:4846;top:880;width:30;height:312" filled="true" fillcolor="#7492b9" stroked="false">
              <v:fill type="solid"/>
            </v:rect>
            <v:shape style="position:absolute;left:963;top:464;width:3855;height:1334" coordorigin="964,464" coordsize="3855,1334" path="m990,922l964,922,964,1192,990,1192,990,922xm1047,945l1017,945,1017,1192,1047,1192,1047,945xm1100,1028l1075,1028,1075,1192,1100,1192,1100,1028xm1158,931l1128,931,1128,1192,1158,1192,1158,931xm1214,1014l1185,1014,1185,1192,1214,1192,1214,1014xm1268,962l1242,962,1242,1192,1268,1192,1268,962xm1325,967l1295,967,1295,1192,1325,1192,1325,967xm1378,880l1353,880,1353,1192,1378,1192,1378,880xm1436,884l1406,884,1406,1192,1436,1192,1436,884xm1489,895l1463,895,1463,1192,1489,1192,1489,895xm1546,866l1517,866,1517,1192,1546,1192,1546,866xm1600,998l1574,998,1574,1192,1600,1192,1600,998xm1657,830l1628,830,1628,1192,1657,1192,1657,830xm1711,947l1685,947,1685,1192,1711,1192,1711,947xm1767,929l1741,929,1741,1192,1767,1192,1767,929xm1824,823l1795,823,1795,1192,1824,1192,1824,823xm1878,864l1852,864,1852,1192,1878,1192,1878,864xm1935,862l1906,862,1906,1192,1935,1192,1935,862xm1989,785l1963,785,1963,1192,1989,1192,1989,785xm2046,989l2016,989,2016,1192,2046,1192,2046,989xm2099,938l2074,938,2074,1192,2099,1192,2099,938xm2157,893l2127,893,2127,1192,2157,1192,2157,893xm2210,944l2184,944,2184,1192,2210,1192,2210,944xm2267,864l2238,864,2238,1192,2267,1192,2267,864xm2324,1050l2294,1050,2294,1192,2324,1192,2324,1050xm2377,983l2352,983,2352,1192,2377,1192,2377,983xm2435,962l2405,962,2405,1192,2435,1192,2435,962xm2488,841l2462,841,2462,1192,2488,1192,2488,841xm2545,716l2516,716,2516,1192,2545,1192,2545,716xm2599,807l2573,807,2573,1192,2599,1192,2599,807xm2656,1039l2627,1039,2627,1192,2656,1192,2656,1039xm2710,1192l2684,1192,2684,1239,2710,1239,2710,1192xm2767,1192l2737,1192,2737,1497,2767,1497,2767,1192xm2820,1192l2795,1192,2795,1798,2820,1798,2820,1192xm2878,1192l2848,1192,2848,1683,2878,1683,2878,1192xm2934,1192l2905,1192,2905,1601,2934,1601,2934,1192xm2988,1192l2962,1192,2962,1533,2988,1533,2988,1192xm3045,1090l3015,1090,3015,1192,3045,1192,3045,1090xm3098,884l3073,884,3073,1192,3098,1192,3098,884xm3156,976l3126,976,3126,1192,3156,1192,3156,976xm3209,774l3183,774,3183,1192,3209,1192,3209,774xm3266,945l3237,945,3237,1192,3266,1192,3266,945xm3320,1192l3294,1192,3294,1297,3320,1297,3320,1192xm3377,1178l3348,1178,3348,1192,3377,1192,3377,1178xm3431,1174l3405,1174,3405,1192,3431,1192,3431,1174xm3487,985l3461,985,3461,1192,3487,1192,3487,985xm3544,725l3515,725,3515,1192,3544,1192,3544,725xm3598,646l3572,646,3572,1192,3598,1192,3598,646xm3655,825l3626,825,3626,1192,3655,1192,3655,825xm3709,927l3683,927,3683,1192,3709,1192,3709,927xm3766,861l3736,861,3736,1192,3766,1192,3766,861xm3819,828l3794,828,3794,1192,3819,1192,3819,828xm3877,533l3847,533,3847,1192,3877,1192,3877,533xm3930,464l3904,464,3904,1192,3930,1192,3930,464xm3987,509l3958,509,3958,1192,3987,1192,3987,509xm4044,583l4014,583,4014,1192,4044,1192,4044,583xm4097,610l4072,610,4072,1192,4097,1192,4097,610xm4155,816l4125,816,4125,1192,4155,1192,4155,816xm4208,740l4182,740,4182,1192,4208,1192,4208,740xm4265,655l4236,655,4236,1192,4265,1192,4265,655xm4319,826l4293,826,4293,1192,4319,1192,4319,826xm4376,630l4347,630,4347,1192,4376,1192,4376,630xm4430,781l4404,781,4404,1192,4430,1192,4430,781xm4487,925l4457,925,4457,1192,4487,1192,4487,925xm4540,850l4514,850,4514,1192,4540,1192,4540,850xm4598,891l4568,891,4568,1192,4598,1192,4598,891xm4654,944l4625,944,4625,1192,4654,1192,4654,944xm4708,907l4682,907,4682,1192,4708,1192,4708,907xm4765,841l4735,841,4735,1192,4765,1192,4765,841xm4818,916l4793,916,4793,1192,4818,1192,4818,916xe" filled="true" fillcolor="#00568b" stroked="false">
              <v:path arrowok="t"/>
              <v:fill type="solid"/>
            </v:shape>
            <v:rect style="position:absolute;left:4846;top:867;width:30;height:13" filled="true" fillcolor="#d4c3b4" stroked="false">
              <v:fill type="solid"/>
            </v:rect>
            <v:shape style="position:absolute;left:963;top:276;width:3855;height:1861" coordorigin="964,277" coordsize="3855,1861" path="m990,679l964,679,964,922,990,922,990,679xm1047,843l1017,843,1017,945,1047,945,1047,843xm1100,911l1075,911,1075,1028,1100,1028,1100,911xm1158,1192l1128,1192,1128,1448,1158,1448,1158,1192xm1214,1192l1185,1192,1185,1338,1214,1338,1214,1192xm1268,1192l1242,1192,1242,1701,1268,1701,1268,1192xm1325,1192l1295,1192,1295,1446,1325,1446,1325,1192xm1378,1192l1353,1192,1353,1446,1378,1446,1378,1192xm1436,1192l1406,1192,1406,1401,1436,1401,1436,1192xm1489,884l1463,884,1463,895,1489,895,1489,884xm1546,1192l1517,1192,1517,1378,1546,1378,1546,1192xm1600,1192l1574,1192,1574,1430,1600,1430,1600,1192xm1657,1192l1628,1192,1628,1288,1657,1288,1657,1192xm1711,1192l1685,1192,1685,1355,1711,1355,1711,1192xm1767,1192l1741,1192,1741,1342,1767,1342,1767,1192xm1824,597l1795,597,1795,823,1824,823,1824,597xm1878,861l1852,861,1852,864,1878,864,1878,861xm1935,785l1906,785,1906,862,1935,862,1935,785xm1989,648l1963,648,1963,785,1989,785,1989,648xm2046,1192l2016,1192,2016,1203,2046,1203,2046,1192xm2099,1192l2074,1192,2074,1205,2099,1205,2099,1192xm2157,1192l2127,1192,2127,1257,2157,1257,2157,1192xm2210,1192l2184,1192,2184,1371,2210,1371,2210,1192xm2267,1192l2238,1192,2238,1327,2267,1327,2267,1192xm2324,1028l2294,1028,2294,1050,2324,1050,2324,1028xm2377,868l2352,868,2352,983,2377,983,2377,868xm2435,850l2405,850,2405,962,2435,962,2435,850xm2488,1192l2462,1192,2462,1315,2488,1315,2488,1192xm2545,650l2516,650,2516,716,2545,716,2545,650xm2599,1192l2573,1192,2573,1473,2599,1473,2599,1192xm2656,1192l2627,1192,2627,1282,2656,1282,2656,1192xm2710,1239l2684,1239,2684,1300,2710,1300,2710,1239xm2767,1497l2737,1497,2737,2137,2767,2137,2767,1497xm2820,1798l2795,1798,2795,1931,2820,1931,2820,1798xm2878,1683l2848,1683,2848,2099,2878,2099,2878,1683xm2934,1602l2905,1602,2905,1919,2934,1919,2934,1602xm2988,1131l2962,1131,2962,1192,2988,1192,2988,1131xm3045,1192l3015,1192,3015,1227,3045,1227,3045,1192xm3098,830l3073,830,3073,884,3098,884,3098,830xm3156,720l3126,720,3126,976,3156,976,3156,720xm3209,670l3183,670,3183,774,3209,774,3209,670xm3266,1192l3237,1192,3237,1466,3266,1466,3266,1192xm3320,1095l3294,1095,3294,1192,3320,1192,3320,1095xm3377,1192l3348,1192,3348,1250,3377,1250,3377,1192xm3431,1064l3405,1064,3405,1174,3431,1174,3431,1064xm3487,599l3461,599,3461,985,3487,985,3487,599xm3544,448l3515,448,3515,725,3544,725,3544,448xm3598,468l3572,468,3572,646,3598,646,3598,468xm3655,623l3626,623,3626,825,3655,825,3655,623xm3709,707l3683,707,3683,927,3709,927,3709,707xm3766,668l3736,668,3736,861,3766,861,3766,668xm3819,707l3794,707,3794,828,3819,828,3819,707xm3877,473l3847,473,3847,533,3877,533,3877,473xm3930,277l3904,277,3904,464,3930,464,3930,277xm3987,505l3958,505,3958,509,3987,509,3987,505xm4044,401l4014,401,4014,583,4044,583,4044,401xm4097,576l4072,576,4072,610,4097,610,4097,576xm4155,1192l4125,1192,4125,1264,4155,1264,4155,1192xm4208,1192l4182,1192,4182,1419,4208,1419,4208,1192xm4265,608l4236,608,4236,655,4265,655,4265,608xm4319,805l4293,805,4293,826,4319,826,4319,805xm4376,1192l4347,1192,4347,1252,4376,1252,4376,1192xm4430,642l4404,642,4404,781,4430,781,4430,642xm4487,1192l4457,1192,4457,1340,4487,1340,4487,1192xm4540,747l4514,747,4514,850,4540,850,4540,747xm4598,698l4568,698,4568,891,4598,891,4598,698xm4654,936l4625,936,4625,944,4654,944,4654,936xm4708,1192l4682,1192,4682,1365,4708,1365,4708,1192xm4765,1192l4735,1192,4735,1464,4765,1464,4765,1192xm4818,1192l4793,1192,4793,1531,4818,1531,4818,1192xe" filled="true" fillcolor="#ab937c" stroked="false">
              <v:path arrowok="t"/>
              <v:fill type="solid"/>
            </v:shape>
            <v:shape style="position:absolute;left:793;top:337;width:4252;height:1990" coordorigin="794,337" coordsize="4252,1990" path="m907,2039l794,2039,794,2049,907,2049,907,2039xm907,1754l794,1754,794,1764,907,1764,907,1754xm907,1471l794,1471,794,1481,907,1481,907,1471xm907,1188l794,1188,794,1198,907,1198,907,1188xm907,903l794,903,794,913,907,913,907,903xm907,620l794,620,794,630,907,630,907,620xm907,337l794,337,794,347,907,347,907,337xm972,2214l962,2214,962,2327,972,2327,972,2214xm1417,2214l1407,2214,1407,2327,1417,2327,1417,2214xm1860,2214l1850,2214,1850,2327,1860,2327,1860,2214xm2303,2214l2293,2214,2293,2327,2303,2327,2303,2214xm2748,2214l2738,2214,2738,2327,2748,2327,2748,2214xm3191,2214l3181,2214,3181,2327,3191,2327,3191,2214xm3637,2214l3627,2214,3627,2327,3637,2327,3637,2214xm4080,2214l4070,2214,4070,2327,4080,2327,4080,2214xm4523,2214l4513,2214,4513,2327,4523,2327,4523,2214xm4876,1188l964,1188,964,1198,4876,1198,4876,1188xm5046,2039l4932,2039,4932,2049,5046,2049,5046,2039xm5046,1754l4932,1754,4932,1764,5046,1764,5046,1754xm5046,1471l4932,1471,4932,1481,5046,1481,5046,1471xm5046,1188l4932,1188,4932,1198,5046,1198,5046,1188xm5046,903l4932,903,4932,913,5046,913,5046,903xm5046,620l4932,620,4932,630,5046,630,5046,620xm5046,337l4932,337,4932,347,5046,347,5046,337xe" filled="true" fillcolor="#231f20" stroked="false">
              <v:path arrowok="t"/>
              <v:fill type="solid"/>
            </v:shape>
            <v:shape style="position:absolute;left:4571;top:685;width:244;height:585" type="#_x0000_t75" stroked="false">
              <v:imagedata r:id="rId73" o:title=""/>
            </v:shape>
            <v:shape style="position:absolute;left:966;top:261;width:3937;height:1881" coordorigin="967,261" coordsize="3937,1881" path="m4594,694l4587,686,4580,685,4520,739,4519,741,4474,1005,4427,636,4425,633,4418,630,4414,631,4355,682,4352,685,4307,777,4259,599,4255,596,4245,597,4241,600,4188,943,4149,884,4093,573,4038,391,4034,388,4026,387,4022,389,3976,477,3927,264,3923,261,3914,261,3910,264,3852,469,3801,689,3753,655,3749,655,3697,690,3649,615,3592,458,3590,456,3531,432,3528,432,3523,434,3521,436,3464,592,3463,594,3409,1062,3357,1220,3311,1189,3308,1189,3260,1207,3207,665,3205,662,3198,659,3194,659,3134,711,3132,714,3075,825,3074,828,3020,1124,2964,1470,2910,1911,2863,2059,2817,1920,2813,1918,2804,1918,2800,1921,2758,2072,2708,1300,2707,1297,2650,1124,2649,1122,2594,1084,2540,642,2536,638,2526,638,2522,641,2470,932,2427,839,2422,837,2357,857,2355,860,2303,1014,2254,991,2252,991,2247,993,2245,995,2200,1095,2150,953,2147,950,2086,940,2083,941,2038,980,1984,640,1980,637,1971,636,1967,638,1912,780,1869,837,1818,587,1814,584,1804,584,1800,588,1744,1074,1705,1096,1651,918,1646,915,1637,916,1633,919,1585,1195,1486,875,1482,872,1473,872,1469,875,1412,1089,1358,1128,1356,1131,1302,1219,1300,1223,1255,1423,1209,1157,1207,1154,1201,1151,1198,1151,1150,1174,1098,909,1096,905,1041,836,986,668,980,665,970,669,967,675,1023,844,1024,847,1079,915,1134,1194,1136,1196,1141,1199,1144,1199,1192,1176,1244,1480,1249,1483,1258,1484,1262,1480,1320,1229,1372,1143,1429,1102,1430,1100,1478,918,1580,1245,1584,1248,1593,1247,1597,1244,1645,969,1690,1117,1692,1119,1698,1122,1701,1121,1761,1088,1763,1085,1812,657,1855,866,1858,869,1865,871,1869,870,1928,791,1930,789,1970,684,2022,1005,2024,1008,2031,1010,2035,1009,2091,961,2134,969,2190,1129,2194,1132,2202,1132,2206,1130,2257,1015,2307,1038,2310,1039,2316,1036,2318,1034,2371,874,2415,860,2467,973,2471,976,2480,975,2483,971,2529,715,2575,1094,2577,1096,2633,1135,2688,1302,2742,2137,2746,2141,2756,2142,2760,2139,2809,1962,2855,2099,2859,2102,2867,2102,2871,2099,2929,1915,2983,1473,3040,1127,3094,833,3149,724,3189,690,3242,1225,3244,1228,3249,1231,3252,1232,3307,1211,3359,1246,3363,1246,3369,1244,3371,1242,3428,1067,3429,1065,3483,598,3535,455,3576,472,3631,622,3632,624,3688,711,3690,713,3695,714,3698,714,3751,678,3805,716,3808,716,3814,714,3817,711,3872,474,3917,311,3964,512,3967,515,3975,516,3979,514,4027,424,4074,578,4130,889,4131,893,4188,979,4192,981,4200,979,4203,976,4253,654,4296,811,4300,814,4308,815,4312,813,4369,696,4410,660,4463,1079,4467,1083,4477,1083,4481,1080,4538,750,4594,700,4594,694xm4903,867l4861,811,4818,867,4861,924,4903,867xe" filled="true" fillcolor="#a70741" stroked="false">
              <v:path arrowok="t"/>
              <v:fill type="solid"/>
            </v:shape>
            <v:shape style="position:absolute;left:1264;top:404;width:1433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Growth in total hours </w:t>
                    </w:r>
                    <w:r>
                      <w:rPr>
                        <w:color w:val="A70741"/>
                        <w:spacing w:val="-3"/>
                        <w:w w:val="75"/>
                        <w:sz w:val="12"/>
                      </w:rPr>
                      <w:t>worked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(per cent)</w:t>
                    </w:r>
                  </w:p>
                </w:txbxContent>
              </v:textbox>
              <w10:wrap type="none"/>
            </v:shape>
            <v:shape style="position:absolute;left:3476;top:1223;width:6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Employment</w:t>
                    </w:r>
                  </w:p>
                </w:txbxContent>
              </v:textbox>
              <w10:wrap type="none"/>
            </v:shape>
            <v:shape style="position:absolute;left:1418;top:1458;width:70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Average hours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6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6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49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8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9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6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6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0"/>
        <w:ind w:left="448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792" w:val="left" w:leader="none"/>
          <w:tab w:pos="1235" w:val="left" w:leader="none"/>
          <w:tab w:pos="1679" w:val="left" w:leader="none"/>
          <w:tab w:pos="2117" w:val="left" w:leader="none"/>
          <w:tab w:pos="2575" w:val="left" w:leader="none"/>
          <w:tab w:pos="3010" w:val="left" w:leader="none"/>
          <w:tab w:pos="3453" w:val="left" w:leader="none"/>
          <w:tab w:pos="3897" w:val="left" w:leader="none"/>
        </w:tabs>
        <w:spacing w:line="123" w:lineRule="exact" w:before="0"/>
        <w:ind w:left="34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  <w:t>17</w:t>
      </w:r>
    </w:p>
    <w:p>
      <w:pPr>
        <w:pStyle w:val="BodyText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9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faded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bars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Q3,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6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3.5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migration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projected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from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levels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Decomposition of net inward migration by citizenship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39" w:lineRule="exact" w:before="118"/>
        <w:ind w:left="0" w:right="492" w:firstLine="0"/>
        <w:jc w:val="right"/>
        <w:rPr>
          <w:sz w:val="12"/>
        </w:rPr>
      </w:pPr>
      <w:r>
        <w:rPr>
          <w:color w:val="231F20"/>
          <w:w w:val="75"/>
          <w:sz w:val="12"/>
        </w:rPr>
        <w:t>Thousands</w:t>
      </w:r>
    </w:p>
    <w:p>
      <w:pPr>
        <w:pStyle w:val="BodyText"/>
        <w:spacing w:line="259" w:lineRule="auto"/>
        <w:ind w:left="173" w:right="205"/>
      </w:pPr>
      <w:r>
        <w:rPr/>
        <w:br w:type="column"/>
      </w:r>
      <w:r>
        <w:rPr>
          <w:color w:val="231F20"/>
          <w:w w:val="85"/>
        </w:rPr>
        <w:t>Productivity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crisis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subdued: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only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3.6</w:t>
      </w:r>
      <w:r>
        <w:rPr>
          <w:color w:val="231F20"/>
          <w:w w:val="80"/>
        </w:rPr>
        <w:t>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Compared </w:t>
      </w:r>
      <w:r>
        <w:rPr>
          <w:color w:val="231F20"/>
          <w:w w:val="85"/>
        </w:rPr>
        <w:t>to other economies, UK productivity growth has been </w:t>
      </w:r>
      <w:r>
        <w:rPr>
          <w:color w:val="231F20"/>
          <w:w w:val="80"/>
        </w:rPr>
        <w:t>relatively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lacklustre,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suggesting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UK-specific </w:t>
      </w:r>
      <w:r>
        <w:rPr>
          <w:color w:val="231F20"/>
          <w:w w:val="75"/>
        </w:rPr>
        <w:t>factors.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Part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weakness,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3"/>
          <w:w w:val="75"/>
        </w:rPr>
        <w:t>driven </w:t>
      </w:r>
      <w:r>
        <w:rPr>
          <w:color w:val="231F20"/>
          <w:w w:val="85"/>
        </w:rPr>
        <w:t>by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world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110"/>
        </w:rPr>
        <w:t>—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developments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increasingly international.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UK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G7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positively </w:t>
      </w:r>
      <w:r>
        <w:rPr>
          <w:color w:val="231F20"/>
          <w:w w:val="80"/>
        </w:rPr>
        <w:t>correlated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them.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173" w:right="155"/>
      </w:pP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 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sectors 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1"/>
          <w:w w:val="80"/>
        </w:rPr>
        <w:t> </w:t>
      </w:r>
      <w:r>
        <w:rPr>
          <w:rFonts w:ascii="BPG Sans Modern GPL&amp;GNU"/>
          <w:color w:val="231F20"/>
          <w:w w:val="80"/>
        </w:rPr>
        <w:t>3.7</w:t>
      </w:r>
      <w:r>
        <w:rPr>
          <w:color w:val="231F20"/>
          <w:w w:val="80"/>
        </w:rPr>
        <w:t>).</w:t>
      </w:r>
      <w:r>
        <w:rPr>
          <w:color w:val="231F20"/>
          <w:w w:val="80"/>
          <w:position w:val="4"/>
          <w:sz w:val="14"/>
        </w:rPr>
        <w:t>(3)</w:t>
      </w:r>
      <w:r>
        <w:rPr>
          <w:color w:val="231F20"/>
          <w:spacing w:val="-12"/>
          <w:w w:val="80"/>
          <w:position w:val="4"/>
          <w:sz w:val="14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manufacturing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world </w:t>
      </w:r>
      <w:r>
        <w:rPr>
          <w:color w:val="231F20"/>
          <w:w w:val="85"/>
        </w:rPr>
        <w:t>trade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flows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influence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productivity growth. For example, it is possible that the process of </w:t>
      </w:r>
      <w:r>
        <w:rPr>
          <w:color w:val="231F20"/>
          <w:w w:val="75"/>
        </w:rPr>
        <w:t>offshoring could have boosted measured productivity growth during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2000s.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generally,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trade </w:t>
      </w:r>
      <w:r>
        <w:rPr>
          <w:color w:val="231F20"/>
          <w:w w:val="80"/>
        </w:rPr>
        <w:t>tends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gains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greater </w:t>
      </w:r>
      <w:r>
        <w:rPr>
          <w:color w:val="231F20"/>
          <w:w w:val="80"/>
        </w:rPr>
        <w:t>economies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scale,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competition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exposure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</w:p>
    <w:p>
      <w:pPr>
        <w:spacing w:after="0" w:line="259" w:lineRule="auto"/>
        <w:sectPr>
          <w:pgSz w:w="11910" w:h="16840"/>
          <w:pgMar w:header="446" w:footer="0" w:top="1560" w:bottom="280" w:left="620" w:right="680"/>
          <w:cols w:num="2" w:equalWidth="0">
            <w:col w:w="4916" w:space="414"/>
            <w:col w:w="528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tabs>
          <w:tab w:pos="877" w:val="left" w:leader="none"/>
          <w:tab w:pos="1415" w:val="left" w:leader="none"/>
          <w:tab w:pos="1954" w:val="left" w:leader="none"/>
          <w:tab w:pos="2493" w:val="left" w:leader="none"/>
          <w:tab w:pos="3031" w:val="left" w:leader="none"/>
          <w:tab w:pos="3569" w:val="left" w:leader="none"/>
          <w:tab w:pos="4108" w:val="left" w:leader="none"/>
        </w:tabs>
        <w:spacing w:before="0"/>
        <w:ind w:left="33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  <w:tab/>
      </w:r>
      <w:r>
        <w:rPr>
          <w:color w:val="231F20"/>
          <w:spacing w:val="-10"/>
          <w:w w:val="90"/>
          <w:sz w:val="12"/>
        </w:rPr>
        <w:t>21</w:t>
      </w:r>
    </w:p>
    <w:p>
      <w:pPr>
        <w:spacing w:before="60"/>
        <w:ind w:left="22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400</w:t>
      </w:r>
    </w:p>
    <w:p>
      <w:pPr>
        <w:spacing w:before="83"/>
        <w:ind w:left="232" w:right="0" w:firstLine="0"/>
        <w:jc w:val="left"/>
        <w:rPr>
          <w:sz w:val="12"/>
        </w:rPr>
      </w:pPr>
      <w:r>
        <w:rPr/>
        <w:pict>
          <v:group style="position:absolute;margin-left:39.683998pt;margin-top:-3.115996pt;width:212.6pt;height:113.4pt;mso-position-horizontal-relative:page;mso-position-vertical-relative:paragraph;z-index:15851008" coordorigin="794,-62" coordsize="4252,2268">
            <v:shape style="position:absolute;left:793;top:-63;width:4252;height:2268" coordorigin="794,-62" coordsize="4252,2268" path="m5046,-62l794,-62,794,-52,794,2196,794,2206,5046,2206,5046,2196,804,2196,804,-52,5036,-52,5036,2195,5046,2195,5046,-52,5046,-62xe" filled="true" fillcolor="#231f20" stroked="false">
              <v:path arrowok="t"/>
              <v:fill type="solid"/>
            </v:shape>
            <v:shape style="position:absolute;left:1175;top:1751;width:2814;height:441" coordorigin="1176,1752" coordsize="2814,441" path="m1226,1752l1176,1752,1176,2193,1226,2193,1226,1752xm1360,1752l1310,1752,1310,2147,1360,2147,1360,1752xm1496,1752l1446,1752,1446,2147,1496,2147,1496,1752xm1630,1752l1580,1752,1580,2069,1630,2069,1630,1752xm1766,1752l1716,1752,1716,1952,1766,1952,1766,1752xm1832,1752l1781,1752,1781,1907,1832,1907,1832,1752xm1900,1752l1850,1752,1850,1901,1900,1901,1900,1752xm1968,1752l1918,1752,1918,1952,1968,1952,1968,1752xm2034,1752l1983,1752,1983,1947,2034,1947,2034,1752xm2102,1752l2052,1752,2052,1979,2102,1979,2102,1752xm2170,1752l2120,1752,2120,2001,2170,2001,2170,1752xm2238,1752l2188,1752,2188,2025,2238,2025,2238,1752xm2304,1752l2253,1752,2253,2069,2304,2069,2304,1752xm2372,1752l2322,1752,2322,2102,2372,2102,2372,1752xm2440,1752l2390,1752,2390,2096,2440,2096,2440,1752xm2506,1752l2458,1752,2458,2078,2506,2078,2506,1752xm2574,1752l2523,1752,2523,2038,2574,2038,2574,1752xm2642,1752l2592,1752,2592,2047,2642,2047,2642,1752xm2710,1752l2660,1752,2660,2038,2710,2038,2710,1752xm2776,1752l2725,1752,2725,2016,2776,2016,2776,1752xm2844,1752l2794,1752,2794,2010,2844,2010,2844,1752xm2912,1752l2862,1752,2862,1979,2912,1979,2912,1752xm2980,1752l2930,1752,2930,1970,2980,1970,2980,1752xm3046,1752l2995,1752,2995,1998,3046,1998,3046,1752xm3114,1752l3064,1752,3064,2001,3114,2001,3114,1752xm3182,1752l3132,1752,3132,1970,3182,1970,3182,1752xm3248,1752l3200,1752,3200,1961,3248,1961,3248,1752xm3316,1752l3265,1752,3265,1934,3316,1934,3316,1752xm3384,1752l3334,1752,3334,1934,3384,1934,3384,1752xm3452,1752l3402,1752,3402,1947,3452,1947,3452,1752xm3518,1752l3467,1752,3467,1974,3518,1974,3518,1752xm3586,1752l3535,1752,3535,2007,3586,2007,3586,1752xm3654,1752l3604,1752,3604,2025,3654,2025,3654,1752xm3722,1752l3672,1752,3672,2020,3722,2020,3722,1752xm3788,1752l3737,1752,3737,1970,3788,1970,3788,1752xm3856,1752l3806,1752,3806,1983,3856,1983,3856,1752xm3924,1752l3874,1752,3874,1965,3924,1965,3924,1752xm3990,1752l3942,1752,3942,1989,3990,1989,3990,1752xe" filled="true" fillcolor="#a70741" stroked="false">
              <v:path arrowok="t"/>
              <v:fill type="solid"/>
            </v:shape>
            <v:shape style="position:absolute;left:1175;top:895;width:2814;height:857" coordorigin="1176,896" coordsize="2814,857" path="m1226,1176l1176,1176,1176,1752,1226,1752,1226,1176xm1360,1353l1310,1353,1310,1752,1360,1752,1360,1353xm1496,1466l1446,1466,1446,1752,1496,1752,1496,1466xm1630,1471l1580,1471,1580,1752,1630,1752,1630,1471xm1766,1490l1716,1490,1716,1752,1766,1752,1766,1490xm1832,1490l1781,1490,1781,1752,1832,1752,1832,1490xm1900,1426l1850,1426,1850,1752,1900,1752,1900,1426xm1968,1386l1918,1386,1918,1752,1968,1752,1968,1386xm2034,1404l1983,1404,1983,1752,2034,1752,2034,1404xm2102,1404l2052,1404,2052,1752,2102,1752,2102,1404xm2170,1395l2120,1395,2120,1752,2170,1752,2170,1395xm2238,1411l2188,1411,2188,1752,2238,1752,2238,1411xm2304,1380l2253,1380,2253,1752,2304,1752,2304,1380xm2372,1408l2322,1408,2322,1752,2372,1752,2372,1408xm2440,1426l2390,1426,2390,1752,2440,1752,2440,1426xm2506,1457l2458,1457,2458,1752,2506,1752,2506,1457xm2574,1380l2523,1380,2523,1752,2574,1752,2574,1380xm2642,1322l2592,1322,2592,1752,2642,1752,2642,1322xm2710,1271l2660,1271,2660,1752,2710,1752,2710,1271xm2776,1164l2725,1164,2725,1752,2776,1752,2776,1164xm2844,1194l2794,1194,2794,1752,2844,1752,2844,1194xm2912,1164l2862,1164,2862,1752,2912,1752,2912,1164xm2980,1127l2930,1127,2930,1752,2980,1752,2980,1127xm3046,1036l2995,1036,2995,1752,3046,1752,3046,1036xm3114,963l3064,963,3064,1752,3114,1752,3114,963xm3182,918l3132,918,3132,1752,3182,1752,3182,918xm3248,936l3200,936,3200,1752,3248,1752,3248,936xm3316,976l3265,976,3265,1752,3316,1752,3316,976xm3384,918l3334,918,3334,1752,3384,1752,3384,918xm3452,945l3402,945,3402,1752,3452,1752,3452,945xm3518,896l3467,896,3467,1752,3518,1752,3518,896xm3586,1003l3535,1003,3535,1752,3586,1752,3586,1003xm3654,1149l3604,1149,3604,1752,3654,1752,3654,1149xm3722,1194l3672,1194,3672,1752,3722,1752,3722,1194xm3788,1280l3737,1280,3737,1752,3788,1752,3788,1280xm3856,1267l3806,1267,3806,1752,3856,1752,3856,1267xm3924,1298l3874,1298,3874,1752,3924,1752,3924,1298xm3990,1358l3942,1358,3942,1752,3990,1752,3990,1358xe" filled="true" fillcolor="#00568b" stroked="false">
              <v:path arrowok="t"/>
              <v:fill type="solid"/>
            </v:shape>
            <v:shape style="position:absolute;left:1175;top:6;width:2814;height:1483" coordorigin="1176,7" coordsize="2814,1483" path="m1226,251l1176,251,1176,1176,1226,1176,1226,251xm1360,464l1310,464,1310,1353,1360,1353,1360,464xm1496,619l1446,619,1446,1466,1496,1466,1496,619xm1630,683l1580,683,1580,1471,1630,1471,1630,683xm1766,655l1716,655,1716,1490,1766,1490,1766,655xm1832,586l1781,586,1781,1490,1832,1490,1832,586xm1900,537l1850,537,1850,1426,1900,1426,1900,537xm1968,397l1918,397,1918,1386,1968,1386,1968,397xm2034,419l1983,419,1983,1404,2034,1404,2034,419xm2102,428l2052,428,2052,1404,2102,1404,2102,428xm2170,388l2120,388,2120,1395,2170,1395,2170,388xm2238,378l2188,378,2188,1411,2238,1411,2238,378xm2304,455l2253,455,2253,1380,2304,1380,2304,455xm2372,568l2322,568,2322,1408,2372,1408,2372,568xm2440,646l2390,646,2390,1426,2440,1426,2440,646xm2506,732l2458,732,2458,1457,2506,1457,2506,732xm2574,668l2523,668,2523,1380,2574,1380,2574,668xm2642,664l2592,664,2592,1322,2642,1322,2642,664xm2710,641l2660,641,2660,1271,2710,1271,2710,641xm2776,537l2725,537,2725,1164,2776,1164,2776,537xm2844,550l2794,550,2794,1194,2844,1194,2844,550xm2912,455l2862,455,2862,1164,2912,1164,2912,455xm2980,382l2930,382,2930,1127,2980,1127,2980,382xm3046,184l2995,184,2995,1036,3046,1036,3046,184xm3114,83l3064,83,3064,963,3114,963,3114,83xm3182,11l3132,11,3132,918,3182,918,3182,11xm3248,20l3200,20,3200,936,3248,936,3248,20xm3316,107l3265,107,3265,976,3316,976,3316,107xm3384,62l3334,62,3334,918,3384,918,3384,62xm3452,71l3402,71,3402,945,3452,945,3452,71xm3518,7l3467,7,3467,896,3518,896,3518,7xm3586,256l3535,256,3535,1003,3586,1003,3586,256xm3654,355l3604,355,3604,1149,3654,1149,3654,355xm3722,382l3672,382,3672,1194,3722,1194,3722,382xm3788,510l3737,510,3737,1280,3788,1280,3788,510xm3856,278l3806,278,3806,1267,3856,1267,3856,278xm3924,260l3874,260,3874,1298,3924,1298,3924,260xm3990,293l3942,293,3942,1358,3990,1358,3990,293xe" filled="true" fillcolor="#ab937c" stroked="false">
              <v:path arrowok="t"/>
              <v:fill type="solid"/>
            </v:shape>
            <v:shape style="position:absolute;left:3535;top:101;width:253;height:408" coordorigin="3535,102" coordsize="253,408" path="m3586,102l3535,102,3535,256,3586,256,3586,102xm3654,256l3604,256,3604,355,3654,355,3654,256xm3722,269l3672,269,3672,382,3722,382,3722,269xm3788,388l3737,388,3737,510,3788,510,3788,388xe" filled="true" fillcolor="#e6dfd8" stroked="false">
              <v:path arrowok="t"/>
              <v:fill type="solid"/>
            </v:shape>
            <v:shape style="position:absolute;left:793;top:160;width:4252;height:2046" coordorigin="794,160" coordsize="4252,2046" path="m907,1975l794,1975,794,1984,907,1984,907,1975xm907,1747l794,1747,794,1757,907,1757,907,1747xm907,1521l794,1521,794,1531,907,1531,907,1521xm907,1293l794,1293,794,1303,907,1303,907,1293xm907,1067l794,1067,794,1077,907,1077,907,1067xm907,840l794,840,794,850,907,850,907,840xm907,614l794,614,794,624,907,624,907,614xm907,386l794,386,794,396,907,396,907,386xm907,160l794,160,794,170,907,170,907,160xm969,2092l959,2092,959,2205,969,2205,969,2092xm1509,2092l1499,2092,1499,2205,1509,2205,1509,2092xm2049,2092l2039,2092,2039,2205,2049,2205,2049,2092xm2589,2092l2579,2092,2579,2205,2589,2205,2589,2092xm3127,2092l3117,2092,3117,2205,3127,2205,3127,2092xm3667,2092l3657,2092,3657,2205,3667,2205,3667,2092xm3977,525l3976,518,3900,464,3896,463,3827,502,3824,505,3767,584,3763,578,3758,585,3701,529,3700,528,3635,515,3571,355,3501,221,3499,219,3494,218,3491,218,3424,259,3358,236,3354,236,3293,279,3229,219,3226,218,3152,218,3149,220,3082,326,3014,423,3013,425,2945,595,2877,677,2814,793,2749,790,2745,792,2676,920,2614,948,2548,939,2544,941,2480,1038,2421,988,2356,912,2288,817,2150,551,2146,549,2006,581,1869,636,1735,706,1606,809,1477,707,1342,533,1340,532,1196,503,1191,507,1189,518,1192,523,1330,551,1462,721,1464,722,1604,833,1609,833,1745,723,1878,654,2013,600,2138,571,2272,828,2340,925,2407,1003,2477,1063,2480,1064,2486,1063,2489,1061,2555,960,2616,969,2618,969,2690,936,2692,934,2758,810,2823,814,2827,812,2894,687,2961,606,2963,603,3031,433,3098,337,3161,238,3220,238,3289,302,3294,303,3359,258,3425,281,3428,280,3490,242,3553,364,3620,530,3622,532,3691,547,3746,602,3723,635,3763,693,3803,635,3779,601,3839,518,3897,486,3964,535,3971,534,3977,525xm4073,699l4033,642,3993,699,4033,757,4073,699xm4207,2092l4197,2092,4197,2205,4207,2205,4207,2092xm4343,744l4303,688,4263,744,4303,802,4343,744xm4520,739l4488,660,4474,670,4323,475,4315,481,4466,676,4453,687,4520,739xm4613,795l4573,739,4533,795,4573,853,4613,795xm4747,2092l4737,2092,4737,2205,4747,2205,4747,2092xm4876,1747l964,1747,964,1757,4876,1757,4876,1747xm4880,892l4840,835,4801,892,4840,950,4880,892xm5046,1975l4932,1975,4932,1984,5046,1984,5046,1975xm5046,1747l4932,1747,4932,1757,5046,1757,5046,1747xm5046,1521l4932,1521,4932,1531,5046,1531,5046,1521xm5046,1293l4932,1293,4932,1303,5046,1303,5046,1293xm5046,1067l4932,1067,4932,1077,5046,1077,5046,1067xm5046,840l4932,840,4932,850,5046,850,5046,840xm5046,614l4932,614,4932,624,5046,624,5046,614xm5046,386l4932,386,4932,396,5046,396,5046,386xm5046,160l4932,160,4932,170,5046,170,5046,160xe" filled="true" fillcolor="#231f20" stroked="false">
              <v:path arrowok="t"/>
              <v:fill type="solid"/>
            </v:shape>
            <v:shape style="position:absolute;left:2433;top:156;width:52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Non-EU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354;top:301;width:512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position w:val="-3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4074;top:51;width:691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ONS principal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population projection</w:t>
                    </w:r>
                  </w:p>
                </w:txbxContent>
              </v:textbox>
              <w10:wrap type="none"/>
            </v:shape>
            <v:shape style="position:absolute;left:4035;top:1529;width:163;height:4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EU</w:t>
                    </w:r>
                  </w:p>
                  <w:p>
                    <w:pPr>
                      <w:spacing w:line="240" w:lineRule="auto" w:before="1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350</w:t>
      </w:r>
    </w:p>
    <w:p>
      <w:pPr>
        <w:spacing w:before="83"/>
        <w:ind w:left="22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300</w:t>
      </w:r>
    </w:p>
    <w:p>
      <w:pPr>
        <w:spacing w:before="83"/>
        <w:ind w:left="23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250</w:t>
      </w:r>
    </w:p>
    <w:p>
      <w:pPr>
        <w:spacing w:before="83"/>
        <w:ind w:left="22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200</w:t>
      </w:r>
    </w:p>
    <w:p>
      <w:pPr>
        <w:spacing w:before="84"/>
        <w:ind w:left="24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spacing w:before="83"/>
        <w:ind w:left="24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line="120" w:lineRule="exact" w:before="83"/>
        <w:ind w:left="29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line="138" w:lineRule="exact" w:before="0"/>
        <w:ind w:left="21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2" w:lineRule="auto" w:before="0"/>
        <w:ind w:left="221" w:right="0" w:firstLine="0"/>
        <w:jc w:val="left"/>
        <w:rPr>
          <w:sz w:val="12"/>
        </w:rPr>
      </w:pPr>
      <w:r>
        <w:rPr>
          <w:color w:val="231F20"/>
          <w:w w:val="85"/>
          <w:position w:val="-9"/>
          <w:sz w:val="16"/>
        </w:rPr>
        <w:t>–</w:t>
      </w:r>
      <w:r>
        <w:rPr>
          <w:color w:val="231F20"/>
          <w:spacing w:val="-19"/>
          <w:w w:val="85"/>
          <w:position w:val="-9"/>
          <w:sz w:val="16"/>
        </w:rPr>
        <w:t> </w:t>
      </w:r>
      <w:r>
        <w:rPr>
          <w:color w:val="231F20"/>
          <w:w w:val="85"/>
          <w:sz w:val="12"/>
        </w:rPr>
        <w:t>0</w:t>
      </w:r>
    </w:p>
    <w:p>
      <w:pPr>
        <w:spacing w:before="29"/>
        <w:ind w:left="29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3"/>
        <w:ind w:left="24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spacing w:line="259" w:lineRule="auto"/>
        <w:ind w:left="338" w:right="117"/>
      </w:pPr>
      <w:r>
        <w:rPr/>
        <w:br w:type="column"/>
      </w:r>
      <w:r>
        <w:rPr>
          <w:color w:val="231F20"/>
          <w:w w:val="75"/>
        </w:rPr>
        <w:t>international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flows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ideas.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manufacturing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firms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5"/>
          <w:w w:val="75"/>
        </w:rPr>
        <w:t>tend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highly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integrated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chains,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their productivity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weakness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crisis,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weakness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countries.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338" w:right="117"/>
      </w:pP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rapid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pre-crisis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growth.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subsequent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slowdown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likely,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75"/>
        </w:rPr>
        <w:t>effect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unwinding.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Mismeasurement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3"/>
          <w:w w:val="75"/>
        </w:rPr>
        <w:t>output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4219" w:space="40"/>
            <w:col w:w="463" w:space="442"/>
            <w:col w:w="5446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35" w:lineRule="auto" w:before="1" w:after="0"/>
        <w:ind w:left="343" w:right="231" w:hanging="171"/>
        <w:jc w:val="left"/>
        <w:rPr>
          <w:sz w:val="11"/>
        </w:rPr>
      </w:pPr>
      <w:r>
        <w:rPr>
          <w:color w:val="231F20"/>
          <w:w w:val="75"/>
          <w:sz w:val="11"/>
        </w:rPr>
        <w:t>Rolling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four-quarter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flows.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Data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are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half-yearly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December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2009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quarterly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thereafter,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unless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citizenship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do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prior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half-yearly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2011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thereafter.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35" w:lineRule="auto" w:before="1" w:after="0"/>
        <w:ind w:left="343" w:right="211" w:hanging="171"/>
        <w:jc w:val="left"/>
        <w:rPr>
          <w:sz w:val="11"/>
        </w:rPr>
      </w:pPr>
      <w:r>
        <w:rPr>
          <w:color w:val="231F20"/>
          <w:w w:val="80"/>
          <w:sz w:val="11"/>
        </w:rPr>
        <w:t>Includes</w:t>
      </w:r>
      <w:r>
        <w:rPr>
          <w:color w:val="231F20"/>
          <w:spacing w:val="-22"/>
          <w:w w:val="80"/>
          <w:sz w:val="11"/>
        </w:rPr>
        <w:t> </w:t>
      </w:r>
      <w:hyperlink r:id="rId74">
        <w:r>
          <w:rPr>
            <w:color w:val="231F20"/>
            <w:w w:val="80"/>
            <w:sz w:val="11"/>
            <w:u w:val="single" w:color="231F20"/>
          </w:rPr>
          <w:t>illustrative</w:t>
        </w:r>
        <w:r>
          <w:rPr>
            <w:color w:val="231F20"/>
            <w:spacing w:val="-22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revised</w:t>
        </w:r>
        <w:r>
          <w:rPr>
            <w:color w:val="231F20"/>
            <w:spacing w:val="-22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trend</w:t>
        </w:r>
        <w:r>
          <w:rPr>
            <w:color w:val="231F20"/>
            <w:spacing w:val="-21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inward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migration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non-EU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students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an </w:t>
      </w:r>
      <w:r>
        <w:rPr>
          <w:color w:val="231F20"/>
          <w:w w:val="85"/>
          <w:sz w:val="11"/>
        </w:rPr>
        <w:t>unusual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pattern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International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Passenger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Survey,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represented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faded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beige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bars.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3.6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productivity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underperformed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relative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most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G7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Hourly labour productivity in the G7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331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Indices: 2008 Q1 = 100</w:t>
      </w:r>
    </w:p>
    <w:p>
      <w:pPr>
        <w:spacing w:line="121" w:lineRule="exact" w:before="0"/>
        <w:ind w:left="4504" w:right="0" w:firstLine="0"/>
        <w:jc w:val="left"/>
        <w:rPr>
          <w:sz w:val="12"/>
        </w:rPr>
      </w:pPr>
      <w:r>
        <w:rPr/>
        <w:pict>
          <v:group style="position:absolute;margin-left:39.684799pt;margin-top:2.961611pt;width:212.6pt;height:113.4pt;mso-position-horizontal-relative:page;mso-position-vertical-relative:paragraph;z-index:15854080" coordorigin="794,59" coordsize="4252,2268">
            <v:shape style="position:absolute;left:793;top:328;width:4252;height:1616" coordorigin="794,329" coordsize="4252,1616" path="m794,329l907,329m794,597l907,597m794,867l907,867m794,1136l907,1136m794,1406l907,1406m794,1676l907,1676m794,1944l907,1944m4932,867l5046,867m4932,1136l5046,1136m4932,1406l5046,1406m4932,1676l5046,1676m4932,1944l5046,1944e" filled="false" stroked="true" strokeweight=".5pt" strokecolor="#231f20">
              <v:path arrowok="t"/>
              <v:stroke dashstyle="solid"/>
            </v:shape>
            <v:shape style="position:absolute;left:963;top:722;width:3912;height:1153" coordorigin="964,722" coordsize="3912,1153" path="m964,1875l1012,1837,1061,1820,1110,1756,1157,1756,1205,1762,1254,1707,1303,1654,1351,1551,1398,1579,1447,1567,1495,1600,1544,1524,1593,1513,1639,1471,1688,1443,1737,1411,1785,1358,1834,1352,1881,1320,1930,1282,1978,1249,2027,1207,2076,1136,2122,1164,2171,1126,2220,1126,2268,1173,2317,1132,2364,1071,2412,1050,2461,969,2510,969,2557,949,2605,953,2654,958,2703,911,2751,900,2798,862,2847,819,2895,867,2944,845,2993,943,3039,1023,3088,1023,3137,1013,3185,975,3234,958,3281,932,3330,932,3378,926,3427,943,3476,905,3522,840,3571,856,3620,862,3668,862,3717,894,3764,894,3812,915,3861,888,3910,873,3957,888,4005,873,4054,873,4103,883,4151,867,4198,856,4247,851,4295,813,4344,798,4393,851,4439,813,4488,819,4537,807,4585,781,4634,798,4681,807,4730,760,4778,722,4827,754,4876,726e" filled="false" stroked="true" strokeweight="1pt" strokecolor="#a70741">
              <v:path arrowok="t"/>
              <v:stroke dashstyle="solid"/>
            </v:shape>
            <v:shape style="position:absolute;left:793;top:328;width:4252;height:1999" coordorigin="794,329" coordsize="4252,1999" path="m794,2214l907,2214m4932,329l5046,329m4932,597l5046,597m4932,2214l5046,2214m4826,2214l4826,2327m4440,2214l4440,2327m4055,2214l4055,2327m3667,2214l3667,2327m3282,2214l3282,2327m2896,2214l2896,2327m2509,2214l2509,2327m2123,2214l2123,2327m1736,2214l1736,2327m1350,2214l1350,2327e" filled="false" stroked="true" strokeweight=".5pt" strokecolor="#231f20">
              <v:path arrowok="t"/>
              <v:stroke dashstyle="solid"/>
            </v:shape>
            <v:shape style="position:absolute;left:963;top:101;width:3912;height:2047" coordorigin="964,102" coordsize="3912,2047" path="m964,2149l1012,2128,1061,2069,1110,2035,1157,1982,1205,1971,1254,1933,1303,1864,1351,1869,1398,1783,1447,1783,1495,1734,1544,1756,1593,1675,1639,1658,1688,1594,1737,1498,1785,1486,1834,1454,1881,1454,1930,1405,1978,1347,2027,1234,2076,1185,2122,1201,2171,1152,2220,1132,2268,1109,2317,1050,2364,1060,2412,1023,2461,1018,2510,975,2557,985,2605,1002,2654,958,2703,943,2751,921,2798,867,2847,824,2895,867,2944,813,2993,802,3039,835,3088,781,3137,673,3185,587,3234,506,3281,485,3330,462,3378,430,3427,415,3476,458,3522,441,3571,468,3620,430,3668,409,3717,383,3764,392,3812,415,3861,383,3910,398,3957,371,4005,328,4054,377,4103,328,4151,275,4198,307,4247,264,4295,232,4344,221,4393,264,4439,264,4488,247,4537,226,4585,209,4634,204,4681,177,4730,145,4778,151,4827,145,4876,102e" filled="false" stroked="true" strokeweight="1pt" strokecolor="#d0c4b6">
              <v:path arrowok="t"/>
              <v:stroke dashstyle="solid"/>
            </v:shape>
            <v:shape style="position:absolute;left:963;top:467;width:3912;height:1149" coordorigin="964,468" coordsize="3912,1149" path="m964,1583l1012,1611,1061,1616,1110,1611,1157,1583,1205,1562,1254,1524,1303,1475,1351,1460,1398,1422,1447,1428,1495,1417,1544,1320,1593,1309,1639,1309,1688,1292,1737,1287,1785,1266,1834,1222,1881,1207,1930,1245,1978,1217,2027,1196,2076,1152,2122,1164,2171,1115,2220,1132,2268,1115,2317,1077,2364,1071,2412,1056,2461,1056,2510,1023,2557,985,2605,958,2654,937,2703,937,2751,915,2798,867,2847,883,2895,867,2944,862,2993,862,3039,932,3088,1104,3137,1028,3185,990,3234,921,3281,926,3330,873,3378,851,3427,851,3476,786,3522,775,3571,760,3620,770,3668,760,3717,732,3764,732,3812,764,3861,722,3910,711,3957,711,4005,694,4054,673,4103,662,4151,651,4198,613,4247,641,4295,619,4344,592,4393,571,4439,543,4488,522,4537,528,4585,522,4634,496,4681,490,4730,490,4778,468,4827,468,4876,496e" filled="false" stroked="true" strokeweight="1.0pt" strokecolor="#74c043">
              <v:path arrowok="t"/>
              <v:stroke dashstyle="solid"/>
            </v:shape>
            <v:shape style="position:absolute;left:963;top:543;width:3912;height:1057" coordorigin="964,543" coordsize="3912,1057" path="m964,1600l1012,1579,1061,1556,1110,1530,1157,1513,1205,1509,1254,1475,1303,1443,1351,1417,1398,1384,1447,1373,1495,1352,1544,1315,1593,1292,1639,1260,1688,1245,1737,1196,1785,1141,1834,1115,1881,1120,1930,1126,1978,1141,2027,1115,2076,1083,2122,1045,2171,1023,2220,1023,2268,1002,2317,1007,2364,1007,2412,985,2461,953,2510,900,2557,851,2605,877,2654,873,2703,883,2751,877,2798,888,2847,888,2895,867,2944,888,2993,900,3039,953,3088,1002,3137,985,3185,969,3234,937,3281,911,3330,900,3378,877,3427,867,3476,835,3522,845,3571,840,3620,830,3668,830,3717,830,3764,807,3812,802,3861,802,3910,764,3957,764,4005,743,4054,743,4103,732,4151,705,4198,689,4247,668,4295,673,4344,662,4393,657,4439,624,4488,651,4537,657,4585,636,4634,613,4681,598,4730,575,4778,549,4827,549,4876,543e" filled="false" stroked="true" strokeweight="1.0pt" strokecolor="#ca7ca6">
              <v:path arrowok="t"/>
              <v:stroke dashstyle="solid"/>
            </v:shape>
            <v:shape style="position:absolute;left:963;top:824;width:3912;height:291" coordorigin="964,824" coordsize="3912,291" path="m964,1077l1012,1088,1061,1088,1110,1115,1157,1066,1205,1109,1254,1056,1303,996,1351,958,1398,932,1447,932,1495,851,1544,888,1593,867,1639,894,1688,915,1737,943,1785,932,1834,937,1881,926,1930,953,1978,985,2027,985,2076,975,2122,915,2171,900,2220,915,2268,926,2317,937,2364,911,2412,840,2461,867,2510,894,2557,911,2605,894,2654,867,2703,867,2751,877,2798,900,2847,921,2895,867,2944,888,2993,948,3039,1007,3088,1066,3137,1071,3185,1023,3234,1002,3281,996,3330,926,3378,888,3427,877,3476,894,3522,883,3571,900,3620,921,3668,894,3717,937,3764,926,3812,905,3861,888,3910,873,3957,856,4005,851,4054,845,4103,856,4151,862,4198,877,4247,840,4295,840,4344,851,4393,851,4439,894,4488,877,4537,856,4585,840,4634,851,4681,830,4730,845,4778,845,4827,824,4876,856e" filled="false" stroked="true" strokeweight="1pt" strokecolor="#00568b">
              <v:path arrowok="t"/>
              <v:stroke dashstyle="solid"/>
            </v:shape>
            <v:shape style="position:absolute;left:963;top:263;width:3912;height:1406" coordorigin="964,264" coordsize="3912,1406" path="m964,1643l1012,1669,1061,1620,1110,1611,1157,1626,1205,1573,1254,1594,1303,1573,1351,1551,1398,1498,1447,1481,1495,1449,1544,1396,1593,1417,1639,1433,1688,1471,1737,1396,1785,1379,1834,1368,1881,1368,1930,1335,1978,1347,2027,1282,2076,1245,2122,1277,2171,1196,2220,1173,2268,1158,2317,1147,2364,1098,2412,1060,2461,1039,2510,1077,2557,1039,2605,1039,2654,996,2703,921,2751,921,2798,888,2847,926,2895,867,2944,883,2993,894,3039,996,3088,1141,3137,1039,3185,1056,3234,969,3281,1002,3330,926,3378,851,3427,873,3476,943,3522,948,3571,867,3620,862,3668,873,3717,851,3764,830,3812,867,3861,689,3910,722,3957,647,4005,700,4054,571,4103,700,4151,689,4198,651,4247,575,4295,549,4344,560,4393,534,4439,543,4488,453,4537,447,4585,425,4634,398,4681,366,4730,307,4778,345,4827,264,4876,264e" filled="false" stroked="true" strokeweight="1.0pt" strokecolor="#5894c5">
              <v:path arrowok="t"/>
              <v:stroke dashstyle="solid"/>
            </v:shape>
            <v:shape style="position:absolute;left:963;top:194;width:3912;height:1304" coordorigin="964,194" coordsize="3912,1304" path="m964,1443l1012,1498,1061,1486,1110,1471,1157,1362,1205,1417,1254,1347,1303,1352,1351,1282,1398,1228,1447,1196,1495,1233,1544,1207,1593,1164,1639,1120,1688,1056,1737,1039,1785,1060,1834,1045,1881,1060,1930,1066,1978,1018,2027,1018,2076,1083,2122,1088,2171,1056,2220,1002,2268,990,2317,981,2364,958,2412,877,2461,845,2510,824,2557,867,2605,851,2654,830,2703,813,2751,813,2798,819,2847,856,2895,867,2944,835,2993,770,3039,760,3088,732,3137,684,3185,673,3234,636,3281,636,3330,662,3378,603,3427,609,3476,566,3522,560,3571,543,3620,511,3668,528,3717,575,3764,581,3812,581,3861,549,3910,517,3957,479,4005,436,4054,441,4103,345,4151,313,4198,296,4247,317,4295,377,4344,383,4393,371,4439,345,4488,339,4537,275,4585,269,4634,200,4681,209,4730,242,4778,221,4827,232,4876,194e" filled="false" stroked="true" strokeweight="1pt" strokecolor="#999082">
              <v:path arrowok="t"/>
              <v:stroke dashstyle="solid"/>
            </v:shape>
            <v:shape style="position:absolute;left:798;top:64;width:4242;height:2263" coordorigin="799,64" coordsize="4242,2263" path="m965,2214l965,2327m5041,64l799,64,799,2322,5041,2322,5041,64xe" filled="false" stroked="true" strokeweight=".5pt" strokecolor="#231f20">
              <v:path arrowok="t"/>
              <v:stroke dashstyle="solid"/>
            </v:shape>
            <v:shape style="position:absolute;left:2999;top:231;width:79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999082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States</w:t>
                    </w:r>
                    <w:r>
                      <w:rPr>
                        <w:color w:val="999082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93;top:691;width:23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3406;top:590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v:shape style="position:absolute;left:3894;top:376;width:851;height:66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9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5"/>
                        <w:sz w:val="12"/>
                      </w:rPr>
                      <w:t>Canada</w:t>
                    </w:r>
                  </w:p>
                  <w:p>
                    <w:pPr>
                      <w:spacing w:line="262" w:lineRule="exact" w:before="24"/>
                      <w:ind w:left="0" w:right="10" w:firstLine="516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0"/>
                        <w:sz w:val="12"/>
                      </w:rPr>
                      <w:t>France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United Kingdom</w:t>
                    </w:r>
                  </w:p>
                </w:txbxContent>
              </v:textbox>
              <w10:wrap type="none"/>
            </v:shape>
            <v:shape style="position:absolute;left:2414;top:1078;width:28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0"/>
                        <w:sz w:val="12"/>
                      </w:rPr>
                      <w:t>Japan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115</w:t>
      </w:r>
    </w:p>
    <w:p>
      <w:pPr>
        <w:spacing w:before="125"/>
        <w:ind w:left="0" w:right="28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spacing w:before="126"/>
        <w:ind w:left="0" w:right="28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105</w:t>
      </w:r>
    </w:p>
    <w:p>
      <w:pPr>
        <w:spacing w:before="125"/>
        <w:ind w:left="0" w:right="283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spacing w:before="126"/>
        <w:ind w:left="0" w:right="283" w:firstLine="0"/>
        <w:jc w:val="right"/>
        <w:rPr>
          <w:sz w:val="12"/>
        </w:rPr>
      </w:pPr>
      <w:r>
        <w:rPr>
          <w:color w:val="231F20"/>
          <w:w w:val="70"/>
          <w:sz w:val="12"/>
        </w:rPr>
        <w:t>95</w:t>
      </w:r>
    </w:p>
    <w:p>
      <w:pPr>
        <w:spacing w:before="125"/>
        <w:ind w:left="0" w:right="283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spacing w:before="126"/>
        <w:ind w:left="0" w:right="283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85</w:t>
      </w:r>
    </w:p>
    <w:p>
      <w:pPr>
        <w:spacing w:before="125"/>
        <w:ind w:left="0" w:right="283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126"/>
        <w:ind w:left="0" w:right="283" w:firstLine="0"/>
        <w:jc w:val="right"/>
        <w:rPr>
          <w:sz w:val="12"/>
        </w:rPr>
      </w:pPr>
      <w:r>
        <w:rPr>
          <w:color w:val="231F20"/>
          <w:w w:val="75"/>
          <w:sz w:val="12"/>
        </w:rPr>
        <w:t>75</w:t>
      </w:r>
    </w:p>
    <w:p>
      <w:pPr>
        <w:tabs>
          <w:tab w:pos="1498" w:val="left" w:leader="none"/>
          <w:tab w:pos="1884" w:val="left" w:leader="none"/>
          <w:tab w:pos="2269" w:val="left" w:leader="none"/>
          <w:tab w:pos="2663" w:val="left" w:leader="none"/>
          <w:tab w:pos="3051" w:val="left" w:leader="none"/>
          <w:tab w:pos="3434" w:val="left" w:leader="none"/>
          <w:tab w:pos="3821" w:val="left" w:leader="none"/>
          <w:tab w:pos="4205" w:val="left" w:leader="none"/>
        </w:tabs>
        <w:spacing w:before="72"/>
        <w:ind w:left="3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</w:r>
      <w:r>
        <w:rPr>
          <w:color w:val="231F20"/>
          <w:spacing w:val="39"/>
          <w:w w:val="90"/>
          <w:sz w:val="12"/>
        </w:rPr>
        <w:t> </w:t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28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line="259" w:lineRule="auto" w:before="2"/>
        <w:ind w:left="173"/>
      </w:pPr>
      <w:r>
        <w:rPr/>
        <w:br w:type="column"/>
      </w:r>
      <w:r>
        <w:rPr>
          <w:color w:val="231F20"/>
          <w:w w:val="75"/>
        </w:rPr>
        <w:t>may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played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role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overemphasising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rising </w:t>
      </w:r>
      <w:r>
        <w:rPr>
          <w:color w:val="231F20"/>
          <w:w w:val="80"/>
        </w:rPr>
        <w:t>leverage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equally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deleveraging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since.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98"/>
      </w:pP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behaviour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individual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 data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 driven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larger,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productive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many 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exporters.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productivity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decade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productive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firms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becoming 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productive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used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 </w:t>
      </w:r>
      <w:r>
        <w:rPr>
          <w:color w:val="231F20"/>
          <w:w w:val="80"/>
        </w:rPr>
        <w:t>reflect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trade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crisis.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04"/>
      </w:pP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utilised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 which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resources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produce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output.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approach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suggests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weakness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crisis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slower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3.8</w:t>
      </w:r>
      <w:r>
        <w:rPr>
          <w:color w:val="231F20"/>
          <w:w w:val="80"/>
        </w:rPr>
        <w:t>),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50" w:space="379"/>
            <w:col w:w="5281"/>
          </w:cols>
        </w:sectPr>
      </w:pPr>
    </w:p>
    <w:p>
      <w:pPr>
        <w:tabs>
          <w:tab w:pos="5502" w:val="left" w:leader="none"/>
          <w:tab w:pos="10491" w:val="left" w:leader="none"/>
        </w:tabs>
        <w:spacing w:line="107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Datastream from Refinitiv, Eurostat, ONS and Bank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calculations.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07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economy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unless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non-farm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output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hour.</w:t>
      </w:r>
    </w:p>
    <w:p>
      <w:pPr>
        <w:pStyle w:val="ListParagraph"/>
        <w:numPr>
          <w:ilvl w:val="2"/>
          <w:numId w:val="29"/>
        </w:numPr>
        <w:tabs>
          <w:tab w:pos="387" w:val="left" w:leader="none"/>
        </w:tabs>
        <w:spacing w:line="228" w:lineRule="auto" w:before="69" w:after="0"/>
        <w:ind w:left="386" w:right="657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further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details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pages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24–27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hyperlink r:id="rId69">
        <w:r>
          <w:rPr>
            <w:color w:val="231F20"/>
            <w:w w:val="80"/>
            <w:sz w:val="14"/>
            <w:u w:val="single" w:color="231F20"/>
          </w:rPr>
          <w:t>February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2018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19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Report</w:t>
        </w:r>
        <w:r>
          <w:rPr>
            <w:rFonts w:ascii="Trebuchet MS" w:hAnsi="Trebuchet MS"/>
            <w:i/>
            <w:color w:val="231F20"/>
            <w:spacing w:val="-16"/>
            <w:w w:val="80"/>
            <w:sz w:val="14"/>
          </w:rPr>
          <w:t> </w:t>
        </w:r>
      </w:hyperlink>
      <w:r>
        <w:rPr>
          <w:color w:val="231F20"/>
          <w:w w:val="80"/>
          <w:sz w:val="14"/>
        </w:rPr>
        <w:t>and </w:t>
      </w:r>
      <w:r>
        <w:rPr>
          <w:color w:val="231F20"/>
          <w:w w:val="75"/>
          <w:sz w:val="14"/>
        </w:rPr>
        <w:t>Tenreyro,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S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(2018),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‘</w:t>
      </w:r>
      <w:hyperlink r:id="rId75">
        <w:r>
          <w:rPr>
            <w:color w:val="231F20"/>
            <w:w w:val="75"/>
            <w:sz w:val="14"/>
            <w:u w:val="single" w:color="231F20"/>
          </w:rPr>
          <w:t>The</w:t>
        </w:r>
        <w:r>
          <w:rPr>
            <w:color w:val="231F20"/>
            <w:spacing w:val="-13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fall</w:t>
        </w:r>
        <w:r>
          <w:rPr>
            <w:color w:val="231F20"/>
            <w:spacing w:val="-10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in</w:t>
        </w:r>
        <w:r>
          <w:rPr>
            <w:color w:val="231F20"/>
            <w:spacing w:val="-10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productivity</w:t>
        </w:r>
        <w:r>
          <w:rPr>
            <w:color w:val="231F20"/>
            <w:spacing w:val="-10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growth:</w:t>
        </w:r>
        <w:r>
          <w:rPr>
            <w:color w:val="231F20"/>
            <w:spacing w:val="-11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causes</w:t>
        </w:r>
        <w:r>
          <w:rPr>
            <w:color w:val="231F20"/>
            <w:spacing w:val="-10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and</w:t>
        </w:r>
        <w:r>
          <w:rPr>
            <w:color w:val="231F20"/>
            <w:spacing w:val="-10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implications</w:t>
        </w:r>
      </w:hyperlink>
      <w:r>
        <w:rPr>
          <w:color w:val="231F20"/>
          <w:w w:val="75"/>
          <w:sz w:val="14"/>
        </w:rPr>
        <w:t>’.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2214" w:space="3115"/>
            <w:col w:w="5281"/>
          </w:cols>
        </w:sectPr>
      </w:pPr>
    </w:p>
    <w:p>
      <w:pPr>
        <w:spacing w:line="249" w:lineRule="auto" w:before="106"/>
        <w:ind w:left="173" w:right="2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3.7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manufacturing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account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half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of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post-crisis</w:t>
      </w:r>
      <w:r>
        <w:rPr>
          <w:rFonts w:ascii="BPG Sans Modern GPL&amp;GNU"/>
          <w:color w:val="A70741"/>
          <w:spacing w:val="-2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weakness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productivity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hourly labour productivity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line="259" w:lineRule="auto"/>
        <w:ind w:left="173" w:right="191"/>
      </w:pPr>
      <w:r>
        <w:rPr/>
        <w:br w:type="column"/>
      </w:r>
      <w:r>
        <w:rPr>
          <w:color w:val="231F20"/>
          <w:w w:val="80"/>
        </w:rPr>
        <w:t>turn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productivity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appears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reflect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slower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inputs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used.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</w:p>
    <w:p>
      <w:pPr>
        <w:spacing w:after="0" w:line="259" w:lineRule="auto"/>
        <w:sectPr>
          <w:pgSz w:w="11910" w:h="16840"/>
          <w:pgMar w:header="446" w:footer="0" w:top="1560" w:bottom="280" w:left="620" w:right="680"/>
          <w:cols w:num="2" w:equalWidth="0">
            <w:col w:w="4828" w:space="501"/>
            <w:col w:w="5281"/>
          </w:cols>
        </w:sectPr>
      </w:pPr>
    </w:p>
    <w:p>
      <w:pPr>
        <w:spacing w:before="102"/>
        <w:ind w:left="370" w:right="0" w:firstLine="0"/>
        <w:jc w:val="left"/>
        <w:rPr>
          <w:sz w:val="12"/>
        </w:rPr>
      </w:pPr>
      <w:r>
        <w:rPr/>
        <w:pict>
          <v:group style="position:absolute;margin-left:39.686001pt;margin-top:5.41299pt;width:7.1pt;height:25.3pt;mso-position-horizontal-relative:page;mso-position-vertical-relative:paragraph;z-index:15861248" coordorigin="794,108" coordsize="142,506">
            <v:rect style="position:absolute;left:793;top:108;width:142;height:142" filled="true" fillcolor="#ab937c" stroked="false">
              <v:fill type="solid"/>
            </v:rect>
            <v:rect style="position:absolute;left:793;top:290;width:142;height:142" filled="true" fillcolor="#a70741" stroked="false">
              <v:fill type="solid"/>
            </v:rect>
            <v:rect style="position:absolute;left:793;top:471;width:142;height:142" filled="true" fillcolor="#00568b" stroked="false">
              <v:fill type="solid"/>
            </v:rect>
            <w10:wrap type="none"/>
          </v:group>
        </w:pict>
      </w:r>
      <w:r>
        <w:rPr>
          <w:color w:val="AB937C"/>
          <w:w w:val="85"/>
          <w:sz w:val="12"/>
        </w:rPr>
        <w:t>Construction (6%)</w:t>
      </w:r>
    </w:p>
    <w:p>
      <w:pPr>
        <w:spacing w:before="37"/>
        <w:ind w:left="370" w:right="0" w:firstLine="0"/>
        <w:jc w:val="left"/>
        <w:rPr>
          <w:sz w:val="12"/>
        </w:rPr>
      </w:pPr>
      <w:r>
        <w:rPr>
          <w:color w:val="A70741"/>
          <w:w w:val="90"/>
          <w:sz w:val="12"/>
        </w:rPr>
        <w:t>Finance (7%)</w:t>
      </w:r>
    </w:p>
    <w:p>
      <w:pPr>
        <w:spacing w:before="38"/>
        <w:ind w:left="370" w:right="0" w:firstLine="0"/>
        <w:jc w:val="left"/>
        <w:rPr>
          <w:sz w:val="12"/>
        </w:rPr>
      </w:pPr>
      <w:r>
        <w:rPr>
          <w:color w:val="00568B"/>
          <w:w w:val="75"/>
          <w:sz w:val="12"/>
        </w:rPr>
        <w:t>Manufacturing (10%)</w:t>
      </w:r>
    </w:p>
    <w:p>
      <w:pPr>
        <w:spacing w:before="102"/>
        <w:ind w:left="370" w:right="0" w:firstLine="0"/>
        <w:jc w:val="left"/>
        <w:rPr>
          <w:sz w:val="12"/>
        </w:rPr>
      </w:pPr>
      <w:r>
        <w:rPr/>
        <w:br w:type="column"/>
      </w:r>
      <w:r>
        <w:rPr>
          <w:color w:val="5894C5"/>
          <w:w w:val="80"/>
          <w:sz w:val="12"/>
        </w:rPr>
        <w:t>Other production (5%)</w:t>
      </w:r>
    </w:p>
    <w:p>
      <w:pPr>
        <w:spacing w:line="302" w:lineRule="auto" w:before="37"/>
        <w:ind w:left="370" w:right="61" w:firstLine="0"/>
        <w:jc w:val="left"/>
        <w:rPr>
          <w:sz w:val="12"/>
        </w:rPr>
      </w:pPr>
      <w:r>
        <w:rPr/>
        <w:pict>
          <v:group style="position:absolute;margin-left:119.002998pt;margin-top:-6.920018pt;width:7.1pt;height:24.85pt;mso-position-horizontal-relative:page;mso-position-vertical-relative:paragraph;z-index:15861760" coordorigin="2380,-138" coordsize="142,497">
            <v:rect style="position:absolute;left:2380;top:-139;width:142;height:142" filled="true" fillcolor="#5894c5" stroked="false">
              <v:fill type="solid"/>
            </v:rect>
            <v:rect style="position:absolute;left:2380;top:43;width:142;height:142" filled="true" fillcolor="#ca7ca6" stroked="false">
              <v:fill type="solid"/>
            </v:rect>
            <v:shape style="position:absolute;left:2402;top:216;width:114;height:142" coordorigin="2402,216" coordsize="114,142" path="m2459,216l2402,288,2459,358,2515,288,2459,216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CA7CA6"/>
          <w:w w:val="80"/>
          <w:sz w:val="12"/>
        </w:rPr>
        <w:t>Other services (72%) </w:t>
      </w:r>
      <w:r>
        <w:rPr>
          <w:color w:val="231F20"/>
          <w:w w:val="90"/>
          <w:sz w:val="12"/>
        </w:rPr>
        <w:t>Total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370" w:right="0" w:firstLine="0"/>
        <w:jc w:val="left"/>
        <w:rPr>
          <w:sz w:val="12"/>
        </w:rPr>
      </w:pPr>
      <w:r>
        <w:rPr/>
        <w:pict>
          <v:group style="position:absolute;margin-left:39.685001pt;margin-top:9.035982pt;width:212.6pt;height:113.4pt;mso-position-horizontal-relative:page;mso-position-vertical-relative:paragraph;z-index:15860736" coordorigin="794,181" coordsize="4252,2268">
            <v:rect style="position:absolute;left:798;top:185;width:4242;height:2258" filled="false" stroked="true" strokeweight=".5pt" strokecolor="#231f20">
              <v:stroke dashstyle="solid"/>
            </v:rect>
            <v:shape style="position:absolute;left:1353;top:1142;width:3131;height:415" coordorigin="1354,1143" coordsize="3131,415" path="m1877,1143l1354,1143,1354,1314,1877,1314,1877,1143xm3181,1314l2658,1314,2658,1385,3181,1385,3181,1314xm4484,1314l3963,1314,3963,1557,4484,1557,4484,1314xe" filled="true" fillcolor="#a70741" stroked="false">
              <v:path arrowok="t"/>
              <v:fill type="solid"/>
            </v:shape>
            <v:shape style="position:absolute;left:1353;top:887;width:3131;height:877" coordorigin="1354,888" coordsize="3131,877" path="m1877,888l1354,888,1354,1143,1877,1143,1877,888xm3181,1268l2658,1268,2658,1314,3181,1314,3181,1268xm4484,1557l3963,1557,3963,1764,4484,1764,4484,1557xe" filled="true" fillcolor="#00568b" stroked="false">
              <v:path arrowok="t"/>
              <v:fill type="solid"/>
            </v:shape>
            <v:shape style="position:absolute;left:1353;top:880;width:3131;height:434" coordorigin="1354,880" coordsize="3131,434" path="m1877,880l1354,880,1354,888,1877,888,1877,880xm3181,1193l2658,1193,2658,1268,3181,1268,3181,1193xm4484,1246l3963,1246,3963,1314,4484,1314,4484,1246xe" filled="true" fillcolor="#ab937c" stroked="false">
              <v:path arrowok="t"/>
              <v:fill type="solid"/>
            </v:shape>
            <v:shape style="position:absolute;left:1353;top:860;width:3131;height:973" coordorigin="1354,861" coordsize="3131,973" path="m1877,861l1354,861,1354,880,1877,880,1877,861xm3181,1385l2658,1385,2658,1433,3181,1433,3181,1385xm4484,1764l3963,1764,3963,1834,4484,1834,4484,1764xe" filled="true" fillcolor="#5894c5" stroked="false">
              <v:path arrowok="t"/>
              <v:fill type="solid"/>
            </v:shape>
            <v:shape style="position:absolute;left:1353;top:308;width:3131;height:1829" coordorigin="1354,308" coordsize="3131,1829" path="m1877,308l1354,308,1354,861,1877,861,1877,308xm3181,945l2658,945,2658,1193,3181,1193,3181,945xm4484,1834l3963,1834,3963,2137,4484,2137,4484,1834xe" filled="true" fillcolor="#ca7ca6" stroked="false">
              <v:path arrowok="t"/>
              <v:fill type="solid"/>
            </v:shape>
            <v:shape style="position:absolute;left:793;top:407;width:4252;height:2042" coordorigin="794,407" coordsize="4252,2042" path="m794,407l907,407m794,633l907,633m794,860l907,860m794,1086l907,1086m964,1315l4876,1315m794,1315l907,1315m794,1541l907,1541m794,1767l907,1767m794,1994l907,1994m794,2222l907,2222m4932,407l5046,407m4932,633l5046,633m4932,860l5046,860m4932,1086l5046,1086m4932,1315l5046,1315m4932,1541l5046,1541m4932,1767l5046,1767m4932,1994l5046,1994m4932,2222l5046,2222m4876,2335l4876,2448e" filled="false" stroked="true" strokeweight=".5pt" strokecolor="#231f20">
              <v:path arrowok="t"/>
              <v:stroke dashstyle="solid"/>
            </v:shape>
            <v:line style="position:absolute" from="3571,181" to="3571,2448" stroked="true" strokeweight=".5pt" strokecolor="#231f20">
              <v:stroke dashstyle="dash"/>
            </v:line>
            <v:shape style="position:absolute;left:963;top:2335;width:1303;height:114" coordorigin="964,2335" coordsize="1303,114" path="m2266,2335l2266,2448m964,2335l964,2448e" filled="false" stroked="true" strokeweight=".5pt" strokecolor="#231f20">
              <v:path arrowok="t"/>
              <v:stroke dashstyle="solid"/>
            </v:shape>
            <v:shape style="position:absolute;left:1557;top:237;width:2723;height:1902" coordorigin="1557,237" coordsize="2723,1902" path="m1670,308l1614,237,1557,308,1614,379,1670,308xm2975,1064l2919,993,2862,1064,2919,1135,2975,1064xm4280,2068l4223,1996,4166,2068,4223,2138,4280,2068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  <w:sz w:val="12"/>
        </w:rPr>
        <w:t>Percentage 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before="0"/>
        <w:ind w:left="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spacing w:before="83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spacing w:before="83"/>
        <w:ind w:left="39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spacing w:before="84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line="110" w:lineRule="exact" w:before="83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38" w:lineRule="exact" w:before="0"/>
        <w:ind w:left="2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89" w:lineRule="exact" w:before="0"/>
        <w:ind w:left="1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38" w:lineRule="exact" w:before="0"/>
        <w:ind w:left="2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4" w:lineRule="exact" w:before="0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83"/>
        <w:ind w:left="3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before="83"/>
        <w:ind w:left="39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spacing w:before="83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spacing w:line="104" w:lineRule="exact" w:before="83"/>
        <w:ind w:left="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line="259" w:lineRule="auto"/>
        <w:ind w:left="370" w:right="116"/>
        <w:rPr>
          <w:sz w:val="14"/>
        </w:rPr>
      </w:pPr>
      <w:r>
        <w:rPr/>
        <w:br w:type="column"/>
      </w:r>
      <w:r>
        <w:rPr>
          <w:color w:val="231F20"/>
          <w:w w:val="80"/>
        </w:rPr>
        <w:t>analysis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misallocation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sectors.</w:t>
      </w:r>
      <w:r>
        <w:rPr>
          <w:color w:val="231F20"/>
          <w:w w:val="80"/>
          <w:position w:val="4"/>
          <w:sz w:val="14"/>
        </w:rPr>
        <w:t>(4)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0" w:lineRule="atLeast" w:before="1"/>
        <w:ind w:left="370" w:right="116"/>
      </w:pPr>
      <w:r>
        <w:rPr>
          <w:color w:val="231F20"/>
          <w:w w:val="80"/>
        </w:rPr>
        <w:t>Overall, the MPC assumes that productivity growth rises somewhat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5). </w:t>
      </w:r>
      <w:r>
        <w:rPr>
          <w:color w:val="231F20"/>
          <w:w w:val="85"/>
        </w:rPr>
        <w:t>There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both </w:t>
      </w:r>
      <w:r>
        <w:rPr>
          <w:color w:val="231F20"/>
          <w:w w:val="80"/>
        </w:rPr>
        <w:t>directions.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advances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technology will increase productivity growth to above the </w:t>
      </w:r>
      <w:r>
        <w:rPr>
          <w:color w:val="231F20"/>
          <w:w w:val="85"/>
        </w:rPr>
        <w:t>current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projection.</w:t>
      </w:r>
      <w:r>
        <w:rPr>
          <w:color w:val="231F20"/>
          <w:w w:val="85"/>
          <w:position w:val="4"/>
          <w:sz w:val="14"/>
        </w:rPr>
        <w:t>(5)</w:t>
      </w:r>
      <w:r>
        <w:rPr>
          <w:color w:val="231F20"/>
          <w:spacing w:val="-29"/>
          <w:w w:val="85"/>
          <w:position w:val="4"/>
          <w:sz w:val="14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benefits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advances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technology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experienced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required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 period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adjustment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measured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6"/>
          <w:w w:val="75"/>
        </w:rPr>
        <w:t>was </w:t>
      </w:r>
      <w:r>
        <w:rPr>
          <w:color w:val="231F20"/>
          <w:w w:val="80"/>
        </w:rPr>
        <w:t>lower,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imminent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5" w:equalWidth="0">
            <w:col w:w="1427" w:space="159"/>
            <w:col w:w="1511" w:space="103"/>
            <w:col w:w="1226" w:space="40"/>
            <w:col w:w="216" w:space="451"/>
            <w:col w:w="5477"/>
          </w:cols>
        </w:sectPr>
      </w:pPr>
    </w:p>
    <w:p>
      <w:pPr>
        <w:tabs>
          <w:tab w:pos="2097" w:val="left" w:leader="none"/>
          <w:tab w:pos="3356" w:val="left" w:leader="none"/>
        </w:tabs>
        <w:spacing w:line="71" w:lineRule="exact" w:before="0"/>
        <w:ind w:left="72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1997–2007</w:t>
        <w:tab/>
      </w:r>
      <w:r>
        <w:rPr>
          <w:color w:val="231F20"/>
          <w:w w:val="85"/>
          <w:sz w:val="12"/>
        </w:rPr>
        <w:t>2010–17</w:t>
        <w:tab/>
        <w:t>Difference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278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Sectoral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(GVA)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by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GVA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0" w:lineRule="exact"/>
        <w:ind w:left="166" w:right="-30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3.8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weakness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productivity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be </w:t>
      </w:r>
      <w:r>
        <w:rPr>
          <w:rFonts w:ascii="BPG Sans Modern GPL&amp;GNU"/>
          <w:color w:val="A70741"/>
          <w:w w:val="95"/>
          <w:sz w:val="18"/>
        </w:rPr>
        <w:t>attributed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lower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investment</w:t>
      </w:r>
    </w:p>
    <w:p>
      <w:pPr>
        <w:spacing w:line="259" w:lineRule="auto" w:before="5"/>
        <w:ind w:left="173" w:right="4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hourly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labour </w:t>
      </w:r>
      <w:r>
        <w:rPr>
          <w:rFonts w:ascii="BPG Sans Modern GPL&amp;GNU"/>
          <w:color w:val="231F20"/>
          <w:w w:val="95"/>
          <w:sz w:val="16"/>
        </w:rPr>
        <w:t>productivity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03"/>
        <w:ind w:left="0" w:right="377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Percentage points</w:t>
      </w:r>
    </w:p>
    <w:p>
      <w:pPr>
        <w:spacing w:line="122" w:lineRule="exact" w:before="0"/>
        <w:ind w:left="0" w:right="162" w:firstLine="0"/>
        <w:jc w:val="right"/>
        <w:rPr>
          <w:sz w:val="12"/>
        </w:rPr>
      </w:pPr>
      <w:r>
        <w:rPr/>
        <w:pict>
          <v:group style="position:absolute;margin-left:39.685001pt;margin-top:2.961554pt;width:212.6pt;height:113.4pt;mso-position-horizontal-relative:page;mso-position-vertical-relative:paragraph;z-index:15863808" coordorigin="794,59" coordsize="4252,2268">
            <v:rect style="position:absolute;left:798;top:64;width:4242;height:2258" filled="false" stroked="true" strokeweight=".5pt" strokecolor="#231f20">
              <v:stroke dashstyle="solid"/>
            </v:rect>
            <v:shape style="position:absolute;left:1257;top:527;width:3325;height:563" coordorigin="1257,528" coordsize="3325,563" path="m1649,725l1257,725,1257,1090,1649,1090,1649,725xm2626,528l2234,528,2234,1090,2626,1090,2626,528xm3605,969l3213,969,3213,1090,3605,1090,3605,969xm4582,848l4190,848,4190,1090,4582,1090,4582,848xe" filled="true" fillcolor="#a70741" stroked="false">
              <v:path arrowok="t"/>
              <v:fill type="solid"/>
            </v:shape>
            <v:shape style="position:absolute;left:1257;top:267;width:3325;height:1850" coordorigin="1257,267" coordsize="3325,1850" path="m1649,267l1257,267,1257,725,1649,725,1649,267xm2626,1090l2234,1090,2234,2117,2626,2117,2626,1090xm3605,868l3213,868,3213,969,3605,969,3605,868xm4582,692l4190,692,4190,848,4582,848,4582,692xe" filled="true" fillcolor="#ab937c" stroked="false">
              <v:path arrowok="t"/>
              <v:fill type="solid"/>
            </v:shape>
            <v:shape style="position:absolute;left:793;top:264;width:4252;height:2062" coordorigin="794,265" coordsize="4252,2062" path="m794,265l907,265m794,471l907,471m794,678l907,678m794,884l907,884m964,1089l4876,1089m794,1089l907,1089m794,1295l907,1295m794,1502l907,1502m794,1708l907,1708m794,1914l907,1914m794,2120l907,2120m4932,265l5046,265m4932,471l5046,471m4932,678l5046,678m4932,884l5046,884m4932,1089l5046,1089m4932,1295l5046,1295m4932,1502l5046,1502m4932,1708l5046,1708m4932,1914l5046,1914m4932,2120l5046,2120m4876,2214l4876,2327m3897,2214l3897,2327m2920,2214l2920,2327m1943,2214l1943,2327m964,2214l964,2327e" filled="false" stroked="true" strokeweight=".5pt" strokecolor="#231f20">
              <v:path arrowok="t"/>
              <v:stroke dashstyle="solid"/>
            </v:shape>
            <v:shape style="position:absolute;left:1394;top:199;width:3047;height:1425" coordorigin="1395,199" coordsize="3047,1425" path="m1507,268l1451,199,1395,268,1451,337,1507,268xm2486,1555l2430,1486,2374,1555,2430,1624,2486,1555xm3463,867l3407,798,3351,867,3407,936,3463,867xm4442,691l4386,622,4330,691,4386,760,4442,691xe" filled="true" fillcolor="#00568b" stroked="false">
              <v:path arrowok="t"/>
              <v:fill type="solid"/>
            </v:shape>
            <v:shape style="position:absolute;left:2960;top:484;width:98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6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Labour productivity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growth</w:t>
                    </w:r>
                    <w:r>
                      <w:rPr>
                        <w:color w:val="00568B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00568B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spacing w:val="-3"/>
                        <w:w w:val="80"/>
                        <w:sz w:val="12"/>
                      </w:rPr>
                      <w:t>cent)</w:t>
                    </w:r>
                    <w:r>
                      <w:rPr>
                        <w:color w:val="00568B"/>
                        <w:spacing w:val="-3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996;top:1117;width:790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9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Capital</w:t>
                    </w:r>
                    <w:r>
                      <w:rPr>
                        <w:color w:val="A70741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A70741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5"/>
                        <w:w w:val="80"/>
                        <w:sz w:val="12"/>
                      </w:rPr>
                      <w:t>hour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worked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676;top:1860;width:970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Other drivers of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productivity growth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2.5</w:t>
      </w:r>
    </w:p>
    <w:p>
      <w:pPr>
        <w:spacing w:before="62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spacing w:before="63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spacing w:before="62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spacing w:line="180" w:lineRule="auto" w:before="74"/>
        <w:ind w:left="4487" w:right="0" w:firstLine="0"/>
        <w:jc w:val="left"/>
        <w:rPr>
          <w:sz w:val="12"/>
        </w:rPr>
      </w:pPr>
      <w:r>
        <w:rPr>
          <w:color w:val="231F20"/>
          <w:spacing w:val="-61"/>
          <w:w w:val="64"/>
          <w:sz w:val="12"/>
        </w:rPr>
        <w:t>0</w:t>
      </w:r>
      <w:r>
        <w:rPr>
          <w:color w:val="231F20"/>
          <w:spacing w:val="-24"/>
          <w:w w:val="90"/>
          <w:position w:val="-10"/>
          <w:sz w:val="16"/>
        </w:rPr>
        <w:t>+</w:t>
      </w:r>
      <w:r>
        <w:rPr>
          <w:color w:val="231F20"/>
          <w:w w:val="76"/>
          <w:sz w:val="12"/>
        </w:rPr>
        <w:t>.5</w:t>
      </w:r>
    </w:p>
    <w:p>
      <w:pPr>
        <w:spacing w:line="148" w:lineRule="auto" w:before="0"/>
        <w:ind w:left="4482" w:right="0" w:firstLine="0"/>
        <w:jc w:val="left"/>
        <w:rPr>
          <w:sz w:val="12"/>
        </w:rPr>
      </w:pPr>
      <w:r>
        <w:rPr>
          <w:color w:val="231F20"/>
          <w:spacing w:val="-55"/>
          <w:w w:val="64"/>
          <w:sz w:val="12"/>
        </w:rPr>
        <w:t>0</w:t>
      </w:r>
      <w:r>
        <w:rPr>
          <w:color w:val="231F20"/>
          <w:spacing w:val="-18"/>
          <w:w w:val="77"/>
          <w:position w:val="-10"/>
          <w:sz w:val="16"/>
        </w:rPr>
        <w:t>–</w:t>
      </w:r>
      <w:r>
        <w:rPr>
          <w:color w:val="231F20"/>
          <w:w w:val="68"/>
          <w:sz w:val="12"/>
        </w:rPr>
        <w:t>.0</w:t>
      </w:r>
    </w:p>
    <w:p>
      <w:pPr>
        <w:spacing w:line="143" w:lineRule="exact" w:before="0"/>
        <w:ind w:left="0" w:right="162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59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spacing w:before="63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spacing w:before="62"/>
        <w:ind w:left="0" w:right="162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spacing w:before="63"/>
        <w:ind w:left="0" w:right="16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spacing w:line="104" w:lineRule="exact" w:before="62"/>
        <w:ind w:left="0" w:right="162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pStyle w:val="BodyText"/>
        <w:spacing w:before="19"/>
        <w:ind w:left="173"/>
      </w:pPr>
      <w:r>
        <w:rPr/>
        <w:br w:type="column"/>
      </w:r>
      <w:r>
        <w:rPr>
          <w:color w:val="231F20"/>
          <w:w w:val="85"/>
        </w:rPr>
        <w:t>from this source is unlikely.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161"/>
        <w:rPr>
          <w:sz w:val="14"/>
        </w:rPr>
      </w:pP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 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2%.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because 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 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persist.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85"/>
        </w:rPr>
        <w:t>growth is likely to be affected by changes in trading </w:t>
      </w:r>
      <w:r>
        <w:rPr>
          <w:color w:val="231F20"/>
          <w:w w:val="75"/>
        </w:rPr>
        <w:t>arrangements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result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Brexit,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even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assumption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arrangements </w:t>
      </w:r>
      <w:r>
        <w:rPr>
          <w:color w:val="231F20"/>
          <w:w w:val="85"/>
        </w:rPr>
        <w:t>(Box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4).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reorientation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supply </w:t>
      </w:r>
      <w:r>
        <w:rPr>
          <w:color w:val="231F20"/>
          <w:w w:val="80"/>
        </w:rPr>
        <w:t>chains,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for 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w w:val="85"/>
          <w:position w:val="4"/>
          <w:sz w:val="14"/>
        </w:rPr>
        <w:t>(6)</w:t>
      </w:r>
    </w:p>
    <w:p>
      <w:pPr>
        <w:spacing w:after="0" w:line="259" w:lineRule="auto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4806" w:space="523"/>
            <w:col w:w="5281"/>
          </w:cols>
        </w:sectPr>
      </w:pPr>
    </w:p>
    <w:p>
      <w:pPr>
        <w:tabs>
          <w:tab w:pos="1589" w:val="left" w:leader="none"/>
          <w:tab w:pos="2583" w:val="left" w:leader="none"/>
          <w:tab w:pos="3476" w:val="left" w:leader="none"/>
        </w:tabs>
        <w:spacing w:line="142" w:lineRule="exact" w:before="0"/>
        <w:ind w:left="6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2001–07</w:t>
        <w:tab/>
      </w:r>
      <w:r>
        <w:rPr>
          <w:color w:val="231F20"/>
          <w:w w:val="75"/>
          <w:sz w:val="12"/>
        </w:rPr>
        <w:t>2008–09</w:t>
        <w:tab/>
      </w:r>
      <w:r>
        <w:rPr>
          <w:color w:val="231F20"/>
          <w:w w:val="85"/>
          <w:sz w:val="12"/>
        </w:rPr>
        <w:t>2010–16</w:t>
        <w:tab/>
      </w:r>
      <w:r>
        <w:rPr>
          <w:color w:val="231F20"/>
          <w:w w:val="90"/>
          <w:sz w:val="12"/>
        </w:rPr>
        <w:t>2017–18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Q2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35" w:lineRule="auto" w:before="0" w:after="0"/>
        <w:ind w:left="343" w:right="5963" w:hanging="171"/>
        <w:jc w:val="both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decomposition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growth-accounting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framework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constant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returns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scale </w:t>
      </w:r>
      <w:r>
        <w:rPr>
          <w:color w:val="231F20"/>
          <w:w w:val="76"/>
          <w:sz w:val="11"/>
        </w:rPr>
        <w:t>Cobb-Douglas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78"/>
          <w:sz w:val="11"/>
        </w:rPr>
        <w:t>production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76"/>
          <w:sz w:val="11"/>
        </w:rPr>
        <w:t>function,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76"/>
          <w:sz w:val="11"/>
        </w:rPr>
        <w:t>with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79"/>
          <w:sz w:val="11"/>
        </w:rPr>
        <w:t>capital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86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84"/>
          <w:sz w:val="11"/>
        </w:rPr>
        <w:t>total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82"/>
          <w:sz w:val="11"/>
        </w:rPr>
        <w:t>output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78"/>
          <w:sz w:val="11"/>
        </w:rPr>
        <w:t>elasticity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71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rFonts w:ascii="Times New Roman"/>
          <w:color w:val="231F20"/>
          <w:w w:val="172"/>
          <w:sz w:val="11"/>
        </w:rPr>
        <w:t>b</w:t>
      </w:r>
      <w:r>
        <w:rPr>
          <w:color w:val="231F20"/>
          <w:w w:val="81"/>
          <w:sz w:val="11"/>
        </w:rPr>
        <w:t>.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82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w w:val="78"/>
          <w:sz w:val="11"/>
        </w:rPr>
        <w:t>contribution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factors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residual.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Output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final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35" w:lineRule="auto" w:before="1" w:after="0"/>
        <w:ind w:left="343" w:right="5964" w:hanging="171"/>
        <w:jc w:val="left"/>
        <w:rPr>
          <w:sz w:val="11"/>
        </w:rPr>
      </w:pPr>
      <w:r>
        <w:rPr>
          <w:color w:val="231F20"/>
          <w:w w:val="80"/>
          <w:sz w:val="11"/>
        </w:rPr>
        <w:t>Fixed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stock,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structures,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machinery,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vehicles,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computers,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software, own-account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software,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mineral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exploration,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artistic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originals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R&amp;D.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Calculations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on </w:t>
      </w:r>
      <w:r>
        <w:rPr>
          <w:color w:val="231F20"/>
          <w:w w:val="80"/>
          <w:sz w:val="11"/>
        </w:rPr>
        <w:t>Oulton,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Wallis,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(2016),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‘</w:t>
      </w:r>
      <w:hyperlink r:id="rId76">
        <w:r>
          <w:rPr>
            <w:color w:val="231F20"/>
            <w:w w:val="80"/>
            <w:sz w:val="11"/>
            <w:u w:val="single" w:color="231F20"/>
          </w:rPr>
          <w:t>Capital</w:t>
        </w:r>
        <w:r>
          <w:rPr>
            <w:color w:val="231F20"/>
            <w:spacing w:val="-14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stocks</w:t>
        </w:r>
        <w:r>
          <w:rPr>
            <w:color w:val="231F20"/>
            <w:spacing w:val="-15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and</w:t>
        </w:r>
        <w:r>
          <w:rPr>
            <w:color w:val="231F20"/>
            <w:spacing w:val="-14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capital</w:t>
        </w:r>
        <w:r>
          <w:rPr>
            <w:color w:val="231F20"/>
            <w:spacing w:val="-15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services:</w:t>
        </w:r>
        <w:r>
          <w:rPr>
            <w:color w:val="231F20"/>
            <w:spacing w:val="-14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integrated</w:t>
        </w:r>
        <w:r>
          <w:rPr>
            <w:color w:val="231F20"/>
            <w:spacing w:val="-15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and</w:t>
        </w:r>
        <w:r>
          <w:rPr>
            <w:color w:val="231F20"/>
            <w:spacing w:val="-14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consistent</w:t>
        </w:r>
      </w:hyperlink>
      <w:hyperlink r:id="rId76">
        <w:r>
          <w:rPr>
            <w:color w:val="231F20"/>
            <w:w w:val="80"/>
            <w:sz w:val="11"/>
            <w:u w:val="single" w:color="231F20"/>
          </w:rPr>
          <w:t> </w:t>
        </w:r>
        <w:r>
          <w:rPr>
            <w:color w:val="231F20"/>
            <w:w w:val="90"/>
            <w:sz w:val="11"/>
            <w:u w:val="single" w:color="231F20"/>
          </w:rPr>
          <w:t>estimates</w:t>
        </w:r>
        <w:r>
          <w:rPr>
            <w:color w:val="231F20"/>
            <w:spacing w:val="-19"/>
            <w:w w:val="90"/>
            <w:sz w:val="11"/>
            <w:u w:val="single" w:color="231F20"/>
          </w:rPr>
          <w:t> </w:t>
        </w:r>
        <w:r>
          <w:rPr>
            <w:color w:val="231F20"/>
            <w:w w:val="90"/>
            <w:sz w:val="11"/>
            <w:u w:val="single" w:color="231F20"/>
          </w:rPr>
          <w:t>for</w:t>
        </w:r>
        <w:r>
          <w:rPr>
            <w:color w:val="231F20"/>
            <w:spacing w:val="-19"/>
            <w:w w:val="90"/>
            <w:sz w:val="11"/>
            <w:u w:val="single" w:color="231F20"/>
          </w:rPr>
          <w:t> </w:t>
        </w:r>
        <w:r>
          <w:rPr>
            <w:color w:val="231F20"/>
            <w:w w:val="90"/>
            <w:sz w:val="11"/>
            <w:u w:val="single" w:color="231F20"/>
          </w:rPr>
          <w:t>the</w:t>
        </w:r>
        <w:r>
          <w:rPr>
            <w:color w:val="231F20"/>
            <w:spacing w:val="-18"/>
            <w:w w:val="90"/>
            <w:sz w:val="11"/>
            <w:u w:val="single" w:color="231F20"/>
          </w:rPr>
          <w:t> </w:t>
        </w:r>
        <w:r>
          <w:rPr>
            <w:color w:val="231F20"/>
            <w:w w:val="90"/>
            <w:sz w:val="11"/>
            <w:u w:val="single" w:color="231F20"/>
          </w:rPr>
          <w:t>United</w:t>
        </w:r>
        <w:r>
          <w:rPr>
            <w:color w:val="231F20"/>
            <w:spacing w:val="-19"/>
            <w:w w:val="90"/>
            <w:sz w:val="11"/>
            <w:u w:val="single" w:color="231F20"/>
          </w:rPr>
          <w:t> </w:t>
        </w:r>
        <w:r>
          <w:rPr>
            <w:color w:val="231F20"/>
            <w:w w:val="90"/>
            <w:sz w:val="11"/>
            <w:u w:val="single" w:color="231F20"/>
          </w:rPr>
          <w:t>Kingdom,</w:t>
        </w:r>
        <w:r>
          <w:rPr>
            <w:color w:val="231F20"/>
            <w:spacing w:val="-18"/>
            <w:w w:val="90"/>
            <w:sz w:val="11"/>
            <w:u w:val="single" w:color="231F20"/>
          </w:rPr>
          <w:t> </w:t>
        </w:r>
        <w:r>
          <w:rPr>
            <w:color w:val="231F20"/>
            <w:w w:val="90"/>
            <w:sz w:val="11"/>
            <w:u w:val="single" w:color="231F20"/>
          </w:rPr>
          <w:t>1950–2013</w:t>
        </w:r>
      </w:hyperlink>
      <w:r>
        <w:rPr>
          <w:color w:val="231F20"/>
          <w:w w:val="90"/>
          <w:sz w:val="11"/>
        </w:rPr>
        <w:t>’,</w:t>
      </w:r>
      <w:r>
        <w:rPr>
          <w:color w:val="231F20"/>
          <w:spacing w:val="-19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Economic</w:t>
      </w:r>
      <w:r>
        <w:rPr>
          <w:rFonts w:ascii="Trebuchet MS" w:hAnsi="Trebuchet MS"/>
          <w:i/>
          <w:color w:val="231F20"/>
          <w:spacing w:val="-13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Modelling</w:t>
      </w:r>
      <w:r>
        <w:rPr>
          <w:color w:val="231F20"/>
          <w:w w:val="90"/>
          <w:sz w:val="1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39.685001pt;margin-top:11.018546pt;width:249.45pt;height:.1pt;mso-position-horizontal-relative:page;mso-position-vertical-relative:paragraph;z-index:-15602176;mso-wrap-distance-left:0;mso-wrap-distance-right:0" coordorigin="794,220" coordsize="4989,0" path="m794,220l5783,22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5"/>
          <w:sz w:val="18"/>
        </w:rPr>
        <w:t>Table 3.B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spacing w:after="0"/>
        <w:jc w:val="left"/>
        <w:rPr>
          <w:rFonts w:ascii="BPG Sans Modern GPL&amp;GNU" w:hAnsi="BPG Sans Modern GPL&amp;GNU"/>
          <w:sz w:val="18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73" w:lineRule="auto" w:before="88"/>
        <w:ind w:left="230" w:right="32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85"/>
          <w:sz w:val="14"/>
        </w:rPr>
        <w:t>Developments</w:t>
      </w:r>
      <w:r>
        <w:rPr>
          <w:rFonts w:ascii="BPG Sans Modern GPL&amp;GNU" w:hAnsi="BPG Sans Modern GPL&amp;GNU"/>
          <w:color w:val="231F20"/>
          <w:spacing w:val="-18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anticipated</w:t>
      </w:r>
      <w:r>
        <w:rPr>
          <w:rFonts w:ascii="BPG Sans Modern GPL&amp;GNU" w:hAns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in</w:t>
      </w:r>
      <w:r>
        <w:rPr>
          <w:rFonts w:ascii="BPG Sans Modern GPL&amp;GNU" w:hAnsi="BPG Sans Modern GPL&amp;GNU"/>
          <w:color w:val="231F20"/>
          <w:spacing w:val="-18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spacing w:val="-3"/>
          <w:w w:val="85"/>
          <w:sz w:val="14"/>
        </w:rPr>
        <w:t>August </w:t>
      </w:r>
      <w:r>
        <w:rPr>
          <w:rFonts w:ascii="BPG Sans Modern GPL&amp;GNU" w:hAnsi="BPG Sans Modern GPL&amp;GNU"/>
          <w:color w:val="231F20"/>
          <w:w w:val="95"/>
          <w:sz w:val="14"/>
        </w:rPr>
        <w:t>during</w:t>
      </w:r>
      <w:r>
        <w:rPr>
          <w:rFonts w:ascii="BPG Sans Modern GPL&amp;GNU" w:hAnsi="BPG Sans Modern GPL&amp;GNU"/>
          <w:color w:val="231F20"/>
          <w:spacing w:val="-20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2018</w:t>
      </w:r>
      <w:r>
        <w:rPr>
          <w:rFonts w:ascii="BPG Sans Modern GPL&amp;GNU" w:hAns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Q3–2019</w:t>
      </w:r>
      <w:r>
        <w:rPr>
          <w:rFonts w:ascii="BPG Sans Modern GPL&amp;GNU" w:hAns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Q1</w:t>
      </w:r>
    </w:p>
    <w:p>
      <w:pPr>
        <w:spacing w:line="273" w:lineRule="auto" w:before="88"/>
        <w:ind w:left="230" w:right="5589" w:firstLine="0"/>
        <w:jc w:val="left"/>
        <w:rPr>
          <w:rFonts w:ascii="BPG Sans Modern GPL&amp;GNU" w:hAnsi="BPG Sans Modern GPL&amp;GNU"/>
          <w:sz w:val="14"/>
        </w:rPr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2018 Q4–2019 Q2</w:t>
      </w:r>
    </w:p>
    <w:p>
      <w:pPr>
        <w:spacing w:after="0" w:line="273" w:lineRule="auto"/>
        <w:jc w:val="left"/>
        <w:rPr>
          <w:rFonts w:ascii="BPG Sans Modern GPL&amp;GNU" w:hAnsi="BPG Sans Modern GPL&amp;GNU"/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2383" w:space="111"/>
            <w:col w:w="8116"/>
          </w:cols>
        </w:sectPr>
      </w:pPr>
    </w:p>
    <w:p>
      <w:pPr>
        <w:pStyle w:val="BodyText"/>
        <w:spacing w:line="240" w:lineRule="exact"/>
        <w:ind w:left="173"/>
        <w:rPr>
          <w:rFonts w:ascii="BPG Sans Modern GPL&amp;GNU"/>
        </w:rPr>
      </w:pPr>
      <w:r>
        <w:rPr>
          <w:rFonts w:ascii="BPG Sans Modern GPL&amp;GNU"/>
          <w:position w:val="-4"/>
        </w:rPr>
        <w:pict>
          <v:group style="width:249.45pt;height:12.05pt;mso-position-horizontal-relative:char;mso-position-vertical-relative:line" coordorigin="0,0" coordsize="4989,241">
            <v:shape style="position:absolute;left:2494;top:0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sz w:val="14"/>
                      </w:rPr>
                      <w:t>Unemployment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BPG Sans Modern GPL&amp;GNU"/>
          <w:position w:val="-4"/>
        </w:rPr>
      </w:r>
    </w:p>
    <w:p>
      <w:pPr>
        <w:spacing w:after="0" w:line="240" w:lineRule="exact"/>
        <w:rPr>
          <w:rFonts w:ascii="BPG Sans Modern GPL&amp;GNU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40" w:lineRule="auto" w:before="2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Unemployment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rate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1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around 4%.</w:t>
      </w: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40" w:lineRule="auto" w:before="2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br w:type="column"/>
      </w:r>
      <w:r>
        <w:rPr>
          <w:rFonts w:ascii="DejaVu Sans Condensed" w:hAnsi="DejaVu Sans Condensed"/>
          <w:color w:val="231F20"/>
          <w:sz w:val="14"/>
        </w:rPr>
        <w:t>Unemployment rate to</w:t>
      </w:r>
      <w:r>
        <w:rPr>
          <w:rFonts w:ascii="DejaVu Sans Condensed" w:hAnsi="DejaVu Sans Condensed"/>
          <w:color w:val="231F20"/>
          <w:spacing w:val="-31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average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around 4%.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2132" w:space="362"/>
            <w:col w:w="8116"/>
          </w:cols>
        </w:sectPr>
      </w:pPr>
    </w:p>
    <w:p>
      <w:pPr>
        <w:pStyle w:val="BodyText"/>
        <w:rPr>
          <w:sz w:val="2"/>
        </w:rPr>
      </w:pPr>
    </w:p>
    <w:p>
      <w:pPr>
        <w:pStyle w:val="BodyText"/>
        <w:spacing w:line="240" w:lineRule="exact"/>
        <w:ind w:left="173"/>
      </w:pPr>
      <w:r>
        <w:rPr>
          <w:position w:val="-4"/>
        </w:rPr>
        <w:pict>
          <v:group style="width:249.45pt;height:12.05pt;mso-position-horizontal-relative:char;mso-position-vertical-relative:line" coordorigin="0,0" coordsize="4989,241">
            <v:shape style="position:absolute;left:2494;top:0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sz w:val="14"/>
                      </w:rPr>
                      <w:t>Revised down slightly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sz w:val="14"/>
                      </w:rPr>
                      <w:t>Participation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position w:val="-4"/>
        </w:rPr>
      </w:r>
    </w:p>
    <w:p>
      <w:pPr>
        <w:pStyle w:val="ListParagraph"/>
        <w:numPr>
          <w:ilvl w:val="0"/>
          <w:numId w:val="35"/>
        </w:numPr>
        <w:tabs>
          <w:tab w:pos="344" w:val="left" w:leader="none"/>
          <w:tab w:pos="2724" w:val="left" w:leader="none"/>
        </w:tabs>
        <w:spacing w:line="240" w:lineRule="auto" w:before="2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Participation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rate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63¾%.</w:t>
        <w:tab/>
        <w:t>• Participation rate to</w:t>
      </w:r>
      <w:r>
        <w:rPr>
          <w:rFonts w:ascii="DejaVu Sans Condensed" w:hAnsi="DejaVu Sans Condensed"/>
          <w:color w:val="231F20"/>
          <w:spacing w:val="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</w:p>
    <w:p>
      <w:pPr>
        <w:spacing w:before="23" w:after="25"/>
        <w:ind w:left="283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around 63½%.</w:t>
      </w:r>
    </w:p>
    <w:p>
      <w:pPr>
        <w:pStyle w:val="BodyText"/>
        <w:spacing w:line="240" w:lineRule="exact"/>
        <w:ind w:left="173"/>
      </w:pPr>
      <w:r>
        <w:rPr>
          <w:position w:val="-4"/>
        </w:rPr>
        <w:pict>
          <v:group style="width:249.45pt;height:12.05pt;mso-position-horizontal-relative:char;mso-position-vertical-relative:line" coordorigin="0,0" coordsize="4989,241">
            <v:shape style="position:absolute;left:2494;top:0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sz w:val="14"/>
                      </w:rPr>
                      <w:t>Revised up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sz w:val="14"/>
                      </w:rPr>
                      <w:t>Average hours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position w:val="-4"/>
        </w:rPr>
      </w:r>
    </w:p>
    <w:p>
      <w:pPr>
        <w:spacing w:after="0" w:line="240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40" w:lineRule="auto" w:before="2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weekly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hours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worked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3"/>
          <w:w w:val="90"/>
          <w:sz w:val="14"/>
        </w:rPr>
        <w:t>remain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89377pt;width:249.45pt;height:12.05pt;mso-position-horizontal-relative:page;mso-position-vertical-relative:paragraph;z-index:15865344" coordorigin="794,216" coordsize="4989,241">
            <v:shape style="position:absolute;left:3288;top:215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15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a little under 32.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Quarterly hourly productivity growth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spacing w:val="-7"/>
          <w:w w:val="90"/>
          <w:sz w:val="14"/>
        </w:rPr>
        <w:t>to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average around ¼%.</w:t>
      </w:r>
    </w:p>
    <w:p>
      <w:pPr>
        <w:pStyle w:val="ListParagraph"/>
        <w:numPr>
          <w:ilvl w:val="0"/>
          <w:numId w:val="36"/>
        </w:numPr>
        <w:tabs>
          <w:tab w:pos="227" w:val="left" w:leader="none"/>
        </w:tabs>
        <w:spacing w:line="240" w:lineRule="auto" w:before="20" w:after="0"/>
        <w:ind w:left="226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85"/>
          <w:sz w:val="14"/>
        </w:rPr>
        <w:br w:type="column"/>
      </w:r>
      <w:r>
        <w:rPr>
          <w:rFonts w:ascii="DejaVu Sans Condensed" w:hAnsi="DejaVu Sans Condensed"/>
          <w:color w:val="231F20"/>
          <w:w w:val="90"/>
          <w:sz w:val="14"/>
        </w:rPr>
        <w:t>Average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weekly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hours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worked</w:t>
      </w:r>
      <w:r>
        <w:rPr>
          <w:rFonts w:ascii="DejaVu Sans Condensed" w:hAnsi="DejaVu Sans Condensed"/>
          <w:color w:val="231F20"/>
          <w:spacing w:val="-1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to</w:t>
      </w:r>
      <w:r>
        <w:rPr>
          <w:rFonts w:ascii="DejaVu Sans Condensed" w:hAnsi="DejaVu Sans Condensed"/>
          <w:color w:val="231F20"/>
          <w:spacing w:val="-1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remain</w:t>
      </w:r>
    </w:p>
    <w:p>
      <w:pPr>
        <w:spacing w:before="23"/>
        <w:ind w:left="22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 little over 32.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6"/>
        </w:numPr>
        <w:tabs>
          <w:tab w:pos="227" w:val="left" w:leader="none"/>
        </w:tabs>
        <w:spacing w:line="240" w:lineRule="auto" w:before="0" w:after="0"/>
        <w:ind w:left="226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hourly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productivity</w:t>
      </w:r>
      <w:r>
        <w:rPr>
          <w:rFonts w:ascii="DejaVu Sans Condensed" w:hAnsi="DejaVu Sans Condensed"/>
          <w:color w:val="231F20"/>
          <w:spacing w:val="-26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</w:p>
    <w:p>
      <w:pPr>
        <w:spacing w:before="23"/>
        <w:ind w:left="22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average around ¼%.</w:t>
      </w:r>
    </w:p>
    <w:p>
      <w:pPr>
        <w:pStyle w:val="BodyText"/>
        <w:spacing w:before="2" w:after="4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0" w:lineRule="exact"/>
        <w:ind w:left="22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9"/>
        </w:numPr>
        <w:tabs>
          <w:tab w:pos="444" w:val="left" w:leader="none"/>
        </w:tabs>
        <w:spacing w:line="228" w:lineRule="auto" w:before="45" w:after="0"/>
        <w:ind w:left="442" w:right="414" w:hanging="213"/>
        <w:jc w:val="left"/>
        <w:rPr>
          <w:sz w:val="14"/>
        </w:rPr>
      </w:pPr>
      <w:r>
        <w:rPr>
          <w:color w:val="231F20"/>
          <w:w w:val="75"/>
          <w:sz w:val="14"/>
        </w:rPr>
        <w:t>See,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example,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Barnett,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A,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Batten,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S,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Chiu,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A,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Franklin,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J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Sebastiá-Barriel,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M </w:t>
      </w:r>
      <w:r>
        <w:rPr>
          <w:color w:val="231F20"/>
          <w:w w:val="85"/>
          <w:sz w:val="14"/>
        </w:rPr>
        <w:t>(2014),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77"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36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UK</w:t>
        </w:r>
        <w:r>
          <w:rPr>
            <w:color w:val="231F20"/>
            <w:spacing w:val="-3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productivity</w:t>
        </w:r>
        <w:r>
          <w:rPr>
            <w:color w:val="231F20"/>
            <w:spacing w:val="-3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puzzle</w:t>
        </w:r>
      </w:hyperlink>
      <w:r>
        <w:rPr>
          <w:color w:val="231F20"/>
          <w:w w:val="85"/>
          <w:sz w:val="14"/>
        </w:rPr>
        <w:t>’,</w:t>
      </w:r>
      <w:r>
        <w:rPr>
          <w:color w:val="231F20"/>
          <w:spacing w:val="-3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Bank</w:t>
      </w:r>
      <w:r>
        <w:rPr>
          <w:rFonts w:ascii="Trebuchet MS" w:hAnsi="Trebuchet MS"/>
          <w:i/>
          <w:color w:val="231F20"/>
          <w:spacing w:val="-28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of</w:t>
      </w:r>
      <w:r>
        <w:rPr>
          <w:rFonts w:ascii="Trebuchet MS" w:hAnsi="Trebuchet MS"/>
          <w:i/>
          <w:color w:val="231F20"/>
          <w:spacing w:val="-2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England</w:t>
      </w:r>
      <w:r>
        <w:rPr>
          <w:rFonts w:ascii="Trebuchet MS" w:hAnsi="Trebuchet MS"/>
          <w:i/>
          <w:color w:val="231F20"/>
          <w:spacing w:val="-28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Quarterly</w:t>
      </w:r>
      <w:r>
        <w:rPr>
          <w:rFonts w:ascii="Trebuchet MS" w:hAnsi="Trebuchet MS"/>
          <w:i/>
          <w:color w:val="231F20"/>
          <w:spacing w:val="-26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Bulletin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2014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Q2.</w:t>
      </w:r>
    </w:p>
    <w:p>
      <w:pPr>
        <w:pStyle w:val="ListParagraph"/>
        <w:numPr>
          <w:ilvl w:val="2"/>
          <w:numId w:val="29"/>
        </w:numPr>
        <w:tabs>
          <w:tab w:pos="444" w:val="left" w:leader="none"/>
        </w:tabs>
        <w:spacing w:line="158" w:lineRule="exact" w:before="0" w:after="0"/>
        <w:ind w:left="443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detail,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Carney,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M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(2018),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78">
        <w:r>
          <w:rPr>
            <w:color w:val="231F20"/>
            <w:w w:val="85"/>
            <w:sz w:val="14"/>
            <w:u w:val="single" w:color="231F20"/>
          </w:rPr>
          <w:t>The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future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of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work</w:t>
        </w:r>
      </w:hyperlink>
      <w:r>
        <w:rPr>
          <w:color w:val="231F20"/>
          <w:w w:val="85"/>
          <w:sz w:val="14"/>
        </w:rPr>
        <w:t>’.</w:t>
      </w:r>
    </w:p>
    <w:p>
      <w:pPr>
        <w:pStyle w:val="ListParagraph"/>
        <w:numPr>
          <w:ilvl w:val="2"/>
          <w:numId w:val="29"/>
        </w:numPr>
        <w:tabs>
          <w:tab w:pos="444" w:val="left" w:leader="none"/>
        </w:tabs>
        <w:spacing w:line="164" w:lineRule="exact" w:before="0" w:after="0"/>
        <w:ind w:left="443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detail,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Carney,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M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(2017),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79">
        <w:r>
          <w:rPr>
            <w:color w:val="231F20"/>
            <w:w w:val="85"/>
            <w:sz w:val="14"/>
            <w:u w:val="single" w:color="231F20"/>
          </w:rPr>
          <w:t>[De]Globalisation</w:t>
        </w:r>
        <w:r>
          <w:rPr>
            <w:color w:val="231F20"/>
            <w:spacing w:val="-2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28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inflation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3" w:equalWidth="0">
            <w:col w:w="2572" w:space="40"/>
            <w:col w:w="2495" w:space="165"/>
            <w:col w:w="533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4 Costs and prices" w:id="34"/>
      <w:bookmarkEnd w:id="34"/>
      <w:r>
        <w:rPr/>
      </w:r>
      <w:bookmarkStart w:name="4.1 Consumer price developments and the " w:id="35"/>
      <w:bookmarkEnd w:id="35"/>
      <w:r>
        <w:rPr/>
      </w:r>
      <w:bookmarkStart w:name="4.1 Consumer price developments and the " w:id="36"/>
      <w:bookmarkEnd w:id="36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591424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460"/>
      </w:pPr>
      <w:r>
        <w:rPr>
          <w:color w:val="A70741"/>
          <w:w w:val="80"/>
        </w:rPr>
        <w:t>CPI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fell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back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2.4%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September,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having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risen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August.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Higher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import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energy prices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continued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hold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2%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target,</w:t>
      </w:r>
      <w:r>
        <w:rPr>
          <w:color w:val="A70741"/>
          <w:spacing w:val="-46"/>
          <w:w w:val="80"/>
        </w:rPr>
        <w:t> </w:t>
      </w:r>
      <w:r>
        <w:rPr>
          <w:color w:val="A70741"/>
          <w:w w:val="80"/>
        </w:rPr>
        <w:t>but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these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pressures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are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46"/>
          <w:w w:val="80"/>
        </w:rPr>
        <w:t> </w:t>
      </w:r>
      <w:r>
        <w:rPr>
          <w:color w:val="A70741"/>
          <w:spacing w:val="-8"/>
          <w:w w:val="80"/>
        </w:rPr>
        <w:t>to </w:t>
      </w:r>
      <w:r>
        <w:rPr>
          <w:color w:val="A70741"/>
          <w:w w:val="75"/>
        </w:rPr>
        <w:t>diminish over coming quarters. Meanwhile domestic inflationary pressures are strengthening, </w:t>
      </w:r>
      <w:r>
        <w:rPr>
          <w:color w:val="A70741"/>
          <w:w w:val="85"/>
        </w:rPr>
        <w:t>supported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by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rising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wage</w:t>
      </w:r>
      <w:r>
        <w:rPr>
          <w:color w:val="A70741"/>
          <w:spacing w:val="-32"/>
          <w:w w:val="85"/>
        </w:rPr>
        <w:t> </w:t>
      </w:r>
      <w:r>
        <w:rPr>
          <w:color w:val="A70741"/>
          <w:w w:val="85"/>
        </w:rPr>
        <w:t>growth.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80"/>
          <w:pgSz w:w="11910" w:h="16840"/>
          <w:pgMar w:header="425" w:footer="0" w:top="620" w:bottom="280" w:left="620" w:right="680"/>
          <w:pgNumType w:start="24"/>
        </w:sectPr>
      </w:pPr>
    </w:p>
    <w:p>
      <w:pPr>
        <w:pStyle w:val="BodyText"/>
        <w:rPr>
          <w:sz w:val="25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68928" from="39.685001pt,-4.426804pt" to="283.465001pt,-4.426804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1"/>
          <w:w w:val="95"/>
          <w:sz w:val="18"/>
        </w:rPr>
        <w:t> </w:t>
      </w:r>
      <w:r>
        <w:rPr>
          <w:rFonts w:ascii="Trebuchet MS"/>
          <w:b/>
          <w:color w:val="A70741"/>
          <w:spacing w:val="-8"/>
          <w:w w:val="95"/>
          <w:sz w:val="18"/>
        </w:rPr>
        <w:t>4.1</w:t>
      </w:r>
      <w:r>
        <w:rPr>
          <w:rFonts w:ascii="Trebuchet MS"/>
          <w:b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CPI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inflation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fell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back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2.4%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September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CPI inflation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34" w:lineRule="exact" w:before="118"/>
        <w:ind w:left="23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change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prices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</w:p>
    <w:p>
      <w:pPr>
        <w:spacing w:line="134" w:lineRule="exact" w:before="0"/>
        <w:ind w:left="4480" w:right="0" w:firstLine="0"/>
        <w:jc w:val="left"/>
        <w:rPr>
          <w:sz w:val="12"/>
        </w:rPr>
      </w:pPr>
      <w:r>
        <w:rPr/>
        <w:pict>
          <v:group style="position:absolute;margin-left:39.685001pt;margin-top:2.913583pt;width:212.6pt;height:113.6pt;mso-position-horizontal-relative:page;mso-position-vertical-relative:paragraph;z-index:-20889600" coordorigin="794,58" coordsize="4252,2272">
            <v:line style="position:absolute" from="4733,2328" to="4733,58" stroked="true" strokeweight=".5pt" strokecolor="#a7a9ac">
              <v:stroke dashstyle="dash"/>
            </v:line>
            <v:shape style="position:absolute;left:4551;top:635;width:201;height:281" coordorigin="4552,635" coordsize="201,281" path="m4595,759l4595,696,4595,635m4552,759l4641,759m4552,635l4641,635m4653,877l4653,789,4653,700m4607,877l4697,877m4607,700l4697,700m4706,916l4706,789,4706,659m4660,916l4752,916m4660,659l4752,659e" filled="false" stroked="true" strokeweight=".5pt" strokecolor="#ab937c">
              <v:path arrowok="t"/>
              <v:stroke dashstyle="solid"/>
            </v:shape>
            <v:shape style="position:absolute;left:4715;top:655;width:145;height:177" coordorigin="4716,655" coordsize="145,177" path="m4762,804l4762,743,4762,681m4716,804l4808,804m4716,681l4808,681m4817,832l4817,743,4817,655m4772,832l4861,832m4772,655l4861,655e" filled="false" stroked="true" strokeweight=".5pt" strokecolor="#a70741">
              <v:path arrowok="t"/>
              <v:stroke dashstyle="solid"/>
            </v:shape>
            <v:line style="position:absolute" from="4932,970" to="5046,970" stroked="true" strokeweight=".5pt" strokecolor="#231f20">
              <v:stroke dashstyle="solid"/>
            </v:line>
            <v:shape style="position:absolute;left:4827;top:659;width:90;height:258" coordorigin="4827,659" coordsize="90,258" path="m4873,916l4873,789,4873,659m4827,916l4916,916m4827,659l4916,659e" filled="false" stroked="true" strokeweight=".5pt" strokecolor="#a70741">
              <v:path arrowok="t"/>
              <v:stroke dashstyle="solid"/>
            </v:shape>
            <v:line style="position:absolute" from="4932,1877" to="5046,1877" stroked="true" strokeweight=".5pt" strokecolor="#231f20">
              <v:stroke dashstyle="solid"/>
            </v:line>
            <v:shape style="position:absolute;left:971;top:1878;width:3902;height:2" coordorigin="972,1878" coordsize="3902,0" path="m972,1878l972,1878,4817,1878,4873,1878e" filled="false" stroked="true" strokeweight=".5pt" strokecolor="#231f20">
              <v:path arrowok="t"/>
              <v:stroke dashstyle="solid"/>
            </v:shape>
            <v:shape style="position:absolute;left:4551;top:650;width:365;height:184" type="#_x0000_t75" stroked="false">
              <v:imagedata r:id="rId81" o:title=""/>
            </v:shape>
            <v:shape style="position:absolute;left:971;top:470;width:3735;height:1454" coordorigin="972,470" coordsize="3735,1454" path="m972,651l1022,606,1078,606,1131,789,1189,651,1242,561,1298,606,1353,651,1409,651,1464,879,1517,924,1575,969,1631,1014,1682,1107,1737,1152,1790,1060,1846,1197,1902,1014,1957,1152,2013,1197,2068,1333,2124,1287,2177,1423,2233,1651,2291,1741,2341,1878,2397,1878,2450,1924,2506,1833,2561,1878,2617,1833,2672,1878,2728,1924,2783,1924,2836,1833,2892,1786,2950,1741,3001,1741,3056,1651,3112,1741,3167,1741,3221,1651,3279,1605,3334,1605,3387,1423,3443,1470,3498,1333,3554,1152,3610,1060,3660,834,3716,834,3771,651,3827,561,3880,696,3936,696,3994,561,4047,516,4102,516,4158,470,4213,516,4269,516,4320,651,4375,743,4431,789,4486,789,4540,789,4595,743,4653,651,4706,789e" filled="false" stroked="true" strokeweight="1pt" strokecolor="#a70741">
              <v:path arrowok="t"/>
              <v:stroke dashstyle="solid"/>
            </v:shape>
            <v:shape style="position:absolute;left:793;top:514;width:114;height:1363" coordorigin="794,515" coordsize="114,1363" path="m794,1877l907,1877m794,1424l907,1424m794,970l907,970m794,515l907,515e" filled="false" stroked="true" strokeweight=".5pt" strokecolor="#231f20">
              <v:path arrowok="t"/>
              <v:stroke dashstyle="solid"/>
            </v:shape>
            <v:shape style="position:absolute;left:970;top:514;width:4076;height:1816" coordorigin="970,515" coordsize="4076,1816" path="m4932,1424l5046,1424m4932,515l5046,515m4596,2273l4596,2330m4270,2217l4270,2330m3937,2273l3937,2330m3611,2217l3611,2330m3277,2273l3277,2330m2949,2217l2949,2330m2615,2273l2615,2330m2289,2217l2289,2330m1958,2273l1958,2330m1630,2217l1630,2330m1299,2273l1299,2330m970,2217l970,2330e" filled="false" stroked="true" strokeweight=".5pt" strokecolor="#231f20">
              <v:path arrowok="t"/>
              <v:stroke dashstyle="solid"/>
            </v:shape>
            <v:rect style="position:absolute;left:798;top:67;width:4242;height:2258" filled="false" stroked="true" strokeweight=".5pt" strokecolor="#231f20">
              <v:stroke dashstyle="solid"/>
            </v:rect>
            <v:shape style="position:absolute;left:4214;top:258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453;top:556;width:18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4049;top:898;width:622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6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Projection</w:t>
                    </w:r>
                    <w:r>
                      <w:rPr>
                        <w:color w:val="AB937C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spacing w:val="-9"/>
                        <w:w w:val="80"/>
                        <w:sz w:val="12"/>
                      </w:rPr>
                      <w:t>in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5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1"/>
        <w:ind w:left="0" w:right="6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52"/>
        <w:ind w:left="447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65"/>
        <w:ind w:left="0" w:right="5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28"/>
        <w:ind w:left="448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tabs>
          <w:tab w:pos="4529" w:val="right" w:leader="none"/>
        </w:tabs>
        <w:spacing w:before="86"/>
        <w:ind w:left="2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Jan. July Jan. July Jan. July Jan. July Jan.</w:t>
      </w:r>
      <w:r>
        <w:rPr>
          <w:color w:val="231F20"/>
          <w:spacing w:val="24"/>
          <w:w w:val="80"/>
          <w:sz w:val="12"/>
        </w:rPr>
        <w:t> </w:t>
      </w:r>
      <w:r>
        <w:rPr>
          <w:color w:val="231F20"/>
          <w:w w:val="80"/>
          <w:sz w:val="12"/>
        </w:rPr>
        <w:t>July Jan.</w:t>
      </w:r>
      <w:r>
        <w:rPr>
          <w:color w:val="231F20"/>
          <w:spacing w:val="16"/>
          <w:w w:val="80"/>
          <w:sz w:val="12"/>
        </w:rPr>
        <w:t> </w:t>
      </w:r>
      <w:r>
        <w:rPr>
          <w:color w:val="231F20"/>
          <w:w w:val="80"/>
          <w:sz w:val="12"/>
        </w:rPr>
        <w:t>July</w:t>
        <w:tab/>
      </w:r>
      <w:r>
        <w:rPr>
          <w:color w:val="231F20"/>
          <w:position w:val="9"/>
          <w:sz w:val="12"/>
        </w:rPr>
        <w:t>1</w:t>
      </w:r>
    </w:p>
    <w:p>
      <w:pPr>
        <w:pStyle w:val="ListParagraph"/>
        <w:numPr>
          <w:ilvl w:val="1"/>
          <w:numId w:val="1"/>
        </w:numPr>
        <w:tabs>
          <w:tab w:pos="684" w:val="left" w:leader="none"/>
        </w:tabs>
        <w:spacing w:line="249" w:lineRule="auto" w:before="97" w:after="0"/>
        <w:ind w:left="173" w:right="432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3"/>
          <w:sz w:val="26"/>
        </w:rPr>
        <w:br w:type="column"/>
      </w:r>
      <w:r>
        <w:rPr>
          <w:rFonts w:ascii="BPG Sans Modern GPL&amp;GNU"/>
          <w:color w:val="231F20"/>
          <w:w w:val="85"/>
          <w:sz w:val="26"/>
        </w:rPr>
        <w:t>Consumer</w:t>
      </w:r>
      <w:r>
        <w:rPr>
          <w:rFonts w:ascii="BPG Sans Modern GPL&amp;GNU"/>
          <w:color w:val="231F20"/>
          <w:spacing w:val="-36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price</w:t>
      </w:r>
      <w:r>
        <w:rPr>
          <w:rFonts w:ascii="BPG Sans Modern GPL&amp;GNU"/>
          <w:color w:val="231F20"/>
          <w:spacing w:val="-36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developments</w:t>
      </w:r>
      <w:r>
        <w:rPr>
          <w:rFonts w:ascii="BPG Sans Modern GPL&amp;GNU"/>
          <w:color w:val="231F20"/>
          <w:spacing w:val="-36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and</w:t>
      </w:r>
      <w:r>
        <w:rPr>
          <w:rFonts w:ascii="BPG Sans Modern GPL&amp;GNU"/>
          <w:color w:val="231F20"/>
          <w:spacing w:val="-36"/>
          <w:w w:val="85"/>
          <w:sz w:val="26"/>
        </w:rPr>
        <w:t> </w:t>
      </w:r>
      <w:r>
        <w:rPr>
          <w:rFonts w:ascii="BPG Sans Modern GPL&amp;GNU"/>
          <w:color w:val="231F20"/>
          <w:spacing w:val="-5"/>
          <w:w w:val="85"/>
          <w:sz w:val="26"/>
        </w:rPr>
        <w:t>the </w:t>
      </w:r>
      <w:r>
        <w:rPr>
          <w:rFonts w:ascii="BPG Sans Modern GPL&amp;GNU"/>
          <w:color w:val="231F20"/>
          <w:w w:val="95"/>
          <w:sz w:val="26"/>
        </w:rPr>
        <w:t>near-term</w:t>
      </w:r>
      <w:r>
        <w:rPr>
          <w:rFonts w:ascii="BPG Sans Modern GPL&amp;GNU"/>
          <w:color w:val="231F20"/>
          <w:spacing w:val="-2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outlook</w:t>
      </w:r>
    </w:p>
    <w:p>
      <w:pPr>
        <w:pStyle w:val="BodyText"/>
        <w:spacing w:line="259" w:lineRule="auto" w:before="253"/>
        <w:ind w:left="173" w:right="231"/>
      </w:pPr>
      <w:r>
        <w:rPr>
          <w:color w:val="231F20"/>
          <w:w w:val="85"/>
        </w:rPr>
        <w:t>CPI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2.5%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August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quarter,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however, rising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2.5%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2.7%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back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2.4%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September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5"/>
          <w:w w:val="85"/>
        </w:rPr>
        <w:t> </w:t>
      </w:r>
      <w:r>
        <w:rPr>
          <w:rFonts w:ascii="BPG Sans Modern GPL&amp;GNU"/>
          <w:color w:val="231F20"/>
          <w:w w:val="85"/>
        </w:rPr>
        <w:t>4.1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volatility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occurred </w:t>
      </w:r>
      <w:r>
        <w:rPr>
          <w:color w:val="231F20"/>
          <w:w w:val="80"/>
        </w:rPr>
        <w:t>across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components,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clothing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footwear.</w:t>
      </w:r>
    </w:p>
    <w:p>
      <w:pPr>
        <w:pStyle w:val="BodyText"/>
      </w:pPr>
    </w:p>
    <w:p>
      <w:pPr>
        <w:pStyle w:val="BodyText"/>
        <w:spacing w:line="260" w:lineRule="atLeast"/>
        <w:ind w:left="173" w:right="490"/>
      </w:pPr>
      <w:r>
        <w:rPr>
          <w:color w:val="231F20"/>
          <w:w w:val="80"/>
        </w:rPr>
        <w:t>Movements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cause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coming quarters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4.2).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utility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2" w:equalWidth="0">
            <w:col w:w="4600" w:space="729"/>
            <w:col w:w="5281"/>
          </w:cols>
        </w:sectPr>
      </w:pPr>
    </w:p>
    <w:p>
      <w:pPr>
        <w:tabs>
          <w:tab w:pos="1286" w:val="left" w:leader="none"/>
          <w:tab w:pos="1957" w:val="left" w:leader="none"/>
          <w:tab w:pos="2600" w:val="left" w:leader="none"/>
        </w:tabs>
        <w:spacing w:line="67" w:lineRule="auto" w:before="0"/>
        <w:ind w:left="5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2013</w:t>
        <w:tab/>
      </w:r>
      <w:r>
        <w:rPr>
          <w:color w:val="231F20"/>
          <w:sz w:val="12"/>
        </w:rPr>
        <w:t>14</w:t>
        <w:tab/>
      </w:r>
      <w:r>
        <w:rPr>
          <w:color w:val="231F20"/>
          <w:position w:val="2"/>
          <w:sz w:val="12"/>
        </w:rPr>
        <w:t>15</w:t>
        <w:tab/>
      </w:r>
      <w:r>
        <w:rPr>
          <w:color w:val="231F20"/>
          <w:sz w:val="12"/>
        </w:rPr>
        <w:t>16</w:t>
      </w:r>
    </w:p>
    <w:p>
      <w:pPr>
        <w:spacing w:before="128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tabs>
          <w:tab w:pos="836" w:val="left" w:leader="none"/>
        </w:tabs>
        <w:spacing w:line="81" w:lineRule="auto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1"/>
          <w:sz w:val="12"/>
        </w:rPr>
        <w:t>17</w:t>
        <w:tab/>
      </w:r>
      <w:r>
        <w:rPr>
          <w:color w:val="231F20"/>
          <w:sz w:val="12"/>
        </w:rPr>
        <w:t>18</w:t>
      </w:r>
    </w:p>
    <w:p>
      <w:pPr>
        <w:pStyle w:val="BodyText"/>
        <w:spacing w:line="260" w:lineRule="atLeast"/>
        <w:ind w:left="173" w:right="257"/>
      </w:pPr>
      <w:r>
        <w:rPr/>
        <w:br w:type="column"/>
      </w:r>
      <w:r>
        <w:rPr>
          <w:color w:val="231F20"/>
          <w:w w:val="80"/>
        </w:rPr>
        <w:t>raised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October,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together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scheduled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Government’s</w:t>
      </w:r>
      <w:r>
        <w:rPr>
          <w:color w:val="231F20"/>
          <w:spacing w:val="-48"/>
          <w:w w:val="85"/>
        </w:rPr>
        <w:t> </w:t>
      </w:r>
      <w:hyperlink r:id="rId82">
        <w:r>
          <w:rPr>
            <w:color w:val="231F20"/>
            <w:w w:val="85"/>
            <w:u w:val="single" w:color="231F20"/>
          </w:rPr>
          <w:t>prepayment</w:t>
        </w:r>
        <w:r>
          <w:rPr>
            <w:color w:val="231F20"/>
            <w:spacing w:val="-33"/>
            <w:u w:val="single" w:color="231F20"/>
          </w:rPr>
          <w:t> </w:t>
        </w:r>
      </w:hyperlink>
    </w:p>
    <w:p>
      <w:pPr>
        <w:spacing w:after="0" w:line="260" w:lineRule="atLeast"/>
        <w:sectPr>
          <w:type w:val="continuous"/>
          <w:pgSz w:w="11910" w:h="16840"/>
          <w:pgMar w:top="1540" w:bottom="0" w:left="620" w:right="680"/>
          <w:cols w:num="3" w:equalWidth="0">
            <w:col w:w="2754" w:space="346"/>
            <w:col w:w="992" w:space="1237"/>
            <w:col w:w="5281"/>
          </w:cols>
        </w:sectPr>
      </w:pPr>
    </w:p>
    <w:p>
      <w:pPr>
        <w:spacing w:line="59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beige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July,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</w:p>
    <w:p>
      <w:pPr>
        <w:spacing w:line="235" w:lineRule="auto" w:before="1"/>
        <w:ind w:left="343" w:right="236" w:firstLine="0"/>
        <w:jc w:val="left"/>
        <w:rPr>
          <w:sz w:val="11"/>
        </w:rPr>
      </w:pPr>
      <w:r>
        <w:rPr>
          <w:color w:val="231F20"/>
          <w:w w:val="80"/>
          <w:sz w:val="11"/>
        </w:rPr>
        <w:t>September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current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October,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side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2004.</w:t>
      </w: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0" w:lineRule="exact"/>
        <w:ind w:left="166" w:right="-30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4.2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towards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target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coming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months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CPI 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2" w:lineRule="exact" w:before="143"/>
        <w:ind w:left="356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2" w:lineRule="exact" w:before="0"/>
        <w:ind w:left="4493" w:right="0" w:firstLine="0"/>
        <w:jc w:val="left"/>
        <w:rPr>
          <w:sz w:val="12"/>
        </w:rPr>
      </w:pPr>
      <w:r>
        <w:rPr/>
        <w:pict>
          <v:group style="position:absolute;margin-left:39.685001pt;margin-top:2.707559pt;width:212.6pt;height:113.6pt;mso-position-horizontal-relative:page;mso-position-vertical-relative:paragraph;z-index:15870976" coordorigin="794,54" coordsize="4252,2272">
            <v:rect style="position:absolute;left:798;top:63;width:4242;height:2258" filled="false" stroked="true" strokeweight=".5pt" strokecolor="#231f20">
              <v:stroke dashstyle="solid"/>
            </v:rect>
            <v:line style="position:absolute" from="4569,2324" to="4569,54" stroked="true" strokeweight=".5pt" strokecolor="#808285">
              <v:stroke dashstyle="dash"/>
            </v:line>
            <v:shape style="position:absolute;left:979;top:914;width:3680;height:654" coordorigin="979,915" coordsize="3680,654" path="m1001,940l979,940,979,1568,1001,1568,1001,940xm1053,923l1031,923,1031,1568,1053,1568,1053,923xm1105,915l1084,915,1084,1568,1105,1568,1105,915xm1157,995l1136,995,1136,1568,1157,1568,1157,995xm1209,954l1188,954,1188,1568,1209,1568,1209,954xm1261,986l1240,986,1240,1568,1261,1568,1261,986xm1313,1022l1292,1022,1292,1568,1313,1568,1313,1022xm1366,1042l1344,1042,1344,1568,1366,1568,1366,1042xm1418,989l1396,989,1396,1568,1418,1568,1418,989xm1470,1098l1448,1098,1448,1568,1470,1568,1470,1098xm1522,1115l1503,1115,1503,1568,1522,1568,1522,1115xm1574,1138l1555,1138,1555,1568,1574,1568,1574,1138xm1626,1143l1607,1143,1607,1568,1626,1568,1626,1143xm1681,1153l1659,1153,1659,1568,1681,1568,1681,1153xm1733,1164l1711,1164,1711,1568,1733,1568,1733,1164xm1785,1077l1764,1077,1764,1568,1785,1568,1785,1077xm1837,1181l1816,1181,1816,1568,1837,1568,1837,1181xm1889,1126l1868,1126,1868,1568,1889,1568,1889,1126xm1941,1124l1920,1124,1920,1568,1941,1568,1941,1124xm1993,1102l1972,1102,1972,1568,1993,1568,1993,1102xm2046,1153l2024,1153,2024,1568,2046,1568,2046,1153xm2098,1134l2076,1134,2076,1568,2098,1568,2098,1134xm2150,1154l2129,1154,2129,1568,2150,1568,2150,1154xm2202,1162l2181,1162,2181,1568,2202,1568,2202,1162xm2254,1159l2233,1159,2233,1568,2254,1568,2254,1159xm2306,1146l2285,1146,2285,1568,2306,1568,2306,1146xm2358,1153l2337,1153,2337,1568,2358,1568,2358,1153xm2410,1217l2389,1217,2389,1568,2410,1568,2410,1217xm2463,1162l2444,1162,2444,1568,2463,1568,2463,1162xm2515,1181l2496,1181,2496,1568,2515,1568,2515,1181xm2567,1154l2548,1154,2548,1568,2567,1568,2567,1154xm2619,1160l2600,1160,2600,1568,2619,1568,2619,1160xm2674,1134l2652,1134,2652,1568,2674,1568,2674,1134xm2726,1178l2704,1178,2704,1568,2726,1568,2726,1178xm2778,1142l2756,1142,2756,1568,2778,1568,2778,1142xm2830,1063l2809,1063,2809,1568,2830,1568,2830,1063xm2882,1157l2861,1157,2861,1568,2882,1568,2882,1157xm2934,1146l2913,1146,2913,1568,2934,1568,2934,1146xm2986,1064l2965,1064,2965,1568,2986,1568,2986,1064xm3038,1137l3017,1137,3017,1568,3038,1568,3038,1137xm3091,1101l3069,1101,3069,1568,3091,1568,3091,1101xm3143,1066l3121,1066,3121,1568,3143,1568,3143,1066xm3195,1071l3173,1071,3173,1568,3195,1568,3195,1071xm3247,1052l3226,1052,3226,1568,3247,1568,3247,1052xm3299,1094l3278,1094,3278,1568,3299,1568,3299,1094xm3351,1138l3330,1138,3330,1568,3351,1568,3351,1138xm3403,1171l3382,1171,3382,1568,3403,1568,3403,1171xm3455,1121l3437,1121,3437,1568,3455,1568,3455,1121xm3508,1098l3489,1098,3489,1568,3508,1568,3508,1098xm3560,1061l3541,1061,3541,1568,3560,1568,3560,1061xm3614,1176l3593,1176,3593,1568,3614,1568,3614,1176xm3666,1013l3645,1013,3645,1568,3666,1568,3666,1013xm3718,1061l3697,1061,3697,1568,3718,1568,3718,1061xm3771,1077l3749,1077,3749,1568,3771,1568,3771,1077xm3823,1093l3801,1093,3801,1568,3823,1568,3823,1093xm3875,1086l3854,1086,3854,1568,3875,1568,3875,1086xm3927,1075l3906,1075,3906,1568,3927,1568,3927,1075xm3979,1082l3958,1082,3958,1568,3979,1568,3979,1082xm4031,1053l4010,1053,4010,1568,4031,1568,4031,1053xm4083,1113l4062,1113,4062,1568,4083,1568,4083,1113xm4136,1071l4114,1071,4114,1568,4136,1568,4136,1071xm4188,1132l4166,1132,4166,1568,4188,1568,4188,1132xm4240,1120l4218,1120,4218,1568,4240,1568,4240,1120xm4292,1189l4271,1189,4271,1568,4292,1568,4292,1189xm4344,1145l4323,1145,4323,1568,4344,1568,4344,1145xm4396,1148l4375,1148,4375,1568,4396,1568,4396,1148xm4448,1145l4429,1145,4429,1568,4448,1568,4448,1145xm4500,1105l4481,1105,4481,1568,4500,1568,4500,1105xm4553,1142l4534,1142,4534,1568,4553,1568,4553,1142xm4607,1115l4586,1115,4586,1568,4607,1568,4607,1115xm4659,1118l4638,1118,4638,1568,4659,1568,4659,1118xe" filled="true" fillcolor="#ab937c" stroked="false">
              <v:path arrowok="t"/>
              <v:fill type="solid"/>
            </v:shape>
            <v:shape style="position:absolute;left:4637;top:1108;width:230;height:460" coordorigin="4638,1109" coordsize="230,460" path="m4659,1118l4638,1118,4638,1568,4659,1568,4659,1118xm4711,1124l4690,1124,4690,1568,4711,1568,4711,1124xm4763,1127l4742,1127,4742,1568,4763,1568,4763,1127xm4816,1109l4794,1109,4794,1568,4816,1568,4816,1109xm4868,1110l4846,1110,4846,1568,4868,1568,4868,1110xe" filled="true" fillcolor="#ab937c" stroked="false">
              <v:path arrowok="t"/>
              <v:fill type="solid"/>
            </v:shape>
            <v:shape style="position:absolute;left:979;top:678;width:3680;height:1020" coordorigin="979,679" coordsize="3680,1020" path="m1001,802l979,802,979,940,1001,940,1001,802xm1053,814l1031,814,1031,923,1053,923,1053,814xm1105,794l1084,794,1084,915,1105,915,1105,794xm1157,920l1136,920,1136,995,1157,995,1157,920xm1209,825l1188,825,1188,954,1209,954,1209,825xm1261,799l1240,799,1240,986,1261,986,1261,799xm1313,885l1292,885,1292,1022,1313,1022,1313,885xm1366,895l1344,895,1344,1042,1366,1042,1366,895xm1418,854l1396,854,1396,989,1418,989,1418,854xm1470,981l1448,981,1448,1097,1470,1097,1470,981xm1522,954l1503,954,1503,1115,1522,1115,1522,954xm1574,983l1555,983,1555,1138,1574,1138,1574,983xm1626,1027l1607,1027,1607,1143,1626,1143,1626,1027xm1681,1013l1659,1013,1659,1153,1681,1153,1681,1013xm1733,1022l1711,1022,1711,1164,1733,1164,1733,1022xm1785,932l1764,932,1764,1077,1785,1077,1785,932xm1837,1031l1816,1031,1816,1181,1837,1181,1837,1031xm1889,898l1868,898,1868,1126,1889,1126,1889,898xm1941,990l1920,990,1920,1124,1941,1124,1941,990xm1993,939l1972,939,1972,1102,1993,1102,1993,939xm2046,1042l2024,1042,2024,1153,2046,1153,2046,1042xm2098,1038l2076,1038,2076,1134,2098,1134,2098,1038xm2150,1137l2129,1137,2129,1154,2150,1154,2150,1137xm2202,1115l2181,1115,2181,1162,2202,1162,2202,1115xm2254,1099l2233,1099,2233,1159,2254,1159,2254,1099xm2306,1568l2285,1568,2285,1573,2306,1573,2306,1568xm2358,1568l2337,1568,2337,1626,2358,1626,2358,1568xm2410,1568l2389,1568,2389,1640,2410,1640,2410,1568xm2463,1568l2444,1568,2444,1667,2463,1667,2463,1568xm2515,1568l2496,1568,2496,1699,2515,1699,2515,1568xm2567,1568l2548,1568,2548,1617,2567,1617,2567,1568xm2619,1568l2600,1568,2600,1648,2619,1648,2619,1568xm2674,1568l2652,1568,2652,1688,2674,1688,2674,1568xm2726,1568l2704,1568,2704,1636,2726,1636,2726,1568xm2778,1568l2756,1568,2756,1617,2778,1617,2778,1568xm2830,1568l2809,1568,2809,1664,2830,1664,2830,1568xm2882,1568l2861,1568,2861,1607,2882,1607,2882,1568xm2934,1568l2913,1568,2913,1637,2934,1637,2934,1568xm2986,1568l2965,1568,2965,1612,2986,1612,2986,1568xm3038,1568l3017,1568,3017,1631,3038,1631,3038,1568xm3091,1568l3069,1568,3069,1666,3091,1666,3091,1568xm3143,1568l3121,1568,3121,1658,3143,1658,3143,1568xm3195,1568l3173,1568,3173,1648,3195,1648,3195,1568xm3247,1568l3226,1568,3226,1680,3247,1680,3247,1568xm3299,1568l3278,1568,3278,1577,3299,1577,3299,1568xm3351,1568l3330,1568,3330,1604,3351,1604,3351,1568xm3403,1123l3382,1123,3382,1171,3403,1171,3403,1123xm3455,1046l3437,1046,3437,1121,3455,1121,3455,1046xm3508,1050l3489,1050,3489,1097,3508,1097,3508,1050xm3560,926l3541,926,3541,1061,3560,1061,3560,926xm3614,950l3593,950,3593,1176,3614,1176,3614,950xm3666,776l3645,776,3645,1013,3666,1013,3666,776xm3718,715l3697,715,3697,1061,3718,1061,3718,715xm3771,764l3749,764,3749,1077,3771,1077,3771,764xm3823,765l3801,765,3801,1093,3823,1093,3823,765xm3875,701l3854,701,3854,1087,3875,1087,3875,701xm3927,707l3906,707,3906,1075,3927,1075,3927,707xm3979,704l3958,704,3958,1082,3979,1082,3979,704xm4031,679l4010,679,4010,1053,4031,1053,4031,679xm4083,732l4062,732,4062,1113,4083,1113,4083,732xm4136,687l4114,687,4114,1071,4136,1071,4136,687xm4188,750l4166,750,4166,1132,4188,1132,4188,750xm4240,838l4218,838,4218,1120,4240,1120,4240,838xm4292,880l4271,880,4271,1189,4292,1189,4292,880xm4344,880l4323,880,4323,1145,4344,1145,4344,880xm4396,931l4375,931,4375,1148,4396,1148,4396,931xm4448,946l4429,946,4429,1145,4448,1145,4448,946xm4500,876l4481,876,4481,1105,4500,1105,4500,876xm4553,939l4534,939,4534,1142,4553,1142,4553,939xm4607,915l4586,915,4586,1115,4607,1115,4607,915xm4659,923l4638,923,4638,1118,4659,1118,4659,923xe" filled="true" fillcolor="#5894c5" stroked="false">
              <v:path arrowok="t"/>
              <v:fill type="solid"/>
            </v:shape>
            <v:shape style="position:absolute;left:4637;top:899;width:230;height:229" coordorigin="4638,899" coordsize="230,229" path="m4659,923l4638,923,4638,1118,4659,1118,4659,923xm4711,931l4690,931,4690,1124,4711,1124,4711,931xm4763,951l4742,951,4742,1127,4763,1127,4763,951xm4816,926l4794,926,4794,1109,4816,1109,4816,926xm4868,899l4846,899,4846,1110,4868,1110,4868,899xe" filled="true" fillcolor="#5894c5" stroked="false">
              <v:path arrowok="t"/>
              <v:fill type="solid"/>
            </v:shape>
            <v:shape style="position:absolute;left:979;top:619;width:3680;height:1267" coordorigin="979,619" coordsize="3680,1267" path="m1001,1568l979,1568,979,1582,1001,1582,1001,1568xm1053,806l1031,806,1031,814,1053,814,1053,806xm1105,1568l1084,1568,1084,1574,1105,1574,1105,1568xm1157,1568l1136,1568,1136,1640,1157,1640,1157,1568xm1209,1568l1188,1568,1188,1620,1209,1620,1209,1568xm1261,783l1240,783,1240,799,1261,799,1261,783xm1313,847l1292,847,1292,885,1313,885,1313,847xm1366,877l1344,877,1344,895,1366,895,1366,877xm1418,1568l1396,1568,1396,1603,1418,1603,1418,1568xm1470,1568l1448,1568,1448,1640,1470,1640,1470,1568xm1522,1568l1503,1568,1503,1628,1522,1628,1522,1568xm1574,1568l1555,1568,1555,1590,1574,1590,1574,1568xm1626,1568l1607,1568,1607,1596,1626,1596,1626,1568xm1681,1568l1659,1568,1659,1647,1681,1647,1681,1568xm1733,1568l1711,1568,1711,1672,1733,1672,1733,1568xm1785,1568l1764,1568,1764,1644,1785,1644,1785,1568xm1837,1568l1816,1568,1816,1606,1837,1606,1837,1568xm1889,1568l1868,1568,1868,1614,1889,1614,1889,1568xm1941,1568l1920,1568,1920,1614,1941,1614,1941,1568xm1993,1568l1972,1568,1972,1653,1993,1653,1993,1568xm2046,1568l2024,1568,2024,1658,2046,1658,2046,1568xm2098,1568l2076,1568,2076,1634,2098,1634,2098,1568xm2150,1568l2129,1568,2129,1645,2150,1645,2150,1568xm2202,1568l2181,1568,2181,1708,2202,1708,2202,1568xm2254,1568l2233,1568,2233,1792,2254,1792,2254,1568xm2306,1573l2285,1573,2285,1801,2306,1801,2306,1573xm2358,1626l2337,1626,2337,1809,2358,1809,2358,1626xm2410,1640l2389,1640,2389,1801,2410,1801,2410,1640xm2463,1667l2444,1667,2444,1807,2463,1807,2463,1667xm2515,1699l2496,1699,2496,1831,2515,1831,2515,1699xm2567,1617l2548,1617,2548,1763,2567,1763,2567,1617xm2619,1648l2600,1648,2600,1817,2619,1817,2619,1648xm2674,1688l2652,1688,2652,1886,2674,1886,2674,1688xm2726,1636l2704,1636,2704,1821,2726,1821,2726,1636xm2778,1617l2756,1617,2756,1787,2778,1787,2778,1617xm2830,1664l2809,1664,2809,1814,2830,1814,2830,1664xm2882,1607l2861,1607,2861,1702,2882,1702,2882,1607xm2934,1637l2913,1637,2913,1730,2934,1730,2934,1637xm2986,1612l2965,1612,2965,1733,2986,1733,2986,1612xm3038,1631l3017,1631,3017,1730,3038,1730,3038,1631xm3091,1666l3069,1666,3069,1755,3091,1755,3091,1666xm3143,1658l3121,1658,3121,1730,3143,1730,3143,1658xm3195,1648l3173,1648,3173,1705,3195,1705,3195,1648xm3247,1680l3226,1680,3226,1713,3247,1713,3247,1680xm3299,1074l3278,1074,3278,1094,3299,1094,3299,1074xm3351,1077l3330,1077,3330,1138,3351,1138,3351,1077xm3403,1027l3382,1027,3382,1123,3403,1123,3403,1027xm3455,921l3437,921,3437,1046,3455,1046,3455,921xm3508,850l3489,850,3489,1050,3508,1050,3508,850xm3560,699l3541,699,3541,926,3560,926,3560,699xm3614,750l3593,750,3593,950,3614,950,3614,750xm3666,636l3645,636,3645,776,3666,776,3666,636xm3718,619l3697,619,3697,715,3718,715,3718,619xm3771,710l3749,710,3749,764,3771,764,3771,710xm3823,737l3801,737,3801,765,3823,765,3823,737xm3875,636l3854,636,3854,701,3875,701,3875,636xm3927,630l3906,630,3906,707,3927,707,3927,630xm3979,662l3958,662,3958,704,3979,704,3979,662xm4031,636l4010,636,4010,679,4031,679,4031,636xm4083,676l4062,676,4062,732,4083,732,4083,676xm4136,662l4114,662,4114,687,4136,687,4136,662xm4188,740l4166,740,4166,750,4188,750,4188,740xm4240,835l4218,835,4218,838,4240,838,4240,835xm4292,844l4271,844,4271,880,4292,880,4292,844xm4344,787l4323,787,4323,880,4344,880,4344,787xm4396,797l4375,797,4375,931,4396,931,4396,797xm4448,805l4429,805,4429,946,4448,946,4448,805xm4500,742l4481,742,4481,876,4500,876,4500,742xm4553,814l4534,814,4534,939,4553,939,4553,814xm4607,778l4586,778,4586,915,4607,915,4607,778xm4659,805l4638,805,4638,923,4659,923,4659,805xe" filled="true" fillcolor="#a70741" stroked="false">
              <v:path arrowok="t"/>
              <v:fill type="solid"/>
            </v:shape>
            <v:shape style="position:absolute;left:4637;top:795;width:230;height:156" coordorigin="4638,795" coordsize="230,156" path="m4659,805l4638,805,4638,923,4659,923,4659,805xm4711,824l4690,824,4690,931,4711,931,4711,824xm4763,855l4742,855,4742,951,4763,951,4763,855xm4816,833l4794,833,4794,926,4816,926,4816,833xm4868,795l4846,795,4846,899,4868,899,4868,795xe" filled="true" fillcolor="#a70741" stroked="false">
              <v:path arrowok="t"/>
              <v:fill type="solid"/>
            </v:shape>
            <v:shape style="position:absolute;left:979;top:554;width:3680;height:1401" coordorigin="979,555" coordsize="3680,1401" path="m1001,707l979,707,979,802,1001,802,1001,707xm1053,669l1031,669,1031,806,1053,806,1053,669xm1105,647l1084,647,1084,794,1105,794,1105,647xm1157,769l1136,769,1136,920,1157,920,1157,769xm1209,673l1188,673,1188,825,1209,825,1209,673xm1261,622l1240,622,1240,783,1261,783,1261,622xm1313,684l1292,684,1292,847,1313,847,1313,684xm1366,721l1344,721,1344,877,1366,877,1366,721xm1418,699l1396,699,1396,854,1418,854,1418,699xm1470,828l1448,828,1448,981,1470,981,1470,828xm1522,835l1503,835,1503,954,1522,954,1522,835xm1574,852l1555,852,1555,983,1574,983,1574,852xm1626,906l1607,906,1607,1027,1626,1027,1626,906xm1681,912l1659,912,1659,1013,1681,1013,1681,912xm1733,928l1711,928,1711,1022,1733,1022,1733,928xm1785,843l1764,843,1764,932,1785,932,1785,843xm1837,937l1816,937,1816,1031,1837,1031,1837,937xm1889,805l1868,805,1868,898,1889,898,1889,805xm1941,902l1920,902,1920,991,1941,991,1941,902xm1993,850l1972,850,1972,939,1993,939,1993,850xm2046,957l2024,957,2024,1042,2046,1042,2046,957xm2098,954l2076,954,2076,1038,2098,1038,2098,954xm2150,1053l2129,1053,2129,1137,2150,1137,2150,1053xm2202,1708l2181,1708,2181,1744,2202,1744,2202,1708xm2254,1791l2233,1791,2233,1825,2254,1825,2254,1791xm2306,1801l2285,1801,2285,1840,2306,1840,2306,1801xm2358,1809l2337,1809,2337,1862,2358,1862,2358,1809xm2410,1801l2389,1801,2389,1847,2410,1847,2410,1801xm2463,1807l2444,1807,2444,1858,2463,1858,2463,1807xm2515,1831l2496,1831,2496,1881,2515,1881,2515,1831xm2567,1763l2548,1763,2548,1815,2567,1815,2567,1763xm2619,1817l2600,1817,2600,1872,2619,1872,2619,1817xm2674,1886l2652,1886,2652,1955,2674,1955,2674,1886xm2726,1821l2704,1821,2704,1888,2726,1888,2726,1821xm2778,1787l2756,1787,2756,1853,2778,1853,2778,1787xm2830,1814l2809,1814,2809,1876,2830,1876,2830,1814xm2882,1702l2861,1702,2861,1762,2882,1762,2882,1702xm2934,1730l2913,1730,2913,1791,2934,1791,2934,1730xm2986,1733l2965,1733,2965,1787,2986,1787,2986,1733xm3038,1730l3017,1730,3017,1791,3038,1791,3038,1730xm3091,1755l3069,1755,3069,1809,3091,1809,3091,1755xm3143,1730l3121,1730,3121,1779,3143,1779,3143,1730xm3195,1705l3173,1705,3173,1752,3195,1752,3195,1705xm3247,1713l3226,1713,3226,1757,3247,1757,3247,1713xm3299,1577l3278,1577,3278,1604,3299,1604,3299,1577xm3351,1604l3330,1604,3330,1625,3351,1625,3351,1604xm3403,1568l3382,1568,3382,1590,3403,1590,3403,1568xm3455,1568l3437,1568,3437,1584,3455,1584,3455,1568xm3508,1568l3489,1568,3489,1581,3508,1581,3508,1568xm3560,1568l3541,1568,3541,1574,3560,1574,3560,1568xm3614,737l3593,737,3593,750,3614,750,3614,737xm3666,603l3645,603,3645,636,3666,636,3666,603xm3718,561l3697,561,3697,619,3718,619,3718,561xm3771,657l3749,657,3749,710,3771,710,3771,657xm3823,671l3801,671,3801,737,3823,737,3823,671xm3875,567l3854,567,3854,636,3875,636,3875,567xm3927,564l3906,564,3906,630,3927,630,3927,564xm3979,584l3958,584,3958,662,3979,662,3979,584xm4031,555l4010,555,4010,636,4031,636,4031,555xm4083,596l4062,596,4062,676,4083,676,4083,596xm4136,580l4114,580,4114,662,4136,662,4136,580xm4188,660l4166,660,4166,740,4188,740,4188,660xm4240,756l4218,756,4218,835,4240,835,4240,756xm4292,770l4271,770,4271,844,4292,844,4292,770xm4344,739l4323,739,4323,787,4344,787,4344,739xm4396,720l4375,720,4375,797,4396,797,4396,720xm4448,720l4429,720,4429,805,4448,805,4448,720xm4500,658l4481,658,4481,742,4500,742,4500,658xm4553,712l4534,712,4534,814,4553,814,4553,712xm4607,666l4586,666,4586,778,4607,778,4607,666xm4659,696l4638,696,4638,805,4659,805,4659,696xe" filled="true" fillcolor="#ca7ca6" stroked="false">
              <v:path arrowok="t"/>
              <v:fill type="solid"/>
            </v:shape>
            <v:shape style="position:absolute;left:4637;top:696;width:230;height:159" coordorigin="4638,696" coordsize="230,159" path="m4659,696l4638,696,4638,805,4659,805,4659,696xm4711,718l4690,718,4690,824,4711,824,4711,718xm4763,836l4742,836,4742,855,4763,855,4763,836xm4816,814l4794,814,4794,833,4816,833,4816,814xm4868,778l4846,778,4846,795,4868,795,4868,778xe" filled="true" fillcolor="#ca7ca6" stroked="false">
              <v:path arrowok="t"/>
              <v:fill type="solid"/>
            </v:shape>
            <v:shape style="position:absolute;left:979;top:397;width:3680;height:1653" coordorigin="979,397" coordsize="3680,1653" path="m1001,528l979,528,979,707,1001,707,1001,528xm1053,515l1031,515,1031,669,1053,669,1053,515xm1105,490l1084,490,1084,647,1105,647,1105,490xm1157,580l1136,580,1136,769,1157,769,1157,580xm1209,495l1188,495,1188,673,1209,673,1209,495xm1261,463l1240,463,1240,622,1261,622,1261,463xm1313,522l1292,522,1292,684,1313,684,1313,522xm1366,550l1344,550,1344,721,1366,721,1366,550xm1418,523l1396,523,1396,699,1418,699,1418,523xm1470,668l1448,668,1448,828,1470,828,1470,668xm1522,721l1503,721,1503,835,1522,835,1522,721xm1574,778l1555,778,1555,852,1574,852,1574,778xm1626,827l1607,827,1607,906,1626,906,1626,827xm1681,838l1659,838,1659,912,1681,912,1681,838xm1733,858l1711,858,1711,928,1733,928,1733,858xm1785,822l1764,822,1764,843,1785,843,1785,822xm1837,1606l1816,1606,1816,1634,1837,1634,1837,1606xm1889,1614l1868,1614,1868,1615,1889,1615,1889,1614xm1941,1614l1920,1614,1920,1631,1941,1631,1941,1614xm1993,1653l1972,1653,1972,1700,1993,1700,1993,1653xm2046,1658l2024,1658,2024,1716,2046,1716,2046,1658xm2098,1634l2076,1634,2076,1696,2098,1696,2098,1634xm2150,1645l2129,1645,2129,1718,2150,1718,2150,1645xm2202,1744l2181,1744,2181,1817,2202,1817,2202,1744xm2254,1825l2233,1825,2233,1933,2254,1933,2254,1825xm2306,1840l2285,1840,2285,1980,2306,1980,2306,1840xm2358,1862l2337,1862,2337,1988,2358,1988,2358,1862xm2410,1847l2389,1847,2389,1966,2410,1966,2410,1847xm2463,1858l2444,1858,2444,1933,2463,1933,2463,1858xm2515,1881l2496,1881,2496,1972,2515,1972,2515,1881xm2567,1815l2548,1815,2548,1927,2567,1927,2567,1815xm2619,1872l2600,1872,2600,1974,2619,1974,2619,1872xm2674,1955l2652,1955,2652,2050,2674,2050,2674,1955xm2726,1887l2704,1887,2704,2001,2726,2001,2726,1887xm2778,1853l2756,1853,2756,1955,2778,1955,2778,1853xm2830,1876l2809,1876,2809,1998,2830,1998,2830,1876xm2882,1762l2861,1762,2861,1870,2882,1870,2882,1762xm2934,1791l2913,1791,2913,1884,2934,1884,2934,1791xm2986,1787l2965,1787,2965,1899,2986,1899,2986,1787xm3038,1791l3017,1791,3017,1892,3038,1892,3038,1791xm3091,1809l3069,1809,3069,1921,3091,1921,3091,1809xm3143,1779l3121,1779,3121,1897,3143,1897,3143,1779xm3195,1752l3173,1752,3173,1853,3195,1853,3195,1752xm3247,1757l3226,1757,3226,1843,3247,1843,3247,1757xm3299,1604l3278,1604,3278,1694,3299,1694,3299,1604xm3351,1625l3330,1625,3330,1716,3351,1716,3351,1625xm3403,1590l3382,1590,3382,1669,3403,1669,3403,1590xm3455,1584l3437,1584,3437,1626,3455,1626,3455,1584xm3508,1581l3489,1581,3489,1600,3508,1600,3508,1581xm3560,693l3541,693,3541,699,3560,699,3560,693xm3614,691l3593,691,3593,737,3614,737,3614,691xm3666,542l3645,542,3645,603,3666,603,3666,542xm3718,481l3697,481,3697,561,3718,561,3718,481xm3771,567l3749,567,3749,657,3771,657,3771,567xm3823,573l3801,573,3801,671,3823,671,3823,573xm3875,485l3854,485,3854,567,3875,567,3875,485xm3927,448l3906,448,3906,564,3927,564,3927,448xm3979,432l3958,432,3958,585,3979,585,3979,432xm4031,397l4010,397,4010,555,4031,555,4031,397xm4083,443l4062,443,4062,595,4083,595,4083,443xm4136,437l4114,437,4114,580,4136,580,4136,437xm4188,544l4166,544,4166,660,4188,660,4188,544xm4240,638l4218,638,4218,756,4240,756,4240,638xm4292,666l4271,666,4271,770,4292,770,4292,666xm4344,652l4323,652,4323,739,4344,739,4344,652xm4396,641l4375,641,4375,720,4396,720,4396,641xm4448,632l4429,632,4429,720,4448,720,4448,632xm4500,564l4481,564,4481,658,4500,658,4500,564xm4553,652l4534,652,4534,712,4553,712,4553,652xm4607,614l4586,614,4586,666,4607,666,4607,614xm4659,640l4638,640,4638,696,4659,696,4659,640xe" filled="true" fillcolor="#00568b" stroked="false">
              <v:path arrowok="t"/>
              <v:fill type="solid"/>
            </v:shape>
            <v:shape style="position:absolute;left:4637;top:639;width:230;height:197" coordorigin="4638,640" coordsize="230,197" path="m4659,640l4638,640,4638,696,4659,696,4659,640xm4711,657l4690,657,4690,718,4711,718,4711,657xm4763,778l4742,778,4742,836,4763,836,4763,778xm4816,734l4794,734,4794,814,4816,814,4816,734xm4868,718l4846,718,4846,778,4868,778,4868,718xe" filled="true" fillcolor="#00568b" stroked="false">
              <v:path arrowok="t"/>
              <v:fill type="solid"/>
            </v:shape>
            <v:shape style="position:absolute;left:962;top:433;width:4083;height:1893" coordorigin="963,433" coordsize="4083,1893" path="m4932,1947l5046,1947m4932,1568l5046,1568m4932,1190l5046,1190m4932,811l5046,811m4932,433l5046,433m4726,2213l4726,2326m4413,2269l4413,2326m4100,2213l4100,2326m3785,2269l3785,2326m3472,2213l3472,2326m3159,2269l3159,2326m2844,2213l2844,2326m2531,2269l2531,2326m2219,2213l2219,2326m1903,2269l1903,2326m1591,2213l1591,2326m1278,2269l1278,2326m963,2213l963,2326e" filled="false" stroked="true" strokeweight=".5pt" strokecolor="#231f20">
              <v:path arrowok="t"/>
              <v:stroke dashstyle="solid"/>
            </v:shape>
            <v:shape style="position:absolute;left:988;top:397;width:3868;height:1219" coordorigin="989,397" coordsize="3868,1219" path="m989,540l1041,515,1095,496,1148,652,1200,547,1252,463,1304,522,1356,550,1408,556,1460,739,1512,780,1565,799,1617,854,1669,917,1721,961,1773,898,1825,1003,1877,850,1929,965,1982,983,2034,1104,2088,1080,2140,1201,2192,1362,2245,1463,2297,1557,2349,1573,2401,1615,2453,1527,2505,1584,2557,1513,2610,1566,2662,1615,2714,1611,2766,1527,2818,1493,2870,1458,2922,1461,2974,1393,3029,1459,3081,1453,3133,1395,3185,1356,3237,1327,3290,1200,3342,1225,3394,1127,3446,979,3498,880,3550,698,3602,692,3655,542,3707,481,3759,567,3811,573,3863,485,3915,448,3967,432,4022,397,4074,443,4126,437,4178,544,4230,638,4282,666,4335,652,4387,641,4439,632,4491,564,4543,652,4595,614,4647,640,4699,657,4752,778,4804,734,4856,718e" filled="false" stroked="true" strokeweight="1pt" strokecolor="#231f20">
              <v:path arrowok="t"/>
              <v:stroke dashstyle="solid"/>
            </v:shape>
            <v:shape style="position:absolute;left:962;top:1568;width:3916;height:2" coordorigin="962,1569" coordsize="3916,0" path="m962,1569l962,1569,4826,1569,4878,1569e" filled="false" stroked="true" strokeweight=".5pt" strokecolor="#231f20">
              <v:path arrowok="t"/>
              <v:stroke dashstyle="solid"/>
            </v:shape>
            <v:shape style="position:absolute;left:793;top:433;width:114;height:1514" coordorigin="794,433" coordsize="114,1514" path="m794,1947l907,1947m794,1568l907,1568m794,1190l907,1190m794,811l907,811m794,433l907,433e" filled="false" stroked="true" strokeweight=".5pt" strokecolor="#231f20">
              <v:path arrowok="t"/>
              <v:stroke dashstyle="solid"/>
            </v:shape>
            <v:shape style="position:absolute;left:3919;top:117;width:625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808285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808285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75;top:274;width:2006;height:705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CPI inflation (per cent)</w:t>
                    </w:r>
                  </w:p>
                  <w:p>
                    <w:pPr>
                      <w:spacing w:line="230" w:lineRule="auto" w:before="60"/>
                      <w:ind w:left="933" w:right="-5" w:hanging="324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Electricity and gas (3%)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Other goods </w:t>
                    </w:r>
                    <w:r>
                      <w:rPr>
                        <w:color w:val="5894C5"/>
                        <w:spacing w:val="-4"/>
                        <w:w w:val="80"/>
                        <w:sz w:val="12"/>
                      </w:rPr>
                      <w:t>(35%)</w:t>
                    </w:r>
                    <w:r>
                      <w:rPr>
                        <w:color w:val="5894C5"/>
                        <w:spacing w:val="-4"/>
                        <w:w w:val="8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50"/>
                      <w:ind w:left="119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Services (48%)</w:t>
                    </w:r>
                  </w:p>
                </w:txbxContent>
              </v:textbox>
              <w10:wrap type="none"/>
            </v:shape>
            <v:shape style="position:absolute;left:917;top:1722;width:2860;height:46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Fuels and lubricants (3%)</w:t>
                    </w:r>
                  </w:p>
                  <w:p>
                    <w:pPr>
                      <w:spacing w:line="240" w:lineRule="auto" w:before="8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89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Food and non-alcoholic beverages (10%)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4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4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line="142" w:lineRule="exact" w:before="0"/>
        <w:ind w:left="4493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90" w:lineRule="exact" w:before="0"/>
        <w:ind w:left="448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3" w:lineRule="exact" w:before="47"/>
        <w:ind w:left="449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91" w:lineRule="exact" w:before="0"/>
        <w:ind w:left="448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45"/>
        <w:ind w:left="0" w:right="25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9"/>
        </w:rPr>
      </w:pPr>
    </w:p>
    <w:p>
      <w:pPr>
        <w:spacing w:line="121" w:lineRule="exact" w:before="1"/>
        <w:ind w:left="449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1" w:lineRule="exact" w:before="0"/>
        <w:ind w:left="0" w:right="515" w:firstLine="0"/>
        <w:jc w:val="right"/>
        <w:rPr>
          <w:sz w:val="12"/>
        </w:rPr>
      </w:pPr>
      <w:r>
        <w:rPr>
          <w:color w:val="231F20"/>
          <w:w w:val="80"/>
          <w:sz w:val="12"/>
        </w:rPr>
        <w:t>Jan.   July  Jan.   July  Jan.   July  Jan.   July  Jan.   July  Jan.   July  </w:t>
      </w:r>
      <w:r>
        <w:rPr>
          <w:color w:val="231F20"/>
          <w:spacing w:val="25"/>
          <w:w w:val="80"/>
          <w:sz w:val="12"/>
        </w:rPr>
        <w:t> </w:t>
      </w:r>
      <w:r>
        <w:rPr>
          <w:color w:val="231F20"/>
          <w:w w:val="80"/>
          <w:sz w:val="12"/>
        </w:rPr>
        <w:t>Jan.</w:t>
      </w:r>
    </w:p>
    <w:p>
      <w:pPr>
        <w:tabs>
          <w:tab w:pos="684" w:val="left" w:leader="none"/>
          <w:tab w:pos="1314" w:val="left" w:leader="none"/>
          <w:tab w:pos="1929" w:val="left" w:leader="none"/>
          <w:tab w:pos="2569" w:val="left" w:leader="none"/>
          <w:tab w:pos="3159" w:val="left" w:leader="none"/>
          <w:tab w:pos="3579" w:val="left" w:leader="none"/>
        </w:tabs>
        <w:spacing w:before="10"/>
        <w:ind w:left="0" w:right="551" w:firstLine="0"/>
        <w:jc w:val="righ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  <w:t>18</w:t>
        <w:tab/>
      </w:r>
      <w:r>
        <w:rPr>
          <w:color w:val="231F20"/>
          <w:w w:val="85"/>
          <w:sz w:val="12"/>
        </w:rPr>
        <w:t>19</w:t>
      </w:r>
    </w:p>
    <w:p>
      <w:pPr>
        <w:pStyle w:val="BodyText"/>
        <w:rPr>
          <w:sz w:val="12"/>
        </w:rPr>
      </w:pPr>
    </w:p>
    <w:p>
      <w:pPr>
        <w:spacing w:line="235" w:lineRule="auto" w:before="0"/>
        <w:ind w:left="173" w:right="189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0" w:after="0"/>
        <w:ind w:left="343" w:right="213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sum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100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due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rounding.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identified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143" w:hanging="171"/>
        <w:jc w:val="left"/>
        <w:rPr>
          <w:sz w:val="11"/>
        </w:rPr>
      </w:pP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lubricants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 Industrial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Strategy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petrol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2018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4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rFonts w:ascii="Trebuchet MS" w:hAnsi="Trebuchet MS"/>
          <w:i/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curve,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8"/>
          <w:w w:val="90"/>
          <w:sz w:val="11"/>
        </w:rPr>
        <w:t> </w:t>
      </w:r>
      <w:r>
        <w:rPr>
          <w:rFonts w:ascii="BPG Sans Modern GPL&amp;GNU" w:hAnsi="BPG Sans Modern GPL&amp;GNU"/>
          <w:color w:val="231F20"/>
          <w:w w:val="90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2"/>
          <w:w w:val="90"/>
          <w:sz w:val="11"/>
        </w:rPr>
        <w:t> </w:t>
      </w:r>
      <w:r>
        <w:rPr>
          <w:rFonts w:ascii="BPG Sans Modern GPL&amp;GNU" w:hAnsi="BPG Sans Modern GPL&amp;GNU"/>
          <w:color w:val="231F20"/>
          <w:w w:val="90"/>
          <w:sz w:val="11"/>
        </w:rPr>
        <w:t>4.3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line="259" w:lineRule="auto" w:before="20"/>
        <w:ind w:left="173" w:right="471"/>
      </w:pPr>
      <w:r>
        <w:rPr/>
        <w:br w:type="column"/>
      </w:r>
      <w:hyperlink r:id="rId82">
        <w:r>
          <w:rPr>
            <w:color w:val="231F20"/>
            <w:w w:val="75"/>
            <w:u w:val="single" w:color="231F20"/>
          </w:rPr>
          <w:t>safeguard</w:t>
        </w:r>
        <w:r>
          <w:rPr>
            <w:color w:val="231F20"/>
            <w:spacing w:val="-15"/>
            <w:w w:val="75"/>
            <w:u w:val="single" w:color="231F20"/>
          </w:rPr>
          <w:t> </w:t>
        </w:r>
        <w:r>
          <w:rPr>
            <w:color w:val="231F20"/>
            <w:w w:val="75"/>
            <w:u w:val="single" w:color="231F20"/>
          </w:rPr>
          <w:t>tariff</w:t>
        </w:r>
        <w:r>
          <w:rPr>
            <w:color w:val="231F20"/>
            <w:spacing w:val="-14"/>
            <w:w w:val="75"/>
          </w:rPr>
          <w:t> </w:t>
        </w:r>
      </w:hyperlink>
      <w:r>
        <w:rPr>
          <w:color w:val="231F20"/>
          <w:w w:val="75"/>
        </w:rPr>
        <w:t>—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5"/>
          <w:w w:val="75"/>
        </w:rPr>
        <w:t>from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month.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Acting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opposite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direction,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Ofgem’s </w:t>
      </w:r>
      <w:r>
        <w:rPr>
          <w:color w:val="231F20"/>
          <w:w w:val="75"/>
        </w:rPr>
        <w:t>proposed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cap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standard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variable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tariffs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retail </w:t>
      </w:r>
      <w:r>
        <w:rPr>
          <w:color w:val="231F20"/>
          <w:w w:val="80"/>
        </w:rPr>
        <w:t>energy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</w:p>
    <w:p>
      <w:pPr>
        <w:pStyle w:val="BodyText"/>
        <w:spacing w:line="259" w:lineRule="auto" w:before="1"/>
        <w:ind w:left="173"/>
      </w:pPr>
      <w:r>
        <w:rPr>
          <w:color w:val="231F20"/>
          <w:w w:val="75"/>
        </w:rPr>
        <w:t>0.2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percentage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January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2019,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pushing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5"/>
        </w:rPr>
        <w:t>towards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4"/>
          <w:w w:val="85"/>
        </w:rPr>
        <w:t> </w:t>
      </w:r>
      <w:r>
        <w:rPr>
          <w:rFonts w:ascii="BPG Sans Modern GPL&amp;GNU"/>
          <w:color w:val="231F20"/>
          <w:w w:val="85"/>
        </w:rPr>
        <w:t>4.2</w:t>
      </w:r>
      <w:r>
        <w:rPr>
          <w:color w:val="231F20"/>
          <w:w w:val="85"/>
        </w:rPr>
        <w:t>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9" w:lineRule="auto"/>
        <w:ind w:left="173" w:right="173"/>
      </w:pP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measures </w:t>
      </w:r>
      <w:r>
        <w:rPr>
          <w:color w:val="231F20"/>
          <w:w w:val="85"/>
        </w:rPr>
        <w:t>announced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Autumn</w:t>
      </w:r>
      <w:r>
        <w:rPr>
          <w:color w:val="231F20"/>
          <w:spacing w:val="-5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Budget</w:t>
      </w:r>
      <w:r>
        <w:rPr>
          <w:color w:val="231F20"/>
          <w:w w:val="85"/>
        </w:rPr>
        <w:t>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include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freeze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alcohol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duties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2020/21. 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incorporated </w:t>
      </w:r>
      <w:r>
        <w:rPr>
          <w:color w:val="231F20"/>
          <w:w w:val="85"/>
        </w:rPr>
        <w:t>into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2019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forecast.</w:t>
      </w:r>
    </w:p>
    <w:p>
      <w:pPr>
        <w:pStyle w:val="BodyText"/>
        <w:spacing w:before="2"/>
      </w:pPr>
    </w:p>
    <w:p>
      <w:pPr>
        <w:pStyle w:val="BodyText"/>
        <w:spacing w:line="259" w:lineRule="auto"/>
        <w:ind w:left="173" w:right="112"/>
      </w:pP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balance </w:t>
      </w:r>
      <w:r>
        <w:rPr>
          <w:color w:val="231F20"/>
          <w:w w:val="75"/>
        </w:rPr>
        <w:t>between diminishing external cost pressures (Section 4.2) and </w:t>
      </w:r>
      <w:r>
        <w:rPr>
          <w:color w:val="231F20"/>
          <w:w w:val="80"/>
        </w:rPr>
        <w:t>rising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4.3).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Current </w:t>
      </w:r>
      <w:r>
        <w:rPr>
          <w:color w:val="231F20"/>
          <w:w w:val="85"/>
        </w:rPr>
        <w:t>above-target inflation is due to the lingering effects of </w:t>
      </w:r>
      <w:r>
        <w:rPr>
          <w:color w:val="231F20"/>
          <w:w w:val="80"/>
        </w:rPr>
        <w:t>sterling’s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global energy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subside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coming </w:t>
      </w:r>
      <w:r>
        <w:rPr>
          <w:color w:val="231F20"/>
          <w:w w:val="75"/>
        </w:rPr>
        <w:t>years. Meanwhile, domestic inflationary pressures have been </w:t>
      </w:r>
      <w:r>
        <w:rPr>
          <w:color w:val="231F20"/>
          <w:w w:val="80"/>
        </w:rPr>
        <w:t>building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tightened.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Whole-economy regular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months </w:t>
      </w:r>
      <w:r>
        <w:rPr>
          <w:color w:val="231F20"/>
          <w:w w:val="85"/>
        </w:rPr>
        <w:t>ago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3.1%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highest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rate </w:t>
      </w:r>
      <w:r>
        <w:rPr>
          <w:color w:val="231F20"/>
          <w:w w:val="75"/>
        </w:rPr>
        <w:t>since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January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2009.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expectations,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influence </w:t>
      </w:r>
      <w:r>
        <w:rPr>
          <w:color w:val="231F20"/>
          <w:w w:val="80"/>
        </w:rPr>
        <w:t>wage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price-setting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decisions,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03" w:space="52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317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7" w:firstLine="0"/>
        <w:jc w:val="left"/>
        <w:rPr>
          <w:rFonts w:ascii="BPG Sans Modern GPL&amp;GNU"/>
          <w:sz w:val="18"/>
        </w:rPr>
      </w:pPr>
      <w:bookmarkStart w:name="4.2 External cost pressures" w:id="37"/>
      <w:bookmarkEnd w:id="37"/>
      <w:r>
        <w:rPr/>
      </w:r>
      <w:bookmarkStart w:name="Energy prices" w:id="38"/>
      <w:bookmarkEnd w:id="38"/>
      <w:r>
        <w:rPr/>
      </w:r>
      <w:bookmarkStart w:name="Non-energy import costs" w:id="39"/>
      <w:bookmarkEnd w:id="39"/>
      <w:r>
        <w:rPr/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4.3</w:t>
      </w:r>
      <w:r>
        <w:rPr>
          <w:rFonts w:ascii="Trebuchet MS"/>
          <w:b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Sterling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wholesale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energy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prices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risen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further </w:t>
      </w:r>
      <w:r>
        <w:rPr>
          <w:rFonts w:ascii="BPG Sans Modern GPL&amp;GNU"/>
          <w:color w:val="A70741"/>
          <w:w w:val="95"/>
          <w:sz w:val="18"/>
        </w:rPr>
        <w:t>since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August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oil and wholesale gas prices</w:t>
      </w:r>
    </w:p>
    <w:p>
      <w:pPr>
        <w:spacing w:line="230" w:lineRule="auto" w:before="132"/>
        <w:ind w:left="618" w:right="1771" w:firstLine="0"/>
        <w:jc w:val="left"/>
        <w:rPr>
          <w:sz w:val="11"/>
        </w:rPr>
      </w:pPr>
      <w:r>
        <w:rPr/>
        <w:pict>
          <v:group style="position:absolute;margin-left:52.546799pt;margin-top:11.445616pt;width:7.1pt;height:1pt;mso-position-horizontal-relative:page;mso-position-vertical-relative:paragraph;z-index:15874048" coordorigin="1051,229" coordsize="142,20">
            <v:line style="position:absolute" from="1051,239" to="1052,239" stroked="true" strokeweight="1pt" strokecolor="#231f20">
              <v:stroke dashstyle="solid"/>
            </v:line>
            <v:line style="position:absolute" from="1097,239" to="1169,239" stroked="true" strokeweight="1pt" strokecolor="#231f20">
              <v:stroke dashstyle="dot"/>
            </v:line>
            <v:line style="position:absolute" from="1192,239" to="1193,239" stroked="true" strokeweight="1pt" strokecolor="#231f20">
              <v:stroke dashstyle="solid"/>
            </v:line>
            <w10:wrap type="none"/>
          </v:group>
        </w:pict>
      </w:r>
      <w:r>
        <w:rPr/>
        <w:pict>
          <v:group style="position:absolute;margin-left:52.545799pt;margin-top:19.544615pt;width:7.1pt;height:1pt;mso-position-horizontal-relative:page;mso-position-vertical-relative:paragraph;z-index:15874560" coordorigin="1051,391" coordsize="142,20">
            <v:line style="position:absolute" from="1051,401" to="1071,401" stroked="true" strokeweight="1pt" strokecolor="#231f20">
              <v:stroke dashstyle="solid"/>
            </v:line>
            <v:line style="position:absolute" from="1105,401" to="1156,401" stroked="true" strokeweight="1pt" strokecolor="#231f20">
              <v:stroke dashstyle="shortdot"/>
            </v:line>
            <v:line style="position:absolute" from="1173,401" to="1193,401" stroked="true" strokeweight="1pt" strokecolor="#231f20">
              <v:stroke dashstyle="solid"/>
            </v:line>
            <w10:wrap type="none"/>
          </v:group>
        </w:pict>
      </w:r>
      <w:r>
        <w:rPr>
          <w:color w:val="231F20"/>
          <w:w w:val="85"/>
          <w:sz w:val="12"/>
        </w:rPr>
        <w:t>August 2018 </w:t>
      </w:r>
      <w:r>
        <w:rPr>
          <w:rFonts w:ascii="Trebuchet MS"/>
          <w:i/>
          <w:color w:val="231F20"/>
          <w:w w:val="85"/>
          <w:sz w:val="12"/>
        </w:rPr>
        <w:t>Inflation Report </w:t>
      </w:r>
      <w:r>
        <w:rPr>
          <w:color w:val="231F20"/>
          <w:w w:val="85"/>
          <w:sz w:val="12"/>
        </w:rPr>
        <w:t>futures curve</w:t>
      </w:r>
      <w:r>
        <w:rPr>
          <w:color w:val="231F20"/>
          <w:w w:val="85"/>
          <w:position w:val="4"/>
          <w:sz w:val="11"/>
        </w:rPr>
        <w:t>(a) </w:t>
      </w:r>
      <w:r>
        <w:rPr>
          <w:color w:val="231F20"/>
          <w:w w:val="80"/>
          <w:sz w:val="12"/>
        </w:rPr>
        <w:t>November 2018 </w:t>
      </w:r>
      <w:r>
        <w:rPr>
          <w:rFonts w:ascii="Trebuchet MS"/>
          <w:i/>
          <w:color w:val="231F20"/>
          <w:w w:val="80"/>
          <w:sz w:val="12"/>
        </w:rPr>
        <w:t>Inflation Report </w:t>
      </w:r>
      <w:r>
        <w:rPr>
          <w:color w:val="231F20"/>
          <w:w w:val="80"/>
          <w:sz w:val="12"/>
        </w:rPr>
        <w:t>futures curve</w:t>
      </w:r>
      <w:r>
        <w:rPr>
          <w:color w:val="231F20"/>
          <w:w w:val="80"/>
          <w:position w:val="4"/>
          <w:sz w:val="11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960"/>
      </w:pP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returning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medium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term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4.4).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4.2 External cost pressures</w:t>
      </w:r>
    </w:p>
    <w:p>
      <w:pPr>
        <w:spacing w:after="0"/>
        <w:jc w:val="left"/>
        <w:rPr>
          <w:rFonts w:ascii="BPG Sans Modern GPL&amp;GNU"/>
          <w:sz w:val="26"/>
        </w:rPr>
        <w:sectPr>
          <w:type w:val="continuous"/>
          <w:pgSz w:w="11910" w:h="16840"/>
          <w:pgMar w:top="1540" w:bottom="0" w:left="620" w:right="680"/>
          <w:cols w:num="2" w:equalWidth="0">
            <w:col w:w="4788" w:space="541"/>
            <w:col w:w="5281"/>
          </w:cols>
        </w:sectPr>
      </w:pPr>
    </w:p>
    <w:p>
      <w:pPr>
        <w:spacing w:line="422" w:lineRule="auto" w:before="36"/>
        <w:ind w:left="175" w:right="27" w:hanging="2"/>
        <w:jc w:val="left"/>
        <w:rPr>
          <w:sz w:val="12"/>
        </w:rPr>
      </w:pPr>
      <w:r>
        <w:rPr/>
        <w:pict>
          <v:group style="position:absolute;margin-left:51.521pt;margin-top:10.298982pt;width:213.45pt;height:113.5pt;mso-position-horizontal-relative:page;mso-position-vertical-relative:paragraph;z-index:-20884480" coordorigin="1030,206" coordsize="4269,2270">
            <v:shape style="position:absolute;left:1035;top:212;width:4242;height:2258" coordorigin="1035,213" coordsize="4242,2258" path="m5277,213l1035,213,1035,2470,5277,2470e" filled="false" stroked="true" strokeweight=".5pt" strokecolor="#231f20">
              <v:path arrowok="t"/>
              <v:stroke dashstyle="solid"/>
            </v:shape>
            <v:shape style="position:absolute;left:1030;top:376;width:4252;height:2099" coordorigin="1030,377" coordsize="4252,2099" path="m1030,1720l1144,1720m1030,1466l1144,1466m1030,708l1144,708m1030,456l1144,456m5169,1777l5282,1777m5169,1602l5282,1602m5169,1427l5282,1427m5169,1252l5282,1252m5169,1077l5282,1077m5169,902l5282,902m5169,727l5282,727m5169,552l5282,552m5169,377l5282,377m2244,2362l2244,2475m2766,2362l2766,2475m3285,2362l3285,2475m3807,2362l3807,2475m4328,2362l4328,2475m4850,2362l4850,2475e" filled="false" stroked="true" strokeweight=".5pt" strokecolor="#231f20">
              <v:path arrowok="t"/>
              <v:stroke dashstyle="solid"/>
            </v:shape>
            <v:shape style="position:absolute;left:1030;top:360;width:4090;height:2115" type="#_x0000_t75" stroked="false">
              <v:imagedata r:id="rId83" o:title=""/>
            </v:shape>
            <v:shape style="position:absolute;left:5253;top:205;width:40;height:2268" coordorigin="5254,206" coordsize="40,2268" path="m5274,2055l5274,2079,5254,2094,5294,2107,5254,2126,5294,2141,5270,2150,5270,2172m5274,206l5274,2055m5270,2162l5270,2474e" filled="false" stroked="true" strokeweight=".5pt" strokecolor="#231f20">
              <v:path arrowok="t"/>
              <v:stroke dashstyle="solid"/>
            </v:shape>
            <v:shape style="position:absolute;left:2051;top:977;width:116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Oil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294;top:1913;width:802;height:320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position w:val="-3"/>
                        <w:sz w:val="12"/>
                      </w:rPr>
                      <w:t>Gas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(c)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position w:val="-8"/>
          <w:sz w:val="12"/>
        </w:rPr>
        <w:t>180</w:t>
      </w:r>
      <w:r>
        <w:rPr>
          <w:color w:val="231F20"/>
          <w:spacing w:val="-10"/>
          <w:w w:val="80"/>
          <w:position w:val="-8"/>
          <w:sz w:val="12"/>
        </w:rPr>
        <w:t> </w:t>
      </w:r>
      <w:r>
        <w:rPr>
          <w:color w:val="231F20"/>
          <w:w w:val="80"/>
          <w:sz w:val="12"/>
        </w:rPr>
        <w:t>Pence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therm </w:t>
      </w:r>
      <w:r>
        <w:rPr>
          <w:color w:val="231F20"/>
          <w:w w:val="85"/>
          <w:sz w:val="12"/>
        </w:rPr>
        <w:t>160</w:t>
      </w:r>
    </w:p>
    <w:p>
      <w:pPr>
        <w:spacing w:line="143" w:lineRule="exact" w:before="0"/>
        <w:ind w:left="17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140</w:t>
      </w:r>
    </w:p>
    <w:p>
      <w:pPr>
        <w:spacing w:before="109"/>
        <w:ind w:left="17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120</w:t>
      </w:r>
    </w:p>
    <w:p>
      <w:pPr>
        <w:spacing w:before="108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before="109"/>
        <w:ind w:left="2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80</w:t>
      </w:r>
    </w:p>
    <w:p>
      <w:pPr>
        <w:spacing w:before="108"/>
        <w:ind w:left="22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60</w:t>
      </w:r>
    </w:p>
    <w:p>
      <w:pPr>
        <w:spacing w:before="109"/>
        <w:ind w:left="2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108"/>
        <w:ind w:left="22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20</w:t>
      </w:r>
    </w:p>
    <w:p>
      <w:pPr>
        <w:spacing w:line="81" w:lineRule="exact" w:before="109"/>
        <w:ind w:left="284" w:right="0" w:firstLine="0"/>
        <w:jc w:val="left"/>
        <w:rPr>
          <w:sz w:val="12"/>
        </w:rPr>
      </w:pPr>
      <w:r>
        <w:rPr>
          <w:color w:val="231F20"/>
          <w:w w:val="61"/>
          <w:sz w:val="12"/>
        </w:rPr>
        <w:t>0</w:t>
      </w:r>
    </w:p>
    <w:p>
      <w:pPr>
        <w:spacing w:before="36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£</w:t>
      </w:r>
      <w:r>
        <w:rPr>
          <w:color w:val="231F20"/>
          <w:spacing w:val="-20"/>
          <w:w w:val="75"/>
          <w:sz w:val="12"/>
        </w:rPr>
        <w:t> </w:t>
      </w:r>
      <w:r>
        <w:rPr>
          <w:color w:val="231F20"/>
          <w:w w:val="75"/>
          <w:sz w:val="12"/>
        </w:rPr>
        <w:t>per</w:t>
      </w:r>
      <w:r>
        <w:rPr>
          <w:color w:val="231F20"/>
          <w:spacing w:val="-19"/>
          <w:w w:val="75"/>
          <w:sz w:val="12"/>
        </w:rPr>
        <w:t> </w:t>
      </w:r>
      <w:r>
        <w:rPr>
          <w:color w:val="231F20"/>
          <w:w w:val="75"/>
          <w:sz w:val="12"/>
        </w:rPr>
        <w:t>barrel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90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80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70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50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30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20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w w:val="61"/>
          <w:sz w:val="12"/>
        </w:rPr>
        <w:t>0</w:t>
      </w:r>
    </w:p>
    <w:p>
      <w:pPr>
        <w:pStyle w:val="Heading4"/>
        <w:spacing w:before="122"/>
      </w:pPr>
      <w:r>
        <w:rPr/>
        <w:br w:type="column"/>
      </w:r>
      <w:r>
        <w:rPr>
          <w:color w:val="A70741"/>
          <w:w w:val="90"/>
        </w:rPr>
        <w:t>Energy prices</w:t>
      </w:r>
    </w:p>
    <w:p>
      <w:pPr>
        <w:pStyle w:val="BodyText"/>
        <w:spacing w:line="259" w:lineRule="auto" w:before="13"/>
        <w:ind w:left="173" w:right="182"/>
      </w:pPr>
      <w:r>
        <w:rPr>
          <w:color w:val="231F20"/>
          <w:w w:val="80"/>
        </w:rPr>
        <w:t>Changes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 directly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 gas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bills.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indirect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 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transport costs, which take longer to feed through to consumer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5"/>
        </w:rPr>
        <w:t>The sterling spot price of oil had risen by 10% since the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3" w:equalWidth="0">
            <w:col w:w="1200" w:space="2770"/>
            <w:col w:w="904" w:space="456"/>
            <w:col w:w="5280"/>
          </w:cols>
        </w:sectPr>
      </w:pPr>
    </w:p>
    <w:p>
      <w:pPr>
        <w:tabs>
          <w:tab w:pos="1099" w:val="left" w:leader="none"/>
          <w:tab w:pos="1620" w:val="left" w:leader="none"/>
          <w:tab w:pos="2141" w:val="left" w:leader="none"/>
          <w:tab w:pos="2683" w:val="left" w:leader="none"/>
          <w:tab w:pos="3205" w:val="left" w:leader="none"/>
          <w:tab w:pos="3726" w:val="left" w:leader="none"/>
          <w:tab w:pos="4247" w:val="left" w:leader="none"/>
        </w:tabs>
        <w:spacing w:before="22"/>
        <w:ind w:left="57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  <w:tab/>
        <w:t>21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264" w:firstLine="0"/>
        <w:jc w:val="right"/>
        <w:rPr>
          <w:sz w:val="11"/>
        </w:rPr>
      </w:pPr>
      <w:r>
        <w:rPr>
          <w:color w:val="231F20"/>
          <w:w w:val="75"/>
          <w:sz w:val="11"/>
        </w:rPr>
        <w:t>Sources: Bank of England, Bloomberg Finance L.P., Datastream from Refinitiv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Fifteen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day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24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Brent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delivery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10–25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days’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sterling.</w:t>
      </w:r>
    </w:p>
    <w:p>
      <w:pPr>
        <w:pStyle w:val="ListParagraph"/>
        <w:numPr>
          <w:ilvl w:val="0"/>
          <w:numId w:val="38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One-day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natural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gas.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</w:p>
    <w:p>
      <w:pPr>
        <w:pStyle w:val="BodyText"/>
        <w:spacing w:line="20" w:lineRule="exact"/>
        <w:ind w:left="166" w:right="-26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4.4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back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from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elevated </w:t>
      </w:r>
      <w:r>
        <w:rPr>
          <w:rFonts w:ascii="BPG Sans Modern GPL&amp;GNU"/>
          <w:color w:val="A70741"/>
          <w:w w:val="95"/>
          <w:sz w:val="18"/>
        </w:rPr>
        <w:t>rates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Import prices and foreign export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31" w:lineRule="exact" w:before="118"/>
        <w:ind w:left="269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31" w:lineRule="exact" w:before="0"/>
        <w:ind w:left="4487" w:right="0" w:firstLine="0"/>
        <w:jc w:val="left"/>
        <w:rPr>
          <w:sz w:val="12"/>
        </w:rPr>
      </w:pPr>
      <w:r>
        <w:rPr/>
        <w:pict>
          <v:group style="position:absolute;margin-left:39.685001pt;margin-top:3.353562pt;width:212.6pt;height:113.4pt;mso-position-horizontal-relative:page;mso-position-vertical-relative:paragraph;z-index:15876608" coordorigin="794,67" coordsize="4252,2268">
            <v:rect style="position:absolute;left:798;top:72;width:4242;height:2258" filled="false" stroked="true" strokeweight=".5pt" strokecolor="#231f20">
              <v:stroke dashstyle="solid"/>
            </v:rect>
            <v:shape style="position:absolute;left:961;top:1685;width:3910;height:2" coordorigin="962,1686" coordsize="3910,0" path="m962,1686l962,1686,4796,1686,4872,1686e" filled="false" stroked="true" strokeweight=".5pt" strokecolor="#231f20">
              <v:path arrowok="t"/>
              <v:stroke dashstyle="solid"/>
            </v:shape>
            <v:shape style="position:absolute;left:965;top:387;width:4080;height:1947" coordorigin="966,388" coordsize="4080,1947" path="m4932,2011l5046,2011m4932,1686l5046,1686m4932,1361l5046,1361m4932,1036l5046,1036m4932,713l5046,713m4932,388l5046,388m966,2221l966,2335m1541,2221l1541,2335m2115,2221l2115,2335m2690,2221l2690,2335m3265,2221l3265,2335m3840,2221l3840,2335m4417,2221l4417,2335e" filled="false" stroked="true" strokeweight=".5pt" strokecolor="#231f20">
              <v:path arrowok="t"/>
              <v:stroke dashstyle="solid"/>
            </v:shape>
            <v:shape style="position:absolute;left:977;top:1298;width:3811;height:808" coordorigin="978,1298" coordsize="3811,808" path="m978,1483l1049,1524,1120,1517,1192,1503,1265,1499,1337,1496,1408,1501,1479,1533,1553,1539,1624,1532,1695,1551,1769,1517,1840,1420,1912,1365,1983,1305,2056,1553,2128,1862,2199,2034,2270,2106,2344,1891,2415,1619,2486,1433,2558,1386,2631,1365,2703,1298,2774,1343,2847,1375,2919,1427,2990,1517,3061,1585,3135,1598,3206,1603,3277,1654,3349,1689,3422,1711,3494,1709,3565,1722,3636,1709,3710,1700,3781,1720,3852,1749,3926,1700,3997,1747,4068,1772,4140,1862,4213,1871,4285,1801,4356,1677,4427,1472,4501,1501,4572,1549,4643,1575,4715,1632,4788,1578e" filled="false" stroked="true" strokeweight="1.0pt" strokecolor="#a70741">
              <v:path arrowok="t"/>
              <v:stroke dashstyle="solid"/>
            </v:shape>
            <v:shape style="position:absolute;left:977;top:165;width:3811;height:2035" coordorigin="978,165" coordsize="3811,2035" path="m978,1422l1049,1476,1120,1357,1192,1451,1265,1370,1337,1404,1408,1670,1479,1801,1553,1916,1624,1788,1695,1682,1769,1375,1840,797,1912,546,1983,352,2056,165,2128,404,2199,1147,2270,1467,2344,1610,2415,1761,2486,1312,2558,1291,2631,1357,2703,1400,2774,1304,2847,1156,2919,1427,2990,1546,3061,1880,3135,1979,3206,1865,3277,1584,3349,1476,3422,1483,3494,1702,3565,2117,3636,2185,3710,2199,3781,1996,3852,2027,3926,2009,3997,2086,4068,2115,4140,1688,4213,1451,4285,663,4356,352,4427,611,4501,855,4572,1348,4643,1668,4715,1792,4788,1677e" filled="false" stroked="true" strokeweight="1pt" strokecolor="#ab937c">
              <v:path arrowok="t"/>
              <v:stroke dashstyle="solid"/>
            </v:shape>
            <v:shape style="position:absolute;left:977;top:845;width:3811;height:1096" coordorigin="978,846" coordsize="3811,1096" path="m978,1630l1049,1628,1120,1562,1192,1602,1265,1530,1337,1553,1408,1632,1479,1639,1553,1743,1624,1663,1695,1654,1769,1549,1840,1266,1912,1126,1983,984,2056,846,2128,919,2199,1374,2270,1591,2344,1707,2415,1837,2486,1530,2558,1470,2631,1451,2703,1442,2774,1426,2847,1321,2919,1503,2990,1578,3061,1765,3135,1891,3206,1781,3277,1637,3349,1555,3422,1558,3494,1709,3565,1910,3636,1941,3710,1916,3781,1772,3852,1765,3926,1821,3997,1822,4068,1867,4140,1641,4213,1478,4285,1221,4356,1110,4427,1217,4501,1260,4572,1485,4643,1602,4715,1695,4788,1668e" filled="false" stroked="true" strokeweight="1pt" strokecolor="#00568b">
              <v:path arrowok="t"/>
              <v:stroke dashstyle="solid"/>
            </v:shape>
            <v:shape style="position:absolute;left:4821;top:1490;width:75;height:97" coordorigin="4821,1490" coordsize="75,97" path="m4858,1490l4821,1538,4858,1586,4896,1538,4858,1490xe" filled="true" fillcolor="#ab937c" stroked="false">
              <v:path arrowok="t"/>
              <v:fill type="solid"/>
            </v:shape>
            <v:shape style="position:absolute;left:4821;top:1606;width:75;height:97" coordorigin="4821,1607" coordsize="75,97" path="m4858,1607l4821,1654,4858,1703,4896,1654,4858,1607xe" filled="true" fillcolor="#a70741" stroked="false">
              <v:path arrowok="t"/>
              <v:fill type="solid"/>
            </v:shape>
            <v:shape style="position:absolute;left:4821;top:1551;width:75;height:97" coordorigin="4821,1551" coordsize="75,97" path="m4858,1551l4821,1599,4858,1647,4896,1599,4858,1551xe" filled="true" fillcolor="#00568b" stroked="false">
              <v:path arrowok="t"/>
              <v:fill type="solid"/>
            </v:shape>
            <v:shape style="position:absolute;left:793;top:387;width:114;height:1623" coordorigin="794,388" coordsize="114,1623" path="m794,2011l907,2011m794,1686l907,1686m794,1361l907,1361m794,1036l907,1036m794,713l907,713m794,388l907,388e" filled="false" stroked="true" strokeweight=".5pt" strokecolor="#231f20">
              <v:path arrowok="t"/>
              <v:stroke dashstyle="solid"/>
            </v:shape>
            <v:shape style="position:absolute;left:2168;top:226;width:194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Foreign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export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prices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in</w:t>
                    </w:r>
                    <w:r>
                      <w:rPr>
                        <w:color w:val="AB937C"/>
                        <w:spacing w:val="-7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sterling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terms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66;top:849;width:771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161;top:2051;width:206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Foreign</w:t>
                    </w:r>
                    <w:r>
                      <w:rPr>
                        <w:color w:val="A70741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export</w:t>
                    </w:r>
                    <w:r>
                      <w:rPr>
                        <w:color w:val="A70741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prices</w:t>
                    </w:r>
                    <w:r>
                      <w:rPr>
                        <w:color w:val="A70741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1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foreign</w:t>
                    </w:r>
                    <w:r>
                      <w:rPr>
                        <w:color w:val="A70741"/>
                        <w:spacing w:val="-12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currency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25</w:t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0" w:right="243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before="0"/>
        <w:ind w:left="0" w:right="24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5"/>
        </w:rPr>
      </w:pPr>
    </w:p>
    <w:p>
      <w:pPr>
        <w:spacing w:before="0"/>
        <w:ind w:left="0" w:right="243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line="143" w:lineRule="exact" w:before="0"/>
        <w:ind w:left="454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87" w:lineRule="exact" w:before="0"/>
        <w:ind w:left="449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54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71" w:lineRule="exact" w:before="0"/>
        <w:ind w:left="450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0"/>
        <w:ind w:left="0" w:right="243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line="123" w:lineRule="exact" w:before="0"/>
        <w:ind w:left="449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953" w:val="left" w:leader="none"/>
          <w:tab w:pos="1529" w:val="left" w:leader="none"/>
          <w:tab w:pos="2104" w:val="left" w:leader="none"/>
          <w:tab w:pos="2679" w:val="left" w:leader="none"/>
          <w:tab w:pos="3255" w:val="left" w:leader="none"/>
          <w:tab w:pos="3830" w:val="left" w:leader="none"/>
        </w:tabs>
        <w:spacing w:line="123" w:lineRule="exact" w:before="0"/>
        <w:ind w:left="35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11"/>
        <w:rPr>
          <w:sz w:val="13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 Bank of England, CEIC, Datastream from Refinitiv, Eurostat, ONS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1" w:after="0"/>
        <w:ind w:left="343" w:right="536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(d),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sterling </w:t>
      </w:r>
      <w:r>
        <w:rPr>
          <w:color w:val="231F20"/>
          <w:w w:val="85"/>
          <w:sz w:val="11"/>
        </w:rPr>
        <w:t>effective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exchange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UK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import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deflator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fuels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1" w:after="0"/>
        <w:ind w:left="343" w:right="176" w:hanging="171"/>
        <w:jc w:val="left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imports.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sample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excludes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major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oil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exporters.</w:t>
      </w:r>
    </w:p>
    <w:p>
      <w:pPr>
        <w:pStyle w:val="BodyText"/>
        <w:spacing w:line="259" w:lineRule="auto"/>
        <w:ind w:left="173" w:right="382"/>
      </w:pPr>
      <w:r>
        <w:rPr/>
        <w:br w:type="column"/>
      </w:r>
      <w:r>
        <w:rPr>
          <w:color w:val="231F20"/>
          <w:w w:val="85"/>
        </w:rPr>
        <w:t>August</w:t>
      </w:r>
      <w:r>
        <w:rPr>
          <w:color w:val="231F20"/>
          <w:spacing w:val="-41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mainly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prices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40%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earlier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4.3</w:t>
      </w:r>
      <w:r>
        <w:rPr>
          <w:color w:val="231F20"/>
          <w:w w:val="85"/>
        </w:rPr>
        <w:t>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fuel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quickly,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add</w:t>
      </w:r>
    </w:p>
    <w:p>
      <w:pPr>
        <w:pStyle w:val="BodyText"/>
        <w:spacing w:line="259" w:lineRule="auto"/>
        <w:ind w:left="173" w:right="191"/>
      </w:pPr>
      <w:r>
        <w:rPr>
          <w:color w:val="231F20"/>
          <w:w w:val="80"/>
        </w:rPr>
        <w:t>0.3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4.2</w:t>
      </w:r>
      <w:r>
        <w:rPr>
          <w:color w:val="231F20"/>
          <w:w w:val="80"/>
        </w:rPr>
        <w:t>).</w:t>
      </w:r>
      <w:r>
        <w:rPr>
          <w:color w:val="231F20"/>
          <w:spacing w:val="-2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oil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futures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forecasts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conditioned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sloping.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 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90"/>
        </w:rPr>
        <w:t>falls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mid-2019.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futures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curve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15%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August</w:t>
      </w:r>
    </w:p>
    <w:p>
      <w:pPr>
        <w:pStyle w:val="BodyText"/>
        <w:spacing w:line="259" w:lineRule="auto" w:before="20"/>
        <w:ind w:left="173" w:right="156"/>
      </w:pP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40%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0"/>
          <w:w w:val="85"/>
        </w:rPr>
        <w:t> </w:t>
      </w:r>
      <w:r>
        <w:rPr>
          <w:rFonts w:ascii="BPG Sans Modern GPL&amp;GNU"/>
          <w:color w:val="231F20"/>
          <w:w w:val="85"/>
        </w:rPr>
        <w:t>4.3</w:t>
      </w:r>
      <w:r>
        <w:rPr>
          <w:color w:val="231F20"/>
          <w:w w:val="85"/>
        </w:rPr>
        <w:t>). </w:t>
      </w:r>
      <w:r>
        <w:rPr>
          <w:color w:val="231F20"/>
          <w:w w:val="80"/>
        </w:rPr>
        <w:t>Energy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suppliers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electricity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costs, 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suppliers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effect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October.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electricity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0.3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in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1"/>
          <w:w w:val="85"/>
        </w:rPr>
        <w:t> </w:t>
      </w:r>
      <w:r>
        <w:rPr>
          <w:rFonts w:ascii="BPG Sans Modern GPL&amp;GNU"/>
          <w:color w:val="231F20"/>
          <w:w w:val="85"/>
        </w:rPr>
        <w:t>4.2</w:t>
      </w:r>
      <w:r>
        <w:rPr>
          <w:color w:val="231F20"/>
          <w:w w:val="85"/>
        </w:rPr>
        <w:t>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9" w:lineRule="auto"/>
        <w:ind w:left="173" w:right="142"/>
      </w:pPr>
      <w:r>
        <w:rPr>
          <w:color w:val="231F20"/>
          <w:w w:val="80"/>
        </w:rPr>
        <w:t>Acting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opposite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direction,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Ofgem’s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proposed cap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standard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variable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(SVTs)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weigh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electricity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cap,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take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CPI </w:t>
      </w:r>
      <w:r>
        <w:rPr>
          <w:color w:val="231F20"/>
          <w:w w:val="75"/>
        </w:rPr>
        <w:t>inflation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0.2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percentage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January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2019.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SVTs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currently captured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basket,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be </w:t>
      </w:r>
      <w:r>
        <w:rPr>
          <w:color w:val="231F20"/>
          <w:w w:val="85"/>
        </w:rPr>
        <w:t>directly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inflation.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91"/>
      </w:pPr>
      <w:r>
        <w:rPr>
          <w:color w:val="231F20"/>
          <w:w w:val="80"/>
        </w:rPr>
        <w:t>Under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plans,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updated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April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October.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forecasts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reflect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assumption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cap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vary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costs, including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wholesale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wholesale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2019.</w:t>
      </w:r>
    </w:p>
    <w:p>
      <w:pPr>
        <w:pStyle w:val="BodyText"/>
        <w:spacing w:before="8"/>
        <w:rPr>
          <w:sz w:val="18"/>
        </w:rPr>
      </w:pPr>
    </w:p>
    <w:p>
      <w:pPr>
        <w:pStyle w:val="Heading4"/>
      </w:pPr>
      <w:r>
        <w:rPr>
          <w:color w:val="A70741"/>
          <w:w w:val="95"/>
        </w:rPr>
        <w:t>Non-energy import costs</w:t>
      </w:r>
    </w:p>
    <w:p>
      <w:pPr>
        <w:pStyle w:val="BodyText"/>
        <w:spacing w:line="259" w:lineRule="auto" w:before="14"/>
        <w:ind w:left="173" w:right="124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non-energy imports. Sterling’s referendum-related </w:t>
      </w:r>
      <w:r>
        <w:rPr>
          <w:color w:val="231F20"/>
          <w:w w:val="75"/>
        </w:rPr>
        <w:t>depreciation,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export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raised </w:t>
      </w:r>
      <w:r>
        <w:rPr>
          <w:color w:val="231F20"/>
          <w:w w:val="80"/>
        </w:rPr>
        <w:t>the cost of non-energy imports facing UK companies and </w:t>
      </w:r>
      <w:r>
        <w:rPr>
          <w:color w:val="231F20"/>
          <w:w w:val="85"/>
        </w:rPr>
        <w:t>households 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2016.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55" w:space="474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502" w:right="187"/>
      </w:pPr>
      <w:r>
        <w:rPr/>
        <w:pict>
          <v:shape style="position:absolute;margin-left:39.685001pt;margin-top:.721699pt;width:249.45pt;height:313.95pt;mso-position-horizontal-relative:page;mso-position-vertical-relative:paragraph;z-index:15878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94"/>
                    <w:gridCol w:w="2494"/>
                  </w:tblGrid>
                  <w:tr>
                    <w:trPr>
                      <w:trHeight w:val="788" w:hRule="atLeast"/>
                    </w:trPr>
                    <w:tc>
                      <w:tcPr>
                        <w:tcW w:w="2494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1"/>
                          <w:rPr>
                            <w:rFonts w:ascii="BPG Sans Modern GPL&amp;GNU" w:hAnsi="BPG Sans Modern GPL&amp;GNU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color w:val="A70741"/>
                            <w:w w:val="90"/>
                            <w:sz w:val="18"/>
                          </w:rPr>
                          <w:t>Table</w:t>
                        </w:r>
                        <w:r>
                          <w:rPr>
                            <w:rFonts w:ascii="Trebuchet MS" w:hAnsi="Trebuchet MS"/>
                            <w:b/>
                            <w:color w:val="A70741"/>
                            <w:spacing w:val="-1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A70741"/>
                            <w:w w:val="90"/>
                            <w:sz w:val="18"/>
                          </w:rPr>
                          <w:t>4.A</w:t>
                        </w:r>
                        <w:r>
                          <w:rPr>
                            <w:rFonts w:ascii="Trebuchet MS" w:hAnsi="Trebuchet MS"/>
                            <w:b/>
                            <w:color w:val="A70741"/>
                            <w:spacing w:val="-1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8"/>
                          </w:rPr>
                          <w:t>Monitoring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21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8"/>
                          </w:rPr>
                          <w:t>the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1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8"/>
                          </w:rPr>
                          <w:t>MPC’s</w:t>
                        </w:r>
                      </w:p>
                      <w:p>
                        <w:pPr>
                          <w:pStyle w:val="TableParagraph"/>
                          <w:spacing w:line="273" w:lineRule="auto" w:before="85"/>
                          <w:ind w:left="56" w:right="246"/>
                          <w:rPr>
                            <w:rFonts w:ascii="BPG Sans Modern GPL&amp;GNU" w:hAns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 w:hAnsi="BPG Sans Modern GPL&amp;GNU"/>
                            <w:color w:val="231F20"/>
                            <w:w w:val="85"/>
                            <w:sz w:val="14"/>
                          </w:rPr>
                          <w:t>Developments anticipated in August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5"/>
                            <w:sz w:val="14"/>
                          </w:rPr>
                          <w:t>during 2018 Q3–2019 Q1</w:t>
                        </w:r>
                      </w:p>
                    </w:tc>
                    <w:tc>
                      <w:tcPr>
                        <w:tcW w:w="2494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left="-39"/>
                          <w:rPr>
                            <w:rFonts w:ascii="BPG Sans Modern GPL&amp;GNU"/>
                            <w:sz w:val="18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8"/>
                          </w:rPr>
                          <w:t>key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32"/>
                            <w:w w:val="80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8"/>
                          </w:rPr>
                          <w:t>judgements</w:t>
                        </w:r>
                      </w:p>
                      <w:p>
                        <w:pPr>
                          <w:pStyle w:val="TableParagraph"/>
                          <w:spacing w:line="273" w:lineRule="auto" w:before="85"/>
                          <w:ind w:left="57" w:right="210"/>
                          <w:rPr>
                            <w:rFonts w:ascii="BPG Sans Modern GPL&amp;GNU" w:hAns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 w:hAnsi="BPG Sans Modern GPL&amp;GNU"/>
                            <w:color w:val="231F20"/>
                            <w:w w:val="85"/>
                            <w:sz w:val="14"/>
                          </w:rPr>
                          <w:t>Developments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18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85"/>
                            <w:sz w:val="14"/>
                          </w:rPr>
                          <w:t>now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1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85"/>
                            <w:sz w:val="14"/>
                          </w:rPr>
                          <w:t>anticipated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1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3"/>
                            <w:w w:val="85"/>
                            <w:sz w:val="14"/>
                          </w:rPr>
                          <w:t>during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5"/>
                            <w:sz w:val="14"/>
                          </w:rPr>
                          <w:t>2018 Q4–2019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5"/>
                            <w:sz w:val="14"/>
                          </w:rPr>
                          <w:t>Q2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94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Household energy prices</w:t>
                        </w:r>
                      </w:p>
                    </w:tc>
                    <w:tc>
                      <w:tcPr>
                        <w:tcW w:w="2494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4"/>
                          <w:ind w:left="57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Revised down slightly</w:t>
                        </w:r>
                      </w:p>
                    </w:tc>
                  </w:tr>
                  <w:tr>
                    <w:trPr>
                      <w:trHeight w:val="1006" w:hRule="atLeast"/>
                    </w:trPr>
                    <w:tc>
                      <w:tcPr>
                        <w:tcW w:w="249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0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16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Electricity and gas prices to be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unchanged except for announced</w:t>
                        </w:r>
                        <w:r>
                          <w:rPr>
                            <w:color w:val="231F20"/>
                            <w:spacing w:val="-26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75"/>
                            <w:sz w:val="14"/>
                          </w:rPr>
                          <w:t>price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rises.</w:t>
                        </w:r>
                      </w:p>
                    </w:tc>
                    <w:tc>
                      <w:tcPr>
                        <w:tcW w:w="249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1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154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Electricity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and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gas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prices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rise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in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line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with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announced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price</w:t>
                        </w:r>
                        <w:r>
                          <w:rPr>
                            <w:color w:val="231F20"/>
                            <w:spacing w:val="-2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rises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2018</w:t>
                        </w:r>
                        <w:r>
                          <w:rPr>
                            <w:color w:val="231F20"/>
                            <w:spacing w:val="-2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4"/>
                          </w:rPr>
                          <w:t>Q4,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before declining in line with the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Government’s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domestic</w:t>
                        </w:r>
                        <w:r>
                          <w:rPr>
                            <w:color w:val="231F20"/>
                            <w:spacing w:val="-2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energy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price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cap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at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start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2019.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94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3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Import prices</w:t>
                        </w:r>
                      </w:p>
                    </w:tc>
                    <w:tc>
                      <w:tcPr>
                        <w:tcW w:w="2494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3"/>
                          <w:ind w:left="57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Broadly unchanged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249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2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Non-fuel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import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price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rise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2% in the year to 2019 Q1.</w:t>
                        </w:r>
                      </w:p>
                    </w:tc>
                    <w:tc>
                      <w:tcPr>
                        <w:tcW w:w="249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3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4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Non-fuel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import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prices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rise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by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5"/>
                            <w:sz w:val="14"/>
                          </w:rPr>
                          <w:t>around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1% in the year to 2019 Q2.</w:t>
                        </w:r>
                      </w:p>
                    </w:tc>
                  </w:tr>
                  <w:tr>
                    <w:trPr>
                      <w:trHeight w:val="397" w:hRule="atLeast"/>
                    </w:trPr>
                    <w:tc>
                      <w:tcPr>
                        <w:tcW w:w="2494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Wages and unit labour costs</w:t>
                        </w:r>
                      </w:p>
                    </w:tc>
                    <w:tc>
                      <w:tcPr>
                        <w:tcW w:w="2494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4"/>
                          <w:ind w:left="57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Pay</w:t>
                        </w:r>
                        <w:r>
                          <w:rPr>
                            <w:rFonts w:ascii="BPG Sans Modern GPL&amp;GNU"/>
                            <w:color w:val="FFFFFF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revised</w:t>
                        </w:r>
                        <w:r>
                          <w:rPr>
                            <w:rFonts w:ascii="BPG Sans Modern GPL&amp;GNU"/>
                            <w:color w:val="FFFFFF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up;</w:t>
                        </w:r>
                        <w:r>
                          <w:rPr>
                            <w:rFonts w:ascii="BPG Sans Modern GPL&amp;GNU"/>
                            <w:color w:val="FFFFFF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unit</w:t>
                        </w:r>
                        <w:r>
                          <w:rPr>
                            <w:rFonts w:ascii="BPG Sans Modern GPL&amp;GNU"/>
                            <w:color w:val="FFFFFF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labour</w:t>
                        </w:r>
                        <w:r>
                          <w:rPr>
                            <w:rFonts w:ascii="BPG Sans Modern GPL&amp;GNU"/>
                            <w:color w:val="FFFFFF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costs</w:t>
                        </w:r>
                        <w:r>
                          <w:rPr>
                            <w:rFonts w:ascii="BPG Sans Modern GPL&amp;GNU"/>
                            <w:color w:val="FFFFFF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revised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57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down</w:t>
                        </w:r>
                      </w:p>
                    </w:tc>
                  </w:tr>
                  <w:tr>
                    <w:trPr>
                      <w:trHeight w:val="2342" w:hRule="atLeast"/>
                    </w:trPr>
                    <w:tc>
                      <w:tcPr>
                        <w:tcW w:w="249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10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AWE</w:t>
                        </w:r>
                        <w:r>
                          <w:rPr>
                            <w:color w:val="231F20"/>
                            <w:spacing w:val="-3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regular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pay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3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2¾%.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171" w:val="left" w:leader="none"/>
                          </w:tabs>
                          <w:spacing w:line="273" w:lineRule="auto" w:before="91" w:after="0"/>
                          <w:ind w:left="170" w:right="10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labour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2¾%.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4"/>
                          </w:numPr>
                          <w:tabs>
                            <w:tab w:pos="171" w:val="left" w:leader="none"/>
                          </w:tabs>
                          <w:spacing w:line="273" w:lineRule="auto" w:before="92" w:after="0"/>
                          <w:ind w:left="170" w:right="10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 wage costs to average around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2½%.</w:t>
                        </w:r>
                      </w:p>
                    </w:tc>
                    <w:tc>
                      <w:tcPr>
                        <w:tcW w:w="249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10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AWE</w:t>
                        </w:r>
                        <w:r>
                          <w:rPr>
                            <w:color w:val="231F20"/>
                            <w:spacing w:val="-3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regular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pay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3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3¼%.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171" w:val="left" w:leader="none"/>
                          </w:tabs>
                          <w:spacing w:line="273" w:lineRule="auto" w:before="91" w:after="0"/>
                          <w:ind w:left="170" w:right="10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labour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1¾%.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5"/>
                          </w:numPr>
                          <w:tabs>
                            <w:tab w:pos="171" w:val="left" w:leader="none"/>
                          </w:tabs>
                          <w:spacing w:line="273" w:lineRule="auto" w:before="92" w:after="0"/>
                          <w:ind w:left="170" w:right="5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Four-quarter growth in whole-economy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wage</w:t>
                        </w:r>
                        <w:r>
                          <w:rPr>
                            <w:color w:val="231F20"/>
                            <w:spacing w:val="-2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2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80"/>
                            <w:sz w:val="14"/>
                          </w:rPr>
                          <w:t>1¾%;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private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sector</w:t>
                        </w:r>
                        <w:r>
                          <w:rPr>
                            <w:color w:val="231F20"/>
                            <w:spacing w:val="-3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regular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pay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based</w:t>
                        </w:r>
                        <w:r>
                          <w:rPr>
                            <w:color w:val="231F20"/>
                            <w:spacing w:val="-11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11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wage</w:t>
                        </w:r>
                        <w:r>
                          <w:rPr>
                            <w:color w:val="231F20"/>
                            <w:spacing w:val="-11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11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11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11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around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2¼%.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94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3"/>
                          <w:ind w:left="56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Inflation expectations</w:t>
                        </w:r>
                      </w:p>
                    </w:tc>
                    <w:tc>
                      <w:tcPr>
                        <w:tcW w:w="2494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3"/>
                          <w:ind w:left="57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Broadly unchanged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249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6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Indicators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of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medium-term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inflation</w:t>
                        </w:r>
                      </w:p>
                      <w:p>
                        <w:pPr>
                          <w:pStyle w:val="TableParagraph"/>
                          <w:spacing w:line="192" w:lineRule="exact" w:before="5"/>
                          <w:ind w:left="170" w:right="1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expectations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continue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be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broadly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consistent</w:t>
                        </w:r>
                        <w:r>
                          <w:rPr>
                            <w:color w:val="231F20"/>
                            <w:spacing w:val="-3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with</w:t>
                        </w:r>
                        <w:r>
                          <w:rPr>
                            <w:color w:val="231F20"/>
                            <w:spacing w:val="-3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2%</w:t>
                        </w:r>
                        <w:r>
                          <w:rPr>
                            <w:color w:val="231F20"/>
                            <w:spacing w:val="-3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target.</w:t>
                        </w:r>
                      </w:p>
                    </w:tc>
                    <w:tc>
                      <w:tcPr>
                        <w:tcW w:w="249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7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4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Indicators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of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medium-term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inflation</w:t>
                        </w:r>
                      </w:p>
                      <w:p>
                        <w:pPr>
                          <w:pStyle w:val="TableParagraph"/>
                          <w:spacing w:line="192" w:lineRule="exact" w:before="5"/>
                          <w:ind w:left="170" w:right="1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expectations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continue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be</w:t>
                        </w:r>
                        <w:r>
                          <w:rPr>
                            <w:color w:val="231F20"/>
                            <w:spacing w:val="-25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broadly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consistent</w:t>
                        </w:r>
                        <w:r>
                          <w:rPr>
                            <w:color w:val="231F20"/>
                            <w:spacing w:val="-3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with</w:t>
                        </w:r>
                        <w:r>
                          <w:rPr>
                            <w:color w:val="231F20"/>
                            <w:spacing w:val="-3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2%</w:t>
                        </w:r>
                        <w:r>
                          <w:rPr>
                            <w:color w:val="231F20"/>
                            <w:spacing w:val="-3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target.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4.3 Domestic cost pressures" w:id="40"/>
      <w:bookmarkEnd w:id="40"/>
      <w:r>
        <w:rPr/>
      </w:r>
      <w:bookmarkStart w:name="Developments in labour costs" w:id="41"/>
      <w:bookmarkEnd w:id="41"/>
      <w:r>
        <w:rPr/>
      </w:r>
      <w:r>
        <w:rPr>
          <w:color w:val="231F20"/>
          <w:w w:val="80"/>
        </w:rPr>
        <w:t>Changes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such,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import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 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waned,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 </w:t>
      </w:r>
      <w:r>
        <w:rPr>
          <w:color w:val="231F20"/>
          <w:w w:val="85"/>
        </w:rPr>
        <w:t>up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2"/>
          <w:w w:val="85"/>
        </w:rPr>
        <w:t> </w:t>
      </w:r>
      <w:r>
        <w:rPr>
          <w:rFonts w:ascii="BPG Sans Modern GPL&amp;GNU"/>
          <w:color w:val="231F20"/>
          <w:w w:val="85"/>
        </w:rPr>
        <w:t>4.4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5502" w:right="634"/>
      </w:pPr>
      <w:r>
        <w:rPr>
          <w:color w:val="231F20"/>
          <w:w w:val="85"/>
        </w:rPr>
        <w:t>The rise in import prices following sterling’s </w:t>
      </w:r>
      <w:r>
        <w:rPr>
          <w:color w:val="231F20"/>
          <w:w w:val="75"/>
        </w:rPr>
        <w:t>referendum-related depreciation is in turn being passed</w:t>
      </w:r>
    </w:p>
    <w:p>
      <w:pPr>
        <w:pStyle w:val="BodyText"/>
        <w:spacing w:line="259" w:lineRule="auto"/>
        <w:ind w:left="5502" w:right="203"/>
      </w:pPr>
      <w:r>
        <w:rPr>
          <w:color w:val="231F20"/>
          <w:w w:val="80"/>
        </w:rPr>
        <w:t>through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especially apparent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import-intensive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components such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goods.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peaked.</w:t>
      </w:r>
    </w:p>
    <w:p>
      <w:pPr>
        <w:pStyle w:val="BodyText"/>
        <w:spacing w:line="259" w:lineRule="auto" w:before="2"/>
        <w:ind w:left="5502" w:right="379"/>
      </w:pPr>
      <w:r>
        <w:rPr>
          <w:color w:val="231F20"/>
          <w:w w:val="80"/>
        </w:rPr>
        <w:t>Consistent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 slowed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CPI </w:t>
      </w:r>
      <w:r>
        <w:rPr>
          <w:color w:val="231F20"/>
          <w:w w:val="80"/>
        </w:rPr>
        <w:t>inflation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diminish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horizon 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5),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near </w:t>
      </w:r>
      <w:r>
        <w:rPr>
          <w:color w:val="231F20"/>
          <w:w w:val="85"/>
        </w:rPr>
        <w:t>term 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4"/>
          <w:w w:val="85"/>
        </w:rPr>
        <w:t> </w:t>
      </w:r>
      <w:r>
        <w:rPr>
          <w:rFonts w:ascii="BPG Sans Modern GPL&amp;GNU"/>
          <w:color w:val="231F20"/>
          <w:w w:val="85"/>
        </w:rPr>
        <w:t>4.A</w:t>
      </w:r>
      <w:r>
        <w:rPr>
          <w:color w:val="231F20"/>
          <w:w w:val="85"/>
        </w:rPr>
        <w:t>).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48"/>
        </w:numPr>
        <w:tabs>
          <w:tab w:pos="6013" w:val="left" w:leader="none"/>
        </w:tabs>
        <w:spacing w:line="240" w:lineRule="auto" w:before="1" w:after="0"/>
        <w:ind w:left="6012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Domestic cost</w:t>
      </w:r>
      <w:r>
        <w:rPr>
          <w:rFonts w:ascii="BPG Sans Modern GPL&amp;GNU"/>
          <w:color w:val="231F20"/>
          <w:spacing w:val="-64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pressures</w:t>
      </w:r>
    </w:p>
    <w:p>
      <w:pPr>
        <w:pStyle w:val="BodyText"/>
        <w:spacing w:before="4"/>
        <w:rPr>
          <w:rFonts w:ascii="BPG Sans Modern GPL&amp;GNU"/>
          <w:sz w:val="12"/>
        </w:rPr>
      </w:pPr>
    </w:p>
    <w:p>
      <w:pPr>
        <w:spacing w:after="0"/>
        <w:rPr>
          <w:rFonts w:ascii="BPG Sans Modern GPL&amp;GNU"/>
          <w:sz w:val="12"/>
        </w:rPr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spacing w:before="3"/>
        <w:rPr>
          <w:rFonts w:ascii="BPG Sans Modern GPL&amp;GNU"/>
          <w:sz w:val="10"/>
        </w:rPr>
      </w:pPr>
    </w:p>
    <w:p>
      <w:pPr>
        <w:pStyle w:val="BodyText"/>
        <w:spacing w:line="20" w:lineRule="exact"/>
        <w:ind w:left="166" w:right="-29"/>
        <w:rPr>
          <w:rFonts w:ascii="BPG Sans Modern GPL&amp;GNU"/>
          <w:sz w:val="2"/>
        </w:rPr>
      </w:pPr>
      <w:r>
        <w:rPr>
          <w:rFonts w:ascii="BPG Sans Modern GPL&amp;GNU"/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rFonts w:ascii="BPG Sans Modern GPL&amp;GNU"/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4.B </w:t>
      </w:r>
      <w:r>
        <w:rPr>
          <w:rFonts w:ascii="BPG Sans Modern GPL&amp;GNU"/>
          <w:color w:val="A70741"/>
          <w:w w:val="95"/>
          <w:sz w:val="18"/>
        </w:rPr>
        <w:t>Pay growth has continued to firm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pay growth</w:t>
      </w:r>
    </w:p>
    <w:p>
      <w:pPr>
        <w:spacing w:before="135"/>
        <w:ind w:left="2791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977"/>
        <w:rPr>
          <w:sz w:val="2"/>
        </w:rPr>
      </w:pPr>
      <w:r>
        <w:rPr>
          <w:sz w:val="2"/>
        </w:rPr>
        <w:pict>
          <v:group style="width:135.75pt;height:.25pt;mso-position-horizontal-relative:char;mso-position-vertical-relative:line" coordorigin="0,0" coordsize="2715,5">
            <v:line style="position:absolute" from="0,3" to="2714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555" w:val="left" w:leader="none"/>
        </w:tabs>
        <w:spacing w:before="15"/>
        <w:ind w:left="1969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2002– 2010– 2013– 2015</w:t>
      </w:r>
      <w:r>
        <w:rPr>
          <w:color w:val="231F20"/>
          <w:spacing w:val="18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</w:r>
      <w:r>
        <w:rPr>
          <w:color w:val="231F20"/>
          <w:spacing w:val="29"/>
          <w:w w:val="85"/>
          <w:sz w:val="14"/>
        </w:rPr>
        <w:t> </w:t>
      </w:r>
      <w:r>
        <w:rPr>
          <w:color w:val="231F20"/>
          <w:w w:val="85"/>
          <w:sz w:val="14"/>
        </w:rPr>
        <w:t>2017</w:t>
        <w:tab/>
      </w:r>
      <w:r>
        <w:rPr>
          <w:color w:val="231F20"/>
          <w:w w:val="85"/>
          <w:sz w:val="14"/>
          <w:u w:val="single" w:color="231F20"/>
        </w:rPr>
        <w:t> 2018</w:t>
      </w:r>
      <w:r>
        <w:rPr>
          <w:color w:val="231F20"/>
          <w:spacing w:val="24"/>
          <w:sz w:val="14"/>
          <w:u w:val="single" w:color="231F20"/>
        </w:rPr>
        <w:t> </w:t>
      </w:r>
    </w:p>
    <w:p>
      <w:pPr>
        <w:pStyle w:val="BodyText"/>
        <w:spacing w:before="5"/>
        <w:rPr>
          <w:sz w:val="3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4"/>
        <w:gridCol w:w="366"/>
        <w:gridCol w:w="396"/>
        <w:gridCol w:w="390"/>
        <w:gridCol w:w="397"/>
        <w:gridCol w:w="397"/>
        <w:gridCol w:w="397"/>
        <w:gridCol w:w="388"/>
        <w:gridCol w:w="353"/>
      </w:tblGrid>
      <w:tr>
        <w:trPr>
          <w:trHeight w:val="221" w:hRule="atLeast"/>
        </w:trPr>
        <w:tc>
          <w:tcPr>
            <w:tcW w:w="232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07</w:t>
            </w:r>
          </w:p>
        </w:tc>
        <w:tc>
          <w:tcPr>
            <w:tcW w:w="3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</w:t>
            </w:r>
          </w:p>
        </w:tc>
        <w:tc>
          <w:tcPr>
            <w:tcW w:w="3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</w:t>
            </w:r>
          </w:p>
        </w:tc>
        <w:tc>
          <w:tcPr>
            <w:tcW w:w="1579" w:type="dxa"/>
            <w:gridSpan w:val="4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H1</w:t>
            </w:r>
          </w:p>
        </w:tc>
        <w:tc>
          <w:tcPr>
            <w:tcW w:w="3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Q3</w:t>
            </w:r>
          </w:p>
        </w:tc>
      </w:tr>
      <w:tr>
        <w:trPr>
          <w:trHeight w:val="300" w:hRule="atLeast"/>
        </w:trPr>
        <w:tc>
          <w:tcPr>
            <w:tcW w:w="5038" w:type="dxa"/>
            <w:gridSpan w:val="9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Average weekly earnings growth (per cent)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</w:tr>
      <w:tr>
        <w:trPr>
          <w:trHeight w:val="201" w:hRule="atLeast"/>
        </w:trPr>
        <w:tc>
          <w:tcPr>
            <w:tcW w:w="1954" w:type="dxa"/>
          </w:tcPr>
          <w:p>
            <w:pPr>
              <w:pStyle w:val="TableParagraph"/>
              <w:spacing w:line="166" w:lineRule="exact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Whole-economy total pay</w:t>
            </w:r>
          </w:p>
        </w:tc>
        <w:tc>
          <w:tcPr>
            <w:tcW w:w="366" w:type="dxa"/>
          </w:tcPr>
          <w:p>
            <w:pPr>
              <w:pStyle w:val="TableParagraph"/>
              <w:spacing w:line="166" w:lineRule="exact"/>
              <w:ind w:left="7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4.2</w:t>
            </w:r>
          </w:p>
        </w:tc>
        <w:tc>
          <w:tcPr>
            <w:tcW w:w="396" w:type="dxa"/>
          </w:tcPr>
          <w:p>
            <w:pPr>
              <w:pStyle w:val="TableParagraph"/>
              <w:spacing w:line="166" w:lineRule="exact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90" w:type="dxa"/>
          </w:tcPr>
          <w:p>
            <w:pPr>
              <w:pStyle w:val="TableParagraph"/>
              <w:spacing w:line="166" w:lineRule="exact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397" w:type="dxa"/>
          </w:tcPr>
          <w:p>
            <w:pPr>
              <w:pStyle w:val="TableParagraph"/>
              <w:spacing w:line="166" w:lineRule="exact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397" w:type="dxa"/>
          </w:tcPr>
          <w:p>
            <w:pPr>
              <w:pStyle w:val="TableParagraph"/>
              <w:spacing w:line="166" w:lineRule="exact"/>
              <w:ind w:left="77"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7" w:type="dxa"/>
          </w:tcPr>
          <w:p>
            <w:pPr>
              <w:pStyle w:val="TableParagraph"/>
              <w:spacing w:line="166" w:lineRule="exact"/>
              <w:ind w:left="77"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88" w:type="dxa"/>
          </w:tcPr>
          <w:p>
            <w:pPr>
              <w:pStyle w:val="TableParagraph"/>
              <w:spacing w:line="166" w:lineRule="exact"/>
              <w:ind w:left="79" w:right="6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53" w:type="dxa"/>
          </w:tcPr>
          <w:p>
            <w:pPr>
              <w:pStyle w:val="TableParagraph"/>
              <w:spacing w:line="166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</w:tr>
      <w:tr>
        <w:trPr>
          <w:trHeight w:val="235" w:hRule="atLeast"/>
        </w:trPr>
        <w:tc>
          <w:tcPr>
            <w:tcW w:w="1954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Private sector total pay</w:t>
            </w:r>
          </w:p>
        </w:tc>
        <w:tc>
          <w:tcPr>
            <w:tcW w:w="366" w:type="dxa"/>
          </w:tcPr>
          <w:p>
            <w:pPr>
              <w:pStyle w:val="TableParagraph"/>
              <w:spacing w:before="31"/>
              <w:ind w:left="7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4.2</w:t>
            </w:r>
          </w:p>
        </w:tc>
        <w:tc>
          <w:tcPr>
            <w:tcW w:w="396" w:type="dxa"/>
          </w:tcPr>
          <w:p>
            <w:pPr>
              <w:pStyle w:val="TableParagraph"/>
              <w:spacing w:before="31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390" w:type="dxa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397" w:type="dxa"/>
          </w:tcPr>
          <w:p>
            <w:pPr>
              <w:pStyle w:val="TableParagraph"/>
              <w:spacing w:before="31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397" w:type="dxa"/>
          </w:tcPr>
          <w:p>
            <w:pPr>
              <w:pStyle w:val="TableParagraph"/>
              <w:spacing w:before="31"/>
              <w:ind w:left="77"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7" w:type="dxa"/>
          </w:tcPr>
          <w:p>
            <w:pPr>
              <w:pStyle w:val="TableParagraph"/>
              <w:spacing w:before="31"/>
              <w:ind w:left="77"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88" w:type="dxa"/>
          </w:tcPr>
          <w:p>
            <w:pPr>
              <w:pStyle w:val="TableParagraph"/>
              <w:spacing w:before="31"/>
              <w:ind w:left="79" w:right="6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53" w:type="dxa"/>
          </w:tcPr>
          <w:p>
            <w:pPr>
              <w:pStyle w:val="TableParagraph"/>
              <w:spacing w:before="31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</w:tr>
      <w:tr>
        <w:trPr>
          <w:trHeight w:val="185" w:hRule="atLeast"/>
        </w:trPr>
        <w:tc>
          <w:tcPr>
            <w:tcW w:w="1954" w:type="dxa"/>
          </w:tcPr>
          <w:p>
            <w:pPr>
              <w:pStyle w:val="TableParagraph"/>
              <w:spacing w:line="135" w:lineRule="exact"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Whole-economy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2" w:hRule="atLeast"/>
        </w:trPr>
        <w:tc>
          <w:tcPr>
            <w:tcW w:w="1954" w:type="dxa"/>
          </w:tcPr>
          <w:p>
            <w:pPr>
              <w:pStyle w:val="TableParagraph"/>
              <w:spacing w:line="164" w:lineRule="exact"/>
              <w:ind w:left="113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regular pay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366" w:type="dxa"/>
          </w:tcPr>
          <w:p>
            <w:pPr>
              <w:pStyle w:val="TableParagraph"/>
              <w:spacing w:line="164" w:lineRule="exact"/>
              <w:ind w:left="7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96" w:type="dxa"/>
          </w:tcPr>
          <w:p>
            <w:pPr>
              <w:pStyle w:val="TableParagraph"/>
              <w:spacing w:line="164" w:lineRule="exact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90" w:type="dxa"/>
          </w:tcPr>
          <w:p>
            <w:pPr>
              <w:pStyle w:val="TableParagraph"/>
              <w:spacing w:line="164" w:lineRule="exact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397" w:type="dxa"/>
          </w:tcPr>
          <w:p>
            <w:pPr>
              <w:pStyle w:val="TableParagraph"/>
              <w:spacing w:line="164" w:lineRule="exact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397" w:type="dxa"/>
          </w:tcPr>
          <w:p>
            <w:pPr>
              <w:pStyle w:val="TableParagraph"/>
              <w:spacing w:line="164" w:lineRule="exact"/>
              <w:ind w:left="77"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7" w:type="dxa"/>
          </w:tcPr>
          <w:p>
            <w:pPr>
              <w:pStyle w:val="TableParagraph"/>
              <w:spacing w:line="164" w:lineRule="exact"/>
              <w:ind w:left="79" w:right="7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88" w:type="dxa"/>
          </w:tcPr>
          <w:p>
            <w:pPr>
              <w:pStyle w:val="TableParagraph"/>
              <w:spacing w:line="164" w:lineRule="exact"/>
              <w:ind w:left="78" w:right="6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53" w:type="dxa"/>
          </w:tcPr>
          <w:p>
            <w:pPr>
              <w:pStyle w:val="TableParagraph"/>
              <w:spacing w:line="164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</w:tr>
      <w:tr>
        <w:trPr>
          <w:trHeight w:val="241" w:hRule="atLeast"/>
        </w:trPr>
        <w:tc>
          <w:tcPr>
            <w:tcW w:w="1954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Private sector regular pay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366" w:type="dxa"/>
          </w:tcPr>
          <w:p>
            <w:pPr>
              <w:pStyle w:val="TableParagraph"/>
              <w:spacing w:before="38"/>
              <w:ind w:left="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397" w:type="dxa"/>
          </w:tcPr>
          <w:p>
            <w:pPr>
              <w:pStyle w:val="TableParagraph"/>
              <w:spacing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397" w:type="dxa"/>
          </w:tcPr>
          <w:p>
            <w:pPr>
              <w:pStyle w:val="TableParagraph"/>
              <w:spacing w:before="38"/>
              <w:ind w:left="79" w:right="7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97" w:type="dxa"/>
          </w:tcPr>
          <w:p>
            <w:pPr>
              <w:pStyle w:val="TableParagraph"/>
              <w:spacing w:before="38"/>
              <w:ind w:left="79" w:right="7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left="79" w:right="6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53" w:type="dxa"/>
          </w:tcPr>
          <w:p>
            <w:pPr>
              <w:pStyle w:val="TableParagraph"/>
              <w:spacing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3.2</w:t>
            </w:r>
          </w:p>
        </w:tc>
      </w:tr>
      <w:tr>
        <w:trPr>
          <w:trHeight w:val="228" w:hRule="atLeast"/>
        </w:trPr>
        <w:tc>
          <w:tcPr>
            <w:tcW w:w="1954" w:type="dxa"/>
          </w:tcPr>
          <w:p>
            <w:pPr>
              <w:pStyle w:val="TableParagraph"/>
              <w:spacing w:before="32"/>
              <w:ind w:left="50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Survey indicators of pay growth</w:t>
            </w:r>
          </w:p>
        </w:tc>
        <w:tc>
          <w:tcPr>
            <w:tcW w:w="36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954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CBI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366" w:type="dxa"/>
          </w:tcPr>
          <w:p>
            <w:pPr>
              <w:pStyle w:val="TableParagraph"/>
              <w:spacing w:before="38"/>
              <w:ind w:left="5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97" w:type="dxa"/>
          </w:tcPr>
          <w:p>
            <w:pPr>
              <w:pStyle w:val="TableParagraph"/>
              <w:spacing w:before="38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397" w:type="dxa"/>
          </w:tcPr>
          <w:p>
            <w:pPr>
              <w:pStyle w:val="TableParagraph"/>
              <w:spacing w:before="38"/>
              <w:ind w:left="79" w:right="7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97" w:type="dxa"/>
          </w:tcPr>
          <w:p>
            <w:pPr>
              <w:pStyle w:val="TableParagraph"/>
              <w:spacing w:before="38"/>
              <w:ind w:left="79" w:right="7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left="79" w:right="6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53" w:type="dxa"/>
          </w:tcPr>
          <w:p>
            <w:pPr>
              <w:pStyle w:val="TableParagraph"/>
              <w:spacing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35" w:hRule="atLeast"/>
        </w:trPr>
        <w:tc>
          <w:tcPr>
            <w:tcW w:w="1954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Agents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366" w:type="dxa"/>
          </w:tcPr>
          <w:p>
            <w:pPr>
              <w:pStyle w:val="TableParagraph"/>
              <w:spacing w:before="38"/>
              <w:ind w:left="7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397" w:type="dxa"/>
          </w:tcPr>
          <w:p>
            <w:pPr>
              <w:pStyle w:val="TableParagraph"/>
              <w:spacing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397" w:type="dxa"/>
          </w:tcPr>
          <w:p>
            <w:pPr>
              <w:pStyle w:val="TableParagraph"/>
              <w:spacing w:before="38"/>
              <w:ind w:left="79" w:right="6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97" w:type="dxa"/>
          </w:tcPr>
          <w:p>
            <w:pPr>
              <w:pStyle w:val="TableParagraph"/>
              <w:spacing w:before="38"/>
              <w:ind w:left="79" w:right="6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88" w:type="dxa"/>
          </w:tcPr>
          <w:p>
            <w:pPr>
              <w:pStyle w:val="TableParagraph"/>
              <w:spacing w:before="38"/>
              <w:ind w:left="79" w:right="6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53" w:type="dxa"/>
          </w:tcPr>
          <w:p>
            <w:pPr>
              <w:pStyle w:val="TableParagraph"/>
              <w:spacing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07" w:hRule="atLeast"/>
        </w:trPr>
        <w:tc>
          <w:tcPr>
            <w:tcW w:w="1954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CIPD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366" w:type="dxa"/>
          </w:tcPr>
          <w:p>
            <w:pPr>
              <w:pStyle w:val="TableParagraph"/>
              <w:spacing w:line="150" w:lineRule="exact" w:before="38"/>
              <w:ind w:left="5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38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390" w:type="dxa"/>
          </w:tcPr>
          <w:p>
            <w:pPr>
              <w:pStyle w:val="TableParagraph"/>
              <w:spacing w:line="150" w:lineRule="exact"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97" w:type="dxa"/>
          </w:tcPr>
          <w:p>
            <w:pPr>
              <w:pStyle w:val="TableParagraph"/>
              <w:spacing w:line="150" w:lineRule="exact"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397" w:type="dxa"/>
          </w:tcPr>
          <w:p>
            <w:pPr>
              <w:pStyle w:val="TableParagraph"/>
              <w:spacing w:line="150" w:lineRule="exact" w:before="38"/>
              <w:ind w:left="79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397" w:type="dxa"/>
          </w:tcPr>
          <w:p>
            <w:pPr>
              <w:pStyle w:val="TableParagraph"/>
              <w:spacing w:line="150" w:lineRule="exact" w:before="38"/>
              <w:ind w:left="79" w:right="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88" w:type="dxa"/>
          </w:tcPr>
          <w:p>
            <w:pPr>
              <w:pStyle w:val="TableParagraph"/>
              <w:spacing w:line="150" w:lineRule="exact" w:before="38"/>
              <w:ind w:left="78" w:right="6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53" w:type="dxa"/>
          </w:tcPr>
          <w:p>
            <w:pPr>
              <w:pStyle w:val="TableParagraph"/>
              <w:spacing w:line="150" w:lineRule="exact"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spacing w:before="67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Survey indicators of pay growth for new recruits</w:t>
      </w:r>
    </w:p>
    <w:p>
      <w:pPr>
        <w:tabs>
          <w:tab w:pos="2086" w:val="left" w:leader="none"/>
        </w:tabs>
        <w:spacing w:before="55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REC</w:t>
      </w:r>
      <w:r>
        <w:rPr>
          <w:color w:val="231F20"/>
          <w:w w:val="80"/>
          <w:position w:val="4"/>
          <w:sz w:val="11"/>
        </w:rPr>
        <w:t>(f)</w:t>
        <w:tab/>
      </w:r>
      <w:r>
        <w:rPr>
          <w:color w:val="231F20"/>
          <w:w w:val="90"/>
          <w:sz w:val="14"/>
        </w:rPr>
        <w:t>56.7 52.4 59.0 61.9 57.1 59.8 61.4</w:t>
      </w:r>
      <w:r>
        <w:rPr>
          <w:color w:val="231F20"/>
          <w:spacing w:val="35"/>
          <w:w w:val="90"/>
          <w:sz w:val="14"/>
        </w:rPr>
        <w:t> </w:t>
      </w:r>
      <w:r>
        <w:rPr>
          <w:color w:val="231F20"/>
          <w:w w:val="90"/>
          <w:sz w:val="14"/>
        </w:rPr>
        <w:t>62.2</w:t>
      </w:r>
    </w:p>
    <w:p>
      <w:pPr>
        <w:pStyle w:val="BodyText"/>
        <w:spacing w:before="3"/>
        <w:rPr>
          <w:sz w:val="17"/>
        </w:rPr>
      </w:pPr>
    </w:p>
    <w:p>
      <w:pPr>
        <w:spacing w:line="235" w:lineRule="auto" w:before="0"/>
        <w:ind w:left="173" w:right="106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Chartered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Institute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Personnel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Development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(CIPD), </w:t>
      </w:r>
      <w:r>
        <w:rPr>
          <w:color w:val="231F20"/>
          <w:w w:val="90"/>
          <w:sz w:val="11"/>
        </w:rPr>
        <w:t>KPMG/REC/IHS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Markit,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0" w:after="0"/>
        <w:ind w:left="343" w:right="429" w:hanging="171"/>
        <w:jc w:val="both"/>
        <w:rPr>
          <w:sz w:val="11"/>
        </w:rPr>
      </w:pPr>
      <w:r>
        <w:rPr>
          <w:color w:val="231F20"/>
          <w:w w:val="80"/>
          <w:sz w:val="11"/>
        </w:rPr>
        <w:t>Three-month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earlier.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staff’s </w:t>
      </w:r>
      <w:r>
        <w:rPr>
          <w:color w:val="231F20"/>
          <w:w w:val="85"/>
          <w:sz w:val="11"/>
        </w:rPr>
        <w:t>projections,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August.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130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85"/>
          <w:sz w:val="11"/>
        </w:rPr>
        <w:t>Total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arrears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40" w:hanging="171"/>
        <w:jc w:val="both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ahead.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Produced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responses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manufacturing, </w:t>
      </w:r>
      <w:r>
        <w:rPr>
          <w:color w:val="231F20"/>
          <w:w w:val="75"/>
          <w:sz w:val="11"/>
        </w:rPr>
        <w:t>distributive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trades,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employee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job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shares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Jobs.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2009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</w:p>
    <w:p>
      <w:pPr>
        <w:spacing w:line="130" w:lineRule="exact" w:before="0"/>
        <w:ind w:left="343" w:right="0" w:firstLine="0"/>
        <w:jc w:val="both"/>
        <w:rPr>
          <w:sz w:val="11"/>
        </w:rPr>
      </w:pPr>
      <w:r>
        <w:rPr>
          <w:color w:val="231F20"/>
          <w:w w:val="90"/>
          <w:sz w:val="11"/>
        </w:rPr>
        <w:t>2008 Q2.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131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shares.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scores refer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earlier. Scores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+5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represent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falling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rising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respectively,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representing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Pay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intentions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year.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103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placements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 employee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decrease.</w:t>
      </w:r>
    </w:p>
    <w:p>
      <w:pPr>
        <w:pStyle w:val="BodyText"/>
        <w:spacing w:line="259" w:lineRule="auto" w:before="96"/>
        <w:ind w:left="173" w:right="100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 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generated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(DGI).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Having been subdued, domestic inflationary pressures have been </w:t>
      </w:r>
      <w:r>
        <w:rPr>
          <w:color w:val="231F20"/>
          <w:w w:val="85"/>
        </w:rPr>
        <w:t>rebuilding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absorbed.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A70741"/>
          <w:w w:val="95"/>
        </w:rPr>
        <w:t>Developments in labour costs</w:t>
      </w:r>
    </w:p>
    <w:p>
      <w:pPr>
        <w:pStyle w:val="BodyText"/>
        <w:spacing w:line="259" w:lineRule="auto" w:before="14"/>
        <w:ind w:left="173" w:right="143"/>
      </w:pP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 UK, and so is an important indicator of domestic </w:t>
      </w:r>
      <w:r>
        <w:rPr>
          <w:color w:val="231F20"/>
          <w:w w:val="80"/>
        </w:rPr>
        <w:t>inflationary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5"/>
          <w:w w:val="80"/>
        </w:rPr>
        <w:t>cost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hence</w:t>
      </w:r>
    </w:p>
    <w:p>
      <w:pPr>
        <w:pStyle w:val="BodyText"/>
        <w:spacing w:before="1"/>
        <w:ind w:left="173"/>
      </w:pPr>
      <w:r>
        <w:rPr>
          <w:color w:val="231F20"/>
          <w:w w:val="80"/>
        </w:rPr>
        <w:t>CPI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(ULCs)</w:t>
      </w:r>
    </w:p>
    <w:p>
      <w:pPr>
        <w:pStyle w:val="BodyText"/>
        <w:spacing w:line="259" w:lineRule="auto" w:before="20"/>
        <w:ind w:left="173" w:right="460"/>
      </w:pPr>
      <w:r>
        <w:rPr>
          <w:color w:val="231F20"/>
          <w:w w:val="80"/>
        </w:rPr>
        <w:t>—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are </w:t>
      </w:r>
      <w:r>
        <w:rPr>
          <w:color w:val="231F20"/>
          <w:w w:val="90"/>
        </w:rPr>
        <w:t>growing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productivity.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50"/>
      </w:pPr>
      <w:r>
        <w:rPr>
          <w:color w:val="231F20"/>
          <w:w w:val="85"/>
        </w:rPr>
        <w:t>Wage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firm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 remains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tight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3). </w:t>
      </w:r>
      <w:r>
        <w:rPr>
          <w:color w:val="231F20"/>
          <w:w w:val="80"/>
        </w:rPr>
        <w:t>Whole-economy regular average weekly earnings (AWE)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excludes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volatile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bonus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component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3.1%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1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4.B</w:t>
      </w:r>
      <w:r>
        <w:rPr>
          <w:color w:val="231F20"/>
          <w:w w:val="80"/>
        </w:rPr>
        <w:t>),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0.4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percentage </w:t>
      </w:r>
      <w:r>
        <w:rPr>
          <w:color w:val="231F20"/>
          <w:w w:val="85"/>
        </w:rPr>
        <w:t>points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August.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also </w:t>
      </w:r>
      <w:r>
        <w:rPr>
          <w:color w:val="231F20"/>
          <w:w w:val="80"/>
        </w:rPr>
        <w:t>stronger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2½%, 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2010–15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averaged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 1¾%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Hours and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Earnings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relate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pay rises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broadened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switching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jobs </w:t>
      </w:r>
      <w:r>
        <w:rPr>
          <w:color w:val="231F20"/>
          <w:w w:val="90"/>
        </w:rPr>
        <w:t>to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jobs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25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4.5</w:t>
      </w:r>
      <w:r>
        <w:rPr>
          <w:color w:val="231F20"/>
          <w:w w:val="90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41"/>
      </w:pPr>
      <w:r>
        <w:rPr>
          <w:color w:val="231F20"/>
          <w:w w:val="85"/>
        </w:rPr>
        <w:t>The pickup in whole-economy wage growth reflects a </w:t>
      </w:r>
      <w:r>
        <w:rPr>
          <w:color w:val="231F20"/>
          <w:w w:val="80"/>
        </w:rPr>
        <w:t>strengthening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private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2.7%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3.1% </w:t>
      </w:r>
      <w:r>
        <w:rPr>
          <w:color w:val="231F20"/>
          <w:w w:val="85"/>
        </w:rPr>
        <w:t>respectively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around</w:t>
      </w:r>
    </w:p>
    <w:p>
      <w:pPr>
        <w:pStyle w:val="BodyText"/>
        <w:spacing w:line="259" w:lineRule="auto" w:before="1"/>
        <w:ind w:left="173" w:right="60"/>
      </w:pPr>
      <w:r>
        <w:rPr>
          <w:color w:val="231F20"/>
        </w:rPr>
        <w:t>1</w:t>
      </w:r>
      <w:r>
        <w:rPr>
          <w:color w:val="231F20"/>
          <w:spacing w:val="-63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earlier.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survey </w:t>
      </w:r>
      <w:r>
        <w:rPr>
          <w:color w:val="231F20"/>
          <w:w w:val="75"/>
        </w:rPr>
        <w:t>indicators of private sector pay growth have also </w:t>
      </w:r>
      <w:r>
        <w:rPr>
          <w:color w:val="231F20"/>
          <w:spacing w:val="-2"/>
          <w:w w:val="75"/>
        </w:rPr>
        <w:t>strengthened </w:t>
      </w:r>
      <w:r>
        <w:rPr>
          <w:color w:val="231F20"/>
          <w:w w:val="85"/>
        </w:rPr>
        <w:t>in recent quarters (</w:t>
      </w:r>
      <w:r>
        <w:rPr>
          <w:rFonts w:ascii="BPG Sans Modern GPL&amp;GNU"/>
          <w:color w:val="231F20"/>
          <w:w w:val="85"/>
        </w:rPr>
        <w:t>Table 4.B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09" w:firstLine="0"/>
        <w:jc w:val="left"/>
        <w:rPr>
          <w:rFonts w:ascii="BPG Sans Modern GPL&amp;GNU"/>
          <w:sz w:val="18"/>
        </w:rPr>
      </w:pPr>
      <w:bookmarkStart w:name="Other measures of domestically generated" w:id="42"/>
      <w:bookmarkEnd w:id="42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4.5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Pay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little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those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staying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their</w:t>
      </w:r>
      <w:r>
        <w:rPr>
          <w:rFonts w:ascii="BPG Sans Modern GPL&amp;GNU"/>
          <w:color w:val="A70741"/>
          <w:spacing w:val="-1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jobs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Median annual growth rates of pay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404" w:firstLine="0"/>
        <w:jc w:val="right"/>
        <w:rPr>
          <w:sz w:val="12"/>
        </w:rPr>
      </w:pPr>
      <w:r>
        <w:rPr/>
        <w:pict>
          <v:group style="position:absolute;margin-left:39.685001pt;margin-top:14.43902pt;width:212.6pt;height:113.4pt;mso-position-horizontal-relative:page;mso-position-vertical-relative:paragraph;z-index:-20876800" coordorigin="794,289" coordsize="4252,2268">
            <v:rect style="position:absolute;left:798;top:293;width:4242;height:2258" filled="false" stroked="true" strokeweight=".5pt" strokecolor="#231f20">
              <v:stroke dashstyle="solid"/>
            </v:rect>
            <v:shape style="position:absolute;left:963;top:664;width:4083;height:1892" coordorigin="963,665" coordsize="4083,1892" path="m4932,2178l5046,2178m4932,1800l5046,1800m4932,1422l5046,1422m4932,1043l5046,1043m4932,665l5046,665m963,2443l963,2557m1484,2443l1484,2557m2005,2443l2005,2557m2526,2443l2526,2557m3047,2443l3047,2557m3568,2443l3568,2557m4089,2443l4089,2557m4610,2443l4610,2557e" filled="false" stroked="true" strokeweight=".5pt" strokecolor="#231f20">
              <v:path arrowok="t"/>
              <v:stroke dashstyle="solid"/>
            </v:shape>
            <v:shape style="position:absolute;left:961;top:1492;width:3909;height:724" coordorigin="962,1492" coordsize="3909,724" path="m962,1729l1224,1832,1483,1492,1745,1830,2004,1801,2266,1814,2527,1882,2787,2199,3048,2133,3308,2148,3569,2216,3829,2179,4090,2084,4350,2067,4611,2064,4871,1997e" filled="false" stroked="true" strokeweight="1pt" strokecolor="#ab937c">
              <v:path arrowok="t"/>
              <v:stroke dashstyle="solid"/>
            </v:shape>
            <v:shape style="position:absolute;left:961;top:816;width:3909;height:1132" coordorigin="962,816" coordsize="3909,1132" path="m962,1307l1224,1252,1483,816,1745,1417,2004,1344,2266,1535,2527,1654,2787,1839,3048,1948,3308,1799,3569,1790,3829,1496,4090,1358,4350,1149,4611,1296,4871,1246e" filled="false" stroked="true" strokeweight="1pt" strokecolor="#00568b">
              <v:path arrowok="t"/>
              <v:stroke dashstyle="solid"/>
            </v:shape>
            <v:shape style="position:absolute;left:961;top:526;width:3909;height:1338" coordorigin="962,526" coordsize="3909,1338" path="m962,1281l1224,1206,1483,526,1745,1088,2004,787,2266,974,2527,1221,2787,1863,3048,1645,3308,1514,3569,1505,3829,1428,4090,1154,4350,861,4611,1145,4871,1263e" filled="false" stroked="true" strokeweight="1pt" strokecolor="#a70741">
              <v:path arrowok="t"/>
              <v:stroke dashstyle="solid"/>
            </v:shape>
            <v:shape style="position:absolute;left:793;top:664;width:114;height:1514" coordorigin="794,665" coordsize="114,1514" path="m794,2178l907,2178m794,1800l907,1800m794,1422l907,1422m794,1043l907,1043m794,665l907,665e" filled="false" stroked="true" strokeweight=".5pt" strokecolor="#231f20">
              <v:path arrowok="t"/>
              <v:stroke dashstyle="solid"/>
            </v:shape>
            <v:shape style="position:absolute;left:1720;top:618;width:171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Workers</w:t>
                    </w:r>
                    <w:r>
                      <w:rPr>
                        <w:color w:val="A70741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moving</w:t>
                    </w:r>
                    <w:r>
                      <w:rPr>
                        <w:color w:val="A70741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jobs</w:t>
                    </w:r>
                    <w:r>
                      <w:rPr>
                        <w:color w:val="A70741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and</w:t>
                    </w:r>
                    <w:r>
                      <w:rPr>
                        <w:color w:val="A70741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employer</w:t>
                    </w:r>
                  </w:p>
                </w:txbxContent>
              </v:textbox>
              <w10:wrap type="none"/>
            </v:shape>
            <v:shape style="position:absolute;left:3811;top:1554;width:1027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Workers moving </w:t>
                    </w:r>
                    <w:r>
                      <w:rPr>
                        <w:color w:val="00568B"/>
                        <w:spacing w:val="-5"/>
                        <w:w w:val="75"/>
                        <w:sz w:val="12"/>
                      </w:rPr>
                      <w:t>jobs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but not employer</w:t>
                    </w:r>
                  </w:p>
                </w:txbxContent>
              </v:textbox>
              <w10:wrap type="none"/>
            </v:shape>
            <v:shape style="position:absolute;left:1255;top:1872;width:112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Workers</w:t>
                    </w:r>
                    <w:r>
                      <w:rPr>
                        <w:color w:val="AB937C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staying</w:t>
                    </w:r>
                    <w:r>
                      <w:rPr>
                        <w:color w:val="AB937C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in</w:t>
                    </w:r>
                    <w:r>
                      <w:rPr>
                        <w:color w:val="AB937C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jobs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 cent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position w:val="-8"/>
          <w:sz w:val="12"/>
        </w:rPr>
        <w:t>12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40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9"/>
        </w:rPr>
      </w:pPr>
    </w:p>
    <w:p>
      <w:pPr>
        <w:spacing w:line="127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580" w:val="left" w:leader="none"/>
          <w:tab w:pos="1102" w:val="left" w:leader="none"/>
          <w:tab w:pos="1623" w:val="left" w:leader="none"/>
          <w:tab w:pos="2164" w:val="left" w:leader="none"/>
          <w:tab w:pos="2686" w:val="left" w:leader="none"/>
          <w:tab w:pos="3207" w:val="left" w:leader="none"/>
          <w:tab w:pos="3728" w:val="left" w:leader="none"/>
        </w:tabs>
        <w:spacing w:line="127" w:lineRule="exact" w:before="0"/>
        <w:ind w:left="0" w:right="746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2003</w:t>
        <w:tab/>
      </w:r>
      <w:r>
        <w:rPr>
          <w:color w:val="231F20"/>
          <w:w w:val="90"/>
          <w:sz w:val="12"/>
        </w:rPr>
        <w:t>05</w:t>
        <w:tab/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Annual Survey of Hours and Earnings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354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median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April.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hourly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earnings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obtained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 dividing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week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hours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worked.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jobs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defined as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consecutive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different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job.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moving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employers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are </w:t>
      </w:r>
      <w:r>
        <w:rPr>
          <w:color w:val="231F20"/>
          <w:w w:val="85"/>
          <w:sz w:val="11"/>
        </w:rPr>
        <w:t>defined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workers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employment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consecutive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different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employer.</w:t>
      </w:r>
    </w:p>
    <w:p>
      <w:pPr>
        <w:pStyle w:val="BodyText"/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8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4.6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strengthened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recent </w:t>
      </w:r>
      <w:r>
        <w:rPr>
          <w:rFonts w:ascii="BPG Sans Modern GPL&amp;GNU"/>
          <w:color w:val="A70741"/>
          <w:w w:val="95"/>
          <w:sz w:val="18"/>
        </w:rPr>
        <w:t>years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Decomposition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unit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labour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cost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3" w:lineRule="exact" w:before="118"/>
        <w:ind w:left="357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3" w:lineRule="exact" w:before="0"/>
        <w:ind w:left="4469" w:right="0" w:firstLine="0"/>
        <w:jc w:val="left"/>
        <w:rPr>
          <w:sz w:val="12"/>
        </w:rPr>
      </w:pPr>
      <w:r>
        <w:rPr/>
        <w:pict>
          <v:group style="position:absolute;margin-left:39.685001pt;margin-top:3.250059pt;width:212.6pt;height:113.4pt;mso-position-horizontal-relative:page;mso-position-vertical-relative:paragraph;z-index:15882752" coordorigin="794,65" coordsize="4252,2268">
            <v:rect style="position:absolute;left:798;top:70;width:4242;height:2258" filled="false" stroked="true" strokeweight=".5pt" strokecolor="#231f20">
              <v:stroke dashstyle="solid"/>
            </v:rect>
            <v:shape style="position:absolute;left:963;top:745;width:3839;height:1013" coordorigin="963,746" coordsize="3839,1013" path="m987,1204l963,1204,963,1485,987,1485,987,1204xm1058,1121l1034,1121,1034,1485,1058,1485,1058,1121xm1131,1153l1107,1153,1107,1485,1131,1485,1131,1153xm1202,1201l1180,1201,1180,1485,1202,1485,1202,1201xm1275,990l1250,990,1250,1485,1275,1485,1275,990xm1345,890l1323,890,1323,1485,1345,1485,1345,890xm1418,966l1394,966,1394,1485,1418,1485,1418,966xm1491,802l1467,802,1467,1485,1491,1485,1491,802xm1562,746l1537,746,1537,1485,1562,1485,1562,746xm1635,1004l1610,1004,1610,1485,1635,1485,1635,1004xm1705,967l1681,967,1681,1485,1705,1485,1705,967xm1778,1052l1754,1052,1754,1485,1778,1485,1778,1052xm1849,1115l1827,1115,1827,1485,1849,1485,1849,1115xm1922,1248l1898,1248,1898,1485,1922,1485,1922,1248xm1995,1294l1971,1294,1971,1485,1995,1485,1995,1294xm2066,1446l2041,1446,2041,1485,2066,1485,2066,1446xm2139,1485l2114,1485,2114,1759,2139,1759,2139,1485xm2209,1133l2185,1133,2185,1485,2209,1485,2209,1133xm2282,1159l2258,1159,2258,1485,2282,1485,2282,1159xm2353,1116l2331,1116,2331,1485,2353,1485,2353,1116xm2426,1065l2401,1065,2401,1485,2426,1485,2426,1065xm2499,1485l2475,1485,2475,1593,2499,1593,2499,1485xm2569,1485l2545,1485,2545,1490,2569,1490,2569,1485xm2642,1478l2618,1478,2618,1485,2642,1485,2642,1478xm2713,1229l2689,1229,2689,1485,2713,1485,2713,1229xm2786,1303l2762,1303,2762,1485,2786,1485,2786,1303xm2857,1417l2832,1417,2832,1485,2857,1485,2857,1417xm2930,1444l2905,1444,2905,1485,2930,1485,2930,1444xm3000,1485l2978,1485,2978,1554,3000,1554,3000,1485xm3073,1373l3049,1373,3049,1485,3073,1485,3073,1373xm3146,1262l3122,1262,3122,1485,3146,1485,3146,1262xm3217,1257l3192,1257,3192,1485,3217,1485,3217,1257xm3290,1306l3265,1306,3265,1485,3290,1485,3290,1306xm3360,999l3336,999,3336,1485,3360,1485,3360,999xm3433,1141l3409,1141,3409,1485,3433,1485,3433,1141xm3504,1057l3482,1057,3482,1485,3504,1485,3504,1057xm3577,1093l3553,1093,3553,1485,3577,1485,3577,1093xm3650,1485l3626,1485,3626,1500,3650,1500,3650,1485xm3721,1479l3696,1479,3696,1485,3721,1485,3721,1479xm3794,1399l3769,1399,3769,1485,3794,1485,3794,1399xm3864,1380l3840,1380,3840,1485,3864,1485,3864,1380xm3937,1250l3913,1250,3913,1485,3937,1485,3937,1250xm4008,1093l3983,1093,3983,1485,4008,1485,4008,1093xm4081,1250l4056,1250,4056,1485,4081,1485,4081,1250xm4151,1321l4129,1321,4129,1485,4151,1485,4151,1321xm4224,1229l4200,1229,4200,1485,4224,1485,4224,1229xm4297,1236l4273,1236,4273,1485,4297,1485,4297,1236xm4368,1268l4344,1268,4344,1485,4368,1485,4368,1268xm4441,1110l4417,1110,4417,1485,4441,1485,4441,1110xm4512,1204l4487,1204,4487,1485,4512,1485,4512,1204xm4585,1298l4560,1298,4560,1485,4585,1485,4585,1298xm4655,1063l4633,1063,4633,1485,4655,1485,4655,1063xm4728,1060l4704,1060,4704,1485,4728,1485,4728,1060xm4801,1182l4777,1182,4777,1485,4801,1485,4801,1182xe" filled="true" fillcolor="#0d3b61" stroked="false">
              <v:path arrowok="t"/>
              <v:fill type="solid"/>
            </v:shape>
            <v:shape style="position:absolute;left:963;top:527;width:3839;height:1262" coordorigin="963,527" coordsize="3839,1262" path="m987,1016l963,1016,963,1204,987,1204,987,1016xm1058,928l1034,928,1034,1121,1058,1121,1058,928xm1131,954l1107,954,1107,1153,1131,1153,1131,954xm1202,972l1180,972,1180,1201,1202,1201,1202,972xm1275,782l1250,782,1250,990,1275,990,1275,782xm1345,769l1323,769,1323,890,1345,890,1345,769xm1418,799l1394,799,1394,966,1418,966,1418,799xm1491,527l1467,527,1467,802,1491,802,1491,527xm1562,632l1537,632,1537,746,1562,746,1562,632xm1635,717l1610,717,1610,1004,1635,1004,1635,717xm1705,732l1681,732,1681,967,1705,967,1705,732xm1778,1485l1754,1485,1754,1566,1778,1566,1778,1485xm1849,1007l1827,1007,1827,1115,1849,1115,1849,1007xm1922,1485l1898,1485,1898,1622,1922,1622,1922,1485xm1995,1485l1971,1485,1971,1655,1995,1655,1995,1485xm2066,1485l2041,1485,2041,1528,2066,1528,2066,1485xm2139,1759l2114,1759,2114,1789,2139,1789,2139,1759xm2209,1068l2185,1068,2185,1133,2209,1133,2209,1068xm2282,1104l2258,1104,2258,1159,2282,1159,2282,1104xm2353,890l2331,890,2331,1116,2353,1116,2353,890xm2426,767l2401,767,2401,1065,2426,1065,2426,767xm2499,1185l2475,1185,2475,1485,2499,1485,2499,1185xm2569,1242l2545,1242,2545,1485,2569,1485,2569,1242xm2642,1411l2618,1411,2618,1478,2642,1478,2642,1411xm2713,1485l2689,1485,2689,1573,2713,1573,2713,1485xm2786,1485l2762,1485,2762,1538,2786,1538,2786,1485xm2857,1411l2832,1411,2832,1417,2857,1417,2857,1411xm2930,1326l2905,1326,2905,1444,2930,1444,2930,1326xm3000,1262l2978,1262,2978,1485,3000,1485,3000,1262xm3073,1280l3049,1280,3049,1373,3073,1373,3073,1280xm3146,1068l3122,1068,3122,1262,3146,1262,3146,1068xm3217,1485l3192,1485,3192,1547,3217,1547,3217,1485xm3290,1273l3265,1273,3265,1306,3290,1306,3290,1273xm3360,881l3336,881,3336,999,3360,999,3360,881xm3433,1485l3409,1485,3409,1538,3433,1538,3433,1485xm3504,963l3482,963,3482,1057,3504,1057,3504,963xm3577,1485l3553,1485,3553,1587,3577,1587,3577,1485xm3650,1500l3626,1500,3626,1701,3650,1701,3650,1500xm3721,1485l3696,1485,3696,1555,3721,1555,3721,1485xm3794,1485l3769,1485,3769,1595,3794,1595,3794,1485xm3864,1485l3840,1485,3840,1576,3864,1576,3864,1485xm3937,1197l3913,1197,3913,1250,3937,1250,3937,1197xm4008,1485l3983,1485,3983,1531,4008,1531,4008,1485xm4081,1229l4056,1229,4056,1250,4081,1250,4081,1229xm4151,1315l4129,1315,4129,1321,4151,1321,4151,1315xm4224,1141l4200,1141,4200,1229,4224,1229,4224,1141xm4297,1071l4273,1071,4273,1236,4297,1236,4297,1071xm4368,1104l4344,1104,4344,1268,4368,1268,4368,1104xm4441,879l4417,879,4417,1110,4441,1110,4441,879xm4512,1086l4487,1086,4487,1204,4512,1204,4512,1086xm4585,1216l4560,1216,4560,1298,4585,1298,4585,1216xm4655,1042l4633,1042,4633,1063,4655,1063,4655,1042xm4728,1485l4704,1485,4704,1529,4728,1529,4728,1485xm4801,1180l4777,1180,4777,1182,4801,1182,4801,1180xe" filled="true" fillcolor="#ab937c" stroked="false">
              <v:path arrowok="t"/>
              <v:fill type="solid"/>
            </v:shape>
            <v:shape style="position:absolute;left:963;top:492;width:3839;height:1571" coordorigin="963,492" coordsize="3839,1571" path="m987,1485l963,1485,963,1569,987,1569,987,1485xm1058,1485l1034,1485,1034,1672,1058,1672,1058,1485xm1131,1485l1107,1485,1107,1778,1131,1778,1131,1485xm1202,1485l1180,1485,1180,2062,1202,2062,1202,1485xm1275,1485l1250,1485,1250,1936,1275,1936,1275,1485xm1345,1485l1323,1485,1323,1786,1345,1786,1345,1485xm1418,1485l1394,1485,1394,1651,1418,1651,1418,1485xm1491,492l1467,492,1467,527,1491,527,1491,492xm1562,1485l1537,1485,1537,1646,1562,1646,1562,1485xm1635,1485l1610,1485,1610,1684,1635,1684,1635,1485xm1705,1485l1681,1485,1681,1786,1705,1786,1705,1485xm1778,1566l1754,1566,1754,1874,1778,1874,1778,1566xm1849,1485l1827,1485,1827,1640,1849,1640,1849,1485xm1922,1238l1898,1238,1898,1248,1922,1248,1922,1238xm1995,1045l1971,1045,1971,1294,1995,1294,1995,1045xm2066,876l2041,876,2041,1446,2066,1446,2066,876xm2139,764l2114,764,2114,1485,2139,1485,2139,764xm2209,570l2185,570,2185,1068,2209,1068,2209,570xm2282,797l2258,797,2258,1104,2282,1104,2282,797xm2353,1485l2331,1485,2331,1496,2353,1496,2353,1485xm2426,1485l2401,1485,2401,1766,2426,1766,2426,1485xm2499,1593l2475,1593,2475,1798,2499,1798,2499,1593xm2569,1490l2545,1490,2545,1654,2569,1654,2569,1490xm2642,1485l2618,1485,2618,1664,2642,1664,2642,1485xm2713,1573l2689,1573,2689,1695,2713,1695,2713,1573xm2786,1538l2762,1538,2762,1643,2786,1643,2786,1538xm2857,1485l2832,1485,2832,1724,2857,1724,2857,1485xm2930,1485l2905,1485,2905,1667,2930,1667,2930,1485xm3000,1554l2978,1554,2978,1721,3000,1721,3000,1554xm3073,1485l3049,1485,3049,1528,3073,1528,3073,1485xm3146,1485l3122,1485,3122,1529,3146,1529,3146,1485xm3217,1206l3192,1206,3192,1257,3217,1257,3217,1206xm3290,1485l3265,1485,3265,1522,3290,1522,3290,1485xm3360,1485l3336,1485,3336,1660,3360,1660,3360,1485xm3433,1538l3409,1538,3409,1637,3433,1637,3433,1538xm3504,1485l3482,1485,3482,1667,3504,1667,3504,1485xm3577,1587l3553,1587,3553,1649,3577,1649,3577,1587xm3650,1701l3626,1701,3626,1771,3650,1771,3650,1701xm3721,1555l3696,1555,3696,1619,3721,1619,3721,1555xm3794,1595l3769,1595,3769,1724,3794,1724,3794,1595xm3864,1576l3840,1576,3840,1675,3864,1675,3864,1576xm3937,1485l3913,1485,3913,1652,3937,1652,3937,1485xm4008,1531l3983,1531,3983,1633,4008,1633,4008,1531xm4081,1485l4056,1485,4056,1549,4081,1549,4081,1485xm4151,1485l4129,1485,4129,1613,4151,1613,4151,1485xm4224,1119l4200,1119,4200,1141,4224,1141,4224,1119xm4297,1485l4273,1485,4273,1535,4297,1535,4297,1485xm4368,1485l4344,1485,4344,1608,4368,1608,4368,1485xm4441,1485l4417,1485,4417,1585,4441,1585,4441,1485xm4512,1485l4487,1485,4487,1622,4512,1622,4512,1485xm4585,1485l4560,1485,4560,1636,4585,1636,4585,1485xm4655,1485l4633,1485,4633,1570,4655,1570,4655,1485xm4728,1529l4704,1529,4704,1555,4728,1555,4728,1529xm4801,1485l4777,1485,4777,1563,4801,1563,4801,1485xe" filled="true" fillcolor="#931a1d" stroked="false">
              <v:path arrowok="t"/>
              <v:fill type="solid"/>
            </v:shape>
            <v:shape style="position:absolute;left:963;top:346;width:4083;height:1987" coordorigin="963,346" coordsize="4083,1987" path="m4932,346l5046,346m4932,630l5046,630m4932,916l5046,916m4932,1200l5046,1200m4932,1485l5046,1485m4932,1769l5046,1769m4932,2055l5046,2055m963,2219l963,2333m1537,2219l1537,2333m2114,2219l2114,2333m2689,2219l2689,2333m3265,2219l3265,2333m3840,2219l3840,2333m4417,2219l4417,2333e" filled="false" stroked="true" strokeweight=".5pt" strokecolor="#231f20">
              <v:path arrowok="t"/>
              <v:stroke dashstyle="solid"/>
            </v:shape>
            <v:shape style="position:absolute;left:974;top:1484;width:3887;height:2" coordorigin="974,1484" coordsize="3887,0" path="m974,1484l974,1484,4788,1484,4861,1484e" filled="false" stroked="true" strokeweight=".5pt" strokecolor="#231f20">
              <v:path arrowok="t"/>
              <v:stroke dashstyle="solid"/>
            </v:shape>
            <v:shape style="position:absolute;left:974;top:489;width:3814;height:1279" coordorigin="974,490" coordsize="3814,1279" path="m974,1102l1047,1120,1118,1251,1191,1548,1264,1242,1334,1078,1407,971,1478,490,1551,801,1621,923,1694,1043,1765,1442,1838,1164,1911,1375,1982,1211,2055,895,2125,1046,2198,535,2269,783,2342,901,2415,1056,2485,1497,2558,1412,2629,1589,2702,1439,2773,1460,2846,1647,2916,1507,2989,1498,3062,1322,3133,1112,3206,1267,3276,1310,3349,1061,3420,1295,3493,1150,3566,1258,3637,1768,3710,1612,3780,1635,3853,1570,3924,1365,3997,1243,4067,1293,4140,1442,4213,1119,4284,1123,4357,1231,4428,983,4501,1225,4571,1368,4644,1131,4717,1132,4788,1260e" filled="false" stroked="true" strokeweight="1.0pt" strokecolor="#231f20">
              <v:path arrowok="t"/>
              <v:stroke dashstyle="solid"/>
            </v:shape>
            <v:shape style="position:absolute;left:4816;top:1195;width:87;height:109" coordorigin="4817,1196" coordsize="87,109" path="m4860,1196l4817,1250,4860,1304,4903,1250,4860,1196xe" filled="true" fillcolor="#231f20" stroked="false">
              <v:path arrowok="t"/>
              <v:fill type="solid"/>
            </v:shape>
            <v:shape style="position:absolute;left:793;top:341;width:114;height:1709" coordorigin="794,341" coordsize="114,1709" path="m794,341l907,341m794,625l907,625m794,910l907,910m794,1194l907,1194m794,1480l907,1480m794,1764l907,1764m794,2049l907,2049e" filled="false" stroked="true" strokeweight=".5pt" strokecolor="#231f20">
              <v:path arrowok="t"/>
              <v:stroke dashstyle="solid"/>
            </v:shape>
            <v:shape style="position:absolute;left:1217;top:212;width:3600;height:65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Wages, salaries and self-employment income per head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159"/>
                      <w:ind w:left="111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Non-wage labour costs per head</w:t>
                    </w:r>
                  </w:p>
                  <w:p>
                    <w:pPr>
                      <w:spacing w:before="32"/>
                      <w:ind w:left="195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Unit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cost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1479;top:1884;width:104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Productivity</w:t>
                    </w:r>
                    <w:r>
                      <w:rPr>
                        <w:color w:val="A70741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head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8"/>
        <w:rPr>
          <w:sz w:val="11"/>
        </w:rPr>
      </w:pPr>
    </w:p>
    <w:p>
      <w:pPr>
        <w:spacing w:before="1"/>
        <w:ind w:left="0" w:right="416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8"/>
        <w:rPr>
          <w:sz w:val="11"/>
        </w:rPr>
      </w:pPr>
    </w:p>
    <w:p>
      <w:pPr>
        <w:spacing w:line="123" w:lineRule="exact" w:before="0"/>
        <w:ind w:left="452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66" w:lineRule="exact" w:before="0"/>
        <w:ind w:left="447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6" w:lineRule="exact" w:before="0"/>
        <w:ind w:left="451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6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1" w:lineRule="exact" w:before="0"/>
        <w:ind w:left="452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1"/>
        <w:rPr>
          <w:sz w:val="10"/>
        </w:rPr>
      </w:pPr>
    </w:p>
    <w:p>
      <w:pPr>
        <w:spacing w:line="134" w:lineRule="exact" w:before="0"/>
        <w:ind w:left="4524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575" w:val="left" w:leader="none"/>
          <w:tab w:pos="1150" w:val="left" w:leader="none"/>
          <w:tab w:pos="1726" w:val="left" w:leader="none"/>
          <w:tab w:pos="2302" w:val="left" w:leader="none"/>
          <w:tab w:pos="2878" w:val="left" w:leader="none"/>
          <w:tab w:pos="3453" w:val="left" w:leader="none"/>
        </w:tabs>
        <w:spacing w:line="134" w:lineRule="exact" w:before="0"/>
        <w:ind w:left="0" w:right="74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35" w:lineRule="auto" w:before="1" w:after="0"/>
        <w:ind w:left="343" w:right="368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Q3.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35" w:lineRule="auto" w:before="0" w:after="0"/>
        <w:ind w:left="343" w:right="364" w:hanging="171"/>
        <w:jc w:val="left"/>
        <w:rPr>
          <w:sz w:val="11"/>
        </w:rPr>
      </w:pPr>
      <w:r>
        <w:rPr>
          <w:color w:val="231F20"/>
          <w:w w:val="85"/>
          <w:sz w:val="11"/>
        </w:rPr>
        <w:t>Self-employment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assuming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GDP </w:t>
      </w:r>
      <w:r>
        <w:rPr>
          <w:color w:val="231F20"/>
          <w:w w:val="85"/>
          <w:sz w:val="11"/>
        </w:rPr>
        <w:t>less mixed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01"/>
      </w:pPr>
      <w:r>
        <w:rPr>
          <w:color w:val="231F20"/>
          <w:w w:val="80"/>
        </w:rPr>
        <w:t>While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strengthened,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rates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seen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prior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crisis,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when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regular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4"/>
          <w:w w:val="75"/>
        </w:rPr>
        <w:t>grew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85"/>
        </w:rPr>
        <w:t>weak growth in productivity (Section 3)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the amount </w:t>
      </w:r>
      <w:r>
        <w:rPr>
          <w:color w:val="231F20"/>
          <w:w w:val="80"/>
        </w:rPr>
        <w:t>produced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worker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companies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afford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offer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employees.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weakness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turn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boosted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3"/>
        <w:ind w:left="173" w:right="303"/>
      </w:pPr>
      <w:r>
        <w:rPr>
          <w:color w:val="231F20"/>
          <w:w w:val="85"/>
        </w:rPr>
        <w:t>whole-economy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ULCs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period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4.6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Whole-economy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H1.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was</w:t>
      </w:r>
    </w:p>
    <w:p>
      <w:pPr>
        <w:pStyle w:val="BodyText"/>
        <w:spacing w:line="259" w:lineRule="auto"/>
        <w:ind w:left="173" w:right="223"/>
      </w:pPr>
      <w:r>
        <w:rPr>
          <w:color w:val="231F20"/>
          <w:w w:val="80"/>
        </w:rPr>
        <w:t>weaker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ONS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salaries.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03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whole-economy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ULCs,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other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 better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4.C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AWE pay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revision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those </w:t>
      </w:r>
      <w:r>
        <w:rPr>
          <w:color w:val="231F20"/>
          <w:w w:val="80"/>
        </w:rPr>
        <w:t>based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AWE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regular </w:t>
      </w:r>
      <w:r>
        <w:rPr>
          <w:color w:val="231F20"/>
          <w:w w:val="75"/>
        </w:rPr>
        <w:t>pay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exclude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non-wage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bonuses, </w:t>
      </w:r>
      <w:r>
        <w:rPr>
          <w:color w:val="231F20"/>
          <w:w w:val="80"/>
        </w:rPr>
        <w:t>both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volatile.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whole-economy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 result, whole-economy regular pay based unit wage cost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ULC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2.4%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 average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8"/>
          <w:w w:val="85"/>
        </w:rPr>
        <w:t> </w:t>
      </w:r>
      <w:r>
        <w:rPr>
          <w:rFonts w:ascii="BPG Sans Modern GPL&amp;GNU"/>
          <w:color w:val="231F20"/>
          <w:w w:val="85"/>
        </w:rPr>
        <w:t>4.7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87"/>
      </w:pPr>
      <w:r>
        <w:rPr>
          <w:color w:val="231F20"/>
          <w:w w:val="75"/>
        </w:rPr>
        <w:t>Measures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based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solely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private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8"/>
          <w:w w:val="75"/>
        </w:rPr>
        <w:t>of </w:t>
      </w:r>
      <w:r>
        <w:rPr>
          <w:color w:val="231F20"/>
          <w:w w:val="75"/>
        </w:rPr>
        <w:t>additional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advantages.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Private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forms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share of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producers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goods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services,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so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addition,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output,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productivity,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 difficult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accurately.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page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21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hyperlink r:id="rId84">
        <w:r>
          <w:rPr>
            <w:color w:val="231F20"/>
            <w:w w:val="85"/>
            <w:u w:val="single" w:color="231F20"/>
          </w:rPr>
          <w:t>May</w:t>
        </w:r>
        <w:r>
          <w:rPr>
            <w:color w:val="231F20"/>
            <w:spacing w:val="-46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2012</w:t>
        </w:r>
        <w:r>
          <w:rPr>
            <w:color w:val="231F20"/>
            <w:spacing w:val="-47"/>
            <w:w w:val="85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public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 provided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free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delivery,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direct </w:t>
      </w:r>
      <w:r>
        <w:rPr>
          <w:color w:val="231F20"/>
          <w:w w:val="80"/>
        </w:rPr>
        <w:t>measure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deflate nominal government expenditure. Private sector AWE </w:t>
      </w:r>
      <w:r>
        <w:rPr>
          <w:color w:val="231F20"/>
          <w:w w:val="80"/>
        </w:rPr>
        <w:t>regular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strengthened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85"/>
        </w:rPr>
        <w:t>1.8%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2.1%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8"/>
          <w:w w:val="85"/>
        </w:rPr>
        <w:t> </w:t>
      </w:r>
      <w:r>
        <w:rPr>
          <w:rFonts w:ascii="BPG Sans Modern GPL&amp;GNU"/>
          <w:color w:val="231F20"/>
          <w:w w:val="85"/>
        </w:rPr>
        <w:t>4.7</w:t>
      </w:r>
      <w:r>
        <w:rPr>
          <w:color w:val="231F20"/>
          <w:w w:val="85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whole-economy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labour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period, supported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regular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pay.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leads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75"/>
        </w:rPr>
        <w:t>gradual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building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6"/>
          <w:w w:val="75"/>
        </w:rPr>
        <w:t>5).</w:t>
      </w:r>
    </w:p>
    <w:p>
      <w:pPr>
        <w:pStyle w:val="BodyText"/>
        <w:spacing w:before="3"/>
      </w:pPr>
    </w:p>
    <w:p>
      <w:pPr>
        <w:pStyle w:val="BodyText"/>
        <w:spacing w:line="259" w:lineRule="auto"/>
        <w:ind w:left="173" w:right="225"/>
      </w:pPr>
      <w:r>
        <w:rPr>
          <w:rFonts w:ascii="BPG Sans Modern GPL&amp;GNU"/>
          <w:color w:val="A70741"/>
          <w:w w:val="85"/>
          <w:sz w:val="22"/>
        </w:rPr>
        <w:t>Other measures of domestically generated inflation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wage </w:t>
      </w:r>
      <w:r>
        <w:rPr>
          <w:color w:val="231F20"/>
          <w:w w:val="85"/>
        </w:rPr>
        <w:t>costs,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linked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concept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DGI.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51"/>
          <w:w w:val="85"/>
        </w:rPr>
        <w:t> </w:t>
      </w:r>
      <w:r>
        <w:rPr>
          <w:rFonts w:ascii="Trebuchet MS"/>
          <w:i/>
          <w:color w:val="231F20"/>
          <w:w w:val="85"/>
        </w:rPr>
        <w:t>Reports</w:t>
      </w:r>
      <w:r>
        <w:rPr>
          <w:color w:val="231F20"/>
          <w:w w:val="85"/>
        </w:rPr>
        <w:t>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advantages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disadvantages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none </w:t>
      </w:r>
      <w:r>
        <w:rPr>
          <w:color w:val="231F20"/>
          <w:w w:val="85"/>
        </w:rPr>
        <w:t>perfectly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captures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concept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DGI.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9" w:lineRule="auto"/>
        <w:ind w:left="173" w:right="192"/>
      </w:pP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strengthened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2016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40"/>
          <w:w w:val="85"/>
        </w:rPr>
        <w:t> </w:t>
      </w:r>
      <w:r>
        <w:rPr>
          <w:rFonts w:ascii="BPG Sans Modern GPL&amp;GNU"/>
          <w:color w:val="231F20"/>
          <w:w w:val="85"/>
        </w:rPr>
        <w:t>4.8</w:t>
      </w:r>
      <w:r>
        <w:rPr>
          <w:color w:val="231F20"/>
          <w:w w:val="85"/>
        </w:rPr>
        <w:t>),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building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domestic </w:t>
      </w:r>
      <w:r>
        <w:rPr>
          <w:color w:val="231F20"/>
          <w:w w:val="80"/>
        </w:rPr>
        <w:t>inflationary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exception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trend,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services CPI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inflation,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excludes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components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3"/>
          <w:w w:val="75"/>
        </w:rPr>
        <w:t>likely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04" w:space="325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515.9500pt;height:.7pt;mso-position-horizontal-relative:char;mso-position-vertical-relative:line" coordorigin="0,0" coordsize="10319,14">
            <v:line style="position:absolute" from="0,7" to="10318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bookmarkStart w:name="4.4 Inflation expectations" w:id="43"/>
      <w:bookmarkEnd w:id="43"/>
      <w:r>
        <w:rPr/>
      </w:r>
      <w:r>
        <w:rPr>
          <w:rFonts w:ascii="Trebuchet MS"/>
          <w:b/>
          <w:color w:val="A70741"/>
          <w:w w:val="95"/>
          <w:sz w:val="18"/>
        </w:rPr>
        <w:t>Table 4.C </w:t>
      </w:r>
      <w:r>
        <w:rPr>
          <w:rFonts w:ascii="BPG Sans Modern GPL&amp;GNU"/>
          <w:color w:val="A70741"/>
          <w:w w:val="95"/>
          <w:sz w:val="18"/>
        </w:rPr>
        <w:t>There are a number of different measures of unit labour and wage costs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Comparison of unit labour and wage costs</w:t>
      </w:r>
    </w:p>
    <w:p>
      <w:pPr>
        <w:pStyle w:val="BodyText"/>
        <w:spacing w:before="8"/>
        <w:rPr>
          <w:rFonts w:ascii="BPG Sans Modern GPL&amp;GNU"/>
          <w:sz w:val="10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0"/>
        <w:gridCol w:w="865"/>
        <w:gridCol w:w="1101"/>
        <w:gridCol w:w="848"/>
        <w:gridCol w:w="950"/>
        <w:gridCol w:w="3118"/>
      </w:tblGrid>
      <w:tr>
        <w:trPr>
          <w:trHeight w:val="583" w:hRule="atLeast"/>
        </w:trPr>
        <w:tc>
          <w:tcPr>
            <w:tcW w:w="332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6" w:lineRule="auto" w:before="16"/>
              <w:ind w:left="205" w:right="101" w:firstLine="75"/>
              <w:jc w:val="right"/>
              <w:rPr>
                <w:sz w:val="11"/>
              </w:rPr>
            </w:pPr>
            <w:r>
              <w:rPr>
                <w:color w:val="231F20"/>
                <w:w w:val="70"/>
                <w:sz w:val="14"/>
              </w:rPr>
              <w:t>Excludes non-wage </w:t>
            </w:r>
            <w:r>
              <w:rPr>
                <w:color w:val="231F20"/>
                <w:w w:val="75"/>
                <w:sz w:val="14"/>
              </w:rPr>
              <w:t>costs</w:t>
            </w:r>
            <w:r>
              <w:rPr>
                <w:color w:val="231F20"/>
                <w:w w:val="75"/>
                <w:position w:val="4"/>
                <w:sz w:val="11"/>
              </w:rPr>
              <w:t>(a)</w:t>
            </w:r>
          </w:p>
        </w:tc>
        <w:tc>
          <w:tcPr>
            <w:tcW w:w="11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06" w:lineRule="auto" w:before="16"/>
              <w:ind w:left="145" w:right="238" w:hanging="42"/>
              <w:jc w:val="right"/>
              <w:rPr>
                <w:sz w:val="11"/>
              </w:rPr>
            </w:pPr>
            <w:r>
              <w:rPr>
                <w:color w:val="231F20"/>
                <w:w w:val="70"/>
                <w:sz w:val="14"/>
              </w:rPr>
              <w:t>Excludes self-</w:t>
            </w:r>
            <w:r>
              <w:rPr>
                <w:color w:val="231F20"/>
                <w:w w:val="68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employment income</w:t>
            </w:r>
            <w:r>
              <w:rPr>
                <w:color w:val="231F20"/>
                <w:w w:val="75"/>
                <w:position w:val="4"/>
                <w:sz w:val="11"/>
              </w:rPr>
              <w:t>(b)</w:t>
            </w:r>
          </w:p>
        </w:tc>
        <w:tc>
          <w:tcPr>
            <w:tcW w:w="8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13" w:lineRule="auto" w:before="12"/>
              <w:ind w:left="268" w:hanging="2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Excludes bonuses</w:t>
            </w:r>
          </w:p>
        </w:tc>
        <w:tc>
          <w:tcPr>
            <w:tcW w:w="9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213" w:lineRule="auto" w:before="12"/>
              <w:ind w:left="128" w:right="45" w:firstLine="1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Excludes the </w:t>
            </w:r>
            <w:r>
              <w:rPr>
                <w:color w:val="231F20"/>
                <w:w w:val="80"/>
                <w:sz w:val="14"/>
              </w:rPr>
              <w:t>public sector</w:t>
            </w:r>
          </w:p>
        </w:tc>
        <w:tc>
          <w:tcPr>
            <w:tcW w:w="31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11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Main advantage of measure</w:t>
            </w:r>
          </w:p>
        </w:tc>
      </w:tr>
      <w:tr>
        <w:trPr>
          <w:trHeight w:val="350" w:hRule="atLeast"/>
        </w:trPr>
        <w:tc>
          <w:tcPr>
            <w:tcW w:w="33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90"/>
              <w:ind w:left="85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Whole-economy unit labour costs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86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100"/>
              <w:ind w:left="11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Most comprehensive measure</w:t>
            </w:r>
          </w:p>
        </w:tc>
      </w:tr>
      <w:tr>
        <w:trPr>
          <w:trHeight w:val="478" w:hRule="atLeast"/>
        </w:trPr>
        <w:tc>
          <w:tcPr>
            <w:tcW w:w="3320" w:type="dxa"/>
          </w:tcPr>
          <w:p>
            <w:pPr>
              <w:pStyle w:val="TableParagraph"/>
              <w:spacing w:before="79"/>
              <w:ind w:left="85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Whole-economy unit wage costs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865" w:type="dxa"/>
          </w:tcPr>
          <w:p>
            <w:pPr>
              <w:pStyle w:val="TableParagraph"/>
              <w:spacing w:before="84"/>
              <w:ind w:right="101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18" w:type="dxa"/>
          </w:tcPr>
          <w:p>
            <w:pPr>
              <w:pStyle w:val="TableParagraph"/>
              <w:spacing w:line="213" w:lineRule="auto" w:before="105"/>
              <w:ind w:left="115"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Excludes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changes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non-wage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costs,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which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can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be erratic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and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so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may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not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affect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prices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the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short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term</w:t>
            </w:r>
          </w:p>
        </w:tc>
      </w:tr>
      <w:tr>
        <w:trPr>
          <w:trHeight w:val="453" w:hRule="atLeast"/>
        </w:trPr>
        <w:tc>
          <w:tcPr>
            <w:tcW w:w="3320" w:type="dxa"/>
          </w:tcPr>
          <w:p>
            <w:pPr>
              <w:pStyle w:val="TableParagraph"/>
              <w:spacing w:line="213" w:lineRule="auto" w:before="80"/>
              <w:ind w:left="85" w:right="66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Whole-economy AWE total pay divided by </w:t>
            </w:r>
            <w:r>
              <w:rPr>
                <w:color w:val="231F20"/>
                <w:w w:val="85"/>
                <w:sz w:val="14"/>
              </w:rPr>
              <w:t>productivity per head</w:t>
            </w:r>
          </w:p>
        </w:tc>
        <w:tc>
          <w:tcPr>
            <w:tcW w:w="865" w:type="dxa"/>
          </w:tcPr>
          <w:p>
            <w:pPr>
              <w:pStyle w:val="TableParagraph"/>
              <w:spacing w:before="59"/>
              <w:ind w:right="101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right="238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8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18" w:type="dxa"/>
          </w:tcPr>
          <w:p>
            <w:pPr>
              <w:pStyle w:val="TableParagraph"/>
              <w:spacing w:line="213" w:lineRule="auto" w:before="80"/>
              <w:ind w:left="115" w:right="16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AWE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data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are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more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timely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than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National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Accounts </w:t>
            </w:r>
            <w:r>
              <w:rPr>
                <w:color w:val="231F20"/>
                <w:w w:val="85"/>
                <w:sz w:val="14"/>
              </w:rPr>
              <w:t>data</w:t>
            </w:r>
            <w:r>
              <w:rPr>
                <w:color w:val="231F20"/>
                <w:spacing w:val="-2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on</w:t>
            </w:r>
            <w:r>
              <w:rPr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wages</w:t>
            </w:r>
            <w:r>
              <w:rPr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salaries</w:t>
            </w:r>
          </w:p>
        </w:tc>
      </w:tr>
      <w:tr>
        <w:trPr>
          <w:trHeight w:val="453" w:hRule="atLeast"/>
        </w:trPr>
        <w:tc>
          <w:tcPr>
            <w:tcW w:w="3320" w:type="dxa"/>
          </w:tcPr>
          <w:p>
            <w:pPr>
              <w:pStyle w:val="TableParagraph"/>
              <w:spacing w:line="213" w:lineRule="auto" w:before="80"/>
              <w:ind w:left="85" w:right="66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Whole-economy AWE regular pay divided by </w:t>
            </w:r>
            <w:r>
              <w:rPr>
                <w:color w:val="231F20"/>
                <w:w w:val="85"/>
                <w:sz w:val="14"/>
              </w:rPr>
              <w:t>productivity per head</w:t>
            </w:r>
          </w:p>
        </w:tc>
        <w:tc>
          <w:tcPr>
            <w:tcW w:w="865" w:type="dxa"/>
          </w:tcPr>
          <w:p>
            <w:pPr>
              <w:pStyle w:val="TableParagraph"/>
              <w:spacing w:before="59"/>
              <w:ind w:right="101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right="238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848" w:type="dxa"/>
          </w:tcPr>
          <w:p>
            <w:pPr>
              <w:pStyle w:val="TableParagraph"/>
              <w:spacing w:before="59"/>
              <w:ind w:right="122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95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18" w:type="dxa"/>
          </w:tcPr>
          <w:p>
            <w:pPr>
              <w:pStyle w:val="TableParagraph"/>
              <w:spacing w:line="213" w:lineRule="auto" w:before="80"/>
              <w:ind w:left="115" w:right="11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Excludes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bonuses,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which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can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be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volatile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and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tend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 </w:t>
            </w:r>
            <w:r>
              <w:rPr>
                <w:color w:val="231F20"/>
                <w:w w:val="85"/>
                <w:sz w:val="14"/>
              </w:rPr>
              <w:t>reflect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labour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market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conditions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with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</w:t>
            </w:r>
            <w:r>
              <w:rPr>
                <w:color w:val="231F20"/>
                <w:spacing w:val="-2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lag</w:t>
            </w:r>
          </w:p>
        </w:tc>
      </w:tr>
      <w:tr>
        <w:trPr>
          <w:trHeight w:val="585" w:hRule="atLeast"/>
        </w:trPr>
        <w:tc>
          <w:tcPr>
            <w:tcW w:w="3320" w:type="dxa"/>
          </w:tcPr>
          <w:p>
            <w:pPr>
              <w:pStyle w:val="TableParagraph"/>
              <w:spacing w:line="213" w:lineRule="auto" w:before="80"/>
              <w:ind w:left="85" w:right="31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Private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sector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AWE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total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pay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divided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by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productivity </w:t>
            </w:r>
            <w:r>
              <w:rPr>
                <w:color w:val="231F20"/>
                <w:w w:val="85"/>
                <w:sz w:val="14"/>
              </w:rPr>
              <w:t>per</w:t>
            </w:r>
            <w:r>
              <w:rPr>
                <w:color w:val="231F20"/>
                <w:spacing w:val="-1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head</w:t>
            </w:r>
          </w:p>
        </w:tc>
        <w:tc>
          <w:tcPr>
            <w:tcW w:w="865" w:type="dxa"/>
          </w:tcPr>
          <w:p>
            <w:pPr>
              <w:pStyle w:val="TableParagraph"/>
              <w:spacing w:before="59"/>
              <w:ind w:right="101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1101" w:type="dxa"/>
          </w:tcPr>
          <w:p>
            <w:pPr>
              <w:pStyle w:val="TableParagraph"/>
              <w:spacing w:before="59"/>
              <w:ind w:right="238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84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0" w:type="dxa"/>
          </w:tcPr>
          <w:p>
            <w:pPr>
              <w:pStyle w:val="TableParagraph"/>
              <w:spacing w:before="59"/>
              <w:ind w:right="108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3118" w:type="dxa"/>
          </w:tcPr>
          <w:p>
            <w:pPr>
              <w:pStyle w:val="TableParagraph"/>
              <w:spacing w:line="213" w:lineRule="auto" w:before="80"/>
              <w:ind w:left="115" w:right="10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Excludes</w:t>
            </w:r>
            <w:r>
              <w:rPr>
                <w:color w:val="231F20"/>
                <w:spacing w:val="-14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the</w:t>
            </w:r>
            <w:r>
              <w:rPr>
                <w:color w:val="231F20"/>
                <w:spacing w:val="-14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public</w:t>
            </w:r>
            <w:r>
              <w:rPr>
                <w:color w:val="231F20"/>
                <w:spacing w:val="-14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sector,</w:t>
            </w:r>
            <w:r>
              <w:rPr>
                <w:color w:val="231F20"/>
                <w:spacing w:val="-1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which</w:t>
            </w:r>
            <w:r>
              <w:rPr>
                <w:color w:val="231F20"/>
                <w:spacing w:val="-14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forms</w:t>
            </w:r>
            <w:r>
              <w:rPr>
                <w:color w:val="231F20"/>
                <w:spacing w:val="-14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only</w:t>
            </w:r>
            <w:r>
              <w:rPr>
                <w:color w:val="231F20"/>
                <w:spacing w:val="-1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a</w:t>
            </w:r>
            <w:r>
              <w:rPr>
                <w:color w:val="231F20"/>
                <w:spacing w:val="-14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small </w:t>
            </w:r>
            <w:r>
              <w:rPr>
                <w:color w:val="231F20"/>
                <w:w w:val="80"/>
                <w:sz w:val="14"/>
              </w:rPr>
              <w:t>share</w:t>
            </w:r>
            <w:r>
              <w:rPr>
                <w:color w:val="231F20"/>
                <w:spacing w:val="-32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of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costs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for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companies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providing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consumer </w:t>
            </w:r>
            <w:r>
              <w:rPr>
                <w:color w:val="231F20"/>
                <w:w w:val="85"/>
                <w:sz w:val="14"/>
              </w:rPr>
              <w:t>goods and</w:t>
            </w:r>
            <w:r>
              <w:rPr>
                <w:color w:val="231F20"/>
                <w:spacing w:val="-37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services</w:t>
            </w:r>
          </w:p>
        </w:tc>
      </w:tr>
      <w:tr>
        <w:trPr>
          <w:trHeight w:val="366" w:hRule="atLeast"/>
        </w:trPr>
        <w:tc>
          <w:tcPr>
            <w:tcW w:w="3320" w:type="dxa"/>
          </w:tcPr>
          <w:p>
            <w:pPr>
              <w:pStyle w:val="TableParagraph"/>
              <w:spacing w:line="150" w:lineRule="exact" w:before="63"/>
              <w:ind w:left="85" w:right="12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Private sector AWE regular pay divided by productivity </w:t>
            </w:r>
            <w:r>
              <w:rPr>
                <w:color w:val="231F20"/>
                <w:w w:val="85"/>
                <w:sz w:val="14"/>
              </w:rPr>
              <w:t>per head</w:t>
            </w:r>
          </w:p>
        </w:tc>
        <w:tc>
          <w:tcPr>
            <w:tcW w:w="865" w:type="dxa"/>
          </w:tcPr>
          <w:p>
            <w:pPr>
              <w:pStyle w:val="TableParagraph"/>
              <w:spacing w:before="41"/>
              <w:ind w:right="101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1101" w:type="dxa"/>
          </w:tcPr>
          <w:p>
            <w:pPr>
              <w:pStyle w:val="TableParagraph"/>
              <w:spacing w:before="41"/>
              <w:ind w:right="238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848" w:type="dxa"/>
          </w:tcPr>
          <w:p>
            <w:pPr>
              <w:pStyle w:val="TableParagraph"/>
              <w:spacing w:before="41"/>
              <w:ind w:right="122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950" w:type="dxa"/>
          </w:tcPr>
          <w:p>
            <w:pPr>
              <w:pStyle w:val="TableParagraph"/>
              <w:spacing w:before="41"/>
              <w:ind w:right="108"/>
              <w:jc w:val="right"/>
              <w:rPr>
                <w:rFonts w:ascii="IPAexGothic" w:hAnsi="IPAexGothic"/>
                <w:sz w:val="14"/>
              </w:rPr>
            </w:pPr>
            <w:r>
              <w:rPr>
                <w:rFonts w:ascii="IPAexGothic" w:hAnsi="IPAexGothic"/>
                <w:color w:val="231F20"/>
                <w:w w:val="75"/>
                <w:sz w:val="14"/>
              </w:rPr>
              <w:t>✓</w:t>
            </w:r>
          </w:p>
        </w:tc>
        <w:tc>
          <w:tcPr>
            <w:tcW w:w="3118" w:type="dxa"/>
          </w:tcPr>
          <w:p>
            <w:pPr>
              <w:pStyle w:val="TableParagraph"/>
              <w:spacing w:before="47"/>
              <w:ind w:left="11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Excludes bonuses and the public sector</w:t>
            </w:r>
          </w:p>
        </w:tc>
      </w:tr>
    </w:tbl>
    <w:p>
      <w:pPr>
        <w:pStyle w:val="BodyText"/>
        <w:spacing w:before="10"/>
        <w:rPr>
          <w:rFonts w:ascii="BPG Sans Modern GPL&amp;GNU"/>
          <w:sz w:val="22"/>
        </w:rPr>
      </w:pP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Employers’ social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contributions.</w:t>
      </w: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mixed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income,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assuming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income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same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share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compensation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mixed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income.</w:t>
      </w:r>
    </w:p>
    <w:p>
      <w:pPr>
        <w:pStyle w:val="ListParagraph"/>
        <w:numPr>
          <w:ilvl w:val="0"/>
          <w:numId w:val="51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wage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costs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divided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8" w:after="1"/>
        <w:rPr>
          <w:sz w:val="13"/>
        </w:rPr>
      </w:pPr>
    </w:p>
    <w:p>
      <w:pPr>
        <w:pStyle w:val="BodyText"/>
        <w:spacing w:line="20" w:lineRule="exact"/>
        <w:ind w:left="166" w:right="-15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76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4.7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All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measures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have </w:t>
      </w:r>
      <w:r>
        <w:rPr>
          <w:rFonts w:ascii="BPG Sans Modern GPL&amp;GNU"/>
          <w:color w:val="A70741"/>
          <w:w w:val="95"/>
          <w:sz w:val="18"/>
        </w:rPr>
        <w:t>strengthened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years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unit labour costs (ULCs) and unit wage costs (UWCs)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55" w:right="3568" w:firstLine="0"/>
        <w:jc w:val="center"/>
        <w:rPr>
          <w:sz w:val="11"/>
        </w:rPr>
      </w:pPr>
      <w:r>
        <w:rPr/>
        <w:pict>
          <v:group style="position:absolute;margin-left:102.380997pt;margin-top:-4.573075pt;width:153.3pt;height:113.4pt;mso-position-horizontal-relative:page;mso-position-vertical-relative:paragraph;z-index:15885312" coordorigin="2048,-91" coordsize="3066,2268">
            <v:rect style="position:absolute;left:2194;top:-43;width:1978;height:80" filled="true" fillcolor="#ab937c" stroked="false">
              <v:fill type="solid"/>
            </v:rect>
            <v:rect style="position:absolute;left:2194;top:37;width:1229;height:79" filled="true" fillcolor="#00568b" stroked="false">
              <v:fill type="solid"/>
            </v:rect>
            <v:rect style="position:absolute;left:2194;top:115;width:1390;height:80" filled="true" fillcolor="#a70741" stroked="false">
              <v:fill type="solid"/>
            </v:rect>
            <v:rect style="position:absolute;left:2194;top:313;width:1688;height:79" filled="true" fillcolor="#ab937c" stroked="false">
              <v:fill type="solid"/>
            </v:rect>
            <v:rect style="position:absolute;left:2194;top:391;width:922;height:80" filled="true" fillcolor="#00568b" stroked="false">
              <v:fill type="solid"/>
            </v:rect>
            <v:rect style="position:absolute;left:2194;top:471;width:1832;height:79" filled="true" fillcolor="#a70741" stroked="false">
              <v:fill type="solid"/>
            </v:rect>
            <v:line style="position:absolute" from="2059,254" to="2172,254" stroked="true" strokeweight=".5pt" strokecolor="#231f20">
              <v:stroke dashstyle="solid"/>
            </v:line>
            <v:rect style="position:absolute;left:2194;top:668;width:1692;height:80" filled="true" fillcolor="#ab937c" stroked="false">
              <v:fill type="solid"/>
            </v:rect>
            <v:rect style="position:absolute;left:2194;top:747;width:1294;height:79" filled="true" fillcolor="#00568b" stroked="false">
              <v:fill type="solid"/>
            </v:rect>
            <v:rect style="position:absolute;left:2194;top:826;width:1465;height:80" filled="true" fillcolor="#a70741" stroked="false">
              <v:fill type="solid"/>
            </v:rect>
            <v:line style="position:absolute" from="2059,610" to="2172,610" stroked="true" strokeweight=".5pt" strokecolor="#231f20">
              <v:stroke dashstyle="solid"/>
            </v:line>
            <v:rect style="position:absolute;left:2194;top:1024;width:1493;height:79" filled="true" fillcolor="#ab937c" stroked="false">
              <v:fill type="solid"/>
            </v:rect>
            <v:rect style="position:absolute;left:2194;top:1102;width:1304;height:80" filled="true" fillcolor="#00568b" stroked="false">
              <v:fill type="solid"/>
            </v:rect>
            <v:rect style="position:absolute;left:2194;top:1182;width:1645;height:79" filled="true" fillcolor="#a70741" stroked="false">
              <v:fill type="solid"/>
            </v:rect>
            <v:line style="position:absolute" from="2059,964" to="2172,964" stroked="true" strokeweight=".5pt" strokecolor="#231f20">
              <v:stroke dashstyle="solid"/>
            </v:line>
            <v:rect style="position:absolute;left:2194;top:1379;width:1534;height:79" filled="true" fillcolor="#ab937c" stroked="false">
              <v:fill type="solid"/>
            </v:rect>
            <v:rect style="position:absolute;left:2194;top:1458;width:1179;height:79" filled="true" fillcolor="#00568b" stroked="false">
              <v:fill type="solid"/>
            </v:rect>
            <v:rect style="position:absolute;left:2194;top:1536;width:1196;height:80" filled="true" fillcolor="#a70741" stroked="false">
              <v:fill type="solid"/>
            </v:rect>
            <v:line style="position:absolute" from="2059,1320" to="2172,1320" stroked="true" strokeweight=".5pt" strokecolor="#231f20">
              <v:stroke dashstyle="solid"/>
            </v:line>
            <v:rect style="position:absolute;left:2194;top:1734;width:1272;height:80" filled="true" fillcolor="#ab937c" stroked="false">
              <v:fill type="solid"/>
            </v:rect>
            <v:rect style="position:absolute;left:2194;top:1814;width:1210;height:79" filled="true" fillcolor="#00568b" stroked="false">
              <v:fill type="solid"/>
            </v:rect>
            <v:rect style="position:absolute;left:2194;top:1892;width:1414;height:79" filled="true" fillcolor="#a70741" stroked="false">
              <v:fill type="solid"/>
            </v:rect>
            <v:shape style="position:absolute;left:2058;top:1675;width:114;height:355" coordorigin="2059,1676" coordsize="114,355" path="m2059,1676l2172,1676m2059,2030l2172,2030e" filled="false" stroked="true" strokeweight=".5pt" strokecolor="#231f20">
              <v:path arrowok="t"/>
              <v:stroke dashstyle="solid"/>
            </v:shape>
            <v:shape style="position:absolute;left:2197;top:2057;width:2;height:114" coordorigin="2198,2058" coordsize="0,114" path="m2198,2058l2198,2171e" filled="true" fillcolor="#231f20" stroked="false">
              <v:path arrowok="t"/>
              <v:fill type="solid"/>
            </v:shape>
            <v:line style="position:absolute" from="2198,2058" to="2198,2171" stroked="true" strokeweight=".5pt" strokecolor="#231f20">
              <v:stroke dashstyle="solid"/>
            </v:line>
            <v:shape style="position:absolute;left:2878;top:2057;width:1366;height:114" coordorigin="2878,2058" coordsize="1366,114" path="m2878,2058l2878,2171m3560,2058l3560,2171m4244,2058l4244,2171e" filled="false" stroked="true" strokeweight=".5pt" strokecolor="#231f20">
              <v:path arrowok="t"/>
              <v:stroke dashstyle="solid"/>
            </v:shape>
            <v:shape style="position:absolute;left:4997;top:253;width:114;height:1777" coordorigin="4997,254" coordsize="114,1777" path="m4997,254l5111,254m4997,610l5111,610m4997,964l5111,964m4997,1320l5111,1320m4997,1676l5111,1676m4997,2030l5111,2030e" filled="false" stroked="true" strokeweight=".5pt" strokecolor="#231f20">
              <v:path arrowok="t"/>
              <v:stroke dashstyle="solid"/>
            </v:shape>
            <v:shape style="position:absolute;left:4933;top:2057;width:2;height:114" coordorigin="4934,2058" coordsize="0,114" path="m4934,2058l4934,2171e" filled="true" fillcolor="#231f20" stroked="false">
              <v:path arrowok="t"/>
              <v:fill type="solid"/>
            </v:shape>
            <v:line style="position:absolute" from="4934,2058" to="4934,2171" stroked="true" strokeweight=".5pt" strokecolor="#231f20">
              <v:stroke dashstyle="solid"/>
            </v:line>
            <v:rect style="position:absolute;left:2052;top:-87;width:3056;height:2258" filled="false" stroked="true" strokeweight=".5pt" strokecolor="#231f20">
              <v:stroke dashstyle="solid"/>
            </v:rect>
            <v:shape style="position:absolute;left:4335;top:196;width:452;height:465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65"/>
                        <w:sz w:val="12"/>
                      </w:rPr>
                      <w:t>Pre-crisis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2016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5"/>
                        <w:sz w:val="12"/>
                      </w:rPr>
                      <w:t>2018</w:t>
                    </w:r>
                    <w:r>
                      <w:rPr>
                        <w:color w:val="A70741"/>
                        <w:spacing w:val="-32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H1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27"/>
          <w:w w:val="80"/>
          <w:sz w:val="11"/>
        </w:rPr>
        <w:t> </w:t>
      </w:r>
      <w:r>
        <w:rPr>
          <w:color w:val="231F20"/>
          <w:w w:val="80"/>
          <w:sz w:val="11"/>
        </w:rPr>
        <w:t>ULCs</w:t>
      </w:r>
    </w:p>
    <w:p>
      <w:pPr>
        <w:spacing w:line="290" w:lineRule="atLeast" w:before="62"/>
        <w:ind w:left="244" w:right="3684" w:firstLine="25"/>
        <w:jc w:val="center"/>
        <w:rPr>
          <w:sz w:val="11"/>
        </w:rPr>
      </w:pPr>
      <w:r>
        <w:rPr>
          <w:color w:val="231F20"/>
          <w:w w:val="80"/>
          <w:sz w:val="11"/>
        </w:rPr>
        <w:t>Whole-economy </w:t>
      </w:r>
      <w:r>
        <w:rPr>
          <w:color w:val="231F20"/>
          <w:spacing w:val="-4"/>
          <w:w w:val="80"/>
          <w:sz w:val="11"/>
        </w:rPr>
        <w:t>UWCs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2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UWCs:</w:t>
      </w:r>
    </w:p>
    <w:p>
      <w:pPr>
        <w:spacing w:before="6"/>
        <w:ind w:left="155" w:right="3561" w:firstLine="0"/>
        <w:jc w:val="center"/>
        <w:rPr>
          <w:sz w:val="11"/>
        </w:rPr>
      </w:pPr>
      <w:r>
        <w:rPr>
          <w:color w:val="231F20"/>
          <w:w w:val="85"/>
          <w:sz w:val="11"/>
        </w:rPr>
        <w:t>AWE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</w:p>
    <w:p>
      <w:pPr>
        <w:spacing w:before="86"/>
        <w:ind w:left="155" w:right="3594" w:firstLine="0"/>
        <w:jc w:val="center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23"/>
          <w:w w:val="80"/>
          <w:sz w:val="11"/>
        </w:rPr>
        <w:t> </w:t>
      </w:r>
      <w:r>
        <w:rPr>
          <w:color w:val="231F20"/>
          <w:w w:val="80"/>
          <w:sz w:val="11"/>
        </w:rPr>
        <w:t>UWCs:</w:t>
      </w:r>
    </w:p>
    <w:p>
      <w:pPr>
        <w:spacing w:before="1"/>
        <w:ind w:left="155" w:right="3665" w:firstLine="0"/>
        <w:jc w:val="center"/>
        <w:rPr>
          <w:sz w:val="11"/>
        </w:rPr>
      </w:pPr>
      <w:r>
        <w:rPr>
          <w:color w:val="231F20"/>
          <w:w w:val="80"/>
          <w:sz w:val="11"/>
        </w:rPr>
        <w:t>AWE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regular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</w:p>
    <w:p>
      <w:pPr>
        <w:spacing w:before="86"/>
        <w:ind w:left="0" w:right="3684" w:firstLine="0"/>
        <w:jc w:val="right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UWCs:</w:t>
      </w:r>
    </w:p>
    <w:p>
      <w:pPr>
        <w:spacing w:before="2"/>
        <w:ind w:left="0" w:right="3684" w:firstLine="0"/>
        <w:jc w:val="right"/>
        <w:rPr>
          <w:sz w:val="11"/>
        </w:rPr>
      </w:pPr>
      <w:r>
        <w:rPr>
          <w:color w:val="231F20"/>
          <w:w w:val="85"/>
          <w:sz w:val="11"/>
        </w:rPr>
        <w:t>AWE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</w:p>
    <w:p>
      <w:pPr>
        <w:spacing w:before="86"/>
        <w:ind w:left="173" w:right="3684" w:firstLine="220"/>
        <w:jc w:val="right"/>
        <w:rPr>
          <w:sz w:val="11"/>
        </w:rPr>
      </w:pPr>
      <w:r>
        <w:rPr>
          <w:color w:val="231F20"/>
          <w:w w:val="85"/>
          <w:sz w:val="11"/>
        </w:rPr>
        <w:t>Private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UWCs:</w:t>
      </w:r>
      <w:r>
        <w:rPr>
          <w:color w:val="231F20"/>
          <w:w w:val="82"/>
          <w:sz w:val="11"/>
        </w:rPr>
        <w:t> </w:t>
      </w:r>
      <w:r>
        <w:rPr>
          <w:color w:val="231F20"/>
          <w:w w:val="80"/>
          <w:sz w:val="11"/>
        </w:rPr>
        <w:t>AWE regular pay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measure</w:t>
      </w:r>
    </w:p>
    <w:p>
      <w:pPr>
        <w:pStyle w:val="BodyText"/>
        <w:rPr>
          <w:sz w:val="12"/>
        </w:rPr>
      </w:pPr>
    </w:p>
    <w:p>
      <w:pPr>
        <w:tabs>
          <w:tab w:pos="1485" w:val="left" w:leader="none"/>
          <w:tab w:pos="2165" w:val="left" w:leader="none"/>
          <w:tab w:pos="2840" w:val="left" w:leader="none"/>
          <w:tab w:pos="3530" w:val="left" w:leader="none"/>
        </w:tabs>
        <w:spacing w:line="131" w:lineRule="exact" w:before="97"/>
        <w:ind w:left="795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0</w:t>
        <w:tab/>
      </w:r>
      <w:r>
        <w:rPr>
          <w:color w:val="231F20"/>
          <w:sz w:val="12"/>
        </w:rPr>
        <w:t>1</w:t>
        <w:tab/>
      </w:r>
      <w:r>
        <w:rPr>
          <w:color w:val="231F20"/>
          <w:w w:val="85"/>
          <w:sz w:val="12"/>
        </w:rPr>
        <w:t>2</w:t>
        <w:tab/>
        <w:t>3</w:t>
        <w:tab/>
        <w:t>4</w:t>
      </w:r>
    </w:p>
    <w:p>
      <w:pPr>
        <w:spacing w:line="131" w:lineRule="exact" w:before="0"/>
        <w:ind w:left="759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38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private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Table</w:t>
      </w:r>
      <w:r>
        <w:rPr>
          <w:rFonts w:ascii="BPG Sans Modern GPL&amp;GNU" w:hAnsi="BPG Sans Modern GPL&amp;GNU"/>
          <w:color w:val="231F20"/>
          <w:spacing w:val="-14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4.C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pre-crisis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periods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as </w:t>
      </w:r>
      <w:r>
        <w:rPr>
          <w:color w:val="231F20"/>
          <w:w w:val="85"/>
          <w:sz w:val="11"/>
        </w:rPr>
        <w:t>2001–07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AWE-based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1998–2007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otherwise.</w:t>
      </w:r>
    </w:p>
    <w:p>
      <w:pPr>
        <w:pStyle w:val="BodyText"/>
        <w:spacing w:before="5"/>
        <w:rPr>
          <w:sz w:val="21"/>
        </w:rPr>
      </w:pPr>
      <w:r>
        <w:rPr/>
        <w:pict>
          <v:shape style="position:absolute;margin-left:39.685001pt;margin-top:15.205571pt;width:243.8pt;height:.1pt;mso-position-horizontal-relative:page;mso-position-vertical-relative:paragraph;z-index:-15572992;mso-wrap-distance-left:0;mso-wrap-distance-right:0" coordorigin="794,304" coordsize="4876,0" path="m794,304l5669,30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4.8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services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quarters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domestically generated 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3" w:lineRule="exact" w:before="118"/>
        <w:ind w:left="268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3" w:lineRule="exact" w:before="0"/>
        <w:ind w:left="4500" w:right="0" w:firstLine="0"/>
        <w:jc w:val="left"/>
        <w:rPr>
          <w:sz w:val="12"/>
        </w:rPr>
      </w:pPr>
      <w:r>
        <w:rPr/>
        <w:pict>
          <v:group style="position:absolute;margin-left:39.685001pt;margin-top:3.203059pt;width:212.6pt;height:113.4pt;mso-position-horizontal-relative:page;mso-position-vertical-relative:paragraph;z-index:15887872" coordorigin="794,64" coordsize="4252,2268">
            <v:rect style="position:absolute;left:798;top:69;width:4242;height:2258" filled="false" stroked="true" strokeweight=".5pt" strokecolor="#231f20">
              <v:stroke dashstyle="solid"/>
            </v:rect>
            <v:shape style="position:absolute;left:976;top:1766;width:3883;height:2" coordorigin="976,1766" coordsize="3883,0" path="m976,1766l976,1766,4774,1766,4858,1766e" filled="false" stroked="true" strokeweight=".5pt" strokecolor="#231f20">
              <v:path arrowok="t"/>
              <v:stroke dashstyle="solid"/>
            </v:shape>
            <v:shape style="position:absolute;left:962;top:627;width:4084;height:1705" coordorigin="962,627" coordsize="4084,1705" path="m4932,1766l5046,1766m4932,1197l5046,1197m4932,627l5046,627m962,2218l962,2332m1636,2218l1636,2332m2313,2218l2313,2332m2987,2218l2987,2332m3663,2218l3663,2332m4337,2218l4337,2332e" filled="false" stroked="true" strokeweight=".5pt" strokecolor="#231f20">
              <v:path arrowok="t"/>
              <v:stroke dashstyle="solid"/>
            </v:shape>
            <v:shape style="position:absolute;left:976;top:682;width:3883;height:568" coordorigin="976,683" coordsize="3883,568" path="m976,797l1061,828,1145,861,1230,928,1314,958,1399,826,1483,773,1566,683,1650,751,1735,954,1819,1042,1904,1250,1988,1221,2073,1100,2157,1102,2242,1031,2326,963,2411,925,2495,892,2580,875,2665,917,2749,936,2831,981,2916,958,3000,1018,3085,1098,3170,1078,3254,1142,3339,1164,3423,1135,3508,1153,3592,1190,3677,1195,3761,1239,3846,1215,3930,1124,4015,1115,4097,1031,4182,1005,4266,1080,4351,1051,4435,1022,4520,1045,4604,1117,4689,1142,4774,1206,4858,1197e" filled="false" stroked="true" strokeweight="1pt" strokecolor="#00568b">
              <v:path arrowok="t"/>
              <v:stroke dashstyle="solid"/>
            </v:shape>
            <v:shape style="position:absolute;left:976;top:547;width:3883;height:1674" coordorigin="976,548" coordsize="3883,1674" path="m976,892l1061,998,1145,846,1230,881,1314,705,1399,601,1483,548,1566,819,1650,1444,1735,2025,1819,2221,1904,1936,1988,1506,2073,1100,2157,1274,2242,1362,2326,1422,2411,1426,2495,1396,2580,1369,2665,1285,2749,1457,2831,1232,2916,1261,3000,1349,3085,1517,3170,1546,3254,1409,3339,1493,3423,1354,3508,1356,3592,1574,3677,1603,3761,1630,3846,1685,3930,1550,4015,1415,4097,1362,4182,1307,4266,1444,4351,1446,4435,1473,4520,1422,4604,1290,4689,1265,4774,1294,4858,1217e" filled="false" stroked="true" strokeweight="1pt" strokecolor="#5894c5">
              <v:path arrowok="t"/>
              <v:stroke dashstyle="solid"/>
            </v:shape>
            <v:shape style="position:absolute;left:976;top:527;width:3798;height:1449" coordorigin="976,528" coordsize="3798,1449" path="m976,1016l1061,1298,1145,1285,1230,1153,1314,925,1399,925,1483,791,1566,760,1650,866,1735,817,1819,1329,1904,1619,1988,1967,2073,1683,2157,1850,2242,1660,2326,1321,2411,1654,2495,1493,2580,1186,2665,1530,2749,1184,2831,528,2916,1007,3000,634,3085,872,3170,1095,3254,1025,3339,1184,3423,1080,3508,1541,3592,1936,3677,1976,3761,1727,3846,1932,3930,1528,4015,1259,4097,1636,4182,1265,4266,1175,4351,1312,4435,1318,4520,1290,4604,1133,4689,1155,4774,1241e" filled="false" stroked="true" strokeweight="1.0pt" strokecolor="#ab937c">
              <v:path arrowok="t"/>
              <v:stroke dashstyle="solid"/>
            </v:shape>
            <v:shape style="position:absolute;left:976;top:865;width:3798;height:846" coordorigin="976,866" coordsize="3798,846" path="m976,910l1061,1056,1145,1080,1230,1124,1314,983,1399,992,1483,965,1566,866,1650,1151,1735,1199,1819,1316,1904,1566,1988,1367,2073,1190,2157,1495,2242,1268,2326,994,2411,1404,2495,1259,2580,1219,2665,1678,2749,1415,2831,1056,2916,1140,3000,1164,3085,1157,3170,1272,3254,1345,3339,1199,3423,1071,3508,1290,3592,1548,3677,1687,3761,1557,3846,1711,3930,1614,4015,1272,4097,1391,4182,1173,4266,883,4351,1091,4435,1234,4520,1215,4604,1212,4689,1241,4774,1197e" filled="false" stroked="true" strokeweight="1.0pt" strokecolor="#a70741">
              <v:path arrowok="t"/>
              <v:stroke dashstyle="solid"/>
            </v:shape>
            <v:shape style="position:absolute;left:793;top:627;width:114;height:1140" coordorigin="794,627" coordsize="114,1140" path="m794,1766l907,1766m794,1197l907,1197m794,627l907,627e" filled="false" stroked="true" strokeweight=".5pt" strokecolor="#231f20">
              <v:path arrowok="t"/>
              <v:stroke dashstyle="solid"/>
            </v:shape>
            <v:shape style="position:absolute;left:1203;top:398;width:58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Services</w:t>
                    </w:r>
                    <w:r>
                      <w:rPr>
                        <w:color w:val="5894C5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PPI</w:t>
                    </w:r>
                  </w:p>
                </w:txbxContent>
              </v:textbox>
              <w10:wrap type="none"/>
            </v:shape>
            <v:shape style="position:absolute;left:2695;top:368;width:174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GVA deflator excluding government</w:t>
                    </w:r>
                  </w:p>
                </w:txbxContent>
              </v:textbox>
              <w10:wrap type="none"/>
            </v:shape>
            <v:shape style="position:absolute;left:1880;top:715;width:83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Core services</w:t>
                    </w:r>
                    <w:r>
                      <w:rPr>
                        <w:color w:val="00568B"/>
                        <w:spacing w:val="-2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4016;top:746;width:64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GDP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deflator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52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52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09"/>
        <w:ind w:left="449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3"/>
        <w:ind w:left="0" w:right="52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10"/>
        <w:ind w:left="449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8" w:lineRule="exact" w:before="122"/>
        <w:ind w:left="450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22" w:val="left" w:leader="none"/>
          <w:tab w:pos="1697" w:val="left" w:leader="none"/>
          <w:tab w:pos="2372" w:val="left" w:leader="none"/>
          <w:tab w:pos="3048" w:val="left" w:leader="none"/>
          <w:tab w:pos="3723" w:val="left" w:leader="none"/>
        </w:tabs>
        <w:spacing w:line="128" w:lineRule="exact" w:before="0"/>
        <w:ind w:left="34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387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Core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airfares,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package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holidays,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education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VAT;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have adjusted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changes.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All 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85"/>
          <w:sz w:val="11"/>
        </w:rPr>
        <w:t>core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Q3;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GVA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deflators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 2018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  <w:spacing w:line="259" w:lineRule="auto" w:before="97"/>
        <w:ind w:left="173" w:right="278"/>
      </w:pPr>
      <w:r>
        <w:rPr/>
        <w:br w:type="column"/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tradable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8"/>
          <w:w w:val="80"/>
        </w:rPr>
        <w:t>as </w:t>
      </w:r>
      <w:r>
        <w:rPr>
          <w:color w:val="231F20"/>
          <w:w w:val="80"/>
        </w:rPr>
        <w:t>airfares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education,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2½% </w:t>
      </w:r>
      <w:r>
        <w:rPr>
          <w:color w:val="231F20"/>
          <w:w w:val="85"/>
        </w:rPr>
        <w:t>during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Q3.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reflect factors that do not truly represent domestic </w:t>
      </w:r>
      <w:r>
        <w:rPr>
          <w:color w:val="231F20"/>
          <w:w w:val="80"/>
        </w:rPr>
        <w:t>inflationary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 providers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inputs,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 example,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diminishing </w:t>
      </w:r>
      <w:r>
        <w:rPr>
          <w:color w:val="231F20"/>
          <w:w w:val="85"/>
        </w:rPr>
        <w:t>effect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sterling’s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depreciation.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156"/>
      </w:pPr>
      <w:r>
        <w:rPr>
          <w:color w:val="231F20"/>
          <w:w w:val="75"/>
        </w:rPr>
        <w:t>Part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reflects unusually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low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0.5%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Q3,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compared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less </w:t>
      </w:r>
      <w:r>
        <w:rPr>
          <w:color w:val="231F20"/>
          <w:w w:val="85"/>
        </w:rPr>
        <w:t>directly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 </w:t>
      </w:r>
      <w:r>
        <w:rPr>
          <w:color w:val="231F20"/>
          <w:w w:val="80"/>
        </w:rPr>
        <w:t>pressures,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specific 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early </w:t>
      </w:r>
      <w:r>
        <w:rPr>
          <w:color w:val="231F20"/>
          <w:w w:val="85"/>
        </w:rPr>
        <w:t>2016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accounted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rents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paid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social housing, which in turn is likely to have reflected the </w:t>
      </w:r>
      <w:r>
        <w:rPr>
          <w:color w:val="231F20"/>
          <w:w w:val="80"/>
        </w:rPr>
        <w:t>Government’s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housing </w:t>
      </w:r>
      <w:r>
        <w:rPr>
          <w:color w:val="231F20"/>
          <w:w w:val="85"/>
        </w:rPr>
        <w:t>tenants.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coming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basket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 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subdued,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building </w:t>
      </w:r>
      <w:r>
        <w:rPr>
          <w:color w:val="231F20"/>
          <w:w w:val="85"/>
        </w:rPr>
        <w:t>labour cost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pressures.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48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Inflation</w:t>
      </w:r>
      <w:r>
        <w:rPr>
          <w:rFonts w:ascii="BPG Sans Modern GPL&amp;GNU"/>
          <w:color w:val="231F20"/>
          <w:spacing w:val="-30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expectations</w:t>
      </w:r>
    </w:p>
    <w:p>
      <w:pPr>
        <w:pStyle w:val="BodyText"/>
        <w:spacing w:line="259" w:lineRule="auto" w:before="264"/>
        <w:ind w:left="173"/>
      </w:pPr>
      <w:r>
        <w:rPr>
          <w:color w:val="231F20"/>
          <w:w w:val="80"/>
        </w:rPr>
        <w:t>Inflation expectations can influence CPI inflation through </w:t>
      </w:r>
      <w:r>
        <w:rPr>
          <w:color w:val="231F20"/>
          <w:w w:val="75"/>
        </w:rPr>
        <w:t>wage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price-setting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behaviour.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employees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companies </w:t>
      </w:r>
      <w:r>
        <w:rPr>
          <w:color w:val="231F20"/>
          <w:w w:val="80"/>
        </w:rPr>
        <w:t>became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confident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MPC’s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target,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example,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alter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line="259" w:lineRule="auto" w:before="2"/>
        <w:ind w:left="173" w:right="323"/>
      </w:pPr>
      <w:r>
        <w:rPr>
          <w:color w:val="231F20"/>
          <w:w w:val="75"/>
        </w:rPr>
        <w:t>price-setting decisions and make inflation persist above the </w:t>
      </w:r>
      <w:r>
        <w:rPr>
          <w:color w:val="231F20"/>
          <w:w w:val="85"/>
        </w:rPr>
        <w:t>target for longer.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99"/>
      </w:pP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monitors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derived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from financial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surveys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remain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089" w:space="24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6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9408" from="39.118099pt,-4.426775pt" to="291.118099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Table 4.D </w:t>
      </w:r>
      <w:r>
        <w:rPr>
          <w:rFonts w:ascii="BPG Sans Modern GPL&amp;GNU"/>
          <w:color w:val="231F20"/>
          <w:w w:val="95"/>
          <w:sz w:val="18"/>
        </w:rPr>
        <w:t>Indicators of inflation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2"/>
        <w:ind w:left="162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2520" w:val="left" w:leader="none"/>
          <w:tab w:pos="3703" w:val="left" w:leader="none"/>
          <w:tab w:pos="4794" w:val="right" w:leader="none"/>
        </w:tabs>
        <w:spacing w:line="159" w:lineRule="exact" w:before="216"/>
        <w:ind w:left="149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2000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(or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start</w:t>
        <w:tab/>
      </w:r>
      <w:r>
        <w:rPr>
          <w:color w:val="231F20"/>
          <w:w w:val="85"/>
          <w:sz w:val="14"/>
        </w:rPr>
        <w:t>Avg.</w:t>
      </w:r>
      <w:r>
        <w:rPr>
          <w:color w:val="231F20"/>
          <w:spacing w:val="36"/>
          <w:w w:val="85"/>
          <w:sz w:val="14"/>
        </w:rPr>
        <w:t> </w:t>
      </w:r>
      <w:r>
        <w:rPr>
          <w:color w:val="231F20"/>
          <w:w w:val="85"/>
          <w:sz w:val="14"/>
        </w:rPr>
        <w:t>2015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  <w:tab/>
        <w:t>2017</w:t>
        <w:tab/>
        <w:t>2018</w:t>
      </w:r>
    </w:p>
    <w:p>
      <w:pPr>
        <w:tabs>
          <w:tab w:pos="2482" w:val="left" w:leader="none"/>
        </w:tabs>
        <w:spacing w:line="130" w:lineRule="exact" w:before="0"/>
        <w:ind w:left="162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9920" from="211.322998pt,4.031646pt" to="232.582998pt,4.031646pt" stroked="true" strokeweight=".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90432" from="239.315002pt,4.031646pt" to="291.118002pt,4.031646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series)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  <w:tab/>
        <w:t>since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162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(c)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62" w:right="409"/>
      </w:pPr>
      <w:r>
        <w:rPr>
          <w:color w:val="231F20"/>
          <w:w w:val="75"/>
        </w:rPr>
        <w:t>consistent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target.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derived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financial </w:t>
      </w:r>
      <w:r>
        <w:rPr>
          <w:color w:val="231F20"/>
          <w:w w:val="85"/>
        </w:rPr>
        <w:t>market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quarters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9"/>
          <w:w w:val="80"/>
        </w:rPr>
        <w:t> </w:t>
      </w:r>
      <w:r>
        <w:rPr>
          <w:rFonts w:ascii="BPG Sans Modern GPL&amp;GNU"/>
          <w:color w:val="231F20"/>
          <w:w w:val="80"/>
        </w:rPr>
        <w:t>4.D</w:t>
      </w:r>
      <w:r>
        <w:rPr>
          <w:color w:val="231F20"/>
          <w:w w:val="80"/>
        </w:rPr>
        <w:t>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contacts,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protection</w:t>
      </w:r>
    </w:p>
    <w:p>
      <w:pPr>
        <w:pStyle w:val="BodyText"/>
        <w:spacing w:line="91" w:lineRule="exact" w:before="1"/>
        <w:ind w:left="162"/>
      </w:pPr>
      <w:r>
        <w:rPr>
          <w:color w:val="231F20"/>
          <w:w w:val="80"/>
        </w:rPr>
        <w:t>against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outturns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Brexit-related</w:t>
      </w:r>
    </w:p>
    <w:p>
      <w:pPr>
        <w:spacing w:after="0" w:line="91" w:lineRule="exact"/>
        <w:sectPr>
          <w:type w:val="continuous"/>
          <w:pgSz w:w="11910" w:h="16840"/>
          <w:pgMar w:top="1540" w:bottom="0" w:left="620" w:right="680"/>
          <w:cols w:num="3" w:equalWidth="0">
            <w:col w:w="4835" w:space="79"/>
            <w:col w:w="321" w:space="106"/>
            <w:col w:w="5269"/>
          </w:cols>
        </w:sectPr>
      </w:pPr>
    </w:p>
    <w:p>
      <w:pPr>
        <w:tabs>
          <w:tab w:pos="3609" w:val="left" w:leader="none"/>
        </w:tabs>
        <w:spacing w:line="26" w:lineRule="auto" w:before="0"/>
        <w:ind w:left="134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averages</w:t>
      </w:r>
      <w:r>
        <w:rPr>
          <w:color w:val="231F20"/>
          <w:w w:val="80"/>
          <w:position w:val="4"/>
          <w:sz w:val="11"/>
        </w:rPr>
        <w:t>(b) </w:t>
      </w:r>
      <w:r>
        <w:rPr>
          <w:color w:val="231F20"/>
          <w:spacing w:val="34"/>
          <w:w w:val="80"/>
          <w:position w:val="4"/>
          <w:sz w:val="11"/>
        </w:rPr>
        <w:t> </w:t>
      </w:r>
      <w:r>
        <w:rPr>
          <w:color w:val="231F20"/>
          <w:w w:val="80"/>
          <w:sz w:val="14"/>
        </w:rPr>
        <w:t>2008</w:t>
        <w:tab/>
      </w:r>
      <w:r>
        <w:rPr>
          <w:color w:val="231F20"/>
          <w:w w:val="95"/>
          <w:sz w:val="14"/>
        </w:rPr>
        <w:t>H1 H2 Q1 Q2 Q3</w:t>
      </w:r>
      <w:r>
        <w:rPr>
          <w:color w:val="231F20"/>
          <w:spacing w:val="-35"/>
          <w:w w:val="95"/>
          <w:sz w:val="14"/>
        </w:rPr>
        <w:t> </w:t>
      </w:r>
      <w:r>
        <w:rPr>
          <w:color w:val="231F20"/>
          <w:w w:val="95"/>
          <w:sz w:val="14"/>
        </w:rPr>
        <w:t>Q4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20" w:lineRule="exact"/>
        <w:ind w:left="159" w:right="-29"/>
        <w:rPr>
          <w:sz w:val="2"/>
        </w:rPr>
      </w:pPr>
      <w:r>
        <w:rPr>
          <w:sz w:val="2"/>
        </w:rPr>
        <w:pict>
          <v:group style="width:252pt;height:.25pt;mso-position-horizontal-relative:char;mso-position-vertical-relative:line" coordorigin="0,0" coordsize="5040,5">
            <v:line style="position:absolute" from="0,3" to="5040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19" w:lineRule="auto" w:before="49"/>
        <w:ind w:left="162" w:right="2780" w:firstLine="0"/>
        <w:jc w:val="left"/>
        <w:rPr>
          <w:sz w:val="11"/>
        </w:rPr>
      </w:pPr>
      <w:r>
        <w:rPr>
          <w:rFonts w:ascii="BPG Sans Modern GPL&amp;GNU"/>
          <w:color w:val="231F20"/>
          <w:w w:val="85"/>
          <w:sz w:val="14"/>
        </w:rPr>
        <w:t>One year ahead inflation expectations </w:t>
      </w:r>
      <w:r>
        <w:rPr>
          <w:rFonts w:ascii="BPG Sans Modern GPL&amp;GNU"/>
          <w:color w:val="231F20"/>
          <w:w w:val="95"/>
          <w:sz w:val="14"/>
        </w:rPr>
        <w:t>Households</w:t>
      </w:r>
      <w:r>
        <w:rPr>
          <w:color w:val="231F20"/>
          <w:w w:val="95"/>
          <w:position w:val="4"/>
          <w:sz w:val="11"/>
        </w:rPr>
        <w:t>(d)</w:t>
      </w:r>
    </w:p>
    <w:p>
      <w:pPr>
        <w:tabs>
          <w:tab w:pos="2104" w:val="left" w:leader="none"/>
          <w:tab w:pos="2581" w:val="left" w:leader="none"/>
          <w:tab w:pos="2984" w:val="left" w:leader="none"/>
        </w:tabs>
        <w:spacing w:line="178" w:lineRule="exact" w:before="0"/>
        <w:ind w:left="162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Bank/GfK/TNS</w:t>
      </w:r>
      <w:r>
        <w:rPr>
          <w:color w:val="231F20"/>
          <w:w w:val="75"/>
          <w:position w:val="4"/>
          <w:sz w:val="11"/>
        </w:rPr>
        <w:t>(e)</w:t>
        <w:tab/>
      </w:r>
      <w:r>
        <w:rPr>
          <w:color w:val="231F20"/>
          <w:w w:val="85"/>
          <w:sz w:val="14"/>
        </w:rPr>
        <w:t>2.4</w:t>
        <w:tab/>
        <w:t>3.0</w:t>
        <w:tab/>
        <w:t>2.0  2.2  2.9 2.9 2.9 2.9 3.0 </w:t>
      </w:r>
      <w:r>
        <w:rPr>
          <w:color w:val="231F20"/>
          <w:spacing w:val="39"/>
          <w:w w:val="85"/>
          <w:sz w:val="14"/>
        </w:rPr>
        <w:t> </w:t>
      </w:r>
      <w:r>
        <w:rPr>
          <w:color w:val="231F20"/>
          <w:w w:val="85"/>
          <w:sz w:val="14"/>
        </w:rPr>
        <w:t>n.a.</w:t>
      </w:r>
    </w:p>
    <w:p>
      <w:pPr>
        <w:tabs>
          <w:tab w:pos="2104" w:val="left" w:leader="none"/>
          <w:tab w:pos="2596" w:val="left" w:leader="none"/>
          <w:tab w:pos="3003" w:val="left" w:leader="none"/>
        </w:tabs>
        <w:spacing w:before="67"/>
        <w:ind w:left="162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Barclays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Basix</w:t>
        <w:tab/>
      </w:r>
      <w:r>
        <w:rPr>
          <w:color w:val="231F20"/>
          <w:w w:val="85"/>
          <w:sz w:val="14"/>
        </w:rPr>
        <w:t>2.8</w:t>
        <w:tab/>
        <w:t>2.7</w:t>
        <w:tab/>
        <w:t>1.5   1.9  2.3  2.5  2.5  2.4  2.5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n.a.</w:t>
      </w:r>
    </w:p>
    <w:p>
      <w:pPr>
        <w:tabs>
          <w:tab w:pos="2110" w:val="left" w:leader="none"/>
          <w:tab w:pos="2584" w:val="left" w:leader="none"/>
          <w:tab w:pos="3001" w:val="left" w:leader="none"/>
        </w:tabs>
        <w:spacing w:before="67"/>
        <w:ind w:left="162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YouGov/Citigroup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(Nov.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2005)</w:t>
        <w:tab/>
      </w:r>
      <w:r>
        <w:rPr>
          <w:color w:val="231F20"/>
          <w:w w:val="85"/>
          <w:sz w:val="14"/>
        </w:rPr>
        <w:t>2.5</w:t>
        <w:tab/>
        <w:t>2.4</w:t>
        <w:tab/>
        <w:t>1.3   1.8  2.6  2.6  2.4  2.5  2.7</w:t>
      </w:r>
      <w:r>
        <w:rPr>
          <w:color w:val="231F20"/>
          <w:spacing w:val="13"/>
          <w:w w:val="85"/>
          <w:sz w:val="14"/>
        </w:rPr>
        <w:t> </w:t>
      </w:r>
      <w:r>
        <w:rPr>
          <w:color w:val="231F20"/>
          <w:w w:val="85"/>
          <w:sz w:val="14"/>
        </w:rPr>
        <w:t>2.6</w:t>
      </w:r>
    </w:p>
    <w:p>
      <w:pPr>
        <w:tabs>
          <w:tab w:pos="2086" w:val="left" w:leader="none"/>
          <w:tab w:pos="2598" w:val="left" w:leader="none"/>
          <w:tab w:pos="2978" w:val="left" w:leader="none"/>
        </w:tabs>
        <w:spacing w:before="56"/>
        <w:ind w:left="162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90"/>
          <w:sz w:val="14"/>
        </w:rPr>
        <w:t>Companies</w:t>
      </w:r>
      <w:r>
        <w:rPr>
          <w:rFonts w:ascii="BPG Sans Modern GPL&amp;GNU"/>
          <w:color w:val="231F20"/>
          <w:spacing w:val="-30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(2008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Q2)</w:t>
      </w:r>
      <w:r>
        <w:rPr>
          <w:color w:val="231F20"/>
          <w:w w:val="90"/>
          <w:position w:val="4"/>
          <w:sz w:val="11"/>
        </w:rPr>
        <w:t>(f)</w:t>
        <w:tab/>
      </w:r>
      <w:r>
        <w:rPr>
          <w:color w:val="231F20"/>
          <w:w w:val="90"/>
          <w:sz w:val="14"/>
        </w:rPr>
        <w:t>n.a.</w:t>
        <w:tab/>
        <w:t>1.8</w:t>
        <w:tab/>
        <w:t>0.4  1.6  2.6 2.3  3.7 2.3 2.4</w:t>
      </w:r>
      <w:r>
        <w:rPr>
          <w:color w:val="231F20"/>
          <w:spacing w:val="21"/>
          <w:w w:val="90"/>
          <w:sz w:val="14"/>
        </w:rPr>
        <w:t> </w:t>
      </w:r>
      <w:r>
        <w:rPr>
          <w:color w:val="231F20"/>
          <w:w w:val="90"/>
          <w:sz w:val="14"/>
        </w:rPr>
        <w:t>n.a.</w:t>
      </w:r>
    </w:p>
    <w:p>
      <w:pPr>
        <w:tabs>
          <w:tab w:pos="2584" w:val="left" w:leader="none"/>
          <w:tab w:pos="2990" w:val="left" w:leader="none"/>
        </w:tabs>
        <w:spacing w:before="55"/>
        <w:ind w:left="162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90"/>
          <w:sz w:val="14"/>
        </w:rPr>
        <w:t>Financial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markets</w:t>
      </w:r>
      <w:r>
        <w:rPr>
          <w:rFonts w:ascii="BPG Sans Modern GPL&amp;GNU"/>
          <w:color w:val="231F20"/>
          <w:spacing w:val="-28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(Oct.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2004)</w:t>
      </w:r>
      <w:r>
        <w:rPr>
          <w:color w:val="231F20"/>
          <w:w w:val="90"/>
          <w:position w:val="4"/>
          <w:sz w:val="11"/>
        </w:rPr>
        <w:t>(g)</w:t>
      </w:r>
      <w:r>
        <w:rPr>
          <w:color w:val="231F20"/>
          <w:spacing w:val="-8"/>
          <w:w w:val="90"/>
          <w:position w:val="4"/>
          <w:sz w:val="11"/>
        </w:rPr>
        <w:t> </w:t>
      </w:r>
      <w:r>
        <w:rPr>
          <w:color w:val="231F20"/>
          <w:w w:val="90"/>
          <w:sz w:val="14"/>
        </w:rPr>
        <w:t>2.6</w:t>
        <w:tab/>
        <w:t>2.8</w:t>
        <w:tab/>
        <w:t>2.5  2.8  3.5  3.3 3.0  3.1 3.2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3.3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59" w:right="-29"/>
        <w:rPr>
          <w:sz w:val="2"/>
        </w:rPr>
      </w:pPr>
      <w:r>
        <w:rPr>
          <w:sz w:val="2"/>
        </w:rPr>
        <w:pict>
          <v:group style="width:252pt;height:.25pt;mso-position-horizontal-relative:char;mso-position-vertical-relative:line" coordorigin="0,0" coordsize="5040,5">
            <v:line style="position:absolute" from="0,3" to="5040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19" w:lineRule="auto" w:before="49"/>
        <w:ind w:left="162" w:right="2789" w:firstLine="0"/>
        <w:jc w:val="left"/>
        <w:rPr>
          <w:sz w:val="11"/>
        </w:rPr>
      </w:pPr>
      <w:r>
        <w:rPr>
          <w:rFonts w:ascii="BPG Sans Modern GPL&amp;GNU"/>
          <w:color w:val="231F20"/>
          <w:w w:val="85"/>
          <w:sz w:val="14"/>
        </w:rPr>
        <w:t>Two to three year ahead expectations </w:t>
      </w:r>
      <w:r>
        <w:rPr>
          <w:rFonts w:ascii="BPG Sans Modern GPL&amp;GNU"/>
          <w:color w:val="231F20"/>
          <w:w w:val="95"/>
          <w:sz w:val="14"/>
        </w:rPr>
        <w:t>Households</w:t>
      </w:r>
      <w:r>
        <w:rPr>
          <w:color w:val="231F20"/>
          <w:w w:val="95"/>
          <w:position w:val="4"/>
          <w:sz w:val="11"/>
        </w:rPr>
        <w:t>(d)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0"/>
        <w:gridCol w:w="530"/>
        <w:gridCol w:w="438"/>
        <w:gridCol w:w="352"/>
        <w:gridCol w:w="300"/>
        <w:gridCol w:w="290"/>
        <w:gridCol w:w="279"/>
        <w:gridCol w:w="278"/>
        <w:gridCol w:w="831"/>
      </w:tblGrid>
      <w:tr>
        <w:trPr>
          <w:trHeight w:val="214" w:hRule="atLeast"/>
        </w:trPr>
        <w:tc>
          <w:tcPr>
            <w:tcW w:w="1790" w:type="dxa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Bank/GfK/TNS (2009 Q1)</w:t>
            </w:r>
            <w:r>
              <w:rPr>
                <w:color w:val="231F20"/>
                <w:w w:val="80"/>
                <w:position w:val="4"/>
                <w:sz w:val="11"/>
              </w:rPr>
              <w:t>(e)</w:t>
            </w:r>
          </w:p>
        </w:tc>
        <w:tc>
          <w:tcPr>
            <w:tcW w:w="530" w:type="dxa"/>
          </w:tcPr>
          <w:p>
            <w:pPr>
              <w:pStyle w:val="TableParagraph"/>
              <w:spacing w:before="10"/>
              <w:ind w:left="150" w:right="1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38" w:type="dxa"/>
          </w:tcPr>
          <w:p>
            <w:pPr>
              <w:pStyle w:val="TableParagraph"/>
              <w:spacing w:before="10"/>
              <w:ind w:left="118" w:right="6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left="75" w:right="1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00" w:type="dxa"/>
          </w:tcPr>
          <w:p>
            <w:pPr>
              <w:pStyle w:val="TableParagraph"/>
              <w:spacing w:before="10"/>
              <w:ind w:left="28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290" w:type="dxa"/>
          </w:tcPr>
          <w:p>
            <w:pPr>
              <w:pStyle w:val="TableParagraph"/>
              <w:spacing w:before="10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2.8</w:t>
            </w:r>
          </w:p>
        </w:tc>
        <w:tc>
          <w:tcPr>
            <w:tcW w:w="279" w:type="dxa"/>
          </w:tcPr>
          <w:p>
            <w:pPr>
              <w:pStyle w:val="TableParagraph"/>
              <w:spacing w:before="10"/>
              <w:ind w:left="18" w:right="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278" w:type="dxa"/>
          </w:tcPr>
          <w:p>
            <w:pPr>
              <w:pStyle w:val="TableParagraph"/>
              <w:spacing w:before="10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831" w:type="dxa"/>
          </w:tcPr>
          <w:p>
            <w:pPr>
              <w:pStyle w:val="TableParagraph"/>
              <w:spacing w:before="10"/>
              <w:ind w:left="20" w:right="3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 2.9 n.a.</w:t>
            </w:r>
          </w:p>
        </w:tc>
      </w:tr>
      <w:tr>
        <w:trPr>
          <w:trHeight w:val="235" w:hRule="atLeast"/>
        </w:trPr>
        <w:tc>
          <w:tcPr>
            <w:tcW w:w="1790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530" w:type="dxa"/>
          </w:tcPr>
          <w:p>
            <w:pPr>
              <w:pStyle w:val="TableParagraph"/>
              <w:spacing w:before="31"/>
              <w:ind w:left="152" w:right="9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38" w:type="dxa"/>
          </w:tcPr>
          <w:p>
            <w:pPr>
              <w:pStyle w:val="TableParagraph"/>
              <w:spacing w:before="31"/>
              <w:ind w:left="114" w:right="7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75" w:right="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00" w:type="dxa"/>
          </w:tcPr>
          <w:p>
            <w:pPr>
              <w:pStyle w:val="TableParagraph"/>
              <w:spacing w:before="31"/>
              <w:ind w:left="28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290" w:type="dxa"/>
          </w:tcPr>
          <w:p>
            <w:pPr>
              <w:pStyle w:val="TableParagraph"/>
              <w:spacing w:before="3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279" w:type="dxa"/>
          </w:tcPr>
          <w:p>
            <w:pPr>
              <w:pStyle w:val="TableParagraph"/>
              <w:spacing w:before="31"/>
              <w:ind w:left="19" w:right="1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278" w:type="dxa"/>
          </w:tcPr>
          <w:p>
            <w:pPr>
              <w:pStyle w:val="TableParagraph"/>
              <w:spacing w:before="31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831" w:type="dxa"/>
          </w:tcPr>
          <w:p>
            <w:pPr>
              <w:pStyle w:val="TableParagraph"/>
              <w:spacing w:before="31"/>
              <w:ind w:left="20" w:right="3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 3.0 n.a.</w:t>
            </w:r>
          </w:p>
        </w:tc>
      </w:tr>
      <w:tr>
        <w:trPr>
          <w:trHeight w:val="351" w:hRule="atLeast"/>
        </w:trPr>
        <w:tc>
          <w:tcPr>
            <w:tcW w:w="1790" w:type="dxa"/>
          </w:tcPr>
          <w:p>
            <w:pPr>
              <w:pStyle w:val="TableParagraph"/>
              <w:spacing w:line="150" w:lineRule="exact" w:before="47"/>
              <w:ind w:left="111" w:right="28" w:hanging="62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Professional forecasters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(2006 Q2)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53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152" w:right="10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3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117" w:right="7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5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75" w:right="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0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28" w:right="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29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  <w:tc>
          <w:tcPr>
            <w:tcW w:w="27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18" w:right="1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27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83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20" w:right="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1.9 2.0 1.8</w:t>
            </w:r>
          </w:p>
        </w:tc>
      </w:tr>
      <w:tr>
        <w:trPr>
          <w:trHeight w:val="318" w:hRule="atLeast"/>
        </w:trPr>
        <w:tc>
          <w:tcPr>
            <w:tcW w:w="232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54"/>
              <w:ind w:left="50"/>
              <w:rPr>
                <w:sz w:val="14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 markets (Oct. 2004)</w:t>
            </w:r>
            <w:r>
              <w:rPr>
                <w:color w:val="231F20"/>
                <w:w w:val="90"/>
                <w:position w:val="4"/>
                <w:sz w:val="11"/>
              </w:rPr>
              <w:t>(g) </w:t>
            </w: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5"/>
              <w:ind w:left="114" w:right="7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5"/>
              <w:ind w:left="75" w:right="2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0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5"/>
              <w:ind w:left="24" w:right="2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2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5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  <w:tc>
          <w:tcPr>
            <w:tcW w:w="2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5"/>
              <w:ind w:left="18" w:right="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2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5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  <w:tc>
          <w:tcPr>
            <w:tcW w:w="8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65"/>
              <w:ind w:left="20" w:right="4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3.3 3.4 3.5</w:t>
            </w:r>
          </w:p>
        </w:tc>
      </w:tr>
      <w:tr>
        <w:trPr>
          <w:trHeight w:val="259" w:hRule="atLeast"/>
        </w:trPr>
        <w:tc>
          <w:tcPr>
            <w:tcW w:w="232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left="50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Five</w:t>
            </w:r>
            <w:r>
              <w:rPr>
                <w:rFonts w:ascii="BPG Sans Modern GPL&amp;GNU"/>
                <w:color w:val="231F20"/>
                <w:spacing w:val="-25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to</w:t>
            </w:r>
            <w:r>
              <w:rPr>
                <w:rFonts w:ascii="BPG Sans Modern GPL&amp;GNU"/>
                <w:color w:val="231F20"/>
                <w:spacing w:val="-24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ten</w:t>
            </w:r>
            <w:r>
              <w:rPr>
                <w:rFonts w:ascii="BPG Sans Modern GPL&amp;GNU"/>
                <w:color w:val="231F20"/>
                <w:spacing w:val="-24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year</w:t>
            </w:r>
            <w:r>
              <w:rPr>
                <w:rFonts w:ascii="BPG Sans Modern GPL&amp;GNU"/>
                <w:color w:val="231F20"/>
                <w:spacing w:val="-24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ahead</w:t>
            </w:r>
            <w:r>
              <w:rPr>
                <w:rFonts w:ascii="BPG Sans Modern GPL&amp;GNU"/>
                <w:color w:val="231F20"/>
                <w:spacing w:val="-24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expectations</w:t>
            </w:r>
          </w:p>
        </w:tc>
        <w:tc>
          <w:tcPr>
            <w:tcW w:w="43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2320" w:type="dxa"/>
            <w:gridSpan w:val="2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4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1" w:hRule="atLeast"/>
        </w:trPr>
        <w:tc>
          <w:tcPr>
            <w:tcW w:w="2320" w:type="dxa"/>
            <w:gridSpan w:val="2"/>
          </w:tcPr>
          <w:p>
            <w:pPr>
              <w:pStyle w:val="TableParagraph"/>
              <w:tabs>
                <w:tab w:pos="1974" w:val="left" w:leader="none"/>
              </w:tabs>
              <w:spacing w:before="27"/>
              <w:ind w:left="5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Bank/GfK/TNS</w:t>
            </w:r>
            <w:r>
              <w:rPr>
                <w:color w:val="231F20"/>
                <w:spacing w:val="-1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(2009</w:t>
            </w:r>
            <w:r>
              <w:rPr>
                <w:color w:val="231F20"/>
                <w:spacing w:val="-1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Q1)</w:t>
            </w:r>
            <w:r>
              <w:rPr>
                <w:color w:val="231F20"/>
                <w:w w:val="75"/>
                <w:position w:val="4"/>
                <w:sz w:val="11"/>
              </w:rPr>
              <w:t>(e)</w:t>
              <w:tab/>
            </w: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38" w:type="dxa"/>
          </w:tcPr>
          <w:p>
            <w:pPr>
              <w:pStyle w:val="TableParagraph"/>
              <w:spacing w:before="38"/>
              <w:ind w:left="118" w:right="7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52" w:type="dxa"/>
          </w:tcPr>
          <w:p>
            <w:pPr>
              <w:pStyle w:val="TableParagraph"/>
              <w:spacing w:before="38"/>
              <w:ind w:left="75" w:right="2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00" w:type="dxa"/>
          </w:tcPr>
          <w:p>
            <w:pPr>
              <w:pStyle w:val="TableParagraph"/>
              <w:spacing w:before="38"/>
              <w:ind w:left="28" w:right="1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290" w:type="dxa"/>
          </w:tcPr>
          <w:p>
            <w:pPr>
              <w:pStyle w:val="TableParagraph"/>
              <w:spacing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  <w:tc>
          <w:tcPr>
            <w:tcW w:w="279" w:type="dxa"/>
          </w:tcPr>
          <w:p>
            <w:pPr>
              <w:pStyle w:val="TableParagraph"/>
              <w:spacing w:before="38"/>
              <w:ind w:left="19" w:right="1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278" w:type="dxa"/>
          </w:tcPr>
          <w:p>
            <w:pPr>
              <w:pStyle w:val="TableParagraph"/>
              <w:spacing w:before="38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  <w:tc>
          <w:tcPr>
            <w:tcW w:w="831" w:type="dxa"/>
          </w:tcPr>
          <w:p>
            <w:pPr>
              <w:pStyle w:val="TableParagraph"/>
              <w:spacing w:before="38"/>
              <w:ind w:left="20" w:right="4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 3.6 n.a.</w:t>
            </w:r>
          </w:p>
        </w:tc>
      </w:tr>
      <w:tr>
        <w:trPr>
          <w:trHeight w:val="235" w:hRule="atLeast"/>
        </w:trPr>
        <w:tc>
          <w:tcPr>
            <w:tcW w:w="2320" w:type="dxa"/>
            <w:gridSpan w:val="2"/>
          </w:tcPr>
          <w:p>
            <w:pPr>
              <w:pStyle w:val="TableParagraph"/>
              <w:tabs>
                <w:tab w:pos="1974" w:val="left" w:leader="none"/>
              </w:tabs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Barclays Basix</w:t>
            </w:r>
            <w:r>
              <w:rPr>
                <w:color w:val="231F20"/>
                <w:spacing w:val="-3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(2008</w:t>
            </w:r>
            <w:r>
              <w:rPr>
                <w:color w:val="231F20"/>
                <w:spacing w:val="-16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Q3)</w:t>
              <w:tab/>
            </w: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38" w:type="dxa"/>
          </w:tcPr>
          <w:p>
            <w:pPr>
              <w:pStyle w:val="TableParagraph"/>
              <w:spacing w:before="31"/>
              <w:ind w:left="118" w:right="6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75" w:right="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00" w:type="dxa"/>
          </w:tcPr>
          <w:p>
            <w:pPr>
              <w:pStyle w:val="TableParagraph"/>
              <w:spacing w:before="31"/>
              <w:ind w:left="25" w:right="2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90" w:type="dxa"/>
          </w:tcPr>
          <w:p>
            <w:pPr>
              <w:pStyle w:val="TableParagraph"/>
              <w:spacing w:before="3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3.9</w:t>
            </w:r>
          </w:p>
        </w:tc>
        <w:tc>
          <w:tcPr>
            <w:tcW w:w="279" w:type="dxa"/>
          </w:tcPr>
          <w:p>
            <w:pPr>
              <w:pStyle w:val="TableParagraph"/>
              <w:spacing w:before="31"/>
              <w:ind w:left="19" w:right="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4.1</w:t>
            </w:r>
          </w:p>
        </w:tc>
        <w:tc>
          <w:tcPr>
            <w:tcW w:w="278" w:type="dxa"/>
          </w:tcPr>
          <w:p>
            <w:pPr>
              <w:pStyle w:val="TableParagraph"/>
              <w:spacing w:before="31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4.1</w:t>
            </w:r>
          </w:p>
        </w:tc>
        <w:tc>
          <w:tcPr>
            <w:tcW w:w="831" w:type="dxa"/>
          </w:tcPr>
          <w:p>
            <w:pPr>
              <w:pStyle w:val="TableParagraph"/>
              <w:spacing w:before="31"/>
              <w:ind w:left="15" w:right="4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4.0 3.9 n.a.</w:t>
            </w:r>
          </w:p>
        </w:tc>
      </w:tr>
      <w:tr>
        <w:trPr>
          <w:trHeight w:val="228" w:hRule="atLeast"/>
        </w:trPr>
        <w:tc>
          <w:tcPr>
            <w:tcW w:w="2320" w:type="dxa"/>
            <w:gridSpan w:val="2"/>
          </w:tcPr>
          <w:p>
            <w:pPr>
              <w:pStyle w:val="TableParagraph"/>
              <w:tabs>
                <w:tab w:pos="1995" w:val="left" w:leader="none"/>
              </w:tabs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YouGov/Citigroup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(Nov.</w:t>
            </w:r>
            <w:r>
              <w:rPr>
                <w:color w:val="231F20"/>
                <w:spacing w:val="-3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2005)</w:t>
              <w:tab/>
            </w: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438" w:type="dxa"/>
          </w:tcPr>
          <w:p>
            <w:pPr>
              <w:pStyle w:val="TableParagraph"/>
              <w:spacing w:before="31"/>
              <w:ind w:left="118" w:right="7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75" w:right="1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00" w:type="dxa"/>
          </w:tcPr>
          <w:p>
            <w:pPr>
              <w:pStyle w:val="TableParagraph"/>
              <w:spacing w:before="31"/>
              <w:ind w:left="28" w:right="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290" w:type="dxa"/>
          </w:tcPr>
          <w:p>
            <w:pPr>
              <w:pStyle w:val="TableParagraph"/>
              <w:spacing w:before="31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279" w:type="dxa"/>
          </w:tcPr>
          <w:p>
            <w:pPr>
              <w:pStyle w:val="TableParagraph"/>
              <w:spacing w:before="31"/>
              <w:ind w:left="19" w:right="1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278" w:type="dxa"/>
          </w:tcPr>
          <w:p>
            <w:pPr>
              <w:pStyle w:val="TableParagraph"/>
              <w:spacing w:before="31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  <w:tc>
          <w:tcPr>
            <w:tcW w:w="831" w:type="dxa"/>
          </w:tcPr>
          <w:p>
            <w:pPr>
              <w:pStyle w:val="TableParagraph"/>
              <w:spacing w:before="31"/>
              <w:ind w:left="20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3.2 3.3 3.2</w:t>
            </w:r>
          </w:p>
        </w:tc>
      </w:tr>
      <w:tr>
        <w:trPr>
          <w:trHeight w:val="290" w:hRule="atLeast"/>
        </w:trPr>
        <w:tc>
          <w:tcPr>
            <w:tcW w:w="232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50"/>
              <w:rPr>
                <w:sz w:val="14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</w:t>
            </w:r>
            <w:r>
              <w:rPr>
                <w:rFonts w:ascii="BPG Sans Modern GPL&amp;GNU"/>
                <w:color w:val="231F20"/>
                <w:spacing w:val="-27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markets</w:t>
            </w:r>
            <w:r>
              <w:rPr>
                <w:rFonts w:ascii="BPG Sans Modern GPL&amp;GNU"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(Oct.</w:t>
            </w:r>
            <w:r>
              <w:rPr>
                <w:rFonts w:ascii="BPG Sans Modern GPL&amp;GNU"/>
                <w:color w:val="231F20"/>
                <w:spacing w:val="-26"/>
                <w:w w:val="90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4"/>
              </w:rPr>
              <w:t>2004)</w:t>
            </w:r>
            <w:r>
              <w:rPr>
                <w:color w:val="231F20"/>
                <w:w w:val="90"/>
                <w:position w:val="4"/>
                <w:sz w:val="11"/>
              </w:rPr>
              <w:t>(g)</w:t>
            </w:r>
            <w:r>
              <w:rPr>
                <w:color w:val="231F20"/>
                <w:spacing w:val="-5"/>
                <w:w w:val="90"/>
                <w:position w:val="4"/>
                <w:sz w:val="11"/>
              </w:rPr>
              <w:t> </w:t>
            </w: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4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15"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75" w:right="2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0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28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29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  <w:tc>
          <w:tcPr>
            <w:tcW w:w="2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5" w:right="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7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  <w:tc>
          <w:tcPr>
            <w:tcW w:w="8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8" w:right="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3.4 3.4 3.5</w:t>
            </w:r>
          </w:p>
        </w:tc>
      </w:tr>
      <w:tr>
        <w:trPr>
          <w:trHeight w:val="232" w:hRule="atLeast"/>
        </w:trPr>
        <w:tc>
          <w:tcPr>
            <w:tcW w:w="232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2169" w:val="right" w:leader="none"/>
              </w:tabs>
              <w:spacing w:line="150" w:lineRule="exact" w:before="62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Memo:</w:t>
            </w:r>
            <w:r>
              <w:rPr>
                <w:color w:val="231F20"/>
                <w:spacing w:val="-2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CPI</w:t>
            </w:r>
            <w:r>
              <w:rPr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inflation</w:t>
              <w:tab/>
              <w:t>1.6</w:t>
            </w:r>
          </w:p>
        </w:tc>
        <w:tc>
          <w:tcPr>
            <w:tcW w:w="43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118" w:right="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73" w:right="26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3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28" w:right="2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2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2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19" w:right="1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27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2.7</w:t>
            </w:r>
          </w:p>
        </w:tc>
        <w:tc>
          <w:tcPr>
            <w:tcW w:w="8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20" w:right="4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 2.5 n.a.</w:t>
            </w:r>
          </w:p>
        </w:tc>
      </w:tr>
    </w:tbl>
    <w:p>
      <w:pPr>
        <w:pStyle w:val="BodyText"/>
        <w:spacing w:before="1"/>
        <w:rPr>
          <w:sz w:val="17"/>
        </w:rPr>
      </w:pPr>
    </w:p>
    <w:p>
      <w:pPr>
        <w:spacing w:line="235" w:lineRule="auto" w:before="0"/>
        <w:ind w:left="162" w:right="54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Barclays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Capital,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(all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reserved),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Citigroup,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GfK,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ONS, </w:t>
      </w:r>
      <w:r>
        <w:rPr>
          <w:color w:val="231F20"/>
          <w:w w:val="85"/>
          <w:sz w:val="11"/>
        </w:rPr>
        <w:t>TNS,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YouGov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52"/>
        </w:numPr>
        <w:tabs>
          <w:tab w:pos="333" w:val="left" w:leader="none"/>
        </w:tabs>
        <w:spacing w:line="131" w:lineRule="exact" w:before="0" w:after="0"/>
        <w:ind w:left="332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52"/>
        </w:numPr>
        <w:tabs>
          <w:tab w:pos="333" w:val="left" w:leader="none"/>
        </w:tabs>
        <w:spacing w:line="130" w:lineRule="exact" w:before="0" w:after="0"/>
        <w:ind w:left="332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series.</w:t>
      </w:r>
    </w:p>
    <w:p>
      <w:pPr>
        <w:pStyle w:val="ListParagraph"/>
        <w:numPr>
          <w:ilvl w:val="0"/>
          <w:numId w:val="52"/>
        </w:numPr>
        <w:tabs>
          <w:tab w:pos="333" w:val="left" w:leader="none"/>
        </w:tabs>
        <w:spacing w:line="130" w:lineRule="exact" w:before="0" w:after="0"/>
        <w:ind w:left="332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Financial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24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YouGov/Citigroup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October.</w:t>
      </w:r>
    </w:p>
    <w:p>
      <w:pPr>
        <w:pStyle w:val="ListParagraph"/>
        <w:numPr>
          <w:ilvl w:val="0"/>
          <w:numId w:val="52"/>
        </w:numPr>
        <w:tabs>
          <w:tab w:pos="333" w:val="left" w:leader="none"/>
        </w:tabs>
        <w:spacing w:line="235" w:lineRule="auto" w:before="1" w:after="0"/>
        <w:ind w:left="332" w:right="14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change.</w:t>
      </w:r>
    </w:p>
    <w:p>
      <w:pPr>
        <w:pStyle w:val="ListParagraph"/>
        <w:numPr>
          <w:ilvl w:val="0"/>
          <w:numId w:val="52"/>
        </w:numPr>
        <w:tabs>
          <w:tab w:pos="333" w:val="left" w:leader="none"/>
        </w:tabs>
        <w:spacing w:line="130" w:lineRule="exact" w:before="0" w:after="0"/>
        <w:ind w:left="332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provider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GfK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TNS.</w:t>
      </w:r>
    </w:p>
    <w:p>
      <w:pPr>
        <w:pStyle w:val="ListParagraph"/>
        <w:numPr>
          <w:ilvl w:val="0"/>
          <w:numId w:val="52"/>
        </w:numPr>
        <w:tabs>
          <w:tab w:pos="333" w:val="left" w:leader="none"/>
        </w:tabs>
        <w:spacing w:line="235" w:lineRule="auto" w:before="1" w:after="0"/>
        <w:ind w:left="332" w:right="131" w:hanging="171"/>
        <w:jc w:val="left"/>
        <w:rPr>
          <w:sz w:val="11"/>
        </w:rPr>
      </w:pPr>
      <w:r>
        <w:rPr>
          <w:color w:val="231F20"/>
          <w:w w:val="80"/>
          <w:sz w:val="11"/>
        </w:rPr>
        <w:t>CBI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sector.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change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compete.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point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was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pushed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up </w:t>
      </w:r>
      <w:r>
        <w:rPr>
          <w:color w:val="231F20"/>
          <w:w w:val="90"/>
          <w:sz w:val="11"/>
        </w:rPr>
        <w:t>significantly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response.</w:t>
      </w:r>
    </w:p>
    <w:p>
      <w:pPr>
        <w:pStyle w:val="ListParagraph"/>
        <w:numPr>
          <w:ilvl w:val="0"/>
          <w:numId w:val="52"/>
        </w:numPr>
        <w:tabs>
          <w:tab w:pos="333" w:val="left" w:leader="none"/>
        </w:tabs>
        <w:spacing w:line="235" w:lineRule="auto" w:before="1" w:after="0"/>
        <w:ind w:left="332" w:right="59" w:hanging="171"/>
        <w:jc w:val="left"/>
        <w:rPr>
          <w:sz w:val="11"/>
        </w:rPr>
      </w:pP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ahead,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ahead,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by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52"/>
        </w:numPr>
        <w:tabs>
          <w:tab w:pos="333" w:val="left" w:leader="none"/>
        </w:tabs>
        <w:spacing w:line="131" w:lineRule="exact" w:before="0" w:after="0"/>
        <w:ind w:left="332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Bank’s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forecasters,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pStyle w:val="BodyText"/>
        <w:spacing w:before="37"/>
        <w:ind w:left="112"/>
      </w:pPr>
      <w:r>
        <w:rPr/>
        <w:br w:type="column"/>
      </w:r>
      <w:r>
        <w:rPr>
          <w:color w:val="231F20"/>
          <w:w w:val="85"/>
        </w:rPr>
        <w:t>uncertainty.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12" w:right="142"/>
      </w:pPr>
      <w:r>
        <w:rPr>
          <w:color w:val="231F20"/>
          <w:w w:val="75"/>
        </w:rPr>
        <w:t>By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contrast,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0"/>
        </w:rPr>
        <w:t>expectations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stable,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close 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4.D</w:t>
      </w:r>
      <w:r>
        <w:rPr>
          <w:color w:val="231F20"/>
          <w:w w:val="80"/>
        </w:rPr>
        <w:t>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Professional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forecasters’ expectations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slightly.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inflation expectations remain well anchored, and that </w:t>
      </w:r>
      <w:r>
        <w:rPr>
          <w:color w:val="231F20"/>
          <w:w w:val="80"/>
        </w:rPr>
        <w:t>indicators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medium-term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243" w:space="148"/>
            <w:col w:w="521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53"/>
        </w:numPr>
        <w:tabs>
          <w:tab w:pos="910" w:val="left" w:leader="none"/>
          <w:tab w:pos="911" w:val="left" w:leader="none"/>
        </w:tabs>
        <w:spacing w:line="240" w:lineRule="auto" w:before="93" w:after="0"/>
        <w:ind w:left="910" w:right="0" w:hanging="738"/>
        <w:jc w:val="left"/>
      </w:pPr>
      <w:bookmarkStart w:name="5 Prospects for inflation" w:id="44"/>
      <w:bookmarkEnd w:id="44"/>
      <w:r>
        <w:rPr/>
      </w:r>
      <w:bookmarkStart w:name="5 Prospects for inflation" w:id="45"/>
      <w:bookmarkEnd w:id="45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3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566336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531"/>
      </w:pPr>
      <w:r>
        <w:rPr>
          <w:color w:val="A70741"/>
          <w:w w:val="85"/>
        </w:rPr>
        <w:t>CPI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was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2.4%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September,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line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with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MPC’s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expectation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time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the </w:t>
      </w:r>
      <w:r>
        <w:rPr>
          <w:color w:val="A70741"/>
          <w:w w:val="80"/>
        </w:rPr>
        <w:t>August</w:t>
      </w:r>
      <w:r>
        <w:rPr>
          <w:color w:val="A70741"/>
          <w:spacing w:val="-50"/>
          <w:w w:val="80"/>
        </w:rPr>
        <w:t> </w:t>
      </w:r>
      <w:r>
        <w:rPr>
          <w:rFonts w:ascii="Trebuchet MS" w:hAnsi="Trebuchet MS"/>
          <w:i/>
          <w:color w:val="A70741"/>
          <w:w w:val="80"/>
        </w:rPr>
        <w:t>Report</w:t>
      </w:r>
      <w:r>
        <w:rPr>
          <w:color w:val="A70741"/>
          <w:w w:val="80"/>
        </w:rPr>
        <w:t>.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boosted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effects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higher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energy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import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prices.</w:t>
      </w:r>
      <w:r>
        <w:rPr>
          <w:color w:val="A70741"/>
          <w:spacing w:val="-50"/>
          <w:w w:val="80"/>
        </w:rPr>
        <w:t> </w:t>
      </w:r>
      <w:r>
        <w:rPr>
          <w:color w:val="A70741"/>
          <w:spacing w:val="-5"/>
          <w:w w:val="80"/>
        </w:rPr>
        <w:t>The</w:t>
      </w:r>
    </w:p>
    <w:p>
      <w:pPr>
        <w:spacing w:line="249" w:lineRule="auto" w:before="0"/>
        <w:ind w:left="173" w:right="145" w:firstLine="0"/>
        <w:jc w:val="left"/>
        <w:rPr>
          <w:sz w:val="26"/>
        </w:rPr>
      </w:pPr>
      <w:r>
        <w:rPr>
          <w:color w:val="A70741"/>
          <w:w w:val="80"/>
          <w:sz w:val="26"/>
        </w:rPr>
        <w:t>contributions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from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these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factors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are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fade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over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forecast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period.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UK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GDP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in 2018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Q3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expected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be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somewhat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stronger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than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August,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but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outlook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for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spacing w:val="-3"/>
          <w:w w:val="80"/>
          <w:sz w:val="26"/>
        </w:rPr>
        <w:t>growth </w:t>
      </w:r>
      <w:r>
        <w:rPr>
          <w:color w:val="A70741"/>
          <w:w w:val="80"/>
          <w:sz w:val="26"/>
        </w:rPr>
        <w:t>over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forecast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period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little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changed.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MPC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judges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supply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demand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economy are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currently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broadly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balance.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Conditioned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path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for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Bank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Rate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rises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gradually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over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the next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three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years,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assumption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smooth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adjustment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new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trading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arrangements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with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EU,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MPC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judges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that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a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margin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excess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demand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likely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6"/>
          <w:w w:val="85"/>
          <w:sz w:val="26"/>
        </w:rPr>
        <w:t> </w:t>
      </w:r>
      <w:r>
        <w:rPr>
          <w:color w:val="A70741"/>
          <w:w w:val="85"/>
          <w:sz w:val="26"/>
        </w:rPr>
        <w:t>build.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That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raises</w:t>
      </w:r>
      <w:r>
        <w:rPr>
          <w:color w:val="A70741"/>
          <w:spacing w:val="-67"/>
          <w:w w:val="85"/>
          <w:sz w:val="26"/>
        </w:rPr>
        <w:t> </w:t>
      </w:r>
      <w:r>
        <w:rPr>
          <w:color w:val="A70741"/>
          <w:w w:val="85"/>
          <w:sz w:val="26"/>
        </w:rPr>
        <w:t>domestic </w:t>
      </w:r>
      <w:r>
        <w:rPr>
          <w:color w:val="A70741"/>
          <w:w w:val="80"/>
          <w:sz w:val="26"/>
        </w:rPr>
        <w:t>inflationary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pressures,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which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partially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offset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diminishing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contributions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from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energy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import </w:t>
      </w:r>
      <w:r>
        <w:rPr>
          <w:color w:val="A70741"/>
          <w:w w:val="85"/>
          <w:sz w:val="26"/>
        </w:rPr>
        <w:t>prices.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CPI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inflation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projected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be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above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target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for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most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forecast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period,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before reaching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2%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by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end.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economic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outlook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will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depend</w:t>
      </w:r>
      <w:r>
        <w:rPr>
          <w:color w:val="A70741"/>
          <w:spacing w:val="-54"/>
          <w:w w:val="85"/>
          <w:sz w:val="26"/>
        </w:rPr>
        <w:t> </w:t>
      </w:r>
      <w:r>
        <w:rPr>
          <w:color w:val="A70741"/>
          <w:w w:val="85"/>
          <w:sz w:val="26"/>
        </w:rPr>
        <w:t>significantly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on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nature</w:t>
      </w:r>
      <w:r>
        <w:rPr>
          <w:color w:val="A70741"/>
          <w:spacing w:val="-55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</w:p>
    <w:p>
      <w:pPr>
        <w:spacing w:line="249" w:lineRule="auto" w:before="0"/>
        <w:ind w:left="173" w:right="729" w:firstLine="0"/>
        <w:jc w:val="left"/>
        <w:rPr>
          <w:sz w:val="26"/>
        </w:rPr>
      </w:pPr>
      <w:r>
        <w:rPr>
          <w:color w:val="A70741"/>
          <w:w w:val="80"/>
          <w:sz w:val="26"/>
        </w:rPr>
        <w:t>EU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withdrawal.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MPC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judges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monetary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policy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response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Brexit,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whatever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w w:val="80"/>
          <w:sz w:val="26"/>
        </w:rPr>
        <w:t>form</w:t>
      </w:r>
      <w:r>
        <w:rPr>
          <w:color w:val="A70741"/>
          <w:spacing w:val="-61"/>
          <w:w w:val="80"/>
          <w:sz w:val="26"/>
        </w:rPr>
        <w:t> </w:t>
      </w:r>
      <w:r>
        <w:rPr>
          <w:color w:val="A70741"/>
          <w:spacing w:val="-7"/>
          <w:w w:val="80"/>
          <w:sz w:val="26"/>
        </w:rPr>
        <w:t>it </w:t>
      </w:r>
      <w:r>
        <w:rPr>
          <w:color w:val="A70741"/>
          <w:w w:val="85"/>
          <w:sz w:val="26"/>
        </w:rPr>
        <w:t>takes, will not be automatic, and could be in either direction (Box 4).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85"/>
          <w:pgSz w:w="11910" w:h="16840"/>
          <w:pgMar w:header="425" w:footer="0" w:top="620" w:bottom="280" w:left="620" w:right="680"/>
          <w:pgNumType w:start="3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70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5.A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Conditioning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path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Bank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implied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by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forward </w:t>
      </w:r>
      <w:r>
        <w:rPr>
          <w:rFonts w:ascii="BPG Sans Modern GPL&amp;GNU"/>
          <w:color w:val="231F20"/>
          <w:w w:val="95"/>
          <w:sz w:val="18"/>
        </w:rPr>
        <w:t>market interest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3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2193" w:val="left" w:leader="none"/>
          <w:tab w:pos="3325" w:val="left" w:leader="none"/>
          <w:tab w:pos="4495" w:val="left" w:leader="none"/>
        </w:tabs>
        <w:spacing w:before="66"/>
        <w:ind w:left="1412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2018</w:t>
        <w:tab/>
        <w:t>2019</w:t>
        <w:tab/>
      </w:r>
      <w:r>
        <w:rPr>
          <w:color w:val="231F20"/>
          <w:w w:val="80"/>
          <w:sz w:val="14"/>
        </w:rPr>
        <w:t>2020</w:t>
        <w:tab/>
      </w:r>
      <w:r>
        <w:rPr>
          <w:color w:val="231F20"/>
          <w:w w:val="85"/>
          <w:sz w:val="14"/>
        </w:rPr>
        <w:t>2021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349" w:right="-44"/>
        <w:rPr>
          <w:sz w:val="2"/>
        </w:rPr>
      </w:pPr>
      <w:r>
        <w:rPr>
          <w:sz w:val="2"/>
        </w:rPr>
        <w:pict>
          <v:group style="width:19pt;height:.25pt;mso-position-horizontal-relative:char;mso-position-vertical-relative:line" coordorigin="0,0" coordsize="380,5">
            <v:line style="position:absolute" from="0,3" to="380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54"/>
          <w:sz w:val="2"/>
        </w:rPr>
        <w:t> </w:t>
      </w:r>
      <w:r>
        <w:rPr>
          <w:spacing w:val="54"/>
          <w:sz w:val="2"/>
        </w:rPr>
        <w:pict>
          <v:group style="width:53.3pt;height:.25pt;mso-position-horizontal-relative:char;mso-position-vertical-relative:line" coordorigin="0,0" coordsize="1066,5">
            <v:line style="position:absolute" from="0,3" to="1066,3" stroked="true" strokeweight=".25pt" strokecolor="#231f20">
              <v:stroke dashstyle="solid"/>
            </v:line>
          </v:group>
        </w:pict>
      </w:r>
      <w:r>
        <w:rPr>
          <w:spacing w:val="54"/>
          <w:sz w:val="2"/>
        </w:rPr>
      </w:r>
      <w:r>
        <w:rPr>
          <w:rFonts w:ascii="Times New Roman"/>
          <w:spacing w:val="44"/>
          <w:sz w:val="2"/>
        </w:rPr>
        <w:t> </w:t>
      </w:r>
      <w:r>
        <w:rPr>
          <w:spacing w:val="44"/>
          <w:sz w:val="2"/>
        </w:rPr>
        <w:pict>
          <v:group style="width:53.3pt;height:.25pt;mso-position-horizontal-relative:char;mso-position-vertical-relative:line" coordorigin="0,0" coordsize="1066,5">
            <v:line style="position:absolute" from="0,3" to="1066,3" stroked="true" strokeweight=".25pt" strokecolor="#231f20">
              <v:stroke dashstyle="solid"/>
            </v:line>
          </v:group>
        </w:pict>
      </w:r>
      <w:r>
        <w:rPr>
          <w:spacing w:val="44"/>
          <w:sz w:val="2"/>
        </w:rPr>
      </w:r>
      <w:r>
        <w:rPr>
          <w:rFonts w:ascii="Times New Roman"/>
          <w:spacing w:val="53"/>
          <w:sz w:val="2"/>
        </w:rPr>
        <w:t> </w:t>
      </w:r>
      <w:r>
        <w:rPr>
          <w:spacing w:val="53"/>
          <w:sz w:val="2"/>
        </w:rPr>
        <w:pict>
          <v:group style="width:53.15pt;height:.25pt;mso-position-horizontal-relative:char;mso-position-vertical-relative:line" coordorigin="0,0" coordsize="1063,5">
            <v:line style="position:absolute" from="0,3" to="1063,3" stroked="true" strokeweight=".25pt" strokecolor="#231f20">
              <v:stroke dashstyle="solid"/>
            </v:line>
          </v:group>
        </w:pict>
      </w:r>
      <w:r>
        <w:rPr>
          <w:spacing w:val="53"/>
          <w:sz w:val="2"/>
        </w:rPr>
      </w:r>
    </w:p>
    <w:p>
      <w:pPr>
        <w:spacing w:line="97" w:lineRule="exact" w:before="0"/>
        <w:ind w:left="139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Q4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95"/>
          <w:sz w:val="14"/>
        </w:rPr>
        <w:t>Q1 Q2 Q3 Q4 Q1 Q2 Q3 Q4 Q1 Q2 Q3 Q4</w:t>
      </w:r>
    </w:p>
    <w:p>
      <w:pPr>
        <w:pStyle w:val="BodyText"/>
        <w:spacing w:line="259" w:lineRule="auto" w:before="96"/>
        <w:ind w:left="173" w:right="191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voted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0.75%.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MPC’s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conditioned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market-implied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5"/>
          <w:w w:val="75"/>
        </w:rPr>
        <w:t>path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implies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 </w:t>
      </w:r>
      <w:r>
        <w:rPr>
          <w:color w:val="231F20"/>
          <w:w w:val="85"/>
        </w:rPr>
        <w:t>1.4%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2021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2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5.A</w:t>
      </w:r>
      <w:r>
        <w:rPr>
          <w:color w:val="231F20"/>
          <w:w w:val="85"/>
        </w:rPr>
        <w:t>).</w:t>
      </w:r>
      <w:r>
        <w:rPr>
          <w:color w:val="231F20"/>
          <w:w w:val="85"/>
          <w:position w:val="4"/>
          <w:sz w:val="14"/>
        </w:rPr>
        <w:t>(1)</w:t>
      </w:r>
      <w:r>
        <w:rPr>
          <w:color w:val="231F20"/>
          <w:spacing w:val="-20"/>
          <w:w w:val="85"/>
          <w:position w:val="4"/>
          <w:sz w:val="14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this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32" w:lineRule="exact"/>
        <w:ind w:left="173"/>
      </w:pPr>
      <w:r>
        <w:rPr>
          <w:color w:val="231F20"/>
          <w:w w:val="57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2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though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16%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pre-referendum</w:t>
      </w:r>
    </w:p>
    <w:p>
      <w:pPr>
        <w:spacing w:after="0" w:line="232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tabs>
          <w:tab w:pos="1531" w:val="left" w:leader="none"/>
        </w:tabs>
        <w:spacing w:line="166" w:lineRule="exact" w:before="0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November</w:t>
        <w:tab/>
      </w:r>
      <w:r>
        <w:rPr>
          <w:color w:val="231F20"/>
          <w:w w:val="95"/>
          <w:sz w:val="14"/>
        </w:rPr>
        <w:t>0.7 0.8 0.9 0.9 1.0 1.1 1.1 1.2 1.2 1.3 1.3 1.4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1.4</w:t>
      </w:r>
    </w:p>
    <w:p>
      <w:pPr>
        <w:tabs>
          <w:tab w:pos="1531" w:val="left" w:leader="none"/>
        </w:tabs>
        <w:spacing w:before="6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August</w:t>
        <w:tab/>
      </w:r>
      <w:r>
        <w:rPr>
          <w:color w:val="231F20"/>
          <w:w w:val="95"/>
          <w:sz w:val="14"/>
        </w:rPr>
        <w:t>0.7 0.7 0.8 0.9 0.9 1.0 1.0 1.0 1.1 1.1 1.1</w:t>
      </w:r>
      <w:r>
        <w:rPr>
          <w:color w:val="231F20"/>
          <w:spacing w:val="27"/>
          <w:w w:val="95"/>
          <w:sz w:val="14"/>
        </w:rPr>
        <w:t> </w:t>
      </w:r>
      <w:r>
        <w:rPr>
          <w:color w:val="231F20"/>
          <w:w w:val="95"/>
          <w:sz w:val="14"/>
        </w:rPr>
        <w:t>1.1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0" w:after="0"/>
        <w:ind w:left="343" w:right="38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one-day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24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 </w:t>
      </w:r>
      <w:r>
        <w:rPr>
          <w:color w:val="231F20"/>
          <w:w w:val="85"/>
          <w:sz w:val="11"/>
        </w:rPr>
        <w:t>respectively.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curve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1" w:after="0"/>
        <w:ind w:left="343" w:right="246" w:hanging="171"/>
        <w:jc w:val="left"/>
        <w:rPr>
          <w:sz w:val="11"/>
        </w:rPr>
      </w:pPr>
      <w:r>
        <w:rPr>
          <w:color w:val="231F20"/>
          <w:w w:val="80"/>
          <w:sz w:val="11"/>
        </w:rPr>
        <w:t>November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realised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forward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thereafter.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39.685101pt;margin-top:14.991881pt;width:249.35pt;height:.1pt;mso-position-horizontal-relative:page;mso-position-vertical-relative:paragraph;z-index:-15563264;mso-wrap-distance-left:0;mso-wrap-distance-right:0" coordorigin="794,300" coordsize="4987,0" path="m794,300l5780,30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5.B </w:t>
      </w:r>
      <w:r>
        <w:rPr>
          <w:rFonts w:ascii="BPG Sans Modern GPL&amp;GNU"/>
          <w:color w:val="231F20"/>
          <w:w w:val="95"/>
          <w:sz w:val="18"/>
        </w:rPr>
        <w:t>Forecast summary</w:t>
      </w:r>
      <w:r>
        <w:rPr>
          <w:color w:val="231F20"/>
          <w:w w:val="95"/>
          <w:position w:val="4"/>
          <w:sz w:val="12"/>
        </w:rPr>
        <w:t>(a)(b)</w:t>
      </w:r>
    </w:p>
    <w:p>
      <w:pPr>
        <w:pStyle w:val="BodyText"/>
        <w:spacing w:line="259" w:lineRule="auto" w:before="24"/>
        <w:ind w:left="173" w:right="143"/>
      </w:pPr>
      <w:r>
        <w:rPr/>
        <w:br w:type="column"/>
      </w:r>
      <w:r>
        <w:rPr>
          <w:color w:val="231F20"/>
          <w:w w:val="85"/>
        </w:rPr>
        <w:t>peak.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Autumn</w:t>
      </w:r>
      <w:r>
        <w:rPr>
          <w:color w:val="231F20"/>
          <w:spacing w:val="-5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Budget</w:t>
      </w:r>
      <w:r>
        <w:rPr>
          <w:rFonts w:ascii="Trebuchet MS" w:hAnsi="Trebuchet MS"/>
          <w:i/>
          <w:color w:val="231F20"/>
          <w:spacing w:val="-3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announced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finalisation of the projections, they are conditioned on the plans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detailed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Spring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Statement.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previous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smooth adjustment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eventual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European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Union.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spacing w:before="130"/>
        <w:ind w:left="336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Projections</w:t>
      </w: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5"/>
        <w:gridCol w:w="659"/>
        <w:gridCol w:w="812"/>
        <w:gridCol w:w="820"/>
        <w:gridCol w:w="692"/>
      </w:tblGrid>
      <w:tr>
        <w:trPr>
          <w:trHeight w:val="269" w:hRule="atLeast"/>
        </w:trPr>
        <w:tc>
          <w:tcPr>
            <w:tcW w:w="200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-1" w:right="16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2018</w:t>
            </w:r>
            <w:r>
              <w:rPr>
                <w:color w:val="231F20"/>
                <w:spacing w:val="-32"/>
                <w:w w:val="85"/>
                <w:sz w:val="14"/>
              </w:rPr>
              <w:t> </w:t>
            </w:r>
            <w:r>
              <w:rPr>
                <w:color w:val="231F20"/>
                <w:spacing w:val="-9"/>
                <w:w w:val="85"/>
                <w:sz w:val="14"/>
              </w:rPr>
              <w:t>Q4</w:t>
            </w:r>
          </w:p>
        </w:tc>
        <w:tc>
          <w:tcPr>
            <w:tcW w:w="81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99" w:right="9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2019 Q4</w:t>
            </w:r>
          </w:p>
        </w:tc>
        <w:tc>
          <w:tcPr>
            <w:tcW w:w="82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2020 Q4</w:t>
            </w:r>
          </w:p>
        </w:tc>
        <w:tc>
          <w:tcPr>
            <w:tcW w:w="69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2021 Q4</w:t>
            </w:r>
          </w:p>
        </w:tc>
      </w:tr>
      <w:tr>
        <w:trPr>
          <w:trHeight w:val="259" w:hRule="atLeast"/>
        </w:trPr>
        <w:tc>
          <w:tcPr>
            <w:tcW w:w="20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GDP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6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-1" w:right="16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 (1.5)</w:t>
            </w:r>
          </w:p>
        </w:tc>
        <w:tc>
          <w:tcPr>
            <w:tcW w:w="8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05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 (1.8)</w:t>
            </w:r>
          </w:p>
        </w:tc>
        <w:tc>
          <w:tcPr>
            <w:tcW w:w="8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 (1.7)</w:t>
            </w:r>
          </w:p>
        </w:tc>
        <w:tc>
          <w:tcPr>
            <w:tcW w:w="6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</w:tr>
      <w:tr>
        <w:trPr>
          <w:trHeight w:val="241" w:hRule="atLeast"/>
        </w:trPr>
        <w:tc>
          <w:tcPr>
            <w:tcW w:w="2005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CPI inflation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659" w:type="dxa"/>
          </w:tcPr>
          <w:p>
            <w:pPr>
              <w:pStyle w:val="TableParagraph"/>
              <w:spacing w:before="38"/>
              <w:ind w:left="-1" w:right="16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2.5 (2.3)</w:t>
            </w:r>
          </w:p>
        </w:tc>
        <w:tc>
          <w:tcPr>
            <w:tcW w:w="812" w:type="dxa"/>
          </w:tcPr>
          <w:p>
            <w:pPr>
              <w:pStyle w:val="TableParagraph"/>
              <w:spacing w:before="38"/>
              <w:ind w:left="105" w:right="5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 (2.2)</w:t>
            </w:r>
          </w:p>
        </w:tc>
        <w:tc>
          <w:tcPr>
            <w:tcW w:w="820" w:type="dxa"/>
          </w:tcPr>
          <w:p>
            <w:pPr>
              <w:pStyle w:val="TableParagraph"/>
              <w:spacing w:before="38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 (2.0)</w:t>
            </w:r>
          </w:p>
        </w:tc>
        <w:tc>
          <w:tcPr>
            <w:tcW w:w="692" w:type="dxa"/>
          </w:tcPr>
          <w:p>
            <w:pPr>
              <w:pStyle w:val="TableParagraph"/>
              <w:spacing w:before="38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</w:tr>
      <w:tr>
        <w:trPr>
          <w:trHeight w:val="228" w:hRule="atLeast"/>
        </w:trPr>
        <w:tc>
          <w:tcPr>
            <w:tcW w:w="2005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LFS unemployment rate</w:t>
            </w:r>
          </w:p>
        </w:tc>
        <w:tc>
          <w:tcPr>
            <w:tcW w:w="659" w:type="dxa"/>
          </w:tcPr>
          <w:p>
            <w:pPr>
              <w:pStyle w:val="TableParagraph"/>
              <w:spacing w:before="31"/>
              <w:ind w:left="-1" w:right="16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3.9 (3.9)</w:t>
            </w:r>
          </w:p>
        </w:tc>
        <w:tc>
          <w:tcPr>
            <w:tcW w:w="812" w:type="dxa"/>
          </w:tcPr>
          <w:p>
            <w:pPr>
              <w:pStyle w:val="TableParagraph"/>
              <w:spacing w:before="31"/>
              <w:ind w:left="105" w:right="8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 (3.9)</w:t>
            </w:r>
          </w:p>
        </w:tc>
        <w:tc>
          <w:tcPr>
            <w:tcW w:w="820" w:type="dxa"/>
          </w:tcPr>
          <w:p>
            <w:pPr>
              <w:pStyle w:val="TableParagraph"/>
              <w:spacing w:before="31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3.9 (3.9)</w:t>
            </w:r>
          </w:p>
        </w:tc>
        <w:tc>
          <w:tcPr>
            <w:tcW w:w="692" w:type="dxa"/>
          </w:tcPr>
          <w:p>
            <w:pPr>
              <w:pStyle w:val="TableParagraph"/>
              <w:spacing w:before="31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3.9</w:t>
            </w:r>
          </w:p>
        </w:tc>
      </w:tr>
      <w:tr>
        <w:trPr>
          <w:trHeight w:val="235" w:hRule="atLeast"/>
        </w:trPr>
        <w:tc>
          <w:tcPr>
            <w:tcW w:w="2005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56093"/>
                <w:w w:val="80"/>
                <w:sz w:val="14"/>
              </w:rPr>
              <w:t>Excess supply</w:t>
            </w:r>
            <w:r>
              <w:rPr>
                <w:color w:val="231F20"/>
                <w:w w:val="80"/>
                <w:sz w:val="14"/>
              </w:rPr>
              <w:t>/</w:t>
            </w:r>
            <w:r>
              <w:rPr>
                <w:color w:val="A70741"/>
                <w:w w:val="80"/>
                <w:sz w:val="14"/>
              </w:rPr>
              <w:t>Excess demand</w:t>
            </w:r>
            <w:r>
              <w:rPr>
                <w:color w:val="231F20"/>
                <w:w w:val="80"/>
                <w:position w:val="4"/>
                <w:sz w:val="11"/>
              </w:rPr>
              <w:t>(e)</w:t>
            </w:r>
          </w:p>
        </w:tc>
        <w:tc>
          <w:tcPr>
            <w:tcW w:w="659" w:type="dxa"/>
          </w:tcPr>
          <w:p>
            <w:pPr>
              <w:pStyle w:val="TableParagraph"/>
              <w:spacing w:before="38"/>
              <w:ind w:left="-1" w:right="16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 (0)</w:t>
            </w:r>
          </w:p>
        </w:tc>
        <w:tc>
          <w:tcPr>
            <w:tcW w:w="812" w:type="dxa"/>
          </w:tcPr>
          <w:p>
            <w:pPr>
              <w:pStyle w:val="TableParagraph"/>
              <w:spacing w:before="38"/>
              <w:ind w:left="201" w:right="92"/>
              <w:jc w:val="center"/>
              <w:rPr>
                <w:sz w:val="14"/>
              </w:rPr>
            </w:pPr>
            <w:r>
              <w:rPr>
                <w:color w:val="A70741"/>
                <w:sz w:val="14"/>
              </w:rPr>
              <w:t>+¼ </w:t>
            </w:r>
            <w:r>
              <w:rPr>
                <w:color w:val="231F20"/>
                <w:sz w:val="14"/>
              </w:rPr>
              <w:t>(0)</w:t>
            </w:r>
          </w:p>
        </w:tc>
        <w:tc>
          <w:tcPr>
            <w:tcW w:w="820" w:type="dxa"/>
          </w:tcPr>
          <w:p>
            <w:pPr>
              <w:pStyle w:val="TableParagraph"/>
              <w:spacing w:before="38"/>
              <w:ind w:right="154"/>
              <w:jc w:val="right"/>
              <w:rPr>
                <w:sz w:val="14"/>
              </w:rPr>
            </w:pPr>
            <w:r>
              <w:rPr>
                <w:color w:val="A70741"/>
                <w:sz w:val="14"/>
              </w:rPr>
              <w:t>+¼ </w:t>
            </w:r>
            <w:r>
              <w:rPr>
                <w:color w:val="231F20"/>
                <w:sz w:val="14"/>
              </w:rPr>
              <w:t>(</w:t>
            </w:r>
            <w:r>
              <w:rPr>
                <w:color w:val="A70741"/>
                <w:sz w:val="14"/>
              </w:rPr>
              <w:t>+¼</w:t>
            </w:r>
            <w:r>
              <w:rPr>
                <w:color w:val="231F20"/>
                <w:sz w:val="14"/>
              </w:rPr>
              <w:t>)</w:t>
            </w:r>
          </w:p>
        </w:tc>
        <w:tc>
          <w:tcPr>
            <w:tcW w:w="692" w:type="dxa"/>
          </w:tcPr>
          <w:p>
            <w:pPr>
              <w:pStyle w:val="TableParagraph"/>
              <w:spacing w:before="38"/>
              <w:ind w:right="46"/>
              <w:jc w:val="right"/>
              <w:rPr>
                <w:sz w:val="14"/>
              </w:rPr>
            </w:pPr>
            <w:r>
              <w:rPr>
                <w:color w:val="A70741"/>
                <w:w w:val="95"/>
                <w:sz w:val="14"/>
              </w:rPr>
              <w:t>+½</w:t>
            </w:r>
          </w:p>
        </w:tc>
      </w:tr>
      <w:tr>
        <w:trPr>
          <w:trHeight w:val="207" w:hRule="atLeast"/>
        </w:trPr>
        <w:tc>
          <w:tcPr>
            <w:tcW w:w="2005" w:type="dxa"/>
          </w:tcPr>
          <w:p>
            <w:pPr>
              <w:pStyle w:val="TableParagraph"/>
              <w:spacing w:line="161" w:lineRule="exact" w:before="27"/>
              <w:ind w:left="-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 Rate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659" w:type="dxa"/>
          </w:tcPr>
          <w:p>
            <w:pPr>
              <w:pStyle w:val="TableParagraph"/>
              <w:spacing w:line="150" w:lineRule="exact" w:before="38"/>
              <w:ind w:left="-1" w:right="16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0.7 (0.7)</w:t>
            </w:r>
          </w:p>
        </w:tc>
        <w:tc>
          <w:tcPr>
            <w:tcW w:w="812" w:type="dxa"/>
          </w:tcPr>
          <w:p>
            <w:pPr>
              <w:pStyle w:val="TableParagraph"/>
              <w:spacing w:line="150" w:lineRule="exact" w:before="38"/>
              <w:ind w:left="105" w:right="7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1.0 (0.9)</w:t>
            </w:r>
          </w:p>
        </w:tc>
        <w:tc>
          <w:tcPr>
            <w:tcW w:w="820" w:type="dxa"/>
          </w:tcPr>
          <w:p>
            <w:pPr>
              <w:pStyle w:val="TableParagraph"/>
              <w:spacing w:line="150" w:lineRule="exact" w:before="38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1.2 (1.1)</w:t>
            </w:r>
          </w:p>
        </w:tc>
        <w:tc>
          <w:tcPr>
            <w:tcW w:w="692" w:type="dxa"/>
          </w:tcPr>
          <w:p>
            <w:pPr>
              <w:pStyle w:val="TableParagraph"/>
              <w:spacing w:line="150" w:lineRule="exact" w:before="38"/>
              <w:ind w:right="4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35" w:lineRule="auto" w:before="0" w:after="0"/>
        <w:ind w:left="343" w:right="53" w:hanging="171"/>
        <w:jc w:val="both"/>
        <w:rPr>
          <w:sz w:val="11"/>
        </w:rPr>
      </w:pPr>
      <w:r>
        <w:rPr>
          <w:color w:val="231F20"/>
          <w:w w:val="80"/>
          <w:sz w:val="11"/>
        </w:rPr>
        <w:t>Modal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excess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supply/excess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demand.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 parentheses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only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2021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Q3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August.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35" w:lineRule="auto" w:before="1" w:after="0"/>
        <w:ind w:left="343" w:right="84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gilts remains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£435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remains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throughout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(TFS);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 central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reserves.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asset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TFS </w:t>
      </w:r>
      <w:r>
        <w:rPr>
          <w:color w:val="231F20"/>
          <w:w w:val="85"/>
          <w:sz w:val="11"/>
        </w:rPr>
        <w:t>assumptions.</w:t>
      </w:r>
    </w:p>
    <w:p>
      <w:pPr>
        <w:pStyle w:val="ListParagraph"/>
        <w:numPr>
          <w:ilvl w:val="0"/>
          <w:numId w:val="55"/>
        </w:numPr>
        <w:tabs>
          <w:tab w:pos="317" w:val="left" w:leader="none"/>
        </w:tabs>
        <w:spacing w:line="235" w:lineRule="auto" w:before="3" w:after="0"/>
        <w:ind w:left="343" w:right="78" w:hanging="171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GDP. </w:t>
      </w:r>
      <w:r>
        <w:rPr>
          <w:color w:val="231F20"/>
          <w:w w:val="85"/>
          <w:sz w:val="11"/>
        </w:rPr>
        <w:t>Including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1.7%,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1.7%,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 2021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1.7%.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compares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1.6%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Q4,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1.8%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4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Inflation</w:t>
      </w:r>
      <w:r>
        <w:rPr>
          <w:rFonts w:ascii="Trebuchet MS"/>
          <w:i/>
          <w:color w:val="231F20"/>
          <w:spacing w:val="-11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inflation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implies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 </w:t>
      </w:r>
      <w:r>
        <w:rPr>
          <w:color w:val="231F20"/>
          <w:w w:val="90"/>
          <w:sz w:val="11"/>
        </w:rPr>
        <w:t>above.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235" w:lineRule="auto" w:before="0" w:after="0"/>
        <w:ind w:left="343" w:right="422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cent.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BodyText"/>
        <w:spacing w:line="259" w:lineRule="auto" w:before="112"/>
        <w:ind w:left="173" w:right="191"/>
      </w:pPr>
      <w:r>
        <w:rPr/>
        <w:br w:type="column"/>
      </w:r>
      <w:r>
        <w:rPr>
          <w:color w:val="231F20"/>
          <w:w w:val="85"/>
        </w:rPr>
        <w:t>The MPC’s projections under those assumptions are summarised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5.B</w:t>
      </w:r>
      <w:r>
        <w:rPr>
          <w:color w:val="231F20"/>
          <w:w w:val="85"/>
        </w:rPr>
        <w:t>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Four-quarter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 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5.1</w:t>
      </w:r>
      <w:r>
        <w:rPr>
          <w:color w:val="231F20"/>
          <w:w w:val="80"/>
        </w:rPr>
        <w:t>),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20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5.2</w:t>
      </w:r>
      <w:r>
        <w:rPr>
          <w:color w:val="231F20"/>
          <w:w w:val="80"/>
        </w:rPr>
        <w:t>).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Boosted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factors,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quarterly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Q3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appears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have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 </w:t>
      </w:r>
      <w:r>
        <w:rPr>
          <w:color w:val="231F20"/>
          <w:w w:val="80"/>
        </w:rPr>
        <w:t>0.6%.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0.3%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before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306.141998pt;margin-top:8.717664pt;width:249.45pt;height:.1pt;mso-position-horizontal-relative:page;mso-position-vertical-relative:paragraph;z-index:-15562752;mso-wrap-distance-left:0;mso-wrap-distance-right:0" coordorigin="6123,174" coordsize="4989,0" path="m6123,174l11112,174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5"/>
        </w:numPr>
        <w:tabs>
          <w:tab w:pos="387" w:val="left" w:leader="none"/>
        </w:tabs>
        <w:spacing w:line="228" w:lineRule="auto" w:before="30" w:after="0"/>
        <w:ind w:left="386" w:right="290" w:hanging="213"/>
        <w:jc w:val="left"/>
        <w:rPr>
          <w:sz w:val="14"/>
        </w:rPr>
      </w:pPr>
      <w:r>
        <w:rPr>
          <w:color w:val="231F20"/>
          <w:w w:val="80"/>
          <w:sz w:val="14"/>
        </w:rPr>
        <w:t>Unless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otherwise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stated,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projections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conditioned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on: Bank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path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implied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yields;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gilts remaining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£435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corporate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bonds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</w:p>
    <w:p>
      <w:pPr>
        <w:spacing w:line="228" w:lineRule="auto" w:before="0"/>
        <w:ind w:left="386" w:right="119" w:firstLine="0"/>
        <w:jc w:val="left"/>
        <w:rPr>
          <w:sz w:val="14"/>
        </w:rPr>
      </w:pPr>
      <w:r>
        <w:rPr>
          <w:color w:val="231F20"/>
          <w:w w:val="80"/>
          <w:sz w:val="14"/>
        </w:rPr>
        <w:t>£10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throughout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forecast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period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Term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Funding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Scheme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(TFS),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all </w:t>
      </w:r>
      <w:r>
        <w:rPr>
          <w:color w:val="231F20"/>
          <w:w w:val="85"/>
          <w:sz w:val="14"/>
        </w:rPr>
        <w:t>three of which are financed by the issuance of central bank reserves; the </w:t>
      </w:r>
      <w:r>
        <w:rPr>
          <w:color w:val="231F20"/>
          <w:w w:val="75"/>
          <w:sz w:val="14"/>
        </w:rPr>
        <w:t>Recommendations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Financial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Policy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Committee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current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regulatory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plans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Prudential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Regulation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Authority;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Government’s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tax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spending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plans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as set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Spring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Statement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2018;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commodity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paths;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and 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exchange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flat.</w:t>
      </w:r>
      <w:r>
        <w:rPr>
          <w:color w:val="231F20"/>
          <w:spacing w:val="-3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main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assumptions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set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in a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table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29"/>
          <w:w w:val="80"/>
          <w:sz w:val="14"/>
        </w:rPr>
        <w:t> </w:t>
      </w:r>
      <w:hyperlink r:id="rId37">
        <w:r>
          <w:rPr>
            <w:color w:val="231F20"/>
            <w:w w:val="80"/>
            <w:sz w:val="14"/>
            <w:u w:val="single" w:color="231F20"/>
          </w:rPr>
          <w:t>www.bankofengland.co.uk/inflation-report/2018/november-2018</w:t>
        </w:r>
        <w:r>
          <w:rPr>
            <w:color w:val="231F20"/>
            <w:w w:val="80"/>
            <w:sz w:val="14"/>
          </w:rPr>
          <w:t>.</w:t>
        </w:r>
      </w:hyperlink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  <w:cols w:num="2" w:equalWidth="0">
            <w:col w:w="5132" w:space="197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Heading3"/>
        <w:spacing w:before="225"/>
        <w:rPr>
          <w:rFonts w:ascii="BPG Sans Modern GPL&amp;GNU"/>
        </w:rPr>
      </w:pPr>
      <w:r>
        <w:rPr/>
        <w:pict>
          <v:rect style="position:absolute;margin-left:19.843pt;margin-top:59.527016pt;width:555.591pt;height:731.339pt;mso-position-horizontal-relative:page;mso-position-vertical-relative:page;z-index:-20862976" filled="true" fillcolor="#f2dfdd" stroked="false">
            <v:fill type="solid"/>
            <w10:wrap type="none"/>
          </v:rect>
        </w:pict>
      </w:r>
      <w:bookmarkStart w:name="Box 4 The monetary policy response to Br" w:id="46"/>
      <w:bookmarkEnd w:id="46"/>
      <w:r>
        <w:rPr/>
      </w:r>
      <w:r>
        <w:rPr>
          <w:rFonts w:ascii="BPG Sans Modern GPL&amp;GNU"/>
          <w:color w:val="A70741"/>
          <w:w w:val="95"/>
        </w:rPr>
        <w:t>Box 4</w:t>
      </w:r>
    </w:p>
    <w:p>
      <w:pPr>
        <w:spacing w:before="12"/>
        <w:ind w:left="173" w:right="0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95"/>
          <w:sz w:val="26"/>
        </w:rPr>
        <w:t>The</w:t>
      </w:r>
      <w:r>
        <w:rPr>
          <w:rFonts w:ascii="BPG Sans Modern GPL&amp;GNU"/>
          <w:color w:val="231F20"/>
          <w:spacing w:val="-51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monetary policy response</w:t>
      </w:r>
      <w:r>
        <w:rPr>
          <w:rFonts w:ascii="BPG Sans Modern GPL&amp;GNU"/>
          <w:color w:val="231F20"/>
          <w:spacing w:val="-51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to Brexit</w:t>
      </w:r>
    </w:p>
    <w:p>
      <w:pPr>
        <w:pStyle w:val="BodyText"/>
        <w:spacing w:line="259" w:lineRule="auto" w:before="265"/>
        <w:ind w:left="173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depends </w:t>
      </w:r>
      <w:r>
        <w:rPr>
          <w:color w:val="231F20"/>
          <w:w w:val="75"/>
        </w:rPr>
        <w:t>significantly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nature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EU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withdrawal,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particular: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0"/>
        </w:rPr>
        <w:t>form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UK; whether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transition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abrupt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smooth;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 households,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respond.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 w:right="53"/>
      </w:pP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communicated,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implications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these </w:t>
      </w:r>
      <w:r>
        <w:rPr>
          <w:color w:val="231F20"/>
          <w:w w:val="80"/>
        </w:rPr>
        <w:t>developments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5"/>
          <w:w w:val="80"/>
        </w:rPr>
        <w:t>will </w:t>
      </w:r>
      <w:r>
        <w:rPr>
          <w:color w:val="231F20"/>
          <w:w w:val="80"/>
        </w:rPr>
        <w:t>depend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policy </w:t>
      </w:r>
      <w:r>
        <w:rPr>
          <w:color w:val="231F20"/>
          <w:w w:val="85"/>
        </w:rPr>
        <w:t>response to Brexit, whatever form it takes, will not be automatic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either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direction.</w:t>
      </w:r>
    </w:p>
    <w:p>
      <w:pPr>
        <w:pStyle w:val="Heading4"/>
        <w:spacing w:before="204"/>
      </w:pPr>
      <w:r>
        <w:rPr>
          <w:color w:val="A70741"/>
          <w:w w:val="95"/>
        </w:rPr>
        <w:t>Demand</w:t>
      </w:r>
    </w:p>
    <w:p>
      <w:pPr>
        <w:pStyle w:val="BodyText"/>
        <w:spacing w:line="259" w:lineRule="auto" w:before="14"/>
        <w:ind w:left="173"/>
      </w:pPr>
      <w:r>
        <w:rPr>
          <w:color w:val="231F20"/>
          <w:w w:val="80"/>
        </w:rPr>
        <w:t>Withdrawal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services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UK.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75"/>
        </w:rPr>
        <w:t>which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exports.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Business </w:t>
      </w:r>
      <w:r>
        <w:rPr>
          <w:color w:val="231F20"/>
          <w:w w:val="85"/>
        </w:rPr>
        <w:t>investment will respond to changes in uncertainty and </w:t>
      </w:r>
      <w:r>
        <w:rPr>
          <w:color w:val="231F20"/>
          <w:w w:val="80"/>
        </w:rPr>
        <w:t>financial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likely 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light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 future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earnings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around 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expectations.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MPC’s policy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horizon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disruption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UK.</w:t>
      </w:r>
    </w:p>
    <w:p>
      <w:pPr>
        <w:pStyle w:val="BodyText"/>
        <w:spacing w:before="9"/>
        <w:rPr>
          <w:sz w:val="18"/>
        </w:rPr>
      </w:pPr>
    </w:p>
    <w:p>
      <w:pPr>
        <w:pStyle w:val="Heading4"/>
        <w:spacing w:before="1"/>
      </w:pPr>
      <w:r>
        <w:rPr>
          <w:color w:val="A70741"/>
          <w:w w:val="95"/>
        </w:rPr>
        <w:t>Supply</w:t>
      </w:r>
    </w:p>
    <w:p>
      <w:pPr>
        <w:pStyle w:val="BodyText"/>
        <w:spacing w:line="259" w:lineRule="auto" w:before="13"/>
        <w:ind w:left="173" w:right="25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inflationary </w:t>
      </w:r>
      <w:r>
        <w:rPr>
          <w:color w:val="231F20"/>
          <w:w w:val="85"/>
        </w:rPr>
        <w:t>pressures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evolves.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openness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trading </w:t>
      </w:r>
      <w:r>
        <w:rPr>
          <w:color w:val="231F20"/>
          <w:w w:val="85"/>
        </w:rPr>
        <w:t>relationship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economy’s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productive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supply capacity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mismatches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production away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exporting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8"/>
          <w:w w:val="11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abroad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8"/>
          <w:w w:val="11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towards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country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could export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attractive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relative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terms.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shifts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neither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seamless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costless,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resources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often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highly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specialised.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adjustment process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unfolds.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59" w:lineRule="auto"/>
        <w:ind w:left="173" w:right="105"/>
      </w:pPr>
      <w:r>
        <w:rPr>
          <w:color w:val="231F20"/>
          <w:w w:val="75"/>
        </w:rPr>
        <w:t>Usually,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gradual,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bearing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9"/>
          <w:w w:val="75"/>
        </w:rPr>
        <w:t>on </w:t>
      </w:r>
      <w:r>
        <w:rPr>
          <w:color w:val="231F20"/>
          <w:w w:val="80"/>
        </w:rPr>
        <w:t>monetary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If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future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relationship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 </w:t>
      </w:r>
      <w:r>
        <w:rPr>
          <w:color w:val="231F20"/>
          <w:w w:val="80"/>
        </w:rPr>
        <w:t>changes only gradually, supply losses too would emerge </w:t>
      </w:r>
      <w:r>
        <w:rPr>
          <w:color w:val="231F20"/>
          <w:w w:val="85"/>
        </w:rPr>
        <w:t>relatively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slowly.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scenarios,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possible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UK’s </w:t>
      </w:r>
      <w:r>
        <w:rPr>
          <w:color w:val="231F20"/>
          <w:w w:val="75"/>
        </w:rPr>
        <w:t>supply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fall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sharply.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example,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abrupt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6"/>
          <w:w w:val="75"/>
        </w:rPr>
        <w:t>and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95"/>
      </w:pPr>
      <w:r>
        <w:rPr>
          <w:color w:val="231F20"/>
          <w:w w:val="80"/>
        </w:rPr>
        <w:t>disorderly withdrawal could result in delays at borders, </w:t>
      </w:r>
      <w:r>
        <w:rPr>
          <w:color w:val="231F20"/>
          <w:w w:val="75"/>
        </w:rPr>
        <w:t>disruptions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chains,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rapid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costly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shifts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patterns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severely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impairing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productive </w:t>
      </w:r>
      <w:r>
        <w:rPr>
          <w:color w:val="231F20"/>
          <w:w w:val="85"/>
        </w:rPr>
        <w:t>capacity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businesses.</w:t>
      </w:r>
    </w:p>
    <w:p>
      <w:pPr>
        <w:pStyle w:val="Heading4"/>
        <w:spacing w:before="204"/>
      </w:pPr>
      <w:r>
        <w:rPr>
          <w:color w:val="A70741"/>
          <w:w w:val="95"/>
        </w:rPr>
        <w:t>Exchange rate and tariffs</w:t>
      </w:r>
    </w:p>
    <w:p>
      <w:pPr>
        <w:pStyle w:val="BodyText"/>
        <w:spacing w:line="259" w:lineRule="auto" w:before="14"/>
        <w:ind w:left="173" w:right="121"/>
      </w:pP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prospects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exchange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reacts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new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arrangements.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time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referendum.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80"/>
        </w:rPr>
        <w:t>financial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leaving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real </w:t>
      </w:r>
      <w:r>
        <w:rPr>
          <w:color w:val="231F20"/>
          <w:w w:val="85"/>
        </w:rPr>
        <w:t>incomes,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example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raising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reducing productivity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tradable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sector.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smooth </w:t>
      </w:r>
      <w:r>
        <w:rPr>
          <w:color w:val="231F20"/>
          <w:w w:val="80"/>
        </w:rPr>
        <w:t>transition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relatively </w:t>
      </w:r>
      <w:r>
        <w:rPr>
          <w:color w:val="231F20"/>
          <w:w w:val="85"/>
        </w:rPr>
        <w:t>small long-term economic impact, financial market participants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smaller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incomes </w:t>
      </w:r>
      <w:r>
        <w:rPr>
          <w:color w:val="231F20"/>
          <w:w w:val="80"/>
        </w:rPr>
        <w:t>than currently, causing the exchange rate to appreciate. In contrast,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disruptive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more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pessimistic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view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depreciation.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Tariffs,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9"/>
          <w:w w:val="75"/>
        </w:rPr>
        <w:t>if </w:t>
      </w:r>
      <w:r>
        <w:rPr>
          <w:color w:val="231F20"/>
          <w:w w:val="85"/>
        </w:rPr>
        <w:t>imposed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imports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services, would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add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inflationary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short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term.</w:t>
      </w:r>
    </w:p>
    <w:p>
      <w:pPr>
        <w:pStyle w:val="Heading4"/>
        <w:spacing w:before="207"/>
      </w:pPr>
      <w:r>
        <w:rPr>
          <w:color w:val="A70741"/>
          <w:w w:val="95"/>
        </w:rPr>
        <w:t>Implications for monetary policy</w:t>
      </w:r>
    </w:p>
    <w:p>
      <w:pPr>
        <w:pStyle w:val="BodyText"/>
        <w:spacing w:line="259" w:lineRule="auto" w:before="14"/>
        <w:ind w:left="173" w:right="106"/>
      </w:pP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appropriate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response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monetary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particular </w:t>
      </w:r>
      <w:r>
        <w:rPr>
          <w:color w:val="231F20"/>
          <w:w w:val="80"/>
        </w:rPr>
        <w:t>Brexit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scenario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demand,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line="259" w:lineRule="auto" w:before="201"/>
        <w:ind w:left="173" w:right="119"/>
      </w:pPr>
      <w:r>
        <w:rPr>
          <w:color w:val="231F20"/>
          <w:w w:val="85"/>
        </w:rPr>
        <w:t>In the case of a smooth transition to a relatively close economic relationship, the extent to which domestic </w:t>
      </w:r>
      <w:r>
        <w:rPr>
          <w:color w:val="231F20"/>
          <w:w w:val="80"/>
        </w:rPr>
        <w:t>inflationary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balance between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rebound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fades, </w:t>
      </w:r>
      <w:r>
        <w:rPr>
          <w:color w:val="231F20"/>
          <w:w w:val="80"/>
        </w:rPr>
        <w:t>any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impacts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horizon, </w:t>
      </w:r>
      <w:r>
        <w:rPr>
          <w:color w:val="231F20"/>
          <w:w w:val="85"/>
        </w:rPr>
        <w:t>and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appreciation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sterling.</w:t>
      </w:r>
    </w:p>
    <w:p>
      <w:pPr>
        <w:pStyle w:val="BodyText"/>
        <w:spacing w:line="259" w:lineRule="auto" w:before="202"/>
        <w:ind w:left="173" w:right="238"/>
      </w:pP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disruptive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withdrawal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EU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would </w:t>
      </w:r>
      <w:r>
        <w:rPr>
          <w:color w:val="231F20"/>
          <w:w w:val="80"/>
        </w:rPr>
        <w:t>probably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 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immediate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might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extended. Each of these developments would tend to </w:t>
      </w:r>
      <w:r>
        <w:rPr>
          <w:color w:val="231F20"/>
          <w:w w:val="80"/>
        </w:rPr>
        <w:t>increase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 too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access,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heightened </w:t>
      </w:r>
      <w:r>
        <w:rPr>
          <w:color w:val="231F20"/>
          <w:w w:val="85"/>
        </w:rPr>
        <w:t>uncertainty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tighter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conditions.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overall </w:t>
      </w:r>
      <w:r>
        <w:rPr>
          <w:color w:val="231F20"/>
          <w:w w:val="75"/>
        </w:rPr>
        <w:t>extent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would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depend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3"/>
          <w:w w:val="75"/>
        </w:rPr>
        <w:t>balance </w:t>
      </w:r>
      <w:r>
        <w:rPr>
          <w:color w:val="231F20"/>
          <w:w w:val="85"/>
        </w:rPr>
        <w:t>of these forces, as well as the evolution of inflation expectations.</w:t>
      </w:r>
    </w:p>
    <w:p>
      <w:pPr>
        <w:pStyle w:val="BodyText"/>
        <w:spacing w:line="259" w:lineRule="auto" w:before="203"/>
        <w:ind w:left="173" w:right="126"/>
      </w:pP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considerations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conduct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5"/>
        </w:rPr>
        <w:t>monetary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policy.</w:t>
      </w:r>
    </w:p>
    <w:p>
      <w:pPr>
        <w:pStyle w:val="BodyText"/>
        <w:spacing w:line="259" w:lineRule="auto" w:before="201"/>
        <w:ind w:left="173" w:right="164"/>
      </w:pPr>
      <w:r>
        <w:rPr>
          <w:color w:val="231F20"/>
          <w:w w:val="80"/>
        </w:rPr>
        <w:t>First, current circumstances differ materially from those </w:t>
      </w:r>
      <w:r>
        <w:rPr>
          <w:color w:val="231F20"/>
          <w:w w:val="85"/>
        </w:rPr>
        <w:t>immediately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referendum.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time,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economy was operating with a material degree of excess capacity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Article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50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had not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triggered,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away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its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nature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highly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uncertain.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Therefore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before="2"/>
        <w:ind w:left="173"/>
      </w:pPr>
      <w:r>
        <w:rPr>
          <w:color w:val="231F20"/>
          <w:w w:val="80"/>
        </w:rPr>
        <w:t>supply-side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distant.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present,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5204" w:space="126"/>
            <w:col w:w="52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173" w:right="53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balance.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scenarios,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UK’s trading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relationships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abruptly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5"/>
        </w:rPr>
        <w:t>material negative impact on the supply capacity of the economy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horizon.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59" w:lineRule="auto"/>
        <w:ind w:left="173" w:right="26"/>
      </w:pPr>
      <w:r>
        <w:rPr>
          <w:color w:val="231F20"/>
          <w:w w:val="85"/>
        </w:rPr>
        <w:t>Second,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offset </w:t>
      </w:r>
      <w:r>
        <w:rPr>
          <w:color w:val="231F20"/>
          <w:w w:val="80"/>
        </w:rPr>
        <w:t>supply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shocks.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shocks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occur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relatively rarely in advanced economies. In such circumstances, the appropriate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hit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supply,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any exchange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inflation.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59" w:lineRule="auto"/>
        <w:ind w:left="173" w:right="90"/>
      </w:pPr>
      <w:r>
        <w:rPr>
          <w:color w:val="231F20"/>
          <w:w w:val="75"/>
        </w:rPr>
        <w:t>Third,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exceptional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circumstances,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remit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allows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horizon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returns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39"/>
      </w:pP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objectives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employment.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starting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position,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flexibility 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were greater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supply.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event,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did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following 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clearly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 </w:t>
      </w:r>
      <w:r>
        <w:rPr>
          <w:color w:val="231F20"/>
          <w:w w:val="75"/>
        </w:rPr>
        <w:t>approach to managing any trade-off between inflation and </w:t>
      </w:r>
      <w:r>
        <w:rPr>
          <w:color w:val="231F20"/>
          <w:w w:val="85"/>
        </w:rPr>
        <w:t>output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variability,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horizon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90"/>
        </w:rPr>
        <w:t>seeking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target.</w:t>
      </w:r>
    </w:p>
    <w:p>
      <w:pPr>
        <w:pStyle w:val="BodyText"/>
        <w:spacing w:line="259" w:lineRule="auto" w:before="203"/>
        <w:ind w:left="173" w:right="112"/>
      </w:pPr>
      <w:r>
        <w:rPr>
          <w:color w:val="231F20"/>
          <w:w w:val="80"/>
        </w:rPr>
        <w:t>Although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known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present,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demand,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exchange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cannot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determined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advance,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all </w:t>
      </w:r>
      <w:r>
        <w:rPr>
          <w:color w:val="231F20"/>
          <w:w w:val="75"/>
        </w:rPr>
        <w:t>circumstances,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respond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material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change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8"/>
          <w:w w:val="75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bring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sustainably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2% target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supporting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jobs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activity.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5" w:space="134"/>
            <w:col w:w="5281"/>
          </w:cols>
        </w:sectPr>
      </w:pPr>
    </w:p>
    <w:p>
      <w:pPr>
        <w:pStyle w:val="BodyText"/>
      </w:pP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spacing w:before="2"/>
        <w:rPr>
          <w:sz w:val="17"/>
        </w:rPr>
      </w:pPr>
      <w:r>
        <w:rPr/>
        <w:pict>
          <v:rect style="position:absolute;margin-left:19.841999pt;margin-top:59.528015pt;width:555.591pt;height:221.102pt;mso-position-horizontal-relative:page;mso-position-vertical-relative:page;z-index:-20862464" filled="true" fillcolor="#f2dfdd" stroked="false">
            <v:fill type="solid"/>
            <w10:wrap type="none"/>
          </v:rect>
        </w:pict>
      </w:r>
    </w:p>
    <w:p>
      <w:pPr>
        <w:spacing w:line="249" w:lineRule="auto" w:before="0"/>
        <w:ind w:left="173" w:right="412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97600" from="39.685001pt,-4.426795pt" to="289.134001pt,-4.42679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5.1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rate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announced</w:t>
      </w:r>
    </w:p>
    <w:p>
      <w:pPr>
        <w:spacing w:line="121" w:lineRule="exact" w:before="104"/>
        <w:ind w:left="21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increases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in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output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spacing w:line="121" w:lineRule="exact" w:before="0"/>
        <w:ind w:left="4469" w:right="0" w:firstLine="0"/>
        <w:jc w:val="left"/>
        <w:rPr>
          <w:sz w:val="12"/>
        </w:rPr>
      </w:pPr>
      <w:r>
        <w:rPr/>
        <w:pict>
          <v:group style="position:absolute;margin-left:39.685001pt;margin-top:2.957689pt;width:211.9pt;height:113pt;mso-position-horizontal-relative:page;mso-position-vertical-relative:paragraph;z-index:15897088" coordorigin="794,59" coordsize="4238,2260">
            <v:rect style="position:absolute;left:3219;top:59;width:1634;height:2260" filled="true" fillcolor="#ededee" stroked="false">
              <v:fill type="solid"/>
            </v:rect>
            <v:shape style="position:absolute;left:3315;top:150;width:1452;height:44" coordorigin="3316,150" coordsize="1452,44" path="m3398,150l3316,172,3398,194,3398,150xm4768,172l4686,150,4686,194,4768,172xe" filled="true" fillcolor="#231f20" stroked="false">
              <v:path arrowok="t"/>
              <v:fill type="solid"/>
            </v:shape>
            <v:shape style="position:absolute;left:960;top:724;width:3893;height:672" coordorigin="960,725" coordsize="3893,672" path="m1337,725l1212,778,1086,730,960,805,960,924,1086,853,1212,906,1337,857,1463,961,1588,1031,1714,1101,1839,1084,1965,1117,2091,1225,2216,1218,2342,1222,2467,1196,2593,1172,2718,1206,2844,1305,2970,1396,3095,1363,3221,1296,3346,1310,3472,1235,3598,1236,3723,1294,3849,1279,3974,1286,4100,1295,4225,1306,4351,1315,4728,1327,4853,1332,4853,938,4728,942,4351,954,4225,961,4100,967,3974,975,3849,984,3723,1014,3598,971,3472,985,3346,1076,3221,1076,3095,1151,2970,1191,2844,1106,2718,1014,2593,987,2467,1016,2342,1048,2216,1051,2091,1063,1965,961,1839,933,1714,955,1588,889,1463,824,1337,725xe" filled="true" fillcolor="#00926e" stroked="false">
              <v:path arrowok="t"/>
              <v:fill type="solid"/>
            </v:shape>
            <v:shape style="position:absolute;left:960;top:724;width:3893;height:672" coordorigin="960,725" coordsize="3893,672" path="m4728,942l4602,946,4477,950,4351,954,4225,961,4100,967,3974,975,3849,984,3723,1014,3598,971,3472,985,3346,1076,3221,1076,3095,1151,2970,1191,2844,1106,2718,1014,2593,987,2467,1016,2342,1048,2216,1051,2091,1063,1965,961,1839,933,1714,955,1588,889,1463,824,1337,725,1212,778,1086,730,960,805,960,924,1086,853,1212,906,1337,857,1463,961,1588,1031,1714,1101,1839,1084,1965,1117,2091,1225,2216,1218,2342,1222,2467,1196,2593,1172,2718,1206,2844,1305,2970,1396,3095,1363,3221,1296,3346,1310,3472,1235,3598,1236,3723,1294,3849,1279,3974,1286,4100,1295,4225,1306,4351,1315,4477,1319,4602,1323,4728,1327,4853,1332,4853,938,4728,942xe" filled="false" stroked="true" strokeweight=".01pt" strokecolor="#00926e">
              <v:path arrowok="t"/>
              <v:stroke dashstyle="solid"/>
            </v:shape>
            <v:shape style="position:absolute;left:960;top:646;width:3893;height:919" coordorigin="960,646" coordsize="3893,919" path="m4853,1454l3849,1454,3974,1471,4351,1530,4853,1565,4853,1454xm2815,1282l2593,1282,2718,1320,2844,1422,2970,1517,3095,1489,3221,1426,3390,1426,3447,1396,2970,1396,2844,1305,2815,1282xm4853,1382l3472,1382,3598,1393,3723,1460,3849,1454,4853,1454,4853,1382xm3390,1426l3221,1426,3346,1449,3390,1426xm3221,1296l3095,1363,2970,1396,3447,1396,3472,1382,4853,1382,4853,1332,4351,1315,4287,1310,3346,1310,3221,1296xm2379,1318l2216,1318,2342,1324,2379,1318xm2031,1174l1839,1174,1965,1210,2091,1321,2216,1318,2379,1318,2467,1302,2593,1282,2815,1282,2743,1225,2091,1225,2031,1174xm3472,1235l3346,1310,4287,1310,4083,1294,3723,1294,3598,1236,3472,1235xm3849,1279l3723,1294,4083,1294,3974,1286,3849,1279xm2216,1218l2091,1225,2743,1225,2738,1222,2342,1222,2216,1218xm2593,1172l2467,1196,2342,1222,2738,1222,2718,1206,2593,1172xm2841,987l2593,987,2718,1014,2844,1106,2970,1191,3095,1151,3221,1076,3346,1076,3356,1069,2970,1069,2844,989,2841,987xm1432,936l1337,936,1463,1042,1714,1188,1839,1174,2031,1174,1965,1117,1905,1101,1714,1101,1463,961,1432,936xm1839,1084l1714,1101,1905,1101,1839,1084xm3598,814l3472,837,3346,937,3221,946,3095,1025,2970,1069,3356,1069,3472,985,3598,971,4030,971,4351,954,4853,938,4853,849,3723,849,3598,814xm2047,933l1839,933,1965,961,2091,1063,2216,1051,2342,1048,2467,1016,2593,987,2841,987,2813,967,2091,967,2047,933xm4030,971l3598,971,3723,1014,3849,984,3974,975,4030,971xm1086,853l960,924,960,995,1086,927,1421,927,1396,906,1212,906,1086,853xm1421,927l1086,927,1212,982,1337,936,1432,936,1421,927xm2593,877l2467,910,2342,945,2216,951,2091,967,2813,967,2718,901,2593,877xm1439,725l1337,725,1463,824,1714,955,1839,933,2047,933,1966,868,1714,868,1463,743,1439,725xm1337,857l1212,906,1396,906,1337,857xm1839,843l1714,868,1966,868,1965,868,1839,843xm4853,705l4351,739,3974,790,3849,809,3723,849,4853,849,4853,705xm1086,656l960,734,960,805,1086,730,1325,730,1337,725,1439,725,1410,702,1212,702,1086,656xm1325,730l1086,730,1212,778,1325,730xm1337,646l1212,702,1410,702,1337,646xe" filled="true" fillcolor="#68b099" stroked="false">
              <v:path arrowok="t"/>
              <v:fill type="solid"/>
            </v:shape>
            <v:shape style="position:absolute;left:960;top:646;width:3893;height:919" coordorigin="960,646" coordsize="3893,919" path="m4728,714l4602,722,4477,731,4351,739,4225,756,4100,773,3974,790,3849,809,3723,849,3598,814,3472,837,3346,937,3221,946,3095,1025,2970,1069,2844,989,2718,901,2593,877,2467,910,2342,945,2216,951,2091,967,1965,868,1839,843,1714,868,1588,805,1463,743,1337,646,1212,702,1086,656,960,734,960,805,1086,730,1212,778,1337,725,1463,824,1588,889,1714,955,1839,933,1965,961,2091,1063,2216,1051,2342,1048,2467,1016,2593,987,2718,1014,2844,1106,2970,1191,3095,1151,3221,1076,3346,1076,3472,985,3598,971,3723,1014,3849,984,3974,975,4100,967,4225,961,4351,954,4477,950,4602,946,4728,942,4853,938,4853,705,4728,714xm4602,1323l4477,1319,4351,1315,4225,1306,4100,1295,3974,1286,3849,1279,3723,1294,3598,1236,3472,1235,3346,1310,3221,1296,3095,1363,2970,1396,2844,1305,2718,1206,2593,1172,2467,1196,2342,1222,2216,1218,2091,1225,1965,1117,1839,1084,1714,1101,1588,1031,1463,961,1337,857,1212,906,1086,853,960,924,960,995,1086,927,1212,982,1337,936,1463,1042,1588,1115,1714,1188,1839,1174,1965,1210,2091,1321,2216,1318,2342,1324,2467,1302,2593,1282,2718,1320,2844,1422,2970,1517,3095,1489,3221,1426,3346,1449,3472,1382,3598,1393,3723,1460,3849,1454,3974,1471,4100,1490,4225,1510,4351,1530,4477,1538,4602,1547,4728,1556,4853,1565,4853,1332,4728,1327,4602,1323xe" filled="false" stroked="true" strokeweight=".01pt" strokecolor="#68b099">
              <v:path arrowok="t"/>
              <v:stroke dashstyle="solid"/>
            </v:shape>
            <v:shape style="position:absolute;left:960;top:295;width:3893;height:1680" coordorigin="960,295" coordsize="3893,1680" path="m4853,1643l3472,1643,3598,1669,3723,1751,3849,1761,3974,1795,4351,1907,4853,1975,4853,1643xm2914,1475l2593,1475,2718,1520,2844,1629,2970,1731,3095,1710,3221,1655,3442,1655,3472,1643,4853,1643,4853,1565,4351,1530,4272,1517,2970,1517,2914,1475xm3442,1655l3221,1655,3346,1694,3442,1655xm3221,1426l3095,1489,2970,1517,4272,1517,3974,1471,3895,1460,3723,1460,3704,1449,3346,1449,3221,1426xm2734,1332l1839,1332,1965,1374,2091,1491,2216,1492,2342,1505,2467,1489,2593,1475,2914,1475,2844,1422,2734,1332xm3849,1454l3723,1460,3895,1460,3849,1454xm3472,1382l3346,1449,3704,1449,3598,1393,3472,1382xm1518,1074l1337,1074,1463,1185,1588,1262,1714,1341,1839,1332,2734,1332,2724,1324,2342,1324,2288,1321,2091,1321,1965,1210,1889,1188,1714,1188,1518,1074xm2593,1282l2467,1302,2342,1324,2724,1324,2718,1320,2593,1282xm2216,1318l2091,1321,2288,1321,2216,1318xm1839,1174l1714,1188,1889,1188,1839,1174xm1086,927l960,995,960,1120,1086,1056,1487,1056,1463,1042,1392,982,1212,982,1086,927xm1487,1056l1086,1056,1212,1115,1337,1074,1518,1074,1487,1056xm3422,877l2593,877,2718,901,2844,989,2970,1069,3095,1025,3221,946,3346,937,3422,877xm1337,936l1212,982,1392,982,1337,936xm2949,843l1839,843,1965,868,2091,967,2216,951,2342,945,2467,910,2593,877,3422,877,3449,855,2970,855,2949,843xm1564,646l1337,646,1463,743,1714,868,1839,843,2949,843,2872,798,2091,798,1980,715,1714,715,1564,646xm3598,539l3472,577,3346,692,3221,717,3095,804,2970,855,3449,855,3472,837,3598,814,3833,814,3849,809,3974,790,4351,739,4853,705,4853,557,3723,557,3598,539xm3833,814l3598,814,3723,849,3833,814xm2593,683l2467,723,2342,765,2216,776,2091,798,2872,798,2844,782,2718,701,2593,683xm1086,527l960,609,960,734,1086,656,1314,656,1337,646,1564,646,1463,600,1420,568,1212,568,1086,527xm1839,685l1714,715,1980,715,1965,704,1839,685xm1314,656l1086,656,1212,702,1314,656xm1337,508l1212,568,1420,568,1337,508xm4853,295l4351,362,3974,465,3849,502,3723,557,4853,557,4853,295xe" filled="true" fillcolor="#9cc8b6" stroked="false">
              <v:path arrowok="t"/>
              <v:fill type="solid"/>
            </v:shape>
            <v:shape style="position:absolute;left:960;top:295;width:3893;height:1680" coordorigin="960,295" coordsize="3893,1680" path="m4728,312l4602,329,4477,345,4351,362,4225,397,4100,431,3974,465,3849,502,3723,557,3598,539,3472,577,3346,692,3221,717,3095,804,2970,855,2844,782,2718,701,2593,683,2467,723,2342,765,2216,776,2091,798,1965,704,1839,685,1714,715,1588,657,1463,600,1337,508,1212,568,1086,527,960,609,960,734,1086,656,1212,702,1337,646,1463,743,1588,805,1714,868,1839,843,1965,868,2091,967,2216,951,2342,945,2467,910,2593,877,2718,901,2844,989,2970,1069,3095,1025,3221,946,3346,937,3472,837,3598,814,3723,849,3849,809,3974,790,4100,773,4225,756,4351,739,4477,731,4602,722,4728,714,4853,705,4853,295,4728,312xm4602,1547l4477,1538,4351,1530,4225,1510,4100,1490,3974,1471,3849,1454,3723,1460,3598,1393,3472,1382,3346,1449,3221,1426,3095,1489,2970,1517,2844,1422,2718,1320,2593,1282,2467,1302,2342,1324,2216,1318,2091,1321,1965,1210,1839,1174,1714,1188,1588,1115,1463,1042,1337,936,1212,982,1086,927,960,995,960,1120,1086,1056,1212,1115,1337,1074,1463,1185,1588,1262,1714,1341,1839,1332,1965,1374,2091,1491,2216,1492,2342,1505,2467,1489,2593,1475,2718,1520,2844,1629,2970,1731,3095,1710,3221,1655,3346,1694,3472,1643,3598,1669,3723,1751,3849,1761,3974,1795,4100,1832,4225,1870,4351,1907,4477,1924,4602,1940,4728,1957,4853,1975,4853,1565,4728,1556,4602,1547xe" filled="false" stroked="true" strokeweight=".01pt" strokecolor="#9cc8b6">
              <v:path arrowok="t"/>
              <v:stroke dashstyle="solid"/>
            </v:shape>
            <v:shape style="position:absolute;left:793;top:306;width:4238;height:2013" coordorigin="794,306" coordsize="4238,2013" path="m794,306l907,306m794,557l907,557m794,808l907,808m794,1060l907,1060m794,1311l907,1311m794,1564l907,1564m794,1815l907,1815m794,2066l907,2066m4918,306l5031,306m4918,557l5031,557m4918,808l5031,808m4918,1060l5031,1060m4918,1311l5031,1311m4918,1564l5031,1564m4918,1815l5031,1815m4918,2066l5031,2066m4476,2206l4476,2319m3974,2206l3974,2319m3472,2206l3472,2319m2970,2206l2970,2319m2467,2206l2467,2319m1965,2206l1965,2319m1463,2206l1463,2319m961,2206l961,2319m4854,2262l4854,2319m4728,2262l4728,2319m4602,2262l4602,2319m4350,2262l4350,2319m4226,2262l4226,2319m4100,2262l4100,2319m3848,2262l3848,2319m3723,2262l3723,2319m3598,2262l3598,2319m3346,2262l3346,2319e" filled="false" stroked="true" strokeweight=".498pt" strokecolor="#231f20">
              <v:path arrowok="t"/>
              <v:stroke dashstyle="solid"/>
            </v:shape>
            <v:line style="position:absolute" from="3221,70" to="3221,2319" stroked="true" strokeweight=".498pt" strokecolor="#231f20">
              <v:stroke dashstyle="shortdot"/>
            </v:line>
            <v:shape style="position:absolute;left:1085;top:2262;width:2010;height:57" coordorigin="1085,2262" coordsize="2010,57" path="m3095,2262l3095,2319m2844,2262l2844,2319m2719,2262l2719,2319m2593,2262l2593,2319m2341,2262l2341,2319m2217,2262l2217,2319m2091,2262l2091,2319m1839,2262l1839,2319m1713,2262l1713,2319m1589,2262l1589,2319m1337,2262l1337,2319m1211,2262l1211,2319m1085,2262l1085,2319e" filled="false" stroked="true" strokeweight=".498pt" strokecolor="#231f20">
              <v:path arrowok="t"/>
              <v:stroke dashstyle="solid"/>
            </v:shape>
            <v:shape style="position:absolute;left:960;top:791;width:2134;height:503" coordorigin="961,791" coordsize="2134,503" path="m961,865l1085,791,1211,841,1337,791,1463,892,1589,960,1713,1028,1839,1009,1965,1040,2091,1144,2217,1134,2341,1134,2467,1106,2593,1079,2719,1110,2844,1206,2970,1293,3095,1257e" filled="false" stroked="true" strokeweight=".996pt" strokecolor="#231f20">
              <v:path arrowok="t"/>
              <v:stroke dashstyle="solid"/>
            </v:shape>
            <v:line style="position:absolute" from="1350,1380" to="1280,942" stroked="true" strokeweight=".498pt" strokecolor="#231f20">
              <v:stroke dashstyle="solid"/>
            </v:line>
            <v:shape style="position:absolute;left:1260;top:875;width:44;height:85" coordorigin="1261,875" coordsize="44,85" path="m1270,875l1261,960,1304,953,1270,875xe" filled="true" fillcolor="#231f20" stroked="false">
              <v:path arrowok="t"/>
              <v:fill type="solid"/>
            </v:shape>
            <v:line style="position:absolute" from="960,1564" to="4853,1564" stroked="true" strokeweight=".498pt" strokecolor="#231f20">
              <v:stroke dashstyle="solid"/>
            </v:line>
            <v:rect style="position:absolute;left:798;top:64;width:4228;height:2250" filled="false" stroked="true" strokeweight=".498pt" strokecolor="#231f20">
              <v:stroke dashstyle="solid"/>
            </v:rect>
            <v:shape style="position:absolute;left:3383;top:90;width:1338;height:143" type="#_x0000_t202" filled="false" stroked="false">
              <v:textbox inset="0,0,0,0">
                <w:txbxContent>
                  <w:p>
                    <w:pPr>
                      <w:tabs>
                        <w:tab w:pos="375" w:val="left" w:leader="none"/>
                        <w:tab w:pos="1317" w:val="left" w:leader="none"/>
                      </w:tabs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  <w:r>
                      <w:rPr>
                        <w:color w:val="231F20"/>
                        <w:spacing w:val="-11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42;top:1379;width:494;height:14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before="108"/>
        <w:ind w:left="0" w:right="213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7"/>
        <w:ind w:left="0" w:right="213" w:firstLine="0"/>
        <w:jc w:val="right"/>
        <w:rPr>
          <w:sz w:val="12"/>
        </w:rPr>
      </w:pPr>
      <w:r>
        <w:rPr>
          <w:color w:val="231F20"/>
          <w:w w:val="82"/>
          <w:sz w:val="12"/>
        </w:rPr>
        <w:t>4</w:t>
      </w:r>
    </w:p>
    <w:p>
      <w:pPr>
        <w:spacing w:before="108"/>
        <w:ind w:left="0" w:right="21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7"/>
        <w:ind w:left="0" w:right="21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6" w:lineRule="exact" w:before="108"/>
        <w:ind w:left="4484" w:right="0" w:firstLine="0"/>
        <w:jc w:val="left"/>
        <w:rPr>
          <w:sz w:val="12"/>
        </w:rPr>
      </w:pPr>
      <w:r>
        <w:rPr>
          <w:color w:val="231F20"/>
          <w:w w:val="118"/>
          <w:sz w:val="12"/>
        </w:rPr>
        <w:t>1</w:t>
      </w:r>
    </w:p>
    <w:p>
      <w:pPr>
        <w:spacing w:line="150" w:lineRule="exact" w:before="0"/>
        <w:ind w:left="445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46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45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0" w:lineRule="exact" w:before="0"/>
        <w:ind w:left="4484" w:right="0" w:firstLine="0"/>
        <w:jc w:val="left"/>
        <w:rPr>
          <w:sz w:val="12"/>
        </w:rPr>
      </w:pPr>
      <w:r>
        <w:rPr>
          <w:color w:val="231F20"/>
          <w:w w:val="118"/>
          <w:sz w:val="12"/>
        </w:rPr>
        <w:t>1</w:t>
      </w:r>
    </w:p>
    <w:p>
      <w:pPr>
        <w:spacing w:before="107"/>
        <w:ind w:left="0" w:right="21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5" w:lineRule="exact" w:before="107"/>
        <w:ind w:left="447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042" w:val="left" w:leader="none"/>
          <w:tab w:pos="1542" w:val="left" w:leader="none"/>
          <w:tab w:pos="2047" w:val="left" w:leader="none"/>
          <w:tab w:pos="2544" w:val="left" w:leader="none"/>
          <w:tab w:pos="3047" w:val="left" w:leader="none"/>
          <w:tab w:pos="3541" w:val="left" w:leader="none"/>
          <w:tab w:pos="4051" w:val="left" w:leader="none"/>
        </w:tabs>
        <w:spacing w:line="125" w:lineRule="exact" w:before="0"/>
        <w:ind w:left="47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6"/>
        <w:rPr>
          <w:sz w:val="10"/>
        </w:rPr>
      </w:pPr>
    </w:p>
    <w:p>
      <w:pPr>
        <w:spacing w:line="235" w:lineRule="auto" w:before="1"/>
        <w:ind w:left="173" w:right="125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depicts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conditioned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22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5.B</w:t>
      </w:r>
      <w:r>
        <w:rPr>
          <w:rFonts w:ascii="BPG Sans Modern GPL&amp;GNU" w:hAnsi="BPG Sans Modern GPL&amp;GNU"/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line,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distribution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past.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aid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comparability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official data,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does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include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revisions,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‘Download </w:t>
      </w:r>
      <w:r>
        <w:rPr>
          <w:color w:val="231F20"/>
          <w:w w:val="75"/>
          <w:sz w:val="11"/>
        </w:rPr>
        <w:t>the chart slides and data’ link at</w:t>
      </w:r>
      <w:r>
        <w:rPr>
          <w:color w:val="231F20"/>
          <w:spacing w:val="-2"/>
          <w:w w:val="75"/>
          <w:sz w:val="11"/>
        </w:rPr>
        <w:t> </w:t>
      </w:r>
      <w:hyperlink r:id="rId37">
        <w:r>
          <w:rPr>
            <w:color w:val="231F20"/>
            <w:w w:val="75"/>
            <w:sz w:val="11"/>
            <w:u w:val="single" w:color="231F20"/>
          </w:rPr>
          <w:t>www.bankofengland.co.uk/inflation-report/2018/november-2018</w:t>
        </w:r>
      </w:hyperlink>
      <w:r>
        <w:rPr>
          <w:color w:val="231F20"/>
          <w:w w:val="75"/>
          <w:sz w:val="11"/>
        </w:rPr>
        <w:t>.</w:t>
      </w:r>
    </w:p>
    <w:p>
      <w:pPr>
        <w:spacing w:line="235" w:lineRule="auto" w:before="1"/>
        <w:ind w:left="173" w:right="28" w:firstLine="0"/>
        <w:jc w:val="left"/>
        <w:rPr>
          <w:sz w:val="11"/>
        </w:rPr>
      </w:pP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right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vertical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line,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evolution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growth 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collective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judgement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would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 </w:t>
      </w:r>
      <w:r>
        <w:rPr>
          <w:color w:val="231F20"/>
          <w:w w:val="85"/>
          <w:sz w:val="11"/>
        </w:rPr>
        <w:t>also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pair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lighter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green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occasions.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particular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 90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anywhere </w:t>
      </w:r>
      <w:r>
        <w:rPr>
          <w:color w:val="231F20"/>
          <w:w w:val="85"/>
          <w:sz w:val="11"/>
        </w:rPr>
        <w:t>outside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green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area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period,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depicted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</w:p>
    <w:p>
      <w:pPr>
        <w:spacing w:line="235" w:lineRule="auto" w:before="3"/>
        <w:ind w:left="173" w:right="272" w:firstLine="0"/>
        <w:jc w:val="left"/>
        <w:rPr>
          <w:sz w:val="11"/>
        </w:rPr>
      </w:pPr>
      <w:r>
        <w:rPr>
          <w:color w:val="231F20"/>
          <w:w w:val="80"/>
          <w:sz w:val="11"/>
        </w:rPr>
        <w:t>light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background.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box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39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fuller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spacing w:before="3"/>
        <w:rPr>
          <w:sz w:val="16"/>
        </w:rPr>
      </w:pPr>
    </w:p>
    <w:p>
      <w:pPr>
        <w:spacing w:line="249" w:lineRule="auto" w:before="0"/>
        <w:ind w:left="173" w:right="41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99648" from="39.685001pt,-4.426803pt" to="289.134001pt,-4.426803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5.2</w:t>
      </w:r>
      <w:r>
        <w:rPr>
          <w:rFonts w:ascii="Trebuchet MS"/>
          <w:b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2020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spacing w:val="-7"/>
          <w:w w:val="90"/>
          <w:sz w:val="18"/>
        </w:rPr>
        <w:t>Q4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2" w:lineRule="exact" w:before="115"/>
        <w:ind w:left="2967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2" w:lineRule="exact" w:before="0"/>
        <w:ind w:left="4481" w:right="0" w:firstLine="0"/>
        <w:jc w:val="left"/>
        <w:rPr>
          <w:sz w:val="12"/>
        </w:rPr>
      </w:pPr>
      <w:r>
        <w:rPr/>
        <w:pict>
          <v:group style="position:absolute;margin-left:39.685101pt;margin-top:2.096561pt;width:212.85pt;height:122.8pt;mso-position-horizontal-relative:page;mso-position-vertical-relative:paragraph;z-index:15899136" coordorigin="794,42" coordsize="4257,2456">
            <v:rect style="position:absolute;left:3765;top:1901;width:270;height:414" filled="true" fillcolor="#bfdbcf" stroked="false">
              <v:fill type="solid"/>
            </v:rect>
            <v:shape style="position:absolute;left:3584;top:1696;width:182;height:620" coordorigin="3584,1697" coordsize="182,620" path="m3766,1698l3766,1698,3612,1698,3612,1697,3584,1697,3584,2316,3766,2316,3766,1698xe" filled="true" fillcolor="#a4cdbd" stroked="false">
              <v:path arrowok="t"/>
              <v:fill type="solid"/>
            </v:shape>
            <v:shape style="position:absolute;left:3445;top:1534;width:144;height:781" coordorigin="3445,1535" coordsize="144,781" path="m3561,1535l3557,1535,3552,1535,3547,1535,3543,1535,3538,1535,3533,1535,3529,1535,3524,1535,3519,1535,3515,1535,3510,1535,3506,1535,3501,1535,3496,1535,3492,1535,3487,1535,3482,1535,3478,1535,3473,1535,3468,1535,3464,1535,3459,1535,3455,1535,3450,1535,3445,1535,3445,2316,3450,2316,3455,2316,3459,2316,3464,2316,3468,2316,3473,2316,3478,2316,3482,2316,3487,2316,3492,2316,3496,2316,3501,2316,3506,2316,3510,2316,3515,2316,3519,2316,3524,2316,3529,2316,3533,2316,3538,2316,3543,2316,3547,2316,3552,2316,3557,2316,3561,2316,3561,1535xm3589,1535l3584,1535,3580,1535,3575,1535,3571,1535,3566,1535,3561,1535,3561,2316,3566,2316,3571,2316,3575,2316,3580,2316,3584,2316,3589,2316,3589,1535xe" filled="true" fillcolor="#97c6b4" stroked="false">
              <v:path arrowok="t"/>
              <v:fill type="solid"/>
            </v:shape>
            <v:rect style="position:absolute;left:3319;top:1405;width:126;height:910" filled="true" fillcolor="#8abfab" stroked="false">
              <v:fill type="solid"/>
            </v:rect>
            <v:rect style="position:absolute;left:3208;top:1303;width:117;height:1012" filled="true" fillcolor="#6fb39a" stroked="false">
              <v:fill type="solid"/>
            </v:rect>
            <v:rect style="position:absolute;left:3106;top:1223;width:107;height:1092" filled="true" fillcolor="#53a78b" stroked="false">
              <v:fill type="solid"/>
            </v:rect>
            <v:rect style="position:absolute;left:3013;top:1163;width:98;height:1153" filled="true" fillcolor="#309d7d" stroked="false">
              <v:fill type="solid"/>
            </v:rect>
            <v:rect style="position:absolute;left:2916;top:1125;width:98;height:1191" filled="true" fillcolor="#109876" stroked="false">
              <v:fill type="solid"/>
            </v:rect>
            <v:shape style="position:absolute;left:1620;top:1901;width:270;height:415" coordorigin="1621,1901" coordsize="270,415" path="m1649,1901l1644,1901,1639,1901,1635,1901,1630,1901,1626,1901,1621,1901,1621,2316,1626,2316,1630,2316,1635,2316,1639,2316,1644,2316,1649,2316,1649,1901xm1700,1901l1695,1901,1691,1901,1686,1901,1686,1901,1681,1901,1677,1901,1672,1901,1667,1901,1663,1901,1658,1901,1653,1901,1653,1901,1649,1901,1649,2316,1653,2316,1653,2316,1658,2316,1663,2316,1667,2316,1672,2316,1677,2316,1681,2316,1686,2316,1686,2316,1691,2316,1695,2316,1700,2316,1700,1901xm1755,1901l1751,1901,1751,1901,1746,1901,1742,1901,1737,1901,1732,1901,1728,1901,1723,1901,1718,1901,1714,1901,1709,1901,1704,1901,1700,1901,1700,2316,1704,2316,1709,2316,1714,2316,1718,2316,1723,2316,1728,2316,1732,2316,1737,2316,1742,2316,1746,2316,1751,2316,1751,2316,1755,2316,1755,1901xm1834,1901l1830,1901,1825,1901,1821,1901,1820,1901,1816,1901,1811,1901,1807,1901,1802,1901,1797,1901,1793,1901,1788,1901,1783,1901,1779,1901,1774,1901,1769,1901,1765,1901,1760,1901,1760,1901,1756,1901,1756,2316,1760,2316,1760,2316,1765,2316,1769,2316,1774,2316,1779,2316,1783,2316,1788,2316,1793,2316,1797,2316,1802,2316,1807,2316,1811,2316,1816,2316,1820,2316,1821,2316,1825,2316,1830,2316,1834,2316,1834,1901xm1862,1901l1858,1901,1853,1901,1848,1901,1844,1901,1839,1901,1834,1901,1834,2316,1839,2316,1844,2316,1848,2316,1853,2316,1858,2316,1862,2316,1862,1901xm1890,1901l1885,1901,1881,1901,1876,1901,1872,1901,1867,1901,1862,1901,1862,2316,1867,2316,1872,2316,1876,2316,1881,2316,1885,2316,1890,2316,1890,1901xe" filled="true" fillcolor="#bfdbcf" stroked="false">
              <v:path arrowok="t"/>
              <v:fill type="solid"/>
            </v:shape>
            <v:shape style="position:absolute;left:1890;top:1696;width:182;height:620" coordorigin="1890,1697" coordsize="182,620" path="m1923,1697l1918,1697,1913,1697,1909,1697,1904,1697,1899,1697,1895,1697,1890,1697,1890,2316,1895,2316,1899,2316,1904,2316,1909,2316,1913,2316,1918,2316,1923,2316,1923,1697xm1964,1697l1960,1697,1955,1697,1950,1697,1946,1697,1941,1697,1937,1697,1932,1697,1927,1697,1923,1697,1923,2316,1927,2316,1932,2316,1937,2316,1941,2316,1946,2316,1950,2316,1955,2316,1960,2316,1964,2316,1964,1697xm2006,1697l2002,1697,1997,1697,1992,1697,1988,1697,1983,1697,1978,1697,1974,1697,1969,1697,1964,1697,1964,2316,1969,2316,1974,2316,1978,2316,1983,2316,1988,2316,1992,2316,1997,2316,2002,2316,2006,2316,2006,1697xm2020,1697l2015,1697,2015,1697,2011,1697,2006,1697,2006,2316,2011,2316,2015,2316,2015,2316,2020,2316,2020,1697xm2043,1697l2039,1697,2034,1697,2029,1697,2025,1697,2020,1697,2020,2316,2025,2316,2029,2316,2034,2316,2039,2316,2043,2316,2043,1697xm2062,1697l2057,1697,2053,1697,2048,1697,2048,1697,2043,1697,2043,2316,2048,2316,2048,2316,2053,2316,2057,2316,2062,2316,2062,1697xm2071,1697l2067,1697,2062,1697,2062,2316,2067,2316,2071,2316,2071,1697xe" filled="true" fillcolor="#a4cdbd" stroked="false">
              <v:path arrowok="t"/>
              <v:fill type="solid"/>
            </v:shape>
            <v:shape style="position:absolute;left:2071;top:1534;width:144;height:781" coordorigin="2071,1535" coordsize="144,781" path="m2099,1535l2094,1535,2090,1535,2085,1535,2080,1535,2076,1535,2071,1535,2071,2316,2076,2316,2080,2316,2085,2316,2090,2316,2094,2316,2099,2316,2099,1535xm2141,1535l2136,1535,2132,1535,2127,1535,2122,1535,2118,1535,2113,1535,2108,1535,2104,1535,2099,1535,2099,2316,2104,2316,2108,2316,2113,2316,2118,2316,2122,2316,2127,2316,2132,2316,2136,2316,2141,2316,2141,1535xm2159,1535l2155,1535,2150,1535,2145,1535,2145,1535,2141,1535,2141,2316,2145,2316,2145,2316,2150,2316,2155,2316,2159,2316,2159,1535xm2192,1535l2187,1535,2183,1535,2178,1535,2173,1535,2169,1535,2164,1535,2159,1535,2159,2316,2164,2316,2169,2316,2173,2316,2178,2316,2183,2316,2187,2316,2192,2316,2192,1535xm2215,1535l2210,1535,2206,1535,2201,1535,2197,1535,2192,1535,2192,2316,2197,2316,2201,2316,2206,2316,2210,2316,2215,2316,2215,1535xe" filled="true" fillcolor="#97c6b4" stroked="false">
              <v:path arrowok="t"/>
              <v:fill type="solid"/>
            </v:shape>
            <v:shape style="position:absolute;left:2210;top:1405;width:126;height:911" coordorigin="2210,1406" coordsize="126,911" path="m2238,1406l2234,1406,2229,1406,2224,1406,2220,1406,2215,1406,2210,1406,2210,2316,2215,2316,2220,2316,2224,2316,2229,2316,2234,2316,2238,2316,2238,1406xm2257,1406l2252,1406,2248,1406,2243,1406,2243,1406,2238,1406,2238,2316,2243,2316,2243,2316,2248,2316,2252,2316,2257,2316,2257,1406xm2280,1406l2275,1406,2271,1406,2266,1406,2261,1406,2257,1406,2257,2316,2261,2316,2266,2316,2271,2316,2275,2316,2280,2316,2280,1406xm2331,1406l2326,1406,2322,1406,2317,1406,2313,1406,2308,1406,2303,1406,2299,1406,2294,1406,2289,1406,2285,1406,2280,1406,2280,2316,2285,2316,2289,2316,2294,2316,2299,2316,2303,2316,2308,2316,2313,2316,2317,2316,2322,2316,2326,2316,2331,2316,2331,1406xm2336,1406l2331,1406,2331,2316,2336,2316,2336,1406xe" filled="true" fillcolor="#8abfab" stroked="false">
              <v:path arrowok="t"/>
              <v:fill type="solid"/>
            </v:shape>
            <v:shape style="position:absolute;left:2335;top:1303;width:112;height:1013" coordorigin="2336,1303" coordsize="112,1013" path="m2364,1303l2359,1303,2354,1303,2350,1303,2345,1303,2340,1303,2336,1303,2336,2316,2340,2316,2345,2316,2350,2316,2354,2316,2359,2316,2364,2316,2364,1303xm2382,1303l2378,1303,2378,1303,2373,1303,2368,1303,2364,1303,2364,2316,2368,2316,2373,2316,2378,2316,2378,2316,2382,2316,2382,1303xm2396,1303l2391,1303,2387,1303,2382,1303,2382,2316,2387,2316,2391,2316,2396,2316,2396,1303xm2424,1303l2419,1303,2415,1303,2410,1303,2405,1303,2401,1303,2396,1303,2396,2316,2401,2316,2405,2316,2410,2316,2415,2316,2419,2316,2424,2316,2424,1303xm2429,1303l2424,1303,2424,2316,2429,2316,2429,1303xm2447,1303l2443,1303,2438,1303,2433,1303,2429,1303,2429,2316,2433,2316,2438,2316,2443,2316,2447,2316,2447,1303xe" filled="true" fillcolor="#6fb39a" stroked="false">
              <v:path arrowok="t"/>
              <v:fill type="solid"/>
            </v:shape>
            <v:shape style="position:absolute;left:2442;top:1222;width:107;height:1094" coordorigin="2443,1223" coordsize="107,1094" path="m2461,1223l2456,1223,2452,1223,2447,1223,2443,1223,2443,2316,2447,2316,2452,2316,2456,2316,2461,2316,2461,1223xm2480,1223l2475,1223,2475,1223,2470,1223,2466,1223,2461,1223,2461,2316,2466,2316,2470,2316,2475,2316,2475,2316,2480,2316,2480,1223xm2517,1223l2512,1223,2508,1223,2503,1223,2498,1223,2494,1223,2489,1223,2484,1223,2480,1223,2480,2316,2484,2316,2489,2316,2494,2316,2498,2316,2503,2316,2508,2316,2512,2316,2517,2316,2517,1223xm2549,1223l2545,1223,2540,1223,2535,1223,2531,1223,2526,1223,2521,1223,2517,1223,2517,2316,2521,2316,2526,2316,2531,2316,2535,2316,2540,2316,2545,2316,2549,2316,2549,1223xe" filled="true" fillcolor="#53a78b" stroked="false">
              <v:path arrowok="t"/>
              <v:fill type="solid"/>
            </v:shape>
            <v:shape style="position:absolute;left:2544;top:1163;width:103;height:1153" coordorigin="2545,1163" coordsize="103,1153" path="m2559,1163l2554,1163,2549,1163,2545,1163,2545,2316,2549,2316,2554,2316,2559,2316,2559,1163xm2596,1163l2591,1163,2586,1163,2582,1163,2577,1163,2573,1163,2568,1163,2563,1163,2559,1163,2559,2316,2563,2316,2568,2316,2573,2316,2577,2316,2582,2316,2586,2316,2591,2316,2596,2316,2596,1163xm2614,1163l2610,1163,2610,1163,2605,1163,2600,1163,2596,1163,2596,2316,2600,2316,2605,2316,2610,2316,2610,2316,2614,2316,2614,1163xm2637,1163l2633,1163,2628,1163,2624,1163,2619,1163,2614,1163,2614,2316,2619,2316,2624,2316,2628,2316,2633,2316,2637,2316,2637,1163xm2647,1163l2642,1163,2642,1163,2638,1163,2638,2316,2642,2316,2642,2316,2647,2316,2647,1163xe" filled="true" fillcolor="#309d7d" stroked="false">
              <v:path arrowok="t"/>
              <v:fill type="solid"/>
            </v:shape>
            <v:shape style="position:absolute;left:2642;top:1125;width:98;height:1191" coordorigin="2642,1126" coordsize="98,1191" path="m2656,1126l2651,1126,2647,1126,2642,1126,2642,2316,2647,2316,2651,2316,2656,2316,2656,1126xm2735,1126l2730,1126,2726,1126,2721,1126,2716,1126,2712,1126,2707,1126,2702,1126,2698,1126,2693,1126,2689,1126,2684,1126,2679,1126,2675,1126,2670,1126,2665,1126,2661,1126,2656,1126,2656,2316,2661,2316,2665,2316,2670,2316,2675,2316,2679,2316,2684,2316,2689,2316,2693,2316,2698,2316,2702,2316,2707,2316,2712,2316,2716,2316,2721,2316,2726,2316,2730,2316,2735,2316,2735,1126xm2740,1126l2735,1126,2735,2316,2740,2316,2740,1126xe" filled="true" fillcolor="#109876" stroked="false">
              <v:path arrowok="t"/>
              <v:fill type="solid"/>
            </v:shape>
            <v:shape style="position:absolute;left:2734;top:1104;width:186;height:1212" coordorigin="2735,1104" coordsize="186,1212" path="m2754,1104l2749,1104,2744,1104,2740,1104,2740,1104,2735,1104,2735,2316,2740,2316,2740,2316,2744,2316,2749,2316,2754,2316,2754,1104xm2837,1104l2832,1104,2828,1104,2823,1104,2819,1104,2814,1104,2809,1104,2805,1104,2800,1104,2795,1104,2791,1104,2786,1104,2781,1104,2777,1104,2772,1104,2767,1104,2763,1104,2758,1104,2754,1104,2754,2316,2758,2316,2763,2316,2767,2316,2772,2316,2777,2316,2781,2316,2786,2316,2791,2316,2795,2316,2800,2316,2805,2316,2809,2316,2814,2316,2819,2316,2823,2316,2828,2316,2832,2316,2837,2316,2837,1104xm2870,1104l2865,1104,2860,1104,2856,1104,2851,1104,2846,1104,2842,1104,2837,1104,2837,2316,2842,2316,2846,2316,2851,2316,2856,2316,2860,2316,2865,2316,2870,2316,2870,1104xm2921,1104l2916,1104,2911,1104,2907,1104,2902,1104,2897,1104,2893,1104,2888,1104,2884,1104,2879,1104,2874,1104,2870,1104,2870,2316,2874,2316,2879,2316,2884,2316,2888,2316,2893,2316,2897,2316,2902,2316,2907,2316,2911,2316,2916,2316,2921,2316,2921,1104xe" filled="true" fillcolor="#00926e" stroked="false">
              <v:path arrowok="t"/>
              <v:fill type="solid"/>
            </v:shape>
            <v:shape style="position:absolute;left:1764;top:2204;width:1959;height:116" coordorigin="1765,2204" coordsize="1959,116" path="m1765,2204l1765,2319m2155,2204l2155,2319m2549,2204l2549,2319m2939,2204l2939,2319m3334,2204l3334,2319m3724,2204l3724,2319e" filled="false" stroked="true" strokeweight=".5pt" strokecolor="#231f20">
              <v:path arrowok="t"/>
              <v:stroke dashstyle="solid"/>
            </v:shape>
            <v:shape style="position:absolute;left:1588;top:1190;width:1040;height:1126" coordorigin="1588,1190" coordsize="1040,1126" path="m1588,2316l1588,1907m1588,1907l1858,1907m1858,1907l1858,1707m1858,1707l2043,1707m2043,1707l2043,1551m2043,1551l2187,1551m2187,1551l2187,1427m2187,1427l2313,1427m2313,1427l2313,1325m2313,1325l2424,1325m2424,1325l2424,1244m2424,1244l2526,1244m2526,1244l2526,1190m2526,1190l2628,1190e" filled="false" stroked="true" strokeweight="1pt" strokecolor="#939598">
              <v:path arrowok="t"/>
              <v:stroke dashstyle="solid"/>
            </v:shape>
            <v:line style="position:absolute" from="2618,1171" to="2638,1171" stroked="true" strokeweight="1.885pt" strokecolor="#939598">
              <v:stroke dashstyle="solid"/>
            </v:line>
            <v:line style="position:absolute" from="2628,1153" to="2721,1153" stroked="true" strokeweight="1pt" strokecolor="#939598">
              <v:stroke dashstyle="solid"/>
            </v:line>
            <v:line style="position:absolute" from="2711,1142" to="2731,1142" stroked="true" strokeweight="1.076pt" strokecolor="#939598">
              <v:stroke dashstyle="solid"/>
            </v:line>
            <v:line style="position:absolute" from="2721,1131" to="2911,1131" stroked="true" strokeweight="1pt" strokecolor="#939598">
              <v:stroke dashstyle="solid"/>
            </v:line>
            <v:line style="position:absolute" from="2901,1142" to="2921,1142" stroked="true" strokeweight="1.076pt" strokecolor="#939598">
              <v:stroke dashstyle="solid"/>
            </v:line>
            <v:line style="position:absolute" from="2911,1153" to="3009,1153" stroked="true" strokeweight="1pt" strokecolor="#939598">
              <v:stroke dashstyle="solid"/>
            </v:line>
            <v:line style="position:absolute" from="2999,1171" to="3019,1171" stroked="true" strokeweight="1.885pt" strokecolor="#939598">
              <v:stroke dashstyle="solid"/>
            </v:line>
            <v:shape style="position:absolute;left:3008;top:1190;width:1040;height:717" coordorigin="3009,1190" coordsize="1040,717" path="m3009,1190l3106,1190m3106,1190l3106,1244m3106,1244l3208,1244m3208,1244l3208,1325m3208,1325l3324,1325m3324,1325l3324,1427m3324,1427l3445,1427m3445,1427l3445,1551m3445,1551l3594,1551m3594,1551l3594,1707m3594,1707l3775,1707m3775,1707l3775,1907m3775,1907l4049,1907e" filled="false" stroked="true" strokeweight="1pt" strokecolor="#939598">
              <v:path arrowok="t"/>
              <v:stroke dashstyle="solid"/>
            </v:shape>
            <v:line style="position:absolute" from="4118,2206" to="4118,2319" stroked="true" strokeweight=".5pt" strokecolor="#231f20">
              <v:stroke dashstyle="solid"/>
            </v:line>
            <v:line style="position:absolute" from="4049,1907" to="4049,2316" stroked="true" strokeweight="1pt" strokecolor="#939598">
              <v:stroke dashstyle="solid"/>
            </v:line>
            <v:shape style="position:absolute;left:797;top:617;width:4254;height:1702" coordorigin="797,617" coordsize="4254,1702" path="m4937,1760l5051,1760m4937,1186l5051,1186m4937,617l5051,617m797,1760l911,1760m797,1186l911,1186m797,617l911,617m1370,2206l1370,2319m4508,2206l4508,2319e" filled="false" stroked="true" strokeweight=".5pt" strokecolor="#231f20">
              <v:path arrowok="t"/>
              <v:stroke dashstyle="solid"/>
            </v:shape>
            <v:rect style="position:absolute;left:1052;top:156;width:71;height:142" filled="true" fillcolor="#00926e" stroked="false">
              <v:fill type="solid"/>
            </v:rect>
            <v:shape style="position:absolute;left:983;top:156;width:209;height:142" coordorigin="984,157" coordsize="209,142" path="m1055,157l984,157,984,298,1055,298,1055,157xm1193,157l1122,157,1122,298,1193,298,1193,157xe" filled="true" fillcolor="#6fb39a" stroked="false">
              <v:path arrowok="t"/>
              <v:fill type="solid"/>
            </v:shape>
            <v:line style="position:absolute" from="986,406" to="1195,406" stroked="true" strokeweight="1pt" strokecolor="#939598">
              <v:stroke dashstyle="solid"/>
            </v:line>
            <v:shape style="position:absolute;left:798;top:46;width:4240;height:2338" coordorigin="799,47" coordsize="4240,2338" path="m1253,2315l4588,2315,4588,2318,4595,2328,4609,2351,4624,2374,4631,2385,4667,2251,4719,2385,4763,2251,4773,2279,4779,2294,4782,2304,4786,2313,4787,2314,4826,2314,4913,2314,4999,2314,5038,2314,5038,47,799,47,799,2314,945,2314,1021,2314,1048,2314,1052,2314,1054,2318,1060,2328,1075,2351,1090,2374,1096,2385,1132,2251,1185,2385,1228,2251,1239,2279,1245,2295,1248,2305,1251,2314,1253,2315xe" filled="false" stroked="true" strokeweight=".5pt" strokecolor="#231f20">
              <v:path arrowok="t"/>
              <v:stroke dashstyle="solid"/>
            </v:shape>
            <v:shape style="position:absolute;left:1245;top:147;width:528;height:32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</w:p>
                  <w:p>
                    <w:pPr>
                      <w:spacing w:before="3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300;top:2307;width:3322;height:191" type="#_x0000_t202" filled="false" stroked="false">
              <v:textbox inset="0,0,0,0">
                <w:txbxContent>
                  <w:p>
                    <w:pPr>
                      <w:tabs>
                        <w:tab w:pos="396" w:val="left" w:leader="none"/>
                        <w:tab w:pos="1583" w:val="left" w:leader="none"/>
                        <w:tab w:pos="1972" w:val="left" w:leader="none"/>
                        <w:tab w:pos="2362" w:val="left" w:leader="none"/>
                        <w:tab w:pos="2755" w:val="left" w:leader="none"/>
                        <w:tab w:pos="3144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–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34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4"/>
                        <w:w w:val="8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20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0" w:right="20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20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20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2"/>
          <w:numId w:val="55"/>
        </w:numPr>
        <w:tabs>
          <w:tab w:pos="344" w:val="left" w:leader="none"/>
        </w:tabs>
        <w:spacing w:line="235" w:lineRule="auto" w:before="1" w:after="0"/>
        <w:ind w:left="343" w:right="201" w:hanging="171"/>
        <w:jc w:val="left"/>
        <w:rPr>
          <w:sz w:val="11"/>
        </w:rPr>
      </w:pP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14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5.2</w:t>
      </w:r>
      <w:r>
        <w:rPr>
          <w:rFonts w:ascii="BPG Sans Modern GPL&amp;GNU"/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 interest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August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projections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20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</w:p>
    <w:p>
      <w:pPr>
        <w:spacing w:line="235" w:lineRule="auto" w:before="0"/>
        <w:ind w:left="343" w:right="43" w:firstLine="0"/>
        <w:jc w:val="left"/>
        <w:rPr>
          <w:sz w:val="11"/>
        </w:rPr>
      </w:pP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11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5.2</w:t>
      </w:r>
      <w:r>
        <w:rPr>
          <w:rFonts w:ascii="BPG Sans Modern GPL&amp;GNU"/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similar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Like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portray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90%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</w:p>
    <w:p>
      <w:pPr>
        <w:pStyle w:val="ListParagraph"/>
        <w:numPr>
          <w:ilvl w:val="2"/>
          <w:numId w:val="55"/>
        </w:numPr>
        <w:tabs>
          <w:tab w:pos="344" w:val="left" w:leader="none"/>
        </w:tabs>
        <w:spacing w:line="235" w:lineRule="auto" w:before="0" w:after="0"/>
        <w:ind w:left="343" w:right="107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 being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decimal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place.</w:t>
      </w:r>
    </w:p>
    <w:p>
      <w:pPr>
        <w:pStyle w:val="BodyText"/>
        <w:spacing w:line="259" w:lineRule="auto" w:before="96"/>
        <w:ind w:left="173" w:right="215"/>
      </w:pPr>
      <w:r>
        <w:rPr/>
        <w:br w:type="column"/>
      </w:r>
      <w:r>
        <w:rPr>
          <w:color w:val="231F20"/>
          <w:w w:val="80"/>
        </w:rPr>
        <w:t>settling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subsequent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August </w:t>
      </w:r>
      <w:r>
        <w:rPr>
          <w:color w:val="231F20"/>
          <w:w w:val="85"/>
        </w:rPr>
        <w:t>forecast.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173" w:right="132"/>
      </w:pP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little </w:t>
      </w:r>
      <w:r>
        <w:rPr>
          <w:color w:val="231F20"/>
          <w:w w:val="80"/>
        </w:rPr>
        <w:t>stronger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 weaker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consumption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modestly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rates, broadly in line with real incomes. Growth in business investment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 then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Brexit-related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6"/>
          <w:w w:val="11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dampening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wanes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2). Net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positively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growth, supported by relatively robust global demand and weaker sterling.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decline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emerging economies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 tighter financial conditions. Nevertheless, global growth is </w:t>
      </w:r>
      <w:r>
        <w:rPr>
          <w:color w:val="231F20"/>
          <w:w w:val="85"/>
        </w:rPr>
        <w:t>likely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forecast period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1).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59" w:lineRule="auto"/>
        <w:ind w:left="173" w:right="578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remain </w:t>
      </w:r>
      <w:r>
        <w:rPr>
          <w:color w:val="231F20"/>
          <w:w w:val="80"/>
        </w:rPr>
        <w:t>subdued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norms,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 productivity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 </w:t>
      </w:r>
      <w:r>
        <w:rPr>
          <w:color w:val="231F20"/>
          <w:w w:val="85"/>
        </w:rPr>
        <w:t>while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modest,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still </w:t>
      </w:r>
      <w:r>
        <w:rPr>
          <w:color w:val="231F20"/>
          <w:w w:val="80"/>
        </w:rPr>
        <w:t>exceeds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75"/>
        </w:rPr>
        <w:t>demand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currently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balance,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</w:t>
      </w:r>
    </w:p>
    <w:p>
      <w:pPr>
        <w:pStyle w:val="BodyText"/>
        <w:spacing w:line="259" w:lineRule="auto" w:before="3"/>
        <w:ind w:left="173" w:right="165"/>
      </w:pPr>
      <w:r>
        <w:rPr>
          <w:color w:val="231F20"/>
          <w:w w:val="80"/>
        </w:rPr>
        <w:t>(Key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leads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wage </w:t>
      </w:r>
      <w:r>
        <w:rPr>
          <w:color w:val="231F20"/>
          <w:w w:val="85"/>
        </w:rPr>
        <w:t>growth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inflationary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pressures.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173"/>
      </w:pPr>
      <w:r>
        <w:rPr>
          <w:color w:val="231F20"/>
          <w:w w:val="85"/>
        </w:rPr>
        <w:t>CPI inflation was 2.4% in September 2018, and 2.5% in</w:t>
      </w:r>
    </w:p>
    <w:p>
      <w:pPr>
        <w:pStyle w:val="BodyText"/>
        <w:spacing w:line="259" w:lineRule="auto" w:before="19"/>
        <w:ind w:left="173" w:right="134"/>
      </w:pPr>
      <w:r>
        <w:rPr>
          <w:color w:val="231F20"/>
          <w:w w:val="80"/>
        </w:rPr>
        <w:t>2018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forecast.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2"/>
          <w:w w:val="80"/>
        </w:rPr>
        <w:t>Above-target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depreciation.</w:t>
      </w:r>
    </w:p>
    <w:p>
      <w:pPr>
        <w:pStyle w:val="BodyText"/>
        <w:spacing w:line="259" w:lineRule="auto" w:before="1"/>
        <w:ind w:left="173" w:right="226"/>
      </w:pPr>
      <w:r>
        <w:rPr>
          <w:color w:val="231F20"/>
          <w:w w:val="75"/>
        </w:rPr>
        <w:t>While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build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forecast </w:t>
      </w:r>
      <w:r>
        <w:rPr>
          <w:color w:val="231F20"/>
          <w:w w:val="80"/>
        </w:rPr>
        <w:t>period,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fade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means 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49" w:space="58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80"/>
        </w:sectPr>
      </w:pPr>
    </w:p>
    <w:p>
      <w:pPr>
        <w:spacing w:line="249" w:lineRule="auto" w:before="75"/>
        <w:ind w:left="173" w:right="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5.3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rate </w:t>
      </w:r>
      <w:r>
        <w:rPr>
          <w:rFonts w:ascii="BPG Sans Modern GPL&amp;GNU"/>
          <w:color w:val="231F20"/>
          <w:w w:val="95"/>
          <w:sz w:val="18"/>
        </w:rPr>
        <w:t>expectations,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6" w:lineRule="exact" w:before="105"/>
        <w:ind w:left="22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6" w:lineRule="exact" w:before="0"/>
        <w:ind w:left="4475" w:right="0" w:firstLine="0"/>
        <w:jc w:val="left"/>
        <w:rPr>
          <w:sz w:val="12"/>
        </w:rPr>
      </w:pPr>
      <w:r>
        <w:rPr/>
        <w:pict>
          <v:group style="position:absolute;margin-left:39.685001pt;margin-top:2.893569pt;width:212.6pt;height:113.5pt;mso-position-horizontal-relative:page;mso-position-vertical-relative:paragraph;z-index:15901696" coordorigin="794,58" coordsize="4252,2270">
            <v:rect style="position:absolute;left:3232;top:57;width:1642;height:2265" filled="true" fillcolor="#ededee" stroked="false">
              <v:fill type="solid"/>
            </v:rect>
            <v:shape style="position:absolute;left:3232;top:923;width:1641;height:422" coordorigin="3233,923" coordsize="1641,422" path="m3990,923l3864,1012,3737,1012,3611,974,3485,1040,3359,989,3233,1041,3359,1123,3485,1233,3611,1216,3737,1290,3864,1306,3990,1223,4116,1252,4242,1276,4369,1314,4495,1323,4621,1336,4747,1342,4873,1344,4873,1011,4747,1009,4621,1007,4495,997,4369,990,4242,964,4116,946,3990,923xe" filled="true" fillcolor="#f15849" stroked="false">
              <v:path arrowok="t"/>
              <v:fill type="solid"/>
            </v:shape>
            <v:shape style="position:absolute;left:3232;top:923;width:1641;height:422" coordorigin="3233,923" coordsize="1641,422" path="m4747,1009l4621,1007,4495,997,4369,990,4242,964,4116,946,3990,923,3864,1012,3737,1012,3611,974,3485,1040,3359,989,3233,1041,3359,1123,3485,1233,3611,1216,3737,1290,3864,1306,3990,1223,4116,1252,4242,1276,4369,1314,4495,1323,4621,1336,4747,1342,4873,1344,4873,1011,4747,1009xe" filled="false" stroked="true" strokeweight=".01pt" strokecolor="#f15849">
              <v:path arrowok="t"/>
              <v:stroke dashstyle="solid"/>
            </v:shape>
            <v:shape style="position:absolute;left:3232;top:745;width:1641;height:796" coordorigin="3233,746" coordsize="1641,796" path="m4873,1400l3990,1400,4116,1432,4242,1460,4369,1506,4495,1516,4621,1530,4747,1538,4873,1541,4873,1400xm3233,1041l3359,1202,3485,1347,3611,1360,3737,1456,3864,1479,3990,1400,4873,1400,4873,1344,4747,1342,4621,1336,4495,1323,4369,1314,4340,1306,3864,1306,3737,1290,3639,1233,3485,1233,3359,1123,3233,1041xm3990,1223l3864,1306,4340,1306,4242,1276,4116,1252,3990,1223xm3611,1216l3485,1233,3639,1233,3611,1216xm3359,910l3233,1041,3359,989,3582,989,3611,974,3918,974,3986,926,3485,926,3359,910xm3582,989l3359,989,3485,1040,3582,989xm3918,974l3611,974,3737,1012,3864,1012,3918,974xm4873,923l3990,923,4116,946,4242,964,4369,990,4495,997,4621,1007,4873,1011,4873,923xm3611,830l3485,926,3986,926,3990,923,4873,923,4873,847,3737,847,3611,830xm3990,746l3864,838,3737,847,4873,847,4873,814,4747,813,4621,812,4495,804,4369,798,4242,779,4116,765,3990,746xe" filled="true" fillcolor="#f58771" stroked="false">
              <v:path arrowok="t"/>
              <v:fill type="solid"/>
            </v:shape>
            <v:shape style="position:absolute;left:3232;top:745;width:1641;height:796" coordorigin="3233,746" coordsize="1641,796" path="m3485,1040l3611,974,3737,1012,3864,1012,3990,923,4116,946,4242,964,4369,990,4495,997,4621,1007,4747,1009,4873,1011,4873,814,4747,813,4621,812,4495,804,4369,798,4242,779,4116,765,3990,746,3864,838,3737,847,3611,830,3485,926,3359,910,3233,1041,3359,989,3485,1040xm3485,1347l3611,1360,3737,1456,3864,1479,3990,1400,4116,1432,4242,1460,4369,1506,4495,1516,4621,1530,4747,1538,4873,1541,4873,1344,4747,1342,4621,1336,4495,1323,4369,1314,4242,1276,4116,1252,3990,1223,3864,1306,3737,1290,3611,1216,3485,1233,3359,1123,3233,1041,3359,1202,3485,1347xe" filled="false" stroked="true" strokeweight=".01pt" strokecolor="#f58771">
              <v:path arrowok="t"/>
              <v:stroke dashstyle="solid"/>
            </v:shape>
            <v:shape style="position:absolute;left:3232;top:433;width:1641;height:1455" coordorigin="3233,433" coordsize="1641,1455" path="m4873,1712l3990,1712,4116,1751,4242,1785,4369,1844,4495,1856,4621,1873,4747,1885,4873,1888,4873,1712xm3233,1041l3359,1341,3485,1548,3611,1613,3737,1746,3864,1785,3990,1712,4873,1712,4873,1541,4747,1538,4621,1530,4495,1516,4369,1506,4295,1479,3864,1479,3737,1456,3611,1360,3485,1347,3359,1202,3233,1041xm3990,1400l3864,1479,4295,1479,4242,1460,4116,1432,3990,1400xm3990,433l3864,533,3737,556,3611,577,3485,725,3359,771,3233,1041,3359,910,3506,910,3611,830,3875,830,3990,746,4873,746,4873,469,4621,469,4495,464,4369,461,4242,454,4116,446,3990,433xm3506,910l3359,910,3485,926,3506,910xm3875,830l3611,830,3737,847,3864,838,3875,830xm4873,746l3990,746,4116,765,4242,779,4369,798,4495,804,4621,812,4747,813,4873,814,4873,746xm4747,466l4621,469,4873,469,4873,468,4747,466xe" filled="true" fillcolor="#fab8a5" stroked="false">
              <v:path arrowok="t"/>
              <v:fill type="solid"/>
            </v:shape>
            <v:shape style="position:absolute;left:3232;top:433;width:1641;height:1455" coordorigin="3233,433" coordsize="1641,1455" path="m3485,926l3611,830,3737,847,3864,838,3990,746,4116,765,4242,779,4369,798,4495,804,4621,812,4747,813,4873,814,4873,468,4747,466,4621,469,4495,464,4369,461,4242,454,4116,446,3990,433,3864,533,3737,556,3611,577,3485,725,3359,771,3233,1041,3359,910,3485,926xm3485,1548l3611,1613,3737,1746,3864,1785,3990,1712,4116,1751,4242,1785,4369,1844,4495,1856,4621,1873,4747,1885,4873,1888,4873,1541,4747,1538,4621,1530,4495,1516,4369,1506,4242,1460,4116,1432,3990,1400,3864,1479,3737,1456,3611,1360,3485,1347,3359,1202,3233,1041,3359,1341,3485,1548xe" filled="false" stroked="true" strokeweight=".01pt" strokecolor="#fab8a5">
              <v:path arrowok="t"/>
              <v:stroke dashstyle="solid"/>
            </v:shape>
            <v:shape style="position:absolute;left:793;top:333;width:4252;height:1994" coordorigin="794,334" coordsize="4252,1994" path="m4932,334l5046,334m4932,619l5046,619m4932,902l5046,902m4932,1187l5046,1187m4932,1471l5046,1471m4932,1756l5046,1756m4932,2041l5046,2041m4495,2214l4495,2327m3990,2214l3990,2327m3486,2214l3486,2327m4873,2270l4873,2327m4747,2270l4747,2327m4621,2270l4621,2327m4369,2270l4369,2327m4243,2270l4243,2327m4116,2270l4116,2327m3864,2270l3864,2327m3738,2270l3738,2327m3612,2270l3612,2327m3358,2270l3358,2327m3232,2270l3232,2327m794,1187l907,1187e" filled="false" stroked="true" strokeweight=".5pt" strokecolor="#231f20">
              <v:path arrowok="t"/>
              <v:stroke dashstyle="solid"/>
            </v:shape>
            <v:line style="position:absolute" from="960,1187" to="4874,1187" stroked="true" strokeweight=".5pt" strokecolor="#231f20">
              <v:stroke dashstyle="solid"/>
            </v:line>
            <v:shape style="position:absolute;left:793;top:902;width:114;height:854" coordorigin="794,902" coordsize="114,854" path="m794,902l907,902m794,1471l907,1471m794,1756l907,1756e" filled="false" stroked="true" strokeweight=".5pt" strokecolor="#231f20">
              <v:path arrowok="t"/>
              <v:stroke dashstyle="solid"/>
            </v:shape>
            <v:shape style="position:absolute;left:961;top:896;width:2272;height:865" coordorigin="961,897" coordsize="2272,865" path="m961,1261l1087,1267,1213,1342,1339,1490,1466,1728,1592,1761,1718,1754,1844,1737,1970,1658,2096,1656,2222,1550,2349,1411,2475,1147,2602,976,2728,955,2854,897,2980,983,3107,1069,3233,1041e" filled="false" stroked="true" strokeweight="1pt" strokecolor="#ed1b2d">
              <v:path arrowok="t"/>
              <v:stroke dashstyle="solid"/>
            </v:shape>
            <v:shape style="position:absolute;left:793;top:333;width:2313;height:1994" coordorigin="794,334" coordsize="2313,1994" path="m794,334l907,334m794,619l907,619m794,2041l907,2041m2980,2214l2980,2327m2475,2214l2475,2327m1971,2214l1971,2327m1465,2214l1465,2327m960,2214l960,2327m3106,2270l3106,2327m2854,2270l2854,2327m2728,2270l2728,2327m2601,2270l2601,2327m2349,2270l2349,2327m2223,2270l2223,2327m2097,2270l2097,2327m1845,2270l1845,2327m1718,2270l1718,2327m1592,2270l1592,2327m1339,2270l1339,2327m1213,2270l1213,2327m1087,2270l1087,2327e" filled="false" stroked="true" strokeweight=".5pt" strokecolor="#231f20">
              <v:path arrowok="t"/>
              <v:stroke dashstyle="solid"/>
            </v:shape>
            <v:rect style="position:absolute;left:798;top:64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4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4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4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7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90" w:right="0" w:firstLine="0"/>
        <w:jc w:val="left"/>
        <w:rPr>
          <w:sz w:val="12"/>
        </w:rPr>
      </w:pPr>
      <w:bookmarkStart w:name="5.1 The MPC’s key judgements and risks" w:id="47"/>
      <w:bookmarkEnd w:id="47"/>
      <w:r>
        <w:rPr/>
      </w:r>
      <w:r>
        <w:rPr>
          <w:color w:val="231F20"/>
          <w:w w:val="119"/>
          <w:sz w:val="12"/>
        </w:rPr>
        <w:t>1</w:t>
      </w:r>
    </w:p>
    <w:p>
      <w:pPr>
        <w:spacing w:line="249" w:lineRule="auto" w:before="75"/>
        <w:ind w:left="173" w:right="34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5.4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August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2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announced</w:t>
      </w:r>
    </w:p>
    <w:p>
      <w:pPr>
        <w:spacing w:line="126" w:lineRule="exact" w:before="105"/>
        <w:ind w:left="226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6" w:lineRule="exact" w:before="0"/>
        <w:ind w:left="4475" w:right="0" w:firstLine="0"/>
        <w:jc w:val="left"/>
        <w:rPr>
          <w:sz w:val="12"/>
        </w:rPr>
      </w:pPr>
      <w:r>
        <w:rPr/>
        <w:pict>
          <v:group style="position:absolute;margin-left:306.141998pt;margin-top:2.893569pt;width:212.6pt;height:113.5pt;mso-position-horizontal-relative:page;mso-position-vertical-relative:paragraph;z-index:15902208" coordorigin="6123,58" coordsize="4252,2270">
            <v:rect style="position:absolute;left:8437;top:57;width:1639;height:2265" filled="true" fillcolor="#ededee" stroked="false">
              <v:fill type="solid"/>
            </v:rect>
            <v:shape style="position:absolute;left:8437;top:1036;width:1637;height:203" coordorigin="8437,1037" coordsize="1637,203" path="m10074,1194l9193,1194,9444,1206,9570,1219,9696,1234,9822,1239,9948,1237,10074,1237,10074,1194xm10074,1237l9948,1237,10074,1238,10074,1237xm10074,1141l8941,1141,9067,1198,9193,1194,10074,1194,10074,1141xm8563,1037l8437,1076,8563,1080,8689,1143,10074,1141,10074,1133,9822,1133,9696,1129,9570,1114,9444,1105,9365,1103,9067,1103,9013,1080,8689,1080,8563,1037xm9948,1129l9822,1133,10074,1133,10074,1130,9948,1129xm9193,1097l9067,1103,9365,1103,9193,1097xm8941,1051l8815,1064,8689,1080,9013,1080,8941,1051xe" filled="true" fillcolor="#f15849" stroked="false">
              <v:path arrowok="t"/>
              <v:fill type="solid"/>
            </v:shape>
            <v:shape style="position:absolute;left:6297;top:904;width:3777;height:859" coordorigin="6297,905" coordsize="3777,859" path="m6297,1267l6423,1273,6549,1347,6675,1495,6801,1731,6927,1764,7053,1756,7178,1740,7304,1661,7430,1660,7556,1554,7682,1417,7808,1153,7934,984,8060,963,8186,905,8311,991,8437,1076,8563,1037,8689,1080,8815,1064,8941,1051,9067,1103,9193,1097,9318,1101,9444,1105,9570,1114,9696,1129,9822,1133,9948,1129,10074,1130,10074,1238,9948,1237,9822,1239,9696,1234,9570,1219,9444,1206,9318,1200,9193,1194,9067,1198,8941,1141,8815,1142,8689,1143,8563,1080,8437,1076,8311,991,8186,905,8060,963,7934,984,7808,1153,7682,1417,7556,1554,7430,1660,7304,1661,7178,1740,7053,1756,6927,1764,6801,1731,6675,1495,6549,1347,6423,1273,6297,1267xe" filled="false" stroked="true" strokeweight=".01pt" strokecolor="#f15849">
              <v:path arrowok="t"/>
              <v:stroke dashstyle="solid"/>
            </v:shape>
            <v:shape style="position:absolute;left:8437;top:957;width:1637;height:392" coordorigin="8437,958" coordsize="1637,392" path="m10074,1348l9948,1348,10074,1350,10074,1348xm10074,1294l9193,1294,9444,1311,9696,1343,9822,1349,10074,1348,10074,1294xm8437,1076l8563,1125,8689,1208,8815,1224,8941,1235,9067,1296,9193,1294,10074,1294,10074,1239,9822,1239,9696,1234,9570,1219,9444,1206,9270,1198,9067,1198,8944,1143,8689,1143,8563,1080,8437,1076xm9948,1237l9822,1239,10074,1239,10074,1238,9948,1237xm9193,1194l9067,1198,9270,1198,9193,1194xm8941,1141l8689,1143,8944,1143,8941,1141xm10074,1097l9193,1097,9444,1105,9570,1114,9696,1129,9822,1133,9948,1129,10074,1129,10074,1097xm10074,1129l9948,1129,10074,1130,10074,1129xm10074,1051l8941,1051,9067,1103,9193,1097,10074,1097,10074,1051xm10074,1037l8563,1037,8689,1080,8815,1064,8941,1051,10074,1051,10074,1037xm8563,992l8437,1076,8563,1037,10074,1037,10074,1023,9822,1023,9696,1019,9664,1016,8689,1016,8563,992xm9948,1018l9822,1023,10074,1023,10074,1019,9948,1018xm8941,958l8815,983,8689,1016,9664,1016,9570,1006,9535,1004,9067,1004,8941,958xm9193,996l9067,1004,9535,1004,9444,1001,9193,996xe" filled="true" fillcolor="#f15849" stroked="false">
              <v:path arrowok="t"/>
              <v:fill type="solid"/>
            </v:shape>
            <v:shape style="position:absolute;left:8437;top:957;width:1637;height:392" coordorigin="8437,958" coordsize="1637,392" path="m8689,1080l8815,1064,8941,1051,9067,1103,9193,1097,9318,1101,9444,1105,9570,1114,9696,1129,9822,1133,9948,1129,10074,1130,10074,1019,9948,1018,9822,1023,9696,1019,9570,1006,9444,1001,9318,999,9193,996,9067,1004,8941,958,8815,983,8689,1016,8563,992,8437,1076,8563,1037,8689,1080xm8689,1208l8815,1224,8941,1235,9067,1296,9193,1294,9318,1302,9444,1311,9570,1328,9696,1343,9822,1349,9948,1348,10074,1350,10074,1238,9948,1237,9822,1239,9696,1234,9570,1219,9444,1206,9193,1194,9067,1198,8941,1141,8815,1142,8689,1143,8563,1080,8437,1076,8563,1125,8689,1208xe" filled="false" stroked="true" strokeweight=".01pt" strokecolor="#f15849">
              <v:path arrowok="t"/>
              <v:stroke dashstyle="solid"/>
            </v:shape>
            <v:shape style="position:absolute;left:8437;top:793;width:1637;height:752" coordorigin="8437,794" coordsize="1637,752" path="m8437,1076l8563,1203,8689,1321,8815,1366,8941,1399,9067,1468,9193,1470,9444,1494,9570,1518,9696,1535,9822,1543,10074,1545,10074,1350,10052,1349,9822,1349,9696,1343,9444,1311,9220,1296,9067,1296,8941,1235,8815,1224,8689,1208,8563,1125,8437,1076xm9948,1348l9822,1349,10052,1349,9948,1348xm9193,1294l9067,1296,9220,1296,9193,1294xm8941,794l8815,840,8689,903,8563,913,8437,1076,8563,992,8779,992,8815,983,8941,958,10074,958,10074,832,9067,832,8941,794xm10074,996l9193,996,9444,1001,9570,1006,9696,1019,9822,1023,9948,1018,10074,1018,10074,996xm10074,1018l9948,1018,10074,1019,10074,1018xm8779,992l8563,992,8689,1016,8779,992xm10074,958l8941,958,9067,1004,9193,996,10074,996,10074,958xm9570,815l9193,820,9067,832,10074,832,10074,829,9822,829,9696,828,9570,815xm9948,823l9822,829,10074,829,10074,823,9948,823xe" filled="true" fillcolor="#f58771" stroked="false">
              <v:path arrowok="t"/>
              <v:fill type="solid"/>
            </v:shape>
            <v:shape style="position:absolute;left:8437;top:793;width:1637;height:752" coordorigin="8437,794" coordsize="1637,752" path="m8689,1016l8815,983,8941,958,9067,1004,9193,996,9318,999,9444,1001,9570,1006,9696,1019,9822,1023,9948,1018,10074,1019,10074,823,9948,823,9822,829,9696,828,9570,815,9444,818,9318,819,9193,820,9067,832,8941,794,8815,840,8689,903,8563,913,8437,1076,8563,992,8689,1016xm8689,1321l8815,1366,8941,1399,9067,1468,9193,1470,9318,1482,9444,1494,9570,1518,9696,1535,9822,1543,9948,1544,10074,1545,10074,1350,9948,1348,9822,1349,9696,1343,9570,1328,9444,1311,9318,1302,9193,1294,9067,1296,8941,1235,8815,1224,8689,1208,8563,1125,8437,1076,8563,1203,8689,1321xe" filled="false" stroked="true" strokeweight=".01pt" strokecolor="#f58771">
              <v:path arrowok="t"/>
              <v:stroke dashstyle="solid"/>
            </v:shape>
            <v:shape style="position:absolute;left:8437;top:478;width:1637;height:1412" coordorigin="8437,479" coordsize="1637,1412" path="m8437,1076l8563,1342,8689,1520,8815,1618,8941,1687,9067,1772,9193,1780,9444,1817,9570,1854,9696,1873,9822,1883,9948,1888,10074,1890,10074,1545,9822,1543,9696,1535,9570,1518,9444,1494,9193,1470,9067,1468,8941,1399,8815,1366,8689,1321,8563,1203,8437,1076xm8941,505l8815,589,8689,703,8563,775,8437,1076,8563,913,8689,903,8815,840,8941,794,10074,794,10074,528,9067,528,8941,505xm10074,794l8941,794,9067,832,9193,820,9570,815,10074,815,10074,794xm10074,815l9570,815,9696,828,9822,829,9948,823,10074,823,10074,815xm10074,823l9948,823,10074,823,10074,823xm9570,480l9444,495,9193,510,9067,528,10074,528,10074,490,9696,490,9570,480xm9948,479l9822,489,9696,490,10074,490,10074,479,9948,479xe" filled="true" fillcolor="#fab8a5" stroked="false">
              <v:path arrowok="t"/>
              <v:fill type="solid"/>
            </v:shape>
            <v:shape style="position:absolute;left:8437;top:478;width:1637;height:1412" coordorigin="8437,479" coordsize="1637,1412" path="m8689,903l8815,840,8941,794,9067,832,9193,820,9318,819,9444,818,9570,815,9696,828,9822,829,9948,823,10074,823,10074,479,9948,479,9822,489,9696,490,9570,480,9444,495,9318,502,9193,510,9067,528,8941,505,8815,589,8689,703,8563,775,8437,1076,8563,913,8689,903xm8689,1520l8815,1618,8941,1687,9067,1772,9193,1780,9318,1799,9444,1817,9570,1854,9696,1873,9822,1883,9948,1888,10074,1890,10074,1545,9948,1544,9822,1543,9696,1535,9570,1518,9444,1494,9318,1482,9193,1470,9067,1468,8941,1399,8815,1366,8689,1321,8563,1203,8437,1076,8563,1342,8689,1520xe" filled="false" stroked="true" strokeweight=".01pt" strokecolor="#fab8a5">
              <v:path arrowok="t"/>
              <v:stroke dashstyle="solid"/>
            </v:shape>
            <v:shape style="position:absolute;left:6122;top:345;width:3951;height:1982" coordorigin="6123,345" coordsize="3951,1982" path="m6123,345l6236,345m6123,628l6236,628m6123,911l6236,911m6123,1194l6236,1194m6123,1476l6236,1476m6123,1759l6236,1759m6123,2042l6236,2042m9822,2214l9822,2327m9318,2214l9318,2327m8814,2214l8814,2327m8311,2214l8311,2327m7807,2214l7807,2327m7304,2214l7304,2327m6800,2214l6800,2327m6297,2214l6297,2327m10074,2270l10074,2327m9948,2270l9948,2327m9696,2270l9696,2327m9571,2270l9571,2327m9444,2270l9444,2327m9193,2270l9193,2327m9066,2270l9066,2327m8941,2270l8941,2327m8689,2270l8689,2327m8563,2270l8563,2327m8437,2270l8437,2327m8186,2270l8186,2327m8059,2270l8059,2327m7934,2270l7934,2327m7682,2270l7682,2327m7556,2270l7556,2327m7431,2270l7431,2327m7179,2270l7179,2327m7053,2270l7053,2327m6926,2270l6926,2327m6674,2270l6674,2327m6549,2270l6549,2327m6423,2270l6423,2327e" filled="false" stroked="true" strokeweight=".5pt" strokecolor="#231f20">
              <v:path arrowok="t"/>
              <v:stroke dashstyle="solid"/>
            </v:shape>
            <v:line style="position:absolute" from="6288,1194" to="10073,1194" stroked="true" strokeweight=".5pt" strokecolor="#231f20">
              <v:stroke dashstyle="solid"/>
            </v:line>
            <v:shape style="position:absolute;left:6297;top:904;width:2141;height:859" coordorigin="6297,905" coordsize="2141,859" path="m8437,1076l8311,991,8186,905,8060,963,7934,984,7808,1153,7682,1417,7556,1554,7430,1660,7304,1661,7178,1740,7053,1756,6927,1764,6801,1730,6675,1495,6549,1347,6423,1273,6297,1267,6423,1273,6549,1347,6675,1495,6801,1730,6927,1764,7053,1756,7178,1740,7304,1661,7430,1660,7556,1554,7682,1417,7808,1153,7934,984,8060,963,8186,905,8311,991,8437,1076e" filled="false" stroked="true" strokeweight=".984pt" strokecolor="#f15849">
              <v:path arrowok="t"/>
              <v:stroke dashstyle="solid"/>
            </v:shape>
            <v:shape style="position:absolute;left:10261;top:345;width:114;height:1697" coordorigin="10261,345" coordsize="114,1697" path="m10261,345l10375,345m10261,628l10375,628m10261,911l10375,911m10261,1194l10375,1194m10261,1476l10375,1476m10261,1759l10375,1759m10261,2042l10375,2042e" filled="false" stroked="true" strokeweight=".5pt" strokecolor="#231f20">
              <v:path arrowok="t"/>
              <v:stroke dashstyle="solid"/>
            </v:shape>
            <v:line style="position:absolute" from="10199,2270" to="10199,2327" stroked="true" strokeweight=".5pt" strokecolor="#231f20">
              <v:stroke dashstyle="solid"/>
            </v:line>
            <v:rect style="position:absolute;left:6127;top:64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3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34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73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3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4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7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9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after="0" w:line="133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4988" w:space="341"/>
            <w:col w:w="5281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line="124" w:lineRule="exact" w:before="0"/>
        <w:ind w:left="44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44" w:val="left" w:leader="none"/>
          <w:tab w:pos="1547" w:val="left" w:leader="none"/>
          <w:tab w:pos="2056" w:val="left" w:leader="none"/>
          <w:tab w:pos="2557" w:val="left" w:leader="none"/>
          <w:tab w:pos="3063" w:val="left" w:leader="none"/>
          <w:tab w:pos="3561" w:val="left" w:leader="none"/>
          <w:tab w:pos="4071" w:val="left" w:leader="none"/>
        </w:tabs>
        <w:spacing w:line="124" w:lineRule="exact" w:before="0"/>
        <w:ind w:left="47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2014</w:t>
        <w:tab/>
      </w:r>
      <w:r>
        <w:rPr>
          <w:color w:val="231F20"/>
          <w:w w:val="95"/>
          <w:sz w:val="12"/>
        </w:rPr>
        <w:t>15</w:t>
        <w:tab/>
        <w:t>16</w:t>
        <w:tab/>
        <w:t>17</w:t>
        <w:tab/>
        <w:t>18</w:t>
        <w:tab/>
        <w:t>19</w:t>
        <w:tab/>
      </w:r>
      <w:r>
        <w:rPr>
          <w:color w:val="231F20"/>
          <w:w w:val="90"/>
          <w:sz w:val="12"/>
        </w:rPr>
        <w:t>20</w:t>
        <w:tab/>
      </w:r>
      <w:r>
        <w:rPr>
          <w:color w:val="231F20"/>
          <w:w w:val="95"/>
          <w:sz w:val="12"/>
        </w:rPr>
        <w:t>21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2" w:lineRule="exact" w:before="0"/>
        <w:ind w:left="447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50" w:val="left" w:leader="none"/>
          <w:tab w:pos="1555" w:val="left" w:leader="none"/>
          <w:tab w:pos="2065" w:val="left" w:leader="none"/>
          <w:tab w:pos="2566" w:val="left" w:leader="none"/>
          <w:tab w:pos="3073" w:val="left" w:leader="none"/>
          <w:tab w:pos="3572" w:val="left" w:leader="none"/>
          <w:tab w:pos="4069" w:val="left" w:leader="none"/>
        </w:tabs>
        <w:spacing w:line="122" w:lineRule="exact" w:before="0"/>
        <w:ind w:left="47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spacing w:after="0" w:line="122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4581" w:space="751"/>
            <w:col w:w="5278"/>
          </w:cols>
        </w:sectPr>
      </w:pPr>
    </w:p>
    <w:p>
      <w:pPr>
        <w:pStyle w:val="BodyText"/>
        <w:rPr>
          <w:sz w:val="14"/>
        </w:rPr>
      </w:pPr>
    </w:p>
    <w:p>
      <w:pPr>
        <w:spacing w:line="235" w:lineRule="auto" w:before="0"/>
        <w:ind w:left="173" w:right="241" w:firstLine="0"/>
        <w:jc w:val="left"/>
        <w:rPr>
          <w:sz w:val="11"/>
        </w:rPr>
      </w:pPr>
      <w:r>
        <w:rPr>
          <w:rFonts w:ascii="BPG Sans Modern GPL&amp;GNU" w:hAnsi="BPG Sans Modern GPL&amp;GNU"/>
          <w:color w:val="231F20"/>
          <w:w w:val="80"/>
          <w:sz w:val="11"/>
        </w:rPr>
        <w:t>Charts</w:t>
      </w:r>
      <w:r>
        <w:rPr>
          <w:rFonts w:ascii="BPG Sans Modern GPL&amp;GNU" w:hAnsi="BPG Sans Modern GPL&amp;GNU"/>
          <w:color w:val="231F20"/>
          <w:spacing w:val="-10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5.3</w:t>
      </w:r>
      <w:r>
        <w:rPr>
          <w:rFonts w:ascii="BPG Sans Modern GPL&amp;GNU" w:hAnsi="BPG Sans Modern GPL&amp;GNU"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5.4</w:t>
      </w:r>
      <w:r>
        <w:rPr>
          <w:rFonts w:ascii="BPG Sans Modern GPL&amp;GNU" w:hAnsi="BPG Sans Modern GPL&amp;GNU"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depict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Table</w:t>
      </w:r>
      <w:r>
        <w:rPr>
          <w:rFonts w:ascii="BPG Sans Modern GPL&amp;GNU" w:hAnsi="BPG Sans Modern GPL&amp;GNU"/>
          <w:color w:val="231F20"/>
          <w:spacing w:val="-10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5.B</w:t>
      </w:r>
      <w:r>
        <w:rPr>
          <w:rFonts w:ascii="BPG Sans Modern GPL&amp;GNU" w:hAnsi="BPG Sans Modern GPL&amp;GNU"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(b).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prevail 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 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 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background.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box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48–49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2002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259" w:lineRule="auto" w:before="96"/>
        <w:ind w:left="5502" w:right="505"/>
      </w:pP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reaching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9"/>
          <w:w w:val="80"/>
        </w:rPr>
        <w:t> </w:t>
      </w:r>
      <w:r>
        <w:rPr>
          <w:rFonts w:ascii="BPG Sans Modern GPL&amp;GNU"/>
          <w:color w:val="231F20"/>
          <w:w w:val="80"/>
        </w:rPr>
        <w:t>5.3</w:t>
      </w:r>
      <w:r>
        <w:rPr>
          <w:color w:val="231F20"/>
          <w:w w:val="80"/>
        </w:rPr>
        <w:t>),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5"/>
        </w:rPr>
        <w:t>broadly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profile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2"/>
          <w:w w:val="85"/>
        </w:rPr>
        <w:t> </w:t>
      </w:r>
      <w:r>
        <w:rPr>
          <w:rFonts w:ascii="BPG Sans Modern GPL&amp;GNU"/>
          <w:color w:val="231F20"/>
          <w:w w:val="85"/>
        </w:rPr>
        <w:t>5.4</w:t>
      </w:r>
      <w:r>
        <w:rPr>
          <w:color w:val="231F20"/>
          <w:w w:val="85"/>
        </w:rPr>
        <w:t>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5502" w:right="112"/>
      </w:pP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31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October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voted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maintain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0.75%,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 non-financial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investment-grade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purchases, financed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reserves,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£10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billion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purchases, </w:t>
      </w:r>
      <w:r>
        <w:rPr>
          <w:color w:val="231F20"/>
          <w:w w:val="85"/>
        </w:rPr>
        <w:t>financed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reserves,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line="259" w:lineRule="auto" w:before="2"/>
        <w:ind w:left="5502" w:right="105"/>
      </w:pPr>
      <w:r>
        <w:rPr>
          <w:color w:val="231F20"/>
          <w:w w:val="80"/>
        </w:rPr>
        <w:t>£435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billion.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behind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Monetary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Summary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8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Minutes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meeting.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16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risks around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them,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53"/>
        </w:numPr>
        <w:tabs>
          <w:tab w:pos="6012" w:val="left" w:leader="none"/>
          <w:tab w:pos="6013" w:val="left" w:leader="none"/>
        </w:tabs>
        <w:spacing w:line="240" w:lineRule="auto" w:before="1" w:after="0"/>
        <w:ind w:left="6012" w:right="0" w:hanging="511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The</w:t>
      </w:r>
      <w:r>
        <w:rPr>
          <w:rFonts w:ascii="BPG Sans Modern GPL&amp;GNU" w:hAnsi="BPG Sans Modern GPL&amp;GNU"/>
          <w:color w:val="231F20"/>
          <w:spacing w:val="-53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MPC’s</w:t>
      </w:r>
      <w:r>
        <w:rPr>
          <w:rFonts w:ascii="BPG Sans Modern GPL&amp;GNU" w:hAnsi="BPG Sans Modern GPL&amp;GNU"/>
          <w:color w:val="231F20"/>
          <w:spacing w:val="-52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key</w:t>
      </w:r>
      <w:r>
        <w:rPr>
          <w:rFonts w:ascii="BPG Sans Modern GPL&amp;GNU" w:hAnsi="BPG Sans Modern GPL&amp;GNU"/>
          <w:color w:val="231F20"/>
          <w:spacing w:val="-53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judgements</w:t>
      </w:r>
      <w:r>
        <w:rPr>
          <w:rFonts w:ascii="BPG Sans Modern GPL&amp;GNU" w:hAnsi="BPG Sans Modern GPL&amp;GNU"/>
          <w:color w:val="231F20"/>
          <w:spacing w:val="-52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and</w:t>
      </w:r>
      <w:r>
        <w:rPr>
          <w:rFonts w:ascii="BPG Sans Modern GPL&amp;GNU" w:hAnsi="BPG Sans Modern GPL&amp;GNU"/>
          <w:color w:val="231F20"/>
          <w:spacing w:val="-53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risks</w:t>
      </w:r>
    </w:p>
    <w:p>
      <w:pPr>
        <w:pStyle w:val="Heading4"/>
        <w:spacing w:line="235" w:lineRule="auto" w:before="250"/>
        <w:ind w:left="5502" w:right="148"/>
      </w:pPr>
      <w:r>
        <w:rPr>
          <w:color w:val="A70741"/>
          <w:w w:val="85"/>
        </w:rPr>
        <w:t>Key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Judgement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1: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global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GDP</w:t>
      </w:r>
      <w:r>
        <w:rPr>
          <w:color w:val="A70741"/>
          <w:spacing w:val="-14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slows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15"/>
          <w:w w:val="85"/>
        </w:rPr>
        <w:t> </w:t>
      </w:r>
      <w:r>
        <w:rPr>
          <w:color w:val="A70741"/>
          <w:spacing w:val="-3"/>
          <w:w w:val="85"/>
        </w:rPr>
        <w:t>around </w:t>
      </w:r>
      <w:r>
        <w:rPr>
          <w:color w:val="A70741"/>
          <w:w w:val="95"/>
        </w:rPr>
        <w:t>its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potential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rate,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financial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conditions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tighten</w:t>
      </w:r>
    </w:p>
    <w:p>
      <w:pPr>
        <w:pStyle w:val="BodyText"/>
        <w:spacing w:before="16"/>
        <w:ind w:left="5502"/>
      </w:pPr>
      <w:r>
        <w:rPr>
          <w:color w:val="231F20"/>
          <w:w w:val="85"/>
        </w:rPr>
        <w:t>In aggregate, global demand has continued to grow at</w:t>
      </w:r>
    </w:p>
    <w:p>
      <w:pPr>
        <w:pStyle w:val="BodyText"/>
        <w:spacing w:line="259" w:lineRule="auto" w:before="20"/>
        <w:ind w:left="5502"/>
      </w:pPr>
      <w:r>
        <w:rPr>
          <w:color w:val="231F20"/>
          <w:w w:val="75"/>
        </w:rPr>
        <w:t>above-potential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rates.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slowed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slightly,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forecast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period,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weakening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global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moderation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reflects </w:t>
      </w:r>
      <w:r>
        <w:rPr>
          <w:color w:val="231F20"/>
          <w:w w:val="75"/>
        </w:rPr>
        <w:t>tightening financial conditions, particularly in some emerging </w:t>
      </w:r>
      <w:r>
        <w:rPr>
          <w:color w:val="231F20"/>
          <w:w w:val="80"/>
        </w:rPr>
        <w:t>economies.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Nonetheless, </w:t>
      </w:r>
      <w:r>
        <w:rPr>
          <w:color w:val="231F20"/>
          <w:w w:val="85"/>
        </w:rPr>
        <w:t>global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 average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5502" w:right="153"/>
      </w:pP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Quarterly 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0.9%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51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relatively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substantial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fiscal</w:t>
      </w: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306.141998pt;margin-top:16.511858pt;width:249.45pt;height:.1pt;mso-position-horizontal-relative:page;mso-position-vertical-relative:paragraph;z-index:-15556096;mso-wrap-distance-left:0;mso-wrap-distance-right:0" coordorigin="6123,330" coordsize="4989,0" path="m6123,330l11112,330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5"/>
        </w:numPr>
        <w:tabs>
          <w:tab w:pos="5716" w:val="left" w:leader="none"/>
        </w:tabs>
        <w:spacing w:line="228" w:lineRule="auto" w:before="30" w:after="0"/>
        <w:ind w:left="5715" w:right="240" w:hanging="213"/>
        <w:jc w:val="left"/>
        <w:rPr>
          <w:sz w:val="14"/>
        </w:rPr>
      </w:pPr>
      <w:r>
        <w:rPr>
          <w:color w:val="231F20"/>
          <w:w w:val="75"/>
          <w:sz w:val="14"/>
        </w:rPr>
        <w:t>The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Minutes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27"/>
          <w:w w:val="75"/>
          <w:sz w:val="14"/>
        </w:rPr>
        <w:t> </w:t>
      </w:r>
      <w:r>
        <w:rPr>
          <w:color w:val="231F20"/>
          <w:w w:val="75"/>
          <w:sz w:val="14"/>
        </w:rPr>
        <w:t>available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at</w:t>
      </w:r>
      <w:r>
        <w:rPr>
          <w:color w:val="231F20"/>
          <w:spacing w:val="-28"/>
          <w:w w:val="75"/>
          <w:sz w:val="14"/>
        </w:rPr>
        <w:t> </w:t>
      </w:r>
      <w:hyperlink r:id="rId86">
        <w:r>
          <w:rPr>
            <w:color w:val="231F20"/>
            <w:w w:val="75"/>
            <w:sz w:val="14"/>
            <w:u w:val="single" w:color="231F20"/>
          </w:rPr>
          <w:t>www.bankofengland.co.uk/monetary-policy-summary-</w:t>
        </w:r>
      </w:hyperlink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w w:val="85"/>
          <w:sz w:val="14"/>
          <w:u w:val="single" w:color="231F20"/>
        </w:rPr>
        <w:t>and-minutes/2018/november-2018</w:t>
      </w:r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26"/>
        <w:ind w:left="173" w:right="0" w:firstLine="0"/>
        <w:jc w:val="left"/>
        <w:rPr>
          <w:rFonts w:ascii="BPG Sans Modern GPL&amp;GNU" w:hAnsi="BPG Sans Modern GPL&amp;GNU"/>
          <w:sz w:val="24"/>
        </w:rPr>
      </w:pPr>
      <w:r>
        <w:rPr>
          <w:rFonts w:ascii="Trebuchet MS" w:hAnsi="Trebuchet MS"/>
          <w:b/>
          <w:color w:val="A70741"/>
          <w:w w:val="95"/>
          <w:sz w:val="24"/>
        </w:rPr>
        <w:t>Table 5.C </w:t>
      </w:r>
      <w:r>
        <w:rPr>
          <w:rFonts w:ascii="BPG Sans Modern GPL&amp;GNU" w:hAnsi="BPG Sans Modern GPL&amp;GNU"/>
          <w:color w:val="231F20"/>
          <w:w w:val="95"/>
          <w:sz w:val="24"/>
        </w:rPr>
        <w:t>Monitoring risks to the Committee’s key judgements</w:t>
      </w:r>
    </w:p>
    <w:p>
      <w:pPr>
        <w:spacing w:after="0"/>
        <w:jc w:val="left"/>
        <w:rPr>
          <w:rFonts w:ascii="BPG Sans Modern GPL&amp;GNU" w:hAnsi="BPG Sans Modern GPL&amp;GNU"/>
          <w:sz w:val="24"/>
        </w:rPr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line="259" w:lineRule="auto" w:before="166"/>
        <w:ind w:left="173" w:right="38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Committee’s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underpinned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four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key </w:t>
      </w:r>
      <w:r>
        <w:rPr>
          <w:color w:val="231F20"/>
          <w:w w:val="80"/>
        </w:rPr>
        <w:t>judgements.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these,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 monitor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variables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crystallising.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shows</w:t>
      </w:r>
    </w:p>
    <w:p>
      <w:pPr>
        <w:pStyle w:val="BodyText"/>
        <w:spacing w:line="259" w:lineRule="auto" w:before="166"/>
        <w:ind w:left="173" w:right="530"/>
      </w:pPr>
      <w:r>
        <w:rPr/>
        <w:br w:type="column"/>
      </w:r>
      <w:r>
        <w:rPr>
          <w:color w:val="231F20"/>
          <w:w w:val="80"/>
        </w:rPr>
        <w:t>Bank staff’s indicative near-term projections that are consistent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view </w:t>
      </w:r>
      <w:r>
        <w:rPr>
          <w:color w:val="231F20"/>
          <w:w w:val="85"/>
        </w:rPr>
        <w:t>evolving 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09" w:space="520"/>
            <w:col w:w="5281"/>
          </w:cols>
        </w:sect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19.841999pt;margin-top:59.528015pt;width:555.591pt;height:497.48pt;mso-position-horizontal-relative:page;mso-position-vertical-relative:page;z-index:-20855296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7"/>
        <w:gridCol w:w="8041"/>
      </w:tblGrid>
      <w:tr>
        <w:trPr>
          <w:trHeight w:val="453" w:hRule="atLeast"/>
        </w:trPr>
        <w:tc>
          <w:tcPr>
            <w:tcW w:w="2277" w:type="dxa"/>
            <w:shd w:val="clear" w:color="auto" w:fill="D28D91"/>
          </w:tcPr>
          <w:p>
            <w:pPr>
              <w:pStyle w:val="TableParagraph"/>
              <w:spacing w:before="101"/>
              <w:ind w:left="11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Key judgement</w:t>
            </w:r>
          </w:p>
        </w:tc>
        <w:tc>
          <w:tcPr>
            <w:tcW w:w="8041" w:type="dxa"/>
            <w:shd w:val="clear" w:color="auto" w:fill="D28D91"/>
          </w:tcPr>
          <w:p>
            <w:pPr>
              <w:pStyle w:val="TableParagraph"/>
              <w:spacing w:before="101"/>
              <w:ind w:left="115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Likely developments in 2018 Q4 to 2019 Q2 if judgements evolve as expected</w:t>
            </w:r>
          </w:p>
        </w:tc>
      </w:tr>
      <w:tr>
        <w:trPr>
          <w:trHeight w:val="1108" w:hRule="atLeast"/>
        </w:trPr>
        <w:tc>
          <w:tcPr>
            <w:tcW w:w="2277" w:type="dxa"/>
            <w:shd w:val="clear" w:color="auto" w:fill="D89C9E"/>
          </w:tcPr>
          <w:p>
            <w:pPr>
              <w:pStyle w:val="TableParagraph"/>
              <w:spacing w:line="266" w:lineRule="auto" w:before="102"/>
              <w:ind w:left="283" w:right="49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85"/>
                <w:sz w:val="18"/>
              </w:rPr>
              <w:t>1: global GDP growth slows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to around its potential rate, as financial conditions tighten</w:t>
            </w:r>
          </w:p>
        </w:tc>
        <w:tc>
          <w:tcPr>
            <w:tcW w:w="8041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286" w:val="left" w:leader="none"/>
              </w:tabs>
              <w:spacing w:line="311" w:lineRule="exact" w:before="9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euro-area GDP growth to average a little below</w:t>
            </w:r>
            <w:r>
              <w:rPr>
                <w:rFonts w:ascii="Noto Sans CJK JP Thin" w:hAnsi="Noto Sans CJK JP Thin"/>
                <w:b w:val="0"/>
                <w:color w:val="231F20"/>
                <w:spacing w:val="-2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86" w:val="left" w:leader="none"/>
              </w:tabs>
              <w:spacing w:line="24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US GDP growth to average a little above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86" w:val="left" w:leader="none"/>
              </w:tabs>
              <w:spacing w:line="286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activity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PPP-weighted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emerging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market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economy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</w:p>
          <w:p>
            <w:pPr>
              <w:pStyle w:val="TableParagraph"/>
              <w:spacing w:line="191" w:lineRule="exact"/>
              <w:ind w:left="28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around 4½%; within that, GDP growth in China to average around 6¼%.</w:t>
            </w:r>
          </w:p>
        </w:tc>
      </w:tr>
      <w:tr>
        <w:trPr>
          <w:trHeight w:val="2068" w:hRule="atLeast"/>
        </w:trPr>
        <w:tc>
          <w:tcPr>
            <w:tcW w:w="2277" w:type="dxa"/>
            <w:shd w:val="clear" w:color="auto" w:fill="DFAEAF"/>
          </w:tcPr>
          <w:p>
            <w:pPr>
              <w:pStyle w:val="TableParagraph"/>
              <w:spacing w:line="266" w:lineRule="auto" w:before="102"/>
              <w:ind w:left="283" w:right="184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85"/>
                <w:sz w:val="18"/>
              </w:rPr>
              <w:t>2:</w:t>
            </w:r>
            <w:r>
              <w:rPr>
                <w:rFonts w:ascii="BPG Sans Modern GPL&amp;GNU"/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net</w:t>
            </w:r>
            <w:r>
              <w:rPr>
                <w:rFonts w:ascii="BPG Sans Modern GPL&amp;GNU"/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trade</w:t>
            </w:r>
            <w:r>
              <w:rPr>
                <w:rFonts w:ascii="BPG Sans Modern GPL&amp;GNU"/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and</w:t>
            </w:r>
            <w:r>
              <w:rPr>
                <w:rFonts w:ascii="BPG Sans Modern GPL&amp;GNU"/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a</w:t>
            </w:r>
            <w:r>
              <w:rPr>
                <w:rFonts w:ascii="BPG Sans Modern GPL&amp;GNU"/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rebound in business investment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support UK activity, while consumption growth</w:t>
            </w:r>
            <w:r>
              <w:rPr>
                <w:rFonts w:ascii="BPG Sans Modern GPL&amp;GNU"/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is</w:t>
            </w:r>
            <w:r>
              <w:rPr>
                <w:rFonts w:ascii="BPG Sans Modern GPL&amp;GNU"/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modest</w:t>
            </w:r>
          </w:p>
        </w:tc>
        <w:tc>
          <w:tcPr>
            <w:tcW w:w="8041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286" w:val="left" w:leader="none"/>
              </w:tabs>
              <w:spacing w:line="311" w:lineRule="exact" w:before="9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business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investment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6" w:val="left" w:leader="none"/>
              </w:tabs>
              <w:spacing w:line="24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Net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trade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provide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positive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contribution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GDP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2019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6" w:val="left" w:leader="none"/>
              </w:tabs>
              <w:spacing w:line="24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real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post-tax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household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income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6" w:val="left" w:leader="none"/>
              </w:tabs>
              <w:spacing w:line="24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consumption growth to average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6" w:val="left" w:leader="none"/>
              </w:tabs>
              <w:spacing w:line="24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Mortgage spreads to widen a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little.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6" w:val="left" w:leader="none"/>
              </w:tabs>
              <w:spacing w:line="24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Mortgage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approvals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for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purchase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65,000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per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6" w:val="left" w:leader="none"/>
              </w:tabs>
              <w:spacing w:line="24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UK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index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increase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per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quarter,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on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6" w:val="left" w:leader="none"/>
              </w:tabs>
              <w:spacing w:line="289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Housing investment growth to average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½%.</w:t>
            </w:r>
          </w:p>
        </w:tc>
      </w:tr>
      <w:tr>
        <w:trPr>
          <w:trHeight w:val="331" w:hRule="atLeast"/>
        </w:trPr>
        <w:tc>
          <w:tcPr>
            <w:tcW w:w="2277" w:type="dxa"/>
            <w:shd w:val="clear" w:color="auto" w:fill="E3BABA"/>
          </w:tcPr>
          <w:p>
            <w:pPr>
              <w:pStyle w:val="TableParagraph"/>
              <w:spacing w:line="209" w:lineRule="exact" w:before="101"/>
              <w:ind w:left="11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3: a margin of excess</w:t>
            </w:r>
          </w:p>
        </w:tc>
        <w:tc>
          <w:tcPr>
            <w:tcW w:w="8041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286" w:val="left" w:leader="none"/>
              </w:tabs>
              <w:spacing w:line="302" w:lineRule="exact" w:before="9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Unemployment rate to average around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4%.</w:t>
            </w:r>
          </w:p>
        </w:tc>
      </w:tr>
      <w:tr>
        <w:trPr>
          <w:trHeight w:val="239" w:hRule="atLeast"/>
        </w:trPr>
        <w:tc>
          <w:tcPr>
            <w:tcW w:w="2277" w:type="dxa"/>
            <w:shd w:val="clear" w:color="auto" w:fill="E3BABA"/>
          </w:tcPr>
          <w:p>
            <w:pPr>
              <w:pStyle w:val="TableParagraph"/>
              <w:spacing w:line="209" w:lineRule="exact" w:before="10"/>
              <w:ind w:left="28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demand builds as</w:t>
            </w:r>
          </w:p>
        </w:tc>
        <w:tc>
          <w:tcPr>
            <w:tcW w:w="8041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286" w:val="left" w:leader="none"/>
              </w:tabs>
              <w:spacing w:line="22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Participation rate to average around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63½%.</w:t>
            </w:r>
          </w:p>
        </w:tc>
      </w:tr>
      <w:tr>
        <w:trPr>
          <w:trHeight w:val="239" w:hRule="atLeast"/>
        </w:trPr>
        <w:tc>
          <w:tcPr>
            <w:tcW w:w="2277" w:type="dxa"/>
            <w:shd w:val="clear" w:color="auto" w:fill="E3BABA"/>
          </w:tcPr>
          <w:p>
            <w:pPr>
              <w:pStyle w:val="TableParagraph"/>
              <w:spacing w:line="209" w:lineRule="exact" w:before="10"/>
              <w:ind w:left="28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demand</w:t>
            </w:r>
            <w:r>
              <w:rPr>
                <w:rFonts w:ascii="BPG Sans Modern GPL&amp;GNU"/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growth</w:t>
            </w:r>
            <w:r>
              <w:rPr>
                <w:rFonts w:ascii="BPG Sans Modern GPL&amp;GNU"/>
                <w:color w:val="231F20"/>
                <w:spacing w:val="-37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exceeds</w:t>
            </w:r>
          </w:p>
        </w:tc>
        <w:tc>
          <w:tcPr>
            <w:tcW w:w="8041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286" w:val="left" w:leader="none"/>
              </w:tabs>
              <w:spacing w:line="22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 weekly hours worked to remain a little over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32.</w:t>
            </w:r>
          </w:p>
        </w:tc>
      </w:tr>
      <w:tr>
        <w:trPr>
          <w:trHeight w:val="239" w:hRule="atLeast"/>
        </w:trPr>
        <w:tc>
          <w:tcPr>
            <w:tcW w:w="2277" w:type="dxa"/>
            <w:shd w:val="clear" w:color="auto" w:fill="E3BABA"/>
          </w:tcPr>
          <w:p>
            <w:pPr>
              <w:pStyle w:val="TableParagraph"/>
              <w:spacing w:line="209" w:lineRule="exact" w:before="10"/>
              <w:ind w:left="28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subdued potential</w:t>
            </w:r>
          </w:p>
        </w:tc>
        <w:tc>
          <w:tcPr>
            <w:tcW w:w="8041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286" w:val="left" w:leader="none"/>
              </w:tabs>
              <w:spacing w:line="22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hourly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productivity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</w:tc>
      </w:tr>
      <w:tr>
        <w:trPr>
          <w:trHeight w:val="297" w:hRule="atLeast"/>
        </w:trPr>
        <w:tc>
          <w:tcPr>
            <w:tcW w:w="2277" w:type="dxa"/>
            <w:shd w:val="clear" w:color="auto" w:fill="E3BABA"/>
          </w:tcPr>
          <w:p>
            <w:pPr>
              <w:pStyle w:val="TableParagraph"/>
              <w:spacing w:before="10"/>
              <w:ind w:left="28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supply growth</w:t>
            </w:r>
          </w:p>
        </w:tc>
        <w:tc>
          <w:tcPr>
            <w:tcW w:w="8041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48" w:hRule="atLeast"/>
        </w:trPr>
        <w:tc>
          <w:tcPr>
            <w:tcW w:w="2277" w:type="dxa"/>
            <w:shd w:val="clear" w:color="auto" w:fill="EACBCA"/>
          </w:tcPr>
          <w:p>
            <w:pPr>
              <w:pStyle w:val="TableParagraph"/>
              <w:spacing w:line="266" w:lineRule="auto" w:before="102"/>
              <w:ind w:left="283" w:right="38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4: domestic inflationary pressures continue to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build, while the contributions from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energy and import prices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dissipate</w:t>
            </w:r>
          </w:p>
        </w:tc>
        <w:tc>
          <w:tcPr>
            <w:tcW w:w="8041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286" w:val="left" w:leader="none"/>
              </w:tabs>
              <w:spacing w:line="311" w:lineRule="exact" w:before="9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Non-fuel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import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rise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1%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year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2019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86" w:val="left" w:leader="none"/>
              </w:tabs>
              <w:spacing w:line="286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Electricity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gas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expected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rise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line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announced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price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rises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2018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Q4,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before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declining</w:t>
            </w:r>
            <w:r>
              <w:rPr>
                <w:rFonts w:ascii="Noto Sans CJK JP Thin" w:hAnsi="Noto Sans CJK JP Thin"/>
                <w:b w:val="0"/>
                <w:color w:val="231F20"/>
                <w:spacing w:val="-14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</w:p>
          <w:p>
            <w:pPr>
              <w:pStyle w:val="TableParagraph"/>
              <w:spacing w:line="157" w:lineRule="exact"/>
              <w:ind w:left="28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line with the Government’s domestic energy price cap at the start of 2019.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86" w:val="left" w:leader="none"/>
              </w:tabs>
              <w:spacing w:line="323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Commodity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sterling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ERI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evolve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line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conditioning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assumptions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set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out</w:t>
            </w:r>
            <w:r>
              <w:rPr>
                <w:rFonts w:ascii="Noto Sans CJK JP Thin" w:hAnsi="Noto Sans CJK JP Thin"/>
                <w:b w:val="0"/>
                <w:color w:val="231F20"/>
                <w:spacing w:val="-2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2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this</w:t>
            </w:r>
          </w:p>
          <w:p>
            <w:pPr>
              <w:pStyle w:val="TableParagraph"/>
              <w:spacing w:line="157" w:lineRule="exact"/>
              <w:ind w:left="285"/>
              <w:rPr>
                <w:sz w:val="18"/>
              </w:rPr>
            </w:pPr>
            <w:r>
              <w:rPr>
                <w:rFonts w:ascii="Trebuchet MS"/>
                <w:i/>
                <w:color w:val="231F20"/>
                <w:w w:val="95"/>
                <w:sz w:val="18"/>
              </w:rPr>
              <w:t>Report</w:t>
            </w:r>
            <w:r>
              <w:rPr>
                <w:color w:val="231F20"/>
                <w:w w:val="95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86" w:val="left" w:leader="none"/>
              </w:tabs>
              <w:spacing w:line="277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AWE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regular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pay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3¼%.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86" w:val="left" w:leader="none"/>
              </w:tabs>
              <w:spacing w:line="240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unit</w:t>
            </w:r>
            <w:r>
              <w:rPr>
                <w:rFonts w:ascii="Noto Sans CJK JP Thin" w:hAnsi="Noto Sans CJK JP Thin"/>
                <w:b w:val="0"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costs</w:t>
            </w:r>
            <w:r>
              <w:rPr>
                <w:rFonts w:ascii="Noto Sans CJK JP Thin" w:hAnsi="Noto Sans CJK JP Thin"/>
                <w:b w:val="0"/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6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1¾%.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86" w:val="left" w:leader="none"/>
              </w:tabs>
              <w:spacing w:line="286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unit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wage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costs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1¾%;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private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sector</w:t>
            </w:r>
          </w:p>
          <w:p>
            <w:pPr>
              <w:pStyle w:val="TableParagraph"/>
              <w:spacing w:line="157" w:lineRule="exact"/>
              <w:ind w:left="28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regular pay based unit wage costs to average around 2¼%.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86" w:val="left" w:leader="none"/>
              </w:tabs>
              <w:spacing w:line="326" w:lineRule="exact" w:before="0" w:after="0"/>
              <w:ind w:left="285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medium-term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inflation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expectations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continue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broadly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2%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59" w:lineRule="auto" w:before="97"/>
        <w:ind w:left="5502" w:right="121"/>
      </w:pP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wanes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2019,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ease.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tariffs 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implemented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proposed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between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partners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weigh </w:t>
      </w:r>
      <w:r>
        <w:rPr>
          <w:color w:val="231F20"/>
          <w:w w:val="85"/>
        </w:rPr>
        <w:t>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(Box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1).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strengthening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115"/>
        </w:rPr>
        <w:t>— </w:t>
      </w:r>
      <w:r>
        <w:rPr>
          <w:color w:val="231F20"/>
          <w:w w:val="80"/>
        </w:rPr>
        <w:t>reflecting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related tightening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dampen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activity.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US.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persist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throughout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forecast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2%.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502" w:right="123"/>
      </w:pP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forward-looking indicators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softened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85"/>
        </w:rPr>
        <w:t>rates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dollar,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tighter financial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emerging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economies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</w:p>
    <w:p>
      <w:pPr>
        <w:pStyle w:val="BodyText"/>
        <w:spacing w:line="259" w:lineRule="auto" w:before="2"/>
        <w:ind w:left="5502" w:right="288"/>
      </w:pPr>
      <w:r>
        <w:rPr>
          <w:color w:val="231F20"/>
          <w:w w:val="80"/>
        </w:rPr>
        <w:t>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dollar-denominated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debts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costlier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service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Table 5.D </w:t>
      </w:r>
      <w:r>
        <w:rPr>
          <w:rFonts w:ascii="BPG Sans Modern GPL&amp;GNU"/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line="213" w:lineRule="auto" w:before="146"/>
        <w:ind w:left="173" w:right="199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1: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global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GDP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slows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to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around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its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rate,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as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financial </w:t>
      </w:r>
      <w:r>
        <w:rPr>
          <w:rFonts w:ascii="BPG Sans Modern GPL&amp;GNU"/>
          <w:color w:val="231F20"/>
          <w:w w:val="95"/>
          <w:sz w:val="14"/>
        </w:rPr>
        <w:t>conditions</w:t>
      </w:r>
      <w:r>
        <w:rPr>
          <w:rFonts w:ascii="BPG Sans Modern GPL&amp;GNU"/>
          <w:color w:val="231F20"/>
          <w:spacing w:val="-13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tighten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3"/>
        <w:gridCol w:w="424"/>
        <w:gridCol w:w="811"/>
        <w:gridCol w:w="801"/>
        <w:gridCol w:w="828"/>
        <w:gridCol w:w="433"/>
      </w:tblGrid>
      <w:tr>
        <w:trPr>
          <w:trHeight w:val="153" w:hRule="atLeast"/>
        </w:trPr>
        <w:tc>
          <w:tcPr>
            <w:tcW w:w="2217" w:type="dxa"/>
            <w:gridSpan w:val="2"/>
          </w:tcPr>
          <w:p>
            <w:pPr>
              <w:pStyle w:val="TableParagraph"/>
              <w:spacing w:line="134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Average</w:t>
            </w:r>
          </w:p>
        </w:tc>
        <w:tc>
          <w:tcPr>
            <w:tcW w:w="2873" w:type="dxa"/>
            <w:gridSpan w:val="4"/>
          </w:tcPr>
          <w:p>
            <w:pPr>
              <w:pStyle w:val="TableParagraph"/>
              <w:spacing w:line="134" w:lineRule="exact"/>
              <w:ind w:left="1185" w:right="94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</w:tr>
      <w:tr>
        <w:trPr>
          <w:trHeight w:val="145" w:hRule="atLeast"/>
        </w:trPr>
        <w:tc>
          <w:tcPr>
            <w:tcW w:w="2217" w:type="dxa"/>
            <w:gridSpan w:val="2"/>
          </w:tcPr>
          <w:p>
            <w:pPr>
              <w:pStyle w:val="TableParagraph"/>
              <w:spacing w:line="125" w:lineRule="exact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</w:tc>
        <w:tc>
          <w:tcPr>
            <w:tcW w:w="2873" w:type="dxa"/>
            <w:gridSpan w:val="4"/>
          </w:tcPr>
          <w:p>
            <w:pPr>
              <w:pStyle w:val="TableParagraph"/>
              <w:tabs>
                <w:tab w:pos="2821" w:val="left" w:leader="none"/>
              </w:tabs>
              <w:spacing w:line="125" w:lineRule="exact"/>
              <w:ind w:left="344"/>
              <w:rPr>
                <w:sz w:val="14"/>
              </w:rPr>
            </w:pPr>
            <w:r>
              <w:rPr>
                <w:color w:val="231F20"/>
                <w:w w:val="57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</w:r>
          </w:p>
        </w:tc>
      </w:tr>
      <w:tr>
        <w:trPr>
          <w:trHeight w:val="184" w:hRule="atLeast"/>
        </w:trPr>
        <w:tc>
          <w:tcPr>
            <w:tcW w:w="2217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2007</w:t>
            </w:r>
          </w:p>
        </w:tc>
        <w:tc>
          <w:tcPr>
            <w:tcW w:w="2873" w:type="dxa"/>
            <w:gridSpan w:val="4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1193" w:val="left" w:leader="none"/>
                <w:tab w:pos="1957" w:val="left" w:leader="none"/>
                <w:tab w:pos="2536" w:val="left" w:leader="none"/>
              </w:tabs>
              <w:spacing w:line="157" w:lineRule="exact"/>
              <w:ind w:left="3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2018</w:t>
              <w:tab/>
              <w:t>2019</w:t>
              <w:tab/>
            </w:r>
            <w:r>
              <w:rPr>
                <w:color w:val="231F20"/>
                <w:w w:val="80"/>
                <w:sz w:val="14"/>
              </w:rPr>
              <w:t>2020</w:t>
              <w:tab/>
            </w:r>
            <w:r>
              <w:rPr>
                <w:color w:val="231F20"/>
                <w:w w:val="85"/>
                <w:sz w:val="14"/>
              </w:rPr>
              <w:t>2021</w:t>
            </w:r>
          </w:p>
        </w:tc>
      </w:tr>
      <w:tr>
        <w:trPr>
          <w:trHeight w:val="231" w:hRule="atLeast"/>
        </w:trPr>
        <w:tc>
          <w:tcPr>
            <w:tcW w:w="1793" w:type="dxa"/>
          </w:tcPr>
          <w:p>
            <w:pPr>
              <w:pStyle w:val="TableParagraph"/>
              <w:spacing w:line="160" w:lineRule="exact" w:before="49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World GDP (UK-weighted)</w:t>
            </w:r>
            <w:r>
              <w:rPr>
                <w:color w:val="231F20"/>
                <w:w w:val="80"/>
                <w:position w:val="4"/>
                <w:sz w:val="11"/>
              </w:rPr>
              <w:t>(c)</w:t>
            </w:r>
          </w:p>
        </w:tc>
        <w:tc>
          <w:tcPr>
            <w:tcW w:w="424" w:type="dxa"/>
          </w:tcPr>
          <w:p>
            <w:pPr>
              <w:pStyle w:val="TableParagraph"/>
              <w:spacing w:line="149" w:lineRule="exact" w:before="60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11" w:type="dxa"/>
          </w:tcPr>
          <w:p>
            <w:pPr>
              <w:pStyle w:val="TableParagraph"/>
              <w:spacing w:line="149" w:lineRule="exact" w:before="60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2¾ (2¾)</w:t>
            </w:r>
          </w:p>
        </w:tc>
        <w:tc>
          <w:tcPr>
            <w:tcW w:w="801" w:type="dxa"/>
          </w:tcPr>
          <w:p>
            <w:pPr>
              <w:pStyle w:val="TableParagraph"/>
              <w:spacing w:line="149" w:lineRule="exact" w:before="60"/>
              <w:ind w:left="93" w:right="7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2¼ (2½)</w:t>
            </w:r>
          </w:p>
        </w:tc>
        <w:tc>
          <w:tcPr>
            <w:tcW w:w="828" w:type="dxa"/>
          </w:tcPr>
          <w:p>
            <w:pPr>
              <w:pStyle w:val="TableParagraph"/>
              <w:spacing w:line="149" w:lineRule="exact" w:before="60"/>
              <w:ind w:left="78" w:right="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(2¼)</w:t>
            </w:r>
          </w:p>
        </w:tc>
        <w:tc>
          <w:tcPr>
            <w:tcW w:w="433" w:type="dxa"/>
          </w:tcPr>
          <w:p>
            <w:pPr>
              <w:pStyle w:val="TableParagraph"/>
              <w:spacing w:line="149" w:lineRule="exact" w:before="60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</w:tr>
      <w:tr>
        <w:trPr>
          <w:trHeight w:val="178" w:hRule="atLeast"/>
        </w:trPr>
        <w:tc>
          <w:tcPr>
            <w:tcW w:w="1793" w:type="dxa"/>
          </w:tcPr>
          <w:p>
            <w:pPr>
              <w:pStyle w:val="TableParagraph"/>
              <w:spacing w:line="158" w:lineRule="exact"/>
              <w:ind w:left="50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World GDP (PPP-weighted)</w:t>
            </w:r>
            <w:r>
              <w:rPr>
                <w:color w:val="231F20"/>
                <w:w w:val="75"/>
                <w:position w:val="4"/>
                <w:sz w:val="11"/>
              </w:rPr>
              <w:t>(d)</w:t>
            </w:r>
          </w:p>
        </w:tc>
        <w:tc>
          <w:tcPr>
            <w:tcW w:w="424" w:type="dxa"/>
          </w:tcPr>
          <w:p>
            <w:pPr>
              <w:pStyle w:val="TableParagraph"/>
              <w:spacing w:line="149" w:lineRule="exact" w:before="9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4</w:t>
            </w:r>
          </w:p>
        </w:tc>
        <w:tc>
          <w:tcPr>
            <w:tcW w:w="811" w:type="dxa"/>
          </w:tcPr>
          <w:p>
            <w:pPr>
              <w:pStyle w:val="TableParagraph"/>
              <w:spacing w:line="149" w:lineRule="exact" w:before="9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 (3¾)</w:t>
            </w:r>
          </w:p>
        </w:tc>
        <w:tc>
          <w:tcPr>
            <w:tcW w:w="801" w:type="dxa"/>
          </w:tcPr>
          <w:p>
            <w:pPr>
              <w:pStyle w:val="TableParagraph"/>
              <w:spacing w:line="149" w:lineRule="exact" w:before="9"/>
              <w:ind w:left="93" w:right="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3½ (3½)</w:t>
            </w:r>
          </w:p>
        </w:tc>
        <w:tc>
          <w:tcPr>
            <w:tcW w:w="828" w:type="dxa"/>
          </w:tcPr>
          <w:p>
            <w:pPr>
              <w:pStyle w:val="TableParagraph"/>
              <w:spacing w:line="149" w:lineRule="exact" w:before="9"/>
              <w:ind w:left="78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3¼ (3½)</w:t>
            </w:r>
          </w:p>
        </w:tc>
        <w:tc>
          <w:tcPr>
            <w:tcW w:w="433" w:type="dxa"/>
          </w:tcPr>
          <w:p>
            <w:pPr>
              <w:pStyle w:val="TableParagraph"/>
              <w:spacing w:line="149" w:lineRule="exact" w:before="9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</w:t>
            </w:r>
          </w:p>
        </w:tc>
      </w:tr>
      <w:tr>
        <w:trPr>
          <w:trHeight w:val="178" w:hRule="atLeast"/>
        </w:trPr>
        <w:tc>
          <w:tcPr>
            <w:tcW w:w="1793" w:type="dxa"/>
          </w:tcPr>
          <w:p>
            <w:pPr>
              <w:pStyle w:val="TableParagraph"/>
              <w:spacing w:line="158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Euro-area GDP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424" w:type="dxa"/>
          </w:tcPr>
          <w:p>
            <w:pPr>
              <w:pStyle w:val="TableParagraph"/>
              <w:spacing w:line="149" w:lineRule="exact" w:before="9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</w:t>
            </w:r>
          </w:p>
        </w:tc>
        <w:tc>
          <w:tcPr>
            <w:tcW w:w="811" w:type="dxa"/>
          </w:tcPr>
          <w:p>
            <w:pPr>
              <w:pStyle w:val="TableParagraph"/>
              <w:spacing w:line="149" w:lineRule="exact" w:before="9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 (2¼)</w:t>
            </w:r>
          </w:p>
        </w:tc>
        <w:tc>
          <w:tcPr>
            <w:tcW w:w="801" w:type="dxa"/>
          </w:tcPr>
          <w:p>
            <w:pPr>
              <w:pStyle w:val="TableParagraph"/>
              <w:spacing w:line="149" w:lineRule="exact" w:before="9"/>
              <w:ind w:left="93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1½ (1¾)</w:t>
            </w:r>
          </w:p>
        </w:tc>
        <w:tc>
          <w:tcPr>
            <w:tcW w:w="828" w:type="dxa"/>
          </w:tcPr>
          <w:p>
            <w:pPr>
              <w:pStyle w:val="TableParagraph"/>
              <w:spacing w:line="149" w:lineRule="exact" w:before="9"/>
              <w:ind w:left="78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1½ (1¾)</w:t>
            </w:r>
          </w:p>
        </w:tc>
        <w:tc>
          <w:tcPr>
            <w:tcW w:w="433" w:type="dxa"/>
          </w:tcPr>
          <w:p>
            <w:pPr>
              <w:pStyle w:val="TableParagraph"/>
              <w:spacing w:line="149" w:lineRule="exact" w:before="9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1½</w:t>
            </w:r>
          </w:p>
        </w:tc>
      </w:tr>
      <w:tr>
        <w:trPr>
          <w:trHeight w:val="179" w:hRule="atLeast"/>
        </w:trPr>
        <w:tc>
          <w:tcPr>
            <w:tcW w:w="1793" w:type="dxa"/>
          </w:tcPr>
          <w:p>
            <w:pPr>
              <w:pStyle w:val="TableParagraph"/>
              <w:spacing w:line="15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US GDP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424" w:type="dxa"/>
          </w:tcPr>
          <w:p>
            <w:pPr>
              <w:pStyle w:val="TableParagraph"/>
              <w:spacing w:line="150" w:lineRule="exact" w:before="9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11" w:type="dxa"/>
          </w:tcPr>
          <w:p>
            <w:pPr>
              <w:pStyle w:val="TableParagraph"/>
              <w:spacing w:line="150" w:lineRule="exact" w:before="9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 (3)</w:t>
            </w:r>
          </w:p>
        </w:tc>
        <w:tc>
          <w:tcPr>
            <w:tcW w:w="801" w:type="dxa"/>
          </w:tcPr>
          <w:p>
            <w:pPr>
              <w:pStyle w:val="TableParagraph"/>
              <w:spacing w:line="150" w:lineRule="exact" w:before="9"/>
              <w:ind w:left="93" w:right="7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2¾ (2½)</w:t>
            </w:r>
          </w:p>
        </w:tc>
        <w:tc>
          <w:tcPr>
            <w:tcW w:w="828" w:type="dxa"/>
          </w:tcPr>
          <w:p>
            <w:pPr>
              <w:pStyle w:val="TableParagraph"/>
              <w:spacing w:line="150" w:lineRule="exact" w:before="9"/>
              <w:ind w:left="78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1¾ (1¾)</w:t>
            </w:r>
          </w:p>
        </w:tc>
        <w:tc>
          <w:tcPr>
            <w:tcW w:w="433" w:type="dxa"/>
          </w:tcPr>
          <w:p>
            <w:pPr>
              <w:pStyle w:val="TableParagraph"/>
              <w:spacing w:line="150" w:lineRule="exact" w:before="9"/>
              <w:ind w:right="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</w:t>
            </w:r>
          </w:p>
        </w:tc>
      </w:tr>
    </w:tbl>
    <w:p>
      <w:pPr>
        <w:spacing w:line="213" w:lineRule="auto" w:before="141"/>
        <w:ind w:left="173" w:right="34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2: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net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trade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and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rebound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business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investment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support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UK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activity, </w:t>
      </w:r>
      <w:r>
        <w:rPr>
          <w:rFonts w:ascii="BPG Sans Modern GPL&amp;GNU"/>
          <w:color w:val="231F20"/>
          <w:w w:val="95"/>
          <w:sz w:val="14"/>
        </w:rPr>
        <w:t>while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consumption</w:t>
      </w:r>
      <w:r>
        <w:rPr>
          <w:rFonts w:ascii="BPG Sans Modern GPL&amp;GNU"/>
          <w:color w:val="231F20"/>
          <w:spacing w:val="-14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growth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is</w:t>
      </w:r>
      <w:r>
        <w:rPr>
          <w:rFonts w:ascii="BPG Sans Modern GPL&amp;GNU"/>
          <w:color w:val="231F20"/>
          <w:spacing w:val="-14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modest</w:t>
      </w:r>
    </w:p>
    <w:p>
      <w:pPr>
        <w:tabs>
          <w:tab w:pos="3617" w:val="left" w:leader="none"/>
        </w:tabs>
        <w:spacing w:before="13"/>
        <w:ind w:left="174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854272" from="163.007996pt,12.619155pt" to="289.133996pt,12.619155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6"/>
        <w:gridCol w:w="810"/>
        <w:gridCol w:w="799"/>
        <w:gridCol w:w="788"/>
        <w:gridCol w:w="469"/>
      </w:tblGrid>
      <w:tr>
        <w:trPr>
          <w:trHeight w:val="343" w:hRule="atLeast"/>
        </w:trPr>
        <w:tc>
          <w:tcPr>
            <w:tcW w:w="221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31" w:lineRule="exact"/>
              <w:ind w:right="14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right="144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70"/>
                <w:sz w:val="14"/>
              </w:rPr>
              <w:t>2007</w:t>
            </w:r>
          </w:p>
        </w:tc>
        <w:tc>
          <w:tcPr>
            <w:tcW w:w="8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7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  <w:tc>
          <w:tcPr>
            <w:tcW w:w="7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2020</w:t>
            </w:r>
          </w:p>
        </w:tc>
        <w:tc>
          <w:tcPr>
            <w:tcW w:w="4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2021</w:t>
            </w:r>
          </w:p>
        </w:tc>
      </w:tr>
      <w:tr>
        <w:trPr>
          <w:trHeight w:val="387" w:hRule="atLeast"/>
        </w:trPr>
        <w:tc>
          <w:tcPr>
            <w:tcW w:w="22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4" w:lineRule="exact" w:before="37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</w:p>
          <w:p>
            <w:pPr>
              <w:pStyle w:val="TableParagraph"/>
              <w:spacing w:line="165" w:lineRule="exact"/>
              <w:ind w:left="1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contribution</w:t>
            </w:r>
            <w:r>
              <w:rPr>
                <w:color w:val="231F20"/>
                <w:spacing w:val="-3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to</w:t>
            </w:r>
            <w:r>
              <w:rPr>
                <w:color w:val="231F20"/>
                <w:spacing w:val="-3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GDP</w:t>
            </w:r>
            <w:r>
              <w:rPr>
                <w:color w:val="231F20"/>
                <w:spacing w:val="-3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growth</w:t>
            </w:r>
            <w:r>
              <w:rPr>
                <w:color w:val="231F20"/>
                <w:w w:val="90"/>
                <w:position w:val="4"/>
                <w:sz w:val="11"/>
              </w:rPr>
              <w:t>(g)</w:t>
            </w:r>
            <w:r>
              <w:rPr>
                <w:color w:val="231F20"/>
                <w:spacing w:val="17"/>
                <w:w w:val="90"/>
                <w:position w:val="4"/>
                <w:sz w:val="11"/>
              </w:rPr>
              <w:t> </w:t>
            </w:r>
            <w:r>
              <w:rPr>
                <w:color w:val="231F20"/>
                <w:w w:val="90"/>
                <w:sz w:val="14"/>
              </w:rPr>
              <w:t>¼</w:t>
            </w:r>
          </w:p>
        </w:tc>
        <w:tc>
          <w:tcPr>
            <w:tcW w:w="8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before="1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 (¼)</w:t>
            </w:r>
          </w:p>
        </w:tc>
        <w:tc>
          <w:tcPr>
            <w:tcW w:w="7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before="1"/>
              <w:ind w:right="13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(¼)</w:t>
            </w:r>
          </w:p>
        </w:tc>
        <w:tc>
          <w:tcPr>
            <w:tcW w:w="7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before="1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  <w:tc>
          <w:tcPr>
            <w:tcW w:w="4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before="1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½</w:t>
            </w:r>
          </w:p>
        </w:tc>
      </w:tr>
      <w:tr>
        <w:trPr>
          <w:trHeight w:val="328" w:hRule="atLeast"/>
        </w:trPr>
        <w:tc>
          <w:tcPr>
            <w:tcW w:w="2216" w:type="dxa"/>
          </w:tcPr>
          <w:p>
            <w:pPr>
              <w:pStyle w:val="TableParagraph"/>
              <w:spacing w:line="132" w:lineRule="exact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Net trade contribution to</w:t>
            </w:r>
          </w:p>
          <w:p>
            <w:pPr>
              <w:pStyle w:val="TableParagraph"/>
              <w:tabs>
                <w:tab w:pos="1899" w:val="left" w:leader="none"/>
              </w:tabs>
              <w:spacing w:line="165" w:lineRule="exact"/>
              <w:ind w:left="11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growth</w:t>
            </w:r>
            <w:r>
              <w:rPr>
                <w:color w:val="231F20"/>
                <w:w w:val="80"/>
                <w:position w:val="4"/>
                <w:sz w:val="11"/>
              </w:rPr>
              <w:t>(h)</w:t>
              <w:tab/>
            </w:r>
            <w:r>
              <w:rPr>
                <w:color w:val="231F20"/>
                <w:w w:val="90"/>
                <w:sz w:val="14"/>
              </w:rPr>
              <w:t>-¼</w:t>
            </w:r>
          </w:p>
        </w:tc>
        <w:tc>
          <w:tcPr>
            <w:tcW w:w="810" w:type="dxa"/>
          </w:tcPr>
          <w:p>
            <w:pPr>
              <w:pStyle w:val="TableParagraph"/>
              <w:spacing w:before="128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¼ (0)</w:t>
            </w:r>
          </w:p>
        </w:tc>
        <w:tc>
          <w:tcPr>
            <w:tcW w:w="799" w:type="dxa"/>
          </w:tcPr>
          <w:p>
            <w:pPr>
              <w:pStyle w:val="TableParagraph"/>
              <w:spacing w:before="128"/>
              <w:ind w:right="13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(¼)</w:t>
            </w:r>
          </w:p>
        </w:tc>
        <w:tc>
          <w:tcPr>
            <w:tcW w:w="788" w:type="dxa"/>
          </w:tcPr>
          <w:p>
            <w:pPr>
              <w:pStyle w:val="TableParagraph"/>
              <w:spacing w:before="128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(¼)</w:t>
            </w:r>
          </w:p>
        </w:tc>
        <w:tc>
          <w:tcPr>
            <w:tcW w:w="469" w:type="dxa"/>
          </w:tcPr>
          <w:p>
            <w:pPr>
              <w:pStyle w:val="TableParagraph"/>
              <w:spacing w:before="12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</w:tr>
      <w:tr>
        <w:trPr>
          <w:trHeight w:val="322" w:hRule="atLeast"/>
        </w:trPr>
        <w:tc>
          <w:tcPr>
            <w:tcW w:w="2216" w:type="dxa"/>
          </w:tcPr>
          <w:p>
            <w:pPr>
              <w:pStyle w:val="TableParagraph"/>
              <w:spacing w:line="132" w:lineRule="exact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Business investment to GDP</w:t>
            </w:r>
          </w:p>
          <w:p>
            <w:pPr>
              <w:pStyle w:val="TableParagraph"/>
              <w:tabs>
                <w:tab w:pos="1875" w:val="left" w:leader="none"/>
              </w:tabs>
              <w:spacing w:line="165" w:lineRule="exact"/>
              <w:ind w:left="1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ratio</w:t>
            </w:r>
            <w:r>
              <w:rPr>
                <w:color w:val="231F20"/>
                <w:w w:val="85"/>
                <w:position w:val="4"/>
                <w:sz w:val="11"/>
              </w:rPr>
              <w:t>(i)</w:t>
              <w:tab/>
            </w:r>
            <w:r>
              <w:rPr>
                <w:color w:val="231F20"/>
                <w:w w:val="90"/>
                <w:sz w:val="14"/>
              </w:rPr>
              <w:t>9¾</w:t>
            </w:r>
          </w:p>
        </w:tc>
        <w:tc>
          <w:tcPr>
            <w:tcW w:w="810" w:type="dxa"/>
          </w:tcPr>
          <w:p>
            <w:pPr>
              <w:pStyle w:val="TableParagraph"/>
              <w:spacing w:before="128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9½ (9½)</w:t>
            </w:r>
          </w:p>
        </w:tc>
        <w:tc>
          <w:tcPr>
            <w:tcW w:w="799" w:type="dxa"/>
          </w:tcPr>
          <w:p>
            <w:pPr>
              <w:pStyle w:val="TableParagraph"/>
              <w:spacing w:before="128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9½ (9¾)</w:t>
            </w:r>
          </w:p>
        </w:tc>
        <w:tc>
          <w:tcPr>
            <w:tcW w:w="788" w:type="dxa"/>
          </w:tcPr>
          <w:p>
            <w:pPr>
              <w:pStyle w:val="TableParagraph"/>
              <w:spacing w:before="128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9¾ (10)</w:t>
            </w:r>
          </w:p>
        </w:tc>
        <w:tc>
          <w:tcPr>
            <w:tcW w:w="469" w:type="dxa"/>
          </w:tcPr>
          <w:p>
            <w:pPr>
              <w:pStyle w:val="TableParagraph"/>
              <w:spacing w:before="12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</w:tr>
      <w:tr>
        <w:trPr>
          <w:trHeight w:val="327" w:hRule="atLeast"/>
        </w:trPr>
        <w:tc>
          <w:tcPr>
            <w:tcW w:w="2216" w:type="dxa"/>
          </w:tcPr>
          <w:p>
            <w:pPr>
              <w:pStyle w:val="TableParagraph"/>
              <w:spacing w:line="201" w:lineRule="auto"/>
              <w:ind w:left="113" w:right="131" w:hanging="6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Household consumption </w:t>
            </w:r>
            <w:r>
              <w:rPr>
                <w:color w:val="231F20"/>
                <w:w w:val="85"/>
                <w:sz w:val="14"/>
              </w:rPr>
              <w:t>contribution</w:t>
            </w:r>
            <w:r>
              <w:rPr>
                <w:color w:val="231F20"/>
                <w:spacing w:val="-3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3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GDP</w:t>
            </w:r>
            <w:r>
              <w:rPr>
                <w:color w:val="231F20"/>
                <w:spacing w:val="-3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growth</w:t>
            </w:r>
            <w:r>
              <w:rPr>
                <w:color w:val="231F20"/>
                <w:w w:val="85"/>
                <w:position w:val="4"/>
                <w:sz w:val="11"/>
              </w:rPr>
              <w:t>(j) </w:t>
            </w:r>
            <w:r>
              <w:rPr>
                <w:color w:val="231F20"/>
                <w:spacing w:val="-7"/>
                <w:w w:val="85"/>
                <w:sz w:val="14"/>
              </w:rPr>
              <w:t>2¼</w:t>
            </w:r>
          </w:p>
        </w:tc>
        <w:tc>
          <w:tcPr>
            <w:tcW w:w="810" w:type="dxa"/>
          </w:tcPr>
          <w:p>
            <w:pPr>
              <w:pStyle w:val="TableParagraph"/>
              <w:spacing w:before="122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 (¾)</w:t>
            </w:r>
          </w:p>
        </w:tc>
        <w:tc>
          <w:tcPr>
            <w:tcW w:w="799" w:type="dxa"/>
          </w:tcPr>
          <w:p>
            <w:pPr>
              <w:pStyle w:val="TableParagraph"/>
              <w:spacing w:before="122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(¾)</w:t>
            </w:r>
          </w:p>
        </w:tc>
        <w:tc>
          <w:tcPr>
            <w:tcW w:w="788" w:type="dxa"/>
          </w:tcPr>
          <w:p>
            <w:pPr>
              <w:pStyle w:val="TableParagraph"/>
              <w:spacing w:before="122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(¾)</w:t>
            </w:r>
          </w:p>
        </w:tc>
        <w:tc>
          <w:tcPr>
            <w:tcW w:w="469" w:type="dxa"/>
          </w:tcPr>
          <w:p>
            <w:pPr>
              <w:pStyle w:val="TableParagraph"/>
              <w:spacing w:before="12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</w:tr>
      <w:tr>
        <w:trPr>
          <w:trHeight w:val="178" w:hRule="atLeast"/>
        </w:trPr>
        <w:tc>
          <w:tcPr>
            <w:tcW w:w="2216" w:type="dxa"/>
          </w:tcPr>
          <w:p>
            <w:pPr>
              <w:pStyle w:val="TableParagraph"/>
              <w:tabs>
                <w:tab w:pos="1852" w:val="left" w:leader="none"/>
              </w:tabs>
              <w:spacing w:line="153" w:lineRule="exact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Credit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spreads</w:t>
            </w:r>
            <w:r>
              <w:rPr>
                <w:color w:val="231F20"/>
                <w:w w:val="80"/>
                <w:position w:val="4"/>
                <w:sz w:val="11"/>
              </w:rPr>
              <w:t>(k)</w:t>
              <w:tab/>
            </w:r>
            <w:r>
              <w:rPr>
                <w:color w:val="231F20"/>
                <w:w w:val="85"/>
                <w:sz w:val="14"/>
              </w:rPr>
              <w:t>¾</w:t>
            </w:r>
            <w:r>
              <w:rPr>
                <w:color w:val="231F20"/>
                <w:w w:val="85"/>
                <w:position w:val="4"/>
                <w:sz w:val="11"/>
              </w:rPr>
              <w:t>(l)</w:t>
            </w:r>
          </w:p>
        </w:tc>
        <w:tc>
          <w:tcPr>
            <w:tcW w:w="810" w:type="dxa"/>
          </w:tcPr>
          <w:p>
            <w:pPr>
              <w:pStyle w:val="TableParagraph"/>
              <w:spacing w:line="153" w:lineRule="exact"/>
              <w:ind w:right="1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  <w:tc>
          <w:tcPr>
            <w:tcW w:w="799" w:type="dxa"/>
          </w:tcPr>
          <w:p>
            <w:pPr>
              <w:pStyle w:val="TableParagraph"/>
              <w:spacing w:line="153" w:lineRule="exact"/>
              <w:ind w:right="13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  <w:tc>
          <w:tcPr>
            <w:tcW w:w="788" w:type="dxa"/>
          </w:tcPr>
          <w:p>
            <w:pPr>
              <w:pStyle w:val="TableParagraph"/>
              <w:spacing w:line="153" w:lineRule="exact"/>
              <w:ind w:right="14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(1½)</w:t>
            </w:r>
          </w:p>
        </w:tc>
        <w:tc>
          <w:tcPr>
            <w:tcW w:w="469" w:type="dxa"/>
          </w:tcPr>
          <w:p>
            <w:pPr>
              <w:pStyle w:val="TableParagraph"/>
              <w:spacing w:line="153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1½</w:t>
            </w:r>
          </w:p>
        </w:tc>
      </w:tr>
      <w:tr>
        <w:trPr>
          <w:trHeight w:val="179" w:hRule="atLeast"/>
        </w:trPr>
        <w:tc>
          <w:tcPr>
            <w:tcW w:w="2216" w:type="dxa"/>
          </w:tcPr>
          <w:p>
            <w:pPr>
              <w:pStyle w:val="TableParagraph"/>
              <w:tabs>
                <w:tab w:pos="1872" w:val="left" w:leader="none"/>
              </w:tabs>
              <w:spacing w:line="153" w:lineRule="exact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Household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saving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ratio</w:t>
            </w:r>
            <w:r>
              <w:rPr>
                <w:color w:val="231F20"/>
                <w:w w:val="80"/>
                <w:position w:val="4"/>
                <w:sz w:val="11"/>
              </w:rPr>
              <w:t>(m)</w:t>
              <w:tab/>
            </w:r>
            <w:r>
              <w:rPr>
                <w:color w:val="231F20"/>
                <w:w w:val="90"/>
                <w:sz w:val="14"/>
              </w:rPr>
              <w:t>8½</w:t>
            </w:r>
          </w:p>
        </w:tc>
        <w:tc>
          <w:tcPr>
            <w:tcW w:w="810" w:type="dxa"/>
          </w:tcPr>
          <w:p>
            <w:pPr>
              <w:pStyle w:val="TableParagraph"/>
              <w:spacing w:line="153" w:lineRule="exact"/>
              <w:ind w:right="1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 (4½)</w:t>
            </w:r>
          </w:p>
        </w:tc>
        <w:tc>
          <w:tcPr>
            <w:tcW w:w="799" w:type="dxa"/>
          </w:tcPr>
          <w:p>
            <w:pPr>
              <w:pStyle w:val="TableParagraph"/>
              <w:spacing w:line="153" w:lineRule="exact"/>
              <w:ind w:right="13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 (4½)</w:t>
            </w:r>
          </w:p>
        </w:tc>
        <w:tc>
          <w:tcPr>
            <w:tcW w:w="788" w:type="dxa"/>
          </w:tcPr>
          <w:p>
            <w:pPr>
              <w:pStyle w:val="TableParagraph"/>
              <w:spacing w:line="153" w:lineRule="exact"/>
              <w:ind w:right="14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 (4½)</w:t>
            </w:r>
          </w:p>
        </w:tc>
        <w:tc>
          <w:tcPr>
            <w:tcW w:w="469" w:type="dxa"/>
          </w:tcPr>
          <w:p>
            <w:pPr>
              <w:pStyle w:val="TableParagraph"/>
              <w:spacing w:line="153" w:lineRule="exact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</w:t>
            </w:r>
          </w:p>
        </w:tc>
      </w:tr>
    </w:tbl>
    <w:p>
      <w:pPr>
        <w:spacing w:line="213" w:lineRule="auto" w:before="99"/>
        <w:ind w:left="173" w:right="411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3: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margin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of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excess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demand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builds</w:t>
      </w:r>
      <w:r>
        <w:rPr>
          <w:rFonts w:asci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as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demand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9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exceeds </w:t>
      </w:r>
      <w:r>
        <w:rPr>
          <w:rFonts w:ascii="BPG Sans Modern GPL&amp;GNU"/>
          <w:color w:val="231F20"/>
          <w:w w:val="95"/>
          <w:sz w:val="14"/>
        </w:rPr>
        <w:t>subdued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potential</w:t>
      </w:r>
      <w:r>
        <w:rPr>
          <w:rFonts w:ascii="BPG Sans Modern GPL&amp;GNU"/>
          <w:color w:val="231F20"/>
          <w:spacing w:val="-14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supply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growth</w:t>
      </w:r>
    </w:p>
    <w:p>
      <w:pPr>
        <w:tabs>
          <w:tab w:pos="3522" w:val="left" w:leader="none"/>
        </w:tabs>
        <w:spacing w:line="154" w:lineRule="exact" w:before="14"/>
        <w:ind w:left="17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4" w:lineRule="exact" w:before="0"/>
        <w:ind w:left="1848" w:right="0" w:firstLine="0"/>
        <w:jc w:val="left"/>
        <w:rPr>
          <w:sz w:val="14"/>
        </w:rPr>
      </w:pPr>
      <w:r>
        <w:rPr/>
        <w:pict>
          <v:shape style="position:absolute;margin-left:39.685101pt;margin-top:4.439663pt;width:249.45pt;height:41.85pt;mso-position-horizontal-relative:page;mso-position-vertical-relative:paragraph;z-index:159042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0"/>
                    <w:gridCol w:w="681"/>
                    <w:gridCol w:w="810"/>
                    <w:gridCol w:w="800"/>
                    <w:gridCol w:w="861"/>
                    <w:gridCol w:w="427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4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8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81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4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2021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14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0" w:lineRule="exact"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Productivity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(n)</w:t>
                        </w:r>
                      </w:p>
                    </w:tc>
                    <w:tc>
                      <w:tcPr>
                        <w:tcW w:w="68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2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</w:t>
                        </w:r>
                      </w:p>
                    </w:tc>
                    <w:tc>
                      <w:tcPr>
                        <w:tcW w:w="8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2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 (1)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2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 (1¼)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2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1¼ (1¼)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2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9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1410" w:type="dxa"/>
                      </w:tcPr>
                      <w:p>
                        <w:pPr>
                          <w:pStyle w:val="TableParagraph"/>
                          <w:spacing w:line="158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Participation rate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(o)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63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 (63¾)</w:t>
                        </w:r>
                      </w:p>
                    </w:tc>
                    <w:tc>
                      <w:tcPr>
                        <w:tcW w:w="800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 (63¾)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 (63¾)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line="149" w:lineRule="exact" w:before="9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1410" w:type="dxa"/>
                      </w:tcPr>
                      <w:p>
                        <w:pPr>
                          <w:pStyle w:val="TableParagraph"/>
                          <w:spacing w:line="159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 hours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(p)</w:t>
                        </w:r>
                      </w:p>
                    </w:tc>
                    <w:tc>
                      <w:tcPr>
                        <w:tcW w:w="681" w:type="dxa"/>
                      </w:tcPr>
                      <w:p>
                        <w:pPr>
                          <w:pStyle w:val="TableParagraph"/>
                          <w:spacing w:line="150" w:lineRule="exact" w:before="9"/>
                          <w:ind w:right="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32¼</w:t>
                        </w:r>
                      </w:p>
                    </w:tc>
                    <w:tc>
                      <w:tcPr>
                        <w:tcW w:w="810" w:type="dxa"/>
                      </w:tcPr>
                      <w:p>
                        <w:pPr>
                          <w:pStyle w:val="TableParagraph"/>
                          <w:spacing w:line="150" w:lineRule="exact" w:before="9"/>
                          <w:ind w:right="7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32 (32)</w:t>
                        </w:r>
                      </w:p>
                    </w:tc>
                    <w:tc>
                      <w:tcPr>
                        <w:tcW w:w="800" w:type="dxa"/>
                      </w:tcPr>
                      <w:p>
                        <w:pPr>
                          <w:pStyle w:val="TableParagraph"/>
                          <w:spacing w:line="150" w:lineRule="exact" w:before="9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32 (32)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50" w:lineRule="exact" w:before="9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32 (32)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line="150" w:lineRule="exact" w:before="9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13" w:lineRule="auto" w:before="126"/>
        <w:ind w:left="173" w:right="514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4: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domestic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inflationary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pressures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continue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to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build,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while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spacing w:val="-5"/>
          <w:w w:val="85"/>
          <w:sz w:val="14"/>
        </w:rPr>
        <w:t>the </w:t>
      </w:r>
      <w:r>
        <w:rPr>
          <w:rFonts w:ascii="BPG Sans Modern GPL&amp;GNU"/>
          <w:color w:val="231F20"/>
          <w:w w:val="95"/>
          <w:sz w:val="14"/>
        </w:rPr>
        <w:t>contributions</w:t>
      </w:r>
      <w:r>
        <w:rPr>
          <w:rFonts w:ascii="BPG Sans Modern GPL&amp;GNU"/>
          <w:color w:val="231F20"/>
          <w:spacing w:val="-2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from</w:t>
      </w:r>
      <w:r>
        <w:rPr>
          <w:rFonts w:ascii="BPG Sans Modern GPL&amp;GNU"/>
          <w:color w:val="231F20"/>
          <w:spacing w:val="-2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energy</w:t>
      </w:r>
      <w:r>
        <w:rPr>
          <w:rFonts w:ascii="BPG Sans Modern GPL&amp;GNU"/>
          <w:color w:val="231F20"/>
          <w:spacing w:val="-2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and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import</w:t>
      </w:r>
      <w:r>
        <w:rPr>
          <w:rFonts w:ascii="BPG Sans Modern GPL&amp;GNU"/>
          <w:color w:val="231F20"/>
          <w:spacing w:val="-2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prices</w:t>
      </w:r>
      <w:r>
        <w:rPr>
          <w:rFonts w:ascii="BPG Sans Modern GPL&amp;GNU"/>
          <w:color w:val="231F20"/>
          <w:spacing w:val="-2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dissipate</w:t>
      </w:r>
    </w:p>
    <w:p>
      <w:pPr>
        <w:tabs>
          <w:tab w:pos="3585" w:val="left" w:leader="none"/>
        </w:tabs>
        <w:spacing w:line="154" w:lineRule="exact" w:before="14"/>
        <w:ind w:left="174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tabs>
          <w:tab w:pos="2640" w:val="left" w:leader="none"/>
          <w:tab w:pos="5162" w:val="left" w:leader="none"/>
        </w:tabs>
        <w:spacing w:line="145" w:lineRule="exact" w:before="0"/>
        <w:ind w:left="184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1998–</w:t>
      </w:r>
      <w:r>
        <w:rPr>
          <w:color w:val="231F20"/>
          <w:sz w:val="14"/>
        </w:rPr>
        <w:tab/>
      </w:r>
      <w:r>
        <w:rPr>
          <w:color w:val="231F20"/>
          <w:w w:val="57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</w:p>
    <w:p>
      <w:pPr>
        <w:tabs>
          <w:tab w:pos="2711" w:val="left" w:leader="none"/>
          <w:tab w:pos="3534" w:val="left" w:leader="none"/>
          <w:tab w:pos="4297" w:val="left" w:leader="none"/>
          <w:tab w:pos="4877" w:val="left" w:leader="none"/>
        </w:tabs>
        <w:spacing w:line="159" w:lineRule="exact" w:before="0"/>
        <w:ind w:left="190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85"/>
          <w:sz w:val="14"/>
        </w:rPr>
        <w:t>2018</w:t>
        <w:tab/>
        <w:t>2019</w:t>
        <w:tab/>
      </w:r>
      <w:r>
        <w:rPr>
          <w:color w:val="231F20"/>
          <w:w w:val="80"/>
          <w:sz w:val="14"/>
        </w:rPr>
        <w:t>2020</w:t>
        <w:tab/>
      </w:r>
      <w:r>
        <w:rPr>
          <w:color w:val="231F20"/>
          <w:w w:val="85"/>
          <w:sz w:val="14"/>
        </w:rPr>
        <w:t>2021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/>
      </w:pPr>
      <w:r>
        <w:rPr>
          <w:color w:val="231F20"/>
          <w:w w:val="80"/>
        </w:rPr>
        <w:t>tighter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tensions,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expected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time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6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emerging 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term,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throughout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 forecast period. Growth prospects have deteriorated </w:t>
      </w:r>
      <w:r>
        <w:rPr>
          <w:color w:val="231F20"/>
          <w:w w:val="80"/>
        </w:rPr>
        <w:t>particularly markedly in Turkey and Argentina, where the </w:t>
      </w:r>
      <w:r>
        <w:rPr>
          <w:color w:val="231F20"/>
          <w:w w:val="85"/>
        </w:rPr>
        <w:t>tightening in external financing conditions has been significantly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amplified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factors.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25"/>
      </w:pPr>
      <w:r>
        <w:rPr>
          <w:color w:val="231F20"/>
          <w:w w:val="80"/>
        </w:rPr>
        <w:t>Euro-area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GDP </w:t>
      </w:r>
      <w:r>
        <w:rPr>
          <w:color w:val="231F20"/>
          <w:w w:val="75"/>
        </w:rPr>
        <w:t>growth,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0.2%,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weaker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August.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5"/>
        </w:rPr>
        <w:t>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quarters</w:t>
      </w:r>
    </w:p>
    <w:p>
      <w:pPr>
        <w:pStyle w:val="BodyText"/>
        <w:spacing w:line="259" w:lineRule="auto" w:before="1"/>
        <w:ind w:left="173" w:right="196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17"/>
          <w:w w:val="80"/>
        </w:rPr>
        <w:t> </w:t>
      </w:r>
      <w:r>
        <w:rPr>
          <w:rFonts w:ascii="BPG Sans Modern GPL&amp;GNU"/>
          <w:color w:val="231F20"/>
          <w:w w:val="80"/>
        </w:rPr>
        <w:t>5.C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3"/>
          <w:w w:val="80"/>
        </w:rPr>
        <w:t>lower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8"/>
          <w:w w:val="85"/>
        </w:rPr>
        <w:t> </w:t>
      </w:r>
      <w:r>
        <w:rPr>
          <w:rFonts w:ascii="BPG Sans Modern GPL&amp;GNU"/>
          <w:color w:val="231F20"/>
          <w:w w:val="85"/>
        </w:rPr>
        <w:t>5.D</w:t>
      </w:r>
      <w:r>
        <w:rPr>
          <w:color w:val="231F20"/>
          <w:w w:val="85"/>
        </w:rPr>
        <w:t>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 from emerging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economies.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179"/>
      </w:pPr>
      <w:r>
        <w:rPr>
          <w:color w:val="231F20"/>
          <w:w w:val="80"/>
        </w:rPr>
        <w:t>Overall,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PPP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weights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95"/>
        </w:rPr>
        <w:t>to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3¾%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2018,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3½%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2021</w:t>
      </w:r>
    </w:p>
    <w:p>
      <w:pPr>
        <w:pStyle w:val="BodyText"/>
        <w:spacing w:line="259" w:lineRule="auto" w:before="1"/>
        <w:ind w:left="173" w:right="235"/>
      </w:pPr>
      <w:r>
        <w:rPr/>
        <w:pict>
          <v:shape style="position:absolute;margin-left:39.685101pt;margin-top:83.889671pt;width:489.4pt;height:38.5pt;mso-position-horizontal-relative:page;mso-position-vertical-relative:paragraph;z-index:159047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45"/>
                    <w:gridCol w:w="731"/>
                    <w:gridCol w:w="803"/>
                    <w:gridCol w:w="800"/>
                    <w:gridCol w:w="825"/>
                    <w:gridCol w:w="384"/>
                    <w:gridCol w:w="4798"/>
                  </w:tblGrid>
                  <w:tr>
                    <w:trPr>
                      <w:trHeight w:val="407" w:hRule="atLeast"/>
                    </w:trPr>
                    <w:tc>
                      <w:tcPr>
                        <w:tcW w:w="144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78" w:lineRule="exact" w:before="56"/>
                          <w:ind w:right="29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UK import prices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(q)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Dollar oil prices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(r)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80" w:lineRule="atLeast" w:before="50"/>
                          <w:ind w:left="427" w:right="137" w:firstLine="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39</w:t>
                        </w:r>
                      </w:p>
                    </w:tc>
                    <w:tc>
                      <w:tcPr>
                        <w:tcW w:w="80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3¼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(1¾)</w:t>
                        </w:r>
                      </w:p>
                      <w:p>
                        <w:pPr>
                          <w:pStyle w:val="TableParagraph"/>
                          <w:spacing w:line="147" w:lineRule="exact" w:before="10"/>
                          <w:ind w:right="1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81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(75)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color w:val="231F20"/>
                            <w:spacing w:val="-46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(¼)</w:t>
                        </w:r>
                      </w:p>
                      <w:p>
                        <w:pPr>
                          <w:pStyle w:val="TableParagraph"/>
                          <w:spacing w:line="147" w:lineRule="exact" w:before="10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78</w:t>
                        </w:r>
                        <w:r>
                          <w:rPr>
                            <w:color w:val="231F20"/>
                            <w:spacing w:val="-16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(72)</w:t>
                        </w:r>
                      </w:p>
                    </w:tc>
                    <w:tc>
                      <w:tcPr>
                        <w:tcW w:w="8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</w:t>
                        </w:r>
                        <w:r>
                          <w:rPr>
                            <w:color w:val="231F20"/>
                            <w:spacing w:val="-16"/>
                            <w:w w:val="7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(0)</w:t>
                        </w:r>
                      </w:p>
                      <w:p>
                        <w:pPr>
                          <w:pStyle w:val="TableParagraph"/>
                          <w:spacing w:line="147" w:lineRule="exact" w:before="10"/>
                          <w:ind w:right="18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74</w:t>
                        </w:r>
                        <w:r>
                          <w:rPr>
                            <w:color w:val="231F20"/>
                            <w:spacing w:val="-17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(68)</w:t>
                        </w:r>
                      </w:p>
                    </w:tc>
                    <w:tc>
                      <w:tcPr>
                        <w:tcW w:w="3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4"/>
                            <w:sz w:val="14"/>
                          </w:rPr>
                          <w:t>0</w:t>
                        </w:r>
                      </w:p>
                      <w:p>
                        <w:pPr>
                          <w:pStyle w:val="TableParagraph"/>
                          <w:spacing w:line="147" w:lineRule="exact" w:before="10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71</w:t>
                        </w:r>
                      </w:p>
                    </w:tc>
                    <w:tc>
                      <w:tcPr>
                        <w:tcW w:w="4798" w:type="dxa"/>
                      </w:tcPr>
                      <w:p>
                        <w:pPr>
                          <w:pStyle w:val="TableParagraph"/>
                          <w:spacing w:before="140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normalise.</w:t>
                        </w:r>
                        <w:r>
                          <w:rPr>
                            <w:color w:val="231F20"/>
                            <w:spacing w:val="-40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addition,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there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is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risk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40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trade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tensions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1445" w:type="dxa"/>
                      </w:tcPr>
                      <w:p>
                        <w:pPr>
                          <w:pStyle w:val="TableParagraph"/>
                          <w:spacing w:line="175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 labour costs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(s)</w:t>
                        </w: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spacing w:before="7"/>
                          <w:ind w:right="1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2¾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before="7"/>
                          <w:ind w:left="102" w:right="1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 (2¾)</w:t>
                        </w:r>
                      </w:p>
                    </w:tc>
                    <w:tc>
                      <w:tcPr>
                        <w:tcW w:w="800" w:type="dxa"/>
                      </w:tcPr>
                      <w:p>
                        <w:pPr>
                          <w:pStyle w:val="TableParagraph"/>
                          <w:spacing w:before="7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825" w:type="dxa"/>
                      </w:tcPr>
                      <w:p>
                        <w:pPr>
                          <w:pStyle w:val="TableParagraph"/>
                          <w:spacing w:before="7"/>
                          <w:ind w:left="86" w:right="1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spacing w:before="7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2½</w:t>
                        </w:r>
                      </w:p>
                    </w:tc>
                    <w:tc>
                      <w:tcPr>
                        <w:tcW w:w="4798" w:type="dxa"/>
                      </w:tcPr>
                      <w:p>
                        <w:pPr>
                          <w:pStyle w:val="TableParagraph"/>
                          <w:spacing w:line="183" w:lineRule="exact"/>
                          <w:ind w:left="34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intensify further.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445" w:type="dxa"/>
                      </w:tcPr>
                      <w:p>
                        <w:pPr>
                          <w:pStyle w:val="TableParagraph"/>
                          <w:spacing w:line="132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 wage costs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(t)</w:t>
                        </w: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spacing w:line="132" w:lineRule="exact"/>
                          <w:ind w:right="1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2½</w:t>
                        </w:r>
                      </w:p>
                    </w:tc>
                    <w:tc>
                      <w:tcPr>
                        <w:tcW w:w="803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02" w:right="1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1½ (2½)</w:t>
                        </w:r>
                      </w:p>
                    </w:tc>
                    <w:tc>
                      <w:tcPr>
                        <w:tcW w:w="800" w:type="dxa"/>
                      </w:tcPr>
                      <w:p>
                        <w:pPr>
                          <w:pStyle w:val="TableParagraph"/>
                          <w:spacing w:line="132" w:lineRule="exact"/>
                          <w:ind w:right="13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2¼ (2)</w:t>
                        </w:r>
                      </w:p>
                    </w:tc>
                    <w:tc>
                      <w:tcPr>
                        <w:tcW w:w="825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86" w:right="1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spacing w:line="132" w:lineRule="exact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2½</w:t>
                        </w:r>
                      </w:p>
                    </w:tc>
                    <w:tc>
                      <w:tcPr>
                        <w:tcW w:w="479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 5.D</w:t>
      </w:r>
      <w:r>
        <w:rPr>
          <w:color w:val="231F20"/>
          <w:w w:val="85"/>
        </w:rPr>
        <w:t>). Weighted by UK export shares, growth is expected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slow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2¾%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same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period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5.5</w:t>
      </w:r>
      <w:r>
        <w:rPr>
          <w:color w:val="231F20"/>
          <w:w w:val="85"/>
        </w:rPr>
        <w:t>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three </w:t>
      </w:r>
      <w:r>
        <w:rPr>
          <w:color w:val="231F20"/>
          <w:w w:val="80"/>
        </w:rPr>
        <w:t>months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ago,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tilted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 downside.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downside,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tightening 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203" w:space="126"/>
            <w:col w:w="5281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154" w:lineRule="exact" w:before="98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Private sector regular pay</w:t>
      </w:r>
    </w:p>
    <w:p>
      <w:pPr>
        <w:tabs>
          <w:tab w:pos="2015" w:val="left" w:leader="none"/>
          <w:tab w:pos="2492" w:val="left" w:leader="none"/>
          <w:tab w:pos="3312" w:val="left" w:leader="none"/>
          <w:tab w:pos="4092" w:val="left" w:leader="none"/>
          <w:tab w:pos="4962" w:val="left" w:leader="none"/>
        </w:tabs>
        <w:spacing w:line="165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based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unit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wage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costs</w:t>
      </w:r>
      <w:r>
        <w:rPr>
          <w:color w:val="231F20"/>
          <w:w w:val="80"/>
          <w:position w:val="4"/>
          <w:sz w:val="11"/>
        </w:rPr>
        <w:t>(u)</w:t>
        <w:tab/>
      </w:r>
      <w:r>
        <w:rPr>
          <w:color w:val="231F20"/>
          <w:w w:val="95"/>
          <w:sz w:val="14"/>
        </w:rPr>
        <w:t>1¾</w:t>
        <w:tab/>
        <w:t>2½</w:t>
      </w:r>
      <w:r>
        <w:rPr>
          <w:color w:val="231F20"/>
          <w:spacing w:val="-33"/>
          <w:w w:val="95"/>
          <w:sz w:val="14"/>
        </w:rPr>
        <w:t> </w:t>
      </w:r>
      <w:r>
        <w:rPr>
          <w:color w:val="231F20"/>
          <w:w w:val="95"/>
          <w:sz w:val="14"/>
        </w:rPr>
        <w:t>(2¾)</w:t>
        <w:tab/>
        <w:t>2½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(2¼)</w:t>
        <w:tab/>
        <w:t>2¾</w:t>
      </w:r>
      <w:r>
        <w:rPr>
          <w:color w:val="231F20"/>
          <w:spacing w:val="-34"/>
          <w:w w:val="95"/>
          <w:sz w:val="14"/>
        </w:rPr>
        <w:t> </w:t>
      </w:r>
      <w:r>
        <w:rPr>
          <w:color w:val="231F20"/>
          <w:w w:val="95"/>
          <w:sz w:val="14"/>
        </w:rPr>
        <w:t>(2¾)</w:t>
        <w:tab/>
        <w:t>2¾</w:t>
      </w:r>
    </w:p>
    <w:p>
      <w:pPr>
        <w:spacing w:line="235" w:lineRule="auto" w:before="121"/>
        <w:ind w:left="173" w:right="17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BDRC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Continental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SME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Finance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Monitor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Household </w:t>
      </w:r>
      <w:r>
        <w:rPr>
          <w:color w:val="231F20"/>
          <w:w w:val="75"/>
          <w:sz w:val="11"/>
        </w:rPr>
        <w:t>Panel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Survey,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Department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Business,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Energy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Industrial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Strategy,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Eurostat,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ICE/BoAML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Global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Research </w:t>
      </w:r>
      <w:r>
        <w:rPr>
          <w:color w:val="231F20"/>
          <w:w w:val="85"/>
          <w:sz w:val="11"/>
        </w:rPr>
        <w:t>(used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permission),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18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Analysis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0" w:after="0"/>
        <w:ind w:left="400" w:right="133" w:hanging="227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presented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charts) 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underpinned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mapping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individual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variables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is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precise,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profiles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viewed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broadly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key </w:t>
      </w:r>
      <w:r>
        <w:rPr>
          <w:color w:val="231F20"/>
          <w:w w:val="90"/>
          <w:sz w:val="11"/>
        </w:rPr>
        <w:t>judgements.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2" w:after="0"/>
        <w:ind w:left="400" w:right="42" w:hanging="227"/>
        <w:jc w:val="left"/>
        <w:rPr>
          <w:sz w:val="11"/>
        </w:rPr>
      </w:pP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unless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corresponding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Calculations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back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based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identifiers.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1" w:after="0"/>
        <w:ind w:left="400" w:right="132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1" w:after="0"/>
        <w:ind w:left="400" w:right="148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181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1" w:after="0"/>
        <w:ind w:left="400" w:right="212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finalised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before</w:t>
      </w:r>
      <w:r>
        <w:rPr>
          <w:color w:val="231F20"/>
          <w:spacing w:val="-2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release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preliminary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flash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euro-area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Q3,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incorporated.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1" w:after="0"/>
        <w:ind w:left="400" w:right="208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finalised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before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release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advance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GDP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Q3,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incorporated.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imports.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0"/>
          <w:sz w:val="11"/>
        </w:rPr>
        <w:t>Annual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measure. Includes non-profit institutions serving</w:t>
      </w:r>
      <w:r>
        <w:rPr>
          <w:color w:val="231F20"/>
          <w:spacing w:val="27"/>
          <w:w w:val="75"/>
          <w:sz w:val="11"/>
        </w:rPr>
        <w:t> </w:t>
      </w:r>
      <w:r>
        <w:rPr>
          <w:color w:val="231F20"/>
          <w:w w:val="75"/>
          <w:sz w:val="11"/>
        </w:rPr>
        <w:t>households.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1" w:after="0"/>
        <w:ind w:left="400" w:right="115" w:hanging="227"/>
        <w:jc w:val="left"/>
        <w:rPr>
          <w:sz w:val="11"/>
        </w:rPr>
      </w:pPr>
      <w:r>
        <w:rPr>
          <w:color w:val="231F20"/>
          <w:w w:val="80"/>
          <w:sz w:val="11"/>
        </w:rPr>
        <w:t>Level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deposit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appropriate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risk-free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1" w:after="0"/>
        <w:ind w:left="400" w:right="157" w:hanging="227"/>
        <w:jc w:val="left"/>
        <w:rPr>
          <w:sz w:val="11"/>
        </w:rPr>
      </w:pP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large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2004 relative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period.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chosen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broadly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representative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unusually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nor </w:t>
      </w:r>
      <w:r>
        <w:rPr>
          <w:color w:val="231F20"/>
          <w:w w:val="85"/>
          <w:sz w:val="11"/>
        </w:rPr>
        <w:t>unusually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loose.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1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resources.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Level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worked,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fuel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Dollars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barrel.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Brent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1" w:after="0"/>
        <w:ind w:left="400" w:right="118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 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compensation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employees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1" w:after="0"/>
        <w:ind w:left="400" w:right="234" w:hanging="227"/>
        <w:jc w:val="both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by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non-wage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costs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63"/>
        </w:numPr>
        <w:tabs>
          <w:tab w:pos="401" w:val="left" w:leader="none"/>
        </w:tabs>
        <w:spacing w:line="235" w:lineRule="auto" w:before="1" w:after="0"/>
        <w:ind w:left="400" w:right="61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regular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 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 wage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weekly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earnings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bonuses)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multiplied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employment.</w:t>
      </w:r>
    </w:p>
    <w:p>
      <w:pPr>
        <w:pStyle w:val="Heading4"/>
        <w:spacing w:line="235" w:lineRule="auto" w:before="229"/>
        <w:ind w:right="211"/>
      </w:pPr>
      <w:r>
        <w:rPr/>
        <w:br w:type="column"/>
      </w:r>
      <w:r>
        <w:rPr>
          <w:color w:val="A70741"/>
          <w:w w:val="85"/>
        </w:rPr>
        <w:t>Key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Judgement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2: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net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trade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26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rebound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business investment support UK activity, while consumption </w:t>
      </w:r>
      <w:r>
        <w:rPr>
          <w:color w:val="A70741"/>
          <w:w w:val="95"/>
        </w:rPr>
        <w:t>growth is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modest</w:t>
      </w:r>
    </w:p>
    <w:p>
      <w:pPr>
        <w:pStyle w:val="BodyText"/>
        <w:spacing w:line="259" w:lineRule="auto" w:before="17"/>
        <w:ind w:left="173" w:right="224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August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 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1¾%.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trade, partly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above-trend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 </w:t>
      </w:r>
      <w:r>
        <w:rPr>
          <w:color w:val="231F20"/>
          <w:w w:val="85"/>
        </w:rPr>
        <w:t>investment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sluggish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5.C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conditioning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Brexit,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 materially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fades,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level of investment is lower than expected in August </w:t>
      </w:r>
      <w:r>
        <w:rPr>
          <w:color w:val="231F20"/>
          <w:w w:val="80"/>
        </w:rPr>
        <w:t>throughout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consumption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relatively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subdued,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line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5"/>
          <w:w w:val="75"/>
        </w:rPr>
        <w:t>real </w:t>
      </w:r>
      <w:r>
        <w:rPr>
          <w:color w:val="231F20"/>
          <w:w w:val="85"/>
        </w:rPr>
        <w:t>incomes.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164"/>
      </w:pPr>
      <w:r>
        <w:rPr>
          <w:color w:val="231F20"/>
          <w:w w:val="80"/>
        </w:rPr>
        <w:t>Net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years </w:t>
      </w:r>
      <w:r>
        <w:rPr>
          <w:color w:val="231F20"/>
          <w:w w:val="85"/>
        </w:rPr>
        <w:t>to a greater extent than it has historically. It has been </w:t>
      </w:r>
      <w:r>
        <w:rPr>
          <w:color w:val="231F20"/>
          <w:w w:val="75"/>
        </w:rPr>
        <w:t>supported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sterling,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export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benefited </w:t>
      </w:r>
      <w:r>
        <w:rPr>
          <w:color w:val="231F20"/>
          <w:w w:val="85"/>
        </w:rPr>
        <w:t>from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economy.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over </w:t>
      </w:r>
      <w:r>
        <w:rPr>
          <w:color w:val="231F20"/>
          <w:w w:val="80"/>
        </w:rPr>
        <w:t>much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chains,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here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abroad,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evolve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response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sterling.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94" w:space="135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7328" from="39.685001pt,-4.426775pt" to="283.465001pt,-4.426775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5.5</w:t>
      </w:r>
      <w:r>
        <w:rPr>
          <w:rFonts w:ascii="Trebuchet MS" w:hAnsi="Trebuchet MS"/>
          <w:b/>
          <w:color w:val="A70741"/>
          <w:spacing w:val="-2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World</w:t>
      </w:r>
      <w:r>
        <w:rPr>
          <w:rFonts w:ascii="BPG Sans Modern GPL&amp;GNU" w:hAns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GDP</w:t>
      </w:r>
      <w:r>
        <w:rPr>
          <w:rFonts w:ascii="BPG Sans Modern GPL&amp;GNU" w:hAns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(UK‑weighted)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9"/>
        <w:ind w:left="304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684502pt;margin-top:6.501027pt;width:4.45pt;height:16.3500pt;mso-position-horizontal-relative:page;mso-position-vertical-relative:paragraph;z-index:15906816" coordorigin="794,130" coordsize="89,327">
            <v:shape style="position:absolute;left:793;top:130;width:89;height:137" coordorigin="794,130" coordsize="89,137" path="m838,130l794,199,838,267,883,199,838,130xe" filled="true" fillcolor="#d0c4b6" stroked="false">
              <v:path arrowok="t"/>
              <v:fill type="solid"/>
            </v:shape>
            <v:shape style="position:absolute;left:793;top:320;width:89;height:137" coordorigin="794,320" coordsize="89,137" path="m838,320l794,389,838,457,883,389,838,320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Projection at the time of the August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49"/>
        <w:ind w:left="30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251"/>
      </w:pPr>
      <w:r>
        <w:rPr>
          <w:color w:val="231F20"/>
          <w:w w:val="80"/>
        </w:rPr>
        <w:t>Business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0.5%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Q3.</w:t>
      </w:r>
    </w:p>
    <w:p>
      <w:pPr>
        <w:pStyle w:val="BodyText"/>
        <w:spacing w:before="1"/>
        <w:ind w:left="173"/>
      </w:pPr>
      <w:r>
        <w:rPr>
          <w:color w:val="231F20"/>
          <w:w w:val="85"/>
        </w:rPr>
        <w:t>That is materially weaker than had been expected in the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3112" w:space="2218"/>
            <w:col w:w="5280"/>
          </w:cols>
        </w:sectPr>
      </w:pPr>
    </w:p>
    <w:p>
      <w:pPr>
        <w:spacing w:before="0"/>
        <w:ind w:left="30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key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judgements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November</w:t>
      </w:r>
    </w:p>
    <w:p>
      <w:pPr>
        <w:spacing w:line="122" w:lineRule="exact" w:before="115"/>
        <w:ind w:left="30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Percentage change on previous year</w:t>
      </w:r>
    </w:p>
    <w:p>
      <w:pPr>
        <w:spacing w:line="122" w:lineRule="exact" w:before="0"/>
        <w:ind w:left="2077" w:right="0" w:firstLine="0"/>
        <w:jc w:val="left"/>
        <w:rPr>
          <w:sz w:val="12"/>
        </w:rPr>
      </w:pPr>
      <w:r>
        <w:rPr/>
        <w:pict>
          <v:group style="position:absolute;margin-left:39.685001pt;margin-top:2.584563pt;width:212.6pt;height:113.4pt;mso-position-horizontal-relative:page;mso-position-vertical-relative:paragraph;z-index:15906304" coordorigin="794,52" coordsize="4252,2268">
            <v:rect style="position:absolute;left:798;top:56;width:4242;height:2258" filled="false" stroked="true" strokeweight=".5pt" strokecolor="#231f20">
              <v:stroke dashstyle="solid"/>
            </v:rect>
            <v:shape style="position:absolute;left:793;top:336;width:4252;height:1983" coordorigin="794,337" coordsize="4252,1983" path="m4944,1470l5046,1470m962,1470l4872,1470m4944,337l5046,337m4944,620l5046,620m4944,903l5046,903m4944,1187l5046,1187m4944,1753l5046,1753m4944,2037l5046,2037m794,337l896,337m794,620l896,620m794,903l896,903m794,1187l896,1187m794,1470l896,1470m794,1753l896,1753m794,2037l896,2037m4532,2206l4532,2319m4022,2206l4022,2319m3513,2206l3513,2319m3001,2206l3001,2319m2492,2206l2492,2319m1980,2206l1980,2319m1471,2206l1471,2319m959,2206l959,2319e" filled="false" stroked="true" strokeweight=".5pt" strokecolor="#231f20">
              <v:path arrowok="t"/>
              <v:stroke dashstyle="solid"/>
            </v:shape>
            <v:shape style="position:absolute;left:960;top:313;width:3232;height:1905" coordorigin="960,314" coordsize="3232,1905" path="m960,733l1131,571,1299,314,1470,938,1640,865,1811,854,1981,451,2152,580,2320,345,2491,423,2661,1102,2832,2218,3002,496,3171,714,3341,1081,3512,1005,3682,785,3853,761,4023,837,4192,677e" filled="false" stroked="true" strokeweight="1.0pt" strokecolor="#00568b">
              <v:path arrowok="t"/>
              <v:stroke dashstyle="solid"/>
            </v:shape>
            <v:shape style="position:absolute;left:4300;top:604;width:633;height:382" coordorigin="4301,604" coordsize="633,382" path="m4422,689l4362,604,4301,689,4362,773,4422,689xm4582,760l4532,689,4481,760,4532,830,4582,760xm4753,831l4702,760,4652,831,4702,901,4753,831xm4933,902l4873,817,4812,902,4873,985,4933,902xe" filled="true" fillcolor="#d0c4b6" stroked="false">
              <v:path arrowok="t"/>
              <v:fill type="solid"/>
            </v:shape>
            <v:shape style="position:absolute;left:4310;top:618;width:613;height:354" coordorigin="4311,618" coordsize="613,354" path="m4412,689l4362,618,4311,689,4362,759,4412,689xm4582,831l4532,760,4481,831,4532,901,4582,831xm4753,902l4702,831,4652,902,4702,971,4753,902xm4923,902l4873,831,4822,902,4873,971,4923,902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2088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206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4" w:lineRule="exact" w:before="0"/>
        <w:ind w:left="207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5" w:lineRule="exact" w:before="0"/>
        <w:ind w:left="207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"/>
        <w:ind w:left="0" w:right="5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02" w:lineRule="exact" w:before="0"/>
        <w:ind w:left="207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line="259" w:lineRule="auto"/>
        <w:ind w:left="304" w:right="180"/>
      </w:pPr>
      <w:r>
        <w:rPr/>
        <w:br w:type="column"/>
      </w:r>
      <w:r>
        <w:rPr>
          <w:color w:val="231F20"/>
          <w:w w:val="75"/>
        </w:rPr>
        <w:t>August </w:t>
      </w:r>
      <w:r>
        <w:rPr>
          <w:rFonts w:ascii="Trebuchet MS" w:hAnsi="Trebuchet MS"/>
          <w:i/>
          <w:color w:val="231F20"/>
          <w:w w:val="75"/>
        </w:rPr>
        <w:t>Report</w:t>
      </w:r>
      <w:r>
        <w:rPr>
          <w:color w:val="231F20"/>
          <w:w w:val="75"/>
        </w:rPr>
        <w:t>, largely reflecting increased uncertainty </w:t>
      </w:r>
      <w:r>
        <w:rPr>
          <w:color w:val="231F20"/>
          <w:spacing w:val="-3"/>
          <w:w w:val="75"/>
        </w:rPr>
        <w:t>around </w:t>
      </w:r>
      <w:r>
        <w:rPr>
          <w:color w:val="231F20"/>
          <w:w w:val="80"/>
        </w:rPr>
        <w:t>Brexit,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indicated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responses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Bank’s Decision Maker Panel Survey, and Agents’ reports. In the </w:t>
      </w:r>
      <w:r>
        <w:rPr>
          <w:color w:val="231F20"/>
          <w:w w:val="85"/>
        </w:rPr>
        <w:t>MPC’s central projection, which is conditioned on the expectation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smooth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adjustment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eventual </w:t>
      </w:r>
      <w:r>
        <w:rPr>
          <w:color w:val="231F20"/>
          <w:w w:val="80"/>
        </w:rPr>
        <w:t>trading relationship with the EU, greater clarity emerges, boosting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 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above-trend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capital.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projection,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1748" w:space="654"/>
            <w:col w:w="2193" w:space="603"/>
            <w:col w:w="5412"/>
          </w:cols>
        </w:sectPr>
      </w:pPr>
    </w:p>
    <w:p>
      <w:pPr>
        <w:tabs>
          <w:tab w:pos="729" w:val="left" w:leader="none"/>
          <w:tab w:pos="1289" w:val="left" w:leader="none"/>
          <w:tab w:pos="1806" w:val="left" w:leader="none"/>
          <w:tab w:pos="2322" w:val="left" w:leader="none"/>
          <w:tab w:pos="2836" w:val="left" w:leader="none"/>
          <w:tab w:pos="3348" w:val="left" w:leader="none"/>
          <w:tab w:pos="3861" w:val="left" w:leader="none"/>
        </w:tabs>
        <w:spacing w:line="129" w:lineRule="exact" w:before="0"/>
        <w:ind w:left="23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IMF </w:t>
      </w:r>
      <w:r>
        <w:rPr>
          <w:rFonts w:ascii="Trebuchet MS"/>
          <w:i/>
          <w:color w:val="231F20"/>
          <w:w w:val="90"/>
          <w:sz w:val="11"/>
        </w:rPr>
        <w:t>WEO </w:t>
      </w:r>
      <w:r>
        <w:rPr>
          <w:color w:val="231F20"/>
          <w:w w:val="90"/>
          <w:sz w:val="11"/>
        </w:rPr>
        <w:t>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47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rates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180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according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852224" from="164.408997pt,44.16917pt" to="289.132997pt,44.16917pt" stroked="true" strokeweight=".25pt" strokecolor="#231f20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85"/>
          <w:sz w:val="18"/>
        </w:rPr>
        <w:t>Table 5.E </w:t>
      </w:r>
      <w:r>
        <w:rPr>
          <w:rFonts w:ascii="BPG Sans Modern GPL&amp;GNU" w:hAnsi="BPG Sans Modern GPL&amp;GNU"/>
          <w:color w:val="231F20"/>
          <w:w w:val="85"/>
          <w:sz w:val="18"/>
        </w:rPr>
        <w:t>Indicative projections consistent with the MPC’s modal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4" w:after="1"/>
        <w:rPr>
          <w:sz w:val="10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1"/>
        <w:gridCol w:w="399"/>
        <w:gridCol w:w="677"/>
        <w:gridCol w:w="670"/>
        <w:gridCol w:w="776"/>
        <w:gridCol w:w="467"/>
      </w:tblGrid>
      <w:tr>
        <w:trPr>
          <w:trHeight w:val="158" w:hRule="atLeast"/>
        </w:trPr>
        <w:tc>
          <w:tcPr>
            <w:tcW w:w="2400" w:type="dxa"/>
            <w:gridSpan w:val="2"/>
          </w:tcPr>
          <w:p>
            <w:pPr>
              <w:pStyle w:val="TableParagraph"/>
              <w:spacing w:line="139" w:lineRule="exact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Average</w:t>
            </w:r>
          </w:p>
        </w:tc>
        <w:tc>
          <w:tcPr>
            <w:tcW w:w="67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46" w:type="dxa"/>
            <w:gridSpan w:val="2"/>
          </w:tcPr>
          <w:p>
            <w:pPr>
              <w:pStyle w:val="TableParagraph"/>
              <w:spacing w:line="139" w:lineRule="exact"/>
              <w:ind w:left="36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467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50" w:hRule="atLeast"/>
        </w:trPr>
        <w:tc>
          <w:tcPr>
            <w:tcW w:w="2400" w:type="dxa"/>
            <w:gridSpan w:val="2"/>
          </w:tcPr>
          <w:p>
            <w:pPr>
              <w:pStyle w:val="TableParagraph"/>
              <w:spacing w:line="130" w:lineRule="exact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</w:tc>
        <w:tc>
          <w:tcPr>
            <w:tcW w:w="67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446" w:type="dxa"/>
            <w:gridSpan w:val="2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240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2007</w:t>
            </w:r>
          </w:p>
        </w:tc>
        <w:tc>
          <w:tcPr>
            <w:tcW w:w="6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1446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967" w:val="left" w:leader="none"/>
              </w:tabs>
              <w:spacing w:line="157" w:lineRule="exact"/>
              <w:ind w:left="30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</w:t>
              <w:tab/>
              <w:t>2020</w:t>
            </w:r>
          </w:p>
        </w:tc>
        <w:tc>
          <w:tcPr>
            <w:tcW w:w="4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7" w:lineRule="exact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2021</w:t>
            </w:r>
          </w:p>
        </w:tc>
      </w:tr>
      <w:tr>
        <w:trPr>
          <w:trHeight w:val="494" w:hRule="atLeast"/>
        </w:trPr>
        <w:tc>
          <w:tcPr>
            <w:tcW w:w="2001" w:type="dxa"/>
          </w:tcPr>
          <w:p>
            <w:pPr>
              <w:pStyle w:val="TableParagraph"/>
              <w:spacing w:before="61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Annual average growth rate</w:t>
            </w:r>
          </w:p>
          <w:p>
            <w:pPr>
              <w:pStyle w:val="TableParagraph"/>
              <w:spacing w:before="55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Household consumption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39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</w:t>
            </w:r>
          </w:p>
        </w:tc>
        <w:tc>
          <w:tcPr>
            <w:tcW w:w="67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2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1½ (1¼)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2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1¼ (1)</w:t>
            </w:r>
          </w:p>
        </w:tc>
        <w:tc>
          <w:tcPr>
            <w:tcW w:w="776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2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(1¼)</w:t>
            </w:r>
          </w:p>
        </w:tc>
        <w:tc>
          <w:tcPr>
            <w:tcW w:w="46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2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1½</w:t>
            </w:r>
          </w:p>
        </w:tc>
      </w:tr>
      <w:tr>
        <w:trPr>
          <w:trHeight w:val="235" w:hRule="atLeast"/>
        </w:trPr>
        <w:tc>
          <w:tcPr>
            <w:tcW w:w="200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</w:t>
            </w:r>
          </w:p>
        </w:tc>
        <w:tc>
          <w:tcPr>
            <w:tcW w:w="677" w:type="dxa"/>
          </w:tcPr>
          <w:p>
            <w:pPr>
              <w:pStyle w:val="TableParagraph"/>
              <w:spacing w:before="38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 (1¾)</w:t>
            </w:r>
          </w:p>
        </w:tc>
        <w:tc>
          <w:tcPr>
            <w:tcW w:w="670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 (3¾)</w:t>
            </w:r>
          </w:p>
        </w:tc>
        <w:tc>
          <w:tcPr>
            <w:tcW w:w="776" w:type="dxa"/>
          </w:tcPr>
          <w:p>
            <w:pPr>
              <w:pStyle w:val="TableParagraph"/>
              <w:spacing w:before="38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 (4)</w:t>
            </w:r>
          </w:p>
        </w:tc>
        <w:tc>
          <w:tcPr>
            <w:tcW w:w="467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4½</w:t>
            </w:r>
          </w:p>
        </w:tc>
      </w:tr>
      <w:tr>
        <w:trPr>
          <w:trHeight w:val="235" w:hRule="atLeast"/>
        </w:trPr>
        <w:tc>
          <w:tcPr>
            <w:tcW w:w="200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Housing investment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</w:t>
            </w:r>
          </w:p>
        </w:tc>
        <w:tc>
          <w:tcPr>
            <w:tcW w:w="677" w:type="dxa"/>
          </w:tcPr>
          <w:p>
            <w:pPr>
              <w:pStyle w:val="TableParagraph"/>
              <w:spacing w:before="38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(2½)</w:t>
            </w:r>
          </w:p>
        </w:tc>
        <w:tc>
          <w:tcPr>
            <w:tcW w:w="670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(1½)</w:t>
            </w:r>
          </w:p>
        </w:tc>
        <w:tc>
          <w:tcPr>
            <w:tcW w:w="776" w:type="dxa"/>
          </w:tcPr>
          <w:p>
            <w:pPr>
              <w:pStyle w:val="TableParagraph"/>
              <w:spacing w:before="38"/>
              <w:ind w:right="18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(½)</w:t>
            </w:r>
          </w:p>
        </w:tc>
        <w:tc>
          <w:tcPr>
            <w:tcW w:w="467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½</w:t>
            </w:r>
          </w:p>
        </w:tc>
      </w:tr>
      <w:tr>
        <w:trPr>
          <w:trHeight w:val="235" w:hRule="atLeast"/>
        </w:trPr>
        <w:tc>
          <w:tcPr>
            <w:tcW w:w="200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Exports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4½</w:t>
            </w:r>
          </w:p>
        </w:tc>
        <w:tc>
          <w:tcPr>
            <w:tcW w:w="677" w:type="dxa"/>
          </w:tcPr>
          <w:p>
            <w:pPr>
              <w:pStyle w:val="TableParagraph"/>
              <w:spacing w:before="38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(¾)</w:t>
            </w:r>
          </w:p>
        </w:tc>
        <w:tc>
          <w:tcPr>
            <w:tcW w:w="670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(2¼)</w:t>
            </w:r>
          </w:p>
        </w:tc>
        <w:tc>
          <w:tcPr>
            <w:tcW w:w="776" w:type="dxa"/>
          </w:tcPr>
          <w:p>
            <w:pPr>
              <w:pStyle w:val="TableParagraph"/>
              <w:spacing w:before="38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1¼ (1¾)</w:t>
            </w:r>
          </w:p>
        </w:tc>
        <w:tc>
          <w:tcPr>
            <w:tcW w:w="467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1¼</w:t>
            </w:r>
          </w:p>
        </w:tc>
      </w:tr>
      <w:tr>
        <w:trPr>
          <w:trHeight w:val="235" w:hRule="atLeast"/>
        </w:trPr>
        <w:tc>
          <w:tcPr>
            <w:tcW w:w="200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Imports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677" w:type="dxa"/>
          </w:tcPr>
          <w:p>
            <w:pPr>
              <w:pStyle w:val="TableParagraph"/>
              <w:spacing w:before="38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(½)</w:t>
            </w:r>
          </w:p>
        </w:tc>
        <w:tc>
          <w:tcPr>
            <w:tcW w:w="670" w:type="dxa"/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1¼ (1)</w:t>
            </w:r>
          </w:p>
        </w:tc>
        <w:tc>
          <w:tcPr>
            <w:tcW w:w="776" w:type="dxa"/>
          </w:tcPr>
          <w:p>
            <w:pPr>
              <w:pStyle w:val="TableParagraph"/>
              <w:spacing w:before="38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(1)</w:t>
            </w:r>
          </w:p>
        </w:tc>
        <w:tc>
          <w:tcPr>
            <w:tcW w:w="467" w:type="dxa"/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1¼</w:t>
            </w:r>
          </w:p>
        </w:tc>
      </w:tr>
      <w:tr>
        <w:trPr>
          <w:trHeight w:val="290" w:hRule="atLeast"/>
        </w:trPr>
        <w:tc>
          <w:tcPr>
            <w:tcW w:w="20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Real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post-tax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household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income</w:t>
            </w:r>
            <w:r>
              <w:rPr>
                <w:color w:val="231F20"/>
                <w:w w:val="80"/>
                <w:position w:val="4"/>
                <w:sz w:val="11"/>
              </w:rPr>
              <w:t>(f)</w:t>
            </w: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</w:t>
            </w:r>
          </w:p>
        </w:tc>
        <w:tc>
          <w:tcPr>
            <w:tcW w:w="6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7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 (1½)</w:t>
            </w:r>
          </w:p>
        </w:tc>
        <w:tc>
          <w:tcPr>
            <w:tcW w:w="6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 (1)</w:t>
            </w:r>
          </w:p>
        </w:tc>
        <w:tc>
          <w:tcPr>
            <w:tcW w:w="77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(1)</w:t>
            </w:r>
          </w:p>
        </w:tc>
        <w:tc>
          <w:tcPr>
            <w:tcW w:w="4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</w:t>
            </w:r>
          </w:p>
        </w:tc>
      </w:tr>
      <w:tr>
        <w:trPr>
          <w:trHeight w:val="266" w:hRule="atLeast"/>
        </w:trPr>
        <w:tc>
          <w:tcPr>
            <w:tcW w:w="20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Four‑quarter</w:t>
            </w:r>
            <w:r>
              <w:rPr>
                <w:rFonts w:ascii="BPG Sans Modern GPL&amp;GNU" w:hAnsi="BPG Sans Modern GPL&amp;GNU"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growth</w:t>
            </w:r>
            <w:r>
              <w:rPr>
                <w:rFonts w:ascii="BPG Sans Modern GPL&amp;GNU" w:hAnsi="BPG Sans Modern GPL&amp;GNU"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rate</w:t>
            </w:r>
            <w:r>
              <w:rPr>
                <w:rFonts w:ascii="BPG Sans Modern GPL&amp;GNU" w:hAnsi="BPG Sans Modern GPL&amp;GNU"/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in</w:t>
            </w:r>
            <w:r>
              <w:rPr>
                <w:rFonts w:ascii="BPG Sans Modern GPL&amp;GNU" w:hAnsi="BPG Sans Modern GPL&amp;GNU"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Q4</w:t>
            </w:r>
          </w:p>
        </w:tc>
        <w:tc>
          <w:tcPr>
            <w:tcW w:w="39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200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Employment</w:t>
            </w:r>
          </w:p>
        </w:tc>
        <w:tc>
          <w:tcPr>
            <w:tcW w:w="399" w:type="dxa"/>
          </w:tcPr>
          <w:p>
            <w:pPr>
              <w:pStyle w:val="TableParagraph"/>
              <w:spacing w:before="31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677" w:type="dxa"/>
          </w:tcPr>
          <w:p>
            <w:pPr>
              <w:pStyle w:val="TableParagraph"/>
              <w:spacing w:before="31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 (1¼)</w:t>
            </w:r>
          </w:p>
        </w:tc>
        <w:tc>
          <w:tcPr>
            <w:tcW w:w="670" w:type="dxa"/>
          </w:tcPr>
          <w:p>
            <w:pPr>
              <w:pStyle w:val="TableParagraph"/>
              <w:spacing w:before="31"/>
              <w:ind w:right="8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  <w:tc>
          <w:tcPr>
            <w:tcW w:w="776" w:type="dxa"/>
          </w:tcPr>
          <w:p>
            <w:pPr>
              <w:pStyle w:val="TableParagraph"/>
              <w:spacing w:before="31"/>
              <w:ind w:right="18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  <w:tc>
          <w:tcPr>
            <w:tcW w:w="467" w:type="dxa"/>
          </w:tcPr>
          <w:p>
            <w:pPr>
              <w:pStyle w:val="TableParagraph"/>
              <w:spacing w:before="31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½</w:t>
            </w:r>
          </w:p>
        </w:tc>
      </w:tr>
      <w:tr>
        <w:trPr>
          <w:trHeight w:val="207" w:hRule="atLeast"/>
        </w:trPr>
        <w:tc>
          <w:tcPr>
            <w:tcW w:w="2001" w:type="dxa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weekly earnings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399" w:type="dxa"/>
          </w:tcPr>
          <w:p>
            <w:pPr>
              <w:pStyle w:val="TableParagraph"/>
              <w:spacing w:line="150" w:lineRule="exact" w:before="38"/>
              <w:ind w:right="9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4¼</w:t>
            </w:r>
          </w:p>
        </w:tc>
        <w:tc>
          <w:tcPr>
            <w:tcW w:w="677" w:type="dxa"/>
          </w:tcPr>
          <w:p>
            <w:pPr>
              <w:pStyle w:val="TableParagraph"/>
              <w:spacing w:line="150" w:lineRule="exact" w:before="38"/>
              <w:ind w:right="7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2¾ (2½)</w:t>
            </w:r>
          </w:p>
        </w:tc>
        <w:tc>
          <w:tcPr>
            <w:tcW w:w="670" w:type="dxa"/>
          </w:tcPr>
          <w:p>
            <w:pPr>
              <w:pStyle w:val="TableParagraph"/>
              <w:spacing w:line="150" w:lineRule="exact" w:before="38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 (3¼)</w:t>
            </w:r>
          </w:p>
        </w:tc>
        <w:tc>
          <w:tcPr>
            <w:tcW w:w="776" w:type="dxa"/>
          </w:tcPr>
          <w:p>
            <w:pPr>
              <w:pStyle w:val="TableParagraph"/>
              <w:spacing w:line="150" w:lineRule="exact" w:before="38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(3½)</w:t>
            </w:r>
          </w:p>
        </w:tc>
        <w:tc>
          <w:tcPr>
            <w:tcW w:w="467" w:type="dxa"/>
          </w:tcPr>
          <w:p>
            <w:pPr>
              <w:pStyle w:val="TableParagraph"/>
              <w:spacing w:line="150" w:lineRule="exact" w:before="38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235" w:lineRule="auto" w:before="0" w:after="0"/>
        <w:ind w:left="343" w:right="52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produced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consistent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modal 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8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4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235" w:lineRule="auto" w:before="1" w:after="0"/>
        <w:ind w:left="343" w:right="95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measure. Whole-economy measure. Includes new dwellings, improvements and spending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sale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property.</w:t>
      </w: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historical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missing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trader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intra-community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(MTIC)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resources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Whole-economy total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pay.</w:t>
      </w:r>
    </w:p>
    <w:p>
      <w:pPr>
        <w:pStyle w:val="BodyText"/>
        <w:spacing w:line="259" w:lineRule="auto" w:before="1"/>
        <w:ind w:left="173" w:right="213"/>
        <w:jc w:val="both"/>
      </w:pPr>
      <w:r>
        <w:rPr/>
        <w:br w:type="column"/>
      </w:r>
      <w:r>
        <w:rPr>
          <w:color w:val="231F20"/>
          <w:w w:val="80"/>
        </w:rPr>
        <w:t>below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75"/>
        </w:rPr>
        <w:t>greater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near-term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somewhat</w:t>
      </w:r>
      <w:r>
        <w:rPr>
          <w:color w:val="231F20"/>
          <w:spacing w:val="-24"/>
          <w:w w:val="75"/>
        </w:rPr>
        <w:t> </w:t>
      </w:r>
      <w:r>
        <w:rPr>
          <w:color w:val="231F20"/>
          <w:spacing w:val="-3"/>
          <w:w w:val="75"/>
        </w:rPr>
        <w:t>faster </w:t>
      </w:r>
      <w:r>
        <w:rPr>
          <w:color w:val="231F20"/>
          <w:w w:val="85"/>
        </w:rPr>
        <w:t>rebound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ahead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15"/>
          <w:w w:val="85"/>
        </w:rPr>
        <w:t> </w:t>
      </w:r>
      <w:r>
        <w:rPr>
          <w:rFonts w:ascii="BPG Sans Modern GPL&amp;GNU"/>
          <w:color w:val="231F20"/>
          <w:w w:val="85"/>
        </w:rPr>
        <w:t>5.E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113"/>
      </w:pP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couple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rates </w:t>
      </w:r>
      <w:r>
        <w:rPr>
          <w:color w:val="231F20"/>
          <w:w w:val="75"/>
        </w:rPr>
        <w:t>below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average,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households’ real incomes. Consumption growth has been </w:t>
      </w:r>
      <w:r>
        <w:rPr>
          <w:color w:val="231F20"/>
          <w:w w:val="85"/>
        </w:rPr>
        <w:t>stronger than real income growth, however, and the household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declined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 unchanged,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incomes.</w:t>
      </w:r>
    </w:p>
    <w:p>
      <w:pPr>
        <w:pStyle w:val="BodyText"/>
        <w:spacing w:line="259" w:lineRule="auto" w:before="3"/>
        <w:ind w:left="173" w:right="325"/>
      </w:pPr>
      <w:r>
        <w:rPr>
          <w:color w:val="231F20"/>
          <w:w w:val="80"/>
        </w:rPr>
        <w:t>Real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wage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 </w:t>
      </w:r>
      <w:r>
        <w:rPr>
          <w:color w:val="231F20"/>
          <w:w w:val="85"/>
        </w:rPr>
        <w:t>inflation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fades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4).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127"/>
      </w:pP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will </w:t>
      </w:r>
      <w:r>
        <w:rPr>
          <w:color w:val="231F20"/>
          <w:w w:val="85"/>
        </w:rPr>
        <w:t>adjust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line="259" w:lineRule="auto" w:before="1"/>
        <w:ind w:left="173"/>
      </w:pPr>
      <w:r>
        <w:rPr>
          <w:color w:val="231F20"/>
          <w:w w:val="80"/>
        </w:rPr>
        <w:t>According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historically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couple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years,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 households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choose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build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savings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somewhat </w:t>
      </w:r>
      <w:r>
        <w:rPr>
          <w:color w:val="231F20"/>
          <w:w w:val="80"/>
        </w:rPr>
        <w:t>faster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depressing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spending. 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 further,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boosting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Brexit </w:t>
      </w:r>
      <w:r>
        <w:rPr>
          <w:color w:val="231F20"/>
          <w:w w:val="75"/>
        </w:rPr>
        <w:t>uncertainty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falls.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Unemployment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low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households’ </w:t>
      </w:r>
      <w:r>
        <w:rPr>
          <w:color w:val="231F20"/>
          <w:w w:val="80"/>
        </w:rPr>
        <w:t>expectations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situations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have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improved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2017.</w:t>
      </w:r>
    </w:p>
    <w:p>
      <w:pPr>
        <w:pStyle w:val="BodyText"/>
        <w:spacing w:before="9"/>
      </w:pPr>
    </w:p>
    <w:p>
      <w:pPr>
        <w:pStyle w:val="Heading4"/>
        <w:spacing w:line="235" w:lineRule="auto"/>
        <w:ind w:right="132"/>
      </w:pPr>
      <w:r>
        <w:rPr>
          <w:color w:val="A70741"/>
          <w:w w:val="85"/>
        </w:rPr>
        <w:t>Key</w:t>
      </w:r>
      <w:r>
        <w:rPr>
          <w:color w:val="A70741"/>
          <w:spacing w:val="-28"/>
          <w:w w:val="85"/>
        </w:rPr>
        <w:t> </w:t>
      </w:r>
      <w:r>
        <w:rPr>
          <w:color w:val="A70741"/>
          <w:w w:val="85"/>
        </w:rPr>
        <w:t>Judgement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3: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margin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excess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demand</w:t>
      </w:r>
      <w:r>
        <w:rPr>
          <w:color w:val="A70741"/>
          <w:spacing w:val="-27"/>
          <w:w w:val="85"/>
        </w:rPr>
        <w:t> </w:t>
      </w:r>
      <w:r>
        <w:rPr>
          <w:color w:val="A70741"/>
          <w:w w:val="85"/>
        </w:rPr>
        <w:t>builds</w:t>
      </w:r>
      <w:r>
        <w:rPr>
          <w:color w:val="A70741"/>
          <w:spacing w:val="-27"/>
          <w:w w:val="85"/>
        </w:rPr>
        <w:t> </w:t>
      </w:r>
      <w:r>
        <w:rPr>
          <w:color w:val="A70741"/>
          <w:spacing w:val="-7"/>
          <w:w w:val="85"/>
        </w:rPr>
        <w:t>as </w:t>
      </w:r>
      <w:r>
        <w:rPr>
          <w:color w:val="A70741"/>
          <w:w w:val="90"/>
        </w:rPr>
        <w:t>demand</w:t>
      </w:r>
      <w:r>
        <w:rPr>
          <w:color w:val="A70741"/>
          <w:spacing w:val="-44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43"/>
          <w:w w:val="90"/>
        </w:rPr>
        <w:t> </w:t>
      </w:r>
      <w:r>
        <w:rPr>
          <w:color w:val="A70741"/>
          <w:w w:val="90"/>
        </w:rPr>
        <w:t>exceeds</w:t>
      </w:r>
      <w:r>
        <w:rPr>
          <w:color w:val="A70741"/>
          <w:spacing w:val="-43"/>
          <w:w w:val="90"/>
        </w:rPr>
        <w:t> </w:t>
      </w:r>
      <w:r>
        <w:rPr>
          <w:color w:val="A70741"/>
          <w:w w:val="90"/>
        </w:rPr>
        <w:t>subdued</w:t>
      </w:r>
      <w:r>
        <w:rPr>
          <w:color w:val="A70741"/>
          <w:spacing w:val="-43"/>
          <w:w w:val="90"/>
        </w:rPr>
        <w:t> </w:t>
      </w:r>
      <w:r>
        <w:rPr>
          <w:color w:val="A70741"/>
          <w:w w:val="90"/>
        </w:rPr>
        <w:t>potential</w:t>
      </w:r>
      <w:r>
        <w:rPr>
          <w:color w:val="A70741"/>
          <w:spacing w:val="-43"/>
          <w:w w:val="90"/>
        </w:rPr>
        <w:t> </w:t>
      </w:r>
      <w:r>
        <w:rPr>
          <w:color w:val="A70741"/>
          <w:w w:val="90"/>
        </w:rPr>
        <w:t>supply </w:t>
      </w:r>
      <w:r>
        <w:rPr>
          <w:color w:val="A70741"/>
          <w:w w:val="95"/>
        </w:rPr>
        <w:t>growth</w:t>
      </w:r>
    </w:p>
    <w:p>
      <w:pPr>
        <w:pStyle w:val="BodyText"/>
        <w:spacing w:line="259" w:lineRule="auto" w:before="17"/>
        <w:ind w:left="173" w:right="132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upward </w:t>
      </w:r>
      <w:r>
        <w:rPr>
          <w:color w:val="231F20"/>
          <w:w w:val="85"/>
        </w:rPr>
        <w:t>pressure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depends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MPC </w:t>
      </w:r>
      <w:r>
        <w:rPr>
          <w:color w:val="231F20"/>
          <w:w w:val="85"/>
        </w:rPr>
        <w:t>judges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currently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balance.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currently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utilisation within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existing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resources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3).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therefore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expansion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potential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supply.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5169" w:space="160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502" w:right="127"/>
      </w:pPr>
      <w:r>
        <w:rPr>
          <w:color w:val="231F20"/>
          <w:w w:val="85"/>
        </w:rPr>
        <w:t>Potential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crisis.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potential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historical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standards</w:t>
      </w:r>
      <w:r>
        <w:rPr>
          <w:color w:val="231F20"/>
          <w:spacing w:val="-9"/>
          <w:w w:val="75"/>
        </w:rPr>
        <w:t> at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1½%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assessment </w:t>
      </w:r>
      <w:r>
        <w:rPr>
          <w:color w:val="231F20"/>
          <w:w w:val="85"/>
        </w:rPr>
        <w:t>of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supply-side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February.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5502" w:right="139"/>
      </w:pPr>
      <w:r>
        <w:rPr>
          <w:color w:val="231F20"/>
          <w:w w:val="80"/>
        </w:rPr>
        <w:t>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 </w:t>
      </w:r>
      <w:r>
        <w:rPr>
          <w:color w:val="231F20"/>
          <w:w w:val="85"/>
        </w:rPr>
        <w:t>period, with all of the increase expected to come from </w:t>
      </w:r>
      <w:r>
        <w:rPr>
          <w:color w:val="231F20"/>
          <w:w w:val="80"/>
        </w:rPr>
        <w:t>population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little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decline in net inward migration in line with the ONS </w:t>
      </w:r>
      <w:r>
        <w:rPr>
          <w:color w:val="231F20"/>
          <w:w w:val="80"/>
        </w:rPr>
        <w:t>projections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conditioned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3).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5502" w:right="202"/>
      </w:pPr>
      <w:r>
        <w:rPr>
          <w:color w:val="231F20"/>
          <w:w w:val="80"/>
        </w:rPr>
        <w:t>Offsetting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improve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5"/>
        </w:rPr>
        <w:t>little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picking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remaining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around </w:t>
      </w:r>
      <w:r>
        <w:rPr>
          <w:color w:val="231F20"/>
          <w:w w:val="115"/>
        </w:rPr>
        <w:t>1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norms.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80"/>
        </w:rPr>
        <w:t>improvement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partly reflects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gentle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capital,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90"/>
        </w:rPr>
        <w:t>higher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investment.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502" w:right="155"/>
      </w:pP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downside,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85"/>
        </w:rPr>
        <w:t>again.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might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restrained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factors </w:t>
      </w:r>
      <w:r>
        <w:rPr>
          <w:color w:val="231F20"/>
          <w:w w:val="80"/>
        </w:rPr>
        <w:t>dampening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upside, </w:t>
      </w:r>
      <w:r>
        <w:rPr>
          <w:color w:val="231F20"/>
          <w:w w:val="75"/>
        </w:rPr>
        <w:t>productivity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could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increase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closer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historical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rates </w:t>
      </w:r>
      <w:r>
        <w:rPr>
          <w:color w:val="231F20"/>
          <w:w w:val="80"/>
        </w:rPr>
        <w:t>if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ideas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processes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move </w:t>
      </w:r>
      <w:r>
        <w:rPr>
          <w:color w:val="231F20"/>
          <w:w w:val="85"/>
        </w:rPr>
        <w:t>them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closer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efficient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businesses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both domestically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internationally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operate.</w:t>
      </w: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6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8864" from="39.685001pt,3.573185pt" to="283.465001pt,3.57318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5.6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Retail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energy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price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9"/>
        <w:ind w:left="316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40.257pt;margin-top:6.500011pt;width:4.45pt;height:16.3500pt;mso-position-horizontal-relative:page;mso-position-vertical-relative:paragraph;z-index:15908352" coordorigin="805,130" coordsize="89,327">
            <v:shape style="position:absolute;left:805;top:130;width:89;height:137" coordorigin="805,130" coordsize="89,137" path="m850,130l805,199,850,267,894,199,850,130xe" filled="true" fillcolor="#d0c4b6" stroked="false">
              <v:path arrowok="t"/>
              <v:fill type="solid"/>
            </v:shape>
            <v:shape style="position:absolute;left:805;top:320;width:89;height:137" coordorigin="805,320" coordsize="89,137" path="m850,320l805,389,850,457,894,389,850,320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Projection at the time of the August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49"/>
        <w:ind w:left="31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line="259" w:lineRule="auto" w:before="96"/>
        <w:ind w:left="173" w:right="110"/>
      </w:pPr>
      <w:r>
        <w:rPr/>
        <w:br w:type="column"/>
      </w:r>
      <w:r>
        <w:rPr>
          <w:color w:val="231F20"/>
          <w:w w:val="80"/>
        </w:rPr>
        <w:t>Conditional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gradual 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smooth adjustment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EU,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demand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such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margin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excess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builds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forecast period.</w:t>
      </w:r>
    </w:p>
    <w:p>
      <w:pPr>
        <w:pStyle w:val="BodyText"/>
        <w:spacing w:before="8"/>
      </w:pPr>
    </w:p>
    <w:p>
      <w:pPr>
        <w:pStyle w:val="Heading4"/>
        <w:spacing w:line="235" w:lineRule="auto"/>
        <w:ind w:right="137"/>
      </w:pPr>
      <w:r>
        <w:rPr>
          <w:color w:val="A70741"/>
          <w:w w:val="90"/>
        </w:rPr>
        <w:t>Key Judgement 4: domestic inflationary pressures </w:t>
      </w:r>
      <w:r>
        <w:rPr>
          <w:color w:val="A70741"/>
          <w:w w:val="85"/>
        </w:rPr>
        <w:t>continue</w:t>
      </w:r>
      <w:r>
        <w:rPr>
          <w:color w:val="A70741"/>
          <w:spacing w:val="-16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build,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while</w:t>
      </w:r>
      <w:r>
        <w:rPr>
          <w:color w:val="A70741"/>
          <w:spacing w:val="-16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contributions</w:t>
      </w:r>
      <w:r>
        <w:rPr>
          <w:color w:val="A70741"/>
          <w:spacing w:val="-15"/>
          <w:w w:val="85"/>
        </w:rPr>
        <w:t> </w:t>
      </w:r>
      <w:r>
        <w:rPr>
          <w:color w:val="A70741"/>
          <w:w w:val="85"/>
        </w:rPr>
        <w:t>from</w:t>
      </w:r>
      <w:r>
        <w:rPr>
          <w:color w:val="A70741"/>
          <w:spacing w:val="-16"/>
          <w:w w:val="85"/>
        </w:rPr>
        <w:t> </w:t>
      </w:r>
      <w:r>
        <w:rPr>
          <w:color w:val="A70741"/>
          <w:spacing w:val="-3"/>
          <w:w w:val="85"/>
        </w:rPr>
        <w:t>energy</w:t>
      </w:r>
    </w:p>
    <w:p>
      <w:pPr>
        <w:spacing w:after="0" w:line="235" w:lineRule="auto"/>
        <w:sectPr>
          <w:type w:val="continuous"/>
          <w:pgSz w:w="11910" w:h="16840"/>
          <w:pgMar w:top="1540" w:bottom="0" w:left="620" w:right="680"/>
          <w:cols w:num="2" w:equalWidth="0">
            <w:col w:w="3194" w:space="2135"/>
            <w:col w:w="5281"/>
          </w:cols>
        </w:sectPr>
      </w:pPr>
    </w:p>
    <w:p>
      <w:pPr>
        <w:spacing w:line="144" w:lineRule="exact" w:before="0"/>
        <w:ind w:left="31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key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judgements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November</w:t>
      </w:r>
    </w:p>
    <w:p>
      <w:pPr>
        <w:spacing w:before="93"/>
        <w:ind w:left="3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change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previous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6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12</w:t>
      </w:r>
    </w:p>
    <w:p>
      <w:pPr>
        <w:spacing w:before="64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3.033992pt;width:212.6pt;height:113.4pt;mso-position-horizontal-relative:page;mso-position-vertical-relative:paragraph;z-index:-20850176" coordorigin="794,-61" coordsize="4252,2268">
            <v:rect style="position:absolute;left:798;top:-56;width:4242;height:2258" filled="false" stroked="true" strokeweight=".5pt" strokecolor="#231f20">
              <v:stroke dashstyle="solid"/>
            </v:rect>
            <v:shape style="position:absolute;left:793;top:140;width:4252;height:2067" coordorigin="794,140" coordsize="4252,2067" path="m962,1174l4859,1174m4932,1174l5046,1174m4932,140l5046,140m4932,347l5046,347m4932,554l5046,554m4932,760l5046,760m4932,967l5046,967m4932,1381l5046,1381m4932,1588l5046,1588m4932,1794l5046,1794m4932,2001l5046,2001m794,140l907,140m794,347l907,347m794,554l907,554m794,760l907,760m794,967l907,967m794,1174l907,1174m794,1381l907,1381m794,1588l907,1588m794,1794l907,1794m794,2001l907,2001m4544,2094l4544,2207m4147,2094l4147,2207m3748,2094l3748,2207m3351,2094l3351,2207m2953,2094l2953,2207m2554,2094l2554,2207m2157,2094l2157,2207m1758,2094l1758,2207m1361,2094l1361,2207m963,2094l963,2207e" filled="false" stroked="true" strokeweight=".5pt" strokecolor="#231f20">
              <v:path arrowok="t"/>
              <v:stroke dashstyle="solid"/>
            </v:shape>
            <v:shape style="position:absolute;left:979;top:204;width:2587;height:1834" coordorigin="979,205" coordsize="2587,1834" path="m979,205l1078,539,1178,804,1278,1068,1377,824,1477,839,1576,700,1675,930,1775,1068,1874,1062,1975,1146,2074,1373,2173,2038,2273,1846,2372,1971,2471,1995,2572,1766,2671,1676,2770,1386,2870,865,2969,310,3068,578,3168,663,3268,646,3367,791,3467,525,3566,224e" filled="false" stroked="true" strokeweight="1pt" strokecolor="#00568b">
              <v:path arrowok="t"/>
              <v:stroke dashstyle="solid"/>
            </v:shape>
            <v:shape style="position:absolute;left:3605;top:115;width:1314;height:1185" coordorigin="3605,116" coordsize="1314,1185" path="m3724,202l3665,116,3605,202,3665,288,3724,202xm4124,1215l4064,1129,4005,1215,4064,1300,4124,1215xm4521,1079l4462,993,4402,1079,4462,1165,4521,1079xm4919,1187l4859,1101,4800,1187,4859,1273,4919,1187xe" filled="true" fillcolor="#5894c5" stroked="false">
              <v:path arrowok="t"/>
              <v:fill type="solid"/>
            </v:shape>
            <v:shape style="position:absolute;left:3605;top:437;width:916;height:755" coordorigin="3605,438" coordsize="916,755" path="m3724,524l3665,438,3605,524,3665,610,3724,524xm4124,1107l4064,1021,4005,1107,4064,1193,4124,1107xm4521,1054l4462,968,4402,1054,4462,1140,4521,1054xe" filled="true" fillcolor="#d0c4b6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  <w:sz w:val="12"/>
        </w:rPr>
        <w:t>10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63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13" w:lineRule="exact" w:before="63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7" w:lineRule="exact" w:before="0"/>
        <w:ind w:left="209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7" w:lineRule="auto" w:before="0"/>
        <w:ind w:left="2101" w:right="0" w:firstLine="0"/>
        <w:jc w:val="left"/>
        <w:rPr>
          <w:sz w:val="12"/>
        </w:rPr>
      </w:pPr>
      <w:r>
        <w:rPr>
          <w:color w:val="231F20"/>
          <w:spacing w:val="-16"/>
          <w:w w:val="80"/>
          <w:position w:val="-8"/>
          <w:sz w:val="16"/>
        </w:rPr>
        <w:t>–</w:t>
      </w:r>
      <w:r>
        <w:rPr>
          <w:color w:val="231F20"/>
          <w:spacing w:val="-16"/>
          <w:w w:val="80"/>
          <w:sz w:val="12"/>
        </w:rPr>
        <w:t>0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63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63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line="102" w:lineRule="exact" w:before="62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Heading4"/>
        <w:spacing w:line="263" w:lineRule="exact"/>
        <w:ind w:left="316"/>
      </w:pPr>
      <w:r>
        <w:rPr/>
        <w:br w:type="column"/>
      </w:r>
      <w:r>
        <w:rPr>
          <w:color w:val="A70741"/>
          <w:w w:val="90"/>
        </w:rPr>
        <w:t>and import prices dissipate</w:t>
      </w:r>
    </w:p>
    <w:p>
      <w:pPr>
        <w:pStyle w:val="BodyText"/>
        <w:spacing w:line="259" w:lineRule="auto" w:before="13"/>
        <w:ind w:left="316" w:right="168"/>
      </w:pP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2.5%,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MPC’s expectation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5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51"/>
          <w:w w:val="85"/>
        </w:rPr>
        <w:t> </w:t>
      </w:r>
      <w:r>
        <w:rPr>
          <w:color w:val="231F20"/>
          <w:spacing w:val="-6"/>
          <w:w w:val="85"/>
        </w:rPr>
        <w:t>the </w:t>
      </w:r>
      <w:r>
        <w:rPr>
          <w:color w:val="231F20"/>
          <w:w w:val="75"/>
        </w:rPr>
        <w:t>contribution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fuel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expected,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offset by lower-than-expected clothing and footwear prices. Rising </w:t>
      </w:r>
      <w:r>
        <w:rPr>
          <w:color w:val="231F20"/>
          <w:w w:val="80"/>
        </w:rPr>
        <w:t>fuel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oil,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10%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 term. Further ahead, however, the contribution from fuel 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turns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negative,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futures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curve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3" w:equalWidth="0">
            <w:col w:w="1759" w:space="624"/>
            <w:col w:w="2249" w:space="555"/>
            <w:col w:w="5423"/>
          </w:cols>
        </w:sectPr>
      </w:pPr>
    </w:p>
    <w:p>
      <w:pPr>
        <w:tabs>
          <w:tab w:pos="883" w:val="left" w:leader="none"/>
          <w:tab w:pos="1279" w:val="left" w:leader="none"/>
          <w:tab w:pos="1680" w:val="left" w:leader="none"/>
          <w:tab w:pos="2076" w:val="left" w:leader="none"/>
          <w:tab w:pos="2478" w:val="left" w:leader="none"/>
          <w:tab w:pos="2871" w:val="left" w:leader="none"/>
          <w:tab w:pos="3271" w:val="left" w:leader="none"/>
          <w:tab w:pos="3662" w:val="left" w:leader="none"/>
          <w:tab w:pos="4036" w:val="left" w:leader="none"/>
        </w:tabs>
        <w:spacing w:line="91" w:lineRule="exact" w:before="0"/>
        <w:ind w:left="42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  <w:tab/>
        <w:t>19</w:t>
        <w:tab/>
      </w:r>
      <w:r>
        <w:rPr>
          <w:color w:val="231F20"/>
          <w:w w:val="95"/>
          <w:sz w:val="12"/>
        </w:rPr>
        <w:t>20</w:t>
        <w:tab/>
      </w:r>
      <w:r>
        <w:rPr>
          <w:color w:val="231F20"/>
          <w:sz w:val="12"/>
        </w:rPr>
        <w:t>21</w:t>
      </w:r>
    </w:p>
    <w:p>
      <w:pPr>
        <w:pStyle w:val="BodyText"/>
        <w:spacing w:before="10"/>
        <w:rPr>
          <w:sz w:val="11"/>
        </w:rPr>
      </w:pPr>
    </w:p>
    <w:p>
      <w:pPr>
        <w:spacing w:line="235" w:lineRule="auto" w:before="0"/>
        <w:ind w:left="343" w:right="34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lubricants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electricity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reflect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relative shares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basket.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lubricants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 Industrial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Strategy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petrol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October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2018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1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oil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futures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curve,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7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4.3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electricity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estimates reflect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assumption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level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Government’s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proposed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cap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retail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energy </w:t>
      </w:r>
      <w:r>
        <w:rPr>
          <w:color w:val="231F20"/>
          <w:w w:val="80"/>
          <w:sz w:val="11"/>
        </w:rPr>
        <w:t>tariffs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will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vary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underlying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including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wholesale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gas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electricity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turn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wholesale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futures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curves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Committee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Climate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</w:p>
    <w:p>
      <w:pPr>
        <w:spacing w:before="1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non-wholesale costs.</w:t>
      </w:r>
    </w:p>
    <w:p>
      <w:pPr>
        <w:pStyle w:val="BodyText"/>
        <w:spacing w:before="3"/>
        <w:ind w:left="173"/>
        <w:jc w:val="both"/>
      </w:pPr>
      <w:r>
        <w:rPr/>
        <w:br w:type="column"/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sloping.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205"/>
        <w:jc w:val="both"/>
      </w:pPr>
      <w:r>
        <w:rPr>
          <w:color w:val="231F20"/>
          <w:w w:val="75"/>
        </w:rPr>
        <w:t>Retail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gas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electricity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currently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2"/>
          <w:w w:val="75"/>
        </w:rPr>
        <w:t>contributing </w:t>
      </w:r>
      <w:r>
        <w:rPr>
          <w:color w:val="231F20"/>
          <w:w w:val="80"/>
        </w:rPr>
        <w:t>positively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further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October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utility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680"/>
          <w:cols w:num="2" w:equalWidth="0">
            <w:col w:w="4697" w:space="632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7"/>
        </w:rPr>
      </w:pPr>
    </w:p>
    <w:p>
      <w:pPr>
        <w:spacing w:line="235" w:lineRule="auto" w:before="0"/>
        <w:ind w:left="173" w:right="37" w:firstLine="0"/>
        <w:jc w:val="left"/>
        <w:rPr>
          <w:sz w:val="11"/>
        </w:rPr>
      </w:pPr>
      <w:r>
        <w:rPr/>
        <w:pict>
          <v:shape style="position:absolute;margin-left:39.685001pt;margin-top:-84.878014pt;width:249.45pt;height:77.8pt;mso-position-horizontal-relative:page;mso-position-vertical-relative:paragraph;z-index:159124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96"/>
                    <w:gridCol w:w="1142"/>
                    <w:gridCol w:w="1515"/>
                    <w:gridCol w:w="1039"/>
                  </w:tblGrid>
                  <w:tr>
                    <w:trPr>
                      <w:trHeight w:val="341" w:hRule="atLeast"/>
                    </w:trPr>
                    <w:tc>
                      <w:tcPr>
                        <w:tcW w:w="1296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1"/>
                          <w:rPr>
                            <w:rFonts w:ascii="BPG Sans Modern GPL&amp;GNU"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A70741"/>
                            <w:w w:val="95"/>
                            <w:sz w:val="18"/>
                          </w:rPr>
                          <w:t>Table</w:t>
                        </w:r>
                        <w:r>
                          <w:rPr>
                            <w:rFonts w:ascii="Trebuchet MS"/>
                            <w:b/>
                            <w:color w:val="A70741"/>
                            <w:spacing w:val="-31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A70741"/>
                            <w:w w:val="95"/>
                            <w:sz w:val="18"/>
                          </w:rPr>
                          <w:t>5.F</w:t>
                        </w:r>
                        <w:r>
                          <w:rPr>
                            <w:rFonts w:ascii="Trebuchet MS"/>
                            <w:b/>
                            <w:color w:val="A70741"/>
                            <w:spacing w:val="-31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8"/>
                          </w:rPr>
                          <w:t>Q4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35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8"/>
                          </w:rPr>
                          <w:t>CPI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right="484"/>
                          <w:jc w:val="right"/>
                          <w:rPr>
                            <w:rFonts w:ascii="BPG Sans Modern GPL&amp;GNU"/>
                            <w:sz w:val="18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8"/>
                          </w:rPr>
                          <w:t>inflation</w:t>
                        </w:r>
                      </w:p>
                    </w:tc>
                    <w:tc>
                      <w:tcPr>
                        <w:tcW w:w="2554" w:type="dxa"/>
                        <w:gridSpan w:val="2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129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4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right="5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Mode</w:t>
                        </w:r>
                      </w:p>
                    </w:tc>
                    <w:tc>
                      <w:tcPr>
                        <w:tcW w:w="151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right="5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Median</w:t>
                        </w:r>
                      </w:p>
                    </w:tc>
                    <w:tc>
                      <w:tcPr>
                        <w:tcW w:w="103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0"/>
                          <w:ind w:right="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Mean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29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 Q4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2.5 (2.3)</w:t>
                        </w:r>
                      </w:p>
                    </w:tc>
                    <w:tc>
                      <w:tcPr>
                        <w:tcW w:w="151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2.5 (2.3)</w:t>
                        </w:r>
                      </w:p>
                    </w:tc>
                    <w:tc>
                      <w:tcPr>
                        <w:tcW w:w="103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2.5 (2.3)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29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2019 Q4</w:t>
                        </w:r>
                      </w:p>
                    </w:tc>
                    <w:tc>
                      <w:tcPr>
                        <w:tcW w:w="1142" w:type="dxa"/>
                      </w:tcPr>
                      <w:p>
                        <w:pPr>
                          <w:pStyle w:val="TableParagraph"/>
                          <w:spacing w:before="31"/>
                          <w:ind w:right="5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 (2.2)</w:t>
                        </w:r>
                      </w:p>
                    </w:tc>
                    <w:tc>
                      <w:tcPr>
                        <w:tcW w:w="1515" w:type="dxa"/>
                      </w:tcPr>
                      <w:p>
                        <w:pPr>
                          <w:pStyle w:val="TableParagraph"/>
                          <w:spacing w:before="31"/>
                          <w:ind w:right="5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 (2.2)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before="31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 (2.2)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296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2020 Q4</w:t>
                        </w:r>
                      </w:p>
                    </w:tc>
                    <w:tc>
                      <w:tcPr>
                        <w:tcW w:w="1142" w:type="dxa"/>
                      </w:tcPr>
                      <w:p>
                        <w:pPr>
                          <w:pStyle w:val="TableParagraph"/>
                          <w:spacing w:before="31"/>
                          <w:ind w:right="5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 (2.0)</w:t>
                        </w:r>
                      </w:p>
                    </w:tc>
                    <w:tc>
                      <w:tcPr>
                        <w:tcW w:w="1515" w:type="dxa"/>
                      </w:tcPr>
                      <w:p>
                        <w:pPr>
                          <w:pStyle w:val="TableParagraph"/>
                          <w:spacing w:before="31"/>
                          <w:ind w:right="5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 (2.0)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before="31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 (2.0)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296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2021 Q4</w:t>
                        </w:r>
                      </w:p>
                    </w:tc>
                    <w:tc>
                      <w:tcPr>
                        <w:tcW w:w="1142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1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1515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4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5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corresponding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7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01"/>
      </w:pPr>
      <w:r>
        <w:rPr>
          <w:color w:val="231F20"/>
          <w:w w:val="80"/>
        </w:rPr>
        <w:t>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Thereafter,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utility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Government’s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proposed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tariffs.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75"/>
        </w:rPr>
        <w:t>around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0.2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percentage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points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January.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Under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plans, </w:t>
      </w:r>
      <w:r>
        <w:rPr>
          <w:color w:val="231F20"/>
          <w:w w:val="85"/>
        </w:rPr>
        <w:t>the cap will then be updated twice a year, in April and </w:t>
      </w:r>
      <w:r>
        <w:rPr>
          <w:color w:val="231F20"/>
          <w:w w:val="80"/>
        </w:rPr>
        <w:t>October.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level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vary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costs,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including </w:t>
      </w:r>
      <w:r>
        <w:rPr>
          <w:color w:val="231F20"/>
          <w:w w:val="75"/>
        </w:rPr>
        <w:t>wholesale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energy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prices.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futures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4"/>
          <w:w w:val="75"/>
        </w:rPr>
        <w:t>curve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854" w:space="475"/>
            <w:col w:w="528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13" w:lineRule="exact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90"/>
        </w:rPr>
        <w:t>has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15%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46"/>
          <w:w w:val="90"/>
        </w:rPr>
        <w:t> </w:t>
      </w:r>
      <w:r>
        <w:rPr>
          <w:rFonts w:ascii="Trebuchet MS"/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is</w:t>
      </w:r>
    </w:p>
    <w:p>
      <w:pPr>
        <w:spacing w:after="0" w:line="213" w:lineRule="exact"/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75"/>
        <w:ind w:left="173" w:right="26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-20846080" from="39.685001pt,41.388191pt" to="289.134001pt,41.388191pt" stroked="true" strokeweight=".25pt" strokecolor="#231f20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5.G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Annual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average</w:t>
      </w:r>
      <w:r>
        <w:rPr>
          <w:rFonts w:ascii="BPG Sans Modern GPL&amp;GNU"/>
          <w:color w:val="231F20"/>
          <w:spacing w:val="-3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modal,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median </w:t>
      </w:r>
      <w:r>
        <w:rPr>
          <w:rFonts w:ascii="BPG Sans Modern GPL&amp;GNU"/>
          <w:color w:val="231F20"/>
          <w:w w:val="95"/>
          <w:sz w:val="18"/>
        </w:rPr>
        <w:t>and mean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paths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line="259" w:lineRule="auto" w:before="19"/>
        <w:ind w:left="173" w:right="113"/>
      </w:pPr>
      <w:r>
        <w:rPr/>
        <w:br w:type="column"/>
      </w:r>
      <w:r>
        <w:rPr>
          <w:color w:val="231F20"/>
          <w:w w:val="80"/>
        </w:rPr>
        <w:t>downward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sloping.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fuel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decline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03" w:space="426"/>
            <w:col w:w="5281"/>
          </w:cols>
        </w:sectPr>
      </w:pPr>
    </w:p>
    <w:p>
      <w:pPr>
        <w:pStyle w:val="BodyText"/>
        <w:spacing w:before="5"/>
        <w:rPr>
          <w:sz w:val="5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7"/>
        <w:gridCol w:w="1552"/>
        <w:gridCol w:w="1530"/>
        <w:gridCol w:w="1205"/>
        <w:gridCol w:w="5054"/>
      </w:tblGrid>
      <w:tr>
        <w:trPr>
          <w:trHeight w:val="183" w:hRule="atLeast"/>
        </w:trPr>
        <w:tc>
          <w:tcPr>
            <w:tcW w:w="91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52" w:type="dxa"/>
          </w:tcPr>
          <w:p>
            <w:pPr>
              <w:pStyle w:val="TableParagraph"/>
              <w:spacing w:line="163" w:lineRule="exact"/>
              <w:ind w:right="51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Mode</w:t>
            </w:r>
          </w:p>
        </w:tc>
        <w:tc>
          <w:tcPr>
            <w:tcW w:w="1530" w:type="dxa"/>
          </w:tcPr>
          <w:p>
            <w:pPr>
              <w:pStyle w:val="TableParagraph"/>
              <w:spacing w:line="163" w:lineRule="exact"/>
              <w:ind w:right="5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Median</w:t>
            </w:r>
          </w:p>
        </w:tc>
        <w:tc>
          <w:tcPr>
            <w:tcW w:w="1205" w:type="dxa"/>
          </w:tcPr>
          <w:p>
            <w:pPr>
              <w:pStyle w:val="TableParagraph"/>
              <w:spacing w:line="163" w:lineRule="exact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Mean</w:t>
            </w:r>
          </w:p>
        </w:tc>
        <w:tc>
          <w:tcPr>
            <w:tcW w:w="5054" w:type="dxa"/>
          </w:tcPr>
          <w:p>
            <w:pPr>
              <w:pStyle w:val="TableParagraph"/>
              <w:spacing w:line="163" w:lineRule="exact"/>
              <w:ind w:left="175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over</w:t>
            </w:r>
            <w:r>
              <w:rPr>
                <w:color w:val="231F20"/>
                <w:spacing w:val="-3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the</w:t>
            </w:r>
            <w:r>
              <w:rPr>
                <w:color w:val="231F20"/>
                <w:spacing w:val="-3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forecast</w:t>
            </w:r>
            <w:r>
              <w:rPr>
                <w:color w:val="231F20"/>
                <w:spacing w:val="-3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period,</w:t>
            </w:r>
            <w:r>
              <w:rPr>
                <w:color w:val="231F20"/>
                <w:spacing w:val="-3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although</w:t>
            </w:r>
            <w:r>
              <w:rPr>
                <w:color w:val="231F20"/>
                <w:spacing w:val="-3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it</w:t>
            </w:r>
            <w:r>
              <w:rPr>
                <w:color w:val="231F20"/>
                <w:spacing w:val="-3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is</w:t>
            </w:r>
            <w:r>
              <w:rPr>
                <w:color w:val="231F20"/>
                <w:spacing w:val="-3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somewhat</w:t>
            </w:r>
            <w:r>
              <w:rPr>
                <w:color w:val="231F20"/>
                <w:spacing w:val="-30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volatile</w:t>
            </w:r>
          </w:p>
        </w:tc>
      </w:tr>
      <w:tr>
        <w:trPr>
          <w:trHeight w:val="309" w:hRule="atLeast"/>
        </w:trPr>
        <w:tc>
          <w:tcPr>
            <w:tcW w:w="917" w:type="dxa"/>
          </w:tcPr>
          <w:p>
            <w:pPr>
              <w:pStyle w:val="TableParagraph"/>
              <w:spacing w:before="105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2018</w:t>
            </w:r>
          </w:p>
        </w:tc>
        <w:tc>
          <w:tcPr>
            <w:tcW w:w="1552" w:type="dxa"/>
          </w:tcPr>
          <w:p>
            <w:pPr>
              <w:pStyle w:val="TableParagraph"/>
              <w:spacing w:before="105"/>
              <w:ind w:right="4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1.3 (1.4)</w:t>
            </w:r>
          </w:p>
        </w:tc>
        <w:tc>
          <w:tcPr>
            <w:tcW w:w="1530" w:type="dxa"/>
          </w:tcPr>
          <w:p>
            <w:pPr>
              <w:pStyle w:val="TableParagraph"/>
              <w:spacing w:before="105"/>
              <w:ind w:right="54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1.3 (1.4)</w:t>
            </w:r>
          </w:p>
        </w:tc>
        <w:tc>
          <w:tcPr>
            <w:tcW w:w="1205" w:type="dxa"/>
          </w:tcPr>
          <w:p>
            <w:pPr>
              <w:pStyle w:val="TableParagraph"/>
              <w:spacing w:before="105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1.3 (1.4)</w:t>
            </w:r>
          </w:p>
        </w:tc>
        <w:tc>
          <w:tcPr>
            <w:tcW w:w="5054" w:type="dxa"/>
          </w:tcPr>
          <w:p>
            <w:pPr>
              <w:pStyle w:val="TableParagraph"/>
              <w:spacing w:before="12"/>
              <w:ind w:left="17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(</w:t>
            </w:r>
            <w:r>
              <w:rPr>
                <w:rFonts w:ascii="BPG Sans Modern GPL&amp;GNU"/>
                <w:color w:val="231F20"/>
                <w:w w:val="90"/>
                <w:sz w:val="20"/>
              </w:rPr>
              <w:t>Chart 5.6</w:t>
            </w:r>
            <w:r>
              <w:rPr>
                <w:color w:val="231F20"/>
                <w:w w:val="90"/>
                <w:sz w:val="20"/>
              </w:rPr>
              <w:t>).</w:t>
            </w:r>
          </w:p>
        </w:tc>
      </w:tr>
      <w:tr>
        <w:trPr>
          <w:trHeight w:val="229" w:hRule="atLeast"/>
        </w:trPr>
        <w:tc>
          <w:tcPr>
            <w:tcW w:w="917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</w:t>
            </w:r>
          </w:p>
        </w:tc>
        <w:tc>
          <w:tcPr>
            <w:tcW w:w="1552" w:type="dxa"/>
          </w:tcPr>
          <w:p>
            <w:pPr>
              <w:pStyle w:val="TableParagraph"/>
              <w:spacing w:before="31"/>
              <w:ind w:right="4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(1.8)</w:t>
            </w:r>
          </w:p>
        </w:tc>
        <w:tc>
          <w:tcPr>
            <w:tcW w:w="1530" w:type="dxa"/>
          </w:tcPr>
          <w:p>
            <w:pPr>
              <w:pStyle w:val="TableParagraph"/>
              <w:spacing w:before="31"/>
              <w:ind w:right="54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(1.8)</w:t>
            </w:r>
          </w:p>
        </w:tc>
        <w:tc>
          <w:tcPr>
            <w:tcW w:w="1205" w:type="dxa"/>
          </w:tcPr>
          <w:p>
            <w:pPr>
              <w:pStyle w:val="TableParagraph"/>
              <w:spacing w:before="31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(1.8)</w:t>
            </w:r>
          </w:p>
        </w:tc>
        <w:tc>
          <w:tcPr>
            <w:tcW w:w="50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66" w:hRule="atLeast"/>
        </w:trPr>
        <w:tc>
          <w:tcPr>
            <w:tcW w:w="917" w:type="dxa"/>
          </w:tcPr>
          <w:p>
            <w:pPr>
              <w:pStyle w:val="TableParagraph"/>
              <w:spacing w:before="37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2020</w:t>
            </w:r>
          </w:p>
        </w:tc>
        <w:tc>
          <w:tcPr>
            <w:tcW w:w="1552" w:type="dxa"/>
          </w:tcPr>
          <w:p>
            <w:pPr>
              <w:pStyle w:val="TableParagraph"/>
              <w:spacing w:before="37"/>
              <w:ind w:right="4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(1.7)</w:t>
            </w:r>
          </w:p>
        </w:tc>
        <w:tc>
          <w:tcPr>
            <w:tcW w:w="1530" w:type="dxa"/>
          </w:tcPr>
          <w:p>
            <w:pPr>
              <w:pStyle w:val="TableParagraph"/>
              <w:spacing w:before="37"/>
              <w:ind w:right="54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(1.7)</w:t>
            </w:r>
          </w:p>
        </w:tc>
        <w:tc>
          <w:tcPr>
            <w:tcW w:w="1205" w:type="dxa"/>
          </w:tcPr>
          <w:p>
            <w:pPr>
              <w:pStyle w:val="TableParagraph"/>
              <w:spacing w:before="37"/>
              <w:ind w:right="17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(1.7)</w:t>
            </w:r>
          </w:p>
        </w:tc>
        <w:tc>
          <w:tcPr>
            <w:tcW w:w="5054" w:type="dxa"/>
          </w:tcPr>
          <w:p>
            <w:pPr>
              <w:pStyle w:val="TableParagraph"/>
              <w:spacing w:line="222" w:lineRule="exact" w:before="24"/>
              <w:ind w:left="175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In</w:t>
            </w:r>
            <w:r>
              <w:rPr>
                <w:color w:val="231F20"/>
                <w:spacing w:val="-36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addition,</w:t>
            </w:r>
            <w:r>
              <w:rPr>
                <w:color w:val="231F20"/>
                <w:spacing w:val="-35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the</w:t>
            </w:r>
            <w:r>
              <w:rPr>
                <w:color w:val="231F20"/>
                <w:spacing w:val="-35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estimated</w:t>
            </w:r>
            <w:r>
              <w:rPr>
                <w:color w:val="231F20"/>
                <w:spacing w:val="-35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contribution</w:t>
            </w:r>
            <w:r>
              <w:rPr>
                <w:color w:val="231F20"/>
                <w:spacing w:val="-35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from</w:t>
            </w:r>
            <w:r>
              <w:rPr>
                <w:color w:val="231F20"/>
                <w:spacing w:val="-35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import</w:t>
            </w:r>
            <w:r>
              <w:rPr>
                <w:color w:val="231F20"/>
                <w:spacing w:val="-35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prices</w:t>
            </w:r>
            <w:r>
              <w:rPr>
                <w:color w:val="231F20"/>
                <w:spacing w:val="-35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to</w:t>
            </w:r>
          </w:p>
        </w:tc>
      </w:tr>
    </w:tbl>
    <w:p>
      <w:pPr>
        <w:spacing w:after="0" w:line="222" w:lineRule="exact"/>
        <w:rPr>
          <w:sz w:val="20"/>
        </w:rPr>
        <w:sectPr>
          <w:type w:val="continuous"/>
          <w:pgSz w:w="11910" w:h="16840"/>
          <w:pgMar w:top="1540" w:bottom="0" w:left="620" w:right="680"/>
        </w:sectPr>
      </w:pPr>
    </w:p>
    <w:p>
      <w:pPr>
        <w:tabs>
          <w:tab w:pos="1620" w:val="left" w:leader="none"/>
          <w:tab w:pos="3100" w:val="left" w:leader="none"/>
          <w:tab w:pos="4680" w:val="left" w:leader="none"/>
        </w:tabs>
        <w:spacing w:before="5"/>
        <w:ind w:left="17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2021</w:t>
        <w:tab/>
      </w:r>
      <w:r>
        <w:rPr>
          <w:color w:val="231F20"/>
          <w:sz w:val="14"/>
        </w:rPr>
        <w:t>1.7</w:t>
        <w:tab/>
        <w:t>1.7</w:t>
        <w:tab/>
        <w:t>1.7</w:t>
      </w:r>
    </w:p>
    <w:p>
      <w:pPr>
        <w:pStyle w:val="BodyText"/>
        <w:rPr>
          <w:sz w:val="19"/>
        </w:rPr>
      </w:pPr>
    </w:p>
    <w:p>
      <w:pPr>
        <w:spacing w:line="235" w:lineRule="auto" w:before="0"/>
        <w:ind w:left="343" w:right="23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modal,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median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mean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show 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9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7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rPr>
          <w:sz w:val="18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0" w:firstLine="0"/>
        <w:jc w:val="left"/>
        <w:rPr>
          <w:rFonts w:ascii="BPG Sans Modern GPL&amp;GNU"/>
          <w:sz w:val="18"/>
        </w:rPr>
      </w:pPr>
      <w:bookmarkStart w:name="5.2 The projections for demand,unemploym" w:id="48"/>
      <w:bookmarkEnd w:id="48"/>
      <w:r>
        <w:rPr/>
      </w:r>
      <w:r>
        <w:rPr>
          <w:rFonts w:ascii="Trebuchet MS"/>
          <w:b/>
          <w:color w:val="A70741"/>
          <w:w w:val="85"/>
          <w:sz w:val="18"/>
        </w:rPr>
        <w:t>Chart 5.7 </w:t>
      </w:r>
      <w:r>
        <w:rPr>
          <w:rFonts w:ascii="BPG Sans Modern GPL&amp;GNU"/>
          <w:color w:val="231F20"/>
          <w:w w:val="85"/>
          <w:sz w:val="18"/>
        </w:rPr>
        <w:t>Unemployment projection based on market interest </w:t>
      </w:r>
      <w:r>
        <w:rPr>
          <w:rFonts w:ascii="BPG Sans Modern GPL&amp;GNU"/>
          <w:color w:val="231F20"/>
          <w:w w:val="90"/>
          <w:sz w:val="18"/>
        </w:rPr>
        <w:t>rate expectations, other policy measures as announced</w:t>
      </w:r>
    </w:p>
    <w:p>
      <w:pPr>
        <w:spacing w:line="124" w:lineRule="exact" w:before="105"/>
        <w:ind w:left="301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124" w:lineRule="exact" w:before="0"/>
        <w:ind w:left="4472" w:right="0" w:firstLine="0"/>
        <w:jc w:val="left"/>
        <w:rPr>
          <w:sz w:val="12"/>
        </w:rPr>
      </w:pPr>
      <w:r>
        <w:rPr/>
        <w:pict>
          <v:group style="position:absolute;margin-left:39.685001pt;margin-top:3.273066pt;width:212.6pt;height:113.4pt;mso-position-horizontal-relative:page;mso-position-vertical-relative:paragraph;z-index:15911424" coordorigin="794,65" coordsize="4252,2268">
            <v:shape style="position:absolute;left:955;top:65;width:3916;height:2268" type="#_x0000_t75" stroked="false">
              <v:imagedata r:id="rId87" o:title=""/>
            </v:shape>
            <v:shape style="position:absolute;left:793;top:349;width:4252;height:1697" coordorigin="794,349" coordsize="4252,1697" path="m794,349l907,349m794,632l907,632m794,915l907,915m794,1198l907,1198m794,1480l907,1480m794,1764l907,1764m794,2046l907,2046m4932,349l5046,349m4932,632l5046,632m4932,915l5046,915m4932,1198l5046,1198m4932,1480l5046,1480m4932,1764l5046,1764m4932,2046l5046,2046e" filled="false" stroked="true" strokeweight=".5pt" strokecolor="#231f20">
              <v:path arrowok="t"/>
              <v:stroke dashstyle="solid"/>
            </v:shape>
            <v:rect style="position:absolute;left:798;top:70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510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51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51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20" w:lineRule="exact" w:before="0"/>
        <w:ind w:left="447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044" w:val="left" w:leader="none"/>
          <w:tab w:pos="1546" w:val="left" w:leader="none"/>
          <w:tab w:pos="2053" w:val="left" w:leader="none"/>
          <w:tab w:pos="2552" w:val="left" w:leader="none"/>
          <w:tab w:pos="3056" w:val="left" w:leader="none"/>
          <w:tab w:pos="3552" w:val="left" w:leader="none"/>
          <w:tab w:pos="4001" w:val="left" w:leader="none"/>
        </w:tabs>
        <w:spacing w:line="120" w:lineRule="exact" w:before="0"/>
        <w:ind w:left="4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5"/>
        <w:rPr>
          <w:sz w:val="11"/>
        </w:rPr>
      </w:pPr>
    </w:p>
    <w:p>
      <w:pPr>
        <w:spacing w:line="235" w:lineRule="auto" w:before="0"/>
        <w:ind w:left="173" w:right="412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depicts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various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outcomes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LFS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unemployment.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been conditioned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16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same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9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5.1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portray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90%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distribution.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calibration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this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takes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likely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dependency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economy,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where,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example,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 </w:t>
      </w:r>
      <w:r>
        <w:rPr>
          <w:color w:val="231F20"/>
          <w:w w:val="90"/>
          <w:sz w:val="11"/>
        </w:rPr>
        <w:t>judged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shocks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continue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successive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earlier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 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because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part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 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July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August.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4.0%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August,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 </w:t>
      </w:r>
      <w:r>
        <w:rPr>
          <w:color w:val="231F20"/>
          <w:w w:val="85"/>
          <w:sz w:val="11"/>
        </w:rPr>
        <w:t>projected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4.0%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whole.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significant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proportion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distribution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lies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below</w:t>
      </w:r>
    </w:p>
    <w:p>
      <w:pPr>
        <w:spacing w:line="235" w:lineRule="auto" w:before="3"/>
        <w:ind w:left="173" w:right="542" w:firstLine="0"/>
        <w:jc w:val="left"/>
        <w:rPr>
          <w:sz w:val="11"/>
        </w:rPr>
      </w:pP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therefore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  <w:spacing w:before="2" w:after="1"/>
        <w:rPr>
          <w:sz w:val="18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5.8 </w:t>
      </w:r>
      <w:r>
        <w:rPr>
          <w:rFonts w:ascii="BPG Sans Modern GPL&amp;GNU"/>
          <w:color w:val="231F20"/>
          <w:w w:val="95"/>
          <w:sz w:val="18"/>
        </w:rPr>
        <w:t>Inflation probabilities relative to the target</w:t>
      </w:r>
    </w:p>
    <w:p>
      <w:pPr>
        <w:pStyle w:val="BodyText"/>
        <w:spacing w:line="259" w:lineRule="auto" w:before="17"/>
        <w:ind w:left="173" w:right="138"/>
      </w:pPr>
      <w:r>
        <w:rPr/>
        <w:br w:type="column"/>
      </w:r>
      <w:r>
        <w:rPr>
          <w:color w:val="231F20"/>
          <w:w w:val="85"/>
        </w:rPr>
        <w:t>CPI inflation remains elevated, reflecting the impact of </w:t>
      </w:r>
      <w:r>
        <w:rPr>
          <w:color w:val="231F20"/>
          <w:w w:val="75"/>
        </w:rPr>
        <w:t>sterling’s depreciation around the time of the EU referendum. </w:t>
      </w:r>
      <w:r>
        <w:rPr>
          <w:color w:val="231F20"/>
          <w:w w:val="80"/>
        </w:rPr>
        <w:t>That contribution has declined over 2018, however, and is </w:t>
      </w:r>
      <w:r>
        <w:rPr>
          <w:color w:val="231F20"/>
          <w:w w:val="85"/>
        </w:rPr>
        <w:t>expected to fade further over the forecast period.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/>
        <w:ind w:left="173" w:right="137"/>
      </w:pP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waning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is projected to be partially offset by firming domestic </w:t>
      </w:r>
      <w:r>
        <w:rPr>
          <w:color w:val="231F20"/>
          <w:w w:val="80"/>
        </w:rPr>
        <w:t>inflationary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 subdued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 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eroded,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strengthen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excess </w:t>
      </w:r>
      <w:r>
        <w:rPr>
          <w:color w:val="231F20"/>
          <w:w w:val="85"/>
        </w:rPr>
        <w:t>demand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builds.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wage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unemployment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companies’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hiring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difficulties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5"/>
          <w:w w:val="75"/>
        </w:rPr>
        <w:t>wage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pushes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unit </w:t>
      </w:r>
      <w:r>
        <w:rPr>
          <w:color w:val="231F20"/>
          <w:w w:val="85"/>
        </w:rPr>
        <w:t>labour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private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whole-economy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 5.D</w:t>
      </w:r>
      <w:r>
        <w:rPr>
          <w:color w:val="231F20"/>
          <w:w w:val="85"/>
        </w:rPr>
        <w:t>), leading to a gradual building in domestic </w:t>
      </w:r>
      <w:r>
        <w:rPr>
          <w:color w:val="231F20"/>
          <w:w w:val="80"/>
        </w:rPr>
        <w:t>inflationary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remaining below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typically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needs 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commensurately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unit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inflation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target.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1"/>
        <w:ind w:left="173"/>
      </w:pPr>
      <w:r>
        <w:rPr>
          <w:color w:val="231F20"/>
          <w:w w:val="80"/>
        </w:rPr>
        <w:t>Conditional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2" w:equalWidth="0">
            <w:col w:w="5052" w:space="277"/>
            <w:col w:w="5281"/>
          </w:cols>
        </w:sectPr>
      </w:pPr>
    </w:p>
    <w:p>
      <w:pPr>
        <w:spacing w:line="144" w:lineRule="exact" w:before="47"/>
        <w:ind w:left="4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Probability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inflation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at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or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below</w:t>
      </w:r>
    </w:p>
    <w:p>
      <w:pPr>
        <w:spacing w:line="376" w:lineRule="auto" w:before="0"/>
        <w:ind w:left="239" w:right="256" w:firstLine="49"/>
        <w:jc w:val="left"/>
        <w:rPr>
          <w:sz w:val="12"/>
        </w:rPr>
      </w:pPr>
      <w:r>
        <w:rPr/>
        <w:pict>
          <v:group style="position:absolute;margin-left:52.266998pt;margin-top:9.036012pt;width:212.6pt;height:113.4pt;mso-position-horizontal-relative:page;mso-position-vertical-relative:paragraph;z-index:-20847104" coordorigin="1045,181" coordsize="4252,2268">
            <v:rect style="position:absolute;left:1050;top:185;width:4242;height:2258" filled="false" stroked="true" strokeweight=".5pt" strokecolor="#231f20">
              <v:stroke dashstyle="solid"/>
            </v:rect>
            <v:shape style="position:absolute;left:1216;top:636;width:1373;height:669" coordorigin="1217,636" coordsize="1373,669" path="m1482,995l1217,636,1217,750,1391,985,1482,995xm2590,1264l2521,1261,2195,1270,2070,1216,2195,1282,2521,1305,2590,1264xe" filled="true" fillcolor="#5894c5" stroked="false">
              <v:path arrowok="t"/>
              <v:fill type="solid"/>
            </v:shape>
            <v:shape style="position:absolute;left:1481;top:998;width:589;height:194" type="#_x0000_t75" stroked="false">
              <v:imagedata r:id="rId88" o:title=""/>
            </v:shape>
            <v:shape style="position:absolute;left:2589;top:996;width:2540;height:358" coordorigin="2590,996" coordsize="2540,358" path="m2847,996l2590,1150,2767,1158,2847,1109,3173,1172,3208,1178,3499,1202,3826,1233,4152,1243,4478,1238,4804,1239,4804,1348,5130,1354,5130,1241,4804,1235,4478,1225,4152,1200,3826,1185,3499,1110,3173,1059,2847,996xe" filled="true" fillcolor="#5894c5" stroked="false">
              <v:path arrowok="t"/>
              <v:fill type="solid"/>
            </v:shape>
            <v:shape style="position:absolute;left:2069;top:1102;width:520;height:89" coordorigin="2070,1103" coordsize="520,89" path="m2070,1103l2195,1168,2521,1192,2590,1150,2521,1148,2195,1157,2070,1103xe" filled="true" fillcolor="#d0c4b6" stroked="false">
              <v:path arrowok="t"/>
              <v:fill type="solid"/>
            </v:shape>
            <v:shape style="position:absolute;left:1216;top:966;width:588;height:142" type="#_x0000_t75" stroked="false">
              <v:imagedata r:id="rId89" o:title=""/>
            </v:shape>
            <v:shape style="position:absolute;left:1805;top:1111;width:2999;height:245" coordorigin="1805,1111" coordsize="2999,245" path="m2069,1216l1869,1111,1805,1127,1869,1130,2069,1216xm4804,1348l4478,1339,4152,1313,3826,1298,3499,1223,3208,1178,3173,1175,2767,1158,2590,1264,3173,1288,3499,1315,3826,1347,4152,1356,4478,1352,4804,1352,4804,1348xe" filled="true" fillcolor="#d0c4b6" stroked="false">
              <v:path arrowok="t"/>
              <v:fill type="solid"/>
            </v:shape>
            <v:shape style="position:absolute;left:1390;top:985;width:3413;height:363" coordorigin="1391,985" coordsize="3413,363" path="m2767,1158l2590,1150,2521,1192,2195,1168,2070,1103,1869,1017,1805,1014,1543,1078,1482,995,1391,985,1482,1108,1543,1115,1805,1127,1869,1111,2069,1216,2195,1270,2521,1261,2590,1264,2767,1158xm4804,1239l4478,1238,4152,1243,3826,1233,3499,1202,3208,1178,3499,1223,3826,1298,4152,1313,4478,1339,4804,1348,4804,1239xe" filled="true" fillcolor="#527996" stroked="false">
              <v:path arrowok="t"/>
              <v:fill type="solid"/>
            </v:shape>
            <v:shape style="position:absolute;left:1045;top:409;width:4252;height:2039" coordorigin="1045,410" coordsize="4252,2039" path="m1045,2222l1159,2222m1045,1995l1159,1995m1045,1769l1159,1769m1045,1542l1159,1542m1045,1316l1159,1316m1045,1089l1159,1089m1045,863l1159,863m1045,636l1159,636m1045,410l1159,410m5184,410l5297,410m5184,636l5297,636m5184,863l5297,863m5184,1089l5297,1089m5184,1316l5297,1316m5184,1542l5297,1542m5184,1769l5297,1769m5184,1995l5297,1995m5184,2222l5297,2222m5130,2392l5130,2448m3826,2392l3826,2448m2522,2392l2522,2448m1217,2392l1217,2448e" filled="false" stroked="true" strokeweight=".5pt" strokecolor="#231f20">
              <v:path arrowok="t"/>
              <v:stroke dashstyle="solid"/>
            </v:shape>
            <v:rect style="position:absolute;left:4427;top:270;width:142;height:142" filled="true" fillcolor="#5894c5" stroked="false">
              <v:fill type="solid"/>
            </v:rect>
            <v:rect style="position:absolute;left:4427;top:452;width:142;height:142" filled="true" fillcolor="#d0c4b6" stroked="false">
              <v:fill type="solid"/>
            </v:rect>
            <v:shape style="position:absolute;left:1543;top:2335;width:3261;height:114" coordorigin="1543,2335" coordsize="3261,114" path="m4152,2335l4152,2448m2848,2335l2848,2448m1543,2335l1543,2448m4478,2392l4478,2448m3174,2392l3174,2448m1869,2392l1869,2448m4804,2392l4804,2448m3500,2392l3500,2448m2196,2392l2196,2448e" filled="false" stroked="true" strokeweight=".5pt" strokecolor="#231f20">
              <v:path arrowok="t"/>
              <v:stroke dashstyle="solid"/>
            </v:shape>
            <v:shape style="position:absolute;left:4617;top:270;width:528;height:3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position w:val="-8"/>
          <w:sz w:val="12"/>
        </w:rPr>
        <w:t>0</w:t>
      </w:r>
      <w:r>
        <w:rPr>
          <w:color w:val="231F20"/>
          <w:spacing w:val="15"/>
          <w:w w:val="80"/>
          <w:position w:val="-8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target,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inverted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(per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cent) </w:t>
      </w:r>
      <w:r>
        <w:rPr>
          <w:color w:val="231F20"/>
          <w:w w:val="85"/>
          <w:sz w:val="12"/>
        </w:rPr>
        <w:t>10</w:t>
      </w: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83"/>
        <w:ind w:left="2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83"/>
        <w:ind w:left="2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83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3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83"/>
        <w:ind w:left="23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spacing w:before="83"/>
        <w:ind w:left="22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83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47"/>
        <w:ind w:left="223" w:right="190" w:firstLine="212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Probability of inflation </w:t>
      </w:r>
      <w:r>
        <w:rPr>
          <w:color w:val="231F20"/>
          <w:w w:val="80"/>
          <w:sz w:val="12"/>
        </w:rPr>
        <w:t>above the target (per cent)</w:t>
      </w:r>
    </w:p>
    <w:p>
      <w:pPr>
        <w:spacing w:line="108" w:lineRule="exact" w:before="0"/>
        <w:ind w:left="15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83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line="259" w:lineRule="auto" w:before="19"/>
        <w:ind w:left="223" w:right="124"/>
      </w:pPr>
      <w:r>
        <w:rPr/>
        <w:br w:type="column"/>
      </w:r>
      <w:r>
        <w:rPr>
          <w:color w:val="231F20"/>
          <w:w w:val="85"/>
        </w:rPr>
        <w:t>to decline towards the target. In the central projection, 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returning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end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 broadly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18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5.F</w:t>
      </w:r>
      <w:r>
        <w:rPr>
          <w:color w:val="231F20"/>
          <w:w w:val="85"/>
        </w:rPr>
        <w:t>).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53"/>
        </w:numPr>
        <w:tabs>
          <w:tab w:pos="734" w:val="left" w:leader="none"/>
        </w:tabs>
        <w:spacing w:line="249" w:lineRule="auto" w:before="0" w:after="0"/>
        <w:ind w:left="223" w:right="1558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2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projections</w:t>
      </w:r>
      <w:r>
        <w:rPr>
          <w:rFonts w:ascii="BPG Sans Modern GPL&amp;GNU"/>
          <w:color w:val="231F20"/>
          <w:spacing w:val="-28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for</w:t>
      </w:r>
      <w:r>
        <w:rPr>
          <w:rFonts w:ascii="BPG Sans Modern GPL&amp;GNU"/>
          <w:color w:val="231F20"/>
          <w:spacing w:val="-28"/>
          <w:w w:val="85"/>
          <w:sz w:val="26"/>
        </w:rPr>
        <w:t> </w:t>
      </w:r>
      <w:r>
        <w:rPr>
          <w:rFonts w:ascii="BPG Sans Modern GPL&amp;GNU"/>
          <w:color w:val="231F20"/>
          <w:spacing w:val="-3"/>
          <w:w w:val="85"/>
          <w:sz w:val="26"/>
        </w:rPr>
        <w:t>demand, </w:t>
      </w:r>
      <w:r>
        <w:rPr>
          <w:rFonts w:ascii="BPG Sans Modern GPL&amp;GNU"/>
          <w:color w:val="231F20"/>
          <w:w w:val="95"/>
          <w:sz w:val="26"/>
        </w:rPr>
        <w:t>unemployment</w:t>
      </w:r>
      <w:r>
        <w:rPr>
          <w:rFonts w:ascii="BPG Sans Modern GPL&amp;GNU"/>
          <w:color w:val="231F20"/>
          <w:spacing w:val="-5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and</w:t>
      </w:r>
      <w:r>
        <w:rPr>
          <w:rFonts w:ascii="BPG Sans Modern GPL&amp;GNU"/>
          <w:color w:val="231F20"/>
          <w:spacing w:val="-58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inflation</w:t>
      </w:r>
    </w:p>
    <w:p>
      <w:pPr>
        <w:spacing w:after="0" w:line="249" w:lineRule="auto"/>
        <w:jc w:val="left"/>
        <w:rPr>
          <w:rFonts w:ascii="BPG Sans Modern GPL&amp;GNU"/>
          <w:sz w:val="26"/>
        </w:rPr>
        <w:sectPr>
          <w:type w:val="continuous"/>
          <w:pgSz w:w="11910" w:h="16840"/>
          <w:pgMar w:top="1540" w:bottom="0" w:left="620" w:right="680"/>
          <w:cols w:num="3" w:equalWidth="0">
            <w:col w:w="2102" w:space="1071"/>
            <w:col w:w="1788" w:space="318"/>
            <w:col w:w="5331"/>
          </w:cols>
        </w:sectPr>
      </w:pPr>
    </w:p>
    <w:p>
      <w:pPr>
        <w:spacing w:before="63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9" w:lineRule="exact" w:before="0"/>
        <w:ind w:left="12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Q4 Q1 Q2 Q3 Q4 Q1 Q2</w:t>
      </w:r>
    </w:p>
    <w:p>
      <w:pPr>
        <w:pStyle w:val="BodyText"/>
        <w:spacing w:before="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29" w:lineRule="exact" w:before="0"/>
        <w:ind w:left="1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Q3 Q4 Q1</w:t>
      </w:r>
    </w:p>
    <w:p>
      <w:pPr>
        <w:tabs>
          <w:tab w:pos="1217" w:val="left" w:leader="none"/>
        </w:tabs>
        <w:spacing w:line="219" w:lineRule="exact" w:before="85"/>
        <w:ind w:left="14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Q2  </w:t>
      </w:r>
      <w:r>
        <w:rPr>
          <w:color w:val="231F20"/>
          <w:spacing w:val="33"/>
          <w:w w:val="90"/>
          <w:sz w:val="12"/>
        </w:rPr>
        <w:t> </w:t>
      </w:r>
      <w:r>
        <w:rPr>
          <w:color w:val="231F20"/>
          <w:w w:val="90"/>
          <w:sz w:val="12"/>
        </w:rPr>
        <w:t>Q3  </w:t>
      </w:r>
      <w:r>
        <w:rPr>
          <w:color w:val="231F20"/>
          <w:spacing w:val="31"/>
          <w:w w:val="90"/>
          <w:sz w:val="12"/>
        </w:rPr>
        <w:t> </w:t>
      </w:r>
      <w:r>
        <w:rPr>
          <w:color w:val="231F20"/>
          <w:w w:val="90"/>
          <w:sz w:val="12"/>
        </w:rPr>
        <w:t>Q4</w:t>
        <w:tab/>
      </w:r>
      <w:r>
        <w:rPr>
          <w:color w:val="231F20"/>
          <w:w w:val="90"/>
          <w:position w:val="9"/>
          <w:sz w:val="12"/>
        </w:rPr>
        <w:t>0</w:t>
      </w:r>
    </w:p>
    <w:p>
      <w:pPr>
        <w:pStyle w:val="BodyText"/>
        <w:spacing w:before="40"/>
        <w:ind w:left="173"/>
      </w:pPr>
      <w:r>
        <w:rPr/>
        <w:br w:type="column"/>
      </w:r>
      <w:r>
        <w:rPr>
          <w:color w:val="231F20"/>
          <w:w w:val="85"/>
        </w:rPr>
        <w:t>Based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judgements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them,</w:t>
      </w:r>
    </w:p>
    <w:p>
      <w:pPr>
        <w:spacing w:after="0"/>
        <w:sectPr>
          <w:type w:val="continuous"/>
          <w:pgSz w:w="11910" w:h="16840"/>
          <w:pgMar w:top="1540" w:bottom="0" w:left="620" w:right="680"/>
          <w:cols w:num="5" w:equalWidth="0">
            <w:col w:w="356" w:space="40"/>
            <w:col w:w="2231" w:space="39"/>
            <w:col w:w="931" w:space="40"/>
            <w:col w:w="1325" w:space="368"/>
            <w:col w:w="5280"/>
          </w:cols>
        </w:sectPr>
      </w:pPr>
    </w:p>
    <w:p>
      <w:pPr>
        <w:tabs>
          <w:tab w:pos="1519" w:val="left" w:leader="none"/>
          <w:tab w:pos="2816" w:val="left" w:leader="none"/>
          <w:tab w:pos="3966" w:val="left" w:leader="none"/>
        </w:tabs>
        <w:spacing w:before="57"/>
        <w:ind w:left="48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2018</w:t>
        <w:tab/>
        <w:t>19</w:t>
        <w:tab/>
        <w:t>20</w:t>
        <w:tab/>
        <w:t>21</w:t>
      </w:r>
    </w:p>
    <w:p>
      <w:pPr>
        <w:pStyle w:val="BodyText"/>
        <w:spacing w:before="7"/>
        <w:rPr>
          <w:sz w:val="11"/>
        </w:rPr>
      </w:pPr>
    </w:p>
    <w:p>
      <w:pPr>
        <w:spacing w:line="235" w:lineRule="auto" w:before="1"/>
        <w:ind w:left="173" w:right="33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swathes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distributions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Charts</w:t>
      </w:r>
      <w:r>
        <w:rPr>
          <w:rFonts w:ascii="BPG Sans Modern GPL&amp;GNU"/>
          <w:color w:val="231F20"/>
          <w:spacing w:val="-11"/>
          <w:w w:val="80"/>
          <w:sz w:val="11"/>
        </w:rPr>
        <w:t> </w:t>
      </w:r>
      <w:r>
        <w:rPr>
          <w:rFonts w:ascii="BPG Sans Modern GPL&amp;GNU"/>
          <w:color w:val="231F20"/>
          <w:spacing w:val="-4"/>
          <w:w w:val="80"/>
          <w:sz w:val="11"/>
        </w:rPr>
        <w:t>5.3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5.4</w:t>
      </w:r>
      <w:r>
        <w:rPr>
          <w:rFonts w:ascii="BPG Sans Modern GPL&amp;GNU"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respectively.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assessed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target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each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period.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5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width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swathes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reflects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fact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 there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uncertainty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about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precise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given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quarter,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intervals.</w:t>
      </w:r>
    </w:p>
    <w:p>
      <w:pPr>
        <w:pStyle w:val="BodyText"/>
        <w:spacing w:line="259" w:lineRule="auto"/>
        <w:ind w:left="173" w:right="123"/>
      </w:pPr>
      <w:r>
        <w:rPr/>
        <w:br w:type="column"/>
      </w:r>
      <w:r>
        <w:rPr>
          <w:color w:val="231F20"/>
          <w:w w:val="80"/>
        </w:rPr>
        <w:t>under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an </w:t>
      </w:r>
      <w:r>
        <w:rPr>
          <w:color w:val="231F20"/>
          <w:w w:val="85"/>
        </w:rPr>
        <w:t>unchanged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purchased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assets,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projects</w:t>
      </w:r>
    </w:p>
    <w:p>
      <w:pPr>
        <w:pStyle w:val="BodyText"/>
        <w:spacing w:line="259" w:lineRule="auto"/>
        <w:ind w:left="173" w:right="131"/>
      </w:pPr>
      <w:r>
        <w:rPr>
          <w:color w:val="231F20"/>
          <w:w w:val="85"/>
        </w:rPr>
        <w:t>four-quarter GDP growth to remain around 1¾%. That </w:t>
      </w:r>
      <w:r>
        <w:rPr>
          <w:color w:val="231F20"/>
          <w:w w:val="80"/>
        </w:rPr>
        <w:t>projection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5.G</w:t>
      </w:r>
      <w:r>
        <w:rPr>
          <w:color w:val="231F20"/>
          <w:w w:val="80"/>
        </w:rPr>
        <w:t>).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Within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748" w:space="581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96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5.9</w:t>
      </w:r>
      <w:r>
        <w:rPr>
          <w:rFonts w:ascii="Trebuchet MS"/>
          <w:b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2020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spacing w:val="-7"/>
          <w:w w:val="90"/>
          <w:sz w:val="18"/>
        </w:rPr>
        <w:t>Q4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1" w:lineRule="exact" w:before="115"/>
        <w:ind w:left="2967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0" w:lineRule="exact" w:before="0"/>
        <w:ind w:left="4465" w:right="0" w:firstLine="0"/>
        <w:jc w:val="left"/>
        <w:rPr>
          <w:sz w:val="12"/>
        </w:rPr>
      </w:pPr>
      <w:r>
        <w:rPr/>
        <w:pict>
          <v:group style="position:absolute;margin-left:39.685101pt;margin-top:2.176545pt;width:212.85pt;height:122.65pt;mso-position-horizontal-relative:page;mso-position-vertical-relative:paragraph;z-index:15916032" coordorigin="794,44" coordsize="4257,2453">
            <v:rect style="position:absolute;left:1796;top:1793;width:260;height:526" filled="true" fillcolor="#fcd3c4" stroked="false">
              <v:fill type="solid"/>
            </v:rect>
            <v:rect style="position:absolute;left:2056;top:1536;width:179;height:784" filled="true" fillcolor="#fabeac" stroked="false">
              <v:fill type="solid"/>
            </v:rect>
            <v:rect style="position:absolute;left:2234;top:1337;width:143;height:983" filled="true" fillcolor="#f9b4a0" stroked="false">
              <v:fill type="solid"/>
            </v:rect>
            <v:rect style="position:absolute;left:2377;top:1170;width:123;height:1149" filled="true" fillcolor="#f8aa95" stroked="false">
              <v:fill type="solid"/>
            </v:rect>
            <v:rect style="position:absolute;left:2499;top:1041;width:107;height:1278" filled="true" fillcolor="#f69780" stroked="false">
              <v:fill type="solid"/>
            </v:rect>
            <v:rect style="position:absolute;left:2606;top:939;width:97;height:1380" filled="true" fillcolor="#f5846d" stroked="false">
              <v:fill type="solid"/>
            </v:rect>
            <v:rect style="position:absolute;left:2703;top:869;width:97;height:1450" filled="true" fillcolor="#f3715b" stroked="false">
              <v:fill type="solid"/>
            </v:rect>
            <v:rect style="position:absolute;left:2799;top:821;width:97;height:1499" filled="true" fillcolor="#f26653" stroked="false">
              <v:fill type="solid"/>
            </v:rect>
            <v:shape style="position:absolute;left:2891;top:794;width:113;height:1525" coordorigin="2891,794" coordsize="113,1525" path="m2907,794l2902,794,2897,794,2891,794,2891,2319,2897,2319,2902,2319,2907,2319,2907,794xm2927,794l2922,794,2917,794,2912,794,2907,794,2907,2319,2912,2319,2917,2319,2922,2319,2927,2319,2927,794xm2953,794l2947,794,2942,794,2937,794,2932,794,2927,794,2927,2319,2932,2319,2937,2319,2942,2319,2947,2319,2953,2319,2953,794xm2973,794l2968,794,2963,794,2958,794,2953,794,2953,2319,2958,2319,2963,2319,2968,2319,2973,2319,2973,794xm2998,794l2993,794,2988,794,2983,794,2978,794,2973,794,2973,2319,2978,2319,2983,2319,2988,2319,2993,2319,2998,2319,2998,794xm3003,794l2998,794,2998,2319,3003,2319,3003,794xe" filled="true" fillcolor="#f15849" stroked="false">
              <v:path arrowok="t"/>
              <v:fill type="solid"/>
            </v:shape>
            <v:rect style="position:absolute;left:3909;top:1793;width:260;height:526" filled="true" fillcolor="#fcd3c4" stroked="false">
              <v:fill type="solid"/>
            </v:rect>
            <v:rect style="position:absolute;left:3736;top:1536;width:174;height:784" filled="true" fillcolor="#fabeac" stroked="false">
              <v:fill type="solid"/>
            </v:rect>
            <v:rect style="position:absolute;left:3594;top:1337;width:143;height:983" filled="true" fillcolor="#f9b4a0" stroked="false">
              <v:fill type="solid"/>
            </v:rect>
            <v:rect style="position:absolute;left:3471;top:1170;width:123;height:1149" filled="true" fillcolor="#f8aa95" stroked="false">
              <v:fill type="solid"/>
            </v:rect>
            <v:rect style="position:absolute;left:3364;top:1041;width:107;height:1278" filled="true" fillcolor="#f69780" stroked="false">
              <v:fill type="solid"/>
            </v:rect>
            <v:rect style="position:absolute;left:3263;top:939;width:102;height:1380" filled="true" fillcolor="#f5846d" stroked="false">
              <v:fill type="solid"/>
            </v:rect>
            <v:rect style="position:absolute;left:3166;top:869;width:97;height:1450" filled="true" fillcolor="#f3715b" stroked="false">
              <v:fill type="solid"/>
            </v:rect>
            <v:rect style="position:absolute;left:3074;top:821;width:92;height:1499" filled="true" fillcolor="#f26653" stroked="false">
              <v:fill type="solid"/>
            </v:rect>
            <v:shape style="position:absolute;left:3003;top:794;width:72;height:1525" coordorigin="3003,794" coordsize="72,1525" path="m3019,794l3014,794,3009,794,3003,794,3003,2319,3009,2319,3014,2319,3019,2319,3019,794xm3039,794l3034,794,3029,794,3024,794,3019,794,3019,2319,3024,2319,3029,2319,3034,2319,3039,2319,3039,794xm3059,794l3054,794,3049,794,3044,794,3039,794,3039,2319,3044,2319,3049,2319,3054,2319,3059,2319,3059,794xm3075,794l3070,794,3065,794,3059,794,3059,2319,3065,2319,3070,2319,3075,2319,3075,794xe" filled="true" fillcolor="#f15849" stroked="false">
              <v:path arrowok="t"/>
              <v:fill type="solid"/>
            </v:shape>
            <v:shape style="position:absolute;left:1944;top:2207;width:1956;height:114" coordorigin="1944,2208" coordsize="1956,114" path="m3900,2208l3900,2321m3411,2208l3411,2321m2922,2208l2922,2321m2433,2208l2433,2321m1944,2208l1944,2321e" filled="false" stroked="true" strokeweight=".5pt" strokecolor="#231f20">
              <v:path arrowok="t"/>
              <v:stroke dashstyle="solid"/>
            </v:shape>
            <v:shape style="position:absolute;left:1745;top:826;width:1105;height:1493" coordorigin="1746,827" coordsize="1105,1493" path="m1746,2319l1746,1794m1746,1794l2011,1794m2011,1794l2011,1541m2011,1541l2189,1541m2189,1541l2189,1343m2189,1343l2331,1343m2331,1343l2331,1181m2331,1181l2454,1181m2454,1181l2454,1052m2454,1052l2560,1052m2560,1052l2560,950m2560,950l2662,950m2662,950l2662,875m2662,875l2759,875m2759,875l2759,827m2759,827l2851,827e" filled="false" stroked="true" strokeweight="1pt" strokecolor="#939598">
              <v:path arrowok="t"/>
              <v:stroke dashstyle="solid"/>
            </v:shape>
            <v:line style="position:absolute" from="2841,816" to="2861,816" stroked="true" strokeweight="1.075pt" strokecolor="#939598">
              <v:stroke dashstyle="solid"/>
            </v:line>
            <v:line style="position:absolute" from="2851,805" to="3034,805" stroked="true" strokeweight="1pt" strokecolor="#939598">
              <v:stroke dashstyle="solid"/>
            </v:line>
            <v:line style="position:absolute" from="3024,816" to="3044,816" stroked="true" strokeweight="1.075pt" strokecolor="#939598">
              <v:stroke dashstyle="solid"/>
            </v:line>
            <v:shape style="position:absolute;left:3034;top:826;width:1105;height:1493" coordorigin="3034,827" coordsize="1105,1493" path="m3034,827l3126,827m3126,827l3126,875m3126,875l3222,875m3222,875l3222,950m3222,950l3324,950m3324,950l3324,1052m3324,1052l3436,1052m3436,1052l3436,1181m3436,1181l3553,1181m3553,1181l3553,1343m3553,1343l3696,1343m3696,1343l3696,1541m3696,1541l3874,1541m3874,1541l3874,1794m3874,1794l4139,1794m4139,1794l4139,2319e" filled="false" stroked="true" strokeweight="1pt" strokecolor="#939598">
              <v:path arrowok="t"/>
              <v:stroke dashstyle="solid"/>
            </v:shape>
            <v:shape style="position:absolute;left:798;top:622;width:4252;height:1699" coordorigin="799,622" coordsize="4252,1699" path="m4937,622l5051,622m4937,1187l5051,1187m4937,1751l5051,1751m799,622l912,622m799,1187l912,1187m799,1751l912,1751m4388,2208l4388,2321m1456,2208l1456,2321e" filled="false" stroked="true" strokeweight=".5pt" strokecolor="#231f20">
              <v:path arrowok="t"/>
              <v:stroke dashstyle="solid"/>
            </v:shape>
            <v:rect style="position:absolute;left:1047;top:148;width:71;height:142" filled="true" fillcolor="#f15849" stroked="false">
              <v:fill type="solid"/>
            </v:rect>
            <v:shape style="position:absolute;left:978;top:148;width:209;height:142" coordorigin="979,148" coordsize="209,142" path="m1050,148l979,148,979,290,1050,290,1050,148xm1188,148l1117,148,1117,290,1188,290,1188,148xe" filled="true" fillcolor="#f69780" stroked="false">
              <v:path arrowok="t"/>
              <v:fill type="solid"/>
            </v:shape>
            <v:line style="position:absolute" from="981,397" to="1190,397" stroked="true" strokeweight="1pt" strokecolor="#939598">
              <v:stroke dashstyle="solid"/>
            </v:line>
            <v:shape style="position:absolute;left:798;top:48;width:4240;height:2338" coordorigin="799,49" coordsize="4240,2338" path="m1253,2316l4588,2316,4588,2319,4595,2330,4609,2353,4624,2376,4631,2386,4667,2253,4719,2386,4763,2253,4773,2280,4779,2296,4782,2306,4786,2315,4787,2316,4826,2316,4913,2316,4999,2316,5038,2316,5038,49,799,49,799,2316,945,2316,1021,2316,1048,2316,1052,2316,1054,2319,1060,2330,1075,2353,1090,2376,1096,2386,1132,2253,1185,2386,1228,2253,1239,2281,1245,2297,1248,2306,1251,2315,1253,2316xe" filled="false" stroked="true" strokeweight=".5pt" strokecolor="#231f20">
              <v:path arrowok="t"/>
              <v:stroke dashstyle="solid"/>
            </v:shape>
            <v:shape style="position:absolute;left:1240;top:147;width:528;height:3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November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376;top:2305;width:3121;height:191" type="#_x0000_t202" filled="false" stroked="false">
              <v:textbox inset="0,0,0,0">
                <w:txbxContent>
                  <w:p>
                    <w:pPr>
                      <w:tabs>
                        <w:tab w:pos="1465" w:val="left" w:leader="none"/>
                        <w:tab w:pos="1958" w:val="left" w:leader="none"/>
                        <w:tab w:pos="2451" w:val="left" w:leader="none"/>
                        <w:tab w:pos="2947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1.0  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– 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  </w:t>
                    </w:r>
                    <w:r>
                      <w:rPr>
                        <w:color w:val="231F20"/>
                        <w:spacing w:val="3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pacing w:val="12"/>
                        <w:w w:val="8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37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37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37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37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235" w:lineRule="auto" w:before="0" w:after="0"/>
        <w:ind w:left="343" w:right="361" w:hanging="171"/>
        <w:jc w:val="left"/>
        <w:rPr>
          <w:sz w:val="11"/>
        </w:rPr>
      </w:pP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13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5.9</w:t>
      </w:r>
      <w:r>
        <w:rPr>
          <w:rFonts w:ascii="BPG Sans Modern GPL&amp;GNU"/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 interest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August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projections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19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</w:p>
    <w:p>
      <w:pPr>
        <w:spacing w:line="235" w:lineRule="auto" w:before="0"/>
        <w:ind w:left="343" w:right="202" w:firstLine="0"/>
        <w:jc w:val="left"/>
        <w:rPr>
          <w:sz w:val="11"/>
        </w:rPr>
      </w:pP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11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5.9</w:t>
      </w:r>
      <w:r>
        <w:rPr>
          <w:rFonts w:ascii="BPG Sans Modern GPL&amp;GNU"/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similar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Like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portray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90%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235" w:lineRule="auto" w:before="1" w:after="0"/>
        <w:ind w:left="343" w:right="216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 being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decimal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place.</w:t>
      </w: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0" w:lineRule="exact"/>
        <w:ind w:left="166" w:right="-202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5.10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interest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at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0.75%,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4" w:lineRule="exact" w:before="105"/>
        <w:ind w:left="217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increases in output on a year earlier</w:t>
      </w:r>
    </w:p>
    <w:p>
      <w:pPr>
        <w:spacing w:line="124" w:lineRule="exact" w:before="0"/>
        <w:ind w:left="4489" w:right="0" w:firstLine="0"/>
        <w:jc w:val="left"/>
        <w:rPr>
          <w:sz w:val="12"/>
        </w:rPr>
      </w:pPr>
      <w:r>
        <w:rPr/>
        <w:pict>
          <v:group style="position:absolute;margin-left:39.685001pt;margin-top:3.029555pt;width:212.6pt;height:113.7pt;mso-position-horizontal-relative:page;mso-position-vertical-relative:paragraph;z-index:-20840448" coordorigin="794,61" coordsize="4252,2274">
            <v:shape style="position:absolute;left:954;top:60;width:3927;height:2274" type="#_x0000_t75" stroked="false">
              <v:imagedata r:id="rId90" o:title=""/>
            </v:shape>
            <v:shape style="position:absolute;left:793;top:320;width:4252;height:1757" coordorigin="794,321" coordsize="4252,1757" path="m794,321l907,321m794,572l907,572m794,822l907,822m794,1073l907,1073m794,1324l907,1324m794,1575l907,1575m794,1826l907,1826m794,2077l907,2077m4932,321l5046,321m4932,572l5046,572m4932,822l5046,822m4932,1073l5046,1073m4932,1324l5046,1324m4932,1575l5046,1575m4932,1826l5046,1826m4932,2077l5046,2077e" filled="false" stroked="true" strokeweight=".5pt" strokecolor="#231f20">
              <v:path arrowok="t"/>
              <v:stroke dashstyle="solid"/>
            </v:shape>
            <v:line style="position:absolute" from="966,1575" to="4873,1575" stroked="true" strokeweight=".5pt" strokecolor="#231f20">
              <v:stroke dashstyle="solid"/>
            </v:line>
            <v:rect style="position:absolute;left:798;top:66;width:4242;height:2258" filled="false" stroked="true" strokeweight=".5pt" strokecolor="#231f20">
              <v:stroke dashstyle="solid"/>
            </v:rect>
            <v:shape style="position:absolute;left:3810;top:97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68;top:1372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before="108"/>
        <w:ind w:left="0" w:right="35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9"/>
        <w:ind w:left="0" w:right="36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8"/>
        <w:ind w:left="0" w:right="35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35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6" w:lineRule="exact" w:before="109"/>
        <w:ind w:left="450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448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48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48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0" w:lineRule="exact" w:before="0"/>
        <w:ind w:left="450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08"/>
        <w:ind w:left="0" w:right="35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46" w:val="left" w:leader="none"/>
          <w:tab w:pos="1549" w:val="left" w:leader="none"/>
          <w:tab w:pos="2058" w:val="left" w:leader="none"/>
          <w:tab w:pos="2558" w:val="left" w:leader="none"/>
          <w:tab w:pos="3063" w:val="left" w:leader="none"/>
          <w:tab w:pos="3561" w:val="left" w:leader="none"/>
          <w:tab w:pos="4076" w:val="left" w:leader="none"/>
          <w:tab w:pos="4490" w:val="left" w:leader="none"/>
        </w:tabs>
        <w:spacing w:before="113"/>
        <w:ind w:left="4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  <w:tab/>
      </w:r>
      <w:r>
        <w:rPr>
          <w:color w:val="231F20"/>
          <w:w w:val="95"/>
          <w:position w:val="9"/>
          <w:sz w:val="12"/>
        </w:rPr>
        <w:t>3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43"/>
      </w:pPr>
      <w:r>
        <w:rPr>
          <w:color w:val="231F20"/>
          <w:w w:val="85"/>
        </w:rPr>
        <w:t>demand,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modest relative to historical rates, but net trade and business </w:t>
      </w:r>
      <w:r>
        <w:rPr>
          <w:color w:val="231F20"/>
          <w:w w:val="80"/>
        </w:rPr>
        <w:t>investment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a smooth withdrawal from the EU and an accompanying decline in uncertainty. The risks around the projection are </w:t>
      </w:r>
      <w:r>
        <w:rPr>
          <w:color w:val="231F20"/>
          <w:w w:val="85"/>
        </w:rPr>
        <w:t>balanced,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August.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14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subdued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6"/>
          <w:w w:val="85"/>
        </w:rPr>
        <w:t> </w:t>
      </w:r>
      <w:r>
        <w:rPr>
          <w:color w:val="231F20"/>
          <w:spacing w:val="-5"/>
          <w:w w:val="85"/>
        </w:rPr>
        <w:t>over </w:t>
      </w:r>
      <w:r>
        <w:rPr>
          <w:color w:val="231F20"/>
          <w:w w:val="90"/>
        </w:rPr>
        <w:t>the forecast period, so excess demand builds. The unemployment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36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5.7</w:t>
      </w:r>
      <w:r>
        <w:rPr>
          <w:color w:val="231F20"/>
          <w:w w:val="90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04"/>
      </w:pP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 remains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overshoot reflects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import prices.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wane,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offsetting </w:t>
      </w:r>
      <w:r>
        <w:rPr>
          <w:color w:val="231F20"/>
          <w:w w:val="80"/>
        </w:rPr>
        <w:t>building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 path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target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reaching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 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5.8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similar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balanced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5.9</w:t>
      </w:r>
      <w:r>
        <w:rPr>
          <w:color w:val="231F20"/>
          <w:w w:val="85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49"/>
      </w:pPr>
      <w:r>
        <w:rPr>
          <w:rFonts w:ascii="BPG Sans Modern GPL&amp;GNU" w:hAnsi="BPG Sans Modern GPL&amp;GNU"/>
          <w:color w:val="231F20"/>
          <w:w w:val="80"/>
        </w:rPr>
        <w:t>Charts</w:t>
      </w:r>
      <w:r>
        <w:rPr>
          <w:rFonts w:ascii="BPG Sans Modern GPL&amp;GNU" w:hAnsi="BPG Sans Modern GPL&amp;GNU"/>
          <w:color w:val="231F20"/>
          <w:spacing w:val="-3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5.10</w:t>
      </w:r>
      <w:r>
        <w:rPr>
          <w:color w:val="231F20"/>
          <w:w w:val="80"/>
        </w:rPr>
        <w:t>,</w:t>
      </w:r>
      <w:r>
        <w:rPr>
          <w:color w:val="231F20"/>
          <w:spacing w:val="-4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5.11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5.12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under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alternative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constant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unchanged stock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purchased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 remains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0.75%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 </w:t>
      </w:r>
      <w:r>
        <w:rPr>
          <w:color w:val="231F20"/>
          <w:w w:val="85"/>
        </w:rPr>
        <w:t>period,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subsequent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path,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stronger,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emerges.</w:t>
      </w:r>
    </w:p>
    <w:p>
      <w:pPr>
        <w:pStyle w:val="BodyText"/>
        <w:spacing w:line="259" w:lineRule="auto" w:before="1"/>
        <w:ind w:left="173" w:right="283"/>
      </w:pP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3½%.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forecast </w:t>
      </w:r>
      <w:r>
        <w:rPr>
          <w:color w:val="231F20"/>
          <w:w w:val="90"/>
        </w:rPr>
        <w:t>period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2.3%.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680"/>
          <w:cols w:num="2" w:equalWidth="0">
            <w:col w:w="4911" w:space="419"/>
            <w:col w:w="5280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5.1</w:t>
      </w:r>
      <w:r>
        <w:rPr>
          <w:color w:val="231F20"/>
          <w:w w:val="90"/>
          <w:sz w:val="1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line="249" w:lineRule="auto"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</w:t>
      </w:r>
      <w:r>
        <w:rPr>
          <w:rFonts w:ascii="Trebuchet MS"/>
          <w:b/>
          <w:color w:val="A70741"/>
          <w:spacing w:val="-6"/>
          <w:w w:val="85"/>
          <w:sz w:val="18"/>
        </w:rPr>
        <w:t>5.11 </w:t>
      </w:r>
      <w:r>
        <w:rPr>
          <w:rFonts w:ascii="BPG Sans Modern GPL&amp;GNU"/>
          <w:color w:val="231F20"/>
          <w:w w:val="85"/>
          <w:sz w:val="18"/>
        </w:rPr>
        <w:t>Unemployment rate projection based on</w:t>
      </w:r>
      <w:r>
        <w:rPr>
          <w:rFonts w:ascii="BPG Sans Modern GPL&amp;GNU"/>
          <w:color w:val="231F20"/>
          <w:spacing w:val="-3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constant </w:t>
      </w:r>
      <w:r>
        <w:rPr>
          <w:rFonts w:ascii="BPG Sans Modern GPL&amp;GNU"/>
          <w:color w:val="231F20"/>
          <w:w w:val="90"/>
          <w:sz w:val="18"/>
        </w:rPr>
        <w:t>nominal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0.75%,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before="140"/>
        <w:ind w:left="3016" w:right="0" w:firstLine="0"/>
        <w:jc w:val="left"/>
        <w:rPr>
          <w:sz w:val="12"/>
        </w:rPr>
      </w:pPr>
      <w:r>
        <w:rPr/>
        <w:pict>
          <v:group style="position:absolute;margin-left:39.685001pt;margin-top:15.552006pt;width:212.85pt;height:113.4pt;mso-position-horizontal-relative:page;mso-position-vertical-relative:paragraph;z-index:-20838912" coordorigin="794,311" coordsize="4257,2268">
            <v:rect style="position:absolute;left:3241;top:311;width:1638;height:2268" filled="true" fillcolor="#ececeb" stroked="false">
              <v:fill type="solid"/>
            </v:rect>
            <v:shape style="position:absolute;left:3113;top:1443;width:1765;height:452" coordorigin="3114,1443" coordsize="1765,452" path="m4878,1749l4752,1743,4626,1733,4500,1720,4374,1703,3996,1643,3870,1621,3744,1593,3618,1571,3366,1542,3240,1445,3114,1443,3240,1458,3366,1624,3618,1658,3744,1681,3870,1723,3996,1751,4122,1778,4248,1803,4374,1832,4500,1854,4626,1874,4752,1887,4878,1895,4878,1841,4878,1793,4878,1749xe" filled="true" fillcolor="#5a81a9" stroked="false">
              <v:path arrowok="t"/>
              <v:fill type="solid"/>
            </v:shape>
            <v:shape style="position:absolute;left:3113;top:1401;width:1765;height:348" coordorigin="3114,1402" coordsize="1765,348" path="m4878,1503l4500,1492,4248,1480,3870,1451,3744,1444,3620,1426,3618,1425,3366,1402,3114,1443,3240,1445,3366,1542,3618,1571,3744,1593,3870,1621,3996,1643,4374,1703,4500,1720,4626,1733,4752,1743,4878,1749,4878,1707,4878,1666,4878,1586,4878,1545,4878,1503xe" filled="true" fillcolor="#266a9a" stroked="false">
              <v:path arrowok="t"/>
              <v:fill type="solid"/>
            </v:shape>
            <v:shape style="position:absolute;left:3113;top:1401;width:1765;height:348" coordorigin="3114,1402" coordsize="1765,348" path="m3366,1402l3240,1422,3114,1443,3240,1445,3366,1542,3618,1571,3744,1593,3870,1621,3996,1643,4122,1664,4248,1683,4374,1703,4500,1720,4626,1733,4752,1743,4878,1749,4878,1503,4626,1495,4500,1492,4374,1486,4248,1480,4122,1471,3996,1460,3870,1451,3744,1444,3618,1425xe" filled="true" fillcolor="#00568b" stroked="false">
              <v:path arrowok="t"/>
              <v:fill type="solid"/>
            </v:shape>
            <v:shape style="position:absolute;left:3113;top:1401;width:1765;height:348" coordorigin="3114,1402" coordsize="1765,348" path="m4752,1499l4626,1495,4500,1492,4374,1486,4248,1480,4122,1471,3996,1460,3870,1451,3744,1444,3618,1425,3492,1413,3366,1402,3240,1422,3114,1443,3240,1445,3366,1542,3492,1556,3618,1571,3744,1593,3870,1621,3996,1643,4122,1664,4248,1683,4374,1703,4500,1720,4626,1733,4752,1743,4878,1749,4878,1503,4752,1499xe" filled="false" stroked="true" strokeweight=".01pt" strokecolor="#00568b">
              <v:path arrowok="t"/>
              <v:stroke dashstyle="solid"/>
            </v:shape>
            <v:shape style="position:absolute;left:3113;top:1318;width:1765;height:185" coordorigin="3114,1319" coordsize="1765,185" path="m4878,1358l4752,1355,4626,1354,4500,1357,4374,1358,4248,1360,4087,1355,3996,1352,3870,1350,3744,1355,3698,1349,3618,1339,3366,1319,3240,1409,3114,1443,3366,1402,3618,1425,3744,1444,3870,1451,4248,1480,4500,1492,4878,1503,4878,1459,4878,1411,4878,1406,4878,1387,4878,1360,4878,1358xe" filled="true" fillcolor="#5a81a9" stroked="false">
              <v:path arrowok="t"/>
              <v:fill type="solid"/>
            </v:shape>
            <v:shape style="position:absolute;left:3113;top:1318;width:1765;height:576" coordorigin="3114,1319" coordsize="1765,576" path="m3114,1443l3240,1458,3366,1625,3618,1658,3744,1681,3870,1723,3996,1751,4122,1778,4248,1803,4374,1832,4500,1854,4626,1874,4752,1887,4878,1895,4878,1749,4752,1743,4626,1733,4500,1720,4374,1703,3996,1643,3870,1621,3744,1593,3618,1571,3366,1542,3240,1445,3114,1443xm4878,1402l3366,1402,3618,1425,3744,1444,3870,1451,4248,1480,4500,1492,4878,1503,4878,1402xm3366,1319l3240,1409,3114,1443,3366,1402,4878,1402,4878,1360,4248,1360,4087,1355,3744,1355,3618,1339,3366,1319xm4626,1354l4500,1357,4374,1358,4248,1360,4878,1360,4878,1358,4752,1355,4626,1354xm3870,1350l3744,1355,4087,1355,3996,1352,3870,1350xe" filled="true" fillcolor="#5c82ac" stroked="false">
              <v:path arrowok="t"/>
              <v:fill type="solid"/>
            </v:shape>
            <v:shape style="position:absolute;left:3113;top:1318;width:1765;height:576" coordorigin="3114,1319" coordsize="1765,576" path="m3366,1402l3492,1413,3618,1425,3744,1444,3870,1451,3996,1460,4122,1471,4248,1480,4374,1486,4500,1492,4626,1495,4752,1499,4878,1503,4878,1358,4752,1355,4626,1354,4500,1357,4374,1358,4248,1360,4122,1356,3996,1352,3870,1350,3744,1355,3618,1339,3492,1329,3366,1319,3240,1409,3114,1443,3240,1422,3366,1402xm3366,1625l3492,1641,3618,1658,3744,1681,3870,1723,3996,1751,4122,1778,4248,1803,4374,1832,4500,1854,4626,1874,4752,1887,4878,1895,4878,1749,4752,1743,4626,1733,4500,1720,4374,1703,4248,1683,4122,1664,3996,1643,3870,1621,3744,1593,3618,1571,3492,1556,3366,1542,3240,1445,3114,1443,3240,1458,3366,1625xe" filled="false" stroked="true" strokeweight=".01pt" strokecolor="#5c82ac">
              <v:path arrowok="t"/>
              <v:stroke dashstyle="solid"/>
            </v:shape>
            <v:shape style="position:absolute;left:3113;top:1101;width:1765;height:1050" coordorigin="3114,1101" coordsize="1765,1050" path="m3114,1443l3240,1482,3366,1770,3618,1810,3744,1836,3870,1900,3996,1942,4122,1979,4248,2015,4374,2058,4500,2091,4626,2123,4752,2141,4878,2151,4878,1895,4752,1887,4626,1874,4500,1854,4374,1832,4248,1803,4122,1778,3996,1751,3870,1723,3744,1681,3618,1658,3366,1624,3240,1458,3114,1443xm3366,1173l3240,1385,3114,1443,3240,1409,3366,1319,4878,1319,4878,1200,3744,1200,3618,1187,3366,1173xm4878,1350l3870,1350,3996,1352,4248,1360,4374,1358,4500,1357,4626,1354,4878,1354,4878,1350xm4878,1354l4626,1354,4752,1355,4878,1358,4878,1354xm4878,1319l3366,1319,3618,1339,3744,1355,3870,1350,4878,1350,4878,1319xm4752,1101l4626,1106,4500,1120,4374,1132,4248,1149,3996,1162,3870,1172,3744,1200,4878,1200,4878,1102,4752,1101xe" filled="true" fillcolor="#9baecc" stroked="false">
              <v:path arrowok="t"/>
              <v:fill type="solid"/>
            </v:shape>
            <v:shape style="position:absolute;left:3113;top:1101;width:1765;height:1050" coordorigin="3114,1101" coordsize="1765,1050" path="m3366,1319l3492,1329,3618,1339,3744,1355,3870,1350,3996,1352,4122,1356,4248,1360,4374,1358,4500,1357,4626,1354,4752,1355,4878,1358,4878,1102,4752,1101,4626,1106,4500,1120,4374,1132,4248,1149,4122,1155,3996,1162,3870,1172,3744,1200,3618,1187,3492,1180,3366,1173,3240,1385,3114,1443,3240,1409,3366,1319xm3366,1770l3492,1790,3618,1810,3744,1836,3870,1900,3996,1942,4122,1979,4248,2015,4374,2058,4500,2091,4626,2123,4752,2141,4878,2151,4878,1895,4752,1887,4626,1874,4500,1854,4374,1832,4248,1803,4122,1778,3996,1751,3870,1723,3744,1681,3618,1658,3492,1641,3366,1624,3240,1458,3114,1443,3240,1482,3366,1770xe" filled="false" stroked="true" strokeweight=".01pt" strokecolor="#9baecc">
              <v:path arrowok="t"/>
              <v:stroke dashstyle="solid"/>
            </v:shape>
            <v:shape style="position:absolute;left:793;top:590;width:4257;height:1989" coordorigin="794,591" coordsize="4257,1989" path="m4937,591l5050,591m4937,874l5050,874m4937,1158l5050,1158m4937,1441l5050,1441m4937,1725l5050,1725m4937,2009l5050,2009m4937,2292l5050,2292m4500,2465l4500,2579m3996,2465l3996,2579m3492,2465l3492,2579m4878,2522l4878,2579m4752,2522l4752,2579m4627,2522l4627,2579m4374,2522l4374,2579m4248,2522l4248,2579m4122,2522l4122,2579m3870,2522l3870,2579m3744,2522l3744,2579m3618,2522l3618,2579m3366,2522l3366,2579m3114,2522l3114,2579m794,591l907,591m794,874l907,874m794,1158l907,1158m794,1441l907,1441e" filled="false" stroked="true" strokeweight=".5pt" strokecolor="#231f20">
              <v:path arrowok="t"/>
              <v:stroke dashstyle="solid"/>
            </v:shape>
            <v:shape style="position:absolute;left:972;top:658;width:2267;height:785" coordorigin="972,659" coordsize="2267,785" path="m972,659l1098,792,1224,883,1351,958,1476,1002,1602,986,1729,1074,1854,1132,1980,1132,2107,1182,2232,1211,2358,1224,2483,1270,2610,1322,2736,1370,2861,1336,2988,1385,3114,1443,3239,1434e" filled="false" stroked="true" strokeweight="1.0pt" strokecolor="#00568b">
              <v:path arrowok="t"/>
              <v:stroke dashstyle="solid"/>
            </v:shape>
            <v:line style="position:absolute" from="3241,311" to="3241,2579" stroked="true" strokeweight=".5pt" strokecolor="#231f20">
              <v:stroke dashstyle="dash"/>
            </v:line>
            <v:shape style="position:absolute;left:793;top:1724;width:2195;height:855" coordorigin="794,1725" coordsize="2195,855" path="m794,1725l907,1725m794,2009l907,2009m794,2292l907,2292m2988,2465l2988,2579m2484,2465l2484,2579m1980,2465l1980,2579m1476,2465l1476,2579m972,2465l972,2579m2861,2522l2861,2579m2736,2522l2736,2579m2610,2522l2610,2579m2358,2522l2358,2579m2232,2522l2232,2579m2107,2522l2107,2579m1854,2522l1854,2579m1729,2522l1729,2579m1602,2522l1602,2579m1351,2522l1351,2579m1224,2522l1224,2579m1098,2522l1098,2579e" filled="false" stroked="true" strokeweight=".5pt" strokecolor="#231f20">
              <v:path arrowok="t"/>
              <v:stroke dashstyle="solid"/>
            </v:shape>
            <v:rect style="position:absolute;left:803;top:316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Unemployment</w:t>
      </w:r>
      <w:r>
        <w:rPr>
          <w:color w:val="231F20"/>
          <w:spacing w:val="-31"/>
          <w:w w:val="90"/>
          <w:sz w:val="12"/>
        </w:rPr>
        <w:t> </w:t>
      </w:r>
      <w:r>
        <w:rPr>
          <w:color w:val="231F20"/>
          <w:w w:val="90"/>
          <w:sz w:val="12"/>
        </w:rPr>
        <w:t>rate,</w:t>
      </w:r>
      <w:r>
        <w:rPr>
          <w:color w:val="231F20"/>
          <w:spacing w:val="-31"/>
          <w:w w:val="90"/>
          <w:sz w:val="12"/>
        </w:rPr>
        <w:t> </w: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31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8</w:t>
      </w:r>
    </w:p>
    <w:p>
      <w:pPr>
        <w:spacing w:before="143"/>
        <w:ind w:left="0" w:right="229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22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249" w:lineRule="auto" w:before="75"/>
        <w:ind w:left="173" w:right="437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5.12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rates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at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0.75%,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announced</w:t>
      </w:r>
    </w:p>
    <w:p>
      <w:pPr>
        <w:spacing w:before="105"/>
        <w:ind w:left="2269" w:right="0" w:firstLine="0"/>
        <w:jc w:val="left"/>
        <w:rPr>
          <w:sz w:val="12"/>
        </w:rPr>
      </w:pPr>
      <w:r>
        <w:rPr/>
        <w:pict>
          <v:group style="position:absolute;margin-left:306.141998pt;margin-top:13.949002pt;width:212.6pt;height:113.5pt;mso-position-horizontal-relative:page;mso-position-vertical-relative:paragraph;z-index:-20839424" coordorigin="6123,279" coordsize="4252,2270">
            <v:shape style="position:absolute;left:6122;top:556;width:4252;height:1992" coordorigin="6123,556" coordsize="4252,1992" path="m6123,556l6236,556m6123,840l6236,840m6123,1123l6236,1123m6123,1690l6236,1690m6123,1974l6236,1974m6123,2257l6236,2257m10261,556l10375,556m10261,840l10375,840m10261,1123l10375,1123m10261,1407l10375,1407m10261,1690l10375,1690m10261,1974l10375,1974m10261,2257l10375,2257m8305,2435l8305,2548m7799,2435l7799,2548m7294,2435l7294,2548m6789,2435l6789,2548m6283,2435l6283,2548m8431,2491l8431,2548m8178,2491l8178,2548m8052,2491l8052,2548m7926,2491l7926,2548m7672,2491l7672,2548m7546,2491l7546,2548m7420,2491l7420,2548m7168,2491l7168,2548m7042,2491l7042,2548m6915,2491l6915,2548m6663,2491l6663,2548m6537,2491l6537,2548m6411,2491l6411,2548e" filled="false" stroked="true" strokeweight=".5pt" strokecolor="#231f20">
              <v:path arrowok="t"/>
              <v:stroke dashstyle="solid"/>
            </v:shape>
            <v:shape style="position:absolute;left:6283;top:278;width:3920;height:2270" type="#_x0000_t75" stroked="false">
              <v:imagedata r:id="rId91" o:title=""/>
            </v:shape>
            <v:shape style="position:absolute;left:6283;top:1117;width:3916;height:861" coordorigin="6283,1118" coordsize="3916,861" path="m6283,1481l6411,1486,6537,1561,6663,1709,6789,1946,6915,1978,7042,1970,7168,1954,7294,1876,7420,1875,7546,1768,7672,1631,7799,1366,7926,1196,8052,1175,8178,1118,8305,1204,8431,1288,8557,1261,8683,1273,8809,1344,8935,1292,9062,1336,9188,1331,9314,1236,9441,1255,9568,1271,9694,1298,9820,1301,9946,1308,10072,1311,10198,1309e" filled="false" stroked="true" strokeweight="1.0pt" strokecolor="#f15849">
              <v:path arrowok="t"/>
              <v:stroke dashstyle="solid"/>
            </v:shape>
            <v:rect style="position:absolute;left:6127;top:285;width:4242;height:2258" filled="false" stroked="true" strokeweight=".5pt" strokecolor="#231f20">
              <v:stroke dashstyle="solid"/>
            </v:rect>
            <v:shape style="position:absolute;left:6122;top:278;width:4252;height:227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408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Percentage increase in prices on a year earlier </w:t>
      </w:r>
      <w:r>
        <w:rPr>
          <w:color w:val="231F20"/>
          <w:w w:val="85"/>
          <w:position w:val="-7"/>
          <w:sz w:val="12"/>
        </w:rPr>
        <w:t>6</w:t>
      </w:r>
    </w:p>
    <w:p>
      <w:pPr>
        <w:spacing w:before="137"/>
        <w:ind w:left="0" w:right="73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73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3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73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488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47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47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47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488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36" w:lineRule="exact" w:before="0"/>
        <w:ind w:left="447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38" w:val="left" w:leader="none"/>
          <w:tab w:pos="1542" w:val="left" w:leader="none"/>
          <w:tab w:pos="2051" w:val="left" w:leader="none"/>
          <w:tab w:pos="2552" w:val="left" w:leader="none"/>
          <w:tab w:pos="3058" w:val="left" w:leader="none"/>
          <w:tab w:pos="3556" w:val="left" w:leader="none"/>
          <w:tab w:pos="4060" w:val="left" w:leader="none"/>
        </w:tabs>
        <w:spacing w:line="136" w:lineRule="exact" w:before="0"/>
        <w:ind w:left="46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2014</w:t>
        <w:tab/>
      </w:r>
      <w:r>
        <w:rPr>
          <w:color w:val="231F20"/>
          <w:w w:val="95"/>
          <w:sz w:val="12"/>
        </w:rPr>
        <w:t>15</w:t>
        <w:tab/>
        <w:t>16</w:t>
        <w:tab/>
        <w:t>17</w:t>
        <w:tab/>
        <w:t>18</w:t>
        <w:tab/>
        <w:t>19</w:t>
        <w:tab/>
      </w:r>
      <w:r>
        <w:rPr>
          <w:color w:val="231F20"/>
          <w:w w:val="90"/>
          <w:sz w:val="12"/>
        </w:rPr>
        <w:t>20</w:t>
        <w:tab/>
      </w:r>
      <w:r>
        <w:rPr>
          <w:color w:val="231F20"/>
          <w:w w:val="95"/>
          <w:sz w:val="12"/>
        </w:rPr>
        <w:t>21</w:t>
      </w:r>
    </w:p>
    <w:p>
      <w:pPr>
        <w:spacing w:after="0" w:line="136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4792" w:space="537"/>
            <w:col w:w="5281"/>
          </w:cols>
        </w:sectPr>
      </w:pPr>
    </w:p>
    <w:p>
      <w:pPr>
        <w:spacing w:line="121" w:lineRule="exact" w:before="0"/>
        <w:ind w:left="449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053" w:val="left" w:leader="none"/>
          <w:tab w:pos="1555" w:val="left" w:leader="none"/>
          <w:tab w:pos="2063" w:val="left" w:leader="none"/>
          <w:tab w:pos="2562" w:val="left" w:leader="none"/>
          <w:tab w:pos="3067" w:val="left" w:leader="none"/>
          <w:tab w:pos="3564" w:val="left" w:leader="none"/>
          <w:tab w:pos="4074" w:val="left" w:leader="none"/>
        </w:tabs>
        <w:spacing w:line="122" w:lineRule="exact" w:before="0"/>
        <w:ind w:left="48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2"/>
        <w:rPr>
          <w:sz w:val="13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5.7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before="8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5.3</w:t>
      </w:r>
      <w:r>
        <w:rPr>
          <w:color w:val="231F20"/>
          <w:w w:val="90"/>
          <w:sz w:val="11"/>
        </w:rPr>
        <w:t>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4600" w:space="729"/>
            <w:col w:w="52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80"/>
        </w:sectPr>
      </w:pPr>
    </w:p>
    <w:p>
      <w:pPr>
        <w:pStyle w:val="Heading3"/>
        <w:spacing w:before="225"/>
        <w:rPr>
          <w:rFonts w:ascii="BPG Sans Modern GPL&amp;GNU"/>
        </w:rPr>
      </w:pPr>
      <w:bookmarkStart w:name="Box 5 Other forecasters’ expectations" w:id="49"/>
      <w:bookmarkEnd w:id="49"/>
      <w:r>
        <w:rPr/>
      </w:r>
      <w:r>
        <w:rPr>
          <w:rFonts w:ascii="BPG Sans Modern GPL&amp;GNU"/>
          <w:color w:val="A70741"/>
          <w:w w:val="95"/>
        </w:rPr>
        <w:t>Box 5</w:t>
      </w:r>
    </w:p>
    <w:p>
      <w:pPr>
        <w:spacing w:before="12"/>
        <w:ind w:left="173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Other forecasters’ expectations</w:t>
      </w:r>
    </w:p>
    <w:p>
      <w:pPr>
        <w:pStyle w:val="BodyText"/>
        <w:spacing w:line="259" w:lineRule="auto" w:before="265"/>
        <w:ind w:left="173" w:right="31"/>
      </w:pP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survey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forecasters,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carried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out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October.</w:t>
      </w:r>
      <w:r>
        <w:rPr>
          <w:color w:val="231F20"/>
          <w:w w:val="75"/>
          <w:position w:val="4"/>
          <w:sz w:val="14"/>
        </w:rPr>
        <w:t>(1)</w:t>
      </w:r>
      <w:r>
        <w:rPr>
          <w:color w:val="231F20"/>
          <w:spacing w:val="7"/>
          <w:w w:val="75"/>
          <w:position w:val="4"/>
          <w:sz w:val="14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average, </w:t>
      </w:r>
      <w:r>
        <w:rPr>
          <w:color w:val="231F20"/>
          <w:w w:val="80"/>
        </w:rPr>
        <w:t>respondents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85"/>
        </w:rPr>
        <w:t>broadly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1.5% 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2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November</w:t>
      </w:r>
    </w:p>
    <w:p>
      <w:pPr>
        <w:pStyle w:val="BodyText"/>
        <w:spacing w:line="259" w:lineRule="auto"/>
        <w:ind w:left="173"/>
      </w:pPr>
      <w:r>
        <w:rPr>
          <w:rFonts w:ascii="Trebuchet MS" w:hAnsi="Trebuchet MS"/>
          <w:i/>
          <w:color w:val="231F20"/>
          <w:w w:val="85"/>
        </w:rPr>
        <w:t>Inflation</w:t>
      </w:r>
      <w:r>
        <w:rPr>
          <w:rFonts w:ascii="Trebuchet MS" w:hAnsi="Trebuchet MS"/>
          <w:i/>
          <w:color w:val="231F20"/>
          <w:spacing w:val="-34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0"/>
          <w:w w:val="85"/>
        </w:rPr>
        <w:t> </w:t>
      </w:r>
      <w:r>
        <w:rPr>
          <w:color w:val="231F20"/>
          <w:w w:val="85"/>
        </w:rPr>
        <w:t>forecast.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external </w:t>
      </w:r>
      <w:r>
        <w:rPr>
          <w:color w:val="231F20"/>
          <w:w w:val="75"/>
        </w:rPr>
        <w:t>forecasters’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3"/>
          <w:w w:val="75"/>
        </w:rPr>
        <w:t>broadly</w:t>
      </w:r>
    </w:p>
    <w:p>
      <w:pPr>
        <w:pStyle w:val="BodyText"/>
        <w:spacing w:line="189" w:lineRule="exact" w:before="1"/>
        <w:ind w:left="173"/>
      </w:pPr>
      <w:r>
        <w:rPr>
          <w:color w:val="231F20"/>
          <w:w w:val="80"/>
        </w:rPr>
        <w:t>stable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170"/>
      </w:pP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forecasters’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unemployment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ago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equivalent</w:t>
      </w:r>
      <w:r>
        <w:rPr>
          <w:color w:val="231F20"/>
          <w:spacing w:val="-4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Inflation</w:t>
      </w:r>
      <w:r>
        <w:rPr>
          <w:rFonts w:ascii="Trebuchet MS" w:hAnsi="Trebuchet MS"/>
          <w:i/>
          <w:color w:val="231F20"/>
          <w:spacing w:val="-3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 </w:t>
      </w:r>
      <w:r>
        <w:rPr>
          <w:color w:val="231F20"/>
          <w:w w:val="85"/>
        </w:rPr>
        <w:t>forecast. But the average probability placed on the </w:t>
      </w:r>
      <w:r>
        <w:rPr>
          <w:color w:val="231F20"/>
          <w:w w:val="80"/>
        </w:rPr>
        <w:t>unemployment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4%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two </w:t>
      </w:r>
      <w:r>
        <w:rPr>
          <w:color w:val="231F20"/>
          <w:w w:val="85"/>
        </w:rPr>
        <w:t>years’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3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B</w:t>
      </w:r>
      <w:r>
        <w:rPr>
          <w:color w:val="231F20"/>
          <w:w w:val="85"/>
        </w:rPr>
        <w:t>).</w:t>
      </w:r>
    </w:p>
    <w:p>
      <w:pPr>
        <w:pStyle w:val="BodyText"/>
        <w:spacing w:before="3"/>
        <w:rPr>
          <w:sz w:val="25"/>
        </w:rPr>
      </w:pPr>
    </w:p>
    <w:p>
      <w:pPr>
        <w:spacing w:line="249" w:lineRule="auto" w:before="0"/>
        <w:ind w:left="173" w:right="19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B </w:t>
      </w:r>
      <w:r>
        <w:rPr>
          <w:rFonts w:ascii="BPG Sans Modern GPL&amp;GNU"/>
          <w:color w:val="A70741"/>
          <w:w w:val="85"/>
          <w:sz w:val="18"/>
        </w:rPr>
        <w:t>The average probability attached to the unemployment </w:t>
      </w:r>
      <w:r>
        <w:rPr>
          <w:rFonts w:ascii="BPG Sans Modern GPL&amp;GNU"/>
          <w:color w:val="A70741"/>
          <w:w w:val="95"/>
          <w:sz w:val="18"/>
        </w:rPr>
        <w:t>rate being below 4% in coming years has been rising</w:t>
      </w:r>
    </w:p>
    <w:p>
      <w:pPr>
        <w:spacing w:line="261" w:lineRule="auto" w:before="5"/>
        <w:ind w:left="173" w:right="191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0"/>
          <w:sz w:val="16"/>
        </w:rPr>
        <w:t>Averages of forecasters’ probabilities attached to unemployment rate </w:t>
      </w:r>
      <w:r>
        <w:rPr>
          <w:rFonts w:ascii="BPG Sans Modern GPL&amp;GNU" w:hAnsi="BPG Sans Modern GPL&amp;GNU"/>
          <w:color w:val="231F20"/>
          <w:w w:val="90"/>
          <w:sz w:val="16"/>
        </w:rPr>
        <w:t>outturns in one and two years’ time</w:t>
      </w:r>
    </w:p>
    <w:p>
      <w:pPr>
        <w:spacing w:line="71" w:lineRule="exact" w:before="101"/>
        <w:ind w:left="347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Probability, per cent</w:t>
      </w:r>
    </w:p>
    <w:p>
      <w:pPr>
        <w:spacing w:after="0" w:line="7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035" w:space="294"/>
            <w:col w:w="5281"/>
          </w:cols>
        </w:sectPr>
      </w:pPr>
    </w:p>
    <w:p>
      <w:pPr>
        <w:pStyle w:val="BodyText"/>
        <w:spacing w:before="71"/>
        <w:ind w:left="173"/>
      </w:pPr>
      <w:r>
        <w:rPr>
          <w:color w:val="231F20"/>
          <w:w w:val="90"/>
        </w:rPr>
        <w:t>narrowed (</w:t>
      </w:r>
      <w:r>
        <w:rPr>
          <w:rFonts w:ascii="BPG Sans Modern GPL&amp;GNU"/>
          <w:color w:val="231F20"/>
          <w:w w:val="90"/>
        </w:rPr>
        <w:t>Chart A</w:t>
      </w:r>
      <w:r>
        <w:rPr>
          <w:color w:val="231F20"/>
          <w:w w:val="90"/>
        </w:rPr>
        <w:t>).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/>
        <w:ind w:left="173" w:right="29"/>
      </w:pPr>
      <w:r>
        <w:rPr>
          <w:color w:val="231F20"/>
          <w:w w:val="80"/>
        </w:rPr>
        <w:t>External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forecasters’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slightly higher,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Respondents,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average,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target </w:t>
      </w:r>
      <w:r>
        <w:rPr>
          <w:color w:val="231F20"/>
          <w:w w:val="85"/>
        </w:rPr>
        <w:t>from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second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1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</w:p>
    <w:p>
      <w:pPr>
        <w:pStyle w:val="BodyText"/>
        <w:spacing w:before="5"/>
        <w:rPr>
          <w:sz w:val="24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5"/>
          <w:sz w:val="18"/>
        </w:rPr>
        <w:t>Table</w:t>
      </w:r>
      <w:r>
        <w:rPr>
          <w:rFonts w:ascii="Trebuchet MS" w:hAnsi="Trebuchet MS"/>
          <w:b/>
          <w:color w:val="A70741"/>
          <w:spacing w:val="-38"/>
          <w:w w:val="95"/>
          <w:sz w:val="18"/>
        </w:rPr>
        <w:t> </w:t>
      </w:r>
      <w:r>
        <w:rPr>
          <w:rFonts w:ascii="Trebuchet MS" w:hAnsi="Trebuchet MS"/>
          <w:b/>
          <w:color w:val="A70741"/>
          <w:w w:val="95"/>
          <w:sz w:val="18"/>
        </w:rPr>
        <w:t>1</w:t>
      </w:r>
      <w:r>
        <w:rPr>
          <w:rFonts w:ascii="Trebuchet MS" w:hAnsi="Trebuchet MS"/>
          <w:b/>
          <w:color w:val="A70741"/>
          <w:spacing w:val="-38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Averages</w:t>
      </w:r>
      <w:r>
        <w:rPr>
          <w:rFonts w:ascii="BPG Sans Modern GPL&amp;GNU" w:hAns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of</w:t>
      </w:r>
      <w:r>
        <w:rPr>
          <w:rFonts w:ascii="BPG Sans Modern GPL&amp;GNU" w:hAnsi="BPG Sans Modern GPL&amp;GNU"/>
          <w:color w:val="231F20"/>
          <w:spacing w:val="-42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other</w:t>
      </w:r>
      <w:r>
        <w:rPr>
          <w:rFonts w:ascii="BPG Sans Modern GPL&amp;GNU" w:hAns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forecasters’</w:t>
      </w:r>
      <w:r>
        <w:rPr>
          <w:rFonts w:ascii="BPG Sans Modern GPL&amp;GNU" w:hAnsi="BPG Sans Modern GPL&amp;GNU"/>
          <w:color w:val="231F20"/>
          <w:spacing w:val="-40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central</w:t>
      </w:r>
      <w:r>
        <w:rPr>
          <w:rFonts w:ascii="BPG Sans Modern GPL&amp;GNU" w:hAnsi="BPG Sans Modern GPL&amp;GNU"/>
          <w:color w:val="231F20"/>
          <w:spacing w:val="-40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8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35" w:lineRule="auto" w:before="0"/>
        <w:ind w:left="173" w:right="-16" w:firstLine="0"/>
        <w:jc w:val="left"/>
        <w:rPr>
          <w:sz w:val="12"/>
        </w:rPr>
      </w:pPr>
      <w:r>
        <w:rPr>
          <w:color w:val="231F20"/>
          <w:w w:val="85"/>
          <w:sz w:val="12"/>
        </w:rPr>
        <w:t>Solid lines: one year ahead </w:t>
      </w:r>
      <w:r>
        <w:rPr>
          <w:color w:val="231F20"/>
          <w:w w:val="75"/>
          <w:sz w:val="12"/>
        </w:rPr>
        <w:t>Dashed lines: two years ahead</w:t>
      </w:r>
    </w:p>
    <w:p>
      <w:pPr>
        <w:spacing w:line="142" w:lineRule="exact" w:before="0"/>
        <w:ind w:left="157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50</w:t>
      </w:r>
    </w:p>
    <w:p>
      <w:pPr>
        <w:spacing w:before="72"/>
        <w:ind w:left="0" w:right="667" w:firstLine="0"/>
        <w:jc w:val="right"/>
        <w:rPr>
          <w:sz w:val="12"/>
        </w:rPr>
      </w:pPr>
      <w:r>
        <w:rPr>
          <w:color w:val="231F20"/>
          <w:w w:val="75"/>
          <w:sz w:val="12"/>
        </w:rPr>
        <w:t>45</w:t>
      </w:r>
    </w:p>
    <w:p>
      <w:pPr>
        <w:spacing w:before="72"/>
        <w:ind w:left="0" w:right="667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spacing w:line="129" w:lineRule="exact" w:before="72"/>
        <w:ind w:left="15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35</w:t>
      </w:r>
    </w:p>
    <w:p>
      <w:pPr>
        <w:spacing w:line="108" w:lineRule="exact" w:before="0"/>
        <w:ind w:left="173" w:right="0" w:firstLine="0"/>
        <w:jc w:val="left"/>
        <w:rPr>
          <w:sz w:val="12"/>
        </w:rPr>
      </w:pPr>
      <w:r>
        <w:rPr>
          <w:color w:val="A70741"/>
          <w:w w:val="95"/>
          <w:sz w:val="12"/>
        </w:rPr>
        <w:t>4% to 4.5%</w:t>
      </w:r>
    </w:p>
    <w:p>
      <w:pPr>
        <w:spacing w:line="124" w:lineRule="exact" w:before="0"/>
        <w:ind w:left="15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72"/>
        <w:ind w:left="0" w:right="66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spacing w:before="72"/>
        <w:ind w:left="0" w:right="667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72"/>
        <w:ind w:left="0" w:right="6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line="128" w:lineRule="exact" w:before="72"/>
        <w:ind w:left="158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08" w:lineRule="exact" w:before="0"/>
        <w:ind w:left="305" w:right="0" w:firstLine="0"/>
        <w:jc w:val="left"/>
        <w:rPr>
          <w:sz w:val="12"/>
        </w:rPr>
      </w:pPr>
      <w:r>
        <w:rPr>
          <w:color w:val="00568B"/>
          <w:w w:val="90"/>
          <w:sz w:val="12"/>
        </w:rPr>
        <w:t>Less than 4%</w:t>
      </w:r>
    </w:p>
    <w:p>
      <w:pPr>
        <w:spacing w:line="124" w:lineRule="exact" w:before="0"/>
        <w:ind w:left="163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73"/>
        <w:ind w:left="0" w:right="667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680"/>
          <w:cols w:num="3" w:equalWidth="0">
            <w:col w:w="5166" w:space="446"/>
            <w:col w:w="1648" w:space="978"/>
            <w:col w:w="2372"/>
          </w:cols>
        </w:sectPr>
      </w:pPr>
    </w:p>
    <w:p>
      <w:pPr>
        <w:tabs>
          <w:tab w:pos="7170" w:val="left" w:leader="none"/>
          <w:tab w:pos="8216" w:val="left" w:leader="none"/>
          <w:tab w:pos="9141" w:val="left" w:leader="none"/>
        </w:tabs>
        <w:spacing w:before="86"/>
        <w:ind w:left="6057" w:right="0" w:firstLine="0"/>
        <w:jc w:val="left"/>
        <w:rPr>
          <w:sz w:val="12"/>
        </w:rPr>
      </w:pPr>
      <w:r>
        <w:rPr/>
        <w:pict>
          <v:shape style="position:absolute;margin-left:39.685001pt;margin-top:-1.34498pt;width:249.45pt;height:94.9pt;mso-position-horizontal-relative:page;mso-position-vertical-relative:paragraph;z-index:159201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00"/>
                    <w:gridCol w:w="687"/>
                    <w:gridCol w:w="804"/>
                    <w:gridCol w:w="699"/>
                  </w:tblGrid>
                  <w:tr>
                    <w:trPr>
                      <w:trHeight w:val="250" w:hRule="atLeast"/>
                    </w:trPr>
                    <w:tc>
                      <w:tcPr>
                        <w:tcW w:w="2800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87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2019 Q4</w:t>
                        </w:r>
                      </w:p>
                    </w:tc>
                    <w:tc>
                      <w:tcPr>
                        <w:tcW w:w="804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2020 Q4</w:t>
                        </w:r>
                      </w:p>
                    </w:tc>
                    <w:tc>
                      <w:tcPr>
                        <w:tcW w:w="699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2021 Q4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800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87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804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699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1.8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80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69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80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6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4.2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69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4.4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80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6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69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80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Stock of purchased gilts (£ billions)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434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428</w:t>
                        </w:r>
                      </w:p>
                    </w:tc>
                    <w:tc>
                      <w:tcPr>
                        <w:tcW w:w="69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411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80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3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bonds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69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80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6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14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80.5</w:t>
                        </w:r>
                      </w:p>
                    </w:tc>
                    <w:tc>
                      <w:tcPr>
                        <w:tcW w:w="804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80.1</w:t>
                        </w:r>
                      </w:p>
                    </w:tc>
                    <w:tc>
                      <w:tcPr>
                        <w:tcW w:w="69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80.4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2"/>
        </w:rPr>
        <w:t>2015</w:t>
        <w:tab/>
      </w:r>
      <w:r>
        <w:rPr>
          <w:color w:val="231F20"/>
          <w:sz w:val="12"/>
        </w:rPr>
        <w:t>16</w:t>
        <w:tab/>
        <w:t>17</w:t>
        <w:tab/>
        <w:t>18</w:t>
      </w:r>
    </w:p>
    <w:p>
      <w:pPr>
        <w:pStyle w:val="BodyText"/>
        <w:spacing w:before="5"/>
        <w:rPr>
          <w:sz w:val="15"/>
        </w:rPr>
      </w:pPr>
    </w:p>
    <w:p>
      <w:pPr>
        <w:spacing w:line="235" w:lineRule="auto" w:before="0"/>
        <w:ind w:left="5502" w:right="64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2015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9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19 October 2018.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235" w:lineRule="auto" w:before="0" w:after="0"/>
        <w:ind w:left="343" w:right="238" w:hanging="171"/>
        <w:jc w:val="left"/>
        <w:rPr>
          <w:sz w:val="11"/>
        </w:rPr>
      </w:pP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Q4,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17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16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Q4,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13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</w:p>
    <w:p>
      <w:pPr>
        <w:spacing w:line="235" w:lineRule="auto" w:before="1"/>
        <w:ind w:left="343" w:right="32" w:firstLine="0"/>
        <w:jc w:val="left"/>
        <w:rPr>
          <w:sz w:val="11"/>
        </w:rPr>
      </w:pP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8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bond purchases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ERI.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2021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 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bond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ERI.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6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Original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value.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via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creation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9"/>
        </w:rPr>
      </w:pPr>
    </w:p>
    <w:p>
      <w:pPr>
        <w:spacing w:line="249" w:lineRule="auto" w:before="0"/>
        <w:ind w:left="173" w:right="232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A</w:t>
      </w:r>
      <w:r>
        <w:rPr>
          <w:rFonts w:ascii="Trebuchet MS" w:hAns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average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of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forecasters’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projections</w:t>
      </w:r>
      <w:r>
        <w:rPr>
          <w:rFonts w:ascii="BPG Sans Modern GPL&amp;GNU" w:hAns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for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GDP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90"/>
          <w:sz w:val="18"/>
        </w:rPr>
        <w:t>growth </w:t>
      </w:r>
      <w:r>
        <w:rPr>
          <w:rFonts w:ascii="BPG Sans Modern GPL&amp;GNU" w:hAnsi="BPG Sans Modern GPL&amp;GNU"/>
          <w:color w:val="A70741"/>
          <w:w w:val="95"/>
          <w:sz w:val="18"/>
        </w:rPr>
        <w:t>has</w:t>
      </w:r>
      <w:r>
        <w:rPr>
          <w:rFonts w:ascii="BPG Sans Modern GPL&amp;GNU" w:hAns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changed</w:t>
      </w:r>
      <w:r>
        <w:rPr>
          <w:rFonts w:ascii="BPG Sans Modern GPL&amp;GNU" w:hAns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little</w:t>
      </w:r>
      <w:r>
        <w:rPr>
          <w:rFonts w:ascii="BPG Sans Modern GPL&amp;GNU" w:hAns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in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the</w:t>
      </w:r>
      <w:r>
        <w:rPr>
          <w:rFonts w:ascii="BPG Sans Modern GPL&amp;GNU" w:hAns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past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two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years,</w:t>
      </w:r>
      <w:r>
        <w:rPr>
          <w:rFonts w:ascii="BPG Sans Modern GPL&amp;GNU" w:hAns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but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the</w:t>
      </w:r>
      <w:r>
        <w:rPr>
          <w:rFonts w:ascii="BPG Sans Modern GPL&amp;GNU" w:hAns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range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of expectations is</w:t>
      </w:r>
      <w:r>
        <w:rPr>
          <w:rFonts w:ascii="BPG Sans Modern GPL&amp;GNU" w:hAns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narrower</w:t>
      </w:r>
    </w:p>
    <w:p>
      <w:pPr>
        <w:spacing w:line="158" w:lineRule="exact"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5"/>
          <w:sz w:val="16"/>
        </w:rPr>
        <w:t>Forecasters’ central projections for four‑quarter GDP growth in</w:t>
      </w:r>
    </w:p>
    <w:p>
      <w:pPr>
        <w:pStyle w:val="BodyText"/>
        <w:spacing w:line="259" w:lineRule="auto" w:before="96"/>
        <w:ind w:left="173" w:right="179"/>
        <w:jc w:val="both"/>
      </w:pPr>
      <w:r>
        <w:rPr/>
        <w:br w:type="column"/>
      </w:r>
      <w:r>
        <w:rPr>
          <w:color w:val="231F20"/>
          <w:w w:val="75"/>
        </w:rPr>
        <w:t>External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forecasters’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6"/>
          <w:w w:val="75"/>
        </w:rPr>
        <w:t>one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similar,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months </w:t>
      </w:r>
      <w:r>
        <w:rPr>
          <w:color w:val="231F20"/>
          <w:w w:val="85"/>
        </w:rPr>
        <w:t>ago,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three-year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horizon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0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C</w:t>
      </w:r>
      <w:r>
        <w:rPr>
          <w:color w:val="231F20"/>
          <w:w w:val="85"/>
        </w:rPr>
        <w:t>).</w:t>
      </w:r>
    </w:p>
    <w:p>
      <w:pPr>
        <w:pStyle w:val="BodyText"/>
        <w:spacing w:line="259" w:lineRule="auto"/>
        <w:ind w:left="173" w:right="125"/>
      </w:pPr>
      <w:r>
        <w:rPr>
          <w:color w:val="231F20"/>
          <w:w w:val="80"/>
        </w:rPr>
        <w:t>Coupled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since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2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2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1)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meant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average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projection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forecasters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now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more 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line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expectations.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surveys, </w:t>
      </w:r>
      <w:r>
        <w:rPr>
          <w:color w:val="231F20"/>
          <w:w w:val="80"/>
        </w:rPr>
        <w:t>almost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forecasters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corporate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next three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rPr>
          <w:sz w:val="23"/>
        </w:rPr>
      </w:pPr>
    </w:p>
    <w:p>
      <w:pPr>
        <w:spacing w:line="249" w:lineRule="auto" w:before="0"/>
        <w:ind w:left="173" w:right="22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Expectations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line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with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financial </w:t>
      </w:r>
      <w:r>
        <w:rPr>
          <w:rFonts w:ascii="BPG Sans Modern GPL&amp;GNU"/>
          <w:color w:val="A70741"/>
          <w:w w:val="95"/>
          <w:sz w:val="18"/>
        </w:rPr>
        <w:t>market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prices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three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months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ago</w:t>
      </w:r>
    </w:p>
    <w:p>
      <w:pPr>
        <w:spacing w:line="261" w:lineRule="auto" w:before="5"/>
        <w:ind w:left="173" w:right="458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Market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interest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rates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averages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central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1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</w:p>
    <w:p>
      <w:pPr>
        <w:spacing w:line="101" w:lineRule="exact" w:before="101"/>
        <w:ind w:left="0" w:right="852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 cent</w:t>
      </w:r>
    </w:p>
    <w:p>
      <w:pPr>
        <w:spacing w:after="0" w:line="101" w:lineRule="exact"/>
        <w:jc w:val="right"/>
        <w:rPr>
          <w:sz w:val="12"/>
        </w:rPr>
        <w:sectPr>
          <w:type w:val="continuous"/>
          <w:pgSz w:w="11910" w:h="16840"/>
          <w:pgMar w:top="1540" w:bottom="0" w:left="620" w:right="680"/>
          <w:cols w:num="2" w:equalWidth="0">
            <w:col w:w="5180" w:space="149"/>
            <w:col w:w="5281"/>
          </w:cols>
        </w:sectPr>
      </w:pPr>
    </w:p>
    <w:p>
      <w:pPr>
        <w:spacing w:before="52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two</w:t>
      </w:r>
      <w:r>
        <w:rPr>
          <w:rFonts w:ascii="BPG Sans Modern GPL&amp;GNU" w:hAns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years’</w:t>
      </w:r>
      <w:r>
        <w:rPr>
          <w:rFonts w:ascii="BPG Sans Modern GPL&amp;GNU" w:hAnsi="BPG Sans Modern GPL&amp;GNU"/>
          <w:color w:val="231F20"/>
          <w:spacing w:val="-2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time</w:t>
      </w:r>
    </w:p>
    <w:p>
      <w:pPr>
        <w:pStyle w:val="BodyTex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sz w:val="14"/>
        </w:rPr>
      </w: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spacing w:before="9"/>
        <w:rPr>
          <w:rFonts w:ascii="BPG Sans Modern GPL&amp;GNU"/>
          <w:sz w:val="16"/>
        </w:rPr>
      </w:pPr>
    </w:p>
    <w:p>
      <w:pPr>
        <w:spacing w:before="0"/>
        <w:ind w:left="173" w:right="-6" w:firstLine="0"/>
        <w:jc w:val="left"/>
        <w:rPr>
          <w:sz w:val="12"/>
        </w:rPr>
      </w:pPr>
      <w:r>
        <w:rPr>
          <w:color w:val="00568B"/>
          <w:w w:val="75"/>
          <w:sz w:val="12"/>
        </w:rPr>
        <w:t>Average</w:t>
      </w:r>
      <w:r>
        <w:rPr>
          <w:color w:val="00568B"/>
          <w:spacing w:val="-17"/>
          <w:w w:val="75"/>
          <w:sz w:val="12"/>
        </w:rPr>
        <w:t> </w:t>
      </w:r>
      <w:r>
        <w:rPr>
          <w:color w:val="00568B"/>
          <w:w w:val="75"/>
          <w:sz w:val="12"/>
        </w:rPr>
        <w:t>of</w:t>
      </w:r>
      <w:r>
        <w:rPr>
          <w:color w:val="00568B"/>
          <w:spacing w:val="-16"/>
          <w:w w:val="75"/>
          <w:sz w:val="12"/>
        </w:rPr>
        <w:t> </w:t>
      </w:r>
      <w:r>
        <w:rPr>
          <w:color w:val="00568B"/>
          <w:spacing w:val="-2"/>
          <w:w w:val="75"/>
          <w:sz w:val="12"/>
        </w:rPr>
        <w:t>forecasters’ </w:t>
      </w:r>
      <w:r>
        <w:rPr>
          <w:color w:val="00568B"/>
          <w:w w:val="85"/>
          <w:sz w:val="12"/>
        </w:rPr>
        <w:t>projections</w:t>
      </w:r>
    </w:p>
    <w:p>
      <w:pPr>
        <w:pStyle w:val="BodyText"/>
        <w:spacing w:before="1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 cent</w:t>
      </w:r>
      <w:r>
        <w:rPr>
          <w:color w:val="231F20"/>
          <w:spacing w:val="-14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4.0</w:t>
      </w:r>
    </w:p>
    <w:p>
      <w:pPr>
        <w:spacing w:before="137"/>
        <w:ind w:left="49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49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00568B"/>
          <w:w w:val="75"/>
          <w:sz w:val="12"/>
        </w:rPr>
        <w:t>Market interest rates</w:t>
      </w:r>
      <w:r>
        <w:rPr>
          <w:color w:val="00568B"/>
          <w:w w:val="75"/>
          <w:position w:val="4"/>
          <w:sz w:val="11"/>
        </w:rPr>
        <w:t>(a)</w:t>
      </w:r>
    </w:p>
    <w:p>
      <w:pPr>
        <w:spacing w:before="96"/>
        <w:ind w:left="912" w:right="5" w:firstLine="0"/>
        <w:jc w:val="left"/>
        <w:rPr>
          <w:sz w:val="12"/>
        </w:rPr>
      </w:pPr>
      <w:r>
        <w:rPr/>
        <w:br w:type="column"/>
      </w:r>
      <w:r>
        <w:rPr>
          <w:color w:val="A70741"/>
          <w:w w:val="75"/>
          <w:sz w:val="12"/>
        </w:rPr>
        <w:t>Forecasters’ projections </w:t>
      </w:r>
      <w:r>
        <w:rPr>
          <w:color w:val="A70741"/>
          <w:w w:val="85"/>
          <w:sz w:val="12"/>
        </w:rPr>
        <w:t>(August </w:t>
      </w:r>
      <w:r>
        <w:rPr>
          <w:rFonts w:ascii="Georgia" w:hAnsi="Georgia"/>
          <w:i/>
          <w:color w:val="A70741"/>
          <w:w w:val="85"/>
          <w:sz w:val="12"/>
        </w:rPr>
        <w:t>Report</w:t>
      </w:r>
      <w:r>
        <w:rPr>
          <w:color w:val="A70741"/>
          <w:w w:val="85"/>
          <w:sz w:val="12"/>
        </w:rPr>
        <w:t>)</w:t>
      </w:r>
    </w:p>
    <w:p>
      <w:pPr>
        <w:spacing w:before="19"/>
        <w:ind w:left="173" w:right="159" w:firstLine="0"/>
        <w:jc w:val="left"/>
        <w:rPr>
          <w:sz w:val="12"/>
        </w:rPr>
      </w:pPr>
      <w:r>
        <w:rPr>
          <w:color w:val="00568B"/>
          <w:w w:val="75"/>
          <w:sz w:val="12"/>
        </w:rPr>
        <w:t>Forecasters’ projections </w:t>
      </w:r>
      <w:r>
        <w:rPr>
          <w:color w:val="00568B"/>
          <w:w w:val="90"/>
          <w:sz w:val="12"/>
        </w:rPr>
        <w:t>(November </w:t>
      </w:r>
      <w:r>
        <w:rPr>
          <w:rFonts w:ascii="Georgia" w:hAnsi="Georgia"/>
          <w:i/>
          <w:color w:val="00568B"/>
          <w:w w:val="90"/>
          <w:sz w:val="12"/>
        </w:rPr>
        <w:t>Report</w:t>
      </w:r>
      <w:r>
        <w:rPr>
          <w:color w:val="00568B"/>
          <w:w w:val="90"/>
          <w:sz w:val="12"/>
        </w:rPr>
        <w:t>)</w:t>
      </w:r>
    </w:p>
    <w:p>
      <w:pPr>
        <w:spacing w:line="142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2.0</w:t>
      </w:r>
    </w:p>
    <w:p>
      <w:pPr>
        <w:spacing w:before="82"/>
        <w:ind w:left="185" w:right="0" w:firstLine="0"/>
        <w:jc w:val="left"/>
        <w:rPr>
          <w:sz w:val="12"/>
        </w:rPr>
      </w:pPr>
      <w:r>
        <w:rPr>
          <w:color w:val="231F20"/>
          <w:sz w:val="12"/>
        </w:rPr>
        <w:t>1.8</w:t>
      </w:r>
    </w:p>
    <w:p>
      <w:pPr>
        <w:spacing w:before="83"/>
        <w:ind w:left="18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1.6</w:t>
      </w:r>
    </w:p>
    <w:p>
      <w:pPr>
        <w:spacing w:before="82"/>
        <w:ind w:left="185" w:right="0" w:firstLine="0"/>
        <w:jc w:val="left"/>
        <w:rPr>
          <w:sz w:val="12"/>
        </w:rPr>
      </w:pPr>
      <w:r>
        <w:rPr>
          <w:color w:val="231F20"/>
          <w:sz w:val="12"/>
        </w:rPr>
        <w:t>1.4</w:t>
      </w:r>
    </w:p>
    <w:p>
      <w:pPr>
        <w:spacing w:before="82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1.2</w:t>
      </w:r>
    </w:p>
    <w:p>
      <w:pPr>
        <w:spacing w:before="83"/>
        <w:ind w:left="18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80"/>
          <w:cols w:num="6" w:equalWidth="0">
            <w:col w:w="1221" w:space="1470"/>
            <w:col w:w="1264" w:space="39"/>
            <w:col w:w="687" w:space="975"/>
            <w:col w:w="1331" w:space="463"/>
            <w:col w:w="2082" w:space="101"/>
            <w:col w:w="977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8"/>
        </w:rPr>
      </w:pPr>
    </w:p>
    <w:p>
      <w:pPr>
        <w:spacing w:before="0"/>
        <w:ind w:left="804" w:right="0" w:firstLine="0"/>
        <w:jc w:val="left"/>
        <w:rPr>
          <w:sz w:val="12"/>
        </w:rPr>
      </w:pPr>
      <w:r>
        <w:rPr>
          <w:color w:val="5894C5"/>
          <w:w w:val="75"/>
          <w:sz w:val="12"/>
        </w:rPr>
        <w:t>Range</w:t>
      </w:r>
      <w:r>
        <w:rPr>
          <w:color w:val="5894C5"/>
          <w:spacing w:val="-13"/>
          <w:w w:val="75"/>
          <w:sz w:val="12"/>
        </w:rPr>
        <w:t> </w:t>
      </w:r>
      <w:r>
        <w:rPr>
          <w:color w:val="5894C5"/>
          <w:w w:val="75"/>
          <w:sz w:val="12"/>
        </w:rPr>
        <w:t>of</w:t>
      </w:r>
      <w:r>
        <w:rPr>
          <w:color w:val="5894C5"/>
          <w:spacing w:val="-12"/>
          <w:w w:val="75"/>
          <w:sz w:val="12"/>
        </w:rPr>
        <w:t> </w:t>
      </w:r>
      <w:r>
        <w:rPr>
          <w:color w:val="5894C5"/>
          <w:w w:val="75"/>
          <w:sz w:val="12"/>
        </w:rPr>
        <w:t>forecasters’</w:t>
      </w:r>
      <w:r>
        <w:rPr>
          <w:color w:val="5894C5"/>
          <w:spacing w:val="-13"/>
          <w:w w:val="75"/>
          <w:sz w:val="12"/>
        </w:rPr>
        <w:t> </w:t>
      </w:r>
      <w:r>
        <w:rPr>
          <w:color w:val="5894C5"/>
          <w:w w:val="75"/>
          <w:sz w:val="12"/>
        </w:rPr>
        <w:t>projections</w:t>
      </w:r>
    </w:p>
    <w:p>
      <w:pPr>
        <w:spacing w:before="7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2.5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line="133" w:lineRule="exact" w:before="0"/>
        <w:ind w:left="804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90"/>
          <w:sz w:val="12"/>
        </w:rPr>
        <w:t>(November </w:t>
      </w:r>
      <w:r>
        <w:rPr>
          <w:rFonts w:ascii="Georgia"/>
          <w:i/>
          <w:color w:val="00568B"/>
          <w:w w:val="90"/>
          <w:sz w:val="12"/>
        </w:rPr>
        <w:t>Report</w:t>
      </w:r>
      <w:r>
        <w:rPr>
          <w:color w:val="00568B"/>
          <w:w w:val="90"/>
          <w:sz w:val="12"/>
        </w:rPr>
        <w:t>)</w:t>
      </w:r>
    </w:p>
    <w:p>
      <w:pPr>
        <w:spacing w:line="144" w:lineRule="exact" w:before="20"/>
        <w:ind w:left="1941" w:right="694" w:hanging="1"/>
        <w:jc w:val="left"/>
        <w:rPr>
          <w:sz w:val="12"/>
        </w:rPr>
      </w:pPr>
      <w:r>
        <w:rPr>
          <w:color w:val="A70741"/>
          <w:w w:val="75"/>
          <w:sz w:val="12"/>
        </w:rPr>
        <w:t>Market interest rates</w:t>
      </w:r>
      <w:r>
        <w:rPr>
          <w:color w:val="A70741"/>
          <w:w w:val="75"/>
          <w:position w:val="4"/>
          <w:sz w:val="11"/>
        </w:rPr>
        <w:t>(a) </w:t>
      </w:r>
      <w:r>
        <w:rPr>
          <w:color w:val="A70741"/>
          <w:w w:val="85"/>
          <w:sz w:val="12"/>
        </w:rPr>
        <w:t>(August </w:t>
      </w:r>
      <w:r>
        <w:rPr>
          <w:rFonts w:ascii="Georgia"/>
          <w:i/>
          <w:color w:val="A70741"/>
          <w:w w:val="85"/>
          <w:sz w:val="12"/>
        </w:rPr>
        <w:t>Report</w:t>
      </w:r>
      <w:r>
        <w:rPr>
          <w:color w:val="A70741"/>
          <w:w w:val="85"/>
          <w:sz w:val="12"/>
        </w:rPr>
        <w:t>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0"/>
        </w:rPr>
      </w:pPr>
    </w:p>
    <w:p>
      <w:pPr>
        <w:tabs>
          <w:tab w:pos="2084" w:val="left" w:leader="none"/>
          <w:tab w:pos="3074" w:val="left" w:leader="none"/>
          <w:tab w:pos="4061" w:val="left" w:leader="none"/>
        </w:tabs>
        <w:spacing w:before="1"/>
        <w:ind w:left="102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2018</w:t>
        <w:tab/>
        <w:t>19</w:t>
        <w:tab/>
        <w:t>20</w:t>
        <w:tab/>
      </w:r>
      <w:r>
        <w:rPr>
          <w:color w:val="231F20"/>
          <w:spacing w:val="-10"/>
          <w:w w:val="90"/>
          <w:sz w:val="12"/>
        </w:rPr>
        <w:t>21</w:t>
      </w:r>
    </w:p>
    <w:p>
      <w:pPr>
        <w:spacing w:before="64"/>
        <w:ind w:left="535" w:right="615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0.8</w:t>
      </w:r>
    </w:p>
    <w:p>
      <w:pPr>
        <w:spacing w:before="83"/>
        <w:ind w:left="535" w:right="613" w:firstLine="0"/>
        <w:jc w:val="center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spacing w:before="82"/>
        <w:ind w:left="535" w:right="615" w:firstLine="0"/>
        <w:jc w:val="center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spacing w:before="83"/>
        <w:ind w:left="535" w:right="61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0.2</w:t>
      </w:r>
    </w:p>
    <w:p>
      <w:pPr>
        <w:spacing w:before="82"/>
        <w:ind w:left="535" w:right="615" w:firstLine="0"/>
        <w:jc w:val="center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20" w:right="680"/>
          <w:cols w:num="4" w:equalWidth="0">
            <w:col w:w="2402" w:space="1281"/>
            <w:col w:w="998" w:space="344"/>
            <w:col w:w="4172" w:space="40"/>
            <w:col w:w="1373"/>
          </w:cols>
        </w:sectPr>
      </w:pPr>
    </w:p>
    <w:p>
      <w:pPr>
        <w:pStyle w:val="BodyText"/>
        <w:spacing w:before="8"/>
      </w:pPr>
    </w:p>
    <w:p>
      <w:pPr>
        <w:tabs>
          <w:tab w:pos="1137" w:val="left" w:leader="none"/>
          <w:tab w:pos="1711" w:val="left" w:leader="none"/>
          <w:tab w:pos="2290" w:val="left" w:leader="none"/>
          <w:tab w:pos="2864" w:val="left" w:leader="none"/>
          <w:tab w:pos="3444" w:val="left" w:leader="none"/>
          <w:tab w:pos="3950" w:val="left" w:leader="none"/>
        </w:tabs>
        <w:spacing w:before="0"/>
        <w:ind w:left="4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</w:r>
      <w:r>
        <w:rPr>
          <w:color w:val="231F20"/>
          <w:spacing w:val="-10"/>
          <w:sz w:val="12"/>
        </w:rPr>
        <w:t>18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37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before="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235" w:lineRule="auto" w:before="1"/>
        <w:ind w:left="488" w:right="71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in </w:t>
      </w:r>
      <w:r>
        <w:rPr>
          <w:color w:val="231F20"/>
          <w:w w:val="85"/>
          <w:sz w:val="11"/>
        </w:rPr>
        <w:t>August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3" w:equalWidth="0">
            <w:col w:w="4066" w:space="40"/>
            <w:col w:w="576" w:space="332"/>
            <w:col w:w="5596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line="235" w:lineRule="auto" w:before="0"/>
        <w:ind w:left="173" w:right="29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2012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2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ListParagraph"/>
        <w:numPr>
          <w:ilvl w:val="0"/>
          <w:numId w:val="67"/>
        </w:numPr>
        <w:tabs>
          <w:tab w:pos="344" w:val="left" w:leader="none"/>
        </w:tabs>
        <w:spacing w:line="235" w:lineRule="auto" w:before="0" w:after="0"/>
        <w:ind w:left="343" w:right="841" w:hanging="171"/>
        <w:jc w:val="left"/>
        <w:rPr>
          <w:sz w:val="11"/>
        </w:rPr>
      </w:pPr>
      <w:r>
        <w:rPr>
          <w:color w:val="231F20"/>
          <w:w w:val="80"/>
          <w:sz w:val="11"/>
        </w:rPr>
        <w:t>Estimated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July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24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October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80"/>
          <w:cols w:num="2" w:equalWidth="0">
            <w:col w:w="4668" w:space="661"/>
            <w:col w:w="5281"/>
          </w:cols>
        </w:sectPr>
      </w:pP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838400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263" to="11112,15263" stroked="true" strokeweight=".6pt" strokecolor="#a70741">
              <v:stroke dashstyle="solid"/>
            </v:line>
            <v:rect style="position:absolute;left:798;top:12222;width:4242;height:2258" filled="false" stroked="true" strokeweight=".5pt" strokecolor="#231f20">
              <v:stroke dashstyle="solid"/>
            </v:rect>
            <v:shape style="position:absolute;left:982;top:12389;width:3887;height:1873" coordorigin="983,12390" coordsize="3887,1873" path="m3142,12390l2854,12730,2710,12844,2566,12787,2422,12674,2279,12730,2135,12390,1991,12503,1847,12901,1703,12787,1559,12901,1415,12958,1271,12901,1127,12901,983,12787,983,13752,1127,13922,1271,14263,1415,13866,1559,13866,1703,13695,1847,13752,1991,13639,2135,13412,2566,13582,2854,13582,2998,13695,3142,13752,3286,13639,3430,13752,3574,14036,3718,14093,4006,14093,4150,14149,4294,14149,4438,14093,4582,13979,4726,13752,4870,13866,4870,13241,4726,13412,4582,13412,4438,13241,4294,13185,4150,12958,4006,12844,3718,12958,3574,12958,3430,12787,3286,12560,3142,12390xe" filled="true" fillcolor="#5894c5" stroked="false">
              <v:path arrowok="t"/>
              <v:fill type="solid"/>
            </v:shape>
            <v:shape style="position:absolute;left:793;top:12503;width:4252;height:1982" coordorigin="794,12504" coordsize="4252,1982" path="m4932,12504l5046,12504m4932,12787l5046,12787m4932,13072l5046,13072m4932,13355l5046,13355m4932,13638l5046,13638m4932,13923l5046,13923m4932,14207l5046,14207m794,12504l907,12504m794,12787l907,12787m794,13072l907,13072m794,13355l907,13355m794,13638l907,13638m794,13923l907,13923m794,14207l907,14207m4415,14372l4415,14485m3839,14372l3839,14485m3263,14372l3263,14485m2687,14372l2687,14485m2111,14372l2111,14485m1535,14372l1535,14485m959,14372l959,14485e" filled="false" stroked="true" strokeweight=".5pt" strokecolor="#231f20">
              <v:path arrowok="t"/>
              <v:stroke dashstyle="solid"/>
            </v:shape>
            <v:shape style="position:absolute;left:984;top:13033;width:3885;height:596" coordorigin="984,13033" coordsize="3885,596" path="m984,13309l1126,13288,1270,13446,1414,13417,1558,13413,1702,13374,1846,13307,1990,13116,2134,13033,2277,13093,2421,13108,2565,13137,2709,13141,2853,13132,2997,13118,3141,13160,3285,13189,3429,13264,3573,13584,3717,13557,3861,13513,4005,13517,4149,13596,4293,13613,4437,13629,4581,13588,4725,13557,4869,13580e" filled="false" stroked="true" strokeweight="1pt" strokecolor="#00568b">
              <v:path arrowok="t"/>
              <v:stroke dashstyle="solid"/>
            </v:shape>
            <v:line style="position:absolute" from="794,10756" to="5669,10756" stroked="true" strokeweight=".7pt" strokecolor="#a70741">
              <v:stroke dashstyle="solid"/>
            </v:line>
            <v:rect style="position:absolute;left:6127;top:4585;width:4242;height:2258" filled="false" stroked="true" strokeweight=".5pt" strokecolor="#231f20">
              <v:stroke dashstyle="solid"/>
            </v:rect>
            <v:shape style="position:absolute;left:6122;top:4787;width:4252;height:2062" coordorigin="6123,4787" coordsize="4252,2062" path="m10261,4787l10375,4787m10261,5004l10375,5004m10261,5220l10375,5220m10261,5437l10375,5437m10261,5653l10375,5653m10261,5870l10375,5870m10261,6086l10375,6086m10261,6303l10375,6303m10261,6518l10375,6518m10261,6734l10375,6734m6123,4787l6236,4787m6123,5004l6236,5004m6123,5220l6236,5220m6123,5437l6236,5437m6123,5653l6236,5653m6123,5870l6236,5870m6123,6086l6236,6086m6123,6303l6236,6303m6123,6518l6236,6518m6123,6734l6236,6734m9418,6735l9418,6849m8377,6735l8377,6849m7336,6735l7336,6849m6295,6735l6295,6849e" filled="false" stroked="true" strokeweight=".5pt" strokecolor="#231f20">
              <v:path arrowok="t"/>
              <v:stroke dashstyle="solid"/>
            </v:shape>
            <v:shape style="position:absolute;left:6294;top:5484;width:3906;height:1202" coordorigin="6294,5485" coordsize="3906,1202" path="m6294,6626l6555,6549,6816,6452,7077,6611,7335,6580,7596,6575,7857,6687,8118,6669,8376,6657,8637,6616,8898,6473,9158,6130,9417,6162,9678,5964,9939,5954,10199,5485e" filled="false" stroked="true" strokeweight="1.0pt" strokecolor="#00568b">
              <v:path arrowok="t"/>
              <v:stroke dashstyle="solid"/>
            </v:shape>
            <v:shape style="position:absolute;left:6294;top:4693;width:3906;height:1887" coordorigin="6294,4693" coordsize="3906,1887" path="m6294,6373l6555,6288,6816,6243,7077,6352,7335,6150,7596,6174,7857,6580,8118,6576,8376,6502,8637,6218,8898,5955,9158,5566,9417,5505,9678,5428,9939,4693,10199,5179e" filled="false" stroked="true" strokeweight="1pt" strokecolor="#a70741">
              <v:path arrowok="t"/>
              <v:stroke dashstyle="solid"/>
            </v:shape>
            <v:shape style="position:absolute;left:6294;top:5819;width:3906;height:875" coordorigin="6294,5819" coordsize="3906,875" path="m6294,6425l6555,6325,6816,6268,7077,6516,7335,6483,7596,6483,7857,6681,8118,6694,8376,6656,8637,6606,8898,6530,9158,6221,9417,6283,9678,6123,9939,5990,10199,5819e" filled="false" stroked="true" strokeweight="1pt" strokecolor="#00568b">
              <v:path arrowok="t"/>
              <v:stroke dashstyle="dash"/>
            </v:shape>
            <v:line style="position:absolute" from="6294,6261" to="6313,6254" stroked="true" strokeweight="1.0pt" strokecolor="#a70741">
              <v:stroke dashstyle="solid"/>
            </v:line>
            <v:shape style="position:absolute;left:6349;top:6055;width:951;height:185" coordorigin="6350,6056" coordsize="951,185" path="m6350,6241l6555,6166,6816,6156,7077,6168,7300,6056e" filled="false" stroked="true" strokeweight="1.0pt" strokecolor="#a70741">
              <v:path arrowok="t"/>
              <v:stroke dashstyle="shortdot"/>
            </v:shape>
            <v:shape style="position:absolute;left:7317;top:6038;width:37;height:9" coordorigin="7317,6038" coordsize="37,9" path="m7317,6047l7335,6038,7354,6045e" filled="false" stroked="true" strokeweight="1pt" strokecolor="#a70741">
              <v:path arrowok="t"/>
              <v:stroke dashstyle="solid"/>
            </v:shape>
            <v:shape style="position:absolute;left:7392;top:6059;width:445;height:516" coordorigin="7393,6059" coordsize="445,516" path="m7393,6059l7596,6133,7837,6575e" filled="false" stroked="true" strokeweight="1pt" strokecolor="#a70741">
              <v:path arrowok="t"/>
              <v:stroke dashstyle="dash"/>
            </v:shape>
            <v:shape style="position:absolute;left:7847;top:6593;width:30;height:21" coordorigin="7847,6593" coordsize="30,21" path="m7847,6593l7857,6611,7877,6614e" filled="false" stroked="true" strokeweight="1pt" strokecolor="#a70741">
              <v:path arrowok="t"/>
              <v:stroke dashstyle="solid"/>
            </v:shape>
            <v:shape style="position:absolute;left:7915;top:5731;width:1724;height:920" coordorigin="7916,5731" coordsize="1724,920" path="m7916,6620l8118,6650,8376,6531,8637,6316,8898,6049,9158,5811,9417,5731,9639,5790e" filled="false" stroked="true" strokeweight="1pt" strokecolor="#a70741">
              <v:path arrowok="t"/>
              <v:stroke dashstyle="shortdot"/>
            </v:shape>
            <v:shape style="position:absolute;left:9658;top:5781;width:27;height:19" coordorigin="9658,5782" coordsize="27,19" path="m9658,5795l9678,5800,9685,5782e" filled="false" stroked="true" strokeweight="1pt" strokecolor="#a70741">
              <v:path arrowok="t"/>
              <v:stroke dashstyle="solid"/>
            </v:shape>
            <v:line style="position:absolute" from="9700,5746" to="9924,5190" stroked="true" strokeweight="1pt" strokecolor="#a70741">
              <v:stroke dashstyle="shortdot"/>
            </v:line>
            <v:shape style="position:absolute;left:9931;top:5153;width:20;height:19" coordorigin="9931,5154" coordsize="20,19" path="m9931,5172l9939,5154,9950,5170e" filled="false" stroked="true" strokeweight="1pt" strokecolor="#a70741">
              <v:path arrowok="t"/>
              <v:stroke dashstyle="solid"/>
            </v:shape>
            <v:line style="position:absolute" from="9972,5199" to="10177,5476" stroked="true" strokeweight="1pt" strokecolor="#a70741">
              <v:stroke dashstyle="shortdot"/>
            </v:line>
            <v:line style="position:absolute" from="10187,5491" to="10199,5507" stroked="true" strokeweight="1pt" strokecolor="#a70741">
              <v:stroke dashstyle="solid"/>
            </v:line>
            <v:line style="position:absolute" from="6123,3347" to="10998,3347" stroked="true" strokeweight=".7pt" strokecolor="#a70741">
              <v:stroke dashstyle="solid"/>
            </v:line>
            <v:rect style="position:absolute;left:6127;top:11760;width:4242;height:2258" filled="false" stroked="true" strokeweight=".5pt" strokecolor="#231f20">
              <v:stroke dashstyle="solid"/>
            </v:rect>
            <v:shape style="position:absolute;left:10261;top:11981;width:114;height:2" coordorigin="10261,11981" coordsize="114,0" path="m10375,11981l10261,11981e" filled="true" fillcolor="#231f20" stroked="false">
              <v:path arrowok="t"/>
              <v:fill type="solid"/>
            </v:shape>
            <v:line style="position:absolute" from="10261,11981" to="10375,11981" stroked="true" strokeweight=".5pt" strokecolor="#231f20">
              <v:stroke dashstyle="solid"/>
            </v:line>
            <v:shape style="position:absolute;left:10261;top:12207;width:114;height:2" coordorigin="10261,12208" coordsize="114,0" path="m10375,12208l10261,12208e" filled="true" fillcolor="#231f20" stroked="false">
              <v:path arrowok="t"/>
              <v:fill type="solid"/>
            </v:shape>
            <v:line style="position:absolute" from="10261,12208" to="10375,12208" stroked="true" strokeweight=".5pt" strokecolor="#231f20">
              <v:stroke dashstyle="solid"/>
            </v:line>
            <v:shape style="position:absolute;left:10261;top:12434;width:114;height:2" coordorigin="10261,12435" coordsize="114,0" path="m10375,12435l10261,12435e" filled="true" fillcolor="#231f20" stroked="false">
              <v:path arrowok="t"/>
              <v:fill type="solid"/>
            </v:shape>
            <v:line style="position:absolute" from="10261,12435" to="10375,12435" stroked="true" strokeweight=".5pt" strokecolor="#231f20">
              <v:stroke dashstyle="solid"/>
            </v:line>
            <v:shape style="position:absolute;left:10261;top:12661;width:114;height:2" coordorigin="10261,12661" coordsize="114,0" path="m10375,12661l10261,12661e" filled="true" fillcolor="#231f20" stroked="false">
              <v:path arrowok="t"/>
              <v:fill type="solid"/>
            </v:shape>
            <v:line style="position:absolute" from="10261,12661" to="10375,12661" stroked="true" strokeweight=".5pt" strokecolor="#231f20">
              <v:stroke dashstyle="solid"/>
            </v:line>
            <v:shape style="position:absolute;left:10261;top:12888;width:114;height:2" coordorigin="10261,12888" coordsize="114,0" path="m10375,12888l10261,12888e" filled="true" fillcolor="#231f20" stroked="false">
              <v:path arrowok="t"/>
              <v:fill type="solid"/>
            </v:shape>
            <v:line style="position:absolute" from="10261,12888" to="10375,12888" stroked="true" strokeweight=".5pt" strokecolor="#231f20">
              <v:stroke dashstyle="solid"/>
            </v:line>
            <v:shape style="position:absolute;left:10261;top:13114;width:114;height:2" coordorigin="10261,13115" coordsize="114,0" path="m10375,13115l10261,13115e" filled="true" fillcolor="#231f20" stroked="false">
              <v:path arrowok="t"/>
              <v:fill type="solid"/>
            </v:shape>
            <v:line style="position:absolute" from="10261,13115" to="10375,13115" stroked="true" strokeweight=".5pt" strokecolor="#231f20">
              <v:stroke dashstyle="solid"/>
            </v:line>
            <v:shape style="position:absolute;left:10261;top:13341;width:114;height:2" coordorigin="10261,13342" coordsize="114,0" path="m10375,13342l10261,13342e" filled="true" fillcolor="#231f20" stroked="false">
              <v:path arrowok="t"/>
              <v:fill type="solid"/>
            </v:shape>
            <v:line style="position:absolute" from="10261,13342" to="10375,13342" stroked="true" strokeweight=".5pt" strokecolor="#231f20">
              <v:stroke dashstyle="solid"/>
            </v:line>
            <v:shape style="position:absolute;left:10261;top:13568;width:114;height:2" coordorigin="10261,13568" coordsize="114,0" path="m10375,13568l10261,13568e" filled="true" fillcolor="#231f20" stroked="false">
              <v:path arrowok="t"/>
              <v:fill type="solid"/>
            </v:shape>
            <v:line style="position:absolute" from="10261,13568" to="10375,13568" stroked="true" strokeweight=".5pt" strokecolor="#231f20">
              <v:stroke dashstyle="solid"/>
            </v:line>
            <v:shape style="position:absolute;left:10261;top:13794;width:114;height:2" coordorigin="10261,13794" coordsize="114,0" path="m10375,13794l10261,13794e" filled="true" fillcolor="#231f20" stroked="false">
              <v:path arrowok="t"/>
              <v:fill type="solid"/>
            </v:shape>
            <v:line style="position:absolute" from="10261,13794" to="10375,13794" stroked="true" strokeweight=".5pt" strokecolor="#231f20">
              <v:stroke dashstyle="solid"/>
            </v:line>
            <v:shape style="position:absolute;left:6122;top:11981;width:114;height:2" coordorigin="6123,11981" coordsize="114,0" path="m6236,11981l6123,11981e" filled="true" fillcolor="#231f20" stroked="false">
              <v:path arrowok="t"/>
              <v:fill type="solid"/>
            </v:shape>
            <v:line style="position:absolute" from="6123,11981" to="6236,11981" stroked="true" strokeweight=".5pt" strokecolor="#231f20">
              <v:stroke dashstyle="solid"/>
            </v:line>
            <v:shape style="position:absolute;left:6122;top:12207;width:114;height:2" coordorigin="6123,12208" coordsize="114,0" path="m6236,12208l6123,12208e" filled="true" fillcolor="#231f20" stroked="false">
              <v:path arrowok="t"/>
              <v:fill type="solid"/>
            </v:shape>
            <v:line style="position:absolute" from="6123,12208" to="6236,12208" stroked="true" strokeweight=".5pt" strokecolor="#231f20">
              <v:stroke dashstyle="solid"/>
            </v:line>
            <v:shape style="position:absolute;left:6122;top:12434;width:114;height:2" coordorigin="6123,12435" coordsize="114,0" path="m6236,12435l6123,12435e" filled="true" fillcolor="#231f20" stroked="false">
              <v:path arrowok="t"/>
              <v:fill type="solid"/>
            </v:shape>
            <v:line style="position:absolute" from="6123,12435" to="6236,12435" stroked="true" strokeweight=".5pt" strokecolor="#231f20">
              <v:stroke dashstyle="solid"/>
            </v:line>
            <v:shape style="position:absolute;left:6122;top:12661;width:114;height:2" coordorigin="6123,12661" coordsize="114,0" path="m6236,12661l6123,12661e" filled="true" fillcolor="#231f20" stroked="false">
              <v:path arrowok="t"/>
              <v:fill type="solid"/>
            </v:shape>
            <v:line style="position:absolute" from="6123,12661" to="6236,12661" stroked="true" strokeweight=".5pt" strokecolor="#231f20">
              <v:stroke dashstyle="solid"/>
            </v:line>
            <v:shape style="position:absolute;left:6122;top:12888;width:114;height:2" coordorigin="6123,12888" coordsize="114,0" path="m6236,12888l6123,12888e" filled="true" fillcolor="#231f20" stroked="false">
              <v:path arrowok="t"/>
              <v:fill type="solid"/>
            </v:shape>
            <v:line style="position:absolute" from="6123,12888" to="6236,12888" stroked="true" strokeweight=".5pt" strokecolor="#231f20">
              <v:stroke dashstyle="solid"/>
            </v:line>
            <v:shape style="position:absolute;left:6122;top:13114;width:114;height:2" coordorigin="6123,13115" coordsize="114,0" path="m6236,13115l6123,13115e" filled="true" fillcolor="#231f20" stroked="false">
              <v:path arrowok="t"/>
              <v:fill type="solid"/>
            </v:shape>
            <v:line style="position:absolute" from="6123,13115" to="6236,13115" stroked="true" strokeweight=".5pt" strokecolor="#231f20">
              <v:stroke dashstyle="solid"/>
            </v:line>
            <v:shape style="position:absolute;left:6122;top:13341;width:114;height:2" coordorigin="6123,13342" coordsize="114,0" path="m6236,13342l6123,13342e" filled="true" fillcolor="#231f20" stroked="false">
              <v:path arrowok="t"/>
              <v:fill type="solid"/>
            </v:shape>
            <v:line style="position:absolute" from="6123,13342" to="6236,13342" stroked="true" strokeweight=".5pt" strokecolor="#231f20">
              <v:stroke dashstyle="solid"/>
            </v:line>
            <v:shape style="position:absolute;left:6122;top:13568;width:114;height:2" coordorigin="6123,13568" coordsize="114,0" path="m6236,13568l6123,13568e" filled="true" fillcolor="#231f20" stroked="false">
              <v:path arrowok="t"/>
              <v:fill type="solid"/>
            </v:shape>
            <v:line style="position:absolute" from="6123,13568" to="6236,13568" stroked="true" strokeweight=".5pt" strokecolor="#231f20">
              <v:stroke dashstyle="solid"/>
            </v:line>
            <v:shape style="position:absolute;left:6122;top:13794;width:114;height:2" coordorigin="6123,13794" coordsize="114,0" path="m6236,13794l6123,13794e" filled="true" fillcolor="#231f20" stroked="false">
              <v:path arrowok="t"/>
              <v:fill type="solid"/>
            </v:shape>
            <v:shape style="position:absolute;left:6122;top:13794;width:3158;height:229" coordorigin="6123,13794" coordsize="3158,229" path="m6123,13794l6236,13794m9281,13910l9281,14023m8285,13910l8285,14023m7288,13910l7288,14023m6292,13910l6292,14023e" filled="false" stroked="true" strokeweight=".5pt" strokecolor="#231f20">
              <v:path arrowok="t"/>
              <v:stroke dashstyle="solid"/>
            </v:shape>
            <v:shape style="position:absolute;left:6873;top:12734;width:3073;height:581" coordorigin="6873,12734" coordsize="3073,581" path="m6873,13315l6957,13274,7039,13254,7123,13240,7205,13227,7288,13211,7371,13190,7454,13167,7537,13143,7620,13119,7703,13094,7786,13071,7870,13049,7952,13026,8036,13005,8118,12984,8202,12964,8284,12946,8368,12928,8450,12912,8534,12896,8616,12881,8700,12868,8783,12855,8866,12843,8949,12832,9032,12821,9115,12811,9198,12802,9281,12793,9364,12784,9447,12776,9530,12769,9613,12761,9696,12754,9779,12748,9863,12741,9945,12734e" filled="false" stroked="true" strokeweight="1pt" strokecolor="#931a1d">
              <v:path arrowok="t"/>
              <v:stroke dashstyle="solid"/>
            </v:shape>
            <v:shape style="position:absolute;left:7122;top:12453;width:3073;height:767" coordorigin="7123,12453" coordsize="3073,767" path="m7123,13220l7205,13214,7289,13195,7371,13164,7455,13129,7537,13093,7621,13059,7703,13027,7787,12996,7870,12967,7952,12939,8036,12910,8118,12883,8202,12855,8284,12829,8368,12803,8450,12778,8534,12754,8616,12731,8700,12709,8783,12688,8866,12668,8949,12649,9032,12631,9115,12613,9198,12598,9281,12582,9364,12567,9447,12553,9530,12539,9613,12527,9696,12515,9779,12503,9863,12493,9945,12482,10029,12472,10111,12463,10195,12453e" filled="false" stroked="true" strokeweight="1pt" strokecolor="#00568b">
              <v:path arrowok="t"/>
              <v:stroke dashstyle="solid"/>
            </v:shape>
            <v:shape style="position:absolute;left:7811;top:11988;width:2108;height:976" coordorigin="7811,11988" coordsize="2108,976" path="m7926,12911l7869,12858,7811,12911,7869,12964,7926,12911xm8921,12437l8864,12384,8806,12437,8864,12490,8921,12437xm9919,12041l9862,11988,9804,12041,9862,12094,9919,12041xe" filled="true" fillcolor="#a70741" stroked="false">
              <v:path arrowok="t"/>
              <v:fill type="solid"/>
            </v:shape>
            <v:shape style="position:absolute;left:8059;top:12267;width:2108;height:637" coordorigin="8059,12268" coordsize="2108,637" path="m8174,12851l8117,12798,8059,12851,8117,12904,8174,12851xm9172,12452l9114,12399,9057,12452,9114,12505,9172,12452xm10167,12321l10110,12268,10052,12321,10110,12374,10167,12321xe" filled="true" fillcolor="#00568b" stroked="false">
              <v:path arrowok="t"/>
              <v:fill type="solid"/>
            </v:shape>
            <v:line style="position:absolute" from="6123,10519" to="10998,10519" stroked="true" strokeweight=".7pt" strokecolor="#a70741">
              <v:stroke dashstyle="solid"/>
            </v:line>
            <v:line style="position:absolute" from="794,6317" to="5783,6317" stroked="true" strokeweight=".7pt" strokecolor="#a70741">
              <v:stroke dashstyle="solid"/>
            </v:line>
            <w10:wrap type="none"/>
          </v:group>
        </w:pict>
      </w:r>
    </w:p>
    <w:p>
      <w:pPr>
        <w:pStyle w:val="ListParagraph"/>
        <w:numPr>
          <w:ilvl w:val="1"/>
          <w:numId w:val="67"/>
        </w:numPr>
        <w:tabs>
          <w:tab w:pos="5716" w:val="left" w:leader="none"/>
        </w:tabs>
        <w:spacing w:line="240" w:lineRule="auto" w:before="97" w:after="0"/>
        <w:ind w:left="5715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detailed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distributions,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‘</w:t>
      </w:r>
      <w:hyperlink r:id="rId92">
        <w:r>
          <w:rPr>
            <w:color w:val="231F20"/>
            <w:w w:val="85"/>
            <w:sz w:val="14"/>
            <w:u w:val="single" w:color="231F20"/>
          </w:rPr>
          <w:t>Other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forecasters’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expectations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80"/>
        </w:sectPr>
      </w:pPr>
    </w:p>
    <w:p>
      <w:pPr>
        <w:spacing w:before="86"/>
        <w:ind w:left="6245" w:right="0" w:firstLine="0"/>
        <w:jc w:val="left"/>
        <w:rPr>
          <w:rFonts w:ascii="BPG Sans Modern GPL&amp;GNU"/>
          <w:sz w:val="15"/>
        </w:rPr>
      </w:pPr>
      <w:bookmarkStart w:name="Glossary and other information" w:id="50"/>
      <w:bookmarkEnd w:id="50"/>
      <w:r>
        <w:rPr/>
      </w:r>
      <w:r>
        <w:rPr>
          <w:rFonts w:ascii="BPG Sans Modern GPL&amp;GNU"/>
          <w:color w:val="231F20"/>
          <w:w w:val="85"/>
          <w:sz w:val="15"/>
        </w:rPr>
        <w:t>Inflation Report November 2018 </w:t>
      </w:r>
      <w:r>
        <w:rPr>
          <w:rFonts w:ascii="BPG Sans Modern GPL&amp;GNU"/>
          <w:color w:val="A70741"/>
          <w:w w:val="85"/>
          <w:sz w:val="15"/>
        </w:rPr>
        <w:t>Glossary and other information </w:t>
      </w:r>
      <w:r>
        <w:rPr>
          <w:rFonts w:ascii="BPG Sans Modern GPL&amp;GNU"/>
          <w:color w:val="231F20"/>
          <w:w w:val="85"/>
          <w:sz w:val="15"/>
        </w:rPr>
        <w:t>41</w:t>
      </w: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spacing w:before="228"/>
        <w:ind w:left="173" w:right="0" w:firstLine="0"/>
        <w:jc w:val="left"/>
        <w:rPr>
          <w:rFonts w:ascii="Trebuchet MS"/>
          <w:sz w:val="40"/>
        </w:rPr>
      </w:pPr>
      <w:r>
        <w:rPr>
          <w:rFonts w:ascii="Trebuchet MS"/>
          <w:color w:val="231F20"/>
          <w:sz w:val="40"/>
        </w:rPr>
        <w:t>Glossary and other information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5"/>
        <w:rPr>
          <w:rFonts w:ascii="Trebuchet MS"/>
          <w:sz w:val="18"/>
        </w:rPr>
      </w:pPr>
    </w:p>
    <w:p>
      <w:pPr>
        <w:spacing w:after="0"/>
        <w:rPr>
          <w:rFonts w:ascii="Trebuchet MS"/>
          <w:sz w:val="18"/>
        </w:rPr>
        <w:sectPr>
          <w:headerReference w:type="default" r:id="rId93"/>
          <w:pgSz w:w="11910" w:h="16840"/>
          <w:pgMar w:header="0" w:footer="0" w:top="340" w:bottom="280" w:left="620" w:right="680"/>
        </w:sectPr>
      </w:pPr>
    </w:p>
    <w:p>
      <w:pPr>
        <w:pStyle w:val="BodyText"/>
        <w:spacing w:line="268" w:lineRule="auto" w:before="98"/>
        <w:ind w:left="173" w:right="1252"/>
      </w:pPr>
      <w:r>
        <w:rPr>
          <w:rFonts w:ascii="BPG Sans Modern GPL&amp;GNU" w:hAnsi="BPG Sans Modern GPL&amp;GNU"/>
          <w:color w:val="A70741"/>
          <w:w w:val="85"/>
        </w:rPr>
        <w:t>Glossary</w:t>
      </w:r>
      <w:r>
        <w:rPr>
          <w:rFonts w:ascii="BPG Sans Modern GPL&amp;GNU" w:hAnsi="BPG Sans Modern GPL&amp;GNU"/>
          <w:color w:val="A70741"/>
          <w:spacing w:val="-25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of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selected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data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and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instruments </w:t>
      </w:r>
      <w:r>
        <w:rPr>
          <w:rFonts w:ascii="BPG Sans Modern GPL&amp;GNU" w:hAnsi="BPG Sans Modern GPL&amp;GNU"/>
          <w:color w:val="231F20"/>
          <w:w w:val="95"/>
        </w:rPr>
        <w:t>AWE</w:t>
      </w:r>
      <w:r>
        <w:rPr>
          <w:rFonts w:ascii="BPG Sans Modern GPL&amp;GNU" w:hAnsi="BPG Sans Modern GPL&amp;GNU"/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earnings.</w:t>
      </w:r>
    </w:p>
    <w:p>
      <w:pPr>
        <w:pStyle w:val="BodyText"/>
        <w:spacing w:line="241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CPI </w:t>
      </w:r>
      <w:r>
        <w:rPr>
          <w:color w:val="231F20"/>
          <w:w w:val="85"/>
        </w:rPr>
        <w:t>– consumer prices index.</w:t>
      </w:r>
    </w:p>
    <w:p>
      <w:pPr>
        <w:pStyle w:val="BodyText"/>
        <w:spacing w:line="268" w:lineRule="auto" w:before="28"/>
        <w:ind w:left="173" w:right="168"/>
      </w:pPr>
      <w:r>
        <w:rPr>
          <w:rFonts w:ascii="BPG Sans Modern GPL&amp;GNU" w:hAnsi="BPG Sans Modern GPL&amp;GNU"/>
          <w:color w:val="231F20"/>
          <w:w w:val="80"/>
        </w:rPr>
        <w:t>CPI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90"/>
        </w:rPr>
        <w:t>index.</w:t>
      </w: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85"/>
        </w:rPr>
        <w:t>DGI </w:t>
      </w:r>
      <w:r>
        <w:rPr>
          <w:color w:val="231F20"/>
          <w:w w:val="85"/>
        </w:rPr>
        <w:t>– domestically generated inflation.</w:t>
      </w:r>
    </w:p>
    <w:p>
      <w:pPr>
        <w:pStyle w:val="BodyText"/>
        <w:spacing w:line="268" w:lineRule="auto" w:before="29"/>
        <w:ind w:left="173" w:right="2288"/>
      </w:pPr>
      <w:r>
        <w:rPr>
          <w:rFonts w:ascii="BPG Sans Modern GPL&amp;GNU" w:hAnsi="BPG Sans Modern GPL&amp;GNU"/>
          <w:color w:val="231F20"/>
          <w:w w:val="90"/>
        </w:rPr>
        <w:t>ERI</w:t>
      </w:r>
      <w:r>
        <w:rPr>
          <w:rFonts w:ascii="BPG Sans Modern GPL&amp;GNU" w:hAnsi="BPG Sans Modern GPL&amp;GNU"/>
          <w:color w:val="231F20"/>
          <w:spacing w:val="-3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index. </w:t>
      </w:r>
      <w:r>
        <w:rPr>
          <w:rFonts w:ascii="BPG Sans Modern GPL&amp;GNU" w:hAnsi="BPG Sans Modern GPL&amp;GNU"/>
          <w:color w:val="231F20"/>
          <w:w w:val="80"/>
        </w:rPr>
        <w:t>GDP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product. </w:t>
      </w:r>
      <w:r>
        <w:rPr>
          <w:rFonts w:ascii="BPG Sans Modern GPL&amp;GNU" w:hAnsi="BPG Sans Modern GPL&amp;GNU"/>
          <w:color w:val="231F20"/>
          <w:w w:val="90"/>
        </w:rPr>
        <w:t>HPI</w:t>
      </w:r>
      <w:r>
        <w:rPr>
          <w:rFonts w:ascii="BPG Sans Modern GPL&amp;GNU" w:hAnsi="BPG Sans Modern GPL&amp;GNU"/>
          <w:color w:val="231F20"/>
          <w:spacing w:val="-29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index.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LFS </w:t>
      </w:r>
      <w:r>
        <w:rPr>
          <w:color w:val="231F20"/>
          <w:w w:val="85"/>
        </w:rPr>
        <w:t>– Labour Force Survey.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PMI </w:t>
      </w:r>
      <w:r>
        <w:rPr>
          <w:color w:val="231F20"/>
          <w:w w:val="85"/>
        </w:rPr>
        <w:t>– purchasing managers’ index.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PPI </w:t>
      </w:r>
      <w:r>
        <w:rPr>
          <w:color w:val="231F20"/>
          <w:w w:val="85"/>
        </w:rPr>
        <w:t>– producer price index.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90"/>
        </w:rPr>
        <w:t>RPI </w:t>
      </w:r>
      <w:r>
        <w:rPr>
          <w:color w:val="231F20"/>
          <w:w w:val="90"/>
        </w:rPr>
        <w:t>– retail prices index.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0"/>
        </w:rPr>
        <w:t>RPI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index.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0"/>
        </w:rPr>
        <w:t>ULC</w:t>
      </w:r>
      <w:r>
        <w:rPr>
          <w:rFonts w:ascii="BPG Sans Modern GPL&amp;GNU" w:hAnsi="BPG Sans Modern GPL&amp;GNU"/>
          <w:color w:val="231F20"/>
          <w:spacing w:val="-1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cost.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UWC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1"/>
        <w:ind w:left="17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Abbreviations</w:t>
      </w:r>
    </w:p>
    <w:p>
      <w:pPr>
        <w:pStyle w:val="BodyText"/>
        <w:spacing w:line="268" w:lineRule="auto" w:before="28"/>
        <w:ind w:left="173" w:right="1641"/>
        <w:jc w:val="both"/>
      </w:pPr>
      <w:r>
        <w:rPr>
          <w:rFonts w:ascii="BPG Sans Modern GPL&amp;GNU" w:hAnsi="BPG Sans Modern GPL&amp;GNU"/>
          <w:color w:val="231F20"/>
          <w:w w:val="80"/>
        </w:rPr>
        <w:t>BCC</w:t>
      </w:r>
      <w:r>
        <w:rPr>
          <w:rFonts w:ascii="BPG Sans Modern GPL&amp;GNU" w:hAnsi="BPG Sans Modern GPL&amp;GNU"/>
          <w:color w:val="231F20"/>
          <w:spacing w:val="-3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British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Chambers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Commerce. </w:t>
      </w:r>
      <w:r>
        <w:rPr>
          <w:rFonts w:ascii="BPG Sans Modern GPL&amp;GNU" w:hAnsi="BPG Sans Modern GPL&amp;GNU"/>
          <w:color w:val="231F20"/>
          <w:w w:val="75"/>
        </w:rPr>
        <w:t>CBI </w:t>
      </w:r>
      <w:r>
        <w:rPr>
          <w:color w:val="231F20"/>
          <w:w w:val="75"/>
        </w:rPr>
        <w:t>– Confederation of British</w:t>
      </w:r>
      <w:r>
        <w:rPr>
          <w:color w:val="231F20"/>
          <w:spacing w:val="-39"/>
          <w:w w:val="75"/>
        </w:rPr>
        <w:t> </w:t>
      </w:r>
      <w:r>
        <w:rPr>
          <w:color w:val="231F20"/>
          <w:w w:val="75"/>
        </w:rPr>
        <w:t>Industry. </w:t>
      </w:r>
      <w:r>
        <w:rPr>
          <w:rFonts w:ascii="BPG Sans Modern GPL&amp;GNU" w:hAnsi="BPG Sans Modern GPL&amp;GNU"/>
          <w:color w:val="231F20"/>
          <w:w w:val="85"/>
        </w:rPr>
        <w:t>CEIC</w:t>
      </w:r>
      <w:r>
        <w:rPr>
          <w:rFonts w:ascii="BPG Sans Modern GPL&amp;GNU" w:hAnsi="BPG Sans Modern GPL&amp;GNU"/>
          <w:color w:val="231F20"/>
          <w:spacing w:val="-22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CEIC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Company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Ltd.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CFO </w:t>
      </w:r>
      <w:r>
        <w:rPr>
          <w:color w:val="231F20"/>
          <w:w w:val="85"/>
        </w:rPr>
        <w:t>– chief financial officer.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0"/>
        </w:rPr>
        <w:t>CIPD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Personnel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Development.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CIPS </w:t>
      </w:r>
      <w:r>
        <w:rPr>
          <w:color w:val="231F20"/>
          <w:w w:val="85"/>
        </w:rPr>
        <w:t>– Chartered Institute of Purchasing and Supply.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EC </w:t>
      </w:r>
      <w:r>
        <w:rPr>
          <w:color w:val="231F20"/>
          <w:w w:val="85"/>
        </w:rPr>
        <w:t>– European Commission.</w:t>
      </w:r>
    </w:p>
    <w:p>
      <w:pPr>
        <w:pStyle w:val="BodyText"/>
        <w:spacing w:line="268" w:lineRule="auto" w:before="29"/>
        <w:ind w:left="173" w:right="2024"/>
      </w:pPr>
      <w:r>
        <w:rPr>
          <w:rFonts w:ascii="BPG Sans Modern GPL&amp;GNU" w:hAnsi="BPG Sans Modern GPL&amp;GNU"/>
          <w:color w:val="231F20"/>
          <w:w w:val="85"/>
        </w:rPr>
        <w:t>ECB </w:t>
      </w:r>
      <w:r>
        <w:rPr>
          <w:color w:val="231F20"/>
          <w:w w:val="85"/>
        </w:rPr>
        <w:t>– European Central Bank. </w:t>
      </w:r>
      <w:r>
        <w:rPr>
          <w:rFonts w:ascii="BPG Sans Modern GPL&amp;GNU" w:hAnsi="BPG Sans Modern GPL&amp;GNU"/>
          <w:color w:val="231F20"/>
          <w:w w:val="80"/>
        </w:rPr>
        <w:t>EME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economy. </w:t>
      </w:r>
      <w:r>
        <w:rPr>
          <w:rFonts w:ascii="BPG Sans Modern GPL&amp;GNU" w:hAnsi="BPG Sans Modern GPL&amp;GNU"/>
          <w:color w:val="231F20"/>
          <w:w w:val="85"/>
        </w:rPr>
        <w:t>EU</w:t>
      </w:r>
      <w:r>
        <w:rPr>
          <w:rFonts w:ascii="BPG Sans Modern GPL&amp;GNU" w:hAnsi="BPG Sans Modern GPL&amp;GNU"/>
          <w:color w:val="231F20"/>
          <w:spacing w:val="-1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Union.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90"/>
        </w:rPr>
        <w:t>FOMC </w:t>
      </w:r>
      <w:r>
        <w:rPr>
          <w:color w:val="231F20"/>
          <w:w w:val="90"/>
        </w:rPr>
        <w:t>– Federal Open Market Committee.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FTSE </w:t>
      </w:r>
      <w:r>
        <w:rPr>
          <w:color w:val="231F20"/>
          <w:w w:val="85"/>
        </w:rPr>
        <w:t>– Financial Times Stock Exchange.</w:t>
      </w:r>
    </w:p>
    <w:p>
      <w:pPr>
        <w:pStyle w:val="BodyText"/>
        <w:spacing w:line="268" w:lineRule="auto" w:before="28"/>
        <w:ind w:left="173" w:right="1288"/>
      </w:pPr>
      <w:r>
        <w:rPr>
          <w:rFonts w:ascii="BPG Sans Modern GPL&amp;GNU" w:hAnsi="BPG Sans Modern GPL&amp;GNU"/>
          <w:color w:val="231F20"/>
          <w:w w:val="75"/>
        </w:rPr>
        <w:t>G7</w:t>
      </w:r>
      <w:r>
        <w:rPr>
          <w:rFonts w:ascii="BPG Sans Modern GPL&amp;GNU" w:hAnsi="BPG Sans Modern GPL&amp;GNU"/>
          <w:color w:val="231F20"/>
          <w:spacing w:val="-8"/>
          <w:w w:val="75"/>
        </w:rPr>
        <w:t> </w:t>
      </w:r>
      <w:r>
        <w:rPr>
          <w:color w:val="231F20"/>
          <w:w w:val="75"/>
        </w:rPr>
        <w:t>–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Canada,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France,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Germany,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Italy,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Japan,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States.</w:t>
      </w:r>
    </w:p>
    <w:p>
      <w:pPr>
        <w:pStyle w:val="BodyText"/>
        <w:spacing w:before="1"/>
        <w:ind w:left="173"/>
      </w:pPr>
      <w:r>
        <w:rPr>
          <w:rFonts w:ascii="BPG Sans Modern GPL&amp;GNU" w:hAnsi="BPG Sans Modern GPL&amp;GNU"/>
          <w:color w:val="231F20"/>
          <w:w w:val="80"/>
        </w:rPr>
        <w:t>GfK</w:t>
      </w:r>
      <w:r>
        <w:rPr>
          <w:rFonts w:ascii="BPG Sans Modern GPL&amp;GNU" w:hAnsi="BPG Sans Modern GPL&amp;GNU"/>
          <w:color w:val="231F20"/>
          <w:spacing w:val="-36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Gesellschaft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für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Konsumforschung,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Great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Britain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Ltd.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90"/>
        </w:rPr>
        <w:t>GVA </w:t>
      </w:r>
      <w:r>
        <w:rPr>
          <w:color w:val="231F20"/>
          <w:w w:val="90"/>
        </w:rPr>
        <w:t>– gross value added.</w:t>
      </w:r>
    </w:p>
    <w:p>
      <w:pPr>
        <w:pStyle w:val="BodyText"/>
        <w:spacing w:line="268" w:lineRule="auto" w:before="28"/>
        <w:ind w:left="173" w:right="175"/>
      </w:pPr>
      <w:r>
        <w:rPr>
          <w:rFonts w:ascii="BPG Sans Modern GPL&amp;GNU" w:hAnsi="BPG Sans Modern GPL&amp;GNU"/>
          <w:color w:val="231F20"/>
          <w:w w:val="90"/>
        </w:rPr>
        <w:t>HMRC </w:t>
      </w:r>
      <w:r>
        <w:rPr>
          <w:color w:val="231F20"/>
          <w:w w:val="90"/>
        </w:rPr>
        <w:t>– Her Majesty’s Revenue and Customs. </w:t>
      </w:r>
      <w:r>
        <w:rPr>
          <w:rFonts w:ascii="BPG Sans Modern GPL&amp;GNU" w:hAnsi="BPG Sans Modern GPL&amp;GNU"/>
          <w:color w:val="231F20"/>
          <w:w w:val="80"/>
        </w:rPr>
        <w:t>ICE/BoAML</w:t>
      </w:r>
      <w:r>
        <w:rPr>
          <w:rFonts w:ascii="BPG Sans Modern GPL&amp;GNU" w:hAnsi="BPG Sans Modern GPL&amp;GNU"/>
          <w:color w:val="231F20"/>
          <w:spacing w:val="-3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Intercontinental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Exchange/Bank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America </w:t>
      </w:r>
      <w:r>
        <w:rPr>
          <w:color w:val="231F20"/>
          <w:w w:val="90"/>
        </w:rPr>
        <w:t>Merrill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Lynch.</w:t>
      </w: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90"/>
        </w:rPr>
        <w:t>IMF </w:t>
      </w:r>
      <w:r>
        <w:rPr>
          <w:color w:val="231F20"/>
          <w:w w:val="90"/>
        </w:rPr>
        <w:t>– International Monetary Fund.</w:t>
      </w:r>
    </w:p>
    <w:p>
      <w:pPr>
        <w:pStyle w:val="BodyText"/>
        <w:spacing w:before="96"/>
        <w:ind w:left="173"/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</w:rPr>
        <w:t>ISA </w:t>
      </w:r>
      <w:r>
        <w:rPr>
          <w:color w:val="231F20"/>
          <w:w w:val="85"/>
        </w:rPr>
        <w:t>– individual savings account.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90"/>
        </w:rPr>
        <w:t>LTV </w:t>
      </w:r>
      <w:r>
        <w:rPr>
          <w:color w:val="231F20"/>
          <w:w w:val="90"/>
        </w:rPr>
        <w:t>– loan to value.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0"/>
        </w:rPr>
        <w:t>MFI</w:t>
      </w:r>
      <w:r>
        <w:rPr>
          <w:rFonts w:ascii="BPG Sans Modern GPL&amp;GNU" w:hAnsi="BPG Sans Modern GPL&amp;GNU"/>
          <w:color w:val="231F20"/>
          <w:spacing w:val="-3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institution.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0"/>
        </w:rPr>
        <w:t>MPC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Committee.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90"/>
        </w:rPr>
        <w:t>MSCI </w:t>
      </w:r>
      <w:r>
        <w:rPr>
          <w:color w:val="231F20"/>
          <w:w w:val="90"/>
        </w:rPr>
        <w:t>– Morgan Stanley Capital International Inc.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MTIC </w:t>
      </w:r>
      <w:r>
        <w:rPr>
          <w:color w:val="231F20"/>
          <w:w w:val="85"/>
        </w:rPr>
        <w:t>– missing trader intra-community.</w:t>
      </w:r>
    </w:p>
    <w:p>
      <w:pPr>
        <w:pStyle w:val="BodyText"/>
        <w:spacing w:line="268" w:lineRule="auto" w:before="28"/>
        <w:ind w:left="173" w:right="823"/>
      </w:pPr>
      <w:r>
        <w:rPr>
          <w:rFonts w:ascii="BPG Sans Modern GPL&amp;GNU" w:hAnsi="BPG Sans Modern GPL&amp;GNU"/>
          <w:color w:val="231F20"/>
          <w:w w:val="80"/>
        </w:rPr>
        <w:t>NPISH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non-profit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institutions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serving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households. </w:t>
      </w:r>
      <w:r>
        <w:rPr>
          <w:rFonts w:ascii="BPG Sans Modern GPL&amp;GNU" w:hAnsi="BPG Sans Modern GPL&amp;GNU"/>
          <w:color w:val="231F20"/>
          <w:w w:val="80"/>
        </w:rPr>
        <w:t>OECD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Co-operation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90"/>
        </w:rPr>
        <w:t>Development.</w:t>
      </w:r>
    </w:p>
    <w:p>
      <w:pPr>
        <w:pStyle w:val="BodyText"/>
        <w:ind w:left="173"/>
      </w:pPr>
      <w:r>
        <w:rPr>
          <w:rFonts w:ascii="BPG Sans Modern GPL&amp;GNU" w:hAnsi="BPG Sans Modern GPL&amp;GNU"/>
          <w:color w:val="231F20"/>
          <w:w w:val="85"/>
        </w:rPr>
        <w:t>Ofgem </w:t>
      </w:r>
      <w:r>
        <w:rPr>
          <w:color w:val="231F20"/>
          <w:w w:val="85"/>
        </w:rPr>
        <w:t>– Office of Gas and Electricity Markets.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90"/>
        </w:rPr>
        <w:t>ONS </w:t>
      </w:r>
      <w:r>
        <w:rPr>
          <w:color w:val="231F20"/>
          <w:w w:val="90"/>
        </w:rPr>
        <w:t>– Office for National Statistics.</w:t>
      </w:r>
    </w:p>
    <w:p>
      <w:pPr>
        <w:pStyle w:val="BodyText"/>
        <w:spacing w:line="268" w:lineRule="auto" w:before="28"/>
        <w:ind w:left="173" w:right="2367"/>
      </w:pPr>
      <w:r>
        <w:rPr>
          <w:rFonts w:ascii="BPG Sans Modern GPL&amp;GNU" w:hAnsi="BPG Sans Modern GPL&amp;GNU"/>
          <w:color w:val="231F20"/>
          <w:w w:val="85"/>
        </w:rPr>
        <w:t>PPP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purchasing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power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parity. </w:t>
      </w:r>
      <w:r>
        <w:rPr>
          <w:rFonts w:ascii="BPG Sans Modern GPL&amp;GNU" w:hAnsi="BPG Sans Modern GPL&amp;GNU"/>
          <w:color w:val="231F20"/>
          <w:w w:val="80"/>
        </w:rPr>
        <w:t>PwC </w:t>
      </w:r>
      <w:r>
        <w:rPr>
          <w:color w:val="231F20"/>
          <w:w w:val="80"/>
        </w:rPr>
        <w:t>– PricewaterhouseCoopers. </w:t>
      </w:r>
      <w:r>
        <w:rPr>
          <w:rFonts w:ascii="BPG Sans Modern GPL&amp;GNU" w:hAnsi="BPG Sans Modern GPL&amp;GNU"/>
          <w:color w:val="231F20"/>
          <w:w w:val="80"/>
        </w:rPr>
        <w:t>R&amp;D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2"/>
          <w:w w:val="80"/>
        </w:rPr>
        <w:t>development.</w:t>
      </w:r>
    </w:p>
    <w:p>
      <w:pPr>
        <w:pStyle w:val="BodyText"/>
        <w:spacing w:line="240" w:lineRule="exact"/>
        <w:ind w:left="173"/>
      </w:pPr>
      <w:r>
        <w:rPr>
          <w:rFonts w:ascii="BPG Sans Modern GPL&amp;GNU" w:hAnsi="BPG Sans Modern GPL&amp;GNU"/>
          <w:color w:val="231F20"/>
          <w:w w:val="85"/>
        </w:rPr>
        <w:t>REC </w:t>
      </w:r>
      <w:r>
        <w:rPr>
          <w:color w:val="231F20"/>
          <w:w w:val="85"/>
        </w:rPr>
        <w:t>– Recruitment and Employment Confederation.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RICS </w:t>
      </w:r>
      <w:r>
        <w:rPr>
          <w:color w:val="231F20"/>
          <w:w w:val="85"/>
        </w:rPr>
        <w:t>– Royal Institution of Chartered Surveyors.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  <w:w w:val="85"/>
        </w:rPr>
        <w:t>S&amp;P </w:t>
      </w:r>
      <w:r>
        <w:rPr>
          <w:color w:val="231F20"/>
          <w:w w:val="85"/>
        </w:rPr>
        <w:t>– Standard &amp; Poor’s.</w:t>
      </w:r>
    </w:p>
    <w:p>
      <w:pPr>
        <w:pStyle w:val="BodyText"/>
        <w:spacing w:before="28"/>
        <w:ind w:left="173"/>
      </w:pPr>
      <w:r>
        <w:rPr>
          <w:rFonts w:ascii="BPG Sans Modern GPL&amp;GNU" w:hAnsi="BPG Sans Modern GPL&amp;GNU"/>
          <w:color w:val="231F20"/>
          <w:w w:val="85"/>
        </w:rPr>
        <w:t>SMEs </w:t>
      </w:r>
      <w:r>
        <w:rPr>
          <w:color w:val="231F20"/>
          <w:w w:val="85"/>
        </w:rPr>
        <w:t>– small and medium-sized enterprises.</w:t>
      </w:r>
    </w:p>
    <w:p>
      <w:pPr>
        <w:pStyle w:val="BodyText"/>
        <w:spacing w:line="268" w:lineRule="auto" w:before="29"/>
        <w:ind w:left="173" w:right="2729"/>
      </w:pPr>
      <w:r>
        <w:rPr>
          <w:rFonts w:ascii="BPG Sans Modern GPL&amp;GNU" w:hAnsi="BPG Sans Modern GPL&amp;GNU"/>
          <w:color w:val="231F20"/>
          <w:w w:val="80"/>
        </w:rPr>
        <w:t>SVT</w:t>
      </w:r>
      <w:r>
        <w:rPr>
          <w:rFonts w:ascii="BPG Sans Modern GPL&amp;GNU" w:hAnsi="BPG Sans Modern GPL&amp;GNU"/>
          <w:color w:val="231F20"/>
          <w:spacing w:val="-3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standard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variable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tariff. </w:t>
      </w:r>
      <w:r>
        <w:rPr>
          <w:rFonts w:ascii="BPG Sans Modern GPL&amp;GNU" w:hAnsi="BPG Sans Modern GPL&amp;GNU"/>
          <w:color w:val="231F20"/>
          <w:w w:val="80"/>
        </w:rPr>
        <w:t>TFS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Scheme. </w:t>
      </w:r>
      <w:r>
        <w:rPr>
          <w:rFonts w:ascii="BPG Sans Modern GPL&amp;GNU" w:hAnsi="BPG Sans Modern GPL&amp;GNU"/>
          <w:color w:val="231F20"/>
          <w:w w:val="85"/>
        </w:rPr>
        <w:t>VAT</w:t>
      </w:r>
      <w:r>
        <w:rPr>
          <w:rFonts w:ascii="BPG Sans Modern GPL&amp;GNU" w:hAnsi="BPG Sans Modern GPL&amp;GNU"/>
          <w:color w:val="231F20"/>
          <w:spacing w:val="-1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Value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Added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Tax.</w:t>
      </w:r>
    </w:p>
    <w:p>
      <w:pPr>
        <w:spacing w:line="240" w:lineRule="exact" w:before="0"/>
        <w:ind w:left="173" w:right="0" w:firstLine="0"/>
        <w:jc w:val="left"/>
        <w:rPr>
          <w:sz w:val="20"/>
        </w:rPr>
      </w:pPr>
      <w:r>
        <w:rPr>
          <w:rFonts w:ascii="BPG Sans Modern GPL&amp;GNU" w:hAnsi="BPG Sans Modern GPL&amp;GNU"/>
          <w:color w:val="231F20"/>
          <w:w w:val="95"/>
          <w:sz w:val="20"/>
        </w:rPr>
        <w:t>WEO </w:t>
      </w:r>
      <w:r>
        <w:rPr>
          <w:color w:val="231F20"/>
          <w:w w:val="95"/>
          <w:sz w:val="20"/>
        </w:rPr>
        <w:t>– IMF </w:t>
      </w:r>
      <w:r>
        <w:rPr>
          <w:rFonts w:ascii="Trebuchet MS" w:hAnsi="Trebuchet MS"/>
          <w:i/>
          <w:color w:val="231F20"/>
          <w:w w:val="95"/>
          <w:sz w:val="20"/>
        </w:rPr>
        <w:t>World Economic Outlook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17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Symbols and conventions</w:t>
      </w:r>
    </w:p>
    <w:p>
      <w:pPr>
        <w:pStyle w:val="BodyText"/>
        <w:spacing w:line="268" w:lineRule="auto" w:before="29"/>
        <w:ind w:left="173" w:right="208"/>
      </w:pPr>
      <w:r>
        <w:rPr>
          <w:color w:val="231F20"/>
          <w:w w:val="80"/>
        </w:rPr>
        <w:t>Except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charts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tables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Office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National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(ONS)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markets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seasonally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adjusted.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73"/>
      </w:pPr>
      <w:r>
        <w:rPr>
          <w:color w:val="231F20"/>
          <w:w w:val="90"/>
        </w:rPr>
        <w:t>n.a. = not available.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73" w:right="622"/>
      </w:pP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rounding,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separate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5"/>
        </w:rPr>
        <w:t>sometimes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differ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shown.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173" w:right="275"/>
      </w:pP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horizontal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axes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graphs,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ticks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denote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first </w:t>
      </w:r>
      <w:r>
        <w:rPr>
          <w:color w:val="231F20"/>
          <w:w w:val="80"/>
        </w:rPr>
        <w:t>observation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85"/>
        </w:rPr>
        <w:t>quarter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year.</w:t>
      </w:r>
    </w:p>
    <w:sectPr>
      <w:type w:val="continuous"/>
      <w:pgSz w:w="11910" w:h="16840"/>
      <w:pgMar w:top="1540" w:bottom="0" w:left="620" w:right="680"/>
      <w:cols w:num="2" w:equalWidth="0">
        <w:col w:w="4935" w:space="394"/>
        <w:col w:w="528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Klaudia">
    <w:altName w:val="Klaudia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DejaVu Sans Condensed">
    <w:altName w:val="DejaVu Sans Condensed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Noto Sans CJK JP Thin">
    <w:altName w:val="Noto Sans CJK JP Thin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1.496994pt;margin-top:21.279514pt;width:307.1pt;height:10.95pt;mso-position-horizontal-relative:page;mso-position-vertical-relative:page;z-index:-2102937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4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4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57.441986pt;margin-top:21.279514pt;width:201.2pt;height:10.95pt;mso-position-horizontal-relative:page;mso-position-vertical-relative:page;z-index:-2102323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November 2018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 4 Costs and prices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39.606995pt;margin-top:21.279514pt;width:219pt;height:10.95pt;mso-position-horizontal-relative:page;mso-position-vertical-relative:page;z-index:-2102272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November 2018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 5 Prospects for inflation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8864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251.520004pt;margin-top:21.279514pt;width:307.1pt;height:10.95pt;mso-position-horizontal-relative:page;mso-position-vertical-relative:page;z-index:-2102835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3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48.354996pt;margin-top:21.279514pt;width:310.25pt;height:10.95pt;mso-position-horizontal-relative:page;mso-position-vertical-relative:page;z-index:-2102784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231F20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2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1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46.695007pt;margin-top:21.279514pt;width:211.9pt;height:10.95pt;mso-position-horizontal-relative:page;mso-position-vertical-relative:page;z-index:-210273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231F20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3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32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46.515015pt;margin-top:21.279514pt;width:210.1pt;height:10.95pt;mso-position-horizontal-relative:page;mso-position-vertical-relative:page;z-index:-2102681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3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14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6304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46.63501pt;margin-top:21.279514pt;width:212pt;height:10.95pt;mso-position-horizontal-relative:page;mso-position-vertical-relative:page;z-index:-2102579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33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32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46.536987pt;margin-top:21.279514pt;width:212.1pt;height:10.95pt;mso-position-horizontal-relative:page;mso-position-vertical-relative:page;z-index:-2102528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November 2018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 2 Demand and output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6.462006pt;margin-top:21.279514pt;width:242.15pt;height:10.95pt;mso-position-horizontal-relative:page;mso-position-vertical-relative:page;z-index:-2102476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3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labour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A70741"/>
                    <w:spacing w:val="31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24256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16.627014pt;margin-top:21.279514pt;width:242pt;height:10.95pt;mso-position-horizontal-relative:page;mso-position-vertical-relative:page;z-index:-2102374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November</w:t>
                </w:r>
                <w:r>
                  <w:rPr>
                    <w:rFonts w:ascii="BPG Sans Modern GPL&amp;GNU"/>
                    <w:color w:val="231F20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labour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A70741"/>
                    <w:spacing w:val="31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4" w:hanging="213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17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6" w:hanging="17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(%1)"/>
      <w:lvlJc w:val="left"/>
      <w:pPr>
        <w:ind w:left="400" w:hanging="227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9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7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5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4" w:hanging="227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•"/>
      <w:lvlJc w:val="left"/>
      <w:pPr>
        <w:ind w:left="28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8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•"/>
      <w:lvlJc w:val="left"/>
      <w:pPr>
        <w:ind w:left="28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8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•"/>
      <w:lvlJc w:val="left"/>
      <w:pPr>
        <w:ind w:left="28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8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28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8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28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8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28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8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285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8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67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12" w:hanging="511"/>
        <w:jc w:val="right"/>
      </w:pPr>
      <w:rPr>
        <w:rFonts w:hint="default" w:ascii="BPG Sans Modern GPL&amp;GNU" w:hAnsi="BPG Sans Modern GPL&amp;GNU" w:eastAsia="BPG Sans Modern GPL&amp;GNU" w:cs="BPG Sans Modern GPL&amp;GNU"/>
        <w:color w:val="231F20"/>
        <w:w w:val="7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29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39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48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58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67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7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6" w:hanging="51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32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1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0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4"/>
      <w:numFmt w:val="decimal"/>
      <w:lvlText w:val="%1"/>
      <w:lvlJc w:val="left"/>
      <w:pPr>
        <w:ind w:left="6012" w:hanging="51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012" w:hanging="511"/>
        <w:jc w:val="right"/>
      </w:pPr>
      <w:rPr>
        <w:rFonts w:hint="default" w:ascii="BPG Sans Modern GPL&amp;GNU" w:hAnsi="BPG Sans Modern GPL&amp;GNU" w:eastAsia="BPG Sans Modern GPL&amp;GNU" w:cs="BPG Sans Modern GPL&amp;GNU"/>
        <w:color w:val="231F20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37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95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54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12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71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29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8" w:hanging="51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1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1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0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226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7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9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5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8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9" w:hanging="114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5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3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15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4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73" w:hanging="114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38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7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9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2"/>
      <w:numFmt w:val="decimal"/>
      <w:lvlText w:val="(%3)"/>
      <w:lvlJc w:val="left"/>
      <w:pPr>
        <w:ind w:left="556" w:hanging="213"/>
        <w:jc w:val="right"/>
      </w:pPr>
      <w:rPr>
        <w:rFonts w:hint="default" w:ascii="Klaudia" w:hAnsi="Klaudia" w:eastAsia="Klaudia" w:cs="Klaudia"/>
        <w:color w:val="231F20"/>
        <w:w w:val="75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4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7" w:hanging="21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4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0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0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21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188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1">
      <w:start w:val="0"/>
      <w:numFmt w:val="bullet"/>
      <w:lvlText w:val="—"/>
      <w:lvlJc w:val="left"/>
      <w:pPr>
        <w:ind w:left="173" w:hanging="206"/>
      </w:pPr>
      <w:rPr>
        <w:rFonts w:hint="default" w:ascii="Klaudia" w:hAnsi="Klaudia" w:eastAsia="Klaudia" w:cs="Klaudia"/>
        <w:color w:val="231F20"/>
        <w:w w:val="144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9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76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12" w:hanging="206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7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47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7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01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28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55" w:hanging="114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5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6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6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9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7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6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4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3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6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01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3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1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7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229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02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2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4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5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86" w:hanging="11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5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7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0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23" w:hanging="11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3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59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4" w:hanging="21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0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6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8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69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2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6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03" w:hanging="213"/>
      </w:pPr>
      <w:rPr>
        <w:rFonts w:hint="default"/>
        <w:lang w:val="en-US" w:eastAsia="en-US" w:bidi="ar-SA"/>
      </w:rPr>
    </w:lvl>
  </w:abstract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49">
    <w:abstractNumId w:val="48"/>
  </w:num>
  <w:num w:numId="48">
    <w:abstractNumId w:val="47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laudia" w:hAnsi="Klaudia" w:eastAsia="Klaudia" w:cs="Klaud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Klaudia" w:hAnsi="Klaudia" w:eastAsia="Klaudia" w:cs="Klaud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3"/>
      <w:ind w:left="91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9"/>
      <w:ind w:left="145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Klaudia" w:hAnsi="Klaudia" w:eastAsia="Klaudia" w:cs="Klaudia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BPG Sans Modern GPL&amp;GNU" w:hAnsi="BPG Sans Modern GPL&amp;GNU" w:eastAsia="BPG Sans Modern GPL&amp;GNU" w:cs="BPG Sans Modern GPL&amp;GNU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17"/>
    </w:pPr>
    <w:rPr>
      <w:rFonts w:ascii="Klaudia" w:hAnsi="Klaudia" w:eastAsia="Klaudia" w:cs="Klaudia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Klaudia" w:hAnsi="Klaudia" w:eastAsia="Klaudia" w:cs="Klaud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Klaudia" w:hAnsi="Klaudia" w:eastAsia="Klaudia" w:cs="Klaud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://www.bankofengland.co.uk/inflation-report/2018/november-2018" TargetMode="External"/><Relationship Id="rId38" Type="http://schemas.openxmlformats.org/officeDocument/2006/relationships/header" Target="header1.xml"/><Relationship Id="rId39" Type="http://schemas.openxmlformats.org/officeDocument/2006/relationships/image" Target="media/image33.png"/><Relationship Id="rId40" Type="http://schemas.openxmlformats.org/officeDocument/2006/relationships/hyperlink" Target="http://www.bankofengland.co.uk/speech/2017/brexit-and-the-pound" TargetMode="External"/><Relationship Id="rId41" Type="http://schemas.openxmlformats.org/officeDocument/2006/relationships/hyperlink" Target="http://www.nber.org/papers/w21498" TargetMode="External"/><Relationship Id="rId42" Type="http://schemas.openxmlformats.org/officeDocument/2006/relationships/hyperlink" Target="http://www.bankofengland.co.uk/speech/2018/mark-carney-speech-during-a-regional-visit-to-the%20north-east" TargetMode="External"/><Relationship Id="rId43" Type="http://schemas.openxmlformats.org/officeDocument/2006/relationships/image" Target="media/image34.png"/><Relationship Id="rId44" Type="http://schemas.openxmlformats.org/officeDocument/2006/relationships/hyperlink" Target="https://www.bankofengland.co.uk/financial-stability-report/2018/june-2018" TargetMode="External"/><Relationship Id="rId45" Type="http://schemas.openxmlformats.org/officeDocument/2006/relationships/hyperlink" Target="https://www.bankofengland.co.uk/speech/2018/mark-carney-economic-club-of-new-york" TargetMode="External"/><Relationship Id="rId46" Type="http://schemas.openxmlformats.org/officeDocument/2006/relationships/header" Target="header2.xml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hyperlink" Target="https://www.sciencedirect.com/science/article/pii/S0014292114001068" TargetMode="External"/><Relationship Id="rId50" Type="http://schemas.openxmlformats.org/officeDocument/2006/relationships/image" Target="media/image37.png"/><Relationship Id="rId51" Type="http://schemas.openxmlformats.org/officeDocument/2006/relationships/header" Target="header3.xml"/><Relationship Id="rId52" Type="http://schemas.openxmlformats.org/officeDocument/2006/relationships/hyperlink" Target="http://www.bankofengland.co.uk/statistics/details/further-details-about-quoted-household-interest-rates-data" TargetMode="External"/><Relationship Id="rId53" Type="http://schemas.openxmlformats.org/officeDocument/2006/relationships/hyperlink" Target="http://www.bankofengland.co.uk/statistics/details/further-details-about-effective-interest-rates-data" TargetMode="External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hyperlink" Target="https://www.bankofengland.co.uk/credit-conditions-review/2017/2017-q3" TargetMode="External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header" Target="header4.xml"/><Relationship Id="rId61" Type="http://schemas.openxmlformats.org/officeDocument/2006/relationships/header" Target="header5.xml"/><Relationship Id="rId62" Type="http://schemas.openxmlformats.org/officeDocument/2006/relationships/image" Target="media/image43.png"/><Relationship Id="rId63" Type="http://schemas.openxmlformats.org/officeDocument/2006/relationships/hyperlink" Target="https://www.bankofengland.co.uk/credit-conditions-survey/2018/2018-q3" TargetMode="External"/><Relationship Id="rId64" Type="http://schemas.openxmlformats.org/officeDocument/2006/relationships/hyperlink" Target="http://www.bankofengland.co.uk/inflation-report/2017/november-2017" TargetMode="External"/><Relationship Id="rId65" Type="http://schemas.openxmlformats.org/officeDocument/2006/relationships/header" Target="header6.xml"/><Relationship Id="rId66" Type="http://schemas.openxmlformats.org/officeDocument/2006/relationships/hyperlink" Target="http://www.bankofengland.co.uk/record/2018/financial-policy-committee-october-2018" TargetMode="External"/><Relationship Id="rId67" Type="http://schemas.openxmlformats.org/officeDocument/2006/relationships/header" Target="header7.xml"/><Relationship Id="rId68" Type="http://schemas.openxmlformats.org/officeDocument/2006/relationships/header" Target="header8.xml"/><Relationship Id="rId69" Type="http://schemas.openxmlformats.org/officeDocument/2006/relationships/hyperlink" Target="https://www.bankofengland.co.uk/inflation-report/2018/february-2018" TargetMode="External"/><Relationship Id="rId70" Type="http://schemas.openxmlformats.org/officeDocument/2006/relationships/header" Target="header9.xml"/><Relationship Id="rId71" Type="http://schemas.openxmlformats.org/officeDocument/2006/relationships/image" Target="media/image44.png"/><Relationship Id="rId72" Type="http://schemas.openxmlformats.org/officeDocument/2006/relationships/hyperlink" Target="http://www.bankofengland.co.uk/working-paper/2018/the-macroeconomic-determinants-of-migration" TargetMode="External"/><Relationship Id="rId73" Type="http://schemas.openxmlformats.org/officeDocument/2006/relationships/image" Target="media/image45.png"/><Relationship Id="rId74" Type="http://schemas.openxmlformats.org/officeDocument/2006/relationships/hyperlink" Target="http://www.ons.gov.uk/peoplepopulationandcommunity/populationandmigration/internationalmigration/bulletins/migrationstatisticsquarterlyreport/august2018" TargetMode="External"/><Relationship Id="rId75" Type="http://schemas.openxmlformats.org/officeDocument/2006/relationships/hyperlink" Target="http://www.bankofengland.co.uk/speech/2018/silvana-tenreyro-2018-peston-lecture" TargetMode="External"/><Relationship Id="rId76" Type="http://schemas.openxmlformats.org/officeDocument/2006/relationships/hyperlink" Target="https://www.sciencedirect.com/science/article/pii/S0264999315004204" TargetMode="External"/><Relationship Id="rId77" Type="http://schemas.openxmlformats.org/officeDocument/2006/relationships/hyperlink" Target="http://www.bankofengland.co.uk/quarterly-bulletin/2014/q2/the-uk-productivity-puzzle" TargetMode="External"/><Relationship Id="rId78" Type="http://schemas.openxmlformats.org/officeDocument/2006/relationships/hyperlink" Target="http://www.bankofengland.co.uk/speech/2018/mark-carney-whitaker-lecture" TargetMode="External"/><Relationship Id="rId79" Type="http://schemas.openxmlformats.org/officeDocument/2006/relationships/hyperlink" Target="http://www.bankofengland.co.uk/speech/2017/de-globalisation-and-inflation" TargetMode="External"/><Relationship Id="rId80" Type="http://schemas.openxmlformats.org/officeDocument/2006/relationships/header" Target="header10.xml"/><Relationship Id="rId81" Type="http://schemas.openxmlformats.org/officeDocument/2006/relationships/image" Target="media/image46.png"/><Relationship Id="rId82" Type="http://schemas.openxmlformats.org/officeDocument/2006/relationships/hyperlink" Target="https://www.ofgem.gov.uk/publications-and-updates/ofgem-increases-level-safeguard-tariff-due-higher-wholesale-costs" TargetMode="External"/><Relationship Id="rId83" Type="http://schemas.openxmlformats.org/officeDocument/2006/relationships/image" Target="media/image47.png"/><Relationship Id="rId84" Type="http://schemas.openxmlformats.org/officeDocument/2006/relationships/hyperlink" Target="https://www.bankofengland.co.uk/inflation-report/2012/may-2012" TargetMode="External"/><Relationship Id="rId85" Type="http://schemas.openxmlformats.org/officeDocument/2006/relationships/header" Target="header11.xml"/><Relationship Id="rId86" Type="http://schemas.openxmlformats.org/officeDocument/2006/relationships/hyperlink" Target="http://www.bankofengland.co.uk/monetary-policy-summary-" TargetMode="External"/><Relationship Id="rId87" Type="http://schemas.openxmlformats.org/officeDocument/2006/relationships/image" Target="media/image48.png"/><Relationship Id="rId88" Type="http://schemas.openxmlformats.org/officeDocument/2006/relationships/image" Target="media/image49.png"/><Relationship Id="rId89" Type="http://schemas.openxmlformats.org/officeDocument/2006/relationships/image" Target="media/image50.png"/><Relationship Id="rId90" Type="http://schemas.openxmlformats.org/officeDocument/2006/relationships/image" Target="media/image51.png"/><Relationship Id="rId91" Type="http://schemas.openxmlformats.org/officeDocument/2006/relationships/image" Target="media/image52.png"/><Relationship Id="rId92" Type="http://schemas.openxmlformats.org/officeDocument/2006/relationships/hyperlink" Target="https://www.bankofengland.co.uk/inflation-report/2018/november-2018" TargetMode="External"/><Relationship Id="rId93" Type="http://schemas.openxmlformats.org/officeDocument/2006/relationships/header" Target="header12.xml"/><Relationship Id="rId9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November 2018</dc:subject>
  <dc:title>Bank of England Inflation Report November 2018</dc:title>
  <dcterms:created xsi:type="dcterms:W3CDTF">2020-06-03T00:13:06Z</dcterms:created>
  <dcterms:modified xsi:type="dcterms:W3CDTF">2020-06-03T00:13:06Z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2018-10-31T00:00:00Z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2020-06-03T00:00:00Z</vt:filetime>
  </property>
</Properties>
</file>