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spacing w:before="7"/>
        <w:ind w:left="0"/>
        <w:jc w:val="left"/>
        <w:rPr>
          <w:sz w:val="18"/>
        </w:rPr>
      </w:pPr>
    </w:p>
    <w:p>
      <w:pPr>
        <w:spacing w:line="244" w:lineRule="auto" w:before="79"/>
        <w:ind w:left="1273" w:right="811" w:firstLine="37"/>
        <w:jc w:val="left"/>
        <w:rPr>
          <w:rFonts w:ascii="Bookman Old Style"/>
          <w:b w:val="0"/>
          <w:sz w:val="28"/>
        </w:rPr>
      </w:pPr>
      <w:r>
        <w:rPr>
          <w:rFonts w:ascii="Bookman Old Style"/>
          <w:b w:val="0"/>
          <w:color w:val="231F20"/>
          <w:sz w:val="28"/>
        </w:rPr>
        <w:t>II. Basel III, Too-Big-To-Fail, </w:t>
      </w:r>
      <w:r>
        <w:rPr>
          <w:rFonts w:ascii="Bookman Old Style"/>
          <w:b w:val="0"/>
          <w:color w:val="231F20"/>
          <w:w w:val="95"/>
          <w:sz w:val="28"/>
        </w:rPr>
        <w:t>and Macroprudential Regimes</w:t>
      </w:r>
    </w:p>
    <w:p>
      <w:pPr>
        <w:pStyle w:val="BodyText"/>
        <w:spacing w:before="251"/>
        <w:ind w:left="2463" w:right="2480"/>
        <w:jc w:val="center"/>
        <w:rPr>
          <w:rFonts w:ascii="Bookman Old Style"/>
          <w:b w:val="0"/>
        </w:rPr>
      </w:pPr>
      <w:r>
        <w:rPr>
          <w:rFonts w:ascii="Bookman Old Style"/>
          <w:b w:val="0"/>
          <w:color w:val="231F20"/>
        </w:rPr>
        <w:t>by Paul Tucker</w:t>
      </w:r>
    </w:p>
    <w:p>
      <w:pPr>
        <w:pStyle w:val="BodyText"/>
        <w:ind w:left="0"/>
        <w:jc w:val="left"/>
        <w:rPr>
          <w:rFonts w:ascii="Bookman Old Style"/>
          <w:b w:val="0"/>
          <w:sz w:val="22"/>
        </w:rPr>
      </w:pPr>
    </w:p>
    <w:p>
      <w:pPr>
        <w:pStyle w:val="BodyText"/>
        <w:spacing w:before="2"/>
        <w:ind w:left="0"/>
        <w:jc w:val="left"/>
        <w:rPr>
          <w:rFonts w:ascii="Bookman Old Style"/>
          <w:b w:val="0"/>
          <w:sz w:val="27"/>
        </w:rPr>
      </w:pPr>
    </w:p>
    <w:p>
      <w:pPr>
        <w:pStyle w:val="BodyText"/>
        <w:spacing w:line="280" w:lineRule="auto"/>
        <w:ind w:right="117" w:firstLine="240"/>
      </w:pPr>
      <w:r>
        <w:rPr>
          <w:color w:val="231F20"/>
          <w:w w:val="110"/>
        </w:rPr>
        <w:t>Basel </w:t>
      </w:r>
      <w:r>
        <w:rPr>
          <w:color w:val="231F20"/>
          <w:spacing w:val="7"/>
          <w:w w:val="110"/>
        </w:rPr>
        <w:t>III </w:t>
      </w:r>
      <w:r>
        <w:rPr>
          <w:color w:val="231F20"/>
          <w:w w:val="110"/>
        </w:rPr>
        <w:t>corrects </w:t>
      </w:r>
      <w:r>
        <w:rPr>
          <w:i/>
          <w:color w:val="231F20"/>
          <w:w w:val="110"/>
        </w:rPr>
        <w:t>some </w:t>
      </w:r>
      <w:r>
        <w:rPr>
          <w:color w:val="231F20"/>
          <w:w w:val="110"/>
        </w:rPr>
        <w:t>of the big problems </w:t>
      </w:r>
      <w:r>
        <w:rPr>
          <w:color w:val="231F20"/>
          <w:spacing w:val="3"/>
          <w:w w:val="110"/>
        </w:rPr>
        <w:t>in </w:t>
      </w:r>
      <w:r>
        <w:rPr>
          <w:color w:val="231F20"/>
          <w:w w:val="110"/>
        </w:rPr>
        <w:t>the Basel I and Basel </w:t>
      </w:r>
      <w:r>
        <w:rPr>
          <w:color w:val="231F20"/>
          <w:spacing w:val="5"/>
          <w:w w:val="110"/>
        </w:rPr>
        <w:t>II </w:t>
      </w:r>
      <w:r>
        <w:rPr>
          <w:color w:val="231F20"/>
          <w:w w:val="110"/>
        </w:rPr>
        <w:t>Accords. I </w:t>
      </w:r>
      <w:r>
        <w:rPr>
          <w:color w:val="231F20"/>
          <w:spacing w:val="4"/>
          <w:w w:val="110"/>
        </w:rPr>
        <w:t>will </w:t>
      </w:r>
      <w:r>
        <w:rPr>
          <w:color w:val="231F20"/>
          <w:spacing w:val="2"/>
          <w:w w:val="110"/>
        </w:rPr>
        <w:t>first </w:t>
      </w:r>
      <w:r>
        <w:rPr>
          <w:color w:val="231F20"/>
          <w:w w:val="110"/>
        </w:rPr>
        <w:t>cover that, and then put it </w:t>
      </w:r>
      <w:r>
        <w:rPr>
          <w:color w:val="231F20"/>
          <w:spacing w:val="3"/>
          <w:w w:val="110"/>
        </w:rPr>
        <w:t>in </w:t>
      </w:r>
      <w:r>
        <w:rPr>
          <w:color w:val="231F20"/>
          <w:w w:val="110"/>
        </w:rPr>
        <w:t>the context of the wider</w:t>
      </w:r>
      <w:r>
        <w:rPr>
          <w:color w:val="231F20"/>
          <w:spacing w:val="-10"/>
          <w:w w:val="110"/>
        </w:rPr>
        <w:t> </w:t>
      </w:r>
      <w:r>
        <w:rPr>
          <w:color w:val="231F20"/>
          <w:w w:val="110"/>
        </w:rPr>
        <w:t>debates</w:t>
      </w:r>
      <w:r>
        <w:rPr>
          <w:color w:val="231F20"/>
          <w:spacing w:val="-10"/>
          <w:w w:val="110"/>
        </w:rPr>
        <w:t> </w:t>
      </w:r>
      <w:r>
        <w:rPr>
          <w:color w:val="231F20"/>
          <w:w w:val="110"/>
        </w:rPr>
        <w:t>about</w:t>
      </w:r>
      <w:r>
        <w:rPr>
          <w:color w:val="231F20"/>
          <w:spacing w:val="-9"/>
          <w:w w:val="110"/>
        </w:rPr>
        <w:t> </w:t>
      </w:r>
      <w:r>
        <w:rPr>
          <w:color w:val="231F20"/>
          <w:w w:val="110"/>
        </w:rPr>
        <w:t>the</w:t>
      </w:r>
      <w:r>
        <w:rPr>
          <w:color w:val="231F20"/>
          <w:spacing w:val="-10"/>
          <w:w w:val="110"/>
        </w:rPr>
        <w:t> </w:t>
      </w:r>
      <w:r>
        <w:rPr>
          <w:color w:val="231F20"/>
          <w:w w:val="110"/>
        </w:rPr>
        <w:t>too-big-to-fail</w:t>
      </w:r>
      <w:r>
        <w:rPr>
          <w:color w:val="231F20"/>
          <w:spacing w:val="-9"/>
          <w:w w:val="110"/>
        </w:rPr>
        <w:t> </w:t>
      </w:r>
      <w:r>
        <w:rPr>
          <w:color w:val="231F20"/>
          <w:w w:val="110"/>
        </w:rPr>
        <w:t>issue</w:t>
      </w:r>
      <w:r>
        <w:rPr>
          <w:color w:val="231F20"/>
          <w:spacing w:val="-10"/>
          <w:w w:val="110"/>
        </w:rPr>
        <w:t> </w:t>
      </w:r>
      <w:r>
        <w:rPr>
          <w:color w:val="231F20"/>
          <w:w w:val="110"/>
        </w:rPr>
        <w:t>and</w:t>
      </w:r>
      <w:r>
        <w:rPr>
          <w:color w:val="231F20"/>
          <w:spacing w:val="-9"/>
          <w:w w:val="110"/>
        </w:rPr>
        <w:t> </w:t>
      </w:r>
      <w:r>
        <w:rPr>
          <w:color w:val="231F20"/>
          <w:w w:val="110"/>
        </w:rPr>
        <w:t>about</w:t>
      </w:r>
      <w:r>
        <w:rPr>
          <w:color w:val="231F20"/>
          <w:spacing w:val="-10"/>
          <w:w w:val="110"/>
        </w:rPr>
        <w:t> </w:t>
      </w:r>
      <w:r>
        <w:rPr>
          <w:color w:val="231F20"/>
          <w:w w:val="110"/>
        </w:rPr>
        <w:t>macroprudential regimes.</w:t>
      </w:r>
    </w:p>
    <w:p>
      <w:pPr>
        <w:pStyle w:val="BodyText"/>
        <w:spacing w:line="280" w:lineRule="auto" w:before="4"/>
        <w:ind w:right="117" w:firstLine="240"/>
      </w:pPr>
      <w:r>
        <w:rPr>
          <w:color w:val="231F20"/>
          <w:w w:val="110"/>
        </w:rPr>
        <w:t>I would </w:t>
      </w:r>
      <w:r>
        <w:rPr>
          <w:color w:val="231F20"/>
          <w:spacing w:val="2"/>
          <w:w w:val="110"/>
        </w:rPr>
        <w:t>highlight </w:t>
      </w:r>
      <w:r>
        <w:rPr>
          <w:color w:val="231F20"/>
          <w:w w:val="110"/>
        </w:rPr>
        <w:t>one big gap and three design flaws </w:t>
      </w:r>
      <w:r>
        <w:rPr>
          <w:color w:val="231F20"/>
          <w:spacing w:val="3"/>
          <w:w w:val="110"/>
        </w:rPr>
        <w:t>in </w:t>
      </w:r>
      <w:r>
        <w:rPr>
          <w:color w:val="231F20"/>
          <w:w w:val="110"/>
        </w:rPr>
        <w:t>the earlier Accords. The gap was, of course, liquidity. </w:t>
      </w:r>
      <w:r>
        <w:rPr>
          <w:color w:val="231F20"/>
          <w:spacing w:val="-5"/>
          <w:w w:val="110"/>
        </w:rPr>
        <w:t>We </w:t>
      </w:r>
      <w:r>
        <w:rPr>
          <w:color w:val="231F20"/>
          <w:w w:val="110"/>
        </w:rPr>
        <w:t>entered </w:t>
      </w:r>
      <w:r>
        <w:rPr>
          <w:color w:val="231F20"/>
          <w:spacing w:val="3"/>
          <w:w w:val="110"/>
        </w:rPr>
        <w:t>this crisis </w:t>
      </w:r>
      <w:r>
        <w:rPr>
          <w:color w:val="231F20"/>
          <w:spacing w:val="2"/>
          <w:w w:val="110"/>
        </w:rPr>
        <w:t>with </w:t>
      </w:r>
      <w:r>
        <w:rPr>
          <w:color w:val="231F20"/>
          <w:w w:val="110"/>
        </w:rPr>
        <w:t>a</w:t>
      </w:r>
      <w:r>
        <w:rPr>
          <w:color w:val="231F20"/>
          <w:spacing w:val="-12"/>
          <w:w w:val="110"/>
        </w:rPr>
        <w:t> </w:t>
      </w:r>
      <w:r>
        <w:rPr>
          <w:color w:val="231F20"/>
          <w:spacing w:val="3"/>
          <w:w w:val="110"/>
        </w:rPr>
        <w:t>banking</w:t>
      </w:r>
      <w:r>
        <w:rPr>
          <w:color w:val="231F20"/>
          <w:spacing w:val="-11"/>
          <w:w w:val="110"/>
        </w:rPr>
        <w:t> </w:t>
      </w:r>
      <w:r>
        <w:rPr>
          <w:color w:val="231F20"/>
          <w:w w:val="110"/>
        </w:rPr>
        <w:t>system</w:t>
      </w:r>
      <w:r>
        <w:rPr>
          <w:color w:val="231F20"/>
          <w:spacing w:val="-12"/>
          <w:w w:val="110"/>
        </w:rPr>
        <w:t> </w:t>
      </w:r>
      <w:r>
        <w:rPr>
          <w:color w:val="231F20"/>
          <w:w w:val="110"/>
        </w:rPr>
        <w:t>whose</w:t>
      </w:r>
      <w:r>
        <w:rPr>
          <w:color w:val="231F20"/>
          <w:spacing w:val="-11"/>
          <w:w w:val="110"/>
        </w:rPr>
        <w:t> </w:t>
      </w:r>
      <w:r>
        <w:rPr>
          <w:color w:val="231F20"/>
          <w:w w:val="110"/>
        </w:rPr>
        <w:t>very</w:t>
      </w:r>
      <w:r>
        <w:rPr>
          <w:color w:val="231F20"/>
          <w:spacing w:val="-11"/>
          <w:w w:val="110"/>
        </w:rPr>
        <w:t> </w:t>
      </w:r>
      <w:r>
        <w:rPr>
          <w:color w:val="231F20"/>
          <w:w w:val="110"/>
        </w:rPr>
        <w:t>essence</w:t>
      </w:r>
      <w:r>
        <w:rPr>
          <w:color w:val="231F20"/>
          <w:spacing w:val="-12"/>
          <w:w w:val="110"/>
        </w:rPr>
        <w:t> </w:t>
      </w:r>
      <w:r>
        <w:rPr>
          <w:color w:val="231F20"/>
          <w:w w:val="110"/>
        </w:rPr>
        <w:t>is,</w:t>
      </w:r>
      <w:r>
        <w:rPr>
          <w:color w:val="231F20"/>
          <w:spacing w:val="-11"/>
          <w:w w:val="110"/>
        </w:rPr>
        <w:t> </w:t>
      </w:r>
      <w:r>
        <w:rPr>
          <w:color w:val="231F20"/>
          <w:w w:val="110"/>
        </w:rPr>
        <w:t>obviously,</w:t>
      </w:r>
      <w:r>
        <w:rPr>
          <w:color w:val="231F20"/>
          <w:spacing w:val="-11"/>
          <w:w w:val="110"/>
        </w:rPr>
        <w:t> </w:t>
      </w:r>
      <w:r>
        <w:rPr>
          <w:color w:val="231F20"/>
          <w:w w:val="110"/>
        </w:rPr>
        <w:t>to</w:t>
      </w:r>
      <w:r>
        <w:rPr>
          <w:color w:val="231F20"/>
          <w:spacing w:val="-12"/>
          <w:w w:val="110"/>
        </w:rPr>
        <w:t> </w:t>
      </w:r>
      <w:r>
        <w:rPr>
          <w:color w:val="231F20"/>
          <w:w w:val="110"/>
        </w:rPr>
        <w:t>provide</w:t>
      </w:r>
      <w:r>
        <w:rPr>
          <w:color w:val="231F20"/>
          <w:spacing w:val="-11"/>
          <w:w w:val="110"/>
        </w:rPr>
        <w:t> </w:t>
      </w:r>
      <w:r>
        <w:rPr>
          <w:color w:val="231F20"/>
          <w:w w:val="110"/>
        </w:rPr>
        <w:t>liquidity insurance, and was indeed providing lots of it to shadow </w:t>
      </w:r>
      <w:r>
        <w:rPr>
          <w:color w:val="231F20"/>
          <w:spacing w:val="3"/>
          <w:w w:val="110"/>
        </w:rPr>
        <w:t>banks, </w:t>
      </w:r>
      <w:r>
        <w:rPr>
          <w:color w:val="231F20"/>
          <w:w w:val="110"/>
        </w:rPr>
        <w:t>but which did not </w:t>
      </w:r>
      <w:r>
        <w:rPr>
          <w:color w:val="231F20"/>
          <w:spacing w:val="2"/>
          <w:w w:val="110"/>
        </w:rPr>
        <w:t>actually </w:t>
      </w:r>
      <w:r>
        <w:rPr>
          <w:color w:val="231F20"/>
          <w:spacing w:val="4"/>
          <w:w w:val="110"/>
        </w:rPr>
        <w:t>carry </w:t>
      </w:r>
      <w:r>
        <w:rPr>
          <w:color w:val="231F20"/>
          <w:w w:val="110"/>
        </w:rPr>
        <w:t>much liquidity itself. There is a perfectly legitimate debate about the </w:t>
      </w:r>
      <w:r>
        <w:rPr>
          <w:color w:val="231F20"/>
          <w:spacing w:val="2"/>
          <w:w w:val="110"/>
        </w:rPr>
        <w:t>details </w:t>
      </w:r>
      <w:r>
        <w:rPr>
          <w:color w:val="231F20"/>
          <w:w w:val="110"/>
        </w:rPr>
        <w:t>of the Basel plans on liquidity, but broadly </w:t>
      </w:r>
      <w:r>
        <w:rPr>
          <w:color w:val="231F20"/>
          <w:spacing w:val="3"/>
          <w:w w:val="110"/>
        </w:rPr>
        <w:t>speaking, </w:t>
      </w:r>
      <w:r>
        <w:rPr>
          <w:color w:val="231F20"/>
          <w:w w:val="110"/>
        </w:rPr>
        <w:t>the </w:t>
      </w:r>
      <w:r>
        <w:rPr>
          <w:color w:val="231F20"/>
          <w:spacing w:val="2"/>
          <w:w w:val="110"/>
        </w:rPr>
        <w:t>official </w:t>
      </w:r>
      <w:r>
        <w:rPr>
          <w:color w:val="231F20"/>
          <w:w w:val="110"/>
        </w:rPr>
        <w:t>sector is surely right </w:t>
      </w:r>
      <w:r>
        <w:rPr>
          <w:color w:val="231F20"/>
          <w:spacing w:val="3"/>
          <w:w w:val="110"/>
        </w:rPr>
        <w:t>in filling </w:t>
      </w:r>
      <w:r>
        <w:rPr>
          <w:color w:val="231F20"/>
          <w:w w:val="110"/>
        </w:rPr>
        <w:t>the gap</w:t>
      </w:r>
      <w:r>
        <w:rPr>
          <w:color w:val="231F20"/>
          <w:spacing w:val="-39"/>
          <w:w w:val="110"/>
        </w:rPr>
        <w:t> </w:t>
      </w:r>
      <w:r>
        <w:rPr>
          <w:color w:val="231F20"/>
          <w:spacing w:val="3"/>
          <w:w w:val="110"/>
        </w:rPr>
        <w:t>in this </w:t>
      </w:r>
      <w:r>
        <w:rPr>
          <w:color w:val="231F20"/>
          <w:w w:val="110"/>
        </w:rPr>
        <w:t>area. </w:t>
      </w:r>
      <w:r>
        <w:rPr>
          <w:color w:val="231F20"/>
          <w:spacing w:val="-5"/>
          <w:w w:val="110"/>
        </w:rPr>
        <w:t>We </w:t>
      </w:r>
      <w:r>
        <w:rPr>
          <w:color w:val="231F20"/>
          <w:w w:val="110"/>
        </w:rPr>
        <w:t>do need a Liquidity</w:t>
      </w:r>
      <w:r>
        <w:rPr>
          <w:color w:val="231F20"/>
          <w:spacing w:val="3"/>
          <w:w w:val="110"/>
        </w:rPr>
        <w:t> </w:t>
      </w:r>
      <w:r>
        <w:rPr>
          <w:color w:val="231F20"/>
          <w:w w:val="110"/>
        </w:rPr>
        <w:t>Accord.</w:t>
      </w:r>
    </w:p>
    <w:p>
      <w:pPr>
        <w:pStyle w:val="BodyText"/>
        <w:spacing w:line="280" w:lineRule="auto" w:before="7"/>
        <w:ind w:right="118" w:firstLine="240"/>
      </w:pPr>
      <w:r>
        <w:rPr>
          <w:color w:val="231F20"/>
          <w:w w:val="110"/>
        </w:rPr>
        <w:t>The </w:t>
      </w:r>
      <w:r>
        <w:rPr>
          <w:color w:val="231F20"/>
          <w:spacing w:val="2"/>
          <w:w w:val="110"/>
        </w:rPr>
        <w:t>first </w:t>
      </w:r>
      <w:r>
        <w:rPr>
          <w:color w:val="231F20"/>
          <w:w w:val="110"/>
        </w:rPr>
        <w:t>design flaw </w:t>
      </w:r>
      <w:r>
        <w:rPr>
          <w:color w:val="231F20"/>
          <w:spacing w:val="3"/>
          <w:w w:val="110"/>
        </w:rPr>
        <w:t>in </w:t>
      </w:r>
      <w:r>
        <w:rPr>
          <w:color w:val="231F20"/>
          <w:w w:val="110"/>
        </w:rPr>
        <w:t>the earlier Capital Accords was applying    a zero weight to </w:t>
      </w:r>
      <w:r>
        <w:rPr>
          <w:color w:val="231F20"/>
          <w:spacing w:val="2"/>
          <w:w w:val="110"/>
        </w:rPr>
        <w:t>364-day lines </w:t>
      </w:r>
      <w:r>
        <w:rPr>
          <w:color w:val="231F20"/>
          <w:w w:val="110"/>
        </w:rPr>
        <w:t>of </w:t>
      </w:r>
      <w:r>
        <w:rPr>
          <w:color w:val="231F20"/>
          <w:spacing w:val="2"/>
          <w:w w:val="110"/>
        </w:rPr>
        <w:t>credit, </w:t>
      </w:r>
      <w:r>
        <w:rPr>
          <w:color w:val="231F20"/>
          <w:w w:val="110"/>
        </w:rPr>
        <w:t>which fuelled the </w:t>
      </w:r>
      <w:r>
        <w:rPr>
          <w:color w:val="231F20"/>
          <w:spacing w:val="3"/>
          <w:w w:val="110"/>
        </w:rPr>
        <w:t>shift </w:t>
      </w:r>
      <w:r>
        <w:rPr>
          <w:color w:val="231F20"/>
          <w:w w:val="110"/>
        </w:rPr>
        <w:t>of credit</w:t>
      </w:r>
      <w:r>
        <w:rPr>
          <w:color w:val="231F20"/>
          <w:spacing w:val="-11"/>
          <w:w w:val="110"/>
        </w:rPr>
        <w:t> </w:t>
      </w:r>
      <w:r>
        <w:rPr>
          <w:color w:val="231F20"/>
          <w:w w:val="110"/>
        </w:rPr>
        <w:t>supply</w:t>
      </w:r>
      <w:r>
        <w:rPr>
          <w:color w:val="231F20"/>
          <w:spacing w:val="-10"/>
          <w:w w:val="110"/>
        </w:rPr>
        <w:t> </w:t>
      </w:r>
      <w:r>
        <w:rPr>
          <w:color w:val="231F20"/>
          <w:w w:val="110"/>
        </w:rPr>
        <w:t>into</w:t>
      </w:r>
      <w:r>
        <w:rPr>
          <w:color w:val="231F20"/>
          <w:spacing w:val="-10"/>
          <w:w w:val="110"/>
        </w:rPr>
        <w:t> </w:t>
      </w:r>
      <w:r>
        <w:rPr>
          <w:color w:val="231F20"/>
          <w:w w:val="110"/>
        </w:rPr>
        <w:t>unconsolidated</w:t>
      </w:r>
      <w:r>
        <w:rPr>
          <w:color w:val="231F20"/>
          <w:spacing w:val="-11"/>
          <w:w w:val="110"/>
        </w:rPr>
        <w:t> </w:t>
      </w:r>
      <w:r>
        <w:rPr>
          <w:color w:val="231F20"/>
          <w:w w:val="110"/>
        </w:rPr>
        <w:t>vehicles,</w:t>
      </w:r>
      <w:r>
        <w:rPr>
          <w:color w:val="231F20"/>
          <w:spacing w:val="-10"/>
          <w:w w:val="110"/>
        </w:rPr>
        <w:t> </w:t>
      </w:r>
      <w:r>
        <w:rPr>
          <w:color w:val="231F20"/>
          <w:w w:val="110"/>
        </w:rPr>
        <w:t>that</w:t>
      </w:r>
      <w:r>
        <w:rPr>
          <w:color w:val="231F20"/>
          <w:spacing w:val="-10"/>
          <w:w w:val="110"/>
        </w:rPr>
        <w:t> </w:t>
      </w:r>
      <w:r>
        <w:rPr>
          <w:color w:val="231F20"/>
          <w:w w:val="110"/>
        </w:rPr>
        <w:t>is</w:t>
      </w:r>
      <w:r>
        <w:rPr>
          <w:color w:val="231F20"/>
          <w:spacing w:val="-11"/>
          <w:w w:val="110"/>
        </w:rPr>
        <w:t> </w:t>
      </w:r>
      <w:r>
        <w:rPr>
          <w:color w:val="231F20"/>
          <w:w w:val="110"/>
        </w:rPr>
        <w:t>to</w:t>
      </w:r>
      <w:r>
        <w:rPr>
          <w:color w:val="231F20"/>
          <w:spacing w:val="-10"/>
          <w:w w:val="110"/>
        </w:rPr>
        <w:t> </w:t>
      </w:r>
      <w:r>
        <w:rPr>
          <w:color w:val="231F20"/>
          <w:spacing w:val="-5"/>
          <w:w w:val="110"/>
        </w:rPr>
        <w:t>say,</w:t>
      </w:r>
      <w:r>
        <w:rPr>
          <w:color w:val="231F20"/>
          <w:spacing w:val="-10"/>
          <w:w w:val="110"/>
        </w:rPr>
        <w:t> </w:t>
      </w:r>
      <w:r>
        <w:rPr>
          <w:color w:val="231F20"/>
          <w:w w:val="110"/>
        </w:rPr>
        <w:t>shadow</w:t>
      </w:r>
      <w:r>
        <w:rPr>
          <w:color w:val="231F20"/>
          <w:spacing w:val="-11"/>
          <w:w w:val="110"/>
        </w:rPr>
        <w:t> </w:t>
      </w:r>
      <w:r>
        <w:rPr>
          <w:color w:val="231F20"/>
          <w:spacing w:val="2"/>
          <w:w w:val="110"/>
        </w:rPr>
        <w:t>banks. </w:t>
      </w:r>
      <w:r>
        <w:rPr>
          <w:color w:val="231F20"/>
          <w:w w:val="110"/>
        </w:rPr>
        <w:t>Frankly, applying a zero weight to any </w:t>
      </w:r>
      <w:r>
        <w:rPr>
          <w:color w:val="231F20"/>
          <w:spacing w:val="3"/>
          <w:w w:val="110"/>
        </w:rPr>
        <w:t>type </w:t>
      </w:r>
      <w:r>
        <w:rPr>
          <w:color w:val="231F20"/>
          <w:w w:val="110"/>
        </w:rPr>
        <w:t>of asset leads to the asset being oversupplied.</w:t>
      </w:r>
    </w:p>
    <w:p>
      <w:pPr>
        <w:pStyle w:val="BodyText"/>
        <w:spacing w:line="280" w:lineRule="auto" w:before="5"/>
        <w:ind w:right="119" w:firstLine="240"/>
      </w:pPr>
      <w:r>
        <w:rPr>
          <w:color w:val="231F20"/>
          <w:w w:val="110"/>
        </w:rPr>
        <w:t>A second design flaw was a capital regime for the </w:t>
      </w:r>
      <w:r>
        <w:rPr>
          <w:color w:val="231F20"/>
          <w:spacing w:val="2"/>
          <w:w w:val="110"/>
        </w:rPr>
        <w:t>trading </w:t>
      </w:r>
      <w:r>
        <w:rPr>
          <w:color w:val="231F20"/>
          <w:w w:val="110"/>
        </w:rPr>
        <w:t>book that did not take any account of the risk of big but rare </w:t>
      </w:r>
      <w:r>
        <w:rPr>
          <w:color w:val="231F20"/>
          <w:spacing w:val="2"/>
          <w:w w:val="110"/>
        </w:rPr>
        <w:t>swings </w:t>
      </w:r>
      <w:r>
        <w:rPr>
          <w:color w:val="231F20"/>
          <w:spacing w:val="3"/>
          <w:w w:val="110"/>
        </w:rPr>
        <w:t>in </w:t>
      </w:r>
      <w:r>
        <w:rPr>
          <w:color w:val="231F20"/>
          <w:w w:val="110"/>
        </w:rPr>
        <w:t>liquid- ity premia. </w:t>
      </w:r>
      <w:r>
        <w:rPr>
          <w:color w:val="231F20"/>
          <w:spacing w:val="4"/>
          <w:w w:val="110"/>
        </w:rPr>
        <w:t>In </w:t>
      </w:r>
      <w:r>
        <w:rPr>
          <w:color w:val="231F20"/>
          <w:w w:val="110"/>
        </w:rPr>
        <w:t>other words, the tradability </w:t>
      </w:r>
      <w:r>
        <w:rPr>
          <w:color w:val="231F20"/>
          <w:spacing w:val="3"/>
          <w:w w:val="110"/>
        </w:rPr>
        <w:t>in </w:t>
      </w:r>
      <w:r>
        <w:rPr>
          <w:color w:val="231F20"/>
          <w:w w:val="110"/>
        </w:rPr>
        <w:t>stressed conditions was ignored</w:t>
      </w:r>
      <w:r>
        <w:rPr>
          <w:color w:val="231F20"/>
          <w:spacing w:val="23"/>
          <w:w w:val="110"/>
        </w:rPr>
        <w:t> </w:t>
      </w:r>
      <w:r>
        <w:rPr>
          <w:color w:val="231F20"/>
          <w:spacing w:val="3"/>
          <w:w w:val="110"/>
        </w:rPr>
        <w:t>in</w:t>
      </w:r>
      <w:r>
        <w:rPr>
          <w:color w:val="231F20"/>
          <w:spacing w:val="23"/>
          <w:w w:val="110"/>
        </w:rPr>
        <w:t> </w:t>
      </w:r>
      <w:r>
        <w:rPr>
          <w:color w:val="231F20"/>
          <w:w w:val="110"/>
        </w:rPr>
        <w:t>the</w:t>
      </w:r>
      <w:r>
        <w:rPr>
          <w:color w:val="231F20"/>
          <w:spacing w:val="23"/>
          <w:w w:val="110"/>
        </w:rPr>
        <w:t> </w:t>
      </w:r>
      <w:r>
        <w:rPr>
          <w:color w:val="231F20"/>
          <w:spacing w:val="2"/>
          <w:w w:val="110"/>
        </w:rPr>
        <w:t>trading</w:t>
      </w:r>
      <w:r>
        <w:rPr>
          <w:color w:val="231F20"/>
          <w:spacing w:val="23"/>
          <w:w w:val="110"/>
        </w:rPr>
        <w:t> </w:t>
      </w:r>
      <w:r>
        <w:rPr>
          <w:color w:val="231F20"/>
          <w:w w:val="110"/>
        </w:rPr>
        <w:t>book.</w:t>
      </w:r>
      <w:r>
        <w:rPr>
          <w:color w:val="231F20"/>
          <w:spacing w:val="23"/>
          <w:w w:val="110"/>
        </w:rPr>
        <w:t> </w:t>
      </w:r>
      <w:r>
        <w:rPr>
          <w:color w:val="231F20"/>
          <w:spacing w:val="-5"/>
          <w:w w:val="110"/>
        </w:rPr>
        <w:t>We</w:t>
      </w:r>
      <w:r>
        <w:rPr>
          <w:color w:val="231F20"/>
          <w:spacing w:val="23"/>
          <w:w w:val="110"/>
        </w:rPr>
        <w:t> </w:t>
      </w:r>
      <w:r>
        <w:rPr>
          <w:color w:val="231F20"/>
          <w:w w:val="110"/>
        </w:rPr>
        <w:t>need</w:t>
      </w:r>
      <w:r>
        <w:rPr>
          <w:color w:val="231F20"/>
          <w:spacing w:val="23"/>
          <w:w w:val="110"/>
        </w:rPr>
        <w:t> </w:t>
      </w:r>
      <w:r>
        <w:rPr>
          <w:color w:val="231F20"/>
          <w:w w:val="110"/>
        </w:rPr>
        <w:t>to</w:t>
      </w:r>
      <w:r>
        <w:rPr>
          <w:color w:val="231F20"/>
          <w:spacing w:val="23"/>
          <w:w w:val="110"/>
        </w:rPr>
        <w:t> </w:t>
      </w:r>
      <w:r>
        <w:rPr>
          <w:color w:val="231F20"/>
          <w:w w:val="110"/>
        </w:rPr>
        <w:t>require</w:t>
      </w:r>
      <w:r>
        <w:rPr>
          <w:color w:val="231F20"/>
          <w:spacing w:val="23"/>
          <w:w w:val="110"/>
        </w:rPr>
        <w:t> </w:t>
      </w:r>
      <w:r>
        <w:rPr>
          <w:color w:val="231F20"/>
          <w:w w:val="110"/>
        </w:rPr>
        <w:t>capital</w:t>
      </w:r>
      <w:r>
        <w:rPr>
          <w:color w:val="231F20"/>
          <w:spacing w:val="23"/>
          <w:w w:val="110"/>
        </w:rPr>
        <w:t> </w:t>
      </w:r>
      <w:r>
        <w:rPr>
          <w:color w:val="231F20"/>
          <w:w w:val="110"/>
        </w:rPr>
        <w:t>to</w:t>
      </w:r>
      <w:r>
        <w:rPr>
          <w:color w:val="231F20"/>
          <w:spacing w:val="23"/>
          <w:w w:val="110"/>
        </w:rPr>
        <w:t> </w:t>
      </w:r>
      <w:r>
        <w:rPr>
          <w:color w:val="231F20"/>
          <w:w w:val="110"/>
        </w:rPr>
        <w:t>cover</w:t>
      </w:r>
      <w:r>
        <w:rPr>
          <w:color w:val="231F20"/>
          <w:spacing w:val="23"/>
          <w:w w:val="110"/>
        </w:rPr>
        <w:t> </w:t>
      </w:r>
      <w:r>
        <w:rPr>
          <w:color w:val="231F20"/>
          <w:w w:val="110"/>
        </w:rPr>
        <w:t>the</w:t>
      </w:r>
    </w:p>
    <w:p>
      <w:pPr>
        <w:spacing w:after="0" w:line="280" w:lineRule="auto"/>
        <w:sectPr>
          <w:footerReference w:type="default" r:id="rId5"/>
          <w:type w:val="continuous"/>
          <w:pgSz w:w="8640" w:h="12960"/>
          <w:pgMar w:footer="535" w:top="1220" w:bottom="720" w:left="1100" w:right="1080"/>
          <w:pgNumType w:start="15"/>
        </w:sectPr>
      </w:pPr>
    </w:p>
    <w:p>
      <w:pPr>
        <w:pStyle w:val="BodyText"/>
        <w:spacing w:line="280" w:lineRule="auto" w:before="69"/>
        <w:ind w:right="118"/>
      </w:pPr>
      <w:r>
        <w:rPr>
          <w:color w:val="231F20"/>
          <w:w w:val="110"/>
        </w:rPr>
        <w:t>risks</w:t>
      </w:r>
      <w:r>
        <w:rPr>
          <w:color w:val="231F20"/>
          <w:spacing w:val="-16"/>
          <w:w w:val="110"/>
        </w:rPr>
        <w:t> </w:t>
      </w:r>
      <w:r>
        <w:rPr>
          <w:color w:val="231F20"/>
          <w:w w:val="110"/>
        </w:rPr>
        <w:t>of</w:t>
      </w:r>
      <w:r>
        <w:rPr>
          <w:color w:val="231F20"/>
          <w:spacing w:val="-16"/>
          <w:w w:val="110"/>
        </w:rPr>
        <w:t> </w:t>
      </w:r>
      <w:r>
        <w:rPr>
          <w:color w:val="231F20"/>
          <w:spacing w:val="2"/>
          <w:w w:val="110"/>
        </w:rPr>
        <w:t>swings</w:t>
      </w:r>
      <w:r>
        <w:rPr>
          <w:color w:val="231F20"/>
          <w:spacing w:val="-16"/>
          <w:w w:val="110"/>
        </w:rPr>
        <w:t> </w:t>
      </w:r>
      <w:r>
        <w:rPr>
          <w:color w:val="231F20"/>
          <w:spacing w:val="3"/>
          <w:w w:val="110"/>
        </w:rPr>
        <w:t>in</w:t>
      </w:r>
      <w:r>
        <w:rPr>
          <w:color w:val="231F20"/>
          <w:spacing w:val="-16"/>
          <w:w w:val="110"/>
        </w:rPr>
        <w:t> </w:t>
      </w:r>
      <w:r>
        <w:rPr>
          <w:color w:val="231F20"/>
          <w:w w:val="110"/>
        </w:rPr>
        <w:t>liquidity</w:t>
      </w:r>
      <w:r>
        <w:rPr>
          <w:color w:val="231F20"/>
          <w:spacing w:val="-16"/>
          <w:w w:val="110"/>
        </w:rPr>
        <w:t> </w:t>
      </w:r>
      <w:r>
        <w:rPr>
          <w:color w:val="231F20"/>
          <w:w w:val="110"/>
        </w:rPr>
        <w:t>premia.</w:t>
      </w:r>
      <w:r>
        <w:rPr>
          <w:color w:val="231F20"/>
          <w:spacing w:val="-16"/>
          <w:w w:val="110"/>
        </w:rPr>
        <w:t> </w:t>
      </w:r>
      <w:r>
        <w:rPr>
          <w:color w:val="231F20"/>
          <w:w w:val="110"/>
        </w:rPr>
        <w:t>That</w:t>
      </w:r>
      <w:r>
        <w:rPr>
          <w:color w:val="231F20"/>
          <w:spacing w:val="-16"/>
          <w:w w:val="110"/>
        </w:rPr>
        <w:t> </w:t>
      </w:r>
      <w:r>
        <w:rPr>
          <w:color w:val="231F20"/>
          <w:w w:val="110"/>
        </w:rPr>
        <w:t>is</w:t>
      </w:r>
      <w:r>
        <w:rPr>
          <w:color w:val="231F20"/>
          <w:spacing w:val="-16"/>
          <w:w w:val="110"/>
        </w:rPr>
        <w:t> </w:t>
      </w:r>
      <w:r>
        <w:rPr>
          <w:color w:val="231F20"/>
          <w:w w:val="110"/>
        </w:rPr>
        <w:t>one</w:t>
      </w:r>
      <w:r>
        <w:rPr>
          <w:color w:val="231F20"/>
          <w:spacing w:val="-16"/>
          <w:w w:val="110"/>
        </w:rPr>
        <w:t> </w:t>
      </w:r>
      <w:r>
        <w:rPr>
          <w:color w:val="231F20"/>
          <w:w w:val="110"/>
        </w:rPr>
        <w:t>of</w:t>
      </w:r>
      <w:r>
        <w:rPr>
          <w:color w:val="231F20"/>
          <w:spacing w:val="-16"/>
          <w:w w:val="110"/>
        </w:rPr>
        <w:t> </w:t>
      </w:r>
      <w:r>
        <w:rPr>
          <w:color w:val="231F20"/>
          <w:w w:val="110"/>
        </w:rPr>
        <w:t>the</w:t>
      </w:r>
      <w:r>
        <w:rPr>
          <w:color w:val="231F20"/>
          <w:spacing w:val="-16"/>
          <w:w w:val="110"/>
        </w:rPr>
        <w:t> </w:t>
      </w:r>
      <w:r>
        <w:rPr>
          <w:color w:val="231F20"/>
          <w:w w:val="110"/>
        </w:rPr>
        <w:t>Basel</w:t>
      </w:r>
      <w:r>
        <w:rPr>
          <w:color w:val="231F20"/>
          <w:spacing w:val="-16"/>
          <w:w w:val="110"/>
        </w:rPr>
        <w:t> </w:t>
      </w:r>
      <w:r>
        <w:rPr>
          <w:color w:val="231F20"/>
          <w:w w:val="110"/>
        </w:rPr>
        <w:t>Committee’s agenda items for </w:t>
      </w:r>
      <w:r>
        <w:rPr>
          <w:color w:val="231F20"/>
          <w:spacing w:val="-5"/>
          <w:w w:val="110"/>
        </w:rPr>
        <w:t>2011, </w:t>
      </w:r>
      <w:r>
        <w:rPr>
          <w:color w:val="231F20"/>
          <w:w w:val="110"/>
        </w:rPr>
        <w:t>and it should be a</w:t>
      </w:r>
      <w:r>
        <w:rPr>
          <w:color w:val="231F20"/>
          <w:spacing w:val="12"/>
          <w:w w:val="110"/>
        </w:rPr>
        <w:t> </w:t>
      </w:r>
      <w:r>
        <w:rPr>
          <w:color w:val="231F20"/>
          <w:w w:val="110"/>
        </w:rPr>
        <w:t>priority.</w:t>
      </w:r>
    </w:p>
    <w:p>
      <w:pPr>
        <w:pStyle w:val="BodyText"/>
        <w:spacing w:line="280" w:lineRule="auto" w:before="2"/>
        <w:ind w:right="119" w:firstLine="240"/>
      </w:pPr>
      <w:r>
        <w:rPr>
          <w:color w:val="231F20"/>
          <w:w w:val="115"/>
        </w:rPr>
        <w:t>But</w:t>
      </w:r>
      <w:r>
        <w:rPr>
          <w:color w:val="231F20"/>
          <w:spacing w:val="-24"/>
          <w:w w:val="115"/>
        </w:rPr>
        <w:t> </w:t>
      </w:r>
      <w:r>
        <w:rPr>
          <w:color w:val="231F20"/>
          <w:w w:val="115"/>
        </w:rPr>
        <w:t>the</w:t>
      </w:r>
      <w:r>
        <w:rPr>
          <w:color w:val="231F20"/>
          <w:spacing w:val="-23"/>
          <w:w w:val="115"/>
        </w:rPr>
        <w:t> </w:t>
      </w:r>
      <w:r>
        <w:rPr>
          <w:color w:val="231F20"/>
          <w:spacing w:val="3"/>
          <w:w w:val="115"/>
        </w:rPr>
        <w:t>third</w:t>
      </w:r>
      <w:r>
        <w:rPr>
          <w:color w:val="231F20"/>
          <w:spacing w:val="-24"/>
          <w:w w:val="115"/>
        </w:rPr>
        <w:t> </w:t>
      </w:r>
      <w:r>
        <w:rPr>
          <w:color w:val="231F20"/>
          <w:w w:val="115"/>
        </w:rPr>
        <w:t>and</w:t>
      </w:r>
      <w:r>
        <w:rPr>
          <w:color w:val="231F20"/>
          <w:spacing w:val="-23"/>
          <w:w w:val="115"/>
        </w:rPr>
        <w:t> </w:t>
      </w:r>
      <w:r>
        <w:rPr>
          <w:color w:val="231F20"/>
          <w:w w:val="115"/>
        </w:rPr>
        <w:t>most</w:t>
      </w:r>
      <w:r>
        <w:rPr>
          <w:color w:val="231F20"/>
          <w:spacing w:val="-24"/>
          <w:w w:val="115"/>
        </w:rPr>
        <w:t> </w:t>
      </w:r>
      <w:r>
        <w:rPr>
          <w:color w:val="231F20"/>
          <w:spacing w:val="2"/>
          <w:w w:val="115"/>
        </w:rPr>
        <w:t>significant</w:t>
      </w:r>
      <w:r>
        <w:rPr>
          <w:color w:val="231F20"/>
          <w:spacing w:val="-23"/>
          <w:w w:val="115"/>
        </w:rPr>
        <w:t> </w:t>
      </w:r>
      <w:r>
        <w:rPr>
          <w:color w:val="231F20"/>
          <w:w w:val="115"/>
        </w:rPr>
        <w:t>design</w:t>
      </w:r>
      <w:r>
        <w:rPr>
          <w:color w:val="231F20"/>
          <w:spacing w:val="-24"/>
          <w:w w:val="115"/>
        </w:rPr>
        <w:t> </w:t>
      </w:r>
      <w:r>
        <w:rPr>
          <w:color w:val="231F20"/>
          <w:w w:val="115"/>
        </w:rPr>
        <w:t>flaw</w:t>
      </w:r>
      <w:r>
        <w:rPr>
          <w:color w:val="231F20"/>
          <w:spacing w:val="-23"/>
          <w:w w:val="115"/>
        </w:rPr>
        <w:t> </w:t>
      </w:r>
      <w:r>
        <w:rPr>
          <w:color w:val="231F20"/>
          <w:spacing w:val="3"/>
          <w:w w:val="115"/>
        </w:rPr>
        <w:t>in</w:t>
      </w:r>
      <w:r>
        <w:rPr>
          <w:color w:val="231F20"/>
          <w:spacing w:val="-24"/>
          <w:w w:val="115"/>
        </w:rPr>
        <w:t> </w:t>
      </w:r>
      <w:r>
        <w:rPr>
          <w:color w:val="231F20"/>
          <w:w w:val="115"/>
        </w:rPr>
        <w:t>the</w:t>
      </w:r>
      <w:r>
        <w:rPr>
          <w:color w:val="231F20"/>
          <w:spacing w:val="-23"/>
          <w:w w:val="115"/>
        </w:rPr>
        <w:t> </w:t>
      </w:r>
      <w:r>
        <w:rPr>
          <w:color w:val="231F20"/>
          <w:w w:val="115"/>
        </w:rPr>
        <w:t>previous</w:t>
      </w:r>
      <w:r>
        <w:rPr>
          <w:color w:val="231F20"/>
          <w:spacing w:val="-24"/>
          <w:w w:val="115"/>
        </w:rPr>
        <w:t> </w:t>
      </w:r>
      <w:r>
        <w:rPr>
          <w:color w:val="231F20"/>
          <w:w w:val="115"/>
        </w:rPr>
        <w:t>Basel Capital</w:t>
      </w:r>
      <w:r>
        <w:rPr>
          <w:color w:val="231F20"/>
          <w:spacing w:val="-42"/>
          <w:w w:val="115"/>
        </w:rPr>
        <w:t> </w:t>
      </w:r>
      <w:r>
        <w:rPr>
          <w:color w:val="231F20"/>
          <w:w w:val="115"/>
        </w:rPr>
        <w:t>Accord</w:t>
      </w:r>
      <w:r>
        <w:rPr>
          <w:color w:val="231F20"/>
          <w:spacing w:val="-41"/>
          <w:w w:val="115"/>
        </w:rPr>
        <w:t> </w:t>
      </w:r>
      <w:r>
        <w:rPr>
          <w:color w:val="231F20"/>
          <w:w w:val="115"/>
        </w:rPr>
        <w:t>was</w:t>
      </w:r>
      <w:r>
        <w:rPr>
          <w:color w:val="231F20"/>
          <w:spacing w:val="-42"/>
          <w:w w:val="115"/>
        </w:rPr>
        <w:t> </w:t>
      </w:r>
      <w:r>
        <w:rPr>
          <w:color w:val="231F20"/>
          <w:w w:val="115"/>
        </w:rPr>
        <w:t>that</w:t>
      </w:r>
      <w:r>
        <w:rPr>
          <w:color w:val="231F20"/>
          <w:spacing w:val="-41"/>
          <w:w w:val="115"/>
        </w:rPr>
        <w:t> </w:t>
      </w:r>
      <w:r>
        <w:rPr>
          <w:color w:val="231F20"/>
          <w:w w:val="115"/>
        </w:rPr>
        <w:t>instruments</w:t>
      </w:r>
      <w:r>
        <w:rPr>
          <w:color w:val="231F20"/>
          <w:spacing w:val="-42"/>
          <w:w w:val="115"/>
        </w:rPr>
        <w:t> </w:t>
      </w:r>
      <w:r>
        <w:rPr>
          <w:color w:val="231F20"/>
          <w:spacing w:val="-3"/>
          <w:w w:val="115"/>
        </w:rPr>
        <w:t>were</w:t>
      </w:r>
      <w:r>
        <w:rPr>
          <w:color w:val="231F20"/>
          <w:spacing w:val="-41"/>
          <w:w w:val="115"/>
        </w:rPr>
        <w:t> </w:t>
      </w:r>
      <w:r>
        <w:rPr>
          <w:color w:val="231F20"/>
          <w:w w:val="115"/>
        </w:rPr>
        <w:t>included</w:t>
      </w:r>
      <w:r>
        <w:rPr>
          <w:color w:val="231F20"/>
          <w:spacing w:val="-41"/>
          <w:w w:val="115"/>
        </w:rPr>
        <w:t> </w:t>
      </w:r>
      <w:r>
        <w:rPr>
          <w:color w:val="231F20"/>
          <w:spacing w:val="2"/>
          <w:w w:val="115"/>
        </w:rPr>
        <w:t>in</w:t>
      </w:r>
      <w:r>
        <w:rPr>
          <w:color w:val="231F20"/>
          <w:spacing w:val="-42"/>
          <w:w w:val="115"/>
        </w:rPr>
        <w:t> </w:t>
      </w:r>
      <w:r>
        <w:rPr>
          <w:color w:val="231F20"/>
          <w:w w:val="115"/>
        </w:rPr>
        <w:t>regulatory</w:t>
      </w:r>
      <w:r>
        <w:rPr>
          <w:color w:val="231F20"/>
          <w:spacing w:val="-41"/>
          <w:w w:val="115"/>
        </w:rPr>
        <w:t> </w:t>
      </w:r>
      <w:r>
        <w:rPr>
          <w:color w:val="231F20"/>
          <w:w w:val="115"/>
        </w:rPr>
        <w:t>capital that</w:t>
      </w:r>
      <w:r>
        <w:rPr>
          <w:color w:val="231F20"/>
          <w:spacing w:val="-7"/>
          <w:w w:val="115"/>
        </w:rPr>
        <w:t> </w:t>
      </w:r>
      <w:r>
        <w:rPr>
          <w:color w:val="231F20"/>
          <w:w w:val="115"/>
        </w:rPr>
        <w:t>could</w:t>
      </w:r>
      <w:r>
        <w:rPr>
          <w:color w:val="231F20"/>
          <w:spacing w:val="-7"/>
          <w:w w:val="115"/>
        </w:rPr>
        <w:t> </w:t>
      </w:r>
      <w:r>
        <w:rPr>
          <w:color w:val="231F20"/>
          <w:w w:val="115"/>
        </w:rPr>
        <w:t>not</w:t>
      </w:r>
      <w:r>
        <w:rPr>
          <w:color w:val="231F20"/>
          <w:spacing w:val="-7"/>
          <w:w w:val="115"/>
        </w:rPr>
        <w:t> </w:t>
      </w:r>
      <w:r>
        <w:rPr>
          <w:color w:val="231F20"/>
          <w:spacing w:val="3"/>
          <w:w w:val="115"/>
        </w:rPr>
        <w:t>in</w:t>
      </w:r>
      <w:r>
        <w:rPr>
          <w:color w:val="231F20"/>
          <w:spacing w:val="-7"/>
          <w:w w:val="115"/>
        </w:rPr>
        <w:t> </w:t>
      </w:r>
      <w:r>
        <w:rPr>
          <w:color w:val="231F20"/>
          <w:w w:val="115"/>
        </w:rPr>
        <w:t>fact</w:t>
      </w:r>
      <w:r>
        <w:rPr>
          <w:color w:val="231F20"/>
          <w:spacing w:val="-7"/>
          <w:w w:val="115"/>
        </w:rPr>
        <w:t> </w:t>
      </w:r>
      <w:r>
        <w:rPr>
          <w:color w:val="231F20"/>
          <w:w w:val="115"/>
        </w:rPr>
        <w:t>absorb</w:t>
      </w:r>
      <w:r>
        <w:rPr>
          <w:color w:val="231F20"/>
          <w:spacing w:val="-7"/>
          <w:w w:val="115"/>
        </w:rPr>
        <w:t> </w:t>
      </w:r>
      <w:r>
        <w:rPr>
          <w:color w:val="231F20"/>
          <w:w w:val="115"/>
        </w:rPr>
        <w:t>losses</w:t>
      </w:r>
      <w:r>
        <w:rPr>
          <w:color w:val="231F20"/>
          <w:spacing w:val="-7"/>
          <w:w w:val="115"/>
        </w:rPr>
        <w:t> </w:t>
      </w:r>
      <w:r>
        <w:rPr>
          <w:color w:val="231F20"/>
          <w:spacing w:val="3"/>
          <w:w w:val="115"/>
        </w:rPr>
        <w:t>in</w:t>
      </w:r>
      <w:r>
        <w:rPr>
          <w:color w:val="231F20"/>
          <w:spacing w:val="-7"/>
          <w:w w:val="115"/>
        </w:rPr>
        <w:t> </w:t>
      </w:r>
      <w:r>
        <w:rPr>
          <w:color w:val="231F20"/>
          <w:w w:val="115"/>
        </w:rPr>
        <w:t>a</w:t>
      </w:r>
      <w:r>
        <w:rPr>
          <w:color w:val="231F20"/>
          <w:spacing w:val="-7"/>
          <w:w w:val="115"/>
        </w:rPr>
        <w:t> </w:t>
      </w:r>
      <w:r>
        <w:rPr>
          <w:color w:val="231F20"/>
          <w:w w:val="115"/>
        </w:rPr>
        <w:t>going</w:t>
      </w:r>
      <w:r>
        <w:rPr>
          <w:color w:val="231F20"/>
          <w:spacing w:val="-7"/>
          <w:w w:val="115"/>
        </w:rPr>
        <w:t> </w:t>
      </w:r>
      <w:r>
        <w:rPr>
          <w:color w:val="231F20"/>
          <w:w w:val="115"/>
        </w:rPr>
        <w:t>concern.</w:t>
      </w:r>
    </w:p>
    <w:p>
      <w:pPr>
        <w:pStyle w:val="BodyText"/>
        <w:spacing w:line="280" w:lineRule="auto" w:before="3"/>
        <w:ind w:right="120" w:firstLine="240"/>
      </w:pPr>
      <w:r>
        <w:rPr>
          <w:color w:val="231F20"/>
          <w:w w:val="110"/>
        </w:rPr>
        <w:t>At this point, I would like to tell a stylized version of some of our crisis experiences.</w:t>
      </w:r>
    </w:p>
    <w:p>
      <w:pPr>
        <w:pStyle w:val="BodyText"/>
        <w:spacing w:line="280" w:lineRule="auto" w:before="2"/>
        <w:ind w:right="117" w:firstLine="240"/>
      </w:pPr>
      <w:r>
        <w:rPr>
          <w:color w:val="231F20"/>
          <w:spacing w:val="2"/>
          <w:w w:val="110"/>
        </w:rPr>
        <w:t>During </w:t>
      </w:r>
      <w:r>
        <w:rPr>
          <w:color w:val="231F20"/>
          <w:w w:val="110"/>
        </w:rPr>
        <w:t>the </w:t>
      </w:r>
      <w:r>
        <w:rPr>
          <w:color w:val="231F20"/>
          <w:spacing w:val="4"/>
          <w:w w:val="110"/>
        </w:rPr>
        <w:t>crisis—I </w:t>
      </w:r>
      <w:r>
        <w:rPr>
          <w:color w:val="231F20"/>
          <w:w w:val="110"/>
        </w:rPr>
        <w:t>can’t remember whether </w:t>
      </w:r>
      <w:r>
        <w:rPr>
          <w:color w:val="231F20"/>
          <w:spacing w:val="3"/>
          <w:w w:val="110"/>
        </w:rPr>
        <w:t>this </w:t>
      </w:r>
      <w:r>
        <w:rPr>
          <w:color w:val="231F20"/>
          <w:w w:val="110"/>
        </w:rPr>
        <w:t>was toward the end</w:t>
      </w:r>
      <w:r>
        <w:rPr>
          <w:color w:val="231F20"/>
          <w:spacing w:val="-4"/>
          <w:w w:val="110"/>
        </w:rPr>
        <w:t> </w:t>
      </w:r>
      <w:r>
        <w:rPr>
          <w:color w:val="231F20"/>
          <w:w w:val="110"/>
        </w:rPr>
        <w:t>of</w:t>
      </w:r>
      <w:r>
        <w:rPr>
          <w:color w:val="231F20"/>
          <w:spacing w:val="-4"/>
          <w:w w:val="110"/>
        </w:rPr>
        <w:t> </w:t>
      </w:r>
      <w:r>
        <w:rPr>
          <w:color w:val="231F20"/>
          <w:w w:val="110"/>
        </w:rPr>
        <w:t>’07</w:t>
      </w:r>
      <w:r>
        <w:rPr>
          <w:color w:val="231F20"/>
          <w:spacing w:val="-4"/>
          <w:w w:val="110"/>
        </w:rPr>
        <w:t> </w:t>
      </w:r>
      <w:r>
        <w:rPr>
          <w:color w:val="231F20"/>
          <w:w w:val="110"/>
        </w:rPr>
        <w:t>or</w:t>
      </w:r>
      <w:r>
        <w:rPr>
          <w:color w:val="231F20"/>
          <w:spacing w:val="-4"/>
          <w:w w:val="110"/>
        </w:rPr>
        <w:t> </w:t>
      </w:r>
      <w:r>
        <w:rPr>
          <w:color w:val="231F20"/>
          <w:w w:val="110"/>
        </w:rPr>
        <w:t>early</w:t>
      </w:r>
      <w:r>
        <w:rPr>
          <w:color w:val="231F20"/>
          <w:spacing w:val="-4"/>
          <w:w w:val="110"/>
        </w:rPr>
        <w:t> </w:t>
      </w:r>
      <w:r>
        <w:rPr>
          <w:color w:val="231F20"/>
          <w:w w:val="110"/>
        </w:rPr>
        <w:t>’08—we</w:t>
      </w:r>
      <w:r>
        <w:rPr>
          <w:color w:val="231F20"/>
          <w:spacing w:val="-4"/>
          <w:w w:val="110"/>
        </w:rPr>
        <w:t> </w:t>
      </w:r>
      <w:r>
        <w:rPr>
          <w:color w:val="231F20"/>
          <w:w w:val="110"/>
        </w:rPr>
        <w:t>held</w:t>
      </w:r>
      <w:r>
        <w:rPr>
          <w:color w:val="231F20"/>
          <w:spacing w:val="-4"/>
          <w:w w:val="110"/>
        </w:rPr>
        <w:t> </w:t>
      </w:r>
      <w:r>
        <w:rPr>
          <w:color w:val="231F20"/>
          <w:spacing w:val="3"/>
          <w:w w:val="110"/>
        </w:rPr>
        <w:t>an</w:t>
      </w:r>
      <w:r>
        <w:rPr>
          <w:color w:val="231F20"/>
          <w:spacing w:val="-4"/>
          <w:w w:val="110"/>
        </w:rPr>
        <w:t> </w:t>
      </w:r>
      <w:r>
        <w:rPr>
          <w:color w:val="231F20"/>
          <w:w w:val="110"/>
        </w:rPr>
        <w:t>emergency</w:t>
      </w:r>
      <w:r>
        <w:rPr>
          <w:color w:val="231F20"/>
          <w:spacing w:val="-4"/>
          <w:w w:val="110"/>
        </w:rPr>
        <w:t> </w:t>
      </w:r>
      <w:r>
        <w:rPr>
          <w:color w:val="231F20"/>
          <w:w w:val="110"/>
        </w:rPr>
        <w:t>meeting</w:t>
      </w:r>
      <w:r>
        <w:rPr>
          <w:color w:val="231F20"/>
          <w:spacing w:val="-4"/>
          <w:w w:val="110"/>
        </w:rPr>
        <w:t> </w:t>
      </w:r>
      <w:r>
        <w:rPr>
          <w:color w:val="231F20"/>
          <w:spacing w:val="3"/>
          <w:w w:val="110"/>
        </w:rPr>
        <w:t>in</w:t>
      </w:r>
      <w:r>
        <w:rPr>
          <w:color w:val="231F20"/>
          <w:spacing w:val="-3"/>
          <w:w w:val="110"/>
        </w:rPr>
        <w:t> </w:t>
      </w:r>
      <w:r>
        <w:rPr>
          <w:color w:val="231F20"/>
          <w:w w:val="110"/>
        </w:rPr>
        <w:t>the</w:t>
      </w:r>
      <w:r>
        <w:rPr>
          <w:color w:val="231F20"/>
          <w:spacing w:val="-4"/>
          <w:w w:val="110"/>
        </w:rPr>
        <w:t> </w:t>
      </w:r>
      <w:r>
        <w:rPr>
          <w:color w:val="231F20"/>
          <w:spacing w:val="3"/>
          <w:w w:val="110"/>
        </w:rPr>
        <w:t>Bank</w:t>
      </w:r>
      <w:r>
        <w:rPr>
          <w:color w:val="231F20"/>
          <w:spacing w:val="-4"/>
          <w:w w:val="110"/>
        </w:rPr>
        <w:t> </w:t>
      </w:r>
      <w:r>
        <w:rPr>
          <w:color w:val="231F20"/>
          <w:w w:val="110"/>
        </w:rPr>
        <w:t>of England</w:t>
      </w:r>
      <w:r>
        <w:rPr>
          <w:color w:val="231F20"/>
          <w:spacing w:val="-11"/>
          <w:w w:val="110"/>
        </w:rPr>
        <w:t> </w:t>
      </w:r>
      <w:r>
        <w:rPr>
          <w:color w:val="231F20"/>
          <w:w w:val="110"/>
        </w:rPr>
        <w:t>about</w:t>
      </w:r>
      <w:r>
        <w:rPr>
          <w:color w:val="231F20"/>
          <w:spacing w:val="-10"/>
          <w:w w:val="110"/>
        </w:rPr>
        <w:t> </w:t>
      </w:r>
      <w:r>
        <w:rPr>
          <w:color w:val="231F20"/>
          <w:w w:val="110"/>
        </w:rPr>
        <w:t>a</w:t>
      </w:r>
      <w:r>
        <w:rPr>
          <w:color w:val="231F20"/>
          <w:spacing w:val="-10"/>
          <w:w w:val="110"/>
        </w:rPr>
        <w:t> </w:t>
      </w:r>
      <w:r>
        <w:rPr>
          <w:color w:val="231F20"/>
          <w:spacing w:val="3"/>
          <w:w w:val="110"/>
        </w:rPr>
        <w:t>small</w:t>
      </w:r>
      <w:r>
        <w:rPr>
          <w:color w:val="231F20"/>
          <w:spacing w:val="-10"/>
          <w:w w:val="110"/>
        </w:rPr>
        <w:t> </w:t>
      </w:r>
      <w:r>
        <w:rPr>
          <w:color w:val="231F20"/>
          <w:spacing w:val="3"/>
          <w:w w:val="110"/>
        </w:rPr>
        <w:t>bank</w:t>
      </w:r>
      <w:r>
        <w:rPr>
          <w:color w:val="231F20"/>
          <w:spacing w:val="-10"/>
          <w:w w:val="110"/>
        </w:rPr>
        <w:t> </w:t>
      </w:r>
      <w:r>
        <w:rPr>
          <w:color w:val="231F20"/>
          <w:w w:val="110"/>
        </w:rPr>
        <w:t>or</w:t>
      </w:r>
      <w:r>
        <w:rPr>
          <w:color w:val="231F20"/>
          <w:spacing w:val="-10"/>
          <w:w w:val="110"/>
        </w:rPr>
        <w:t> </w:t>
      </w:r>
      <w:r>
        <w:rPr>
          <w:color w:val="231F20"/>
          <w:spacing w:val="2"/>
          <w:w w:val="110"/>
        </w:rPr>
        <w:t>building</w:t>
      </w:r>
      <w:r>
        <w:rPr>
          <w:color w:val="231F20"/>
          <w:spacing w:val="-10"/>
          <w:w w:val="110"/>
        </w:rPr>
        <w:t> </w:t>
      </w:r>
      <w:r>
        <w:rPr>
          <w:color w:val="231F20"/>
          <w:w w:val="110"/>
        </w:rPr>
        <w:t>society.</w:t>
      </w:r>
      <w:r>
        <w:rPr>
          <w:color w:val="231F20"/>
          <w:spacing w:val="-10"/>
          <w:w w:val="110"/>
        </w:rPr>
        <w:t> </w:t>
      </w:r>
      <w:r>
        <w:rPr>
          <w:color w:val="231F20"/>
          <w:w w:val="110"/>
        </w:rPr>
        <w:t>So</w:t>
      </w:r>
      <w:r>
        <w:rPr>
          <w:color w:val="231F20"/>
          <w:spacing w:val="-10"/>
          <w:w w:val="110"/>
        </w:rPr>
        <w:t> </w:t>
      </w:r>
      <w:r>
        <w:rPr>
          <w:color w:val="231F20"/>
          <w:spacing w:val="3"/>
          <w:w w:val="110"/>
        </w:rPr>
        <w:t>this</w:t>
      </w:r>
      <w:r>
        <w:rPr>
          <w:color w:val="231F20"/>
          <w:spacing w:val="-10"/>
          <w:w w:val="110"/>
        </w:rPr>
        <w:t> </w:t>
      </w:r>
      <w:r>
        <w:rPr>
          <w:color w:val="231F20"/>
          <w:w w:val="110"/>
        </w:rPr>
        <w:t>is</w:t>
      </w:r>
      <w:r>
        <w:rPr>
          <w:color w:val="231F20"/>
          <w:spacing w:val="-10"/>
          <w:w w:val="110"/>
        </w:rPr>
        <w:t> </w:t>
      </w:r>
      <w:r>
        <w:rPr>
          <w:color w:val="231F20"/>
          <w:w w:val="110"/>
        </w:rPr>
        <w:t>the</w:t>
      </w:r>
      <w:r>
        <w:rPr>
          <w:color w:val="231F20"/>
          <w:spacing w:val="-10"/>
          <w:w w:val="110"/>
        </w:rPr>
        <w:t> </w:t>
      </w:r>
      <w:r>
        <w:rPr>
          <w:color w:val="231F20"/>
          <w:w w:val="110"/>
        </w:rPr>
        <w:t>Governor of the </w:t>
      </w:r>
      <w:r>
        <w:rPr>
          <w:color w:val="231F20"/>
          <w:spacing w:val="3"/>
          <w:w w:val="110"/>
        </w:rPr>
        <w:t>Bank </w:t>
      </w:r>
      <w:r>
        <w:rPr>
          <w:color w:val="231F20"/>
          <w:w w:val="110"/>
        </w:rPr>
        <w:t>of England, </w:t>
      </w:r>
      <w:r>
        <w:rPr>
          <w:color w:val="231F20"/>
          <w:spacing w:val="3"/>
          <w:w w:val="110"/>
        </w:rPr>
        <w:t>Mervyn King, </w:t>
      </w:r>
      <w:r>
        <w:rPr>
          <w:color w:val="231F20"/>
          <w:w w:val="110"/>
        </w:rPr>
        <w:t>and me, one or two others, and the</w:t>
      </w:r>
      <w:r>
        <w:rPr>
          <w:color w:val="231F20"/>
          <w:spacing w:val="-7"/>
          <w:w w:val="110"/>
        </w:rPr>
        <w:t> </w:t>
      </w:r>
      <w:r>
        <w:rPr>
          <w:color w:val="231F20"/>
          <w:w w:val="110"/>
        </w:rPr>
        <w:t>experts</w:t>
      </w:r>
      <w:r>
        <w:rPr>
          <w:color w:val="231F20"/>
          <w:spacing w:val="-6"/>
          <w:w w:val="110"/>
        </w:rPr>
        <w:t> </w:t>
      </w:r>
      <w:r>
        <w:rPr>
          <w:color w:val="231F20"/>
          <w:w w:val="110"/>
        </w:rPr>
        <w:t>on</w:t>
      </w:r>
      <w:r>
        <w:rPr>
          <w:color w:val="231F20"/>
          <w:spacing w:val="-6"/>
          <w:w w:val="110"/>
        </w:rPr>
        <w:t> </w:t>
      </w:r>
      <w:r>
        <w:rPr>
          <w:color w:val="231F20"/>
          <w:w w:val="110"/>
        </w:rPr>
        <w:t>this</w:t>
      </w:r>
      <w:r>
        <w:rPr>
          <w:color w:val="231F20"/>
          <w:spacing w:val="-6"/>
          <w:w w:val="110"/>
        </w:rPr>
        <w:t> </w:t>
      </w:r>
      <w:r>
        <w:rPr>
          <w:color w:val="231F20"/>
          <w:w w:val="110"/>
        </w:rPr>
        <w:t>particular</w:t>
      </w:r>
      <w:r>
        <w:rPr>
          <w:color w:val="231F20"/>
          <w:spacing w:val="-6"/>
          <w:w w:val="110"/>
        </w:rPr>
        <w:t> </w:t>
      </w:r>
      <w:r>
        <w:rPr>
          <w:color w:val="231F20"/>
          <w:w w:val="110"/>
        </w:rPr>
        <w:t>bank.</w:t>
      </w:r>
      <w:r>
        <w:rPr>
          <w:color w:val="231F20"/>
          <w:spacing w:val="-6"/>
          <w:w w:val="110"/>
        </w:rPr>
        <w:t> </w:t>
      </w:r>
      <w:r>
        <w:rPr>
          <w:color w:val="231F20"/>
          <w:w w:val="110"/>
        </w:rPr>
        <w:t>It</w:t>
      </w:r>
      <w:r>
        <w:rPr>
          <w:color w:val="231F20"/>
          <w:spacing w:val="-6"/>
          <w:w w:val="110"/>
        </w:rPr>
        <w:t> </w:t>
      </w:r>
      <w:r>
        <w:rPr>
          <w:color w:val="231F20"/>
          <w:w w:val="110"/>
        </w:rPr>
        <w:t>was</w:t>
      </w:r>
      <w:r>
        <w:rPr>
          <w:color w:val="231F20"/>
          <w:spacing w:val="-6"/>
          <w:w w:val="110"/>
        </w:rPr>
        <w:t> </w:t>
      </w:r>
      <w:r>
        <w:rPr>
          <w:color w:val="231F20"/>
          <w:spacing w:val="-3"/>
          <w:w w:val="110"/>
        </w:rPr>
        <w:t>held</w:t>
      </w:r>
      <w:r>
        <w:rPr>
          <w:color w:val="231F20"/>
          <w:spacing w:val="-6"/>
          <w:w w:val="110"/>
        </w:rPr>
        <w:t> </w:t>
      </w:r>
      <w:r>
        <w:rPr>
          <w:color w:val="231F20"/>
          <w:w w:val="110"/>
        </w:rPr>
        <w:t>either</w:t>
      </w:r>
      <w:r>
        <w:rPr>
          <w:color w:val="231F20"/>
          <w:spacing w:val="-6"/>
          <w:w w:val="110"/>
        </w:rPr>
        <w:t> </w:t>
      </w:r>
      <w:r>
        <w:rPr>
          <w:color w:val="231F20"/>
          <w:w w:val="110"/>
        </w:rPr>
        <w:t>late</w:t>
      </w:r>
      <w:r>
        <w:rPr>
          <w:color w:val="231F20"/>
          <w:spacing w:val="-6"/>
          <w:w w:val="110"/>
        </w:rPr>
        <w:t> </w:t>
      </w:r>
      <w:r>
        <w:rPr>
          <w:color w:val="231F20"/>
          <w:spacing w:val="2"/>
          <w:w w:val="110"/>
        </w:rPr>
        <w:t>in</w:t>
      </w:r>
      <w:r>
        <w:rPr>
          <w:color w:val="231F20"/>
          <w:spacing w:val="-6"/>
          <w:w w:val="110"/>
        </w:rPr>
        <w:t> </w:t>
      </w:r>
      <w:r>
        <w:rPr>
          <w:color w:val="231F20"/>
          <w:w w:val="110"/>
        </w:rPr>
        <w:t>the</w:t>
      </w:r>
      <w:r>
        <w:rPr>
          <w:color w:val="231F20"/>
          <w:spacing w:val="-6"/>
          <w:w w:val="110"/>
        </w:rPr>
        <w:t> </w:t>
      </w:r>
      <w:r>
        <w:rPr>
          <w:color w:val="231F20"/>
          <w:w w:val="110"/>
        </w:rPr>
        <w:t>evening or at the weekend, I can’t remember </w:t>
      </w:r>
      <w:r>
        <w:rPr>
          <w:color w:val="231F20"/>
          <w:spacing w:val="2"/>
          <w:w w:val="110"/>
        </w:rPr>
        <w:t>which, </w:t>
      </w:r>
      <w:r>
        <w:rPr>
          <w:color w:val="231F20"/>
          <w:w w:val="110"/>
        </w:rPr>
        <w:t>but it is </w:t>
      </w:r>
      <w:r>
        <w:rPr>
          <w:color w:val="231F20"/>
          <w:spacing w:val="2"/>
          <w:w w:val="110"/>
        </w:rPr>
        <w:t>important </w:t>
      </w:r>
      <w:r>
        <w:rPr>
          <w:color w:val="231F20"/>
          <w:w w:val="110"/>
        </w:rPr>
        <w:t>to the story that it was a </w:t>
      </w:r>
      <w:r>
        <w:rPr>
          <w:color w:val="231F20"/>
          <w:spacing w:val="2"/>
          <w:w w:val="110"/>
        </w:rPr>
        <w:t>special </w:t>
      </w:r>
      <w:r>
        <w:rPr>
          <w:color w:val="231F20"/>
          <w:w w:val="110"/>
        </w:rPr>
        <w:t>meeting. The team comes </w:t>
      </w:r>
      <w:r>
        <w:rPr>
          <w:color w:val="231F20"/>
          <w:spacing w:val="3"/>
          <w:w w:val="110"/>
        </w:rPr>
        <w:t>in </w:t>
      </w:r>
      <w:r>
        <w:rPr>
          <w:color w:val="231F20"/>
          <w:w w:val="110"/>
        </w:rPr>
        <w:t>and they say: </w:t>
      </w:r>
      <w:r>
        <w:rPr>
          <w:color w:val="231F20"/>
          <w:spacing w:val="-4"/>
          <w:w w:val="110"/>
        </w:rPr>
        <w:t>we’ve</w:t>
      </w:r>
      <w:r>
        <w:rPr>
          <w:color w:val="231F20"/>
          <w:spacing w:val="-19"/>
          <w:w w:val="110"/>
        </w:rPr>
        <w:t> </w:t>
      </w:r>
      <w:r>
        <w:rPr>
          <w:color w:val="231F20"/>
          <w:spacing w:val="-3"/>
          <w:w w:val="110"/>
        </w:rPr>
        <w:t>got</w:t>
      </w:r>
      <w:r>
        <w:rPr>
          <w:color w:val="231F20"/>
          <w:spacing w:val="-19"/>
          <w:w w:val="110"/>
        </w:rPr>
        <w:t> </w:t>
      </w:r>
      <w:r>
        <w:rPr>
          <w:color w:val="231F20"/>
          <w:spacing w:val="2"/>
          <w:w w:val="110"/>
        </w:rPr>
        <w:t>this</w:t>
      </w:r>
      <w:r>
        <w:rPr>
          <w:color w:val="231F20"/>
          <w:spacing w:val="-19"/>
          <w:w w:val="110"/>
        </w:rPr>
        <w:t> </w:t>
      </w:r>
      <w:r>
        <w:rPr>
          <w:color w:val="231F20"/>
          <w:spacing w:val="2"/>
          <w:w w:val="110"/>
        </w:rPr>
        <w:t>bank,</w:t>
      </w:r>
      <w:r>
        <w:rPr>
          <w:color w:val="231F20"/>
          <w:spacing w:val="-18"/>
          <w:w w:val="110"/>
        </w:rPr>
        <w:t> </w:t>
      </w:r>
      <w:r>
        <w:rPr>
          <w:color w:val="231F20"/>
          <w:spacing w:val="-3"/>
          <w:w w:val="110"/>
        </w:rPr>
        <w:t>it’s</w:t>
      </w:r>
      <w:r>
        <w:rPr>
          <w:color w:val="231F20"/>
          <w:spacing w:val="-19"/>
          <w:w w:val="110"/>
        </w:rPr>
        <w:t> </w:t>
      </w:r>
      <w:r>
        <w:rPr>
          <w:color w:val="231F20"/>
          <w:w w:val="110"/>
        </w:rPr>
        <w:t>made</w:t>
      </w:r>
      <w:r>
        <w:rPr>
          <w:color w:val="231F20"/>
          <w:spacing w:val="-19"/>
          <w:w w:val="110"/>
        </w:rPr>
        <w:t> </w:t>
      </w:r>
      <w:r>
        <w:rPr>
          <w:color w:val="231F20"/>
          <w:w w:val="110"/>
        </w:rPr>
        <w:t>losses</w:t>
      </w:r>
      <w:r>
        <w:rPr>
          <w:color w:val="231F20"/>
          <w:spacing w:val="-19"/>
          <w:w w:val="110"/>
        </w:rPr>
        <w:t> </w:t>
      </w:r>
      <w:r>
        <w:rPr>
          <w:color w:val="231F20"/>
          <w:w w:val="110"/>
        </w:rPr>
        <w:t>of</w:t>
      </w:r>
      <w:r>
        <w:rPr>
          <w:color w:val="231F20"/>
          <w:spacing w:val="-18"/>
          <w:w w:val="110"/>
        </w:rPr>
        <w:t> </w:t>
      </w:r>
      <w:r>
        <w:rPr>
          <w:color w:val="231F20"/>
          <w:w w:val="110"/>
        </w:rPr>
        <w:t>200</w:t>
      </w:r>
      <w:r>
        <w:rPr>
          <w:color w:val="231F20"/>
          <w:spacing w:val="-19"/>
          <w:w w:val="110"/>
        </w:rPr>
        <w:t> </w:t>
      </w:r>
      <w:r>
        <w:rPr>
          <w:color w:val="231F20"/>
          <w:w w:val="110"/>
        </w:rPr>
        <w:t>and</w:t>
      </w:r>
      <w:r>
        <w:rPr>
          <w:color w:val="231F20"/>
          <w:spacing w:val="-19"/>
          <w:w w:val="110"/>
        </w:rPr>
        <w:t> </w:t>
      </w:r>
      <w:r>
        <w:rPr>
          <w:color w:val="231F20"/>
          <w:spacing w:val="-3"/>
          <w:w w:val="110"/>
        </w:rPr>
        <w:t>it’s</w:t>
      </w:r>
      <w:r>
        <w:rPr>
          <w:color w:val="231F20"/>
          <w:spacing w:val="-19"/>
          <w:w w:val="110"/>
        </w:rPr>
        <w:t> </w:t>
      </w:r>
      <w:r>
        <w:rPr>
          <w:color w:val="231F20"/>
          <w:spacing w:val="-3"/>
          <w:w w:val="110"/>
        </w:rPr>
        <w:t>got</w:t>
      </w:r>
      <w:r>
        <w:rPr>
          <w:color w:val="231F20"/>
          <w:spacing w:val="-18"/>
          <w:w w:val="110"/>
        </w:rPr>
        <w:t> </w:t>
      </w:r>
      <w:r>
        <w:rPr>
          <w:color w:val="231F20"/>
          <w:w w:val="110"/>
        </w:rPr>
        <w:t>regulatory</w:t>
      </w:r>
      <w:r>
        <w:rPr>
          <w:color w:val="231F20"/>
          <w:spacing w:val="-19"/>
          <w:w w:val="110"/>
        </w:rPr>
        <w:t> </w:t>
      </w:r>
      <w:r>
        <w:rPr>
          <w:color w:val="231F20"/>
          <w:w w:val="110"/>
        </w:rPr>
        <w:t>capital of 300.</w:t>
      </w:r>
      <w:r>
        <w:rPr>
          <w:color w:val="231F20"/>
          <w:w w:val="110"/>
          <w:position w:val="7"/>
          <w:sz w:val="11"/>
        </w:rPr>
        <w:t>6 </w:t>
      </w:r>
      <w:r>
        <w:rPr>
          <w:color w:val="231F20"/>
          <w:w w:val="110"/>
        </w:rPr>
        <w:t>But before they </w:t>
      </w:r>
      <w:r>
        <w:rPr>
          <w:color w:val="231F20"/>
          <w:spacing w:val="4"/>
          <w:w w:val="110"/>
        </w:rPr>
        <w:t>carry </w:t>
      </w:r>
      <w:r>
        <w:rPr>
          <w:color w:val="231F20"/>
          <w:w w:val="110"/>
        </w:rPr>
        <w:t>on, </w:t>
      </w:r>
      <w:r>
        <w:rPr>
          <w:color w:val="231F20"/>
          <w:spacing w:val="3"/>
          <w:w w:val="110"/>
        </w:rPr>
        <w:t>Mervyn </w:t>
      </w:r>
      <w:r>
        <w:rPr>
          <w:color w:val="231F20"/>
          <w:w w:val="110"/>
        </w:rPr>
        <w:t>and I and others </w:t>
      </w:r>
      <w:r>
        <w:rPr>
          <w:color w:val="231F20"/>
          <w:spacing w:val="2"/>
          <w:w w:val="110"/>
        </w:rPr>
        <w:t>exclaim, </w:t>
      </w:r>
      <w:r>
        <w:rPr>
          <w:color w:val="231F20"/>
          <w:w w:val="110"/>
        </w:rPr>
        <w:t>well,</w:t>
      </w:r>
      <w:r>
        <w:rPr>
          <w:color w:val="231F20"/>
          <w:spacing w:val="-10"/>
          <w:w w:val="110"/>
        </w:rPr>
        <w:t> </w:t>
      </w:r>
      <w:r>
        <w:rPr>
          <w:color w:val="231F20"/>
          <w:w w:val="110"/>
        </w:rPr>
        <w:t>then,</w:t>
      </w:r>
      <w:r>
        <w:rPr>
          <w:color w:val="231F20"/>
          <w:spacing w:val="-10"/>
          <w:w w:val="110"/>
        </w:rPr>
        <w:t> </w:t>
      </w:r>
      <w:r>
        <w:rPr>
          <w:color w:val="231F20"/>
          <w:spacing w:val="2"/>
          <w:w w:val="110"/>
        </w:rPr>
        <w:t>if</w:t>
      </w:r>
      <w:r>
        <w:rPr>
          <w:color w:val="231F20"/>
          <w:spacing w:val="-9"/>
          <w:w w:val="110"/>
        </w:rPr>
        <w:t> </w:t>
      </w:r>
      <w:r>
        <w:rPr>
          <w:color w:val="231F20"/>
          <w:w w:val="110"/>
        </w:rPr>
        <w:t>it’s</w:t>
      </w:r>
      <w:r>
        <w:rPr>
          <w:color w:val="231F20"/>
          <w:spacing w:val="-10"/>
          <w:w w:val="110"/>
        </w:rPr>
        <w:t> </w:t>
      </w:r>
      <w:r>
        <w:rPr>
          <w:color w:val="231F20"/>
          <w:w w:val="110"/>
        </w:rPr>
        <w:t>got</w:t>
      </w:r>
      <w:r>
        <w:rPr>
          <w:color w:val="231F20"/>
          <w:spacing w:val="-10"/>
          <w:w w:val="110"/>
        </w:rPr>
        <w:t> </w:t>
      </w:r>
      <w:r>
        <w:rPr>
          <w:color w:val="231F20"/>
          <w:w w:val="110"/>
        </w:rPr>
        <w:t>capital</w:t>
      </w:r>
      <w:r>
        <w:rPr>
          <w:color w:val="231F20"/>
          <w:spacing w:val="-9"/>
          <w:w w:val="110"/>
        </w:rPr>
        <w:t> </w:t>
      </w:r>
      <w:r>
        <w:rPr>
          <w:color w:val="231F20"/>
          <w:w w:val="110"/>
        </w:rPr>
        <w:t>of</w:t>
      </w:r>
      <w:r>
        <w:rPr>
          <w:color w:val="231F20"/>
          <w:spacing w:val="-10"/>
          <w:w w:val="110"/>
        </w:rPr>
        <w:t> </w:t>
      </w:r>
      <w:r>
        <w:rPr>
          <w:color w:val="231F20"/>
          <w:w w:val="110"/>
        </w:rPr>
        <w:t>300</w:t>
      </w:r>
      <w:r>
        <w:rPr>
          <w:color w:val="231F20"/>
          <w:spacing w:val="-9"/>
          <w:w w:val="110"/>
        </w:rPr>
        <w:t> </w:t>
      </w:r>
      <w:r>
        <w:rPr>
          <w:color w:val="231F20"/>
          <w:w w:val="110"/>
        </w:rPr>
        <w:t>and</w:t>
      </w:r>
      <w:r>
        <w:rPr>
          <w:color w:val="231F20"/>
          <w:spacing w:val="-10"/>
          <w:w w:val="110"/>
        </w:rPr>
        <w:t> </w:t>
      </w:r>
      <w:r>
        <w:rPr>
          <w:color w:val="231F20"/>
          <w:w w:val="110"/>
        </w:rPr>
        <w:t>losses</w:t>
      </w:r>
      <w:r>
        <w:rPr>
          <w:color w:val="231F20"/>
          <w:spacing w:val="-10"/>
          <w:w w:val="110"/>
        </w:rPr>
        <w:t> </w:t>
      </w:r>
      <w:r>
        <w:rPr>
          <w:color w:val="231F20"/>
          <w:w w:val="110"/>
        </w:rPr>
        <w:t>of</w:t>
      </w:r>
      <w:r>
        <w:rPr>
          <w:color w:val="231F20"/>
          <w:spacing w:val="-9"/>
          <w:w w:val="110"/>
        </w:rPr>
        <w:t> </w:t>
      </w:r>
      <w:r>
        <w:rPr>
          <w:color w:val="231F20"/>
          <w:w w:val="110"/>
        </w:rPr>
        <w:t>200,</w:t>
      </w:r>
      <w:r>
        <w:rPr>
          <w:color w:val="231F20"/>
          <w:spacing w:val="-10"/>
          <w:w w:val="110"/>
        </w:rPr>
        <w:t> </w:t>
      </w:r>
      <w:r>
        <w:rPr>
          <w:color w:val="231F20"/>
          <w:spacing w:val="2"/>
          <w:w w:val="110"/>
        </w:rPr>
        <w:t>if</w:t>
      </w:r>
      <w:r>
        <w:rPr>
          <w:color w:val="231F20"/>
          <w:spacing w:val="-9"/>
          <w:w w:val="110"/>
        </w:rPr>
        <w:t> </w:t>
      </w:r>
      <w:r>
        <w:rPr>
          <w:color w:val="231F20"/>
          <w:w w:val="110"/>
        </w:rPr>
        <w:t>it’s</w:t>
      </w:r>
      <w:r>
        <w:rPr>
          <w:color w:val="231F20"/>
          <w:spacing w:val="-10"/>
          <w:w w:val="110"/>
        </w:rPr>
        <w:t> </w:t>
      </w:r>
      <w:r>
        <w:rPr>
          <w:color w:val="231F20"/>
          <w:spacing w:val="3"/>
          <w:w w:val="110"/>
        </w:rPr>
        <w:t>still</w:t>
      </w:r>
      <w:r>
        <w:rPr>
          <w:color w:val="231F20"/>
          <w:spacing w:val="-10"/>
          <w:w w:val="110"/>
        </w:rPr>
        <w:t> </w:t>
      </w:r>
      <w:r>
        <w:rPr>
          <w:color w:val="231F20"/>
          <w:w w:val="110"/>
        </w:rPr>
        <w:t>solvent, can’t</w:t>
      </w:r>
      <w:r>
        <w:rPr>
          <w:color w:val="231F20"/>
          <w:spacing w:val="-5"/>
          <w:w w:val="110"/>
        </w:rPr>
        <w:t> </w:t>
      </w:r>
      <w:r>
        <w:rPr>
          <w:color w:val="231F20"/>
          <w:w w:val="110"/>
        </w:rPr>
        <w:t>it</w:t>
      </w:r>
      <w:r>
        <w:rPr>
          <w:color w:val="231F20"/>
          <w:spacing w:val="-5"/>
          <w:w w:val="110"/>
        </w:rPr>
        <w:t> </w:t>
      </w:r>
      <w:r>
        <w:rPr>
          <w:color w:val="231F20"/>
          <w:w w:val="110"/>
        </w:rPr>
        <w:t>survive,</w:t>
      </w:r>
      <w:r>
        <w:rPr>
          <w:color w:val="231F20"/>
          <w:spacing w:val="-5"/>
          <w:w w:val="110"/>
        </w:rPr>
        <w:t> </w:t>
      </w:r>
      <w:r>
        <w:rPr>
          <w:color w:val="231F20"/>
          <w:w w:val="110"/>
        </w:rPr>
        <w:t>why</w:t>
      </w:r>
      <w:r>
        <w:rPr>
          <w:color w:val="231F20"/>
          <w:spacing w:val="-5"/>
          <w:w w:val="110"/>
        </w:rPr>
        <w:t> </w:t>
      </w:r>
      <w:r>
        <w:rPr>
          <w:color w:val="231F20"/>
          <w:w w:val="110"/>
        </w:rPr>
        <w:t>are</w:t>
      </w:r>
      <w:r>
        <w:rPr>
          <w:color w:val="231F20"/>
          <w:spacing w:val="-5"/>
          <w:w w:val="110"/>
        </w:rPr>
        <w:t> </w:t>
      </w:r>
      <w:r>
        <w:rPr>
          <w:color w:val="231F20"/>
          <w:w w:val="110"/>
        </w:rPr>
        <w:t>we</w:t>
      </w:r>
      <w:r>
        <w:rPr>
          <w:color w:val="231F20"/>
          <w:spacing w:val="-5"/>
          <w:w w:val="110"/>
        </w:rPr>
        <w:t> </w:t>
      </w:r>
      <w:r>
        <w:rPr>
          <w:color w:val="231F20"/>
          <w:w w:val="110"/>
        </w:rPr>
        <w:t>having</w:t>
      </w:r>
      <w:r>
        <w:rPr>
          <w:color w:val="231F20"/>
          <w:spacing w:val="-5"/>
          <w:w w:val="110"/>
        </w:rPr>
        <w:t> </w:t>
      </w:r>
      <w:r>
        <w:rPr>
          <w:color w:val="231F20"/>
          <w:spacing w:val="3"/>
          <w:w w:val="110"/>
        </w:rPr>
        <w:t>this</w:t>
      </w:r>
      <w:r>
        <w:rPr>
          <w:color w:val="231F20"/>
          <w:spacing w:val="-5"/>
          <w:w w:val="110"/>
        </w:rPr>
        <w:t> </w:t>
      </w:r>
      <w:r>
        <w:rPr>
          <w:color w:val="231F20"/>
          <w:w w:val="110"/>
        </w:rPr>
        <w:t>meeting</w:t>
      </w:r>
      <w:r>
        <w:rPr>
          <w:color w:val="231F20"/>
          <w:spacing w:val="-5"/>
          <w:w w:val="110"/>
        </w:rPr>
        <w:t> </w:t>
      </w:r>
      <w:r>
        <w:rPr>
          <w:color w:val="231F20"/>
          <w:w w:val="110"/>
        </w:rPr>
        <w:t>as</w:t>
      </w:r>
      <w:r>
        <w:rPr>
          <w:color w:val="231F20"/>
          <w:spacing w:val="-5"/>
          <w:w w:val="110"/>
        </w:rPr>
        <w:t> </w:t>
      </w:r>
      <w:r>
        <w:rPr>
          <w:color w:val="231F20"/>
          <w:spacing w:val="3"/>
          <w:w w:val="110"/>
        </w:rPr>
        <w:t>an</w:t>
      </w:r>
      <w:r>
        <w:rPr>
          <w:color w:val="231F20"/>
          <w:spacing w:val="-5"/>
          <w:w w:val="110"/>
        </w:rPr>
        <w:t> </w:t>
      </w:r>
      <w:r>
        <w:rPr>
          <w:color w:val="231F20"/>
          <w:w w:val="110"/>
        </w:rPr>
        <w:t>emergency?</w:t>
      </w:r>
      <w:r>
        <w:rPr>
          <w:color w:val="231F20"/>
          <w:spacing w:val="-5"/>
          <w:w w:val="110"/>
        </w:rPr>
        <w:t> </w:t>
      </w:r>
      <w:r>
        <w:rPr>
          <w:color w:val="231F20"/>
          <w:w w:val="110"/>
        </w:rPr>
        <w:t>The team</w:t>
      </w:r>
      <w:r>
        <w:rPr>
          <w:color w:val="231F20"/>
          <w:spacing w:val="-10"/>
          <w:w w:val="110"/>
        </w:rPr>
        <w:t> </w:t>
      </w:r>
      <w:r>
        <w:rPr>
          <w:color w:val="231F20"/>
          <w:w w:val="110"/>
        </w:rPr>
        <w:t>goes</w:t>
      </w:r>
      <w:r>
        <w:rPr>
          <w:color w:val="231F20"/>
          <w:spacing w:val="-10"/>
          <w:w w:val="110"/>
        </w:rPr>
        <w:t> </w:t>
      </w:r>
      <w:r>
        <w:rPr>
          <w:color w:val="231F20"/>
          <w:w w:val="110"/>
        </w:rPr>
        <w:t>on</w:t>
      </w:r>
      <w:r>
        <w:rPr>
          <w:color w:val="231F20"/>
          <w:spacing w:val="-9"/>
          <w:w w:val="110"/>
        </w:rPr>
        <w:t> </w:t>
      </w:r>
      <w:r>
        <w:rPr>
          <w:color w:val="231F20"/>
          <w:w w:val="110"/>
        </w:rPr>
        <w:t>robustly:</w:t>
      </w:r>
      <w:r>
        <w:rPr>
          <w:color w:val="231F20"/>
          <w:spacing w:val="-10"/>
          <w:w w:val="110"/>
        </w:rPr>
        <w:t> </w:t>
      </w:r>
      <w:r>
        <w:rPr>
          <w:color w:val="231F20"/>
          <w:w w:val="110"/>
        </w:rPr>
        <w:t>because</w:t>
      </w:r>
      <w:r>
        <w:rPr>
          <w:color w:val="231F20"/>
          <w:spacing w:val="-9"/>
          <w:w w:val="110"/>
        </w:rPr>
        <w:t> </w:t>
      </w:r>
      <w:r>
        <w:rPr>
          <w:color w:val="231F20"/>
          <w:w w:val="110"/>
        </w:rPr>
        <w:t>its</w:t>
      </w:r>
      <w:r>
        <w:rPr>
          <w:color w:val="231F20"/>
          <w:spacing w:val="-10"/>
          <w:w w:val="110"/>
        </w:rPr>
        <w:t> </w:t>
      </w:r>
      <w:r>
        <w:rPr>
          <w:color w:val="231F20"/>
          <w:w w:val="110"/>
        </w:rPr>
        <w:t>got</w:t>
      </w:r>
      <w:r>
        <w:rPr>
          <w:color w:val="231F20"/>
          <w:spacing w:val="-9"/>
          <w:w w:val="110"/>
        </w:rPr>
        <w:t> </w:t>
      </w:r>
      <w:r>
        <w:rPr>
          <w:color w:val="231F20"/>
          <w:w w:val="110"/>
        </w:rPr>
        <w:t>only</w:t>
      </w:r>
      <w:r>
        <w:rPr>
          <w:color w:val="231F20"/>
          <w:spacing w:val="-10"/>
          <w:w w:val="110"/>
        </w:rPr>
        <w:t> </w:t>
      </w:r>
      <w:r>
        <w:rPr>
          <w:color w:val="231F20"/>
          <w:w w:val="110"/>
        </w:rPr>
        <w:t>100</w:t>
      </w:r>
      <w:r>
        <w:rPr>
          <w:color w:val="231F20"/>
          <w:spacing w:val="-9"/>
          <w:w w:val="110"/>
        </w:rPr>
        <w:t> </w:t>
      </w:r>
      <w:r>
        <w:rPr>
          <w:color w:val="231F20"/>
          <w:w w:val="110"/>
        </w:rPr>
        <w:t>of</w:t>
      </w:r>
      <w:r>
        <w:rPr>
          <w:color w:val="231F20"/>
          <w:spacing w:val="-10"/>
          <w:w w:val="110"/>
        </w:rPr>
        <w:t> </w:t>
      </w:r>
      <w:r>
        <w:rPr>
          <w:color w:val="231F20"/>
          <w:w w:val="110"/>
        </w:rPr>
        <w:t>equity,</w:t>
      </w:r>
      <w:r>
        <w:rPr>
          <w:color w:val="231F20"/>
          <w:spacing w:val="-10"/>
          <w:w w:val="110"/>
        </w:rPr>
        <w:t> </w:t>
      </w:r>
      <w:r>
        <w:rPr>
          <w:color w:val="231F20"/>
          <w:w w:val="110"/>
        </w:rPr>
        <w:t>which</w:t>
      </w:r>
      <w:r>
        <w:rPr>
          <w:color w:val="231F20"/>
          <w:spacing w:val="-9"/>
          <w:w w:val="110"/>
        </w:rPr>
        <w:t> </w:t>
      </w:r>
      <w:r>
        <w:rPr>
          <w:color w:val="231F20"/>
          <w:spacing w:val="4"/>
          <w:w w:val="110"/>
        </w:rPr>
        <w:t>will</w:t>
      </w:r>
      <w:r>
        <w:rPr>
          <w:color w:val="231F20"/>
          <w:spacing w:val="-10"/>
          <w:w w:val="110"/>
        </w:rPr>
        <w:t> </w:t>
      </w:r>
      <w:r>
        <w:rPr>
          <w:color w:val="231F20"/>
          <w:w w:val="110"/>
        </w:rPr>
        <w:t>be wiped out by the losses and so it’s going to have to go into liquidation, and that could be one </w:t>
      </w:r>
      <w:r>
        <w:rPr>
          <w:color w:val="231F20"/>
          <w:spacing w:val="3"/>
          <w:w w:val="110"/>
        </w:rPr>
        <w:t>almighty </w:t>
      </w:r>
      <w:r>
        <w:rPr>
          <w:color w:val="231F20"/>
          <w:w w:val="110"/>
        </w:rPr>
        <w:t>mess.</w:t>
      </w:r>
      <w:r>
        <w:rPr>
          <w:color w:val="231F20"/>
          <w:w w:val="110"/>
          <w:position w:val="7"/>
          <w:sz w:val="11"/>
        </w:rPr>
        <w:t>7 </w:t>
      </w:r>
      <w:r>
        <w:rPr>
          <w:color w:val="231F20"/>
          <w:spacing w:val="-5"/>
          <w:w w:val="110"/>
        </w:rPr>
        <w:t>We </w:t>
      </w:r>
      <w:r>
        <w:rPr>
          <w:color w:val="231F20"/>
          <w:w w:val="110"/>
        </w:rPr>
        <w:t>said, what do </w:t>
      </w:r>
      <w:r>
        <w:rPr>
          <w:color w:val="231F20"/>
          <w:spacing w:val="-3"/>
          <w:w w:val="110"/>
        </w:rPr>
        <w:t>you </w:t>
      </w:r>
      <w:r>
        <w:rPr>
          <w:color w:val="231F20"/>
          <w:w w:val="110"/>
        </w:rPr>
        <w:t>mean its got regulatory capital of 300 but equity of 100? They said, well, </w:t>
      </w:r>
      <w:r>
        <w:rPr>
          <w:color w:val="231F20"/>
          <w:spacing w:val="4"/>
          <w:w w:val="110"/>
        </w:rPr>
        <w:t>all</w:t>
      </w:r>
      <w:r>
        <w:rPr>
          <w:color w:val="231F20"/>
          <w:spacing w:val="-20"/>
          <w:w w:val="110"/>
        </w:rPr>
        <w:t> </w:t>
      </w:r>
      <w:r>
        <w:rPr>
          <w:color w:val="231F20"/>
          <w:w w:val="110"/>
        </w:rPr>
        <w:t>the rest is subordinated debt and hybrids and so forth, and those </w:t>
      </w:r>
      <w:r>
        <w:rPr>
          <w:color w:val="231F20"/>
          <w:spacing w:val="2"/>
          <w:w w:val="110"/>
        </w:rPr>
        <w:t>instru- </w:t>
      </w:r>
      <w:r>
        <w:rPr>
          <w:color w:val="231F20"/>
          <w:w w:val="110"/>
        </w:rPr>
        <w:t>ments absorb loss only </w:t>
      </w:r>
      <w:r>
        <w:rPr>
          <w:color w:val="231F20"/>
          <w:spacing w:val="2"/>
          <w:w w:val="110"/>
        </w:rPr>
        <w:t>if </w:t>
      </w:r>
      <w:r>
        <w:rPr>
          <w:color w:val="231F20"/>
          <w:w w:val="110"/>
        </w:rPr>
        <w:t>a </w:t>
      </w:r>
      <w:r>
        <w:rPr>
          <w:color w:val="231F20"/>
          <w:spacing w:val="3"/>
          <w:w w:val="110"/>
        </w:rPr>
        <w:t>bank </w:t>
      </w:r>
      <w:r>
        <w:rPr>
          <w:color w:val="231F20"/>
          <w:w w:val="110"/>
        </w:rPr>
        <w:t>goes into liquidation, and the U.K. doesn’t yet have a regime for </w:t>
      </w:r>
      <w:r>
        <w:rPr>
          <w:color w:val="231F20"/>
          <w:spacing w:val="2"/>
          <w:w w:val="110"/>
        </w:rPr>
        <w:t>handling </w:t>
      </w:r>
      <w:r>
        <w:rPr>
          <w:color w:val="231F20"/>
          <w:w w:val="110"/>
        </w:rPr>
        <w:t>that</w:t>
      </w:r>
      <w:r>
        <w:rPr>
          <w:color w:val="231F20"/>
          <w:spacing w:val="13"/>
          <w:w w:val="110"/>
        </w:rPr>
        <w:t> </w:t>
      </w:r>
      <w:r>
        <w:rPr>
          <w:color w:val="231F20"/>
          <w:w w:val="110"/>
        </w:rPr>
        <w:t>smoothly.</w:t>
      </w:r>
    </w:p>
    <w:p>
      <w:pPr>
        <w:pStyle w:val="BodyText"/>
        <w:spacing w:line="280" w:lineRule="auto" w:before="16"/>
        <w:ind w:right="116" w:firstLine="240"/>
      </w:pPr>
      <w:r>
        <w:rPr>
          <w:color w:val="231F20"/>
          <w:spacing w:val="4"/>
          <w:w w:val="110"/>
        </w:rPr>
        <w:t>In </w:t>
      </w:r>
      <w:r>
        <w:rPr>
          <w:color w:val="231F20"/>
          <w:w w:val="110"/>
        </w:rPr>
        <w:t>that meeting, </w:t>
      </w:r>
      <w:r>
        <w:rPr>
          <w:color w:val="231F20"/>
          <w:spacing w:val="3"/>
          <w:w w:val="110"/>
        </w:rPr>
        <w:t>anything </w:t>
      </w:r>
      <w:r>
        <w:rPr>
          <w:color w:val="231F20"/>
          <w:w w:val="110"/>
        </w:rPr>
        <w:t>other </w:t>
      </w:r>
      <w:r>
        <w:rPr>
          <w:color w:val="231F20"/>
          <w:spacing w:val="3"/>
          <w:w w:val="110"/>
        </w:rPr>
        <w:t>than </w:t>
      </w:r>
      <w:r>
        <w:rPr>
          <w:color w:val="231F20"/>
          <w:w w:val="110"/>
        </w:rPr>
        <w:t>common equity (and retained </w:t>
      </w:r>
      <w:r>
        <w:rPr>
          <w:color w:val="231F20"/>
          <w:spacing w:val="2"/>
          <w:w w:val="110"/>
        </w:rPr>
        <w:t>earnings) </w:t>
      </w:r>
      <w:r>
        <w:rPr>
          <w:color w:val="231F20"/>
          <w:w w:val="110"/>
        </w:rPr>
        <w:t>counting toward assessments of capital adequacy struck a severe blow </w:t>
      </w:r>
      <w:r>
        <w:rPr>
          <w:color w:val="231F20"/>
          <w:spacing w:val="3"/>
          <w:w w:val="110"/>
        </w:rPr>
        <w:t>in </w:t>
      </w:r>
      <w:r>
        <w:rPr>
          <w:color w:val="231F20"/>
          <w:w w:val="110"/>
        </w:rPr>
        <w:t>the </w:t>
      </w:r>
      <w:r>
        <w:rPr>
          <w:color w:val="231F20"/>
          <w:spacing w:val="3"/>
          <w:w w:val="110"/>
        </w:rPr>
        <w:t>Bank </w:t>
      </w:r>
      <w:r>
        <w:rPr>
          <w:color w:val="231F20"/>
          <w:w w:val="110"/>
        </w:rPr>
        <w:t>of England. </w:t>
      </w:r>
      <w:r>
        <w:rPr>
          <w:color w:val="231F20"/>
          <w:spacing w:val="4"/>
          <w:w w:val="110"/>
        </w:rPr>
        <w:t>In </w:t>
      </w:r>
      <w:r>
        <w:rPr>
          <w:color w:val="231F20"/>
          <w:w w:val="110"/>
        </w:rPr>
        <w:t>assessing the capital adequacy of </w:t>
      </w:r>
      <w:r>
        <w:rPr>
          <w:color w:val="231F20"/>
          <w:spacing w:val="3"/>
          <w:w w:val="110"/>
        </w:rPr>
        <w:t>firms, </w:t>
      </w:r>
      <w:r>
        <w:rPr>
          <w:color w:val="231F20"/>
          <w:w w:val="110"/>
        </w:rPr>
        <w:t>the </w:t>
      </w:r>
      <w:r>
        <w:rPr>
          <w:color w:val="231F20"/>
          <w:spacing w:val="3"/>
          <w:w w:val="110"/>
        </w:rPr>
        <w:t>Bank </w:t>
      </w:r>
      <w:r>
        <w:rPr>
          <w:color w:val="231F20"/>
          <w:w w:val="110"/>
        </w:rPr>
        <w:t>of England </w:t>
      </w:r>
      <w:r>
        <w:rPr>
          <w:color w:val="231F20"/>
          <w:spacing w:val="4"/>
          <w:w w:val="110"/>
        </w:rPr>
        <w:t>will </w:t>
      </w:r>
      <w:r>
        <w:rPr>
          <w:color w:val="231F20"/>
          <w:w w:val="110"/>
        </w:rPr>
        <w:t>place weight only on common eq- </w:t>
      </w:r>
      <w:r>
        <w:rPr>
          <w:color w:val="231F20"/>
          <w:spacing w:val="2"/>
          <w:w w:val="110"/>
        </w:rPr>
        <w:t>uity </w:t>
      </w:r>
      <w:r>
        <w:rPr>
          <w:color w:val="231F20"/>
          <w:w w:val="110"/>
        </w:rPr>
        <w:t>and instruments that </w:t>
      </w:r>
      <w:r>
        <w:rPr>
          <w:color w:val="231F20"/>
          <w:spacing w:val="2"/>
          <w:w w:val="110"/>
        </w:rPr>
        <w:t>truly </w:t>
      </w:r>
      <w:r>
        <w:rPr>
          <w:color w:val="231F20"/>
          <w:spacing w:val="3"/>
          <w:w w:val="110"/>
        </w:rPr>
        <w:t>can </w:t>
      </w:r>
      <w:r>
        <w:rPr>
          <w:color w:val="231F20"/>
          <w:w w:val="110"/>
        </w:rPr>
        <w:t>absorb losses </w:t>
      </w:r>
      <w:r>
        <w:rPr>
          <w:color w:val="231F20"/>
          <w:spacing w:val="3"/>
          <w:w w:val="110"/>
        </w:rPr>
        <w:t>in </w:t>
      </w:r>
      <w:r>
        <w:rPr>
          <w:color w:val="231F20"/>
          <w:w w:val="110"/>
        </w:rPr>
        <w:t>a going concern or through orderly resolution procedures. This story exactly demonstrates the flaw </w:t>
      </w:r>
      <w:r>
        <w:rPr>
          <w:color w:val="231F20"/>
          <w:spacing w:val="3"/>
          <w:w w:val="110"/>
        </w:rPr>
        <w:t>in </w:t>
      </w:r>
      <w:r>
        <w:rPr>
          <w:color w:val="231F20"/>
          <w:w w:val="110"/>
        </w:rPr>
        <w:t>the earlier Capital Accords of including instruments under “regulatory</w:t>
      </w:r>
      <w:r>
        <w:rPr>
          <w:color w:val="231F20"/>
          <w:spacing w:val="-12"/>
          <w:w w:val="110"/>
        </w:rPr>
        <w:t> </w:t>
      </w:r>
      <w:r>
        <w:rPr>
          <w:color w:val="231F20"/>
          <w:w w:val="110"/>
        </w:rPr>
        <w:t>capital”</w:t>
      </w:r>
      <w:r>
        <w:rPr>
          <w:color w:val="231F20"/>
          <w:spacing w:val="-12"/>
          <w:w w:val="110"/>
        </w:rPr>
        <w:t> </w:t>
      </w:r>
      <w:r>
        <w:rPr>
          <w:color w:val="231F20"/>
          <w:w w:val="110"/>
        </w:rPr>
        <w:t>that</w:t>
      </w:r>
      <w:r>
        <w:rPr>
          <w:color w:val="231F20"/>
          <w:spacing w:val="-12"/>
          <w:w w:val="110"/>
        </w:rPr>
        <w:t> </w:t>
      </w:r>
      <w:r>
        <w:rPr>
          <w:color w:val="231F20"/>
          <w:w w:val="110"/>
        </w:rPr>
        <w:t>could</w:t>
      </w:r>
      <w:r>
        <w:rPr>
          <w:color w:val="231F20"/>
          <w:spacing w:val="-12"/>
          <w:w w:val="110"/>
        </w:rPr>
        <w:t> </w:t>
      </w:r>
      <w:r>
        <w:rPr>
          <w:color w:val="231F20"/>
          <w:w w:val="110"/>
        </w:rPr>
        <w:t>not</w:t>
      </w:r>
      <w:r>
        <w:rPr>
          <w:color w:val="231F20"/>
          <w:spacing w:val="-12"/>
          <w:w w:val="110"/>
        </w:rPr>
        <w:t> </w:t>
      </w:r>
      <w:r>
        <w:rPr>
          <w:color w:val="231F20"/>
          <w:spacing w:val="2"/>
          <w:w w:val="110"/>
        </w:rPr>
        <w:t>actually</w:t>
      </w:r>
      <w:r>
        <w:rPr>
          <w:color w:val="231F20"/>
          <w:spacing w:val="-12"/>
          <w:w w:val="110"/>
        </w:rPr>
        <w:t> </w:t>
      </w:r>
      <w:r>
        <w:rPr>
          <w:color w:val="231F20"/>
          <w:w w:val="110"/>
        </w:rPr>
        <w:t>absorb</w:t>
      </w:r>
      <w:r>
        <w:rPr>
          <w:color w:val="231F20"/>
          <w:spacing w:val="-12"/>
          <w:w w:val="110"/>
        </w:rPr>
        <w:t> </w:t>
      </w:r>
      <w:r>
        <w:rPr>
          <w:color w:val="231F20"/>
          <w:w w:val="110"/>
        </w:rPr>
        <w:t>losses.</w:t>
      </w:r>
      <w:r>
        <w:rPr>
          <w:color w:val="231F20"/>
          <w:spacing w:val="-11"/>
          <w:w w:val="110"/>
        </w:rPr>
        <w:t> </w:t>
      </w:r>
      <w:r>
        <w:rPr>
          <w:color w:val="231F20"/>
          <w:w w:val="110"/>
        </w:rPr>
        <w:t>(There</w:t>
      </w:r>
      <w:r>
        <w:rPr>
          <w:color w:val="231F20"/>
          <w:spacing w:val="-12"/>
          <w:w w:val="110"/>
        </w:rPr>
        <w:t> </w:t>
      </w:r>
      <w:r>
        <w:rPr>
          <w:color w:val="231F20"/>
          <w:w w:val="110"/>
        </w:rPr>
        <w:t>is</w:t>
      </w:r>
      <w:r>
        <w:rPr>
          <w:color w:val="231F20"/>
          <w:spacing w:val="-12"/>
          <w:w w:val="110"/>
        </w:rPr>
        <w:t> </w:t>
      </w:r>
      <w:r>
        <w:rPr>
          <w:color w:val="231F20"/>
          <w:w w:val="110"/>
        </w:rPr>
        <w:t>now a</w:t>
      </w:r>
      <w:r>
        <w:rPr>
          <w:color w:val="231F20"/>
          <w:spacing w:val="-5"/>
          <w:w w:val="110"/>
        </w:rPr>
        <w:t> </w:t>
      </w:r>
      <w:r>
        <w:rPr>
          <w:color w:val="231F20"/>
          <w:w w:val="110"/>
        </w:rPr>
        <w:t>Federal</w:t>
      </w:r>
      <w:r>
        <w:rPr>
          <w:color w:val="231F20"/>
          <w:spacing w:val="-5"/>
          <w:w w:val="110"/>
        </w:rPr>
        <w:t> </w:t>
      </w:r>
      <w:r>
        <w:rPr>
          <w:color w:val="231F20"/>
          <w:w w:val="110"/>
        </w:rPr>
        <w:t>Deposit</w:t>
      </w:r>
      <w:r>
        <w:rPr>
          <w:color w:val="231F20"/>
          <w:spacing w:val="-5"/>
          <w:w w:val="110"/>
        </w:rPr>
        <w:t> </w:t>
      </w:r>
      <w:r>
        <w:rPr>
          <w:color w:val="231F20"/>
          <w:spacing w:val="2"/>
          <w:w w:val="110"/>
        </w:rPr>
        <w:t>Insurance</w:t>
      </w:r>
      <w:r>
        <w:rPr>
          <w:color w:val="231F20"/>
          <w:spacing w:val="-5"/>
          <w:w w:val="110"/>
        </w:rPr>
        <w:t> </w:t>
      </w:r>
      <w:r>
        <w:rPr>
          <w:color w:val="231F20"/>
          <w:w w:val="110"/>
        </w:rPr>
        <w:t>Corporation-style</w:t>
      </w:r>
      <w:r>
        <w:rPr>
          <w:color w:val="231F20"/>
          <w:spacing w:val="-5"/>
          <w:w w:val="110"/>
        </w:rPr>
        <w:t> </w:t>
      </w:r>
      <w:r>
        <w:rPr>
          <w:color w:val="231F20"/>
          <w:w w:val="110"/>
        </w:rPr>
        <w:t>resolution</w:t>
      </w:r>
      <w:r>
        <w:rPr>
          <w:color w:val="231F20"/>
          <w:spacing w:val="-5"/>
          <w:w w:val="110"/>
        </w:rPr>
        <w:t> </w:t>
      </w:r>
      <w:r>
        <w:rPr>
          <w:color w:val="231F20"/>
          <w:w w:val="110"/>
        </w:rPr>
        <w:t>regime</w:t>
      </w:r>
      <w:r>
        <w:rPr>
          <w:color w:val="231F20"/>
          <w:spacing w:val="-5"/>
          <w:w w:val="110"/>
        </w:rPr>
        <w:t> </w:t>
      </w:r>
      <w:r>
        <w:rPr>
          <w:color w:val="231F20"/>
          <w:spacing w:val="3"/>
          <w:w w:val="110"/>
        </w:rPr>
        <w:t>in</w:t>
      </w:r>
      <w:r>
        <w:rPr>
          <w:color w:val="231F20"/>
          <w:spacing w:val="-5"/>
          <w:w w:val="110"/>
        </w:rPr>
        <w:t> </w:t>
      </w:r>
      <w:r>
        <w:rPr>
          <w:color w:val="231F20"/>
          <w:w w:val="110"/>
        </w:rPr>
        <w:t>the U.K., by the </w:t>
      </w:r>
      <w:r>
        <w:rPr>
          <w:color w:val="231F20"/>
          <w:spacing w:val="-4"/>
          <w:w w:val="110"/>
        </w:rPr>
        <w:t>way.)</w:t>
      </w:r>
    </w:p>
    <w:p>
      <w:pPr>
        <w:pStyle w:val="BodyText"/>
        <w:ind w:left="0"/>
        <w:jc w:val="left"/>
      </w:pPr>
    </w:p>
    <w:p>
      <w:pPr>
        <w:pStyle w:val="BodyText"/>
        <w:spacing w:before="1"/>
        <w:ind w:left="0"/>
        <w:jc w:val="left"/>
        <w:rPr>
          <w:sz w:val="26"/>
        </w:rPr>
      </w:pPr>
      <w:r>
        <w:rPr/>
        <w:pict>
          <v:shape style="position:absolute;margin-left:60pt;margin-top:17.215967pt;width:54pt;height:.1pt;mso-position-horizontal-relative:page;mso-position-vertical-relative:paragraph;z-index:-251658240;mso-wrap-distance-left:0;mso-wrap-distance-right:0" coordorigin="1200,344" coordsize="1080,0" path="m1200,344l2280,344e" filled="false" stroked="true" strokeweight=".5pt" strokecolor="#231f20">
            <v:path arrowok="t"/>
            <v:stroke dashstyle="solid"/>
            <w10:wrap type="topAndBottom"/>
          </v:shape>
        </w:pict>
      </w:r>
    </w:p>
    <w:p>
      <w:pPr>
        <w:pStyle w:val="ListParagraph"/>
        <w:numPr>
          <w:ilvl w:val="0"/>
          <w:numId w:val="1"/>
        </w:numPr>
        <w:tabs>
          <w:tab w:pos="378" w:val="left" w:leader="none"/>
          <w:tab w:pos="379" w:val="left" w:leader="none"/>
        </w:tabs>
        <w:spacing w:line="240" w:lineRule="auto" w:before="123" w:after="0"/>
        <w:ind w:left="378" w:right="0" w:hanging="279"/>
        <w:jc w:val="left"/>
        <w:rPr>
          <w:sz w:val="14"/>
        </w:rPr>
      </w:pPr>
      <w:r>
        <w:rPr>
          <w:color w:val="231F20"/>
          <w:w w:val="110"/>
          <w:sz w:val="14"/>
        </w:rPr>
        <w:t>Numbers invented for the purpose of demonstrating the</w:t>
      </w:r>
      <w:r>
        <w:rPr>
          <w:color w:val="231F20"/>
          <w:spacing w:val="3"/>
          <w:w w:val="110"/>
          <w:sz w:val="14"/>
        </w:rPr>
        <w:t> </w:t>
      </w:r>
      <w:r>
        <w:rPr>
          <w:color w:val="231F20"/>
          <w:w w:val="110"/>
          <w:sz w:val="14"/>
        </w:rPr>
        <w:t>story.</w:t>
      </w:r>
    </w:p>
    <w:p>
      <w:pPr>
        <w:pStyle w:val="BodyText"/>
        <w:ind w:left="0"/>
        <w:jc w:val="left"/>
        <w:rPr>
          <w:sz w:val="11"/>
        </w:rPr>
      </w:pPr>
    </w:p>
    <w:p>
      <w:pPr>
        <w:pStyle w:val="ListParagraph"/>
        <w:numPr>
          <w:ilvl w:val="0"/>
          <w:numId w:val="1"/>
        </w:numPr>
        <w:tabs>
          <w:tab w:pos="340" w:val="left" w:leader="none"/>
        </w:tabs>
        <w:spacing w:line="240" w:lineRule="auto" w:before="1" w:after="0"/>
        <w:ind w:left="339" w:right="0" w:hanging="240"/>
        <w:jc w:val="left"/>
        <w:rPr>
          <w:sz w:val="14"/>
        </w:rPr>
      </w:pPr>
      <w:r>
        <w:rPr>
          <w:color w:val="231F20"/>
          <w:w w:val="110"/>
          <w:sz w:val="14"/>
        </w:rPr>
        <w:t>Given the UK’s lack of a special resolution regime at the</w:t>
      </w:r>
      <w:r>
        <w:rPr>
          <w:color w:val="231F20"/>
          <w:spacing w:val="-10"/>
          <w:w w:val="110"/>
          <w:sz w:val="14"/>
        </w:rPr>
        <w:t> </w:t>
      </w:r>
      <w:r>
        <w:rPr>
          <w:color w:val="231F20"/>
          <w:w w:val="110"/>
          <w:sz w:val="14"/>
        </w:rPr>
        <w:t>time.</w:t>
      </w:r>
    </w:p>
    <w:p>
      <w:pPr>
        <w:spacing w:after="0" w:line="240" w:lineRule="auto"/>
        <w:jc w:val="left"/>
        <w:rPr>
          <w:sz w:val="14"/>
        </w:rPr>
        <w:sectPr>
          <w:pgSz w:w="8640" w:h="12960"/>
          <w:pgMar w:header="0" w:footer="535" w:top="1100" w:bottom="720" w:left="1100" w:right="1080"/>
        </w:sectPr>
      </w:pPr>
    </w:p>
    <w:p>
      <w:pPr>
        <w:pStyle w:val="Heading1"/>
        <w:spacing w:line="230" w:lineRule="auto" w:before="69"/>
        <w:ind w:right="1609"/>
        <w:rPr>
          <w:b w:val="0"/>
        </w:rPr>
      </w:pPr>
      <w:r>
        <w:rPr>
          <w:b w:val="0"/>
          <w:color w:val="231F20"/>
          <w:spacing w:val="-3"/>
        </w:rPr>
        <w:t>New</w:t>
      </w:r>
      <w:r>
        <w:rPr>
          <w:b w:val="0"/>
          <w:color w:val="231F20"/>
          <w:spacing w:val="-53"/>
        </w:rPr>
        <w:t> </w:t>
      </w:r>
      <w:r>
        <w:rPr>
          <w:b w:val="0"/>
          <w:color w:val="231F20"/>
        </w:rPr>
        <w:t>Instruments</w:t>
      </w:r>
      <w:r>
        <w:rPr>
          <w:b w:val="0"/>
          <w:color w:val="231F20"/>
          <w:spacing w:val="-53"/>
        </w:rPr>
        <w:t> </w:t>
      </w:r>
      <w:r>
        <w:rPr>
          <w:b w:val="0"/>
          <w:color w:val="231F20"/>
        </w:rPr>
        <w:t>and</w:t>
      </w:r>
      <w:r>
        <w:rPr>
          <w:b w:val="0"/>
          <w:color w:val="231F20"/>
          <w:spacing w:val="-53"/>
        </w:rPr>
        <w:t> </w:t>
      </w:r>
      <w:r>
        <w:rPr>
          <w:b w:val="0"/>
          <w:color w:val="231F20"/>
          <w:spacing w:val="-4"/>
        </w:rPr>
        <w:t>Resolution</w:t>
      </w:r>
      <w:r>
        <w:rPr>
          <w:b w:val="0"/>
          <w:color w:val="231F20"/>
          <w:spacing w:val="-53"/>
        </w:rPr>
        <w:t> </w:t>
      </w:r>
      <w:r>
        <w:rPr>
          <w:b w:val="0"/>
          <w:color w:val="231F20"/>
        </w:rPr>
        <w:t>Regimes: Tackling</w:t>
      </w:r>
      <w:r>
        <w:rPr>
          <w:b w:val="0"/>
          <w:color w:val="231F20"/>
          <w:spacing w:val="-14"/>
        </w:rPr>
        <w:t> </w:t>
      </w:r>
      <w:r>
        <w:rPr>
          <w:b w:val="0"/>
          <w:color w:val="231F20"/>
        </w:rPr>
        <w:t>Too-Big-To-Fail</w:t>
      </w:r>
    </w:p>
    <w:p>
      <w:pPr>
        <w:pStyle w:val="BodyText"/>
        <w:spacing w:line="280" w:lineRule="auto" w:before="65"/>
        <w:ind w:right="116"/>
      </w:pPr>
      <w:r>
        <w:rPr>
          <w:color w:val="231F20"/>
          <w:w w:val="110"/>
        </w:rPr>
        <w:t>These issues have ended up being related to debates about new </w:t>
      </w:r>
      <w:r>
        <w:rPr>
          <w:color w:val="231F20"/>
          <w:spacing w:val="2"/>
          <w:w w:val="110"/>
        </w:rPr>
        <w:t>instru- </w:t>
      </w:r>
      <w:r>
        <w:rPr>
          <w:color w:val="231F20"/>
          <w:w w:val="110"/>
        </w:rPr>
        <w:t>ments and about resolution regimes. At the moment, there is a some- what confusing debate going on about instruments that convert into equity at the point of nonviability; </w:t>
      </w:r>
      <w:r>
        <w:rPr>
          <w:color w:val="231F20"/>
          <w:spacing w:val="2"/>
          <w:w w:val="110"/>
        </w:rPr>
        <w:t>bail-in </w:t>
      </w:r>
      <w:r>
        <w:rPr>
          <w:color w:val="231F20"/>
          <w:w w:val="110"/>
        </w:rPr>
        <w:t>under contract; </w:t>
      </w:r>
      <w:r>
        <w:rPr>
          <w:color w:val="231F20"/>
          <w:spacing w:val="2"/>
          <w:w w:val="110"/>
        </w:rPr>
        <w:t>bail-in </w:t>
      </w:r>
      <w:r>
        <w:rPr>
          <w:color w:val="231F20"/>
          <w:spacing w:val="3"/>
          <w:w w:val="110"/>
        </w:rPr>
        <w:t>via </w:t>
      </w:r>
      <w:r>
        <w:rPr>
          <w:color w:val="231F20"/>
          <w:w w:val="110"/>
        </w:rPr>
        <w:t>resolution;</w:t>
      </w:r>
      <w:r>
        <w:rPr>
          <w:color w:val="231F20"/>
          <w:spacing w:val="-14"/>
          <w:w w:val="110"/>
        </w:rPr>
        <w:t> </w:t>
      </w:r>
      <w:r>
        <w:rPr>
          <w:color w:val="231F20"/>
          <w:w w:val="110"/>
        </w:rPr>
        <w:t>and</w:t>
      </w:r>
      <w:r>
        <w:rPr>
          <w:color w:val="231F20"/>
          <w:spacing w:val="-13"/>
          <w:w w:val="110"/>
        </w:rPr>
        <w:t> </w:t>
      </w:r>
      <w:r>
        <w:rPr>
          <w:color w:val="231F20"/>
          <w:w w:val="110"/>
        </w:rPr>
        <w:t>about</w:t>
      </w:r>
      <w:r>
        <w:rPr>
          <w:color w:val="231F20"/>
          <w:spacing w:val="-13"/>
          <w:w w:val="110"/>
        </w:rPr>
        <w:t> </w:t>
      </w:r>
      <w:r>
        <w:rPr>
          <w:color w:val="231F20"/>
          <w:w w:val="110"/>
        </w:rPr>
        <w:t>Contingent</w:t>
      </w:r>
      <w:r>
        <w:rPr>
          <w:color w:val="231F20"/>
          <w:spacing w:val="-13"/>
          <w:w w:val="110"/>
        </w:rPr>
        <w:t> </w:t>
      </w:r>
      <w:r>
        <w:rPr>
          <w:color w:val="231F20"/>
          <w:w w:val="110"/>
        </w:rPr>
        <w:t>Convertible</w:t>
      </w:r>
      <w:r>
        <w:rPr>
          <w:color w:val="231F20"/>
          <w:spacing w:val="-13"/>
          <w:w w:val="110"/>
        </w:rPr>
        <w:t> </w:t>
      </w:r>
      <w:r>
        <w:rPr>
          <w:color w:val="231F20"/>
          <w:w w:val="110"/>
        </w:rPr>
        <w:t>bonds</w:t>
      </w:r>
      <w:r>
        <w:rPr>
          <w:color w:val="231F20"/>
          <w:spacing w:val="-14"/>
          <w:w w:val="110"/>
        </w:rPr>
        <w:t> </w:t>
      </w:r>
      <w:r>
        <w:rPr>
          <w:color w:val="231F20"/>
          <w:w w:val="110"/>
        </w:rPr>
        <w:t>(CoCos).</w:t>
      </w:r>
      <w:r>
        <w:rPr>
          <w:color w:val="231F20"/>
          <w:spacing w:val="-13"/>
          <w:w w:val="110"/>
        </w:rPr>
        <w:t> </w:t>
      </w:r>
      <w:r>
        <w:rPr>
          <w:color w:val="231F20"/>
          <w:w w:val="110"/>
        </w:rPr>
        <w:t>The</w:t>
      </w:r>
      <w:r>
        <w:rPr>
          <w:color w:val="231F20"/>
          <w:spacing w:val="-13"/>
          <w:w w:val="110"/>
        </w:rPr>
        <w:t> </w:t>
      </w:r>
      <w:r>
        <w:rPr>
          <w:color w:val="231F20"/>
          <w:w w:val="110"/>
        </w:rPr>
        <w:t>latter convert into equity, </w:t>
      </w:r>
      <w:r>
        <w:rPr>
          <w:color w:val="231F20"/>
          <w:spacing w:val="2"/>
          <w:w w:val="110"/>
        </w:rPr>
        <w:t>with </w:t>
      </w:r>
      <w:r>
        <w:rPr>
          <w:color w:val="231F20"/>
          <w:w w:val="110"/>
        </w:rPr>
        <w:t>triggers based either on accounting ratios or market prices, and those triggers </w:t>
      </w:r>
      <w:r>
        <w:rPr>
          <w:color w:val="231F20"/>
          <w:spacing w:val="3"/>
          <w:w w:val="110"/>
        </w:rPr>
        <w:t>can </w:t>
      </w:r>
      <w:r>
        <w:rPr>
          <w:color w:val="231F20"/>
          <w:w w:val="110"/>
        </w:rPr>
        <w:t>be either </w:t>
      </w:r>
      <w:r>
        <w:rPr>
          <w:color w:val="231F20"/>
          <w:spacing w:val="2"/>
          <w:w w:val="110"/>
        </w:rPr>
        <w:t>distant </w:t>
      </w:r>
      <w:r>
        <w:rPr>
          <w:color w:val="231F20"/>
          <w:w w:val="110"/>
        </w:rPr>
        <w:t>from or close to nonviability. Over the next </w:t>
      </w:r>
      <w:r>
        <w:rPr>
          <w:color w:val="231F20"/>
          <w:spacing w:val="2"/>
          <w:w w:val="110"/>
        </w:rPr>
        <w:t>six </w:t>
      </w:r>
      <w:r>
        <w:rPr>
          <w:color w:val="231F20"/>
          <w:w w:val="110"/>
        </w:rPr>
        <w:t>months or a year, the </w:t>
      </w:r>
      <w:r>
        <w:rPr>
          <w:color w:val="231F20"/>
          <w:spacing w:val="2"/>
          <w:w w:val="110"/>
        </w:rPr>
        <w:t>official </w:t>
      </w:r>
      <w:r>
        <w:rPr>
          <w:color w:val="231F20"/>
          <w:w w:val="110"/>
        </w:rPr>
        <w:t>sector is going to have to tidy </w:t>
      </w:r>
      <w:r>
        <w:rPr>
          <w:color w:val="231F20"/>
          <w:spacing w:val="3"/>
          <w:w w:val="110"/>
        </w:rPr>
        <w:t>this </w:t>
      </w:r>
      <w:r>
        <w:rPr>
          <w:color w:val="231F20"/>
          <w:w w:val="110"/>
        </w:rPr>
        <w:t>up because it is easy for people to lose track of what </w:t>
      </w:r>
      <w:r>
        <w:rPr>
          <w:color w:val="231F20"/>
          <w:spacing w:val="3"/>
          <w:w w:val="110"/>
        </w:rPr>
        <w:t>this </w:t>
      </w:r>
      <w:r>
        <w:rPr>
          <w:color w:val="231F20"/>
          <w:w w:val="110"/>
        </w:rPr>
        <w:t>is </w:t>
      </w:r>
      <w:r>
        <w:rPr>
          <w:color w:val="231F20"/>
          <w:spacing w:val="2"/>
          <w:w w:val="110"/>
        </w:rPr>
        <w:t>actually</w:t>
      </w:r>
      <w:r>
        <w:rPr>
          <w:color w:val="231F20"/>
          <w:spacing w:val="-2"/>
          <w:w w:val="110"/>
        </w:rPr>
        <w:t> </w:t>
      </w:r>
      <w:r>
        <w:rPr>
          <w:color w:val="231F20"/>
          <w:w w:val="110"/>
        </w:rPr>
        <w:t>about.</w:t>
      </w:r>
    </w:p>
    <w:p>
      <w:pPr>
        <w:pStyle w:val="BodyText"/>
        <w:spacing w:before="3"/>
        <w:ind w:left="0"/>
        <w:jc w:val="left"/>
        <w:rPr>
          <w:sz w:val="24"/>
        </w:rPr>
      </w:pPr>
    </w:p>
    <w:p>
      <w:pPr>
        <w:pStyle w:val="BodyText"/>
        <w:spacing w:before="1"/>
        <w:ind w:left="340"/>
        <w:jc w:val="left"/>
      </w:pPr>
      <w:r>
        <w:rPr>
          <w:color w:val="231F20"/>
          <w:w w:val="110"/>
        </w:rPr>
        <w:t>A few reflections on that.</w:t>
      </w:r>
    </w:p>
    <w:p>
      <w:pPr>
        <w:pStyle w:val="BodyText"/>
        <w:spacing w:before="10"/>
        <w:ind w:left="0"/>
        <w:jc w:val="left"/>
        <w:rPr>
          <w:sz w:val="26"/>
        </w:rPr>
      </w:pPr>
    </w:p>
    <w:p>
      <w:pPr>
        <w:pStyle w:val="BodyText"/>
        <w:spacing w:line="280" w:lineRule="auto" w:before="1"/>
        <w:ind w:right="117" w:firstLine="240"/>
      </w:pPr>
      <w:r>
        <w:rPr>
          <w:color w:val="231F20"/>
          <w:w w:val="110"/>
        </w:rPr>
        <w:t>There is agreement </w:t>
      </w:r>
      <w:r>
        <w:rPr>
          <w:color w:val="231F20"/>
          <w:spacing w:val="3"/>
          <w:w w:val="110"/>
        </w:rPr>
        <w:t>in </w:t>
      </w:r>
      <w:r>
        <w:rPr>
          <w:color w:val="231F20"/>
          <w:w w:val="110"/>
        </w:rPr>
        <w:t>the G-20</w:t>
      </w:r>
      <w:r>
        <w:rPr>
          <w:color w:val="231F20"/>
          <w:w w:val="110"/>
          <w:position w:val="7"/>
          <w:sz w:val="11"/>
        </w:rPr>
        <w:t>8 </w:t>
      </w:r>
      <w:r>
        <w:rPr>
          <w:color w:val="231F20"/>
          <w:w w:val="110"/>
        </w:rPr>
        <w:t>that there </w:t>
      </w:r>
      <w:r>
        <w:rPr>
          <w:color w:val="231F20"/>
          <w:spacing w:val="4"/>
          <w:w w:val="110"/>
        </w:rPr>
        <w:t>will </w:t>
      </w:r>
      <w:r>
        <w:rPr>
          <w:color w:val="231F20"/>
          <w:w w:val="110"/>
        </w:rPr>
        <w:t>be some </w:t>
      </w:r>
      <w:r>
        <w:rPr>
          <w:color w:val="231F20"/>
          <w:spacing w:val="2"/>
          <w:w w:val="110"/>
        </w:rPr>
        <w:t>kind </w:t>
      </w:r>
      <w:r>
        <w:rPr>
          <w:color w:val="231F20"/>
          <w:w w:val="110"/>
        </w:rPr>
        <w:t>of requirement for the most </w:t>
      </w:r>
      <w:r>
        <w:rPr>
          <w:color w:val="231F20"/>
          <w:spacing w:val="2"/>
          <w:w w:val="110"/>
        </w:rPr>
        <w:t>significant </w:t>
      </w:r>
      <w:r>
        <w:rPr>
          <w:color w:val="231F20"/>
          <w:w w:val="110"/>
        </w:rPr>
        <w:t>and complex </w:t>
      </w:r>
      <w:r>
        <w:rPr>
          <w:color w:val="231F20"/>
          <w:spacing w:val="3"/>
          <w:w w:val="110"/>
        </w:rPr>
        <w:t>firms in</w:t>
      </w:r>
      <w:r>
        <w:rPr>
          <w:color w:val="231F20"/>
          <w:spacing w:val="-39"/>
          <w:w w:val="110"/>
        </w:rPr>
        <w:t> </w:t>
      </w:r>
      <w:r>
        <w:rPr>
          <w:color w:val="231F20"/>
          <w:w w:val="110"/>
        </w:rPr>
        <w:t>the world— </w:t>
      </w:r>
      <w:r>
        <w:rPr>
          <w:color w:val="231F20"/>
          <w:spacing w:val="2"/>
          <w:w w:val="110"/>
        </w:rPr>
        <w:t>so-called </w:t>
      </w:r>
      <w:r>
        <w:rPr>
          <w:color w:val="231F20"/>
          <w:w w:val="110"/>
        </w:rPr>
        <w:t>Global Systemically </w:t>
      </w:r>
      <w:r>
        <w:rPr>
          <w:color w:val="231F20"/>
          <w:spacing w:val="2"/>
          <w:w w:val="110"/>
        </w:rPr>
        <w:t>Important </w:t>
      </w:r>
      <w:r>
        <w:rPr>
          <w:color w:val="231F20"/>
          <w:spacing w:val="3"/>
          <w:w w:val="110"/>
        </w:rPr>
        <w:t>Financial </w:t>
      </w:r>
      <w:r>
        <w:rPr>
          <w:color w:val="231F20"/>
          <w:w w:val="110"/>
        </w:rPr>
        <w:t>Institutions (GSI- </w:t>
      </w:r>
      <w:r>
        <w:rPr>
          <w:color w:val="231F20"/>
          <w:spacing w:val="5"/>
          <w:w w:val="110"/>
        </w:rPr>
        <w:t>FIs)—to</w:t>
      </w:r>
      <w:r>
        <w:rPr>
          <w:color w:val="231F20"/>
          <w:spacing w:val="-16"/>
          <w:w w:val="110"/>
        </w:rPr>
        <w:t> </w:t>
      </w:r>
      <w:r>
        <w:rPr>
          <w:color w:val="231F20"/>
          <w:spacing w:val="4"/>
          <w:w w:val="110"/>
        </w:rPr>
        <w:t>carry</w:t>
      </w:r>
      <w:r>
        <w:rPr>
          <w:color w:val="231F20"/>
          <w:spacing w:val="-16"/>
          <w:w w:val="110"/>
        </w:rPr>
        <w:t> </w:t>
      </w:r>
      <w:r>
        <w:rPr>
          <w:color w:val="231F20"/>
          <w:w w:val="110"/>
        </w:rPr>
        <w:t>greater</w:t>
      </w:r>
      <w:r>
        <w:rPr>
          <w:color w:val="231F20"/>
          <w:spacing w:val="-16"/>
          <w:w w:val="110"/>
        </w:rPr>
        <w:t> </w:t>
      </w:r>
      <w:r>
        <w:rPr>
          <w:color w:val="231F20"/>
          <w:w w:val="110"/>
        </w:rPr>
        <w:t>loss-absorbing</w:t>
      </w:r>
      <w:r>
        <w:rPr>
          <w:color w:val="231F20"/>
          <w:spacing w:val="-15"/>
          <w:w w:val="110"/>
        </w:rPr>
        <w:t> </w:t>
      </w:r>
      <w:r>
        <w:rPr>
          <w:color w:val="231F20"/>
          <w:w w:val="110"/>
        </w:rPr>
        <w:t>capacity</w:t>
      </w:r>
      <w:r>
        <w:rPr>
          <w:color w:val="231F20"/>
          <w:spacing w:val="-16"/>
          <w:w w:val="110"/>
        </w:rPr>
        <w:t> </w:t>
      </w:r>
      <w:r>
        <w:rPr>
          <w:color w:val="231F20"/>
          <w:spacing w:val="-3"/>
          <w:w w:val="110"/>
        </w:rPr>
        <w:t>over</w:t>
      </w:r>
      <w:r>
        <w:rPr>
          <w:color w:val="231F20"/>
          <w:spacing w:val="-16"/>
          <w:w w:val="110"/>
        </w:rPr>
        <w:t> </w:t>
      </w:r>
      <w:r>
        <w:rPr>
          <w:color w:val="231F20"/>
          <w:w w:val="110"/>
        </w:rPr>
        <w:t>and</w:t>
      </w:r>
      <w:r>
        <w:rPr>
          <w:color w:val="231F20"/>
          <w:spacing w:val="-15"/>
          <w:w w:val="110"/>
        </w:rPr>
        <w:t> </w:t>
      </w:r>
      <w:r>
        <w:rPr>
          <w:color w:val="231F20"/>
          <w:w w:val="110"/>
        </w:rPr>
        <w:t>above</w:t>
      </w:r>
      <w:r>
        <w:rPr>
          <w:color w:val="231F20"/>
          <w:spacing w:val="-16"/>
          <w:w w:val="110"/>
        </w:rPr>
        <w:t> </w:t>
      </w:r>
      <w:r>
        <w:rPr>
          <w:color w:val="231F20"/>
          <w:w w:val="110"/>
        </w:rPr>
        <w:t>the</w:t>
      </w:r>
      <w:r>
        <w:rPr>
          <w:color w:val="231F20"/>
          <w:spacing w:val="-16"/>
          <w:w w:val="110"/>
        </w:rPr>
        <w:t> </w:t>
      </w:r>
      <w:r>
        <w:rPr>
          <w:color w:val="231F20"/>
          <w:w w:val="110"/>
        </w:rPr>
        <w:t>Basel </w:t>
      </w:r>
      <w:r>
        <w:rPr>
          <w:color w:val="231F20"/>
          <w:spacing w:val="7"/>
          <w:w w:val="110"/>
        </w:rPr>
        <w:t>III </w:t>
      </w:r>
      <w:r>
        <w:rPr>
          <w:color w:val="231F20"/>
          <w:spacing w:val="3"/>
          <w:w w:val="110"/>
        </w:rPr>
        <w:t>minimum. </w:t>
      </w:r>
      <w:r>
        <w:rPr>
          <w:color w:val="231F20"/>
          <w:w w:val="110"/>
        </w:rPr>
        <w:t>There is a discussion about whether </w:t>
      </w:r>
      <w:r>
        <w:rPr>
          <w:color w:val="231F20"/>
          <w:spacing w:val="4"/>
          <w:w w:val="110"/>
        </w:rPr>
        <w:t>all </w:t>
      </w:r>
      <w:r>
        <w:rPr>
          <w:color w:val="231F20"/>
          <w:w w:val="110"/>
        </w:rPr>
        <w:t>of </w:t>
      </w:r>
      <w:r>
        <w:rPr>
          <w:color w:val="231F20"/>
          <w:spacing w:val="3"/>
          <w:w w:val="110"/>
        </w:rPr>
        <w:t>this </w:t>
      </w:r>
      <w:r>
        <w:rPr>
          <w:color w:val="231F20"/>
          <w:w w:val="110"/>
        </w:rPr>
        <w:t>greater loss-absorbing capacity must necessarily be met by common equity. Could it be met </w:t>
      </w:r>
      <w:r>
        <w:rPr>
          <w:color w:val="231F20"/>
          <w:spacing w:val="2"/>
          <w:w w:val="110"/>
        </w:rPr>
        <w:t>partly </w:t>
      </w:r>
      <w:r>
        <w:rPr>
          <w:color w:val="231F20"/>
          <w:spacing w:val="-5"/>
          <w:w w:val="110"/>
        </w:rPr>
        <w:t>by, </w:t>
      </w:r>
      <w:r>
        <w:rPr>
          <w:color w:val="231F20"/>
          <w:w w:val="110"/>
        </w:rPr>
        <w:t>for example, CoCos rather </w:t>
      </w:r>
      <w:r>
        <w:rPr>
          <w:color w:val="231F20"/>
          <w:spacing w:val="3"/>
          <w:w w:val="110"/>
        </w:rPr>
        <w:t>than </w:t>
      </w:r>
      <w:r>
        <w:rPr>
          <w:color w:val="231F20"/>
          <w:w w:val="110"/>
        </w:rPr>
        <w:t>by common equity?</w:t>
      </w:r>
      <w:r>
        <w:rPr>
          <w:color w:val="231F20"/>
          <w:spacing w:val="-14"/>
          <w:w w:val="110"/>
        </w:rPr>
        <w:t> </w:t>
      </w:r>
      <w:r>
        <w:rPr>
          <w:color w:val="231F20"/>
          <w:w w:val="110"/>
        </w:rPr>
        <w:t>Currently</w:t>
      </w:r>
      <w:r>
        <w:rPr>
          <w:color w:val="231F20"/>
          <w:spacing w:val="-13"/>
          <w:w w:val="110"/>
        </w:rPr>
        <w:t> </w:t>
      </w:r>
      <w:r>
        <w:rPr>
          <w:color w:val="231F20"/>
          <w:spacing w:val="-3"/>
          <w:w w:val="110"/>
        </w:rPr>
        <w:t>my</w:t>
      </w:r>
      <w:r>
        <w:rPr>
          <w:color w:val="231F20"/>
          <w:spacing w:val="-13"/>
          <w:w w:val="110"/>
        </w:rPr>
        <w:t> </w:t>
      </w:r>
      <w:r>
        <w:rPr>
          <w:color w:val="231F20"/>
          <w:w w:val="110"/>
        </w:rPr>
        <w:t>personal</w:t>
      </w:r>
      <w:r>
        <w:rPr>
          <w:color w:val="231F20"/>
          <w:spacing w:val="-13"/>
          <w:w w:val="110"/>
        </w:rPr>
        <w:t> </w:t>
      </w:r>
      <w:r>
        <w:rPr>
          <w:color w:val="231F20"/>
          <w:w w:val="110"/>
        </w:rPr>
        <w:t>view</w:t>
      </w:r>
      <w:r>
        <w:rPr>
          <w:color w:val="231F20"/>
          <w:spacing w:val="-13"/>
          <w:w w:val="110"/>
        </w:rPr>
        <w:t> </w:t>
      </w:r>
      <w:r>
        <w:rPr>
          <w:color w:val="231F20"/>
          <w:w w:val="110"/>
        </w:rPr>
        <w:t>is</w:t>
      </w:r>
      <w:r>
        <w:rPr>
          <w:color w:val="231F20"/>
          <w:spacing w:val="-13"/>
          <w:w w:val="110"/>
        </w:rPr>
        <w:t> </w:t>
      </w:r>
      <w:r>
        <w:rPr>
          <w:color w:val="231F20"/>
          <w:w w:val="110"/>
        </w:rPr>
        <w:t>that</w:t>
      </w:r>
      <w:r>
        <w:rPr>
          <w:color w:val="231F20"/>
          <w:spacing w:val="-13"/>
          <w:w w:val="110"/>
        </w:rPr>
        <w:t> </w:t>
      </w:r>
      <w:r>
        <w:rPr>
          <w:color w:val="231F20"/>
          <w:w w:val="110"/>
        </w:rPr>
        <w:t>any</w:t>
      </w:r>
      <w:r>
        <w:rPr>
          <w:color w:val="231F20"/>
          <w:spacing w:val="-13"/>
          <w:w w:val="110"/>
        </w:rPr>
        <w:t> </w:t>
      </w:r>
      <w:r>
        <w:rPr>
          <w:color w:val="231F20"/>
          <w:w w:val="110"/>
        </w:rPr>
        <w:t>CoCos</w:t>
      </w:r>
      <w:r>
        <w:rPr>
          <w:color w:val="231F20"/>
          <w:spacing w:val="-13"/>
          <w:w w:val="110"/>
        </w:rPr>
        <w:t> </w:t>
      </w:r>
      <w:r>
        <w:rPr>
          <w:color w:val="231F20"/>
          <w:w w:val="110"/>
        </w:rPr>
        <w:t>counting</w:t>
      </w:r>
      <w:r>
        <w:rPr>
          <w:color w:val="231F20"/>
          <w:spacing w:val="-13"/>
          <w:w w:val="110"/>
        </w:rPr>
        <w:t> </w:t>
      </w:r>
      <w:r>
        <w:rPr>
          <w:color w:val="231F20"/>
          <w:w w:val="110"/>
        </w:rPr>
        <w:t>towards greater loss absorbency could not have low triggers; they could not have a trigger for conversion at </w:t>
      </w:r>
      <w:r>
        <w:rPr>
          <w:color w:val="231F20"/>
          <w:spacing w:val="3"/>
          <w:w w:val="110"/>
        </w:rPr>
        <w:t>an </w:t>
      </w:r>
      <w:r>
        <w:rPr>
          <w:color w:val="231F20"/>
          <w:w w:val="110"/>
        </w:rPr>
        <w:t>equity ratio of let us say 5 percent because </w:t>
      </w:r>
      <w:r>
        <w:rPr>
          <w:color w:val="231F20"/>
          <w:spacing w:val="2"/>
          <w:w w:val="110"/>
        </w:rPr>
        <w:t>if </w:t>
      </w:r>
      <w:r>
        <w:rPr>
          <w:color w:val="231F20"/>
          <w:w w:val="110"/>
        </w:rPr>
        <w:t>a big universal </w:t>
      </w:r>
      <w:r>
        <w:rPr>
          <w:color w:val="231F20"/>
          <w:spacing w:val="3"/>
          <w:w w:val="110"/>
        </w:rPr>
        <w:t>bank </w:t>
      </w:r>
      <w:r>
        <w:rPr>
          <w:color w:val="231F20"/>
          <w:w w:val="110"/>
        </w:rPr>
        <w:t>got to the point where its equity ratio was getting that low but these instruments had not converted, the </w:t>
      </w:r>
      <w:r>
        <w:rPr>
          <w:color w:val="231F20"/>
          <w:spacing w:val="3"/>
          <w:w w:val="110"/>
        </w:rPr>
        <w:t>firm </w:t>
      </w:r>
      <w:r>
        <w:rPr>
          <w:color w:val="231F20"/>
          <w:w w:val="110"/>
        </w:rPr>
        <w:t>would most probably have imploded. So </w:t>
      </w:r>
      <w:r>
        <w:rPr>
          <w:color w:val="231F20"/>
          <w:spacing w:val="2"/>
          <w:w w:val="110"/>
        </w:rPr>
        <w:t>if </w:t>
      </w:r>
      <w:r>
        <w:rPr>
          <w:color w:val="231F20"/>
          <w:w w:val="110"/>
        </w:rPr>
        <w:t>CoCos were to contribute towards</w:t>
      </w:r>
      <w:r>
        <w:rPr>
          <w:color w:val="231F20"/>
          <w:spacing w:val="-11"/>
          <w:w w:val="110"/>
        </w:rPr>
        <w:t> </w:t>
      </w:r>
      <w:r>
        <w:rPr>
          <w:color w:val="231F20"/>
          <w:w w:val="110"/>
        </w:rPr>
        <w:t>requirements</w:t>
      </w:r>
      <w:r>
        <w:rPr>
          <w:color w:val="231F20"/>
          <w:spacing w:val="-11"/>
          <w:w w:val="110"/>
        </w:rPr>
        <w:t> </w:t>
      </w:r>
      <w:r>
        <w:rPr>
          <w:color w:val="231F20"/>
          <w:spacing w:val="-3"/>
          <w:w w:val="110"/>
        </w:rPr>
        <w:t>for</w:t>
      </w:r>
      <w:r>
        <w:rPr>
          <w:color w:val="231F20"/>
          <w:spacing w:val="-11"/>
          <w:w w:val="110"/>
        </w:rPr>
        <w:t> </w:t>
      </w:r>
      <w:r>
        <w:rPr>
          <w:color w:val="231F20"/>
          <w:spacing w:val="3"/>
          <w:w w:val="110"/>
        </w:rPr>
        <w:t>GSIFIs</w:t>
      </w:r>
      <w:r>
        <w:rPr>
          <w:color w:val="231F20"/>
          <w:spacing w:val="-10"/>
          <w:w w:val="110"/>
        </w:rPr>
        <w:t> </w:t>
      </w:r>
      <w:r>
        <w:rPr>
          <w:color w:val="231F20"/>
          <w:w w:val="110"/>
        </w:rPr>
        <w:t>they</w:t>
      </w:r>
      <w:r>
        <w:rPr>
          <w:color w:val="231F20"/>
          <w:spacing w:val="-11"/>
          <w:w w:val="110"/>
        </w:rPr>
        <w:t> </w:t>
      </w:r>
      <w:r>
        <w:rPr>
          <w:color w:val="231F20"/>
          <w:w w:val="110"/>
        </w:rPr>
        <w:t>must</w:t>
      </w:r>
      <w:r>
        <w:rPr>
          <w:color w:val="231F20"/>
          <w:spacing w:val="-11"/>
          <w:w w:val="110"/>
        </w:rPr>
        <w:t> </w:t>
      </w:r>
      <w:r>
        <w:rPr>
          <w:color w:val="231F20"/>
          <w:spacing w:val="-3"/>
          <w:w w:val="110"/>
        </w:rPr>
        <w:t>have</w:t>
      </w:r>
      <w:r>
        <w:rPr>
          <w:color w:val="231F20"/>
          <w:spacing w:val="-11"/>
          <w:w w:val="110"/>
        </w:rPr>
        <w:t> </w:t>
      </w:r>
      <w:r>
        <w:rPr>
          <w:color w:val="231F20"/>
          <w:w w:val="110"/>
        </w:rPr>
        <w:t>high</w:t>
      </w:r>
      <w:r>
        <w:rPr>
          <w:color w:val="231F20"/>
          <w:spacing w:val="-10"/>
          <w:w w:val="110"/>
        </w:rPr>
        <w:t> </w:t>
      </w:r>
      <w:r>
        <w:rPr>
          <w:color w:val="231F20"/>
          <w:w w:val="110"/>
        </w:rPr>
        <w:t>triggers;</w:t>
      </w:r>
      <w:r>
        <w:rPr>
          <w:color w:val="231F20"/>
          <w:spacing w:val="-11"/>
          <w:w w:val="110"/>
        </w:rPr>
        <w:t> </w:t>
      </w:r>
      <w:r>
        <w:rPr>
          <w:color w:val="231F20"/>
          <w:w w:val="110"/>
        </w:rPr>
        <w:t>preemp- tive recapitalization.</w:t>
      </w:r>
    </w:p>
    <w:p>
      <w:pPr>
        <w:pStyle w:val="BodyText"/>
        <w:spacing w:line="280" w:lineRule="auto" w:before="13"/>
        <w:ind w:right="119" w:firstLine="240"/>
      </w:pPr>
      <w:r>
        <w:rPr>
          <w:color w:val="231F20"/>
          <w:w w:val="110"/>
        </w:rPr>
        <w:t>There has been a debate about whether anyone would want to buy these instruments, and the </w:t>
      </w:r>
      <w:r>
        <w:rPr>
          <w:color w:val="231F20"/>
          <w:spacing w:val="2"/>
          <w:w w:val="110"/>
        </w:rPr>
        <w:t>official </w:t>
      </w:r>
      <w:r>
        <w:rPr>
          <w:color w:val="231F20"/>
          <w:w w:val="110"/>
        </w:rPr>
        <w:t>sector needs to be quite </w:t>
      </w:r>
      <w:r>
        <w:rPr>
          <w:color w:val="231F20"/>
          <w:spacing w:val="2"/>
          <w:w w:val="110"/>
        </w:rPr>
        <w:t>careful </w:t>
      </w:r>
      <w:r>
        <w:rPr>
          <w:color w:val="231F20"/>
          <w:w w:val="110"/>
        </w:rPr>
        <w:t>not to </w:t>
      </w:r>
      <w:r>
        <w:rPr>
          <w:color w:val="231F20"/>
          <w:spacing w:val="3"/>
          <w:w w:val="110"/>
        </w:rPr>
        <w:t>try </w:t>
      </w:r>
      <w:r>
        <w:rPr>
          <w:color w:val="231F20"/>
          <w:w w:val="110"/>
        </w:rPr>
        <w:t>to design every feature of them. Why should we be better at that </w:t>
      </w:r>
      <w:r>
        <w:rPr>
          <w:color w:val="231F20"/>
          <w:spacing w:val="3"/>
          <w:w w:val="110"/>
        </w:rPr>
        <w:t>than </w:t>
      </w:r>
      <w:r>
        <w:rPr>
          <w:color w:val="231F20"/>
          <w:w w:val="110"/>
        </w:rPr>
        <w:t>the market? </w:t>
      </w:r>
      <w:r>
        <w:rPr>
          <w:color w:val="231F20"/>
          <w:spacing w:val="-5"/>
          <w:w w:val="110"/>
        </w:rPr>
        <w:t>We </w:t>
      </w:r>
      <w:r>
        <w:rPr>
          <w:color w:val="231F20"/>
          <w:w w:val="110"/>
        </w:rPr>
        <w:t>do, of course, need to be clear about what char- acteristics</w:t>
      </w:r>
      <w:r>
        <w:rPr>
          <w:color w:val="231F20"/>
          <w:spacing w:val="-12"/>
          <w:w w:val="110"/>
        </w:rPr>
        <w:t> </w:t>
      </w:r>
      <w:r>
        <w:rPr>
          <w:color w:val="231F20"/>
          <w:w w:val="110"/>
        </w:rPr>
        <w:t>would</w:t>
      </w:r>
      <w:r>
        <w:rPr>
          <w:color w:val="231F20"/>
          <w:spacing w:val="-12"/>
          <w:w w:val="110"/>
        </w:rPr>
        <w:t> </w:t>
      </w:r>
      <w:r>
        <w:rPr>
          <w:color w:val="231F20"/>
          <w:w w:val="110"/>
        </w:rPr>
        <w:t>be</w:t>
      </w:r>
      <w:r>
        <w:rPr>
          <w:color w:val="231F20"/>
          <w:spacing w:val="-11"/>
          <w:w w:val="110"/>
        </w:rPr>
        <w:t> </w:t>
      </w:r>
      <w:r>
        <w:rPr>
          <w:color w:val="231F20"/>
          <w:w w:val="110"/>
        </w:rPr>
        <w:t>necessary</w:t>
      </w:r>
      <w:r>
        <w:rPr>
          <w:color w:val="231F20"/>
          <w:spacing w:val="-12"/>
          <w:w w:val="110"/>
        </w:rPr>
        <w:t> </w:t>
      </w:r>
      <w:r>
        <w:rPr>
          <w:color w:val="231F20"/>
          <w:w w:val="110"/>
        </w:rPr>
        <w:t>for</w:t>
      </w:r>
      <w:r>
        <w:rPr>
          <w:color w:val="231F20"/>
          <w:spacing w:val="-11"/>
          <w:w w:val="110"/>
        </w:rPr>
        <w:t> </w:t>
      </w:r>
      <w:r>
        <w:rPr>
          <w:color w:val="231F20"/>
          <w:w w:val="110"/>
        </w:rPr>
        <w:t>these</w:t>
      </w:r>
      <w:r>
        <w:rPr>
          <w:color w:val="231F20"/>
          <w:spacing w:val="-12"/>
          <w:w w:val="110"/>
        </w:rPr>
        <w:t> </w:t>
      </w:r>
      <w:r>
        <w:rPr>
          <w:color w:val="231F20"/>
          <w:w w:val="110"/>
        </w:rPr>
        <w:t>CoCos</w:t>
      </w:r>
      <w:r>
        <w:rPr>
          <w:color w:val="231F20"/>
          <w:spacing w:val="-11"/>
          <w:w w:val="110"/>
        </w:rPr>
        <w:t> </w:t>
      </w:r>
      <w:r>
        <w:rPr>
          <w:color w:val="231F20"/>
          <w:w w:val="110"/>
        </w:rPr>
        <w:t>to</w:t>
      </w:r>
      <w:r>
        <w:rPr>
          <w:color w:val="231F20"/>
          <w:spacing w:val="-12"/>
          <w:w w:val="110"/>
        </w:rPr>
        <w:t> </w:t>
      </w:r>
      <w:r>
        <w:rPr>
          <w:color w:val="231F20"/>
          <w:w w:val="110"/>
        </w:rPr>
        <w:t>count</w:t>
      </w:r>
      <w:r>
        <w:rPr>
          <w:color w:val="231F20"/>
          <w:spacing w:val="-11"/>
          <w:w w:val="110"/>
        </w:rPr>
        <w:t> </w:t>
      </w:r>
      <w:r>
        <w:rPr>
          <w:color w:val="231F20"/>
          <w:w w:val="110"/>
        </w:rPr>
        <w:t>toward</w:t>
      </w:r>
      <w:r>
        <w:rPr>
          <w:color w:val="231F20"/>
          <w:spacing w:val="-12"/>
          <w:w w:val="110"/>
        </w:rPr>
        <w:t> </w:t>
      </w:r>
      <w:r>
        <w:rPr>
          <w:color w:val="231F20"/>
          <w:w w:val="110"/>
        </w:rPr>
        <w:t>GSIFI’s greater</w:t>
      </w:r>
      <w:r>
        <w:rPr>
          <w:color w:val="231F20"/>
          <w:spacing w:val="16"/>
          <w:w w:val="110"/>
        </w:rPr>
        <w:t> </w:t>
      </w:r>
      <w:r>
        <w:rPr>
          <w:color w:val="231F20"/>
          <w:w w:val="110"/>
        </w:rPr>
        <w:t>loss-absorbing</w:t>
      </w:r>
      <w:r>
        <w:rPr>
          <w:color w:val="231F20"/>
          <w:spacing w:val="17"/>
          <w:w w:val="110"/>
        </w:rPr>
        <w:t> </w:t>
      </w:r>
      <w:r>
        <w:rPr>
          <w:color w:val="231F20"/>
          <w:w w:val="110"/>
        </w:rPr>
        <w:t>capacity.</w:t>
      </w:r>
      <w:r>
        <w:rPr>
          <w:color w:val="231F20"/>
          <w:spacing w:val="16"/>
          <w:w w:val="110"/>
        </w:rPr>
        <w:t> </w:t>
      </w:r>
      <w:r>
        <w:rPr>
          <w:color w:val="231F20"/>
          <w:spacing w:val="2"/>
          <w:w w:val="110"/>
        </w:rPr>
        <w:t>And</w:t>
      </w:r>
      <w:r>
        <w:rPr>
          <w:color w:val="231F20"/>
          <w:spacing w:val="17"/>
          <w:w w:val="110"/>
        </w:rPr>
        <w:t> </w:t>
      </w:r>
      <w:r>
        <w:rPr>
          <w:color w:val="231F20"/>
          <w:spacing w:val="2"/>
          <w:w w:val="110"/>
        </w:rPr>
        <w:t>if</w:t>
      </w:r>
      <w:r>
        <w:rPr>
          <w:color w:val="231F20"/>
          <w:spacing w:val="17"/>
          <w:w w:val="110"/>
        </w:rPr>
        <w:t> </w:t>
      </w:r>
      <w:r>
        <w:rPr>
          <w:color w:val="231F20"/>
          <w:w w:val="110"/>
        </w:rPr>
        <w:t>there</w:t>
      </w:r>
      <w:r>
        <w:rPr>
          <w:color w:val="231F20"/>
          <w:spacing w:val="16"/>
          <w:w w:val="110"/>
        </w:rPr>
        <w:t> </w:t>
      </w:r>
      <w:r>
        <w:rPr>
          <w:color w:val="231F20"/>
          <w:w w:val="110"/>
        </w:rPr>
        <w:t>isn’t</w:t>
      </w:r>
      <w:r>
        <w:rPr>
          <w:color w:val="231F20"/>
          <w:spacing w:val="17"/>
          <w:w w:val="110"/>
        </w:rPr>
        <w:t> </w:t>
      </w:r>
      <w:r>
        <w:rPr>
          <w:color w:val="231F20"/>
          <w:w w:val="110"/>
        </w:rPr>
        <w:t>a</w:t>
      </w:r>
      <w:r>
        <w:rPr>
          <w:color w:val="231F20"/>
          <w:spacing w:val="17"/>
          <w:w w:val="110"/>
        </w:rPr>
        <w:t> </w:t>
      </w:r>
      <w:r>
        <w:rPr>
          <w:color w:val="231F20"/>
          <w:w w:val="110"/>
        </w:rPr>
        <w:t>market</w:t>
      </w:r>
      <w:r>
        <w:rPr>
          <w:color w:val="231F20"/>
          <w:spacing w:val="16"/>
          <w:w w:val="110"/>
        </w:rPr>
        <w:t> </w:t>
      </w:r>
      <w:r>
        <w:rPr>
          <w:color w:val="231F20"/>
          <w:w w:val="110"/>
        </w:rPr>
        <w:t>for</w:t>
      </w:r>
      <w:r>
        <w:rPr>
          <w:color w:val="231F20"/>
          <w:spacing w:val="17"/>
          <w:w w:val="110"/>
        </w:rPr>
        <w:t> </w:t>
      </w:r>
      <w:r>
        <w:rPr>
          <w:color w:val="231F20"/>
          <w:w w:val="110"/>
        </w:rPr>
        <w:t>them,</w:t>
      </w:r>
    </w:p>
    <w:p>
      <w:pPr>
        <w:pStyle w:val="BodyText"/>
        <w:ind w:left="0"/>
        <w:jc w:val="left"/>
        <w:rPr>
          <w:sz w:val="22"/>
        </w:rPr>
      </w:pPr>
    </w:p>
    <w:p>
      <w:pPr>
        <w:pStyle w:val="ListParagraph"/>
        <w:numPr>
          <w:ilvl w:val="0"/>
          <w:numId w:val="1"/>
        </w:numPr>
        <w:tabs>
          <w:tab w:pos="378" w:val="left" w:leader="none"/>
          <w:tab w:pos="379" w:val="left" w:leader="none"/>
        </w:tabs>
        <w:spacing w:line="249" w:lineRule="auto" w:before="91" w:after="0"/>
        <w:ind w:left="340" w:right="201" w:hanging="240"/>
        <w:jc w:val="left"/>
        <w:rPr>
          <w:sz w:val="14"/>
        </w:rPr>
      </w:pPr>
      <w:r>
        <w:rPr>
          <w:color w:val="231F20"/>
          <w:w w:val="110"/>
          <w:sz w:val="14"/>
        </w:rPr>
        <w:t>Members of the G-20 are Argentina, Australia, Brazil, Canada, China, France, Germany, India, Indonesia,</w:t>
      </w:r>
      <w:r>
        <w:rPr>
          <w:color w:val="231F20"/>
          <w:spacing w:val="-5"/>
          <w:w w:val="110"/>
          <w:sz w:val="14"/>
        </w:rPr>
        <w:t> </w:t>
      </w:r>
      <w:r>
        <w:rPr>
          <w:color w:val="231F20"/>
          <w:w w:val="110"/>
          <w:sz w:val="14"/>
        </w:rPr>
        <w:t>Italy,</w:t>
      </w:r>
      <w:r>
        <w:rPr>
          <w:color w:val="231F20"/>
          <w:spacing w:val="-5"/>
          <w:w w:val="110"/>
          <w:sz w:val="14"/>
        </w:rPr>
        <w:t> </w:t>
      </w:r>
      <w:r>
        <w:rPr>
          <w:color w:val="231F20"/>
          <w:w w:val="110"/>
          <w:sz w:val="14"/>
        </w:rPr>
        <w:t>Japan,</w:t>
      </w:r>
      <w:r>
        <w:rPr>
          <w:color w:val="231F20"/>
          <w:spacing w:val="-4"/>
          <w:w w:val="110"/>
          <w:sz w:val="14"/>
        </w:rPr>
        <w:t> </w:t>
      </w:r>
      <w:r>
        <w:rPr>
          <w:color w:val="231F20"/>
          <w:w w:val="110"/>
          <w:sz w:val="14"/>
        </w:rPr>
        <w:t>Mexico,</w:t>
      </w:r>
      <w:r>
        <w:rPr>
          <w:color w:val="231F20"/>
          <w:spacing w:val="-5"/>
          <w:w w:val="110"/>
          <w:sz w:val="14"/>
        </w:rPr>
        <w:t> </w:t>
      </w:r>
      <w:r>
        <w:rPr>
          <w:color w:val="231F20"/>
          <w:w w:val="110"/>
          <w:sz w:val="14"/>
        </w:rPr>
        <w:t>Republic</w:t>
      </w:r>
      <w:r>
        <w:rPr>
          <w:color w:val="231F20"/>
          <w:spacing w:val="-4"/>
          <w:w w:val="110"/>
          <w:sz w:val="14"/>
        </w:rPr>
        <w:t> </w:t>
      </w:r>
      <w:r>
        <w:rPr>
          <w:color w:val="231F20"/>
          <w:w w:val="110"/>
          <w:sz w:val="14"/>
        </w:rPr>
        <w:t>of</w:t>
      </w:r>
      <w:r>
        <w:rPr>
          <w:color w:val="231F20"/>
          <w:spacing w:val="-5"/>
          <w:w w:val="110"/>
          <w:sz w:val="14"/>
        </w:rPr>
        <w:t> </w:t>
      </w:r>
      <w:r>
        <w:rPr>
          <w:color w:val="231F20"/>
          <w:w w:val="110"/>
          <w:sz w:val="14"/>
        </w:rPr>
        <w:t>Korea,</w:t>
      </w:r>
      <w:r>
        <w:rPr>
          <w:color w:val="231F20"/>
          <w:spacing w:val="-4"/>
          <w:w w:val="110"/>
          <w:sz w:val="14"/>
        </w:rPr>
        <w:t> </w:t>
      </w:r>
      <w:r>
        <w:rPr>
          <w:color w:val="231F20"/>
          <w:w w:val="110"/>
          <w:sz w:val="14"/>
        </w:rPr>
        <w:t>Russia,</w:t>
      </w:r>
      <w:r>
        <w:rPr>
          <w:color w:val="231F20"/>
          <w:spacing w:val="-5"/>
          <w:w w:val="110"/>
          <w:sz w:val="14"/>
        </w:rPr>
        <w:t> </w:t>
      </w:r>
      <w:r>
        <w:rPr>
          <w:color w:val="231F20"/>
          <w:w w:val="110"/>
          <w:sz w:val="14"/>
        </w:rPr>
        <w:t>Saudi</w:t>
      </w:r>
      <w:r>
        <w:rPr>
          <w:color w:val="231F20"/>
          <w:spacing w:val="-4"/>
          <w:w w:val="110"/>
          <w:sz w:val="14"/>
        </w:rPr>
        <w:t> </w:t>
      </w:r>
      <w:r>
        <w:rPr>
          <w:color w:val="231F20"/>
          <w:w w:val="110"/>
          <w:sz w:val="14"/>
        </w:rPr>
        <w:t>Arabia,</w:t>
      </w:r>
      <w:r>
        <w:rPr>
          <w:color w:val="231F20"/>
          <w:spacing w:val="-5"/>
          <w:w w:val="110"/>
          <w:sz w:val="14"/>
        </w:rPr>
        <w:t> </w:t>
      </w:r>
      <w:r>
        <w:rPr>
          <w:color w:val="231F20"/>
          <w:w w:val="110"/>
          <w:sz w:val="14"/>
        </w:rPr>
        <w:t>South</w:t>
      </w:r>
      <w:r>
        <w:rPr>
          <w:color w:val="231F20"/>
          <w:spacing w:val="-4"/>
          <w:w w:val="110"/>
          <w:sz w:val="14"/>
        </w:rPr>
        <w:t> </w:t>
      </w:r>
      <w:r>
        <w:rPr>
          <w:color w:val="231F20"/>
          <w:w w:val="110"/>
          <w:sz w:val="14"/>
        </w:rPr>
        <w:t>Africa,</w:t>
      </w:r>
      <w:r>
        <w:rPr>
          <w:color w:val="231F20"/>
          <w:spacing w:val="-5"/>
          <w:w w:val="110"/>
          <w:sz w:val="14"/>
        </w:rPr>
        <w:t> </w:t>
      </w:r>
      <w:r>
        <w:rPr>
          <w:color w:val="231F20"/>
          <w:spacing w:val="-4"/>
          <w:w w:val="110"/>
          <w:sz w:val="14"/>
        </w:rPr>
        <w:t>Turkey, </w:t>
      </w:r>
      <w:r>
        <w:rPr>
          <w:color w:val="231F20"/>
          <w:w w:val="110"/>
          <w:sz w:val="14"/>
        </w:rPr>
        <w:t>the United Kingdom, the United States, and the European</w:t>
      </w:r>
      <w:r>
        <w:rPr>
          <w:color w:val="231F20"/>
          <w:spacing w:val="6"/>
          <w:w w:val="110"/>
          <w:sz w:val="14"/>
        </w:rPr>
        <w:t> </w:t>
      </w:r>
      <w:r>
        <w:rPr>
          <w:color w:val="231F20"/>
          <w:w w:val="110"/>
          <w:sz w:val="14"/>
        </w:rPr>
        <w:t>Union.</w:t>
      </w:r>
    </w:p>
    <w:p>
      <w:pPr>
        <w:spacing w:after="0" w:line="249" w:lineRule="auto"/>
        <w:jc w:val="left"/>
        <w:rPr>
          <w:sz w:val="14"/>
        </w:rPr>
        <w:sectPr>
          <w:footerReference w:type="default" r:id="rId6"/>
          <w:pgSz w:w="8640" w:h="12960"/>
          <w:pgMar w:footer="889" w:header="0" w:top="1100" w:bottom="1080" w:left="1100" w:right="1080"/>
        </w:sectPr>
      </w:pPr>
    </w:p>
    <w:p>
      <w:pPr>
        <w:pStyle w:val="BodyText"/>
        <w:spacing w:line="280" w:lineRule="auto" w:before="69"/>
        <w:ind w:right="118"/>
      </w:pPr>
      <w:r>
        <w:rPr>
          <w:color w:val="231F20"/>
          <w:w w:val="110"/>
        </w:rPr>
        <w:t>then the banks and dealers concerned would just have to carry extra common equity or be less risky.</w:t>
      </w:r>
    </w:p>
    <w:p>
      <w:pPr>
        <w:pStyle w:val="BodyText"/>
        <w:spacing w:line="280" w:lineRule="auto" w:before="2"/>
        <w:ind w:right="117" w:firstLine="240"/>
      </w:pPr>
      <w:r>
        <w:rPr>
          <w:color w:val="231F20"/>
          <w:w w:val="110"/>
        </w:rPr>
        <w:t>Where </w:t>
      </w:r>
      <w:r>
        <w:rPr>
          <w:color w:val="231F20"/>
          <w:spacing w:val="3"/>
          <w:w w:val="110"/>
        </w:rPr>
        <w:t>this particular </w:t>
      </w:r>
      <w:r>
        <w:rPr>
          <w:color w:val="231F20"/>
          <w:w w:val="110"/>
        </w:rPr>
        <w:t>debate meets resolution is really </w:t>
      </w:r>
      <w:r>
        <w:rPr>
          <w:color w:val="231F20"/>
          <w:spacing w:val="3"/>
          <w:w w:val="110"/>
        </w:rPr>
        <w:t>in</w:t>
      </w:r>
      <w:r>
        <w:rPr>
          <w:color w:val="231F20"/>
          <w:spacing w:val="-38"/>
          <w:w w:val="110"/>
        </w:rPr>
        <w:t> </w:t>
      </w:r>
      <w:r>
        <w:rPr>
          <w:color w:val="231F20"/>
          <w:w w:val="110"/>
        </w:rPr>
        <w:t>the area of “bail-in.” The “bail-in” label is both helpful and unhelpful. It is help- </w:t>
      </w:r>
      <w:r>
        <w:rPr>
          <w:color w:val="231F20"/>
          <w:spacing w:val="3"/>
          <w:w w:val="110"/>
        </w:rPr>
        <w:t>ful in </w:t>
      </w:r>
      <w:r>
        <w:rPr>
          <w:color w:val="231F20"/>
          <w:w w:val="110"/>
        </w:rPr>
        <w:t>that it </w:t>
      </w:r>
      <w:r>
        <w:rPr>
          <w:color w:val="231F20"/>
          <w:spacing w:val="2"/>
          <w:w w:val="110"/>
        </w:rPr>
        <w:t>signals </w:t>
      </w:r>
      <w:r>
        <w:rPr>
          <w:color w:val="231F20"/>
          <w:w w:val="110"/>
        </w:rPr>
        <w:t>that we are </w:t>
      </w:r>
      <w:r>
        <w:rPr>
          <w:color w:val="231F20"/>
          <w:spacing w:val="4"/>
          <w:w w:val="110"/>
        </w:rPr>
        <w:t>talking </w:t>
      </w:r>
      <w:r>
        <w:rPr>
          <w:color w:val="231F20"/>
          <w:w w:val="110"/>
        </w:rPr>
        <w:t>about the opposite of </w:t>
      </w:r>
      <w:r>
        <w:rPr>
          <w:color w:val="231F20"/>
          <w:spacing w:val="2"/>
          <w:w w:val="110"/>
        </w:rPr>
        <w:t>bail</w:t>
      </w:r>
      <w:r>
        <w:rPr>
          <w:i/>
          <w:color w:val="231F20"/>
          <w:spacing w:val="2"/>
          <w:w w:val="110"/>
        </w:rPr>
        <w:t>out </w:t>
      </w:r>
      <w:r>
        <w:rPr>
          <w:color w:val="231F20"/>
          <w:w w:val="110"/>
        </w:rPr>
        <w:t>by the taxpayer and </w:t>
      </w:r>
      <w:r>
        <w:rPr>
          <w:color w:val="231F20"/>
          <w:spacing w:val="2"/>
          <w:w w:val="110"/>
        </w:rPr>
        <w:t>ensuring </w:t>
      </w:r>
      <w:r>
        <w:rPr>
          <w:color w:val="231F20"/>
          <w:w w:val="110"/>
        </w:rPr>
        <w:t>that losses </w:t>
      </w:r>
      <w:r>
        <w:rPr>
          <w:color w:val="231F20"/>
          <w:spacing w:val="3"/>
          <w:w w:val="110"/>
        </w:rPr>
        <w:t>fall </w:t>
      </w:r>
      <w:r>
        <w:rPr>
          <w:color w:val="231F20"/>
          <w:w w:val="110"/>
        </w:rPr>
        <w:t>on </w:t>
      </w:r>
      <w:r>
        <w:rPr>
          <w:color w:val="231F20"/>
          <w:spacing w:val="3"/>
          <w:w w:val="110"/>
        </w:rPr>
        <w:t>certain </w:t>
      </w:r>
      <w:r>
        <w:rPr>
          <w:color w:val="231F20"/>
          <w:w w:val="110"/>
        </w:rPr>
        <w:t>categories of creditor and on equity holders. But it is unhelpful insofar as there are at least two, probably three, ways of delivering </w:t>
      </w:r>
      <w:r>
        <w:rPr>
          <w:color w:val="231F20"/>
          <w:spacing w:val="3"/>
          <w:w w:val="110"/>
        </w:rPr>
        <w:t>this. </w:t>
      </w:r>
      <w:r>
        <w:rPr>
          <w:color w:val="231F20"/>
          <w:w w:val="110"/>
        </w:rPr>
        <w:t>One would be to write the terms of the trigger and the extent of the write-down into the indenture of a bond. </w:t>
      </w:r>
      <w:r>
        <w:rPr>
          <w:color w:val="231F20"/>
          <w:spacing w:val="4"/>
          <w:w w:val="110"/>
        </w:rPr>
        <w:t>In </w:t>
      </w:r>
      <w:r>
        <w:rPr>
          <w:color w:val="231F20"/>
          <w:w w:val="110"/>
        </w:rPr>
        <w:t>that case, no role is played by the authorities </w:t>
      </w:r>
      <w:r>
        <w:rPr>
          <w:color w:val="231F20"/>
          <w:spacing w:val="3"/>
          <w:w w:val="110"/>
        </w:rPr>
        <w:t>in </w:t>
      </w:r>
      <w:r>
        <w:rPr>
          <w:color w:val="231F20"/>
          <w:w w:val="110"/>
        </w:rPr>
        <w:t>the write-down of individual</w:t>
      </w:r>
      <w:r>
        <w:rPr>
          <w:color w:val="231F20"/>
          <w:spacing w:val="6"/>
          <w:w w:val="110"/>
        </w:rPr>
        <w:t> </w:t>
      </w:r>
      <w:r>
        <w:rPr>
          <w:color w:val="231F20"/>
          <w:w w:val="110"/>
        </w:rPr>
        <w:t>bonds.</w:t>
      </w:r>
    </w:p>
    <w:p>
      <w:pPr>
        <w:pStyle w:val="BodyText"/>
        <w:spacing w:line="280" w:lineRule="auto" w:before="9"/>
        <w:ind w:right="117" w:firstLine="240"/>
      </w:pPr>
      <w:r>
        <w:rPr>
          <w:color w:val="231F20"/>
          <w:w w:val="110"/>
        </w:rPr>
        <w:t>Another, quite different route would be to make the </w:t>
      </w:r>
      <w:r>
        <w:rPr>
          <w:color w:val="231F20"/>
          <w:spacing w:val="2"/>
          <w:w w:val="110"/>
        </w:rPr>
        <w:t>haircutting</w:t>
      </w:r>
      <w:r>
        <w:rPr>
          <w:color w:val="231F20"/>
          <w:spacing w:val="59"/>
          <w:w w:val="110"/>
        </w:rPr>
        <w:t> </w:t>
      </w:r>
      <w:r>
        <w:rPr>
          <w:color w:val="231F20"/>
          <w:w w:val="110"/>
        </w:rPr>
        <w:t>(and</w:t>
      </w:r>
      <w:r>
        <w:rPr>
          <w:color w:val="231F20"/>
          <w:spacing w:val="-9"/>
          <w:w w:val="110"/>
        </w:rPr>
        <w:t> </w:t>
      </w:r>
      <w:r>
        <w:rPr>
          <w:color w:val="231F20"/>
          <w:spacing w:val="3"/>
          <w:w w:val="110"/>
        </w:rPr>
        <w:t>partial</w:t>
      </w:r>
      <w:r>
        <w:rPr>
          <w:color w:val="231F20"/>
          <w:spacing w:val="-9"/>
          <w:w w:val="110"/>
        </w:rPr>
        <w:t> </w:t>
      </w:r>
      <w:r>
        <w:rPr>
          <w:color w:val="231F20"/>
          <w:w w:val="110"/>
        </w:rPr>
        <w:t>conversion</w:t>
      </w:r>
      <w:r>
        <w:rPr>
          <w:color w:val="231F20"/>
          <w:spacing w:val="-9"/>
          <w:w w:val="110"/>
        </w:rPr>
        <w:t> </w:t>
      </w:r>
      <w:r>
        <w:rPr>
          <w:color w:val="231F20"/>
          <w:w w:val="110"/>
        </w:rPr>
        <w:t>into</w:t>
      </w:r>
      <w:r>
        <w:rPr>
          <w:color w:val="231F20"/>
          <w:spacing w:val="-8"/>
          <w:w w:val="110"/>
        </w:rPr>
        <w:t> </w:t>
      </w:r>
      <w:r>
        <w:rPr>
          <w:color w:val="231F20"/>
          <w:w w:val="110"/>
        </w:rPr>
        <w:t>equity)</w:t>
      </w:r>
      <w:r>
        <w:rPr>
          <w:color w:val="231F20"/>
          <w:spacing w:val="-9"/>
          <w:w w:val="110"/>
        </w:rPr>
        <w:t> </w:t>
      </w:r>
      <w:r>
        <w:rPr>
          <w:color w:val="231F20"/>
          <w:w w:val="110"/>
        </w:rPr>
        <w:t>of</w:t>
      </w:r>
      <w:r>
        <w:rPr>
          <w:color w:val="231F20"/>
          <w:spacing w:val="-9"/>
          <w:w w:val="110"/>
        </w:rPr>
        <w:t> </w:t>
      </w:r>
      <w:r>
        <w:rPr>
          <w:color w:val="231F20"/>
          <w:spacing w:val="3"/>
          <w:w w:val="110"/>
        </w:rPr>
        <w:t>certain</w:t>
      </w:r>
      <w:r>
        <w:rPr>
          <w:color w:val="231F20"/>
          <w:spacing w:val="-8"/>
          <w:w w:val="110"/>
        </w:rPr>
        <w:t> </w:t>
      </w:r>
      <w:r>
        <w:rPr>
          <w:color w:val="231F20"/>
          <w:w w:val="110"/>
        </w:rPr>
        <w:t>classes</w:t>
      </w:r>
      <w:r>
        <w:rPr>
          <w:color w:val="231F20"/>
          <w:spacing w:val="-9"/>
          <w:w w:val="110"/>
        </w:rPr>
        <w:t> </w:t>
      </w:r>
      <w:r>
        <w:rPr>
          <w:color w:val="231F20"/>
          <w:w w:val="110"/>
        </w:rPr>
        <w:t>of</w:t>
      </w:r>
      <w:r>
        <w:rPr>
          <w:color w:val="231F20"/>
          <w:spacing w:val="-9"/>
          <w:w w:val="110"/>
        </w:rPr>
        <w:t> </w:t>
      </w:r>
      <w:r>
        <w:rPr>
          <w:color w:val="231F20"/>
          <w:w w:val="110"/>
        </w:rPr>
        <w:t>creditor</w:t>
      </w:r>
      <w:r>
        <w:rPr>
          <w:color w:val="231F20"/>
          <w:spacing w:val="-8"/>
          <w:w w:val="110"/>
        </w:rPr>
        <w:t> </w:t>
      </w:r>
      <w:r>
        <w:rPr>
          <w:color w:val="231F20"/>
          <w:w w:val="110"/>
        </w:rPr>
        <w:t>a</w:t>
      </w:r>
      <w:r>
        <w:rPr>
          <w:color w:val="231F20"/>
          <w:spacing w:val="-9"/>
          <w:w w:val="110"/>
        </w:rPr>
        <w:t> </w:t>
      </w:r>
      <w:r>
        <w:rPr>
          <w:color w:val="231F20"/>
          <w:w w:val="110"/>
        </w:rPr>
        <w:t>right of the resolution authority, either as </w:t>
      </w:r>
      <w:r>
        <w:rPr>
          <w:color w:val="231F20"/>
          <w:spacing w:val="3"/>
          <w:w w:val="110"/>
        </w:rPr>
        <w:t>part </w:t>
      </w:r>
      <w:r>
        <w:rPr>
          <w:color w:val="231F20"/>
          <w:w w:val="110"/>
        </w:rPr>
        <w:t>of </w:t>
      </w:r>
      <w:r>
        <w:rPr>
          <w:color w:val="231F20"/>
          <w:spacing w:val="3"/>
          <w:w w:val="110"/>
        </w:rPr>
        <w:t>an </w:t>
      </w:r>
      <w:r>
        <w:rPr>
          <w:color w:val="231F20"/>
          <w:w w:val="110"/>
        </w:rPr>
        <w:t>orderly rundown and sale</w:t>
      </w:r>
      <w:r>
        <w:rPr>
          <w:color w:val="231F20"/>
          <w:spacing w:val="-7"/>
          <w:w w:val="110"/>
        </w:rPr>
        <w:t> </w:t>
      </w:r>
      <w:r>
        <w:rPr>
          <w:color w:val="231F20"/>
          <w:w w:val="110"/>
        </w:rPr>
        <w:t>or</w:t>
      </w:r>
      <w:r>
        <w:rPr>
          <w:color w:val="231F20"/>
          <w:spacing w:val="-7"/>
          <w:w w:val="110"/>
        </w:rPr>
        <w:t> </w:t>
      </w:r>
      <w:r>
        <w:rPr>
          <w:color w:val="231F20"/>
          <w:w w:val="110"/>
        </w:rPr>
        <w:t>as</w:t>
      </w:r>
      <w:r>
        <w:rPr>
          <w:color w:val="231F20"/>
          <w:spacing w:val="-6"/>
          <w:w w:val="110"/>
        </w:rPr>
        <w:t> </w:t>
      </w:r>
      <w:r>
        <w:rPr>
          <w:color w:val="231F20"/>
          <w:spacing w:val="3"/>
          <w:w w:val="110"/>
        </w:rPr>
        <w:t>part</w:t>
      </w:r>
      <w:r>
        <w:rPr>
          <w:color w:val="231F20"/>
          <w:spacing w:val="-7"/>
          <w:w w:val="110"/>
        </w:rPr>
        <w:t> </w:t>
      </w:r>
      <w:r>
        <w:rPr>
          <w:color w:val="231F20"/>
          <w:w w:val="110"/>
        </w:rPr>
        <w:t>of</w:t>
      </w:r>
      <w:r>
        <w:rPr>
          <w:color w:val="231F20"/>
          <w:spacing w:val="-6"/>
          <w:w w:val="110"/>
        </w:rPr>
        <w:t> </w:t>
      </w:r>
      <w:r>
        <w:rPr>
          <w:color w:val="231F20"/>
          <w:spacing w:val="2"/>
          <w:w w:val="110"/>
        </w:rPr>
        <w:t>resurrecting</w:t>
      </w:r>
      <w:r>
        <w:rPr>
          <w:color w:val="231F20"/>
          <w:spacing w:val="-7"/>
          <w:w w:val="110"/>
        </w:rPr>
        <w:t> </w:t>
      </w:r>
      <w:r>
        <w:rPr>
          <w:color w:val="231F20"/>
          <w:w w:val="110"/>
        </w:rPr>
        <w:t>any</w:t>
      </w:r>
      <w:r>
        <w:rPr>
          <w:color w:val="231F20"/>
          <w:spacing w:val="-6"/>
          <w:w w:val="110"/>
        </w:rPr>
        <w:t> </w:t>
      </w:r>
      <w:r>
        <w:rPr>
          <w:color w:val="231F20"/>
          <w:w w:val="110"/>
        </w:rPr>
        <w:t>viable</w:t>
      </w:r>
      <w:r>
        <w:rPr>
          <w:color w:val="231F20"/>
          <w:spacing w:val="-7"/>
          <w:w w:val="110"/>
        </w:rPr>
        <w:t> </w:t>
      </w:r>
      <w:r>
        <w:rPr>
          <w:color w:val="231F20"/>
          <w:w w:val="110"/>
        </w:rPr>
        <w:t>core</w:t>
      </w:r>
      <w:r>
        <w:rPr>
          <w:color w:val="231F20"/>
          <w:spacing w:val="-6"/>
          <w:w w:val="110"/>
        </w:rPr>
        <w:t> </w:t>
      </w:r>
      <w:r>
        <w:rPr>
          <w:color w:val="231F20"/>
          <w:w w:val="110"/>
        </w:rPr>
        <w:t>of</w:t>
      </w:r>
      <w:r>
        <w:rPr>
          <w:color w:val="231F20"/>
          <w:spacing w:val="-7"/>
          <w:w w:val="110"/>
        </w:rPr>
        <w:t> </w:t>
      </w:r>
      <w:r>
        <w:rPr>
          <w:color w:val="231F20"/>
          <w:w w:val="110"/>
        </w:rPr>
        <w:t>the</w:t>
      </w:r>
      <w:r>
        <w:rPr>
          <w:color w:val="231F20"/>
          <w:spacing w:val="-6"/>
          <w:w w:val="110"/>
        </w:rPr>
        <w:t> </w:t>
      </w:r>
      <w:r>
        <w:rPr>
          <w:color w:val="231F20"/>
          <w:w w:val="110"/>
        </w:rPr>
        <w:t>business</w:t>
      </w:r>
      <w:r>
        <w:rPr>
          <w:color w:val="231F20"/>
          <w:spacing w:val="-7"/>
          <w:w w:val="110"/>
        </w:rPr>
        <w:t> </w:t>
      </w:r>
      <w:r>
        <w:rPr>
          <w:color w:val="231F20"/>
          <w:w w:val="110"/>
        </w:rPr>
        <w:t>as</w:t>
      </w:r>
      <w:r>
        <w:rPr>
          <w:color w:val="231F20"/>
          <w:spacing w:val="-6"/>
          <w:w w:val="110"/>
        </w:rPr>
        <w:t> </w:t>
      </w:r>
      <w:r>
        <w:rPr>
          <w:color w:val="231F20"/>
          <w:w w:val="110"/>
        </w:rPr>
        <w:t>a</w:t>
      </w:r>
      <w:r>
        <w:rPr>
          <w:color w:val="231F20"/>
          <w:spacing w:val="-7"/>
          <w:w w:val="110"/>
        </w:rPr>
        <w:t> </w:t>
      </w:r>
      <w:r>
        <w:rPr>
          <w:color w:val="231F20"/>
          <w:w w:val="110"/>
        </w:rPr>
        <w:t>going concern that would be released from resolution after a reconstruction of</w:t>
      </w:r>
      <w:r>
        <w:rPr>
          <w:color w:val="231F20"/>
          <w:spacing w:val="-6"/>
          <w:w w:val="110"/>
        </w:rPr>
        <w:t> </w:t>
      </w:r>
      <w:r>
        <w:rPr>
          <w:color w:val="231F20"/>
          <w:w w:val="110"/>
        </w:rPr>
        <w:t>its</w:t>
      </w:r>
      <w:r>
        <w:rPr>
          <w:color w:val="231F20"/>
          <w:spacing w:val="-6"/>
          <w:w w:val="110"/>
        </w:rPr>
        <w:t> </w:t>
      </w:r>
      <w:r>
        <w:rPr>
          <w:color w:val="231F20"/>
          <w:w w:val="110"/>
        </w:rPr>
        <w:t>capital</w:t>
      </w:r>
      <w:r>
        <w:rPr>
          <w:color w:val="231F20"/>
          <w:spacing w:val="-6"/>
          <w:w w:val="110"/>
        </w:rPr>
        <w:t> </w:t>
      </w:r>
      <w:r>
        <w:rPr>
          <w:color w:val="231F20"/>
          <w:spacing w:val="2"/>
          <w:w w:val="110"/>
        </w:rPr>
        <w:t>structure</w:t>
      </w:r>
      <w:r>
        <w:rPr>
          <w:color w:val="231F20"/>
          <w:spacing w:val="-6"/>
          <w:w w:val="110"/>
        </w:rPr>
        <w:t> </w:t>
      </w:r>
      <w:r>
        <w:rPr>
          <w:color w:val="231F20"/>
          <w:w w:val="110"/>
        </w:rPr>
        <w:t>(failure</w:t>
      </w:r>
      <w:r>
        <w:rPr>
          <w:color w:val="231F20"/>
          <w:spacing w:val="-5"/>
          <w:w w:val="110"/>
        </w:rPr>
        <w:t> </w:t>
      </w:r>
      <w:r>
        <w:rPr>
          <w:color w:val="231F20"/>
          <w:w w:val="110"/>
        </w:rPr>
        <w:t>followed</w:t>
      </w:r>
      <w:r>
        <w:rPr>
          <w:color w:val="231F20"/>
          <w:spacing w:val="-6"/>
          <w:w w:val="110"/>
        </w:rPr>
        <w:t> </w:t>
      </w:r>
      <w:r>
        <w:rPr>
          <w:color w:val="231F20"/>
          <w:w w:val="110"/>
        </w:rPr>
        <w:t>by</w:t>
      </w:r>
      <w:r>
        <w:rPr>
          <w:color w:val="231F20"/>
          <w:spacing w:val="-6"/>
          <w:w w:val="110"/>
        </w:rPr>
        <w:t> </w:t>
      </w:r>
      <w:r>
        <w:rPr>
          <w:color w:val="231F20"/>
          <w:w w:val="110"/>
        </w:rPr>
        <w:t>restoration).</w:t>
      </w:r>
      <w:r>
        <w:rPr>
          <w:color w:val="231F20"/>
          <w:spacing w:val="-6"/>
          <w:w w:val="110"/>
        </w:rPr>
        <w:t> </w:t>
      </w:r>
      <w:r>
        <w:rPr>
          <w:color w:val="231F20"/>
          <w:w w:val="110"/>
        </w:rPr>
        <w:t>It</w:t>
      </w:r>
      <w:r>
        <w:rPr>
          <w:color w:val="231F20"/>
          <w:spacing w:val="-5"/>
          <w:w w:val="110"/>
        </w:rPr>
        <w:t> </w:t>
      </w:r>
      <w:r>
        <w:rPr>
          <w:color w:val="231F20"/>
          <w:w w:val="110"/>
        </w:rPr>
        <w:t>is</w:t>
      </w:r>
      <w:r>
        <w:rPr>
          <w:color w:val="231F20"/>
          <w:spacing w:val="-6"/>
          <w:w w:val="110"/>
        </w:rPr>
        <w:t> </w:t>
      </w:r>
      <w:r>
        <w:rPr>
          <w:color w:val="231F20"/>
          <w:w w:val="110"/>
        </w:rPr>
        <w:t>fairly</w:t>
      </w:r>
      <w:r>
        <w:rPr>
          <w:color w:val="231F20"/>
          <w:spacing w:val="-6"/>
          <w:w w:val="110"/>
        </w:rPr>
        <w:t> </w:t>
      </w:r>
      <w:r>
        <w:rPr>
          <w:color w:val="231F20"/>
          <w:w w:val="110"/>
        </w:rPr>
        <w:t>clear that countries should have </w:t>
      </w:r>
      <w:r>
        <w:rPr>
          <w:color w:val="231F20"/>
          <w:spacing w:val="3"/>
          <w:w w:val="110"/>
        </w:rPr>
        <w:t>this </w:t>
      </w:r>
      <w:r>
        <w:rPr>
          <w:color w:val="231F20"/>
          <w:w w:val="110"/>
        </w:rPr>
        <w:t>tool. Without it, they are ill-equipped to handle a </w:t>
      </w:r>
      <w:r>
        <w:rPr>
          <w:color w:val="231F20"/>
          <w:spacing w:val="3"/>
          <w:w w:val="110"/>
        </w:rPr>
        <w:t>crisis </w:t>
      </w:r>
      <w:r>
        <w:rPr>
          <w:color w:val="231F20"/>
          <w:w w:val="110"/>
        </w:rPr>
        <w:t>at a complex</w:t>
      </w:r>
      <w:r>
        <w:rPr>
          <w:color w:val="231F20"/>
          <w:spacing w:val="-2"/>
          <w:w w:val="110"/>
        </w:rPr>
        <w:t> </w:t>
      </w:r>
      <w:r>
        <w:rPr>
          <w:color w:val="231F20"/>
          <w:spacing w:val="2"/>
          <w:w w:val="110"/>
        </w:rPr>
        <w:t>firm.</w:t>
      </w:r>
    </w:p>
    <w:p>
      <w:pPr>
        <w:pStyle w:val="BodyText"/>
        <w:spacing w:line="280" w:lineRule="auto" w:before="7"/>
        <w:ind w:right="117" w:firstLine="240"/>
      </w:pPr>
      <w:r>
        <w:rPr>
          <w:color w:val="231F20"/>
          <w:w w:val="115"/>
        </w:rPr>
        <w:t>Crucially,</w:t>
      </w:r>
      <w:r>
        <w:rPr>
          <w:color w:val="231F20"/>
          <w:spacing w:val="-34"/>
          <w:w w:val="115"/>
        </w:rPr>
        <w:t> </w:t>
      </w:r>
      <w:r>
        <w:rPr>
          <w:color w:val="231F20"/>
          <w:w w:val="115"/>
        </w:rPr>
        <w:t>and</w:t>
      </w:r>
      <w:r>
        <w:rPr>
          <w:color w:val="231F20"/>
          <w:spacing w:val="-33"/>
          <w:w w:val="115"/>
        </w:rPr>
        <w:t> </w:t>
      </w:r>
      <w:r>
        <w:rPr>
          <w:color w:val="231F20"/>
          <w:w w:val="115"/>
        </w:rPr>
        <w:t>I</w:t>
      </w:r>
      <w:r>
        <w:rPr>
          <w:color w:val="231F20"/>
          <w:spacing w:val="-33"/>
          <w:w w:val="115"/>
        </w:rPr>
        <w:t> </w:t>
      </w:r>
      <w:r>
        <w:rPr>
          <w:color w:val="231F20"/>
          <w:w w:val="115"/>
        </w:rPr>
        <w:t>want</w:t>
      </w:r>
      <w:r>
        <w:rPr>
          <w:color w:val="231F20"/>
          <w:spacing w:val="-33"/>
          <w:w w:val="115"/>
        </w:rPr>
        <w:t> </w:t>
      </w:r>
      <w:r>
        <w:rPr>
          <w:color w:val="231F20"/>
          <w:w w:val="115"/>
        </w:rPr>
        <w:t>to</w:t>
      </w:r>
      <w:r>
        <w:rPr>
          <w:color w:val="231F20"/>
          <w:spacing w:val="-33"/>
          <w:w w:val="115"/>
        </w:rPr>
        <w:t> </w:t>
      </w:r>
      <w:r>
        <w:rPr>
          <w:color w:val="231F20"/>
          <w:w w:val="115"/>
        </w:rPr>
        <w:t>stress</w:t>
      </w:r>
      <w:r>
        <w:rPr>
          <w:color w:val="231F20"/>
          <w:spacing w:val="-33"/>
          <w:w w:val="115"/>
        </w:rPr>
        <w:t> </w:t>
      </w:r>
      <w:r>
        <w:rPr>
          <w:color w:val="231F20"/>
          <w:spacing w:val="2"/>
          <w:w w:val="115"/>
        </w:rPr>
        <w:t>this,</w:t>
      </w:r>
      <w:r>
        <w:rPr>
          <w:color w:val="231F20"/>
          <w:spacing w:val="-33"/>
          <w:w w:val="115"/>
        </w:rPr>
        <w:t> </w:t>
      </w:r>
      <w:r>
        <w:rPr>
          <w:color w:val="231F20"/>
          <w:w w:val="115"/>
        </w:rPr>
        <w:t>those</w:t>
      </w:r>
      <w:r>
        <w:rPr>
          <w:color w:val="231F20"/>
          <w:spacing w:val="-33"/>
          <w:w w:val="115"/>
        </w:rPr>
        <w:t> </w:t>
      </w:r>
      <w:r>
        <w:rPr>
          <w:color w:val="231F20"/>
          <w:w w:val="115"/>
        </w:rPr>
        <w:t>two</w:t>
      </w:r>
      <w:r>
        <w:rPr>
          <w:color w:val="231F20"/>
          <w:spacing w:val="-34"/>
          <w:w w:val="115"/>
        </w:rPr>
        <w:t> </w:t>
      </w:r>
      <w:r>
        <w:rPr>
          <w:color w:val="231F20"/>
          <w:w w:val="115"/>
        </w:rPr>
        <w:t>variants</w:t>
      </w:r>
      <w:r>
        <w:rPr>
          <w:color w:val="231F20"/>
          <w:spacing w:val="-33"/>
          <w:w w:val="115"/>
        </w:rPr>
        <w:t> </w:t>
      </w:r>
      <w:r>
        <w:rPr>
          <w:color w:val="231F20"/>
          <w:w w:val="115"/>
        </w:rPr>
        <w:t>of</w:t>
      </w:r>
      <w:r>
        <w:rPr>
          <w:color w:val="231F20"/>
          <w:spacing w:val="-33"/>
          <w:w w:val="115"/>
        </w:rPr>
        <w:t> </w:t>
      </w:r>
      <w:r>
        <w:rPr>
          <w:color w:val="231F20"/>
          <w:w w:val="115"/>
        </w:rPr>
        <w:t>“bail-in”</w:t>
      </w:r>
      <w:r>
        <w:rPr>
          <w:color w:val="231F20"/>
          <w:spacing w:val="-33"/>
          <w:w w:val="115"/>
        </w:rPr>
        <w:t> </w:t>
      </w:r>
      <w:r>
        <w:rPr>
          <w:color w:val="231F20"/>
          <w:w w:val="115"/>
        </w:rPr>
        <w:t>are not</w:t>
      </w:r>
      <w:r>
        <w:rPr>
          <w:color w:val="231F20"/>
          <w:spacing w:val="-32"/>
          <w:w w:val="115"/>
        </w:rPr>
        <w:t> </w:t>
      </w:r>
      <w:r>
        <w:rPr>
          <w:color w:val="231F20"/>
          <w:w w:val="115"/>
        </w:rPr>
        <w:t>necessarily</w:t>
      </w:r>
      <w:r>
        <w:rPr>
          <w:color w:val="231F20"/>
          <w:spacing w:val="-31"/>
          <w:w w:val="115"/>
        </w:rPr>
        <w:t> </w:t>
      </w:r>
      <w:r>
        <w:rPr>
          <w:color w:val="231F20"/>
          <w:w w:val="115"/>
        </w:rPr>
        <w:t>mutually</w:t>
      </w:r>
      <w:r>
        <w:rPr>
          <w:color w:val="231F20"/>
          <w:spacing w:val="-31"/>
          <w:w w:val="115"/>
        </w:rPr>
        <w:t> </w:t>
      </w:r>
      <w:r>
        <w:rPr>
          <w:color w:val="231F20"/>
          <w:w w:val="115"/>
        </w:rPr>
        <w:t>exclusive,</w:t>
      </w:r>
      <w:r>
        <w:rPr>
          <w:color w:val="231F20"/>
          <w:spacing w:val="-31"/>
          <w:w w:val="115"/>
        </w:rPr>
        <w:t> </w:t>
      </w:r>
      <w:r>
        <w:rPr>
          <w:color w:val="231F20"/>
          <w:w w:val="115"/>
        </w:rPr>
        <w:t>and</w:t>
      </w:r>
      <w:r>
        <w:rPr>
          <w:color w:val="231F20"/>
          <w:spacing w:val="-31"/>
          <w:w w:val="115"/>
        </w:rPr>
        <w:t> </w:t>
      </w:r>
      <w:r>
        <w:rPr>
          <w:color w:val="231F20"/>
          <w:w w:val="115"/>
        </w:rPr>
        <w:t>they</w:t>
      </w:r>
      <w:r>
        <w:rPr>
          <w:color w:val="231F20"/>
          <w:spacing w:val="-31"/>
          <w:w w:val="115"/>
        </w:rPr>
        <w:t> </w:t>
      </w:r>
      <w:r>
        <w:rPr>
          <w:color w:val="231F20"/>
          <w:w w:val="115"/>
        </w:rPr>
        <w:t>could</w:t>
      </w:r>
      <w:r>
        <w:rPr>
          <w:color w:val="231F20"/>
          <w:spacing w:val="-31"/>
          <w:w w:val="115"/>
        </w:rPr>
        <w:t> </w:t>
      </w:r>
      <w:r>
        <w:rPr>
          <w:color w:val="231F20"/>
          <w:w w:val="115"/>
        </w:rPr>
        <w:t>have</w:t>
      </w:r>
      <w:r>
        <w:rPr>
          <w:color w:val="231F20"/>
          <w:spacing w:val="-31"/>
          <w:w w:val="115"/>
        </w:rPr>
        <w:t> </w:t>
      </w:r>
      <w:r>
        <w:rPr>
          <w:color w:val="231F20"/>
          <w:w w:val="115"/>
        </w:rPr>
        <w:t>quite</w:t>
      </w:r>
      <w:r>
        <w:rPr>
          <w:color w:val="231F20"/>
          <w:spacing w:val="-31"/>
          <w:w w:val="115"/>
        </w:rPr>
        <w:t> </w:t>
      </w:r>
      <w:r>
        <w:rPr>
          <w:color w:val="231F20"/>
          <w:w w:val="115"/>
        </w:rPr>
        <w:t>different triggers.</w:t>
      </w:r>
      <w:r>
        <w:rPr>
          <w:color w:val="231F20"/>
          <w:spacing w:val="-16"/>
          <w:w w:val="115"/>
        </w:rPr>
        <w:t> </w:t>
      </w:r>
      <w:r>
        <w:rPr>
          <w:color w:val="231F20"/>
          <w:spacing w:val="2"/>
          <w:w w:val="115"/>
        </w:rPr>
        <w:t>And</w:t>
      </w:r>
      <w:r>
        <w:rPr>
          <w:color w:val="231F20"/>
          <w:spacing w:val="-16"/>
          <w:w w:val="115"/>
        </w:rPr>
        <w:t> </w:t>
      </w:r>
      <w:r>
        <w:rPr>
          <w:color w:val="231F20"/>
          <w:w w:val="115"/>
        </w:rPr>
        <w:t>a</w:t>
      </w:r>
      <w:r>
        <w:rPr>
          <w:color w:val="231F20"/>
          <w:spacing w:val="-16"/>
          <w:w w:val="115"/>
        </w:rPr>
        <w:t> </w:t>
      </w:r>
      <w:r>
        <w:rPr>
          <w:color w:val="231F20"/>
          <w:w w:val="115"/>
        </w:rPr>
        <w:t>possible</w:t>
      </w:r>
      <w:r>
        <w:rPr>
          <w:color w:val="231F20"/>
          <w:spacing w:val="-15"/>
          <w:w w:val="115"/>
        </w:rPr>
        <w:t> </w:t>
      </w:r>
      <w:r>
        <w:rPr>
          <w:color w:val="231F20"/>
          <w:w w:val="115"/>
        </w:rPr>
        <w:t>hybrid,</w:t>
      </w:r>
      <w:r>
        <w:rPr>
          <w:color w:val="231F20"/>
          <w:spacing w:val="-16"/>
          <w:w w:val="115"/>
        </w:rPr>
        <w:t> </w:t>
      </w:r>
      <w:r>
        <w:rPr>
          <w:color w:val="231F20"/>
          <w:w w:val="115"/>
        </w:rPr>
        <w:t>mentioned</w:t>
      </w:r>
      <w:r>
        <w:rPr>
          <w:color w:val="231F20"/>
          <w:spacing w:val="-16"/>
          <w:w w:val="115"/>
        </w:rPr>
        <w:t> </w:t>
      </w:r>
      <w:r>
        <w:rPr>
          <w:color w:val="231F20"/>
          <w:w w:val="115"/>
        </w:rPr>
        <w:t>by</w:t>
      </w:r>
      <w:r>
        <w:rPr>
          <w:color w:val="231F20"/>
          <w:spacing w:val="-15"/>
          <w:w w:val="115"/>
        </w:rPr>
        <w:t> </w:t>
      </w:r>
      <w:r>
        <w:rPr>
          <w:color w:val="231F20"/>
          <w:w w:val="115"/>
        </w:rPr>
        <w:t>some,</w:t>
      </w:r>
      <w:r>
        <w:rPr>
          <w:color w:val="231F20"/>
          <w:spacing w:val="-16"/>
          <w:w w:val="115"/>
        </w:rPr>
        <w:t> </w:t>
      </w:r>
      <w:r>
        <w:rPr>
          <w:color w:val="231F20"/>
          <w:w w:val="115"/>
        </w:rPr>
        <w:t>would</w:t>
      </w:r>
      <w:r>
        <w:rPr>
          <w:color w:val="231F20"/>
          <w:spacing w:val="-16"/>
          <w:w w:val="115"/>
        </w:rPr>
        <w:t> </w:t>
      </w:r>
      <w:r>
        <w:rPr>
          <w:color w:val="231F20"/>
          <w:w w:val="115"/>
        </w:rPr>
        <w:t>be</w:t>
      </w:r>
      <w:r>
        <w:rPr>
          <w:color w:val="231F20"/>
          <w:spacing w:val="-16"/>
          <w:w w:val="115"/>
        </w:rPr>
        <w:t> </w:t>
      </w:r>
      <w:r>
        <w:rPr>
          <w:color w:val="231F20"/>
          <w:w w:val="115"/>
        </w:rPr>
        <w:t>for</w:t>
      </w:r>
      <w:r>
        <w:rPr>
          <w:color w:val="231F20"/>
          <w:spacing w:val="-15"/>
          <w:w w:val="115"/>
        </w:rPr>
        <w:t> </w:t>
      </w:r>
      <w:r>
        <w:rPr>
          <w:color w:val="231F20"/>
          <w:w w:val="115"/>
        </w:rPr>
        <w:t>the authorities</w:t>
      </w:r>
      <w:r>
        <w:rPr>
          <w:color w:val="231F20"/>
          <w:spacing w:val="-25"/>
          <w:w w:val="115"/>
        </w:rPr>
        <w:t> </w:t>
      </w:r>
      <w:r>
        <w:rPr>
          <w:color w:val="231F20"/>
          <w:w w:val="115"/>
        </w:rPr>
        <w:t>to</w:t>
      </w:r>
      <w:r>
        <w:rPr>
          <w:color w:val="231F20"/>
          <w:spacing w:val="-24"/>
          <w:w w:val="115"/>
        </w:rPr>
        <w:t> </w:t>
      </w:r>
      <w:r>
        <w:rPr>
          <w:color w:val="231F20"/>
          <w:w w:val="115"/>
        </w:rPr>
        <w:t>trigger</w:t>
      </w:r>
      <w:r>
        <w:rPr>
          <w:color w:val="231F20"/>
          <w:spacing w:val="-25"/>
          <w:w w:val="115"/>
        </w:rPr>
        <w:t> </w:t>
      </w:r>
      <w:r>
        <w:rPr>
          <w:color w:val="231F20"/>
          <w:w w:val="115"/>
        </w:rPr>
        <w:t>a</w:t>
      </w:r>
      <w:r>
        <w:rPr>
          <w:color w:val="231F20"/>
          <w:spacing w:val="-24"/>
          <w:w w:val="115"/>
        </w:rPr>
        <w:t> </w:t>
      </w:r>
      <w:r>
        <w:rPr>
          <w:color w:val="231F20"/>
          <w:w w:val="115"/>
        </w:rPr>
        <w:t>write-down</w:t>
      </w:r>
      <w:r>
        <w:rPr>
          <w:color w:val="231F20"/>
          <w:spacing w:val="-24"/>
          <w:w w:val="115"/>
        </w:rPr>
        <w:t> </w:t>
      </w:r>
      <w:r>
        <w:rPr>
          <w:color w:val="231F20"/>
          <w:w w:val="115"/>
        </w:rPr>
        <w:t>but</w:t>
      </w:r>
      <w:r>
        <w:rPr>
          <w:color w:val="231F20"/>
          <w:spacing w:val="-25"/>
          <w:w w:val="115"/>
        </w:rPr>
        <w:t> </w:t>
      </w:r>
      <w:r>
        <w:rPr>
          <w:color w:val="231F20"/>
          <w:spacing w:val="-3"/>
          <w:w w:val="115"/>
        </w:rPr>
        <w:t>for</w:t>
      </w:r>
      <w:r>
        <w:rPr>
          <w:color w:val="231F20"/>
          <w:spacing w:val="-24"/>
          <w:w w:val="115"/>
        </w:rPr>
        <w:t> </w:t>
      </w:r>
      <w:r>
        <w:rPr>
          <w:color w:val="231F20"/>
          <w:w w:val="115"/>
        </w:rPr>
        <w:t>the</w:t>
      </w:r>
      <w:r>
        <w:rPr>
          <w:color w:val="231F20"/>
          <w:spacing w:val="-24"/>
          <w:w w:val="115"/>
        </w:rPr>
        <w:t> </w:t>
      </w:r>
      <w:r>
        <w:rPr>
          <w:color w:val="231F20"/>
          <w:w w:val="115"/>
        </w:rPr>
        <w:t>extent</w:t>
      </w:r>
      <w:r>
        <w:rPr>
          <w:color w:val="231F20"/>
          <w:spacing w:val="-25"/>
          <w:w w:val="115"/>
        </w:rPr>
        <w:t> </w:t>
      </w:r>
      <w:r>
        <w:rPr>
          <w:color w:val="231F20"/>
          <w:w w:val="115"/>
        </w:rPr>
        <w:t>of</w:t>
      </w:r>
      <w:r>
        <w:rPr>
          <w:color w:val="231F20"/>
          <w:spacing w:val="-24"/>
          <w:w w:val="115"/>
        </w:rPr>
        <w:t> </w:t>
      </w:r>
      <w:r>
        <w:rPr>
          <w:color w:val="231F20"/>
          <w:w w:val="115"/>
        </w:rPr>
        <w:t>the</w:t>
      </w:r>
      <w:r>
        <w:rPr>
          <w:color w:val="231F20"/>
          <w:spacing w:val="-24"/>
          <w:w w:val="115"/>
        </w:rPr>
        <w:t> </w:t>
      </w:r>
      <w:r>
        <w:rPr>
          <w:color w:val="231F20"/>
          <w:w w:val="115"/>
        </w:rPr>
        <w:t>write-down to</w:t>
      </w:r>
      <w:r>
        <w:rPr>
          <w:color w:val="231F20"/>
          <w:spacing w:val="-23"/>
          <w:w w:val="115"/>
        </w:rPr>
        <w:t> </w:t>
      </w:r>
      <w:r>
        <w:rPr>
          <w:color w:val="231F20"/>
          <w:w w:val="115"/>
        </w:rPr>
        <w:t>be</w:t>
      </w:r>
      <w:r>
        <w:rPr>
          <w:color w:val="231F20"/>
          <w:spacing w:val="-23"/>
          <w:w w:val="115"/>
        </w:rPr>
        <w:t> </w:t>
      </w:r>
      <w:r>
        <w:rPr>
          <w:color w:val="231F20"/>
          <w:w w:val="115"/>
        </w:rPr>
        <w:t>determined</w:t>
      </w:r>
      <w:r>
        <w:rPr>
          <w:color w:val="231F20"/>
          <w:spacing w:val="-22"/>
          <w:w w:val="115"/>
        </w:rPr>
        <w:t> </w:t>
      </w:r>
      <w:r>
        <w:rPr>
          <w:color w:val="231F20"/>
          <w:spacing w:val="3"/>
          <w:w w:val="115"/>
        </w:rPr>
        <w:t>in</w:t>
      </w:r>
      <w:r>
        <w:rPr>
          <w:color w:val="231F20"/>
          <w:spacing w:val="-23"/>
          <w:w w:val="115"/>
        </w:rPr>
        <w:t> </w:t>
      </w:r>
      <w:r>
        <w:rPr>
          <w:color w:val="231F20"/>
          <w:w w:val="115"/>
        </w:rPr>
        <w:t>the</w:t>
      </w:r>
      <w:r>
        <w:rPr>
          <w:color w:val="231F20"/>
          <w:spacing w:val="-23"/>
          <w:w w:val="115"/>
        </w:rPr>
        <w:t> </w:t>
      </w:r>
      <w:r>
        <w:rPr>
          <w:color w:val="231F20"/>
          <w:w w:val="115"/>
        </w:rPr>
        <w:t>bond</w:t>
      </w:r>
      <w:r>
        <w:rPr>
          <w:color w:val="231F20"/>
          <w:spacing w:val="-22"/>
          <w:w w:val="115"/>
        </w:rPr>
        <w:t> </w:t>
      </w:r>
      <w:r>
        <w:rPr>
          <w:color w:val="231F20"/>
          <w:w w:val="115"/>
        </w:rPr>
        <w:t>indenture.</w:t>
      </w:r>
      <w:r>
        <w:rPr>
          <w:color w:val="231F20"/>
          <w:spacing w:val="-23"/>
          <w:w w:val="115"/>
        </w:rPr>
        <w:t> </w:t>
      </w:r>
      <w:r>
        <w:rPr>
          <w:color w:val="231F20"/>
          <w:w w:val="115"/>
        </w:rPr>
        <w:t>Without</w:t>
      </w:r>
      <w:r>
        <w:rPr>
          <w:color w:val="231F20"/>
          <w:spacing w:val="-22"/>
          <w:w w:val="115"/>
        </w:rPr>
        <w:t> </w:t>
      </w:r>
      <w:r>
        <w:rPr>
          <w:color w:val="231F20"/>
          <w:w w:val="115"/>
        </w:rPr>
        <w:t>getting</w:t>
      </w:r>
      <w:r>
        <w:rPr>
          <w:color w:val="231F20"/>
          <w:spacing w:val="-23"/>
          <w:w w:val="115"/>
        </w:rPr>
        <w:t> </w:t>
      </w:r>
      <w:r>
        <w:rPr>
          <w:color w:val="231F20"/>
          <w:w w:val="115"/>
        </w:rPr>
        <w:t>into</w:t>
      </w:r>
      <w:r>
        <w:rPr>
          <w:color w:val="231F20"/>
          <w:spacing w:val="-23"/>
          <w:w w:val="115"/>
        </w:rPr>
        <w:t> </w:t>
      </w:r>
      <w:r>
        <w:rPr>
          <w:color w:val="231F20"/>
          <w:w w:val="115"/>
        </w:rPr>
        <w:t>too</w:t>
      </w:r>
      <w:r>
        <w:rPr>
          <w:color w:val="231F20"/>
          <w:spacing w:val="-22"/>
          <w:w w:val="115"/>
        </w:rPr>
        <w:t> </w:t>
      </w:r>
      <w:r>
        <w:rPr>
          <w:color w:val="231F20"/>
          <w:w w:val="115"/>
        </w:rPr>
        <w:t>much </w:t>
      </w:r>
      <w:r>
        <w:rPr>
          <w:color w:val="231F20"/>
          <w:spacing w:val="2"/>
          <w:w w:val="115"/>
        </w:rPr>
        <w:t>detail</w:t>
      </w:r>
      <w:r>
        <w:rPr>
          <w:color w:val="231F20"/>
          <w:spacing w:val="-8"/>
          <w:w w:val="115"/>
        </w:rPr>
        <w:t> </w:t>
      </w:r>
      <w:r>
        <w:rPr>
          <w:color w:val="231F20"/>
          <w:w w:val="115"/>
        </w:rPr>
        <w:t>on</w:t>
      </w:r>
      <w:r>
        <w:rPr>
          <w:color w:val="231F20"/>
          <w:spacing w:val="-8"/>
          <w:w w:val="115"/>
        </w:rPr>
        <w:t> </w:t>
      </w:r>
      <w:r>
        <w:rPr>
          <w:color w:val="231F20"/>
          <w:spacing w:val="4"/>
          <w:w w:val="115"/>
        </w:rPr>
        <w:t>all</w:t>
      </w:r>
      <w:r>
        <w:rPr>
          <w:color w:val="231F20"/>
          <w:spacing w:val="-7"/>
          <w:w w:val="115"/>
        </w:rPr>
        <w:t> </w:t>
      </w:r>
      <w:r>
        <w:rPr>
          <w:color w:val="231F20"/>
          <w:w w:val="115"/>
        </w:rPr>
        <w:t>that,</w:t>
      </w:r>
      <w:r>
        <w:rPr>
          <w:color w:val="231F20"/>
          <w:spacing w:val="-8"/>
          <w:w w:val="115"/>
        </w:rPr>
        <w:t> </w:t>
      </w:r>
      <w:r>
        <w:rPr>
          <w:color w:val="231F20"/>
          <w:w w:val="115"/>
        </w:rPr>
        <w:t>what</w:t>
      </w:r>
      <w:r>
        <w:rPr>
          <w:color w:val="231F20"/>
          <w:spacing w:val="-8"/>
          <w:w w:val="115"/>
        </w:rPr>
        <w:t> </w:t>
      </w:r>
      <w:r>
        <w:rPr>
          <w:color w:val="231F20"/>
          <w:w w:val="115"/>
        </w:rPr>
        <w:t>one</w:t>
      </w:r>
      <w:r>
        <w:rPr>
          <w:color w:val="231F20"/>
          <w:spacing w:val="-7"/>
          <w:w w:val="115"/>
        </w:rPr>
        <w:t> </w:t>
      </w:r>
      <w:r>
        <w:rPr>
          <w:color w:val="231F20"/>
          <w:spacing w:val="2"/>
          <w:w w:val="115"/>
        </w:rPr>
        <w:t>realizes</w:t>
      </w:r>
      <w:r>
        <w:rPr>
          <w:color w:val="231F20"/>
          <w:spacing w:val="-8"/>
          <w:w w:val="115"/>
        </w:rPr>
        <w:t> </w:t>
      </w:r>
      <w:r>
        <w:rPr>
          <w:color w:val="231F20"/>
          <w:w w:val="115"/>
        </w:rPr>
        <w:t>is</w:t>
      </w:r>
      <w:r>
        <w:rPr>
          <w:color w:val="231F20"/>
          <w:spacing w:val="-8"/>
          <w:w w:val="115"/>
        </w:rPr>
        <w:t> </w:t>
      </w:r>
      <w:r>
        <w:rPr>
          <w:color w:val="231F20"/>
          <w:w w:val="115"/>
        </w:rPr>
        <w:t>that</w:t>
      </w:r>
      <w:r>
        <w:rPr>
          <w:color w:val="231F20"/>
          <w:spacing w:val="-7"/>
          <w:w w:val="115"/>
        </w:rPr>
        <w:t> </w:t>
      </w:r>
      <w:r>
        <w:rPr>
          <w:color w:val="231F20"/>
          <w:w w:val="115"/>
        </w:rPr>
        <w:t>we</w:t>
      </w:r>
      <w:r>
        <w:rPr>
          <w:color w:val="231F20"/>
          <w:spacing w:val="-8"/>
          <w:w w:val="115"/>
        </w:rPr>
        <w:t> </w:t>
      </w:r>
      <w:r>
        <w:rPr>
          <w:color w:val="231F20"/>
          <w:w w:val="115"/>
        </w:rPr>
        <w:t>enter</w:t>
      </w:r>
      <w:r>
        <w:rPr>
          <w:color w:val="231F20"/>
          <w:spacing w:val="-8"/>
          <w:w w:val="115"/>
        </w:rPr>
        <w:t> </w:t>
      </w:r>
      <w:r>
        <w:rPr>
          <w:color w:val="231F20"/>
          <w:w w:val="115"/>
        </w:rPr>
        <w:t>immediately</w:t>
      </w:r>
      <w:r>
        <w:rPr>
          <w:color w:val="231F20"/>
          <w:spacing w:val="-7"/>
          <w:w w:val="115"/>
        </w:rPr>
        <w:t> </w:t>
      </w:r>
      <w:r>
        <w:rPr>
          <w:color w:val="231F20"/>
          <w:w w:val="115"/>
        </w:rPr>
        <w:t>into territory where supervision meets resolution; the hybrid route </w:t>
      </w:r>
      <w:r>
        <w:rPr>
          <w:color w:val="231F20"/>
          <w:spacing w:val="2"/>
          <w:w w:val="115"/>
        </w:rPr>
        <w:t>risks </w:t>
      </w:r>
      <w:r>
        <w:rPr>
          <w:color w:val="231F20"/>
          <w:w w:val="115"/>
        </w:rPr>
        <w:t>muddying the</w:t>
      </w:r>
      <w:r>
        <w:rPr>
          <w:color w:val="231F20"/>
          <w:spacing w:val="-7"/>
          <w:w w:val="115"/>
        </w:rPr>
        <w:t> </w:t>
      </w:r>
      <w:r>
        <w:rPr>
          <w:color w:val="231F20"/>
          <w:spacing w:val="2"/>
          <w:w w:val="115"/>
        </w:rPr>
        <w:t>distinction.</w:t>
      </w:r>
    </w:p>
    <w:p>
      <w:pPr>
        <w:pStyle w:val="BodyText"/>
        <w:spacing w:line="280" w:lineRule="auto" w:before="7"/>
        <w:ind w:right="117" w:firstLine="240"/>
      </w:pPr>
      <w:r>
        <w:rPr>
          <w:color w:val="231F20"/>
          <w:w w:val="110"/>
        </w:rPr>
        <w:t>Note</w:t>
      </w:r>
      <w:r>
        <w:rPr>
          <w:color w:val="231F20"/>
          <w:spacing w:val="-10"/>
          <w:w w:val="110"/>
        </w:rPr>
        <w:t> </w:t>
      </w:r>
      <w:r>
        <w:rPr>
          <w:color w:val="231F20"/>
          <w:w w:val="110"/>
        </w:rPr>
        <w:t>that</w:t>
      </w:r>
      <w:r>
        <w:rPr>
          <w:color w:val="231F20"/>
          <w:spacing w:val="-9"/>
          <w:w w:val="110"/>
        </w:rPr>
        <w:t> </w:t>
      </w:r>
      <w:r>
        <w:rPr>
          <w:color w:val="231F20"/>
          <w:w w:val="110"/>
        </w:rPr>
        <w:t>CoCos</w:t>
      </w:r>
      <w:r>
        <w:rPr>
          <w:color w:val="231F20"/>
          <w:spacing w:val="-9"/>
          <w:w w:val="110"/>
        </w:rPr>
        <w:t> </w:t>
      </w:r>
      <w:r>
        <w:rPr>
          <w:color w:val="231F20"/>
          <w:w w:val="110"/>
        </w:rPr>
        <w:t>and</w:t>
      </w:r>
      <w:r>
        <w:rPr>
          <w:color w:val="231F20"/>
          <w:spacing w:val="-10"/>
          <w:w w:val="110"/>
        </w:rPr>
        <w:t> </w:t>
      </w:r>
      <w:r>
        <w:rPr>
          <w:color w:val="231F20"/>
          <w:w w:val="110"/>
        </w:rPr>
        <w:t>bail-in-as-a-resolution</w:t>
      </w:r>
      <w:r>
        <w:rPr>
          <w:color w:val="231F20"/>
          <w:spacing w:val="-9"/>
          <w:w w:val="110"/>
        </w:rPr>
        <w:t> </w:t>
      </w:r>
      <w:r>
        <w:rPr>
          <w:color w:val="231F20"/>
          <w:w w:val="110"/>
        </w:rPr>
        <w:t>tools</w:t>
      </w:r>
      <w:r>
        <w:rPr>
          <w:color w:val="231F20"/>
          <w:spacing w:val="-9"/>
          <w:w w:val="110"/>
        </w:rPr>
        <w:t> </w:t>
      </w:r>
      <w:r>
        <w:rPr>
          <w:color w:val="231F20"/>
          <w:w w:val="110"/>
        </w:rPr>
        <w:t>are</w:t>
      </w:r>
      <w:r>
        <w:rPr>
          <w:color w:val="231F20"/>
          <w:spacing w:val="-9"/>
          <w:w w:val="110"/>
        </w:rPr>
        <w:t> </w:t>
      </w:r>
      <w:r>
        <w:rPr>
          <w:color w:val="231F20"/>
          <w:w w:val="110"/>
        </w:rPr>
        <w:t>not</w:t>
      </w:r>
      <w:r>
        <w:rPr>
          <w:color w:val="231F20"/>
          <w:spacing w:val="-10"/>
          <w:w w:val="110"/>
        </w:rPr>
        <w:t> </w:t>
      </w:r>
      <w:r>
        <w:rPr>
          <w:color w:val="231F20"/>
          <w:spacing w:val="3"/>
          <w:w w:val="110"/>
        </w:rPr>
        <w:t>in</w:t>
      </w:r>
      <w:r>
        <w:rPr>
          <w:color w:val="231F20"/>
          <w:spacing w:val="-9"/>
          <w:w w:val="110"/>
        </w:rPr>
        <w:t> </w:t>
      </w:r>
      <w:r>
        <w:rPr>
          <w:color w:val="231F20"/>
          <w:w w:val="110"/>
        </w:rPr>
        <w:t>competi- tion.</w:t>
      </w:r>
      <w:r>
        <w:rPr>
          <w:color w:val="231F20"/>
          <w:spacing w:val="-10"/>
          <w:w w:val="110"/>
        </w:rPr>
        <w:t> </w:t>
      </w:r>
      <w:r>
        <w:rPr>
          <w:color w:val="231F20"/>
          <w:w w:val="110"/>
        </w:rPr>
        <w:t>They</w:t>
      </w:r>
      <w:r>
        <w:rPr>
          <w:color w:val="231F20"/>
          <w:spacing w:val="-9"/>
          <w:w w:val="110"/>
        </w:rPr>
        <w:t> </w:t>
      </w:r>
      <w:r>
        <w:rPr>
          <w:color w:val="231F20"/>
          <w:w w:val="110"/>
        </w:rPr>
        <w:t>operate</w:t>
      </w:r>
      <w:r>
        <w:rPr>
          <w:color w:val="231F20"/>
          <w:spacing w:val="-9"/>
          <w:w w:val="110"/>
        </w:rPr>
        <w:t> </w:t>
      </w:r>
      <w:r>
        <w:rPr>
          <w:color w:val="231F20"/>
          <w:w w:val="110"/>
        </w:rPr>
        <w:t>at</w:t>
      </w:r>
      <w:r>
        <w:rPr>
          <w:color w:val="231F20"/>
          <w:spacing w:val="-10"/>
          <w:w w:val="110"/>
        </w:rPr>
        <w:t> </w:t>
      </w:r>
      <w:r>
        <w:rPr>
          <w:color w:val="231F20"/>
          <w:w w:val="110"/>
        </w:rPr>
        <w:t>very</w:t>
      </w:r>
      <w:r>
        <w:rPr>
          <w:color w:val="231F20"/>
          <w:spacing w:val="-9"/>
          <w:w w:val="110"/>
        </w:rPr>
        <w:t> </w:t>
      </w:r>
      <w:r>
        <w:rPr>
          <w:color w:val="231F20"/>
          <w:w w:val="110"/>
        </w:rPr>
        <w:t>different</w:t>
      </w:r>
      <w:r>
        <w:rPr>
          <w:color w:val="231F20"/>
          <w:spacing w:val="-9"/>
          <w:w w:val="110"/>
        </w:rPr>
        <w:t> </w:t>
      </w:r>
      <w:r>
        <w:rPr>
          <w:color w:val="231F20"/>
          <w:w w:val="110"/>
        </w:rPr>
        <w:t>stages</w:t>
      </w:r>
      <w:r>
        <w:rPr>
          <w:color w:val="231F20"/>
          <w:spacing w:val="-9"/>
          <w:w w:val="110"/>
        </w:rPr>
        <w:t> </w:t>
      </w:r>
      <w:r>
        <w:rPr>
          <w:color w:val="231F20"/>
          <w:w w:val="110"/>
        </w:rPr>
        <w:t>of</w:t>
      </w:r>
      <w:r>
        <w:rPr>
          <w:color w:val="231F20"/>
          <w:spacing w:val="-10"/>
          <w:w w:val="110"/>
        </w:rPr>
        <w:t> </w:t>
      </w:r>
      <w:r>
        <w:rPr>
          <w:color w:val="231F20"/>
          <w:w w:val="110"/>
        </w:rPr>
        <w:t>a</w:t>
      </w:r>
      <w:r>
        <w:rPr>
          <w:color w:val="231F20"/>
          <w:spacing w:val="-9"/>
          <w:w w:val="110"/>
        </w:rPr>
        <w:t> </w:t>
      </w:r>
      <w:r>
        <w:rPr>
          <w:color w:val="231F20"/>
          <w:w w:val="110"/>
        </w:rPr>
        <w:t>firm’s</w:t>
      </w:r>
      <w:r>
        <w:rPr>
          <w:color w:val="231F20"/>
          <w:spacing w:val="-9"/>
          <w:w w:val="110"/>
        </w:rPr>
        <w:t> </w:t>
      </w:r>
      <w:r>
        <w:rPr>
          <w:color w:val="231F20"/>
          <w:w w:val="110"/>
        </w:rPr>
        <w:t>life.</w:t>
      </w:r>
      <w:r>
        <w:rPr>
          <w:color w:val="231F20"/>
          <w:spacing w:val="-10"/>
          <w:w w:val="110"/>
        </w:rPr>
        <w:t> </w:t>
      </w:r>
      <w:r>
        <w:rPr>
          <w:color w:val="231F20"/>
          <w:w w:val="110"/>
        </w:rPr>
        <w:t>CoCos</w:t>
      </w:r>
      <w:r>
        <w:rPr>
          <w:color w:val="231F20"/>
          <w:spacing w:val="-9"/>
          <w:w w:val="110"/>
        </w:rPr>
        <w:t> </w:t>
      </w:r>
      <w:r>
        <w:rPr>
          <w:color w:val="231F20"/>
          <w:spacing w:val="3"/>
          <w:w w:val="110"/>
        </w:rPr>
        <w:t>can</w:t>
      </w:r>
      <w:r>
        <w:rPr>
          <w:color w:val="231F20"/>
          <w:spacing w:val="-9"/>
          <w:w w:val="110"/>
        </w:rPr>
        <w:t> </w:t>
      </w:r>
      <w:r>
        <w:rPr>
          <w:color w:val="231F20"/>
          <w:w w:val="110"/>
        </w:rPr>
        <w:t>be used as a preventive measure. Bail-in is one potential resolution tool when, </w:t>
      </w:r>
      <w:r>
        <w:rPr>
          <w:color w:val="231F20"/>
          <w:spacing w:val="2"/>
          <w:w w:val="110"/>
        </w:rPr>
        <w:t>notwithstanding </w:t>
      </w:r>
      <w:r>
        <w:rPr>
          <w:color w:val="231F20"/>
          <w:w w:val="110"/>
        </w:rPr>
        <w:t>improvements </w:t>
      </w:r>
      <w:r>
        <w:rPr>
          <w:color w:val="231F20"/>
          <w:spacing w:val="3"/>
          <w:w w:val="110"/>
        </w:rPr>
        <w:t>in </w:t>
      </w:r>
      <w:r>
        <w:rPr>
          <w:color w:val="231F20"/>
          <w:w w:val="110"/>
        </w:rPr>
        <w:t>regulation and supervision and any earlier re-equification from CoCo conversion, a </w:t>
      </w:r>
      <w:r>
        <w:rPr>
          <w:color w:val="231F20"/>
          <w:spacing w:val="3"/>
          <w:w w:val="110"/>
        </w:rPr>
        <w:t>firm </w:t>
      </w:r>
      <w:r>
        <w:rPr>
          <w:color w:val="231F20"/>
          <w:w w:val="110"/>
        </w:rPr>
        <w:t>is </w:t>
      </w:r>
      <w:r>
        <w:rPr>
          <w:color w:val="231F20"/>
          <w:spacing w:val="3"/>
          <w:w w:val="110"/>
        </w:rPr>
        <w:t>in </w:t>
      </w:r>
      <w:r>
        <w:rPr>
          <w:color w:val="231F20"/>
          <w:w w:val="110"/>
        </w:rPr>
        <w:t>dis- tress, is </w:t>
      </w:r>
      <w:r>
        <w:rPr>
          <w:color w:val="231F20"/>
          <w:spacing w:val="3"/>
          <w:w w:val="110"/>
        </w:rPr>
        <w:t>in </w:t>
      </w:r>
      <w:r>
        <w:rPr>
          <w:color w:val="231F20"/>
          <w:w w:val="110"/>
        </w:rPr>
        <w:t>the last-chance saloon. </w:t>
      </w:r>
      <w:r>
        <w:rPr>
          <w:color w:val="231F20"/>
          <w:spacing w:val="4"/>
          <w:w w:val="110"/>
        </w:rPr>
        <w:t>An </w:t>
      </w:r>
      <w:r>
        <w:rPr>
          <w:color w:val="231F20"/>
          <w:w w:val="110"/>
        </w:rPr>
        <w:t>interesting question is whether there are instruments that </w:t>
      </w:r>
      <w:r>
        <w:rPr>
          <w:color w:val="231F20"/>
          <w:spacing w:val="3"/>
          <w:w w:val="110"/>
        </w:rPr>
        <w:t>can </w:t>
      </w:r>
      <w:r>
        <w:rPr>
          <w:color w:val="231F20"/>
          <w:w w:val="110"/>
        </w:rPr>
        <w:t>be useful between those two poles, as a firm’s</w:t>
      </w:r>
      <w:r>
        <w:rPr>
          <w:color w:val="231F20"/>
          <w:spacing w:val="-29"/>
          <w:w w:val="110"/>
        </w:rPr>
        <w:t> </w:t>
      </w:r>
      <w:r>
        <w:rPr>
          <w:color w:val="231F20"/>
          <w:w w:val="110"/>
        </w:rPr>
        <w:t>capital</w:t>
      </w:r>
      <w:r>
        <w:rPr>
          <w:color w:val="231F20"/>
          <w:spacing w:val="-28"/>
          <w:w w:val="110"/>
        </w:rPr>
        <w:t> </w:t>
      </w:r>
      <w:r>
        <w:rPr>
          <w:color w:val="231F20"/>
          <w:w w:val="110"/>
        </w:rPr>
        <w:t>is</w:t>
      </w:r>
      <w:r>
        <w:rPr>
          <w:color w:val="231F20"/>
          <w:spacing w:val="-28"/>
          <w:w w:val="110"/>
        </w:rPr>
        <w:t> </w:t>
      </w:r>
      <w:r>
        <w:rPr>
          <w:color w:val="231F20"/>
          <w:w w:val="110"/>
        </w:rPr>
        <w:t>progressively</w:t>
      </w:r>
      <w:r>
        <w:rPr>
          <w:color w:val="231F20"/>
          <w:spacing w:val="-28"/>
          <w:w w:val="110"/>
        </w:rPr>
        <w:t> </w:t>
      </w:r>
      <w:r>
        <w:rPr>
          <w:color w:val="231F20"/>
          <w:w w:val="110"/>
        </w:rPr>
        <w:t>eroded.</w:t>
      </w:r>
      <w:r>
        <w:rPr>
          <w:color w:val="231F20"/>
          <w:spacing w:val="-28"/>
          <w:w w:val="110"/>
        </w:rPr>
        <w:t> </w:t>
      </w:r>
      <w:r>
        <w:rPr>
          <w:color w:val="231F20"/>
          <w:w w:val="110"/>
        </w:rPr>
        <w:t>Those</w:t>
      </w:r>
      <w:r>
        <w:rPr>
          <w:color w:val="231F20"/>
          <w:spacing w:val="-28"/>
          <w:w w:val="110"/>
        </w:rPr>
        <w:t> </w:t>
      </w:r>
      <w:r>
        <w:rPr>
          <w:color w:val="231F20"/>
          <w:w w:val="110"/>
        </w:rPr>
        <w:t>might</w:t>
      </w:r>
      <w:r>
        <w:rPr>
          <w:color w:val="231F20"/>
          <w:spacing w:val="-28"/>
          <w:w w:val="110"/>
        </w:rPr>
        <w:t> </w:t>
      </w:r>
      <w:r>
        <w:rPr>
          <w:color w:val="231F20"/>
          <w:w w:val="110"/>
        </w:rPr>
        <w:t>be</w:t>
      </w:r>
      <w:r>
        <w:rPr>
          <w:color w:val="231F20"/>
          <w:spacing w:val="-29"/>
          <w:w w:val="110"/>
        </w:rPr>
        <w:t> </w:t>
      </w:r>
      <w:r>
        <w:rPr>
          <w:color w:val="231F20"/>
          <w:w w:val="110"/>
        </w:rPr>
        <w:t>bonds</w:t>
      </w:r>
      <w:r>
        <w:rPr>
          <w:color w:val="231F20"/>
          <w:spacing w:val="-28"/>
          <w:w w:val="110"/>
        </w:rPr>
        <w:t> </w:t>
      </w:r>
      <w:r>
        <w:rPr>
          <w:color w:val="231F20"/>
          <w:w w:val="110"/>
        </w:rPr>
        <w:t>with</w:t>
      </w:r>
      <w:r>
        <w:rPr>
          <w:color w:val="231F20"/>
          <w:spacing w:val="-28"/>
          <w:w w:val="110"/>
        </w:rPr>
        <w:t> </w:t>
      </w:r>
      <w:r>
        <w:rPr>
          <w:color w:val="231F20"/>
          <w:w w:val="110"/>
        </w:rPr>
        <w:t>triggers that</w:t>
      </w:r>
      <w:r>
        <w:rPr>
          <w:color w:val="231F20"/>
          <w:spacing w:val="8"/>
          <w:w w:val="110"/>
        </w:rPr>
        <w:t> </w:t>
      </w:r>
      <w:r>
        <w:rPr>
          <w:color w:val="231F20"/>
          <w:w w:val="110"/>
        </w:rPr>
        <w:t>were</w:t>
      </w:r>
      <w:r>
        <w:rPr>
          <w:color w:val="231F20"/>
          <w:spacing w:val="9"/>
          <w:w w:val="110"/>
        </w:rPr>
        <w:t> </w:t>
      </w:r>
      <w:r>
        <w:rPr>
          <w:color w:val="231F20"/>
          <w:w w:val="110"/>
        </w:rPr>
        <w:t>not</w:t>
      </w:r>
      <w:r>
        <w:rPr>
          <w:color w:val="231F20"/>
          <w:spacing w:val="9"/>
          <w:w w:val="110"/>
        </w:rPr>
        <w:t> </w:t>
      </w:r>
      <w:r>
        <w:rPr>
          <w:color w:val="231F20"/>
          <w:spacing w:val="2"/>
          <w:w w:val="110"/>
        </w:rPr>
        <w:t>high</w:t>
      </w:r>
      <w:r>
        <w:rPr>
          <w:color w:val="231F20"/>
          <w:spacing w:val="9"/>
          <w:w w:val="110"/>
        </w:rPr>
        <w:t> </w:t>
      </w:r>
      <w:r>
        <w:rPr>
          <w:color w:val="231F20"/>
          <w:w w:val="110"/>
        </w:rPr>
        <w:t>but</w:t>
      </w:r>
      <w:r>
        <w:rPr>
          <w:color w:val="231F20"/>
          <w:spacing w:val="9"/>
          <w:w w:val="110"/>
        </w:rPr>
        <w:t> </w:t>
      </w:r>
      <w:r>
        <w:rPr>
          <w:color w:val="231F20"/>
          <w:w w:val="110"/>
        </w:rPr>
        <w:t>were</w:t>
      </w:r>
      <w:r>
        <w:rPr>
          <w:color w:val="231F20"/>
          <w:spacing w:val="8"/>
          <w:w w:val="110"/>
        </w:rPr>
        <w:t> </w:t>
      </w:r>
      <w:r>
        <w:rPr>
          <w:color w:val="231F20"/>
          <w:w w:val="110"/>
        </w:rPr>
        <w:t>clearly</w:t>
      </w:r>
      <w:r>
        <w:rPr>
          <w:color w:val="231F20"/>
          <w:spacing w:val="9"/>
          <w:w w:val="110"/>
        </w:rPr>
        <w:t> </w:t>
      </w:r>
      <w:r>
        <w:rPr>
          <w:color w:val="231F20"/>
          <w:w w:val="110"/>
        </w:rPr>
        <w:t>prior</w:t>
      </w:r>
      <w:r>
        <w:rPr>
          <w:color w:val="231F20"/>
          <w:spacing w:val="9"/>
          <w:w w:val="110"/>
        </w:rPr>
        <w:t> </w:t>
      </w:r>
      <w:r>
        <w:rPr>
          <w:color w:val="231F20"/>
          <w:w w:val="110"/>
        </w:rPr>
        <w:t>to</w:t>
      </w:r>
      <w:r>
        <w:rPr>
          <w:color w:val="231F20"/>
          <w:spacing w:val="9"/>
          <w:w w:val="110"/>
        </w:rPr>
        <w:t> </w:t>
      </w:r>
      <w:r>
        <w:rPr>
          <w:color w:val="231F20"/>
          <w:w w:val="110"/>
        </w:rPr>
        <w:t>the</w:t>
      </w:r>
      <w:r>
        <w:rPr>
          <w:color w:val="231F20"/>
          <w:spacing w:val="9"/>
          <w:w w:val="110"/>
        </w:rPr>
        <w:t> </w:t>
      </w:r>
      <w:r>
        <w:rPr>
          <w:color w:val="231F20"/>
          <w:w w:val="110"/>
        </w:rPr>
        <w:t>point</w:t>
      </w:r>
      <w:r>
        <w:rPr>
          <w:color w:val="231F20"/>
          <w:spacing w:val="8"/>
          <w:w w:val="110"/>
        </w:rPr>
        <w:t> </w:t>
      </w:r>
      <w:r>
        <w:rPr>
          <w:color w:val="231F20"/>
          <w:w w:val="110"/>
        </w:rPr>
        <w:t>of</w:t>
      </w:r>
      <w:r>
        <w:rPr>
          <w:color w:val="231F20"/>
          <w:spacing w:val="9"/>
          <w:w w:val="110"/>
        </w:rPr>
        <w:t> </w:t>
      </w:r>
      <w:r>
        <w:rPr>
          <w:color w:val="231F20"/>
          <w:w w:val="110"/>
        </w:rPr>
        <w:t>nonviability.</w:t>
      </w:r>
    </w:p>
    <w:p>
      <w:pPr>
        <w:pStyle w:val="BodyText"/>
        <w:spacing w:line="280" w:lineRule="auto" w:before="9"/>
        <w:ind w:right="118" w:firstLine="240"/>
      </w:pPr>
      <w:r>
        <w:rPr>
          <w:color w:val="231F20"/>
          <w:spacing w:val="-3"/>
          <w:w w:val="110"/>
        </w:rPr>
        <w:t>Given</w:t>
      </w:r>
      <w:r>
        <w:rPr>
          <w:color w:val="231F20"/>
          <w:spacing w:val="-11"/>
          <w:w w:val="110"/>
        </w:rPr>
        <w:t> </w:t>
      </w:r>
      <w:r>
        <w:rPr>
          <w:color w:val="231F20"/>
          <w:w w:val="110"/>
        </w:rPr>
        <w:t>the</w:t>
      </w:r>
      <w:r>
        <w:rPr>
          <w:color w:val="231F20"/>
          <w:spacing w:val="-11"/>
          <w:w w:val="110"/>
        </w:rPr>
        <w:t> </w:t>
      </w:r>
      <w:r>
        <w:rPr>
          <w:color w:val="231F20"/>
          <w:w w:val="110"/>
        </w:rPr>
        <w:t>importance</w:t>
      </w:r>
      <w:r>
        <w:rPr>
          <w:color w:val="231F20"/>
          <w:spacing w:val="-11"/>
          <w:w w:val="110"/>
        </w:rPr>
        <w:t> </w:t>
      </w:r>
      <w:r>
        <w:rPr>
          <w:color w:val="231F20"/>
          <w:w w:val="110"/>
        </w:rPr>
        <w:t>of</w:t>
      </w:r>
      <w:r>
        <w:rPr>
          <w:color w:val="231F20"/>
          <w:spacing w:val="-11"/>
          <w:w w:val="110"/>
        </w:rPr>
        <w:t> </w:t>
      </w:r>
      <w:r>
        <w:rPr>
          <w:color w:val="231F20"/>
          <w:w w:val="110"/>
        </w:rPr>
        <w:t>resolution,</w:t>
      </w:r>
      <w:r>
        <w:rPr>
          <w:color w:val="231F20"/>
          <w:spacing w:val="-10"/>
          <w:w w:val="110"/>
        </w:rPr>
        <w:t> </w:t>
      </w:r>
      <w:r>
        <w:rPr>
          <w:color w:val="231F20"/>
          <w:w w:val="110"/>
        </w:rPr>
        <w:t>the</w:t>
      </w:r>
      <w:r>
        <w:rPr>
          <w:color w:val="231F20"/>
          <w:spacing w:val="-11"/>
          <w:w w:val="110"/>
        </w:rPr>
        <w:t> </w:t>
      </w:r>
      <w:r>
        <w:rPr>
          <w:color w:val="231F20"/>
          <w:spacing w:val="-3"/>
          <w:w w:val="110"/>
        </w:rPr>
        <w:t>G-20</w:t>
      </w:r>
      <w:r>
        <w:rPr>
          <w:color w:val="231F20"/>
          <w:spacing w:val="-11"/>
          <w:w w:val="110"/>
        </w:rPr>
        <w:t> </w:t>
      </w:r>
      <w:r>
        <w:rPr>
          <w:color w:val="231F20"/>
          <w:w w:val="110"/>
        </w:rPr>
        <w:t>has</w:t>
      </w:r>
      <w:r>
        <w:rPr>
          <w:color w:val="231F20"/>
          <w:spacing w:val="-11"/>
          <w:w w:val="110"/>
        </w:rPr>
        <w:t> </w:t>
      </w:r>
      <w:r>
        <w:rPr>
          <w:color w:val="231F20"/>
          <w:w w:val="110"/>
        </w:rPr>
        <w:t>endorsed</w:t>
      </w:r>
      <w:r>
        <w:rPr>
          <w:color w:val="231F20"/>
          <w:spacing w:val="-10"/>
          <w:w w:val="110"/>
        </w:rPr>
        <w:t> </w:t>
      </w:r>
      <w:r>
        <w:rPr>
          <w:color w:val="231F20"/>
          <w:w w:val="110"/>
        </w:rPr>
        <w:t>a</w:t>
      </w:r>
      <w:r>
        <w:rPr>
          <w:color w:val="231F20"/>
          <w:spacing w:val="-11"/>
          <w:w w:val="110"/>
        </w:rPr>
        <w:t> </w:t>
      </w:r>
      <w:r>
        <w:rPr>
          <w:color w:val="231F20"/>
          <w:w w:val="110"/>
        </w:rPr>
        <w:t>program of work by the </w:t>
      </w:r>
      <w:r>
        <w:rPr>
          <w:color w:val="231F20"/>
          <w:spacing w:val="3"/>
          <w:w w:val="110"/>
        </w:rPr>
        <w:t>Financial </w:t>
      </w:r>
      <w:r>
        <w:rPr>
          <w:color w:val="231F20"/>
          <w:w w:val="110"/>
        </w:rPr>
        <w:t>Stability Board to do the following </w:t>
      </w:r>
      <w:r>
        <w:rPr>
          <w:color w:val="231F20"/>
          <w:spacing w:val="2"/>
          <w:w w:val="110"/>
        </w:rPr>
        <w:t>things during</w:t>
      </w:r>
      <w:r>
        <w:rPr>
          <w:color w:val="231F20"/>
          <w:w w:val="110"/>
        </w:rPr>
        <w:t> </w:t>
      </w:r>
      <w:r>
        <w:rPr>
          <w:color w:val="231F20"/>
          <w:spacing w:val="-6"/>
          <w:w w:val="110"/>
        </w:rPr>
        <w:t>2011.</w:t>
      </w:r>
    </w:p>
    <w:p>
      <w:pPr>
        <w:spacing w:after="0" w:line="280" w:lineRule="auto"/>
        <w:sectPr>
          <w:footerReference w:type="default" r:id="rId7"/>
          <w:pgSz w:w="8640" w:h="12960"/>
          <w:pgMar w:footer="535" w:header="0" w:top="1100" w:bottom="720" w:left="1100" w:right="1080"/>
          <w:pgNumType w:start="18"/>
        </w:sectPr>
      </w:pPr>
    </w:p>
    <w:p>
      <w:pPr>
        <w:pStyle w:val="ListParagraph"/>
        <w:numPr>
          <w:ilvl w:val="1"/>
          <w:numId w:val="1"/>
        </w:numPr>
        <w:tabs>
          <w:tab w:pos="584" w:val="left" w:leader="none"/>
        </w:tabs>
        <w:spacing w:line="268" w:lineRule="auto" w:before="68" w:after="0"/>
        <w:ind w:left="100" w:right="117" w:firstLine="240"/>
        <w:jc w:val="both"/>
        <w:rPr>
          <w:sz w:val="20"/>
        </w:rPr>
      </w:pPr>
      <w:r>
        <w:rPr>
          <w:rFonts w:ascii="Book Antiqua"/>
          <w:b/>
          <w:color w:val="231F20"/>
          <w:w w:val="110"/>
          <w:sz w:val="20"/>
        </w:rPr>
        <w:t>Develop the Key Attributes that are needed </w:t>
      </w:r>
      <w:r>
        <w:rPr>
          <w:rFonts w:ascii="Book Antiqua"/>
          <w:b/>
          <w:color w:val="231F20"/>
          <w:spacing w:val="3"/>
          <w:w w:val="110"/>
          <w:sz w:val="20"/>
        </w:rPr>
        <w:t>in </w:t>
      </w:r>
      <w:r>
        <w:rPr>
          <w:rFonts w:ascii="Book Antiqua"/>
          <w:b/>
          <w:color w:val="231F20"/>
          <w:w w:val="110"/>
          <w:sz w:val="20"/>
        </w:rPr>
        <w:t>national resolution regimes </w:t>
      </w:r>
      <w:r>
        <w:rPr>
          <w:color w:val="231F20"/>
          <w:w w:val="110"/>
          <w:sz w:val="20"/>
        </w:rPr>
        <w:t>both for normal </w:t>
      </w:r>
      <w:r>
        <w:rPr>
          <w:color w:val="231F20"/>
          <w:spacing w:val="3"/>
          <w:w w:val="110"/>
          <w:sz w:val="20"/>
        </w:rPr>
        <w:t>banks </w:t>
      </w:r>
      <w:r>
        <w:rPr>
          <w:color w:val="231F20"/>
          <w:w w:val="110"/>
          <w:sz w:val="20"/>
        </w:rPr>
        <w:t>and, </w:t>
      </w:r>
      <w:r>
        <w:rPr>
          <w:color w:val="231F20"/>
          <w:spacing w:val="3"/>
          <w:w w:val="110"/>
          <w:sz w:val="20"/>
        </w:rPr>
        <w:t>in </w:t>
      </w:r>
      <w:r>
        <w:rPr>
          <w:color w:val="231F20"/>
          <w:spacing w:val="2"/>
          <w:w w:val="110"/>
          <w:sz w:val="20"/>
        </w:rPr>
        <w:t>particular, </w:t>
      </w:r>
      <w:r>
        <w:rPr>
          <w:color w:val="231F20"/>
          <w:w w:val="110"/>
          <w:sz w:val="20"/>
        </w:rPr>
        <w:t>for the largest, most complex </w:t>
      </w:r>
      <w:r>
        <w:rPr>
          <w:color w:val="231F20"/>
          <w:spacing w:val="3"/>
          <w:w w:val="110"/>
          <w:sz w:val="20"/>
        </w:rPr>
        <w:t>banks </w:t>
      </w:r>
      <w:r>
        <w:rPr>
          <w:color w:val="231F20"/>
          <w:w w:val="110"/>
          <w:sz w:val="20"/>
        </w:rPr>
        <w:t>and other </w:t>
      </w:r>
      <w:r>
        <w:rPr>
          <w:color w:val="231F20"/>
          <w:spacing w:val="3"/>
          <w:w w:val="110"/>
          <w:sz w:val="20"/>
        </w:rPr>
        <w:t>financial</w:t>
      </w:r>
      <w:r>
        <w:rPr>
          <w:color w:val="231F20"/>
          <w:spacing w:val="6"/>
          <w:w w:val="110"/>
          <w:sz w:val="20"/>
        </w:rPr>
        <w:t> </w:t>
      </w:r>
      <w:r>
        <w:rPr>
          <w:color w:val="231F20"/>
          <w:spacing w:val="3"/>
          <w:w w:val="110"/>
          <w:sz w:val="20"/>
        </w:rPr>
        <w:t>firms.</w:t>
      </w:r>
    </w:p>
    <w:p>
      <w:pPr>
        <w:pStyle w:val="BodyText"/>
        <w:spacing w:before="6"/>
        <w:ind w:left="0"/>
        <w:jc w:val="left"/>
        <w:rPr>
          <w:sz w:val="24"/>
        </w:rPr>
      </w:pPr>
    </w:p>
    <w:p>
      <w:pPr>
        <w:pStyle w:val="ListParagraph"/>
        <w:numPr>
          <w:ilvl w:val="1"/>
          <w:numId w:val="1"/>
        </w:numPr>
        <w:tabs>
          <w:tab w:pos="597" w:val="left" w:leader="none"/>
        </w:tabs>
        <w:spacing w:line="278" w:lineRule="auto" w:before="0" w:after="0"/>
        <w:ind w:left="100" w:right="116" w:firstLine="240"/>
        <w:jc w:val="both"/>
        <w:rPr>
          <w:sz w:val="20"/>
        </w:rPr>
      </w:pPr>
      <w:r>
        <w:rPr>
          <w:rFonts w:ascii="Book Antiqua"/>
          <w:b/>
          <w:color w:val="231F20"/>
          <w:w w:val="110"/>
          <w:sz w:val="20"/>
        </w:rPr>
        <w:t>Recommend how to remove the impediments to cross- border cooperation and coordination </w:t>
      </w:r>
      <w:r>
        <w:rPr>
          <w:rFonts w:ascii="Book Antiqua"/>
          <w:b/>
          <w:color w:val="231F20"/>
          <w:spacing w:val="3"/>
          <w:w w:val="110"/>
          <w:sz w:val="20"/>
        </w:rPr>
        <w:t>in </w:t>
      </w:r>
      <w:r>
        <w:rPr>
          <w:rFonts w:ascii="Book Antiqua"/>
          <w:b/>
          <w:color w:val="231F20"/>
          <w:spacing w:val="2"/>
          <w:w w:val="110"/>
          <w:sz w:val="20"/>
        </w:rPr>
        <w:t>this </w:t>
      </w:r>
      <w:r>
        <w:rPr>
          <w:rFonts w:ascii="Book Antiqua"/>
          <w:b/>
          <w:color w:val="231F20"/>
          <w:w w:val="110"/>
          <w:sz w:val="20"/>
        </w:rPr>
        <w:t>area. </w:t>
      </w:r>
      <w:r>
        <w:rPr>
          <w:color w:val="231F20"/>
          <w:w w:val="110"/>
          <w:sz w:val="20"/>
        </w:rPr>
        <w:t>Among other things,</w:t>
      </w:r>
      <w:r>
        <w:rPr>
          <w:color w:val="231F20"/>
          <w:spacing w:val="-6"/>
          <w:w w:val="110"/>
          <w:sz w:val="20"/>
        </w:rPr>
        <w:t> </w:t>
      </w:r>
      <w:r>
        <w:rPr>
          <w:color w:val="231F20"/>
          <w:spacing w:val="2"/>
          <w:w w:val="110"/>
          <w:sz w:val="20"/>
        </w:rPr>
        <w:t>this</w:t>
      </w:r>
      <w:r>
        <w:rPr>
          <w:color w:val="231F20"/>
          <w:spacing w:val="-5"/>
          <w:w w:val="110"/>
          <w:sz w:val="20"/>
        </w:rPr>
        <w:t> </w:t>
      </w:r>
      <w:r>
        <w:rPr>
          <w:color w:val="231F20"/>
          <w:spacing w:val="4"/>
          <w:w w:val="110"/>
          <w:sz w:val="20"/>
        </w:rPr>
        <w:t>will</w:t>
      </w:r>
      <w:r>
        <w:rPr>
          <w:color w:val="231F20"/>
          <w:spacing w:val="-5"/>
          <w:w w:val="110"/>
          <w:sz w:val="20"/>
        </w:rPr>
        <w:t> </w:t>
      </w:r>
      <w:r>
        <w:rPr>
          <w:color w:val="231F20"/>
          <w:spacing w:val="-3"/>
          <w:w w:val="110"/>
          <w:sz w:val="20"/>
        </w:rPr>
        <w:t>involve</w:t>
      </w:r>
      <w:r>
        <w:rPr>
          <w:color w:val="231F20"/>
          <w:spacing w:val="-5"/>
          <w:w w:val="110"/>
          <w:sz w:val="20"/>
        </w:rPr>
        <w:t> </w:t>
      </w:r>
      <w:r>
        <w:rPr>
          <w:color w:val="231F20"/>
          <w:w w:val="110"/>
          <w:sz w:val="20"/>
        </w:rPr>
        <w:t>agreements</w:t>
      </w:r>
      <w:r>
        <w:rPr>
          <w:color w:val="231F20"/>
          <w:spacing w:val="-5"/>
          <w:w w:val="110"/>
          <w:sz w:val="20"/>
        </w:rPr>
        <w:t> </w:t>
      </w:r>
      <w:r>
        <w:rPr>
          <w:color w:val="231F20"/>
          <w:w w:val="110"/>
          <w:sz w:val="20"/>
        </w:rPr>
        <w:t>among</w:t>
      </w:r>
      <w:r>
        <w:rPr>
          <w:color w:val="231F20"/>
          <w:spacing w:val="-5"/>
          <w:w w:val="110"/>
          <w:sz w:val="20"/>
        </w:rPr>
        <w:t> </w:t>
      </w:r>
      <w:r>
        <w:rPr>
          <w:color w:val="231F20"/>
          <w:spacing w:val="-3"/>
          <w:w w:val="110"/>
          <w:sz w:val="20"/>
        </w:rPr>
        <w:t>home</w:t>
      </w:r>
      <w:r>
        <w:rPr>
          <w:color w:val="231F20"/>
          <w:spacing w:val="-5"/>
          <w:w w:val="110"/>
          <w:sz w:val="20"/>
        </w:rPr>
        <w:t> </w:t>
      </w:r>
      <w:r>
        <w:rPr>
          <w:color w:val="231F20"/>
          <w:w w:val="110"/>
          <w:sz w:val="20"/>
        </w:rPr>
        <w:t>and</w:t>
      </w:r>
      <w:r>
        <w:rPr>
          <w:color w:val="231F20"/>
          <w:spacing w:val="-5"/>
          <w:w w:val="110"/>
          <w:sz w:val="20"/>
        </w:rPr>
        <w:t> </w:t>
      </w:r>
      <w:r>
        <w:rPr>
          <w:color w:val="231F20"/>
          <w:w w:val="110"/>
          <w:sz w:val="20"/>
        </w:rPr>
        <w:t>host</w:t>
      </w:r>
      <w:r>
        <w:rPr>
          <w:color w:val="231F20"/>
          <w:spacing w:val="-5"/>
          <w:w w:val="110"/>
          <w:sz w:val="20"/>
        </w:rPr>
        <w:t> </w:t>
      </w:r>
      <w:r>
        <w:rPr>
          <w:color w:val="231F20"/>
          <w:w w:val="110"/>
          <w:sz w:val="20"/>
        </w:rPr>
        <w:t>countries</w:t>
      </w:r>
      <w:r>
        <w:rPr>
          <w:color w:val="231F20"/>
          <w:spacing w:val="-5"/>
          <w:w w:val="110"/>
          <w:sz w:val="20"/>
        </w:rPr>
        <w:t> </w:t>
      </w:r>
      <w:r>
        <w:rPr>
          <w:color w:val="231F20"/>
          <w:w w:val="110"/>
          <w:sz w:val="20"/>
        </w:rPr>
        <w:t>on </w:t>
      </w:r>
      <w:r>
        <w:rPr>
          <w:color w:val="231F20"/>
          <w:spacing w:val="3"/>
          <w:w w:val="110"/>
          <w:sz w:val="20"/>
        </w:rPr>
        <w:t>particular</w:t>
      </w:r>
      <w:r>
        <w:rPr>
          <w:color w:val="231F20"/>
          <w:spacing w:val="-4"/>
          <w:w w:val="110"/>
          <w:sz w:val="20"/>
        </w:rPr>
        <w:t> </w:t>
      </w:r>
      <w:r>
        <w:rPr>
          <w:color w:val="231F20"/>
          <w:spacing w:val="3"/>
          <w:w w:val="110"/>
          <w:sz w:val="20"/>
        </w:rPr>
        <w:t>firms.</w:t>
      </w:r>
      <w:r>
        <w:rPr>
          <w:color w:val="231F20"/>
          <w:spacing w:val="-3"/>
          <w:w w:val="110"/>
          <w:sz w:val="20"/>
        </w:rPr>
        <w:t> </w:t>
      </w:r>
      <w:r>
        <w:rPr>
          <w:color w:val="231F20"/>
          <w:w w:val="110"/>
          <w:sz w:val="20"/>
        </w:rPr>
        <w:t>I</w:t>
      </w:r>
      <w:r>
        <w:rPr>
          <w:color w:val="231F20"/>
          <w:spacing w:val="-4"/>
          <w:w w:val="110"/>
          <w:sz w:val="20"/>
        </w:rPr>
        <w:t> </w:t>
      </w:r>
      <w:r>
        <w:rPr>
          <w:color w:val="231F20"/>
          <w:spacing w:val="4"/>
          <w:w w:val="110"/>
          <w:sz w:val="20"/>
        </w:rPr>
        <w:t>think</w:t>
      </w:r>
      <w:r>
        <w:rPr>
          <w:color w:val="231F20"/>
          <w:spacing w:val="-3"/>
          <w:w w:val="110"/>
          <w:sz w:val="20"/>
        </w:rPr>
        <w:t> </w:t>
      </w:r>
      <w:r>
        <w:rPr>
          <w:color w:val="231F20"/>
          <w:spacing w:val="3"/>
          <w:w w:val="110"/>
          <w:sz w:val="20"/>
        </w:rPr>
        <w:t>this</w:t>
      </w:r>
      <w:r>
        <w:rPr>
          <w:color w:val="231F20"/>
          <w:spacing w:val="-3"/>
          <w:w w:val="110"/>
          <w:sz w:val="20"/>
        </w:rPr>
        <w:t> </w:t>
      </w:r>
      <w:r>
        <w:rPr>
          <w:color w:val="231F20"/>
          <w:spacing w:val="4"/>
          <w:w w:val="110"/>
          <w:sz w:val="20"/>
        </w:rPr>
        <w:t>will</w:t>
      </w:r>
      <w:r>
        <w:rPr>
          <w:color w:val="231F20"/>
          <w:spacing w:val="-4"/>
          <w:w w:val="110"/>
          <w:sz w:val="20"/>
        </w:rPr>
        <w:t> </w:t>
      </w:r>
      <w:r>
        <w:rPr>
          <w:color w:val="231F20"/>
          <w:w w:val="110"/>
          <w:sz w:val="20"/>
        </w:rPr>
        <w:t>have</w:t>
      </w:r>
      <w:r>
        <w:rPr>
          <w:color w:val="231F20"/>
          <w:spacing w:val="-3"/>
          <w:w w:val="110"/>
          <w:sz w:val="20"/>
        </w:rPr>
        <w:t> </w:t>
      </w:r>
      <w:r>
        <w:rPr>
          <w:color w:val="231F20"/>
          <w:w w:val="110"/>
          <w:sz w:val="20"/>
        </w:rPr>
        <w:t>to</w:t>
      </w:r>
      <w:r>
        <w:rPr>
          <w:color w:val="231F20"/>
          <w:spacing w:val="-4"/>
          <w:w w:val="110"/>
          <w:sz w:val="20"/>
        </w:rPr>
        <w:t> </w:t>
      </w:r>
      <w:r>
        <w:rPr>
          <w:color w:val="231F20"/>
          <w:w w:val="110"/>
          <w:sz w:val="20"/>
        </w:rPr>
        <w:t>be</w:t>
      </w:r>
      <w:r>
        <w:rPr>
          <w:color w:val="231F20"/>
          <w:spacing w:val="-3"/>
          <w:w w:val="110"/>
          <w:sz w:val="20"/>
        </w:rPr>
        <w:t> </w:t>
      </w:r>
      <w:r>
        <w:rPr>
          <w:color w:val="231F20"/>
          <w:w w:val="110"/>
          <w:sz w:val="20"/>
        </w:rPr>
        <w:t>led</w:t>
      </w:r>
      <w:r>
        <w:rPr>
          <w:color w:val="231F20"/>
          <w:spacing w:val="-3"/>
          <w:w w:val="110"/>
          <w:sz w:val="20"/>
        </w:rPr>
        <w:t> </w:t>
      </w:r>
      <w:r>
        <w:rPr>
          <w:color w:val="231F20"/>
          <w:w w:val="110"/>
          <w:sz w:val="20"/>
        </w:rPr>
        <w:t>or</w:t>
      </w:r>
      <w:r>
        <w:rPr>
          <w:color w:val="231F20"/>
          <w:spacing w:val="-4"/>
          <w:w w:val="110"/>
          <w:sz w:val="20"/>
        </w:rPr>
        <w:t> </w:t>
      </w:r>
      <w:r>
        <w:rPr>
          <w:color w:val="231F20"/>
          <w:w w:val="110"/>
          <w:sz w:val="20"/>
        </w:rPr>
        <w:t>endorsed</w:t>
      </w:r>
      <w:r>
        <w:rPr>
          <w:color w:val="231F20"/>
          <w:spacing w:val="-3"/>
          <w:w w:val="110"/>
          <w:sz w:val="20"/>
        </w:rPr>
        <w:t> </w:t>
      </w:r>
      <w:r>
        <w:rPr>
          <w:color w:val="231F20"/>
          <w:w w:val="110"/>
          <w:sz w:val="20"/>
        </w:rPr>
        <w:t>eventually by</w:t>
      </w:r>
      <w:r>
        <w:rPr>
          <w:color w:val="231F20"/>
          <w:spacing w:val="-6"/>
          <w:w w:val="110"/>
          <w:sz w:val="20"/>
        </w:rPr>
        <w:t> </w:t>
      </w:r>
      <w:r>
        <w:rPr>
          <w:color w:val="231F20"/>
          <w:w w:val="110"/>
          <w:sz w:val="20"/>
        </w:rPr>
        <w:t>finance</w:t>
      </w:r>
      <w:r>
        <w:rPr>
          <w:color w:val="231F20"/>
          <w:spacing w:val="-6"/>
          <w:w w:val="110"/>
          <w:sz w:val="20"/>
        </w:rPr>
        <w:t> </w:t>
      </w:r>
      <w:r>
        <w:rPr>
          <w:color w:val="231F20"/>
          <w:w w:val="110"/>
          <w:sz w:val="20"/>
        </w:rPr>
        <w:t>ministries</w:t>
      </w:r>
      <w:r>
        <w:rPr>
          <w:color w:val="231F20"/>
          <w:spacing w:val="-6"/>
          <w:w w:val="110"/>
          <w:sz w:val="20"/>
        </w:rPr>
        <w:t> </w:t>
      </w:r>
      <w:r>
        <w:rPr>
          <w:color w:val="231F20"/>
          <w:w w:val="110"/>
          <w:sz w:val="20"/>
        </w:rPr>
        <w:t>and</w:t>
      </w:r>
      <w:r>
        <w:rPr>
          <w:color w:val="231F20"/>
          <w:spacing w:val="-6"/>
          <w:w w:val="110"/>
          <w:sz w:val="20"/>
        </w:rPr>
        <w:t> </w:t>
      </w:r>
      <w:r>
        <w:rPr>
          <w:color w:val="231F20"/>
          <w:w w:val="110"/>
          <w:sz w:val="20"/>
        </w:rPr>
        <w:t>governments</w:t>
      </w:r>
      <w:r>
        <w:rPr>
          <w:color w:val="231F20"/>
          <w:spacing w:val="-5"/>
          <w:w w:val="110"/>
          <w:sz w:val="20"/>
        </w:rPr>
        <w:t> </w:t>
      </w:r>
      <w:r>
        <w:rPr>
          <w:color w:val="231F20"/>
          <w:w w:val="110"/>
          <w:sz w:val="20"/>
        </w:rPr>
        <w:t>rather</w:t>
      </w:r>
      <w:r>
        <w:rPr>
          <w:color w:val="231F20"/>
          <w:spacing w:val="-6"/>
          <w:w w:val="110"/>
          <w:sz w:val="20"/>
        </w:rPr>
        <w:t> </w:t>
      </w:r>
      <w:r>
        <w:rPr>
          <w:color w:val="231F20"/>
          <w:w w:val="110"/>
          <w:sz w:val="20"/>
        </w:rPr>
        <w:t>than</w:t>
      </w:r>
      <w:r>
        <w:rPr>
          <w:color w:val="231F20"/>
          <w:spacing w:val="-6"/>
          <w:w w:val="110"/>
          <w:sz w:val="20"/>
        </w:rPr>
        <w:t> </w:t>
      </w:r>
      <w:r>
        <w:rPr>
          <w:color w:val="231F20"/>
          <w:w w:val="110"/>
          <w:sz w:val="20"/>
        </w:rPr>
        <w:t>just</w:t>
      </w:r>
      <w:r>
        <w:rPr>
          <w:color w:val="231F20"/>
          <w:spacing w:val="-6"/>
          <w:w w:val="110"/>
          <w:sz w:val="20"/>
        </w:rPr>
        <w:t> </w:t>
      </w:r>
      <w:r>
        <w:rPr>
          <w:color w:val="231F20"/>
          <w:w w:val="110"/>
          <w:sz w:val="20"/>
        </w:rPr>
        <w:t>by</w:t>
      </w:r>
      <w:r>
        <w:rPr>
          <w:color w:val="231F20"/>
          <w:spacing w:val="-5"/>
          <w:w w:val="110"/>
          <w:sz w:val="20"/>
        </w:rPr>
        <w:t> </w:t>
      </w:r>
      <w:r>
        <w:rPr>
          <w:color w:val="231F20"/>
          <w:w w:val="110"/>
          <w:sz w:val="20"/>
        </w:rPr>
        <w:t>central</w:t>
      </w:r>
      <w:r>
        <w:rPr>
          <w:color w:val="231F20"/>
          <w:spacing w:val="-6"/>
          <w:w w:val="110"/>
          <w:sz w:val="20"/>
        </w:rPr>
        <w:t> </w:t>
      </w:r>
      <w:r>
        <w:rPr>
          <w:color w:val="231F20"/>
          <w:w w:val="110"/>
          <w:sz w:val="20"/>
        </w:rPr>
        <w:t>bank- ers and regulators, because </w:t>
      </w:r>
      <w:r>
        <w:rPr>
          <w:color w:val="231F20"/>
          <w:spacing w:val="3"/>
          <w:w w:val="110"/>
          <w:sz w:val="20"/>
        </w:rPr>
        <w:t>this </w:t>
      </w:r>
      <w:r>
        <w:rPr>
          <w:color w:val="231F20"/>
          <w:w w:val="110"/>
          <w:sz w:val="20"/>
        </w:rPr>
        <w:t>has to do </w:t>
      </w:r>
      <w:r>
        <w:rPr>
          <w:color w:val="231F20"/>
          <w:spacing w:val="2"/>
          <w:w w:val="110"/>
          <w:sz w:val="20"/>
        </w:rPr>
        <w:t>with </w:t>
      </w:r>
      <w:r>
        <w:rPr>
          <w:color w:val="231F20"/>
          <w:w w:val="110"/>
          <w:sz w:val="20"/>
        </w:rPr>
        <w:t>intervention </w:t>
      </w:r>
      <w:r>
        <w:rPr>
          <w:color w:val="231F20"/>
          <w:spacing w:val="3"/>
          <w:w w:val="110"/>
          <w:sz w:val="20"/>
        </w:rPr>
        <w:t>in </w:t>
      </w:r>
      <w:r>
        <w:rPr>
          <w:color w:val="231F20"/>
          <w:w w:val="110"/>
          <w:sz w:val="20"/>
        </w:rPr>
        <w:t>property rights and a degree of surrender of sovereignty, which only the execu- tive</w:t>
      </w:r>
      <w:r>
        <w:rPr>
          <w:color w:val="231F20"/>
          <w:spacing w:val="-7"/>
          <w:w w:val="110"/>
          <w:sz w:val="20"/>
        </w:rPr>
        <w:t> </w:t>
      </w:r>
      <w:r>
        <w:rPr>
          <w:color w:val="231F20"/>
          <w:spacing w:val="3"/>
          <w:w w:val="110"/>
          <w:sz w:val="20"/>
        </w:rPr>
        <w:t>arm</w:t>
      </w:r>
      <w:r>
        <w:rPr>
          <w:color w:val="231F20"/>
          <w:spacing w:val="-6"/>
          <w:w w:val="110"/>
          <w:sz w:val="20"/>
        </w:rPr>
        <w:t> </w:t>
      </w:r>
      <w:r>
        <w:rPr>
          <w:color w:val="231F20"/>
          <w:w w:val="110"/>
          <w:sz w:val="20"/>
        </w:rPr>
        <w:t>of</w:t>
      </w:r>
      <w:r>
        <w:rPr>
          <w:color w:val="231F20"/>
          <w:spacing w:val="-6"/>
          <w:w w:val="110"/>
          <w:sz w:val="20"/>
        </w:rPr>
        <w:t> </w:t>
      </w:r>
      <w:r>
        <w:rPr>
          <w:color w:val="231F20"/>
          <w:w w:val="110"/>
          <w:sz w:val="20"/>
        </w:rPr>
        <w:t>government,</w:t>
      </w:r>
      <w:r>
        <w:rPr>
          <w:color w:val="231F20"/>
          <w:spacing w:val="-6"/>
          <w:w w:val="110"/>
          <w:sz w:val="20"/>
        </w:rPr>
        <w:t> </w:t>
      </w:r>
      <w:r>
        <w:rPr>
          <w:color w:val="231F20"/>
          <w:spacing w:val="3"/>
          <w:w w:val="110"/>
          <w:sz w:val="20"/>
        </w:rPr>
        <w:t>carrying</w:t>
      </w:r>
      <w:r>
        <w:rPr>
          <w:color w:val="231F20"/>
          <w:spacing w:val="-7"/>
          <w:w w:val="110"/>
          <w:sz w:val="20"/>
        </w:rPr>
        <w:t> </w:t>
      </w:r>
      <w:r>
        <w:rPr>
          <w:color w:val="231F20"/>
          <w:w w:val="110"/>
          <w:sz w:val="20"/>
        </w:rPr>
        <w:t>their</w:t>
      </w:r>
      <w:r>
        <w:rPr>
          <w:color w:val="231F20"/>
          <w:spacing w:val="-6"/>
          <w:w w:val="110"/>
          <w:sz w:val="20"/>
        </w:rPr>
        <w:t> </w:t>
      </w:r>
      <w:r>
        <w:rPr>
          <w:color w:val="231F20"/>
          <w:w w:val="110"/>
          <w:sz w:val="20"/>
        </w:rPr>
        <w:t>Parliament</w:t>
      </w:r>
      <w:r>
        <w:rPr>
          <w:color w:val="231F20"/>
          <w:spacing w:val="-6"/>
          <w:w w:val="110"/>
          <w:sz w:val="20"/>
        </w:rPr>
        <w:t> </w:t>
      </w:r>
      <w:r>
        <w:rPr>
          <w:color w:val="231F20"/>
          <w:w w:val="110"/>
          <w:sz w:val="20"/>
        </w:rPr>
        <w:t>or</w:t>
      </w:r>
      <w:r>
        <w:rPr>
          <w:color w:val="231F20"/>
          <w:spacing w:val="-6"/>
          <w:w w:val="110"/>
          <w:sz w:val="20"/>
        </w:rPr>
        <w:t> </w:t>
      </w:r>
      <w:r>
        <w:rPr>
          <w:color w:val="231F20"/>
          <w:w w:val="110"/>
          <w:sz w:val="20"/>
        </w:rPr>
        <w:t>Congress,</w:t>
      </w:r>
      <w:r>
        <w:rPr>
          <w:color w:val="231F20"/>
          <w:spacing w:val="-7"/>
          <w:w w:val="110"/>
          <w:sz w:val="20"/>
        </w:rPr>
        <w:t> </w:t>
      </w:r>
      <w:r>
        <w:rPr>
          <w:color w:val="231F20"/>
          <w:spacing w:val="2"/>
          <w:w w:val="110"/>
          <w:sz w:val="20"/>
        </w:rPr>
        <w:t>can</w:t>
      </w:r>
      <w:r>
        <w:rPr>
          <w:color w:val="231F20"/>
          <w:spacing w:val="-6"/>
          <w:w w:val="110"/>
          <w:sz w:val="20"/>
        </w:rPr>
        <w:t> </w:t>
      </w:r>
      <w:r>
        <w:rPr>
          <w:color w:val="231F20"/>
          <w:w w:val="110"/>
          <w:sz w:val="20"/>
        </w:rPr>
        <w:t>do.</w:t>
      </w:r>
    </w:p>
    <w:p>
      <w:pPr>
        <w:pStyle w:val="BodyText"/>
        <w:spacing w:before="6"/>
        <w:ind w:left="0"/>
        <w:jc w:val="left"/>
        <w:rPr>
          <w:sz w:val="23"/>
        </w:rPr>
      </w:pPr>
    </w:p>
    <w:p>
      <w:pPr>
        <w:pStyle w:val="ListParagraph"/>
        <w:numPr>
          <w:ilvl w:val="1"/>
          <w:numId w:val="1"/>
        </w:numPr>
        <w:tabs>
          <w:tab w:pos="557" w:val="left" w:leader="none"/>
        </w:tabs>
        <w:spacing w:line="273" w:lineRule="auto" w:before="0" w:after="0"/>
        <w:ind w:left="100" w:right="117" w:firstLine="240"/>
        <w:jc w:val="both"/>
        <w:rPr>
          <w:sz w:val="20"/>
        </w:rPr>
      </w:pPr>
      <w:r>
        <w:rPr>
          <w:rFonts w:ascii="Book Antiqua"/>
          <w:b/>
          <w:color w:val="231F20"/>
          <w:w w:val="110"/>
          <w:sz w:val="20"/>
        </w:rPr>
        <w:t>Steer</w:t>
      </w:r>
      <w:r>
        <w:rPr>
          <w:rFonts w:ascii="Book Antiqua"/>
          <w:b/>
          <w:color w:val="231F20"/>
          <w:spacing w:val="-13"/>
          <w:w w:val="110"/>
          <w:sz w:val="20"/>
        </w:rPr>
        <w:t> </w:t>
      </w:r>
      <w:r>
        <w:rPr>
          <w:rFonts w:ascii="Book Antiqua"/>
          <w:b/>
          <w:color w:val="231F20"/>
          <w:w w:val="110"/>
          <w:sz w:val="20"/>
        </w:rPr>
        <w:t>the</w:t>
      </w:r>
      <w:r>
        <w:rPr>
          <w:rFonts w:ascii="Book Antiqua"/>
          <w:b/>
          <w:color w:val="231F20"/>
          <w:spacing w:val="-13"/>
          <w:w w:val="110"/>
          <w:sz w:val="20"/>
        </w:rPr>
        <w:t> </w:t>
      </w:r>
      <w:r>
        <w:rPr>
          <w:rFonts w:ascii="Book Antiqua"/>
          <w:b/>
          <w:color w:val="231F20"/>
          <w:spacing w:val="-3"/>
          <w:w w:val="110"/>
          <w:sz w:val="20"/>
        </w:rPr>
        <w:t>development</w:t>
      </w:r>
      <w:r>
        <w:rPr>
          <w:rFonts w:ascii="Book Antiqua"/>
          <w:b/>
          <w:color w:val="231F20"/>
          <w:spacing w:val="-12"/>
          <w:w w:val="110"/>
          <w:sz w:val="20"/>
        </w:rPr>
        <w:t> </w:t>
      </w:r>
      <w:r>
        <w:rPr>
          <w:rFonts w:ascii="Book Antiqua"/>
          <w:b/>
          <w:color w:val="231F20"/>
          <w:w w:val="110"/>
          <w:sz w:val="20"/>
        </w:rPr>
        <w:t>of</w:t>
      </w:r>
      <w:r>
        <w:rPr>
          <w:rFonts w:ascii="Book Antiqua"/>
          <w:b/>
          <w:color w:val="231F20"/>
          <w:spacing w:val="-13"/>
          <w:w w:val="110"/>
          <w:sz w:val="20"/>
        </w:rPr>
        <w:t> </w:t>
      </w:r>
      <w:r>
        <w:rPr>
          <w:rFonts w:ascii="Book Antiqua"/>
          <w:b/>
          <w:color w:val="231F20"/>
          <w:spacing w:val="2"/>
          <w:w w:val="110"/>
          <w:sz w:val="20"/>
        </w:rPr>
        <w:t>Living</w:t>
      </w:r>
      <w:r>
        <w:rPr>
          <w:rFonts w:ascii="Book Antiqua"/>
          <w:b/>
          <w:color w:val="231F20"/>
          <w:spacing w:val="-12"/>
          <w:w w:val="110"/>
          <w:sz w:val="20"/>
        </w:rPr>
        <w:t> </w:t>
      </w:r>
      <w:r>
        <w:rPr>
          <w:rFonts w:ascii="Book Antiqua"/>
          <w:b/>
          <w:color w:val="231F20"/>
          <w:spacing w:val="3"/>
          <w:w w:val="110"/>
          <w:sz w:val="20"/>
        </w:rPr>
        <w:t>Wills</w:t>
      </w:r>
      <w:r>
        <w:rPr>
          <w:rFonts w:ascii="Book Antiqua"/>
          <w:b/>
          <w:color w:val="231F20"/>
          <w:spacing w:val="-13"/>
          <w:w w:val="110"/>
          <w:sz w:val="20"/>
        </w:rPr>
        <w:t> </w:t>
      </w:r>
      <w:r>
        <w:rPr>
          <w:rFonts w:ascii="Book Antiqua"/>
          <w:b/>
          <w:color w:val="231F20"/>
          <w:spacing w:val="-3"/>
          <w:w w:val="110"/>
          <w:sz w:val="20"/>
        </w:rPr>
        <w:t>for</w:t>
      </w:r>
      <w:r>
        <w:rPr>
          <w:rFonts w:ascii="Book Antiqua"/>
          <w:b/>
          <w:color w:val="231F20"/>
          <w:spacing w:val="-13"/>
          <w:w w:val="110"/>
          <w:sz w:val="20"/>
        </w:rPr>
        <w:t> </w:t>
      </w:r>
      <w:r>
        <w:rPr>
          <w:rFonts w:ascii="Book Antiqua"/>
          <w:b/>
          <w:color w:val="231F20"/>
          <w:w w:val="110"/>
          <w:sz w:val="20"/>
        </w:rPr>
        <w:t>the</w:t>
      </w:r>
      <w:r>
        <w:rPr>
          <w:rFonts w:ascii="Book Antiqua"/>
          <w:b/>
          <w:color w:val="231F20"/>
          <w:spacing w:val="-12"/>
          <w:w w:val="110"/>
          <w:sz w:val="20"/>
        </w:rPr>
        <w:t> </w:t>
      </w:r>
      <w:r>
        <w:rPr>
          <w:rFonts w:ascii="Book Antiqua"/>
          <w:b/>
          <w:color w:val="231F20"/>
          <w:w w:val="110"/>
          <w:sz w:val="20"/>
        </w:rPr>
        <w:t>most</w:t>
      </w:r>
      <w:r>
        <w:rPr>
          <w:rFonts w:ascii="Book Antiqua"/>
          <w:b/>
          <w:color w:val="231F20"/>
          <w:spacing w:val="-13"/>
          <w:w w:val="110"/>
          <w:sz w:val="20"/>
        </w:rPr>
        <w:t> </w:t>
      </w:r>
      <w:r>
        <w:rPr>
          <w:rFonts w:ascii="Book Antiqua"/>
          <w:b/>
          <w:color w:val="231F20"/>
          <w:spacing w:val="2"/>
          <w:w w:val="110"/>
          <w:sz w:val="20"/>
        </w:rPr>
        <w:t>signifi- </w:t>
      </w:r>
      <w:r>
        <w:rPr>
          <w:rFonts w:ascii="Book Antiqua"/>
          <w:b/>
          <w:color w:val="231F20"/>
          <w:w w:val="110"/>
          <w:sz w:val="20"/>
        </w:rPr>
        <w:t>cant</w:t>
      </w:r>
      <w:r>
        <w:rPr>
          <w:rFonts w:ascii="Book Antiqua"/>
          <w:b/>
          <w:color w:val="231F20"/>
          <w:spacing w:val="-15"/>
          <w:w w:val="110"/>
          <w:sz w:val="20"/>
        </w:rPr>
        <w:t> </w:t>
      </w:r>
      <w:r>
        <w:rPr>
          <w:rFonts w:ascii="Book Antiqua"/>
          <w:b/>
          <w:color w:val="231F20"/>
          <w:w w:val="110"/>
          <w:sz w:val="20"/>
        </w:rPr>
        <w:t>firms.</w:t>
      </w:r>
      <w:r>
        <w:rPr>
          <w:rFonts w:ascii="Book Antiqua"/>
          <w:b/>
          <w:color w:val="231F20"/>
          <w:spacing w:val="-14"/>
          <w:w w:val="110"/>
          <w:sz w:val="20"/>
        </w:rPr>
        <w:t> </w:t>
      </w:r>
      <w:r>
        <w:rPr>
          <w:color w:val="231F20"/>
          <w:w w:val="110"/>
          <w:sz w:val="20"/>
        </w:rPr>
        <w:t>As</w:t>
      </w:r>
      <w:r>
        <w:rPr>
          <w:color w:val="231F20"/>
          <w:spacing w:val="-14"/>
          <w:w w:val="110"/>
          <w:sz w:val="20"/>
        </w:rPr>
        <w:t> </w:t>
      </w:r>
      <w:r>
        <w:rPr>
          <w:color w:val="231F20"/>
          <w:spacing w:val="3"/>
          <w:w w:val="110"/>
          <w:sz w:val="20"/>
        </w:rPr>
        <w:t>all</w:t>
      </w:r>
      <w:r>
        <w:rPr>
          <w:color w:val="231F20"/>
          <w:spacing w:val="-15"/>
          <w:w w:val="110"/>
          <w:sz w:val="20"/>
        </w:rPr>
        <w:t> </w:t>
      </w:r>
      <w:r>
        <w:rPr>
          <w:color w:val="231F20"/>
          <w:w w:val="110"/>
          <w:sz w:val="20"/>
        </w:rPr>
        <w:t>that</w:t>
      </w:r>
      <w:r>
        <w:rPr>
          <w:color w:val="231F20"/>
          <w:spacing w:val="-14"/>
          <w:w w:val="110"/>
          <w:sz w:val="20"/>
        </w:rPr>
        <w:t> </w:t>
      </w:r>
      <w:r>
        <w:rPr>
          <w:color w:val="231F20"/>
          <w:spacing w:val="-4"/>
          <w:w w:val="110"/>
          <w:sz w:val="20"/>
        </w:rPr>
        <w:t>work</w:t>
      </w:r>
      <w:r>
        <w:rPr>
          <w:color w:val="231F20"/>
          <w:spacing w:val="-14"/>
          <w:w w:val="110"/>
          <w:sz w:val="20"/>
        </w:rPr>
        <w:t> </w:t>
      </w:r>
      <w:r>
        <w:rPr>
          <w:color w:val="231F20"/>
          <w:w w:val="110"/>
          <w:sz w:val="20"/>
        </w:rPr>
        <w:t>proceeds,</w:t>
      </w:r>
      <w:r>
        <w:rPr>
          <w:color w:val="231F20"/>
          <w:spacing w:val="-15"/>
          <w:w w:val="110"/>
          <w:sz w:val="20"/>
        </w:rPr>
        <w:t> </w:t>
      </w:r>
      <w:r>
        <w:rPr>
          <w:color w:val="231F20"/>
          <w:w w:val="110"/>
          <w:sz w:val="20"/>
        </w:rPr>
        <w:t>this</w:t>
      </w:r>
      <w:r>
        <w:rPr>
          <w:color w:val="231F20"/>
          <w:spacing w:val="-14"/>
          <w:w w:val="110"/>
          <w:sz w:val="20"/>
        </w:rPr>
        <w:t> </w:t>
      </w:r>
      <w:r>
        <w:rPr>
          <w:color w:val="231F20"/>
          <w:w w:val="110"/>
          <w:sz w:val="20"/>
        </w:rPr>
        <w:t>could</w:t>
      </w:r>
      <w:r>
        <w:rPr>
          <w:color w:val="231F20"/>
          <w:spacing w:val="-14"/>
          <w:w w:val="110"/>
          <w:sz w:val="20"/>
        </w:rPr>
        <w:t> </w:t>
      </w:r>
      <w:r>
        <w:rPr>
          <w:color w:val="231F20"/>
          <w:w w:val="110"/>
          <w:sz w:val="20"/>
        </w:rPr>
        <w:t>change</w:t>
      </w:r>
      <w:r>
        <w:rPr>
          <w:color w:val="231F20"/>
          <w:spacing w:val="-15"/>
          <w:w w:val="110"/>
          <w:sz w:val="20"/>
        </w:rPr>
        <w:t> </w:t>
      </w:r>
      <w:r>
        <w:rPr>
          <w:color w:val="231F20"/>
          <w:w w:val="110"/>
          <w:sz w:val="20"/>
        </w:rPr>
        <w:t>the</w:t>
      </w:r>
      <w:r>
        <w:rPr>
          <w:color w:val="231F20"/>
          <w:spacing w:val="-14"/>
          <w:w w:val="110"/>
          <w:sz w:val="20"/>
        </w:rPr>
        <w:t> </w:t>
      </w:r>
      <w:r>
        <w:rPr>
          <w:color w:val="231F20"/>
          <w:spacing w:val="-3"/>
          <w:w w:val="110"/>
          <w:sz w:val="20"/>
        </w:rPr>
        <w:t>way</w:t>
      </w:r>
      <w:r>
        <w:rPr>
          <w:color w:val="231F20"/>
          <w:spacing w:val="-14"/>
          <w:w w:val="110"/>
          <w:sz w:val="20"/>
        </w:rPr>
        <w:t> </w:t>
      </w:r>
      <w:r>
        <w:rPr>
          <w:color w:val="231F20"/>
          <w:w w:val="110"/>
          <w:sz w:val="20"/>
        </w:rPr>
        <w:t>people </w:t>
      </w:r>
      <w:r>
        <w:rPr>
          <w:color w:val="231F20"/>
          <w:spacing w:val="4"/>
          <w:w w:val="110"/>
          <w:sz w:val="20"/>
        </w:rPr>
        <w:t>think </w:t>
      </w:r>
      <w:r>
        <w:rPr>
          <w:color w:val="231F20"/>
          <w:w w:val="110"/>
          <w:sz w:val="20"/>
        </w:rPr>
        <w:t>about the Basel </w:t>
      </w:r>
      <w:r>
        <w:rPr>
          <w:color w:val="231F20"/>
          <w:spacing w:val="7"/>
          <w:w w:val="110"/>
          <w:sz w:val="20"/>
        </w:rPr>
        <w:t>III </w:t>
      </w:r>
      <w:r>
        <w:rPr>
          <w:color w:val="231F20"/>
          <w:w w:val="110"/>
          <w:sz w:val="20"/>
        </w:rPr>
        <w:t>capital package and about the role and work of </w:t>
      </w:r>
      <w:r>
        <w:rPr>
          <w:color w:val="231F20"/>
          <w:spacing w:val="3"/>
          <w:w w:val="110"/>
          <w:sz w:val="20"/>
        </w:rPr>
        <w:t>banking</w:t>
      </w:r>
      <w:r>
        <w:rPr>
          <w:color w:val="231F20"/>
          <w:w w:val="110"/>
          <w:sz w:val="20"/>
        </w:rPr>
        <w:t> supervisors.</w:t>
      </w:r>
    </w:p>
    <w:p>
      <w:pPr>
        <w:pStyle w:val="BodyText"/>
        <w:spacing w:line="280" w:lineRule="auto" w:before="7"/>
        <w:ind w:right="117" w:firstLine="240"/>
      </w:pPr>
      <w:r>
        <w:rPr>
          <w:color w:val="231F20"/>
          <w:w w:val="110"/>
        </w:rPr>
        <w:t>That is reflected in the way the planned new U.K. setup for super- vision and regulation is being designed. Just as significant as the mi- croprudential supervisor coming under the Bank of England umbrella is that the objective of bank supervision in the U.K. will no longer be cast in terms of the protection of depositors. Instead, the goal of bank supervision will be to contribute to the preservation of stability, and to ensure, in particular, that if a bank fails, it fails in an orderly way. To- gether with many other countries, the U.K. is certainly guilty of saying for many years that it did not have a zero failure regime while giving no thought as to how failure would actually be handled. Resolution regimes were a crucial missing set of instruments.</w:t>
      </w:r>
    </w:p>
    <w:p>
      <w:pPr>
        <w:pStyle w:val="BodyText"/>
        <w:spacing w:before="4"/>
        <w:ind w:left="0"/>
        <w:jc w:val="left"/>
        <w:rPr>
          <w:sz w:val="30"/>
        </w:rPr>
      </w:pPr>
    </w:p>
    <w:p>
      <w:pPr>
        <w:pStyle w:val="BodyText"/>
        <w:spacing w:line="283" w:lineRule="auto"/>
        <w:ind w:right="121"/>
        <w:jc w:val="left"/>
      </w:pPr>
      <w:r>
        <w:rPr>
          <w:rFonts w:ascii="Bookman Old Style"/>
          <w:b w:val="0"/>
          <w:color w:val="231F20"/>
          <w:sz w:val="24"/>
        </w:rPr>
        <w:t>Countercyclical</w:t>
      </w:r>
      <w:r>
        <w:rPr>
          <w:rFonts w:ascii="Bookman Old Style"/>
          <w:b w:val="0"/>
          <w:color w:val="231F20"/>
          <w:spacing w:val="-53"/>
          <w:sz w:val="24"/>
        </w:rPr>
        <w:t> </w:t>
      </w:r>
      <w:r>
        <w:rPr>
          <w:rFonts w:ascii="Bookman Old Style"/>
          <w:b w:val="0"/>
          <w:color w:val="231F20"/>
          <w:sz w:val="24"/>
        </w:rPr>
        <w:t>Buffers</w:t>
      </w:r>
      <w:r>
        <w:rPr>
          <w:rFonts w:ascii="Bookman Old Style"/>
          <w:b w:val="0"/>
          <w:color w:val="231F20"/>
          <w:spacing w:val="-53"/>
          <w:sz w:val="24"/>
        </w:rPr>
        <w:t> </w:t>
      </w:r>
      <w:r>
        <w:rPr>
          <w:rFonts w:ascii="Bookman Old Style"/>
          <w:b w:val="0"/>
          <w:color w:val="231F20"/>
          <w:sz w:val="24"/>
        </w:rPr>
        <w:t>and</w:t>
      </w:r>
      <w:r>
        <w:rPr>
          <w:rFonts w:ascii="Bookman Old Style"/>
          <w:b w:val="0"/>
          <w:color w:val="231F20"/>
          <w:spacing w:val="-53"/>
          <w:sz w:val="24"/>
        </w:rPr>
        <w:t> </w:t>
      </w:r>
      <w:r>
        <w:rPr>
          <w:rFonts w:ascii="Bookman Old Style"/>
          <w:b w:val="0"/>
          <w:color w:val="231F20"/>
          <w:sz w:val="24"/>
        </w:rPr>
        <w:t>Macroprudential</w:t>
      </w:r>
      <w:r>
        <w:rPr>
          <w:rFonts w:ascii="Bookman Old Style"/>
          <w:b w:val="0"/>
          <w:color w:val="231F20"/>
          <w:spacing w:val="-53"/>
          <w:sz w:val="24"/>
        </w:rPr>
        <w:t> </w:t>
      </w:r>
      <w:r>
        <w:rPr>
          <w:rFonts w:ascii="Bookman Old Style"/>
          <w:b w:val="0"/>
          <w:color w:val="231F20"/>
          <w:sz w:val="24"/>
        </w:rPr>
        <w:t>Regimes </w:t>
      </w:r>
      <w:r>
        <w:rPr>
          <w:color w:val="231F20"/>
          <w:w w:val="110"/>
        </w:rPr>
        <w:t>Another set of </w:t>
      </w:r>
      <w:r>
        <w:rPr>
          <w:color w:val="231F20"/>
          <w:spacing w:val="2"/>
          <w:w w:val="110"/>
        </w:rPr>
        <w:t>missing </w:t>
      </w:r>
      <w:r>
        <w:rPr>
          <w:color w:val="231F20"/>
          <w:w w:val="110"/>
        </w:rPr>
        <w:t>instruments concerned preserving </w:t>
      </w:r>
      <w:r>
        <w:rPr>
          <w:color w:val="231F20"/>
          <w:spacing w:val="2"/>
          <w:w w:val="110"/>
        </w:rPr>
        <w:t>stability </w:t>
      </w:r>
      <w:r>
        <w:rPr>
          <w:color w:val="231F20"/>
          <w:spacing w:val="3"/>
          <w:w w:val="110"/>
        </w:rPr>
        <w:t>in </w:t>
      </w:r>
      <w:r>
        <w:rPr>
          <w:color w:val="231F20"/>
          <w:w w:val="110"/>
        </w:rPr>
        <w:t>the face of credit booms. </w:t>
      </w:r>
      <w:r>
        <w:rPr>
          <w:color w:val="231F20"/>
          <w:spacing w:val="-5"/>
          <w:w w:val="110"/>
        </w:rPr>
        <w:t>We </w:t>
      </w:r>
      <w:r>
        <w:rPr>
          <w:color w:val="231F20"/>
          <w:w w:val="110"/>
        </w:rPr>
        <w:t>see the countercyclical buffer </w:t>
      </w:r>
      <w:r>
        <w:rPr>
          <w:color w:val="231F20"/>
          <w:spacing w:val="3"/>
          <w:w w:val="110"/>
        </w:rPr>
        <w:t>in </w:t>
      </w:r>
      <w:r>
        <w:rPr>
          <w:color w:val="231F20"/>
          <w:w w:val="110"/>
        </w:rPr>
        <w:t>Basel</w:t>
      </w:r>
      <w:r>
        <w:rPr>
          <w:color w:val="231F20"/>
          <w:spacing w:val="-39"/>
          <w:w w:val="110"/>
        </w:rPr>
        <w:t> </w:t>
      </w:r>
      <w:r>
        <w:rPr>
          <w:color w:val="231F20"/>
          <w:spacing w:val="7"/>
          <w:w w:val="110"/>
        </w:rPr>
        <w:t>III </w:t>
      </w:r>
      <w:r>
        <w:rPr>
          <w:color w:val="231F20"/>
          <w:w w:val="110"/>
        </w:rPr>
        <w:t>as only the </w:t>
      </w:r>
      <w:r>
        <w:rPr>
          <w:color w:val="231F20"/>
          <w:spacing w:val="2"/>
          <w:w w:val="110"/>
        </w:rPr>
        <w:t>first </w:t>
      </w:r>
      <w:r>
        <w:rPr>
          <w:color w:val="231F20"/>
          <w:w w:val="110"/>
        </w:rPr>
        <w:t>step toward creating a macroprudential regime. </w:t>
      </w:r>
      <w:r>
        <w:rPr>
          <w:color w:val="231F20"/>
          <w:spacing w:val="4"/>
          <w:w w:val="110"/>
        </w:rPr>
        <w:t>In </w:t>
      </w:r>
      <w:r>
        <w:rPr>
          <w:color w:val="231F20"/>
          <w:w w:val="110"/>
        </w:rPr>
        <w:t>the U.K.,</w:t>
      </w:r>
      <w:r>
        <w:rPr>
          <w:color w:val="231F20"/>
          <w:spacing w:val="-10"/>
          <w:w w:val="110"/>
        </w:rPr>
        <w:t> </w:t>
      </w:r>
      <w:r>
        <w:rPr>
          <w:color w:val="231F20"/>
          <w:spacing w:val="-3"/>
          <w:w w:val="110"/>
        </w:rPr>
        <w:t>we</w:t>
      </w:r>
      <w:r>
        <w:rPr>
          <w:color w:val="231F20"/>
          <w:spacing w:val="-9"/>
          <w:w w:val="110"/>
        </w:rPr>
        <w:t> </w:t>
      </w:r>
      <w:r>
        <w:rPr>
          <w:color w:val="231F20"/>
          <w:w w:val="110"/>
        </w:rPr>
        <w:t>debated</w:t>
      </w:r>
      <w:r>
        <w:rPr>
          <w:color w:val="231F20"/>
          <w:spacing w:val="-9"/>
          <w:w w:val="110"/>
        </w:rPr>
        <w:t> </w:t>
      </w:r>
      <w:r>
        <w:rPr>
          <w:color w:val="231F20"/>
          <w:w w:val="110"/>
        </w:rPr>
        <w:t>whether</w:t>
      </w:r>
      <w:r>
        <w:rPr>
          <w:color w:val="231F20"/>
          <w:spacing w:val="-10"/>
          <w:w w:val="110"/>
        </w:rPr>
        <w:t> </w:t>
      </w:r>
      <w:r>
        <w:rPr>
          <w:color w:val="231F20"/>
          <w:spacing w:val="-3"/>
          <w:w w:val="110"/>
        </w:rPr>
        <w:t>we</w:t>
      </w:r>
      <w:r>
        <w:rPr>
          <w:color w:val="231F20"/>
          <w:spacing w:val="-9"/>
          <w:w w:val="110"/>
        </w:rPr>
        <w:t> </w:t>
      </w:r>
      <w:r>
        <w:rPr>
          <w:color w:val="231F20"/>
          <w:w w:val="110"/>
        </w:rPr>
        <w:t>thought</w:t>
      </w:r>
      <w:r>
        <w:rPr>
          <w:color w:val="231F20"/>
          <w:spacing w:val="-9"/>
          <w:w w:val="110"/>
        </w:rPr>
        <w:t> </w:t>
      </w:r>
      <w:r>
        <w:rPr>
          <w:color w:val="231F20"/>
          <w:w w:val="110"/>
        </w:rPr>
        <w:t>it</w:t>
      </w:r>
      <w:r>
        <w:rPr>
          <w:color w:val="231F20"/>
          <w:spacing w:val="-10"/>
          <w:w w:val="110"/>
        </w:rPr>
        <w:t> </w:t>
      </w:r>
      <w:r>
        <w:rPr>
          <w:color w:val="231F20"/>
          <w:w w:val="110"/>
        </w:rPr>
        <w:t>was</w:t>
      </w:r>
      <w:r>
        <w:rPr>
          <w:color w:val="231F20"/>
          <w:spacing w:val="-9"/>
          <w:w w:val="110"/>
        </w:rPr>
        <w:t> </w:t>
      </w:r>
      <w:r>
        <w:rPr>
          <w:color w:val="231F20"/>
          <w:w w:val="110"/>
        </w:rPr>
        <w:t>a</w:t>
      </w:r>
      <w:r>
        <w:rPr>
          <w:color w:val="231F20"/>
          <w:spacing w:val="-9"/>
          <w:w w:val="110"/>
        </w:rPr>
        <w:t> </w:t>
      </w:r>
      <w:r>
        <w:rPr>
          <w:color w:val="231F20"/>
          <w:w w:val="110"/>
        </w:rPr>
        <w:t>good</w:t>
      </w:r>
      <w:r>
        <w:rPr>
          <w:color w:val="231F20"/>
          <w:spacing w:val="-10"/>
          <w:w w:val="110"/>
        </w:rPr>
        <w:t> </w:t>
      </w:r>
      <w:r>
        <w:rPr>
          <w:color w:val="231F20"/>
          <w:spacing w:val="2"/>
          <w:w w:val="110"/>
        </w:rPr>
        <w:t>thing</w:t>
      </w:r>
      <w:r>
        <w:rPr>
          <w:color w:val="231F20"/>
          <w:spacing w:val="-9"/>
          <w:w w:val="110"/>
        </w:rPr>
        <w:t> </w:t>
      </w:r>
      <w:r>
        <w:rPr>
          <w:color w:val="231F20"/>
          <w:w w:val="110"/>
        </w:rPr>
        <w:t>or</w:t>
      </w:r>
      <w:r>
        <w:rPr>
          <w:color w:val="231F20"/>
          <w:spacing w:val="-9"/>
          <w:w w:val="110"/>
        </w:rPr>
        <w:t> </w:t>
      </w:r>
      <w:r>
        <w:rPr>
          <w:color w:val="231F20"/>
          <w:w w:val="110"/>
        </w:rPr>
        <w:t>a</w:t>
      </w:r>
      <w:r>
        <w:rPr>
          <w:color w:val="231F20"/>
          <w:spacing w:val="-9"/>
          <w:w w:val="110"/>
        </w:rPr>
        <w:t> </w:t>
      </w:r>
      <w:r>
        <w:rPr>
          <w:color w:val="231F20"/>
          <w:w w:val="110"/>
        </w:rPr>
        <w:t>bad</w:t>
      </w:r>
      <w:r>
        <w:rPr>
          <w:color w:val="231F20"/>
          <w:spacing w:val="-10"/>
          <w:w w:val="110"/>
        </w:rPr>
        <w:t> </w:t>
      </w:r>
      <w:r>
        <w:rPr>
          <w:color w:val="231F20"/>
          <w:spacing w:val="2"/>
          <w:w w:val="110"/>
        </w:rPr>
        <w:t>thing </w:t>
      </w:r>
      <w:r>
        <w:rPr>
          <w:color w:val="231F20"/>
          <w:w w:val="110"/>
        </w:rPr>
        <w:t>to</w:t>
      </w:r>
      <w:r>
        <w:rPr>
          <w:color w:val="231F20"/>
          <w:spacing w:val="-9"/>
          <w:w w:val="110"/>
        </w:rPr>
        <w:t> </w:t>
      </w:r>
      <w:r>
        <w:rPr>
          <w:color w:val="231F20"/>
          <w:w w:val="110"/>
        </w:rPr>
        <w:t>include</w:t>
      </w:r>
      <w:r>
        <w:rPr>
          <w:color w:val="231F20"/>
          <w:spacing w:val="-8"/>
          <w:w w:val="110"/>
        </w:rPr>
        <w:t> </w:t>
      </w:r>
      <w:r>
        <w:rPr>
          <w:color w:val="231F20"/>
          <w:spacing w:val="3"/>
          <w:w w:val="110"/>
        </w:rPr>
        <w:t>this</w:t>
      </w:r>
      <w:r>
        <w:rPr>
          <w:color w:val="231F20"/>
          <w:spacing w:val="-8"/>
          <w:w w:val="110"/>
        </w:rPr>
        <w:t> </w:t>
      </w:r>
      <w:r>
        <w:rPr>
          <w:color w:val="231F20"/>
          <w:spacing w:val="3"/>
          <w:w w:val="110"/>
        </w:rPr>
        <w:t>in</w:t>
      </w:r>
      <w:r>
        <w:rPr>
          <w:color w:val="231F20"/>
          <w:spacing w:val="-8"/>
          <w:w w:val="110"/>
        </w:rPr>
        <w:t> </w:t>
      </w:r>
      <w:r>
        <w:rPr>
          <w:color w:val="231F20"/>
          <w:w w:val="110"/>
        </w:rPr>
        <w:t>Basel</w:t>
      </w:r>
      <w:r>
        <w:rPr>
          <w:color w:val="231F20"/>
          <w:spacing w:val="-8"/>
          <w:w w:val="110"/>
        </w:rPr>
        <w:t> </w:t>
      </w:r>
      <w:r>
        <w:rPr>
          <w:color w:val="231F20"/>
          <w:spacing w:val="6"/>
          <w:w w:val="110"/>
        </w:rPr>
        <w:t>III.</w:t>
      </w:r>
      <w:r>
        <w:rPr>
          <w:color w:val="231F20"/>
          <w:spacing w:val="-8"/>
          <w:w w:val="110"/>
        </w:rPr>
        <w:t> </w:t>
      </w:r>
      <w:r>
        <w:rPr>
          <w:color w:val="231F20"/>
          <w:w w:val="110"/>
        </w:rPr>
        <w:t>The</w:t>
      </w:r>
      <w:r>
        <w:rPr>
          <w:color w:val="231F20"/>
          <w:spacing w:val="-8"/>
          <w:w w:val="110"/>
        </w:rPr>
        <w:t> </w:t>
      </w:r>
      <w:r>
        <w:rPr>
          <w:color w:val="231F20"/>
          <w:w w:val="110"/>
        </w:rPr>
        <w:t>risk</w:t>
      </w:r>
      <w:r>
        <w:rPr>
          <w:color w:val="231F20"/>
          <w:spacing w:val="-8"/>
          <w:w w:val="110"/>
        </w:rPr>
        <w:t> </w:t>
      </w:r>
      <w:r>
        <w:rPr>
          <w:color w:val="231F20"/>
          <w:w w:val="110"/>
        </w:rPr>
        <w:t>is</w:t>
      </w:r>
      <w:r>
        <w:rPr>
          <w:color w:val="231F20"/>
          <w:spacing w:val="-8"/>
          <w:w w:val="110"/>
        </w:rPr>
        <w:t> </w:t>
      </w:r>
      <w:r>
        <w:rPr>
          <w:color w:val="231F20"/>
          <w:w w:val="110"/>
        </w:rPr>
        <w:t>that</w:t>
      </w:r>
      <w:r>
        <w:rPr>
          <w:color w:val="231F20"/>
          <w:spacing w:val="-8"/>
          <w:w w:val="110"/>
        </w:rPr>
        <w:t> </w:t>
      </w:r>
      <w:r>
        <w:rPr>
          <w:color w:val="231F20"/>
          <w:w w:val="110"/>
        </w:rPr>
        <w:t>microsupervisors</w:t>
      </w:r>
      <w:r>
        <w:rPr>
          <w:color w:val="231F20"/>
          <w:spacing w:val="-9"/>
          <w:w w:val="110"/>
        </w:rPr>
        <w:t> </w:t>
      </w:r>
      <w:r>
        <w:rPr>
          <w:color w:val="231F20"/>
          <w:w w:val="110"/>
        </w:rPr>
        <w:t>around</w:t>
      </w:r>
      <w:r>
        <w:rPr>
          <w:color w:val="231F20"/>
          <w:spacing w:val="-8"/>
          <w:w w:val="110"/>
        </w:rPr>
        <w:t> </w:t>
      </w:r>
      <w:r>
        <w:rPr>
          <w:color w:val="231F20"/>
          <w:w w:val="110"/>
        </w:rPr>
        <w:t>the world might </w:t>
      </w:r>
      <w:r>
        <w:rPr>
          <w:color w:val="231F20"/>
          <w:spacing w:val="4"/>
          <w:w w:val="110"/>
        </w:rPr>
        <w:t>think </w:t>
      </w:r>
      <w:r>
        <w:rPr>
          <w:color w:val="231F20"/>
          <w:spacing w:val="3"/>
          <w:w w:val="110"/>
        </w:rPr>
        <w:t>this </w:t>
      </w:r>
      <w:r>
        <w:rPr>
          <w:color w:val="231F20"/>
          <w:w w:val="110"/>
        </w:rPr>
        <w:t>is the end of the story. But we concluded that  it was </w:t>
      </w:r>
      <w:r>
        <w:rPr>
          <w:color w:val="231F20"/>
          <w:spacing w:val="2"/>
          <w:w w:val="110"/>
        </w:rPr>
        <w:t>important </w:t>
      </w:r>
      <w:r>
        <w:rPr>
          <w:color w:val="231F20"/>
          <w:w w:val="110"/>
        </w:rPr>
        <w:t>for Basel </w:t>
      </w:r>
      <w:r>
        <w:rPr>
          <w:color w:val="231F20"/>
          <w:spacing w:val="7"/>
          <w:w w:val="110"/>
        </w:rPr>
        <w:t>III </w:t>
      </w:r>
      <w:r>
        <w:rPr>
          <w:color w:val="231F20"/>
          <w:w w:val="110"/>
        </w:rPr>
        <w:t>to genuflect </w:t>
      </w:r>
      <w:r>
        <w:rPr>
          <w:color w:val="231F20"/>
          <w:spacing w:val="3"/>
          <w:w w:val="110"/>
        </w:rPr>
        <w:t>in </w:t>
      </w:r>
      <w:r>
        <w:rPr>
          <w:color w:val="231F20"/>
          <w:w w:val="110"/>
        </w:rPr>
        <w:t>the </w:t>
      </w:r>
      <w:r>
        <w:rPr>
          <w:color w:val="231F20"/>
          <w:spacing w:val="2"/>
          <w:w w:val="110"/>
        </w:rPr>
        <w:t>direction </w:t>
      </w:r>
      <w:r>
        <w:rPr>
          <w:color w:val="231F20"/>
          <w:w w:val="110"/>
        </w:rPr>
        <w:t>of </w:t>
      </w:r>
      <w:r>
        <w:rPr>
          <w:color w:val="231F20"/>
          <w:spacing w:val="2"/>
          <w:w w:val="110"/>
        </w:rPr>
        <w:t>cyclical </w:t>
      </w:r>
      <w:r>
        <w:rPr>
          <w:color w:val="231F20"/>
          <w:w w:val="110"/>
        </w:rPr>
        <w:t>macroprudential</w:t>
      </w:r>
      <w:r>
        <w:rPr>
          <w:color w:val="231F20"/>
          <w:spacing w:val="22"/>
          <w:w w:val="110"/>
        </w:rPr>
        <w:t> </w:t>
      </w:r>
      <w:r>
        <w:rPr>
          <w:color w:val="231F20"/>
          <w:w w:val="110"/>
        </w:rPr>
        <w:t>tools,</w:t>
      </w:r>
      <w:r>
        <w:rPr>
          <w:color w:val="231F20"/>
          <w:spacing w:val="22"/>
          <w:w w:val="110"/>
        </w:rPr>
        <w:t> </w:t>
      </w:r>
      <w:r>
        <w:rPr>
          <w:color w:val="231F20"/>
          <w:spacing w:val="3"/>
          <w:w w:val="110"/>
        </w:rPr>
        <w:t>in</w:t>
      </w:r>
      <w:r>
        <w:rPr>
          <w:color w:val="231F20"/>
          <w:spacing w:val="23"/>
          <w:w w:val="110"/>
        </w:rPr>
        <w:t> </w:t>
      </w:r>
      <w:r>
        <w:rPr>
          <w:color w:val="231F20"/>
          <w:w w:val="110"/>
        </w:rPr>
        <w:t>the</w:t>
      </w:r>
      <w:r>
        <w:rPr>
          <w:color w:val="231F20"/>
          <w:spacing w:val="22"/>
          <w:w w:val="110"/>
        </w:rPr>
        <w:t> </w:t>
      </w:r>
      <w:r>
        <w:rPr>
          <w:color w:val="231F20"/>
          <w:w w:val="110"/>
        </w:rPr>
        <w:t>interest</w:t>
      </w:r>
      <w:r>
        <w:rPr>
          <w:color w:val="231F20"/>
          <w:spacing w:val="22"/>
          <w:w w:val="110"/>
        </w:rPr>
        <w:t> </w:t>
      </w:r>
      <w:r>
        <w:rPr>
          <w:color w:val="231F20"/>
          <w:w w:val="110"/>
        </w:rPr>
        <w:t>of</w:t>
      </w:r>
      <w:r>
        <w:rPr>
          <w:color w:val="231F20"/>
          <w:spacing w:val="23"/>
          <w:w w:val="110"/>
        </w:rPr>
        <w:t> </w:t>
      </w:r>
      <w:r>
        <w:rPr>
          <w:color w:val="231F20"/>
          <w:spacing w:val="3"/>
          <w:w w:val="110"/>
        </w:rPr>
        <w:t>signalling</w:t>
      </w:r>
      <w:r>
        <w:rPr>
          <w:color w:val="231F20"/>
          <w:spacing w:val="22"/>
          <w:w w:val="110"/>
        </w:rPr>
        <w:t> </w:t>
      </w:r>
      <w:r>
        <w:rPr>
          <w:color w:val="231F20"/>
          <w:w w:val="110"/>
        </w:rPr>
        <w:t>to</w:t>
      </w:r>
      <w:r>
        <w:rPr>
          <w:color w:val="231F20"/>
          <w:spacing w:val="22"/>
          <w:w w:val="110"/>
        </w:rPr>
        <w:t> </w:t>
      </w:r>
      <w:r>
        <w:rPr>
          <w:color w:val="231F20"/>
          <w:w w:val="110"/>
        </w:rPr>
        <w:t>and</w:t>
      </w:r>
      <w:r>
        <w:rPr>
          <w:color w:val="231F20"/>
          <w:spacing w:val="23"/>
          <w:w w:val="110"/>
        </w:rPr>
        <w:t> </w:t>
      </w:r>
      <w:r>
        <w:rPr>
          <w:color w:val="231F20"/>
          <w:spacing w:val="3"/>
          <w:w w:val="110"/>
        </w:rPr>
        <w:t>within</w:t>
      </w:r>
      <w:r>
        <w:rPr>
          <w:color w:val="231F20"/>
          <w:spacing w:val="22"/>
          <w:w w:val="110"/>
        </w:rPr>
        <w:t> </w:t>
      </w:r>
      <w:r>
        <w:rPr>
          <w:color w:val="231F20"/>
          <w:w w:val="110"/>
        </w:rPr>
        <w:t>the</w:t>
      </w:r>
    </w:p>
    <w:p>
      <w:pPr>
        <w:spacing w:after="0" w:line="283" w:lineRule="auto"/>
        <w:jc w:val="left"/>
        <w:sectPr>
          <w:pgSz w:w="8640" w:h="12960"/>
          <w:pgMar w:header="0" w:footer="535" w:top="1100" w:bottom="720" w:left="1100" w:right="1080"/>
        </w:sectPr>
      </w:pPr>
    </w:p>
    <w:p>
      <w:pPr>
        <w:pStyle w:val="BodyText"/>
        <w:spacing w:line="280" w:lineRule="auto" w:before="69"/>
        <w:ind w:right="117"/>
      </w:pPr>
      <w:r>
        <w:rPr>
          <w:color w:val="231F20"/>
          <w:w w:val="110"/>
        </w:rPr>
        <w:t>microsupervisory community that this is the beginning of what may well prove to be a big change over the coming years and decades. And it will be helpful that the Basel III countercyclical buffer switches on semi-automatically unless overridden by the application of judgment, in light of the circumstances, by the authorities. To exercise that judg- ment, the authorities have to have a macroprudential, or systemwide, perspective and mandate.</w:t>
      </w:r>
    </w:p>
    <w:p>
      <w:pPr>
        <w:pStyle w:val="BodyText"/>
        <w:spacing w:line="280" w:lineRule="auto" w:before="7"/>
        <w:ind w:right="117" w:firstLine="240"/>
      </w:pPr>
      <w:r>
        <w:rPr>
          <w:color w:val="231F20"/>
          <w:spacing w:val="4"/>
          <w:w w:val="110"/>
        </w:rPr>
        <w:t>In </w:t>
      </w:r>
      <w:r>
        <w:rPr>
          <w:color w:val="231F20"/>
          <w:w w:val="110"/>
        </w:rPr>
        <w:t>terms of how </w:t>
      </w:r>
      <w:r>
        <w:rPr>
          <w:color w:val="231F20"/>
          <w:spacing w:val="3"/>
          <w:w w:val="110"/>
        </w:rPr>
        <w:t>this </w:t>
      </w:r>
      <w:r>
        <w:rPr>
          <w:color w:val="231F20"/>
          <w:w w:val="110"/>
        </w:rPr>
        <w:t>is playing out </w:t>
      </w:r>
      <w:r>
        <w:rPr>
          <w:color w:val="231F20"/>
          <w:spacing w:val="3"/>
          <w:w w:val="110"/>
        </w:rPr>
        <w:t>in </w:t>
      </w:r>
      <w:r>
        <w:rPr>
          <w:color w:val="231F20"/>
          <w:w w:val="110"/>
        </w:rPr>
        <w:t>the U.K., we are on course to create a regime where the countercyclical instruments </w:t>
      </w:r>
      <w:r>
        <w:rPr>
          <w:color w:val="231F20"/>
          <w:spacing w:val="4"/>
          <w:w w:val="110"/>
        </w:rPr>
        <w:t>will </w:t>
      </w:r>
      <w:r>
        <w:rPr>
          <w:color w:val="231F20"/>
          <w:w w:val="110"/>
        </w:rPr>
        <w:t>probably include</w:t>
      </w:r>
      <w:r>
        <w:rPr>
          <w:color w:val="231F20"/>
          <w:spacing w:val="-7"/>
          <w:w w:val="110"/>
        </w:rPr>
        <w:t> </w:t>
      </w:r>
      <w:r>
        <w:rPr>
          <w:color w:val="231F20"/>
          <w:spacing w:val="-3"/>
          <w:w w:val="110"/>
        </w:rPr>
        <w:t>not</w:t>
      </w:r>
      <w:r>
        <w:rPr>
          <w:color w:val="231F20"/>
          <w:spacing w:val="-6"/>
          <w:w w:val="110"/>
        </w:rPr>
        <w:t> </w:t>
      </w:r>
      <w:r>
        <w:rPr>
          <w:color w:val="231F20"/>
          <w:w w:val="110"/>
        </w:rPr>
        <w:t>only</w:t>
      </w:r>
      <w:r>
        <w:rPr>
          <w:color w:val="231F20"/>
          <w:spacing w:val="-5"/>
          <w:w w:val="110"/>
        </w:rPr>
        <w:t> </w:t>
      </w:r>
      <w:r>
        <w:rPr>
          <w:color w:val="231F20"/>
          <w:w w:val="110"/>
        </w:rPr>
        <w:t>varying</w:t>
      </w:r>
      <w:r>
        <w:rPr>
          <w:color w:val="231F20"/>
          <w:spacing w:val="-6"/>
          <w:w w:val="110"/>
        </w:rPr>
        <w:t> </w:t>
      </w:r>
      <w:r>
        <w:rPr>
          <w:color w:val="231F20"/>
          <w:w w:val="110"/>
        </w:rPr>
        <w:t>headline</w:t>
      </w:r>
      <w:r>
        <w:rPr>
          <w:color w:val="231F20"/>
          <w:spacing w:val="-7"/>
          <w:w w:val="110"/>
        </w:rPr>
        <w:t> </w:t>
      </w:r>
      <w:r>
        <w:rPr>
          <w:color w:val="231F20"/>
          <w:w w:val="110"/>
        </w:rPr>
        <w:t>capital</w:t>
      </w:r>
      <w:r>
        <w:rPr>
          <w:color w:val="231F20"/>
          <w:spacing w:val="-6"/>
          <w:w w:val="110"/>
        </w:rPr>
        <w:t> </w:t>
      </w:r>
      <w:r>
        <w:rPr>
          <w:color w:val="231F20"/>
          <w:w w:val="110"/>
        </w:rPr>
        <w:t>requirements</w:t>
      </w:r>
      <w:r>
        <w:rPr>
          <w:color w:val="231F20"/>
          <w:spacing w:val="-5"/>
          <w:w w:val="110"/>
        </w:rPr>
        <w:t> </w:t>
      </w:r>
      <w:r>
        <w:rPr>
          <w:color w:val="231F20"/>
          <w:spacing w:val="-3"/>
          <w:w w:val="110"/>
        </w:rPr>
        <w:t>but</w:t>
      </w:r>
      <w:r>
        <w:rPr>
          <w:color w:val="231F20"/>
          <w:spacing w:val="-6"/>
          <w:w w:val="110"/>
        </w:rPr>
        <w:t> </w:t>
      </w:r>
      <w:r>
        <w:rPr>
          <w:color w:val="231F20"/>
          <w:w w:val="110"/>
        </w:rPr>
        <w:t>also</w:t>
      </w:r>
      <w:r>
        <w:rPr>
          <w:color w:val="231F20"/>
          <w:spacing w:val="-7"/>
          <w:w w:val="110"/>
        </w:rPr>
        <w:t> </w:t>
      </w:r>
      <w:r>
        <w:rPr>
          <w:color w:val="231F20"/>
          <w:w w:val="110"/>
        </w:rPr>
        <w:t>varying risk weights on </w:t>
      </w:r>
      <w:r>
        <w:rPr>
          <w:color w:val="231F20"/>
          <w:spacing w:val="3"/>
          <w:w w:val="110"/>
        </w:rPr>
        <w:t>certain types </w:t>
      </w:r>
      <w:r>
        <w:rPr>
          <w:color w:val="231F20"/>
          <w:w w:val="110"/>
        </w:rPr>
        <w:t>of exposure. There is </w:t>
      </w:r>
      <w:r>
        <w:rPr>
          <w:color w:val="231F20"/>
          <w:spacing w:val="2"/>
          <w:w w:val="110"/>
        </w:rPr>
        <w:t>also </w:t>
      </w:r>
      <w:r>
        <w:rPr>
          <w:color w:val="231F20"/>
          <w:w w:val="110"/>
        </w:rPr>
        <w:t>a question of whether to have policies on loan-to-value ratios or</w:t>
      </w:r>
      <w:r>
        <w:rPr>
          <w:color w:val="231F20"/>
          <w:spacing w:val="33"/>
          <w:w w:val="110"/>
        </w:rPr>
        <w:t> </w:t>
      </w:r>
      <w:r>
        <w:rPr>
          <w:color w:val="231F20"/>
          <w:spacing w:val="2"/>
          <w:w w:val="110"/>
        </w:rPr>
        <w:t>haircuts.</w:t>
      </w:r>
    </w:p>
    <w:p>
      <w:pPr>
        <w:pStyle w:val="BodyText"/>
        <w:spacing w:line="280" w:lineRule="auto" w:before="4"/>
        <w:ind w:right="119" w:firstLine="240"/>
      </w:pPr>
      <w:r>
        <w:rPr>
          <w:color w:val="231F20"/>
          <w:w w:val="110"/>
        </w:rPr>
        <w:t>More important, building resilience during booms (“countercyclical policy”) is only one of three broad elements of the mandate that the</w:t>
      </w:r>
    </w:p>
    <w:p>
      <w:pPr>
        <w:pStyle w:val="BodyText"/>
        <w:spacing w:line="280" w:lineRule="auto" w:before="2"/>
        <w:ind w:right="119"/>
      </w:pPr>
      <w:r>
        <w:rPr>
          <w:color w:val="231F20"/>
          <w:w w:val="110"/>
        </w:rPr>
        <w:t>U.K. government plans to give to the new </w:t>
      </w:r>
      <w:r>
        <w:rPr>
          <w:color w:val="231F20"/>
          <w:spacing w:val="3"/>
          <w:w w:val="110"/>
        </w:rPr>
        <w:t>Bank </w:t>
      </w:r>
      <w:r>
        <w:rPr>
          <w:color w:val="231F20"/>
          <w:w w:val="110"/>
        </w:rPr>
        <w:t>of England </w:t>
      </w:r>
      <w:r>
        <w:rPr>
          <w:color w:val="231F20"/>
          <w:spacing w:val="3"/>
          <w:w w:val="110"/>
        </w:rPr>
        <w:t>Financial </w:t>
      </w:r>
      <w:r>
        <w:rPr>
          <w:color w:val="231F20"/>
          <w:w w:val="110"/>
        </w:rPr>
        <w:t>Policy Committee </w:t>
      </w:r>
      <w:r>
        <w:rPr>
          <w:color w:val="231F20"/>
          <w:spacing w:val="3"/>
          <w:w w:val="110"/>
        </w:rPr>
        <w:t>(FPC). </w:t>
      </w:r>
      <w:r>
        <w:rPr>
          <w:color w:val="231F20"/>
          <w:w w:val="110"/>
        </w:rPr>
        <w:t>Another element </w:t>
      </w:r>
      <w:r>
        <w:rPr>
          <w:color w:val="231F20"/>
          <w:spacing w:val="5"/>
          <w:w w:val="110"/>
        </w:rPr>
        <w:t>will </w:t>
      </w:r>
      <w:r>
        <w:rPr>
          <w:color w:val="231F20"/>
          <w:w w:val="110"/>
        </w:rPr>
        <w:t>include monitoring developments beyond the core regulated community </w:t>
      </w:r>
      <w:r>
        <w:rPr>
          <w:color w:val="231F20"/>
          <w:spacing w:val="2"/>
          <w:w w:val="110"/>
        </w:rPr>
        <w:t>with </w:t>
      </w:r>
      <w:r>
        <w:rPr>
          <w:color w:val="231F20"/>
          <w:w w:val="110"/>
        </w:rPr>
        <w:t>a mandate to make recommendations to the U.K. government on when the perim- eter of microregulation should be changed </w:t>
      </w:r>
      <w:r>
        <w:rPr>
          <w:color w:val="231F20"/>
          <w:spacing w:val="3"/>
          <w:w w:val="110"/>
        </w:rPr>
        <w:t>in </w:t>
      </w:r>
      <w:r>
        <w:rPr>
          <w:color w:val="231F20"/>
          <w:w w:val="110"/>
        </w:rPr>
        <w:t>the interests of stability. </w:t>
      </w:r>
      <w:r>
        <w:rPr>
          <w:color w:val="231F20"/>
          <w:spacing w:val="2"/>
          <w:w w:val="110"/>
        </w:rPr>
        <w:t>This </w:t>
      </w:r>
      <w:r>
        <w:rPr>
          <w:color w:val="231F20"/>
          <w:spacing w:val="3"/>
          <w:w w:val="110"/>
        </w:rPr>
        <w:t>can </w:t>
      </w:r>
      <w:r>
        <w:rPr>
          <w:color w:val="231F20"/>
          <w:w w:val="110"/>
        </w:rPr>
        <w:t>be thought of as a provision for countering shadow </w:t>
      </w:r>
      <w:r>
        <w:rPr>
          <w:color w:val="231F20"/>
          <w:spacing w:val="3"/>
          <w:w w:val="110"/>
        </w:rPr>
        <w:t>banking, </w:t>
      </w:r>
      <w:r>
        <w:rPr>
          <w:color w:val="231F20"/>
          <w:w w:val="110"/>
        </w:rPr>
        <w:t>where needed. I personally </w:t>
      </w:r>
      <w:r>
        <w:rPr>
          <w:color w:val="231F20"/>
          <w:spacing w:val="2"/>
          <w:w w:val="110"/>
        </w:rPr>
        <w:t>expect </w:t>
      </w:r>
      <w:r>
        <w:rPr>
          <w:color w:val="231F20"/>
          <w:w w:val="110"/>
        </w:rPr>
        <w:t>to take to the table the issue of how to address the threats to </w:t>
      </w:r>
      <w:r>
        <w:rPr>
          <w:color w:val="231F20"/>
          <w:spacing w:val="2"/>
          <w:w w:val="110"/>
        </w:rPr>
        <w:t>stability </w:t>
      </w:r>
      <w:r>
        <w:rPr>
          <w:color w:val="231F20"/>
          <w:w w:val="110"/>
        </w:rPr>
        <w:t>from the money market mutual fund industry, which is smaller </w:t>
      </w:r>
      <w:r>
        <w:rPr>
          <w:color w:val="231F20"/>
          <w:spacing w:val="3"/>
          <w:w w:val="110"/>
        </w:rPr>
        <w:t>in </w:t>
      </w:r>
      <w:r>
        <w:rPr>
          <w:color w:val="231F20"/>
          <w:w w:val="110"/>
        </w:rPr>
        <w:t>the U.K. but, as currently </w:t>
      </w:r>
      <w:r>
        <w:rPr>
          <w:color w:val="231F20"/>
          <w:spacing w:val="2"/>
          <w:w w:val="110"/>
        </w:rPr>
        <w:t>structured,</w:t>
      </w:r>
      <w:r>
        <w:rPr>
          <w:color w:val="231F20"/>
          <w:spacing w:val="59"/>
          <w:w w:val="110"/>
        </w:rPr>
        <w:t> </w:t>
      </w:r>
      <w:r>
        <w:rPr>
          <w:color w:val="231F20"/>
          <w:spacing w:val="3"/>
          <w:w w:val="110"/>
        </w:rPr>
        <w:t>still </w:t>
      </w:r>
      <w:r>
        <w:rPr>
          <w:color w:val="231F20"/>
          <w:w w:val="110"/>
        </w:rPr>
        <w:t>a fault </w:t>
      </w:r>
      <w:r>
        <w:rPr>
          <w:color w:val="231F20"/>
          <w:spacing w:val="2"/>
          <w:w w:val="110"/>
        </w:rPr>
        <w:t>line </w:t>
      </w:r>
      <w:r>
        <w:rPr>
          <w:color w:val="231F20"/>
          <w:spacing w:val="3"/>
          <w:w w:val="110"/>
        </w:rPr>
        <w:t>in </w:t>
      </w:r>
      <w:r>
        <w:rPr>
          <w:color w:val="231F20"/>
          <w:w w:val="110"/>
        </w:rPr>
        <w:t>the international </w:t>
      </w:r>
      <w:r>
        <w:rPr>
          <w:color w:val="231F20"/>
          <w:spacing w:val="3"/>
          <w:w w:val="110"/>
        </w:rPr>
        <w:t>financial </w:t>
      </w:r>
      <w:r>
        <w:rPr>
          <w:color w:val="231F20"/>
          <w:w w:val="110"/>
        </w:rPr>
        <w:t>system that confronts </w:t>
      </w:r>
      <w:r>
        <w:rPr>
          <w:color w:val="231F20"/>
          <w:spacing w:val="4"/>
          <w:w w:val="110"/>
        </w:rPr>
        <w:t>all </w:t>
      </w:r>
      <w:r>
        <w:rPr>
          <w:color w:val="231F20"/>
          <w:w w:val="110"/>
        </w:rPr>
        <w:t>authorities concerned about</w:t>
      </w:r>
      <w:r>
        <w:rPr>
          <w:color w:val="231F20"/>
          <w:spacing w:val="2"/>
          <w:w w:val="110"/>
        </w:rPr>
        <w:t> </w:t>
      </w:r>
      <w:r>
        <w:rPr>
          <w:color w:val="231F20"/>
          <w:w w:val="110"/>
        </w:rPr>
        <w:t>stability.</w:t>
      </w:r>
    </w:p>
    <w:p>
      <w:pPr>
        <w:pStyle w:val="BodyText"/>
        <w:spacing w:line="280" w:lineRule="auto" w:before="10"/>
        <w:ind w:right="117" w:firstLine="240"/>
      </w:pPr>
      <w:r>
        <w:rPr>
          <w:color w:val="231F20"/>
          <w:w w:val="110"/>
        </w:rPr>
        <w:t>The </w:t>
      </w:r>
      <w:r>
        <w:rPr>
          <w:color w:val="231F20"/>
          <w:spacing w:val="3"/>
          <w:w w:val="110"/>
        </w:rPr>
        <w:t>third </w:t>
      </w:r>
      <w:r>
        <w:rPr>
          <w:color w:val="231F20"/>
          <w:w w:val="110"/>
        </w:rPr>
        <w:t>element of the FPC’s mandate is </w:t>
      </w:r>
      <w:r>
        <w:rPr>
          <w:color w:val="231F20"/>
          <w:spacing w:val="3"/>
          <w:w w:val="110"/>
        </w:rPr>
        <w:t>in </w:t>
      </w:r>
      <w:r>
        <w:rPr>
          <w:color w:val="231F20"/>
          <w:w w:val="110"/>
        </w:rPr>
        <w:t>many ways the most interesting, and it </w:t>
      </w:r>
      <w:r>
        <w:rPr>
          <w:color w:val="231F20"/>
          <w:spacing w:val="2"/>
          <w:w w:val="110"/>
        </w:rPr>
        <w:t>carries </w:t>
      </w:r>
      <w:r>
        <w:rPr>
          <w:color w:val="231F20"/>
          <w:spacing w:val="3"/>
          <w:w w:val="110"/>
        </w:rPr>
        <w:t>an </w:t>
      </w:r>
      <w:r>
        <w:rPr>
          <w:color w:val="231F20"/>
          <w:w w:val="110"/>
        </w:rPr>
        <w:t>echo of the Paulson Plan </w:t>
      </w:r>
      <w:r>
        <w:rPr>
          <w:color w:val="231F20"/>
          <w:spacing w:val="3"/>
          <w:w w:val="110"/>
        </w:rPr>
        <w:t>in </w:t>
      </w:r>
      <w:r>
        <w:rPr>
          <w:color w:val="231F20"/>
          <w:w w:val="110"/>
        </w:rPr>
        <w:t>the United States. It is that the </w:t>
      </w:r>
      <w:r>
        <w:rPr>
          <w:color w:val="231F20"/>
          <w:spacing w:val="3"/>
          <w:w w:val="110"/>
        </w:rPr>
        <w:t>FPC </w:t>
      </w:r>
      <w:r>
        <w:rPr>
          <w:color w:val="231F20"/>
          <w:spacing w:val="4"/>
          <w:w w:val="110"/>
        </w:rPr>
        <w:t>will </w:t>
      </w:r>
      <w:r>
        <w:rPr>
          <w:color w:val="231F20"/>
          <w:w w:val="110"/>
        </w:rPr>
        <w:t>have a right to make recommendations to, and under </w:t>
      </w:r>
      <w:r>
        <w:rPr>
          <w:color w:val="231F20"/>
          <w:spacing w:val="3"/>
          <w:w w:val="110"/>
        </w:rPr>
        <w:t>certain </w:t>
      </w:r>
      <w:r>
        <w:rPr>
          <w:color w:val="231F20"/>
          <w:w w:val="110"/>
        </w:rPr>
        <w:t>conditions to </w:t>
      </w:r>
      <w:r>
        <w:rPr>
          <w:color w:val="231F20"/>
          <w:spacing w:val="3"/>
          <w:w w:val="110"/>
        </w:rPr>
        <w:t>direct, </w:t>
      </w:r>
      <w:r>
        <w:rPr>
          <w:color w:val="231F20"/>
          <w:w w:val="110"/>
        </w:rPr>
        <w:t>both the microsupervisor and the securities regulator to alter their rulebooks or policies so as to preserve</w:t>
      </w:r>
      <w:r>
        <w:rPr>
          <w:color w:val="231F20"/>
          <w:spacing w:val="-7"/>
          <w:w w:val="110"/>
        </w:rPr>
        <w:t> </w:t>
      </w:r>
      <w:r>
        <w:rPr>
          <w:color w:val="231F20"/>
          <w:w w:val="110"/>
        </w:rPr>
        <w:t>stability.</w:t>
      </w:r>
      <w:r>
        <w:rPr>
          <w:color w:val="231F20"/>
          <w:spacing w:val="-7"/>
          <w:w w:val="110"/>
        </w:rPr>
        <w:t> </w:t>
      </w:r>
      <w:r>
        <w:rPr>
          <w:color w:val="231F20"/>
          <w:w w:val="110"/>
        </w:rPr>
        <w:t>That</w:t>
      </w:r>
      <w:r>
        <w:rPr>
          <w:color w:val="231F20"/>
          <w:spacing w:val="-6"/>
          <w:w w:val="110"/>
        </w:rPr>
        <w:t> </w:t>
      </w:r>
      <w:r>
        <w:rPr>
          <w:color w:val="231F20"/>
          <w:spacing w:val="2"/>
          <w:w w:val="110"/>
        </w:rPr>
        <w:t>might,</w:t>
      </w:r>
      <w:r>
        <w:rPr>
          <w:color w:val="231F20"/>
          <w:spacing w:val="-7"/>
          <w:w w:val="110"/>
        </w:rPr>
        <w:t> </w:t>
      </w:r>
      <w:r>
        <w:rPr>
          <w:color w:val="231F20"/>
          <w:w w:val="110"/>
        </w:rPr>
        <w:t>for</w:t>
      </w:r>
      <w:r>
        <w:rPr>
          <w:color w:val="231F20"/>
          <w:spacing w:val="-7"/>
          <w:w w:val="110"/>
        </w:rPr>
        <w:t> </w:t>
      </w:r>
      <w:r>
        <w:rPr>
          <w:color w:val="231F20"/>
          <w:w w:val="110"/>
        </w:rPr>
        <w:t>example,</w:t>
      </w:r>
      <w:r>
        <w:rPr>
          <w:color w:val="231F20"/>
          <w:spacing w:val="-6"/>
          <w:w w:val="110"/>
        </w:rPr>
        <w:t> </w:t>
      </w:r>
      <w:r>
        <w:rPr>
          <w:color w:val="231F20"/>
          <w:w w:val="110"/>
        </w:rPr>
        <w:t>include</w:t>
      </w:r>
      <w:r>
        <w:rPr>
          <w:color w:val="231F20"/>
          <w:spacing w:val="-7"/>
          <w:w w:val="110"/>
        </w:rPr>
        <w:t> </w:t>
      </w:r>
      <w:r>
        <w:rPr>
          <w:color w:val="231F20"/>
          <w:w w:val="110"/>
        </w:rPr>
        <w:t>the</w:t>
      </w:r>
      <w:r>
        <w:rPr>
          <w:color w:val="231F20"/>
          <w:spacing w:val="-7"/>
          <w:w w:val="110"/>
        </w:rPr>
        <w:t> </w:t>
      </w:r>
      <w:r>
        <w:rPr>
          <w:color w:val="231F20"/>
          <w:spacing w:val="3"/>
          <w:w w:val="110"/>
        </w:rPr>
        <w:t>FPC</w:t>
      </w:r>
      <w:r>
        <w:rPr>
          <w:color w:val="231F20"/>
          <w:spacing w:val="-6"/>
          <w:w w:val="110"/>
        </w:rPr>
        <w:t> </w:t>
      </w:r>
      <w:r>
        <w:rPr>
          <w:color w:val="231F20"/>
          <w:w w:val="110"/>
        </w:rPr>
        <w:t>leading</w:t>
      </w:r>
      <w:r>
        <w:rPr>
          <w:color w:val="231F20"/>
          <w:spacing w:val="-7"/>
          <w:w w:val="110"/>
        </w:rPr>
        <w:t> </w:t>
      </w:r>
      <w:r>
        <w:rPr>
          <w:color w:val="231F20"/>
          <w:w w:val="110"/>
        </w:rPr>
        <w:t>on the</w:t>
      </w:r>
      <w:r>
        <w:rPr>
          <w:color w:val="231F20"/>
          <w:spacing w:val="-6"/>
          <w:w w:val="110"/>
        </w:rPr>
        <w:t> </w:t>
      </w:r>
      <w:r>
        <w:rPr>
          <w:color w:val="231F20"/>
          <w:w w:val="110"/>
        </w:rPr>
        <w:t>broad</w:t>
      </w:r>
      <w:r>
        <w:rPr>
          <w:color w:val="231F20"/>
          <w:spacing w:val="-6"/>
          <w:w w:val="110"/>
        </w:rPr>
        <w:t> </w:t>
      </w:r>
      <w:r>
        <w:rPr>
          <w:color w:val="231F20"/>
          <w:w w:val="110"/>
        </w:rPr>
        <w:t>parameters</w:t>
      </w:r>
      <w:r>
        <w:rPr>
          <w:color w:val="231F20"/>
          <w:spacing w:val="-5"/>
          <w:w w:val="110"/>
        </w:rPr>
        <w:t> </w:t>
      </w:r>
      <w:r>
        <w:rPr>
          <w:color w:val="231F20"/>
          <w:spacing w:val="-3"/>
          <w:w w:val="110"/>
        </w:rPr>
        <w:t>for</w:t>
      </w:r>
      <w:r>
        <w:rPr>
          <w:color w:val="231F20"/>
          <w:spacing w:val="-6"/>
          <w:w w:val="110"/>
        </w:rPr>
        <w:t> </w:t>
      </w:r>
      <w:r>
        <w:rPr>
          <w:color w:val="231F20"/>
          <w:w w:val="110"/>
        </w:rPr>
        <w:t>a</w:t>
      </w:r>
      <w:r>
        <w:rPr>
          <w:color w:val="231F20"/>
          <w:spacing w:val="-6"/>
          <w:w w:val="110"/>
        </w:rPr>
        <w:t> </w:t>
      </w:r>
      <w:r>
        <w:rPr>
          <w:color w:val="231F20"/>
          <w:w w:val="110"/>
        </w:rPr>
        <w:t>Systemically</w:t>
      </w:r>
      <w:r>
        <w:rPr>
          <w:color w:val="231F20"/>
          <w:spacing w:val="-5"/>
          <w:w w:val="110"/>
        </w:rPr>
        <w:t> </w:t>
      </w:r>
      <w:r>
        <w:rPr>
          <w:color w:val="231F20"/>
          <w:w w:val="110"/>
        </w:rPr>
        <w:t>Important</w:t>
      </w:r>
      <w:r>
        <w:rPr>
          <w:color w:val="231F20"/>
          <w:spacing w:val="-6"/>
          <w:w w:val="110"/>
        </w:rPr>
        <w:t> </w:t>
      </w:r>
      <w:r>
        <w:rPr>
          <w:color w:val="231F20"/>
          <w:w w:val="110"/>
        </w:rPr>
        <w:t>Financial</w:t>
      </w:r>
      <w:r>
        <w:rPr>
          <w:color w:val="231F20"/>
          <w:spacing w:val="-6"/>
          <w:w w:val="110"/>
        </w:rPr>
        <w:t> </w:t>
      </w:r>
      <w:r>
        <w:rPr>
          <w:color w:val="231F20"/>
          <w:w w:val="110"/>
        </w:rPr>
        <w:t>Institution greater loss-absorbing capacity policy; and it might </w:t>
      </w:r>
      <w:r>
        <w:rPr>
          <w:color w:val="231F20"/>
          <w:spacing w:val="2"/>
          <w:w w:val="110"/>
        </w:rPr>
        <w:t>also </w:t>
      </w:r>
      <w:r>
        <w:rPr>
          <w:color w:val="231F20"/>
          <w:w w:val="110"/>
        </w:rPr>
        <w:t>have included stepping </w:t>
      </w:r>
      <w:r>
        <w:rPr>
          <w:color w:val="231F20"/>
          <w:spacing w:val="3"/>
          <w:w w:val="110"/>
        </w:rPr>
        <w:t>in, </w:t>
      </w:r>
      <w:r>
        <w:rPr>
          <w:color w:val="231F20"/>
          <w:w w:val="110"/>
        </w:rPr>
        <w:t>had only </w:t>
      </w:r>
      <w:r>
        <w:rPr>
          <w:color w:val="231F20"/>
          <w:spacing w:val="3"/>
          <w:w w:val="110"/>
        </w:rPr>
        <w:t>this </w:t>
      </w:r>
      <w:r>
        <w:rPr>
          <w:color w:val="231F20"/>
          <w:w w:val="110"/>
        </w:rPr>
        <w:t>regime existed a long </w:t>
      </w:r>
      <w:r>
        <w:rPr>
          <w:color w:val="231F20"/>
          <w:spacing w:val="2"/>
          <w:w w:val="110"/>
        </w:rPr>
        <w:t>time </w:t>
      </w:r>
      <w:r>
        <w:rPr>
          <w:color w:val="231F20"/>
          <w:w w:val="110"/>
        </w:rPr>
        <w:t>ago, to require over-the-counter derivatives to go through central counterparties or to enhance</w:t>
      </w:r>
      <w:r>
        <w:rPr>
          <w:color w:val="231F20"/>
          <w:spacing w:val="-16"/>
          <w:w w:val="110"/>
        </w:rPr>
        <w:t> </w:t>
      </w:r>
      <w:r>
        <w:rPr>
          <w:color w:val="231F20"/>
          <w:w w:val="110"/>
        </w:rPr>
        <w:t>the</w:t>
      </w:r>
      <w:r>
        <w:rPr>
          <w:color w:val="231F20"/>
          <w:spacing w:val="-16"/>
          <w:w w:val="110"/>
        </w:rPr>
        <w:t> </w:t>
      </w:r>
      <w:r>
        <w:rPr>
          <w:color w:val="231F20"/>
          <w:w w:val="110"/>
        </w:rPr>
        <w:t>framework</w:t>
      </w:r>
      <w:r>
        <w:rPr>
          <w:color w:val="231F20"/>
          <w:spacing w:val="-15"/>
          <w:w w:val="110"/>
        </w:rPr>
        <w:t> </w:t>
      </w:r>
      <w:r>
        <w:rPr>
          <w:color w:val="231F20"/>
          <w:spacing w:val="-3"/>
          <w:w w:val="110"/>
        </w:rPr>
        <w:t>for</w:t>
      </w:r>
      <w:r>
        <w:rPr>
          <w:color w:val="231F20"/>
          <w:spacing w:val="-16"/>
          <w:w w:val="110"/>
        </w:rPr>
        <w:t> </w:t>
      </w:r>
      <w:r>
        <w:rPr>
          <w:color w:val="231F20"/>
          <w:w w:val="110"/>
        </w:rPr>
        <w:t>Asset</w:t>
      </w:r>
      <w:r>
        <w:rPr>
          <w:color w:val="231F20"/>
          <w:spacing w:val="-15"/>
          <w:w w:val="110"/>
        </w:rPr>
        <w:t> </w:t>
      </w:r>
      <w:r>
        <w:rPr>
          <w:color w:val="231F20"/>
          <w:w w:val="110"/>
        </w:rPr>
        <w:t>Backed</w:t>
      </w:r>
      <w:r>
        <w:rPr>
          <w:color w:val="231F20"/>
          <w:spacing w:val="-16"/>
          <w:w w:val="110"/>
        </w:rPr>
        <w:t> </w:t>
      </w:r>
      <w:r>
        <w:rPr>
          <w:color w:val="231F20"/>
          <w:w w:val="110"/>
        </w:rPr>
        <w:t>Securities/Collateralized</w:t>
      </w:r>
      <w:r>
        <w:rPr>
          <w:color w:val="231F20"/>
          <w:spacing w:val="-15"/>
          <w:w w:val="110"/>
        </w:rPr>
        <w:t> </w:t>
      </w:r>
      <w:r>
        <w:rPr>
          <w:color w:val="231F20"/>
          <w:w w:val="110"/>
        </w:rPr>
        <w:t>Debt Obligation</w:t>
      </w:r>
      <w:r>
        <w:rPr>
          <w:color w:val="231F20"/>
          <w:spacing w:val="-17"/>
          <w:w w:val="110"/>
        </w:rPr>
        <w:t> </w:t>
      </w:r>
      <w:r>
        <w:rPr>
          <w:color w:val="231F20"/>
          <w:w w:val="110"/>
        </w:rPr>
        <w:t>issuance</w:t>
      </w:r>
      <w:r>
        <w:rPr>
          <w:color w:val="231F20"/>
          <w:spacing w:val="-16"/>
          <w:w w:val="110"/>
        </w:rPr>
        <w:t> </w:t>
      </w:r>
      <w:r>
        <w:rPr>
          <w:color w:val="231F20"/>
          <w:w w:val="110"/>
        </w:rPr>
        <w:t>and</w:t>
      </w:r>
      <w:r>
        <w:rPr>
          <w:color w:val="231F20"/>
          <w:spacing w:val="-16"/>
          <w:w w:val="110"/>
        </w:rPr>
        <w:t> </w:t>
      </w:r>
      <w:r>
        <w:rPr>
          <w:color w:val="231F20"/>
          <w:w w:val="110"/>
        </w:rPr>
        <w:t>placement.</w:t>
      </w:r>
      <w:r>
        <w:rPr>
          <w:color w:val="231F20"/>
          <w:spacing w:val="-16"/>
          <w:w w:val="110"/>
        </w:rPr>
        <w:t> </w:t>
      </w:r>
      <w:r>
        <w:rPr>
          <w:color w:val="231F20"/>
          <w:w w:val="110"/>
        </w:rPr>
        <w:t>The</w:t>
      </w:r>
      <w:r>
        <w:rPr>
          <w:color w:val="231F20"/>
          <w:spacing w:val="-16"/>
          <w:w w:val="110"/>
        </w:rPr>
        <w:t> </w:t>
      </w:r>
      <w:r>
        <w:rPr>
          <w:color w:val="231F20"/>
          <w:spacing w:val="3"/>
          <w:w w:val="110"/>
        </w:rPr>
        <w:t>FPC</w:t>
      </w:r>
      <w:r>
        <w:rPr>
          <w:color w:val="231F20"/>
          <w:spacing w:val="-16"/>
          <w:w w:val="110"/>
        </w:rPr>
        <w:t> </w:t>
      </w:r>
      <w:r>
        <w:rPr>
          <w:color w:val="231F20"/>
          <w:spacing w:val="4"/>
          <w:w w:val="110"/>
        </w:rPr>
        <w:t>will</w:t>
      </w:r>
      <w:r>
        <w:rPr>
          <w:color w:val="231F20"/>
          <w:spacing w:val="-16"/>
          <w:w w:val="110"/>
        </w:rPr>
        <w:t> </w:t>
      </w:r>
      <w:r>
        <w:rPr>
          <w:color w:val="231F20"/>
          <w:w w:val="110"/>
        </w:rPr>
        <w:t>be</w:t>
      </w:r>
      <w:r>
        <w:rPr>
          <w:color w:val="231F20"/>
          <w:spacing w:val="-16"/>
          <w:w w:val="110"/>
        </w:rPr>
        <w:t> </w:t>
      </w:r>
      <w:r>
        <w:rPr>
          <w:color w:val="231F20"/>
          <w:w w:val="110"/>
        </w:rPr>
        <w:t>a</w:t>
      </w:r>
      <w:r>
        <w:rPr>
          <w:color w:val="231F20"/>
          <w:spacing w:val="-16"/>
          <w:w w:val="110"/>
        </w:rPr>
        <w:t> </w:t>
      </w:r>
      <w:r>
        <w:rPr>
          <w:color w:val="231F20"/>
          <w:w w:val="110"/>
        </w:rPr>
        <w:t>fairly</w:t>
      </w:r>
      <w:r>
        <w:rPr>
          <w:color w:val="231F20"/>
          <w:spacing w:val="-16"/>
          <w:w w:val="110"/>
        </w:rPr>
        <w:t> </w:t>
      </w:r>
      <w:r>
        <w:rPr>
          <w:color w:val="231F20"/>
          <w:w w:val="110"/>
        </w:rPr>
        <w:t>revolution- </w:t>
      </w:r>
      <w:r>
        <w:rPr>
          <w:color w:val="231F20"/>
          <w:spacing w:val="4"/>
          <w:w w:val="110"/>
        </w:rPr>
        <w:t>ary </w:t>
      </w:r>
      <w:r>
        <w:rPr>
          <w:color w:val="231F20"/>
          <w:w w:val="110"/>
        </w:rPr>
        <w:t>change </w:t>
      </w:r>
      <w:r>
        <w:rPr>
          <w:color w:val="231F20"/>
          <w:spacing w:val="3"/>
          <w:w w:val="110"/>
        </w:rPr>
        <w:t>in </w:t>
      </w:r>
      <w:r>
        <w:rPr>
          <w:color w:val="231F20"/>
          <w:w w:val="110"/>
        </w:rPr>
        <w:t>the U.K.</w:t>
      </w:r>
      <w:r>
        <w:rPr>
          <w:color w:val="231F20"/>
          <w:spacing w:val="-4"/>
          <w:w w:val="110"/>
        </w:rPr>
        <w:t> </w:t>
      </w:r>
      <w:r>
        <w:rPr>
          <w:color w:val="231F20"/>
          <w:w w:val="110"/>
        </w:rPr>
        <w:t>setup.</w:t>
      </w:r>
    </w:p>
    <w:p>
      <w:pPr>
        <w:spacing w:after="0" w:line="280" w:lineRule="auto"/>
        <w:sectPr>
          <w:pgSz w:w="8640" w:h="12960"/>
          <w:pgMar w:header="0" w:footer="535" w:top="1100" w:bottom="720" w:left="1100" w:right="1080"/>
        </w:sectPr>
      </w:pPr>
    </w:p>
    <w:p>
      <w:pPr>
        <w:pStyle w:val="Heading1"/>
        <w:jc w:val="both"/>
        <w:rPr>
          <w:b w:val="0"/>
        </w:rPr>
      </w:pPr>
      <w:r>
        <w:rPr>
          <w:b w:val="0"/>
          <w:color w:val="231F20"/>
        </w:rPr>
        <w:t>Microsupervision in the U.K.</w:t>
      </w:r>
    </w:p>
    <w:p>
      <w:pPr>
        <w:pStyle w:val="BodyText"/>
        <w:spacing w:line="280" w:lineRule="auto" w:before="64"/>
        <w:ind w:right="119"/>
      </w:pPr>
      <w:r>
        <w:rPr>
          <w:color w:val="231F20"/>
          <w:w w:val="110"/>
        </w:rPr>
        <w:t>Finally, I want to discuss some points about central banks and micro- supervision, given the planned establishment in the U.K. of a macro- prudential umbrella for banking supervision.</w:t>
      </w:r>
    </w:p>
    <w:p>
      <w:pPr>
        <w:pStyle w:val="BodyText"/>
        <w:spacing w:line="280" w:lineRule="auto" w:before="2"/>
        <w:ind w:right="117" w:firstLine="240"/>
      </w:pPr>
      <w:r>
        <w:rPr>
          <w:color w:val="231F20"/>
          <w:spacing w:val="2"/>
          <w:w w:val="110"/>
        </w:rPr>
        <w:t>First,</w:t>
      </w:r>
      <w:r>
        <w:rPr>
          <w:color w:val="231F20"/>
          <w:spacing w:val="-10"/>
          <w:w w:val="110"/>
        </w:rPr>
        <w:t> </w:t>
      </w:r>
      <w:r>
        <w:rPr>
          <w:color w:val="231F20"/>
          <w:w w:val="110"/>
        </w:rPr>
        <w:t>the</w:t>
      </w:r>
      <w:r>
        <w:rPr>
          <w:color w:val="231F20"/>
          <w:spacing w:val="-10"/>
          <w:w w:val="110"/>
        </w:rPr>
        <w:t> </w:t>
      </w:r>
      <w:r>
        <w:rPr>
          <w:color w:val="231F20"/>
          <w:spacing w:val="2"/>
          <w:w w:val="110"/>
        </w:rPr>
        <w:t>Bank</w:t>
      </w:r>
      <w:r>
        <w:rPr>
          <w:color w:val="231F20"/>
          <w:spacing w:val="-10"/>
          <w:w w:val="110"/>
        </w:rPr>
        <w:t> </w:t>
      </w:r>
      <w:r>
        <w:rPr>
          <w:color w:val="231F20"/>
          <w:w w:val="110"/>
        </w:rPr>
        <w:t>of</w:t>
      </w:r>
      <w:r>
        <w:rPr>
          <w:color w:val="231F20"/>
          <w:spacing w:val="-9"/>
          <w:w w:val="110"/>
        </w:rPr>
        <w:t> </w:t>
      </w:r>
      <w:r>
        <w:rPr>
          <w:color w:val="231F20"/>
          <w:w w:val="110"/>
        </w:rPr>
        <w:t>England’s</w:t>
      </w:r>
      <w:r>
        <w:rPr>
          <w:color w:val="231F20"/>
          <w:spacing w:val="-10"/>
          <w:w w:val="110"/>
        </w:rPr>
        <w:t> </w:t>
      </w:r>
      <w:r>
        <w:rPr>
          <w:color w:val="231F20"/>
          <w:w w:val="110"/>
        </w:rPr>
        <w:t>experience</w:t>
      </w:r>
      <w:r>
        <w:rPr>
          <w:color w:val="231F20"/>
          <w:spacing w:val="-10"/>
          <w:w w:val="110"/>
        </w:rPr>
        <w:t> </w:t>
      </w:r>
      <w:r>
        <w:rPr>
          <w:color w:val="231F20"/>
          <w:spacing w:val="2"/>
          <w:w w:val="110"/>
        </w:rPr>
        <w:t>during</w:t>
      </w:r>
      <w:r>
        <w:rPr>
          <w:color w:val="231F20"/>
          <w:spacing w:val="-9"/>
          <w:w w:val="110"/>
        </w:rPr>
        <w:t> </w:t>
      </w:r>
      <w:r>
        <w:rPr>
          <w:color w:val="231F20"/>
          <w:w w:val="110"/>
        </w:rPr>
        <w:t>the</w:t>
      </w:r>
      <w:r>
        <w:rPr>
          <w:color w:val="231F20"/>
          <w:spacing w:val="-10"/>
          <w:w w:val="110"/>
        </w:rPr>
        <w:t> </w:t>
      </w:r>
      <w:r>
        <w:rPr>
          <w:color w:val="231F20"/>
          <w:spacing w:val="2"/>
          <w:w w:val="110"/>
        </w:rPr>
        <w:t>crisis</w:t>
      </w:r>
      <w:r>
        <w:rPr>
          <w:color w:val="231F20"/>
          <w:spacing w:val="-10"/>
          <w:w w:val="110"/>
        </w:rPr>
        <w:t> </w:t>
      </w:r>
      <w:r>
        <w:rPr>
          <w:color w:val="231F20"/>
          <w:w w:val="110"/>
        </w:rPr>
        <w:t>underlined, </w:t>
      </w:r>
      <w:r>
        <w:rPr>
          <w:color w:val="231F20"/>
          <w:spacing w:val="2"/>
          <w:w w:val="110"/>
        </w:rPr>
        <w:t>if </w:t>
      </w:r>
      <w:r>
        <w:rPr>
          <w:color w:val="231F20"/>
          <w:w w:val="110"/>
        </w:rPr>
        <w:t>it needed to be, that the lender of last resort is unavoidably involved </w:t>
      </w:r>
      <w:r>
        <w:rPr>
          <w:color w:val="231F20"/>
          <w:spacing w:val="3"/>
          <w:w w:val="110"/>
        </w:rPr>
        <w:t>in trying </w:t>
      </w:r>
      <w:r>
        <w:rPr>
          <w:color w:val="231F20"/>
          <w:w w:val="110"/>
        </w:rPr>
        <w:t>to preserve stability. </w:t>
      </w:r>
      <w:r>
        <w:rPr>
          <w:color w:val="231F20"/>
          <w:spacing w:val="2"/>
          <w:w w:val="110"/>
        </w:rPr>
        <w:t>And </w:t>
      </w:r>
      <w:r>
        <w:rPr>
          <w:color w:val="231F20"/>
          <w:w w:val="110"/>
        </w:rPr>
        <w:t>it is </w:t>
      </w:r>
      <w:r>
        <w:rPr>
          <w:color w:val="231F20"/>
          <w:spacing w:val="2"/>
          <w:w w:val="110"/>
        </w:rPr>
        <w:t>distinctly </w:t>
      </w:r>
      <w:r>
        <w:rPr>
          <w:color w:val="231F20"/>
          <w:w w:val="110"/>
        </w:rPr>
        <w:t>uncomfortable being the lender of last resort </w:t>
      </w:r>
      <w:r>
        <w:rPr>
          <w:color w:val="231F20"/>
          <w:spacing w:val="2"/>
          <w:w w:val="110"/>
        </w:rPr>
        <w:t>if </w:t>
      </w:r>
      <w:r>
        <w:rPr>
          <w:color w:val="231F20"/>
          <w:spacing w:val="-3"/>
          <w:w w:val="110"/>
        </w:rPr>
        <w:t>you </w:t>
      </w:r>
      <w:r>
        <w:rPr>
          <w:color w:val="231F20"/>
          <w:w w:val="110"/>
        </w:rPr>
        <w:t>do not have ready access to information about individual </w:t>
      </w:r>
      <w:r>
        <w:rPr>
          <w:color w:val="231F20"/>
          <w:spacing w:val="3"/>
          <w:w w:val="110"/>
        </w:rPr>
        <w:t>firms. </w:t>
      </w:r>
      <w:r>
        <w:rPr>
          <w:color w:val="231F20"/>
          <w:w w:val="110"/>
        </w:rPr>
        <w:t>That has had a </w:t>
      </w:r>
      <w:r>
        <w:rPr>
          <w:color w:val="231F20"/>
          <w:spacing w:val="2"/>
          <w:w w:val="110"/>
        </w:rPr>
        <w:t>bearing </w:t>
      </w:r>
      <w:r>
        <w:rPr>
          <w:color w:val="231F20"/>
          <w:w w:val="110"/>
        </w:rPr>
        <w:t>on the plans to bring microprudential supervision under the </w:t>
      </w:r>
      <w:r>
        <w:rPr>
          <w:color w:val="231F20"/>
          <w:spacing w:val="3"/>
          <w:w w:val="110"/>
        </w:rPr>
        <w:t>Bank </w:t>
      </w:r>
      <w:r>
        <w:rPr>
          <w:color w:val="231F20"/>
          <w:w w:val="110"/>
        </w:rPr>
        <w:t>of</w:t>
      </w:r>
      <w:r>
        <w:rPr>
          <w:color w:val="231F20"/>
          <w:spacing w:val="25"/>
          <w:w w:val="110"/>
        </w:rPr>
        <w:t> </w:t>
      </w:r>
      <w:r>
        <w:rPr>
          <w:color w:val="231F20"/>
          <w:w w:val="110"/>
        </w:rPr>
        <w:t>England.</w:t>
      </w:r>
    </w:p>
    <w:p>
      <w:pPr>
        <w:pStyle w:val="BodyText"/>
        <w:spacing w:line="280" w:lineRule="auto" w:before="6"/>
        <w:ind w:right="117" w:firstLine="240"/>
      </w:pPr>
      <w:r>
        <w:rPr>
          <w:color w:val="231F20"/>
          <w:w w:val="110"/>
        </w:rPr>
        <w:t>At the </w:t>
      </w:r>
      <w:r>
        <w:rPr>
          <w:color w:val="231F20"/>
          <w:spacing w:val="3"/>
          <w:w w:val="110"/>
        </w:rPr>
        <w:t>Bank </w:t>
      </w:r>
      <w:r>
        <w:rPr>
          <w:color w:val="231F20"/>
          <w:w w:val="110"/>
        </w:rPr>
        <w:t>of England, we have not campaigned for the </w:t>
      </w:r>
      <w:r>
        <w:rPr>
          <w:color w:val="231F20"/>
          <w:spacing w:val="2"/>
          <w:w w:val="110"/>
        </w:rPr>
        <w:t>return </w:t>
      </w:r>
      <w:r>
        <w:rPr>
          <w:color w:val="231F20"/>
          <w:w w:val="110"/>
        </w:rPr>
        <w:t>of microsupervision</w:t>
      </w:r>
      <w:r>
        <w:rPr>
          <w:color w:val="231F20"/>
          <w:spacing w:val="-10"/>
          <w:w w:val="110"/>
        </w:rPr>
        <w:t> </w:t>
      </w:r>
      <w:r>
        <w:rPr>
          <w:color w:val="231F20"/>
          <w:w w:val="110"/>
        </w:rPr>
        <w:t>to</w:t>
      </w:r>
      <w:r>
        <w:rPr>
          <w:color w:val="231F20"/>
          <w:spacing w:val="-10"/>
          <w:w w:val="110"/>
        </w:rPr>
        <w:t> </w:t>
      </w:r>
      <w:r>
        <w:rPr>
          <w:color w:val="231F20"/>
          <w:w w:val="110"/>
        </w:rPr>
        <w:t>the</w:t>
      </w:r>
      <w:r>
        <w:rPr>
          <w:color w:val="231F20"/>
          <w:spacing w:val="-9"/>
          <w:w w:val="110"/>
        </w:rPr>
        <w:t> </w:t>
      </w:r>
      <w:r>
        <w:rPr>
          <w:color w:val="231F20"/>
          <w:w w:val="110"/>
        </w:rPr>
        <w:t>central</w:t>
      </w:r>
      <w:r>
        <w:rPr>
          <w:color w:val="231F20"/>
          <w:spacing w:val="-10"/>
          <w:w w:val="110"/>
        </w:rPr>
        <w:t> </w:t>
      </w:r>
      <w:r>
        <w:rPr>
          <w:color w:val="231F20"/>
          <w:w w:val="110"/>
        </w:rPr>
        <w:t>bank,</w:t>
      </w:r>
      <w:r>
        <w:rPr>
          <w:color w:val="231F20"/>
          <w:spacing w:val="-9"/>
          <w:w w:val="110"/>
        </w:rPr>
        <w:t> </w:t>
      </w:r>
      <w:r>
        <w:rPr>
          <w:color w:val="231F20"/>
          <w:spacing w:val="-4"/>
          <w:w w:val="110"/>
        </w:rPr>
        <w:t>but</w:t>
      </w:r>
      <w:r>
        <w:rPr>
          <w:color w:val="231F20"/>
          <w:spacing w:val="-10"/>
          <w:w w:val="110"/>
        </w:rPr>
        <w:t> </w:t>
      </w:r>
      <w:r>
        <w:rPr>
          <w:color w:val="231F20"/>
          <w:spacing w:val="-3"/>
          <w:w w:val="110"/>
        </w:rPr>
        <w:t>we</w:t>
      </w:r>
      <w:r>
        <w:rPr>
          <w:color w:val="231F20"/>
          <w:spacing w:val="-9"/>
          <w:w w:val="110"/>
        </w:rPr>
        <w:t> </w:t>
      </w:r>
      <w:r>
        <w:rPr>
          <w:color w:val="231F20"/>
          <w:w w:val="110"/>
        </w:rPr>
        <w:t>did</w:t>
      </w:r>
      <w:r>
        <w:rPr>
          <w:color w:val="231F20"/>
          <w:spacing w:val="-10"/>
          <w:w w:val="110"/>
        </w:rPr>
        <w:t> </w:t>
      </w:r>
      <w:r>
        <w:rPr>
          <w:color w:val="231F20"/>
          <w:spacing w:val="2"/>
          <w:w w:val="110"/>
        </w:rPr>
        <w:t>think</w:t>
      </w:r>
      <w:r>
        <w:rPr>
          <w:color w:val="231F20"/>
          <w:spacing w:val="-9"/>
          <w:w w:val="110"/>
        </w:rPr>
        <w:t> </w:t>
      </w:r>
      <w:r>
        <w:rPr>
          <w:color w:val="231F20"/>
          <w:w w:val="110"/>
        </w:rPr>
        <w:t>that</w:t>
      </w:r>
      <w:r>
        <w:rPr>
          <w:color w:val="231F20"/>
          <w:spacing w:val="-10"/>
          <w:w w:val="110"/>
        </w:rPr>
        <w:t> </w:t>
      </w:r>
      <w:r>
        <w:rPr>
          <w:color w:val="231F20"/>
          <w:w w:val="110"/>
        </w:rPr>
        <w:t>it</w:t>
      </w:r>
      <w:r>
        <w:rPr>
          <w:color w:val="231F20"/>
          <w:spacing w:val="-9"/>
          <w:w w:val="110"/>
        </w:rPr>
        <w:t> </w:t>
      </w:r>
      <w:r>
        <w:rPr>
          <w:color w:val="231F20"/>
          <w:w w:val="110"/>
        </w:rPr>
        <w:t>was</w:t>
      </w:r>
      <w:r>
        <w:rPr>
          <w:color w:val="231F20"/>
          <w:spacing w:val="-10"/>
          <w:w w:val="110"/>
        </w:rPr>
        <w:t> </w:t>
      </w:r>
      <w:r>
        <w:rPr>
          <w:color w:val="231F20"/>
          <w:w w:val="110"/>
        </w:rPr>
        <w:t>highly desirable</w:t>
      </w:r>
      <w:r>
        <w:rPr>
          <w:color w:val="231F20"/>
          <w:spacing w:val="-7"/>
          <w:w w:val="110"/>
        </w:rPr>
        <w:t> </w:t>
      </w:r>
      <w:r>
        <w:rPr>
          <w:color w:val="231F20"/>
          <w:w w:val="110"/>
        </w:rPr>
        <w:t>to</w:t>
      </w:r>
      <w:r>
        <w:rPr>
          <w:color w:val="231F20"/>
          <w:spacing w:val="-7"/>
          <w:w w:val="110"/>
        </w:rPr>
        <w:t> </w:t>
      </w:r>
      <w:r>
        <w:rPr>
          <w:color w:val="231F20"/>
          <w:w w:val="110"/>
        </w:rPr>
        <w:t>adopt</w:t>
      </w:r>
      <w:r>
        <w:rPr>
          <w:color w:val="231F20"/>
          <w:spacing w:val="-7"/>
          <w:w w:val="110"/>
        </w:rPr>
        <w:t> </w:t>
      </w:r>
      <w:r>
        <w:rPr>
          <w:color w:val="231F20"/>
          <w:spacing w:val="5"/>
          <w:w w:val="110"/>
        </w:rPr>
        <w:t>Twin</w:t>
      </w:r>
      <w:r>
        <w:rPr>
          <w:color w:val="231F20"/>
          <w:spacing w:val="-7"/>
          <w:w w:val="110"/>
        </w:rPr>
        <w:t> </w:t>
      </w:r>
      <w:r>
        <w:rPr>
          <w:color w:val="231F20"/>
          <w:w w:val="110"/>
        </w:rPr>
        <w:t>Peaks</w:t>
      </w:r>
      <w:r>
        <w:rPr>
          <w:color w:val="231F20"/>
          <w:spacing w:val="-7"/>
          <w:w w:val="110"/>
        </w:rPr>
        <w:t> </w:t>
      </w:r>
      <w:r>
        <w:rPr>
          <w:color w:val="231F20"/>
          <w:spacing w:val="3"/>
          <w:w w:val="110"/>
        </w:rPr>
        <w:t>in</w:t>
      </w:r>
      <w:r>
        <w:rPr>
          <w:color w:val="231F20"/>
          <w:spacing w:val="-6"/>
          <w:w w:val="110"/>
        </w:rPr>
        <w:t> </w:t>
      </w:r>
      <w:r>
        <w:rPr>
          <w:color w:val="231F20"/>
          <w:w w:val="110"/>
        </w:rPr>
        <w:t>the</w:t>
      </w:r>
      <w:r>
        <w:rPr>
          <w:color w:val="231F20"/>
          <w:spacing w:val="-7"/>
          <w:w w:val="110"/>
        </w:rPr>
        <w:t> </w:t>
      </w:r>
      <w:r>
        <w:rPr>
          <w:color w:val="231F20"/>
          <w:spacing w:val="2"/>
          <w:w w:val="110"/>
        </w:rPr>
        <w:t>U.K.;</w:t>
      </w:r>
      <w:r>
        <w:rPr>
          <w:color w:val="231F20"/>
          <w:spacing w:val="-7"/>
          <w:w w:val="110"/>
        </w:rPr>
        <w:t> </w:t>
      </w:r>
      <w:r>
        <w:rPr>
          <w:color w:val="231F20"/>
          <w:w w:val="110"/>
        </w:rPr>
        <w:t>that</w:t>
      </w:r>
      <w:r>
        <w:rPr>
          <w:color w:val="231F20"/>
          <w:spacing w:val="-7"/>
          <w:w w:val="110"/>
        </w:rPr>
        <w:t> </w:t>
      </w:r>
      <w:r>
        <w:rPr>
          <w:color w:val="231F20"/>
          <w:w w:val="110"/>
        </w:rPr>
        <w:t>is,</w:t>
      </w:r>
      <w:r>
        <w:rPr>
          <w:color w:val="231F20"/>
          <w:spacing w:val="-7"/>
          <w:w w:val="110"/>
        </w:rPr>
        <w:t> </w:t>
      </w:r>
      <w:r>
        <w:rPr>
          <w:color w:val="231F20"/>
          <w:w w:val="110"/>
        </w:rPr>
        <w:t>to</w:t>
      </w:r>
      <w:r>
        <w:rPr>
          <w:color w:val="231F20"/>
          <w:spacing w:val="-7"/>
          <w:w w:val="110"/>
        </w:rPr>
        <w:t> </w:t>
      </w:r>
      <w:r>
        <w:rPr>
          <w:color w:val="231F20"/>
          <w:w w:val="110"/>
        </w:rPr>
        <w:t>split</w:t>
      </w:r>
      <w:r>
        <w:rPr>
          <w:color w:val="231F20"/>
          <w:spacing w:val="-6"/>
          <w:w w:val="110"/>
        </w:rPr>
        <w:t> </w:t>
      </w:r>
      <w:r>
        <w:rPr>
          <w:color w:val="231F20"/>
          <w:w w:val="110"/>
        </w:rPr>
        <w:t>the</w:t>
      </w:r>
      <w:r>
        <w:rPr>
          <w:color w:val="231F20"/>
          <w:spacing w:val="-7"/>
          <w:w w:val="110"/>
        </w:rPr>
        <w:t> </w:t>
      </w:r>
      <w:r>
        <w:rPr>
          <w:color w:val="231F20"/>
          <w:spacing w:val="3"/>
          <w:w w:val="110"/>
        </w:rPr>
        <w:t>Financial </w:t>
      </w:r>
      <w:r>
        <w:rPr>
          <w:color w:val="231F20"/>
          <w:w w:val="110"/>
        </w:rPr>
        <w:t>Services</w:t>
      </w:r>
      <w:r>
        <w:rPr>
          <w:color w:val="231F20"/>
          <w:spacing w:val="-11"/>
          <w:w w:val="110"/>
        </w:rPr>
        <w:t> </w:t>
      </w:r>
      <w:r>
        <w:rPr>
          <w:color w:val="231F20"/>
          <w:w w:val="110"/>
        </w:rPr>
        <w:t>Authority</w:t>
      </w:r>
      <w:r>
        <w:rPr>
          <w:color w:val="231F20"/>
          <w:spacing w:val="-10"/>
          <w:w w:val="110"/>
        </w:rPr>
        <w:t> </w:t>
      </w:r>
      <w:r>
        <w:rPr>
          <w:color w:val="231F20"/>
          <w:w w:val="110"/>
        </w:rPr>
        <w:t>(FSA)</w:t>
      </w:r>
      <w:r>
        <w:rPr>
          <w:color w:val="231F20"/>
          <w:spacing w:val="-10"/>
          <w:w w:val="110"/>
        </w:rPr>
        <w:t> </w:t>
      </w:r>
      <w:r>
        <w:rPr>
          <w:color w:val="231F20"/>
          <w:w w:val="110"/>
        </w:rPr>
        <w:t>into</w:t>
      </w:r>
      <w:r>
        <w:rPr>
          <w:color w:val="231F20"/>
          <w:spacing w:val="-10"/>
          <w:w w:val="110"/>
        </w:rPr>
        <w:t> </w:t>
      </w:r>
      <w:r>
        <w:rPr>
          <w:color w:val="231F20"/>
          <w:w w:val="110"/>
        </w:rPr>
        <w:t>two</w:t>
      </w:r>
      <w:r>
        <w:rPr>
          <w:color w:val="231F20"/>
          <w:spacing w:val="-10"/>
          <w:w w:val="110"/>
        </w:rPr>
        <w:t> </w:t>
      </w:r>
      <w:r>
        <w:rPr>
          <w:color w:val="231F20"/>
          <w:spacing w:val="3"/>
          <w:w w:val="110"/>
        </w:rPr>
        <w:t>parts—a</w:t>
      </w:r>
      <w:r>
        <w:rPr>
          <w:color w:val="231F20"/>
          <w:spacing w:val="-11"/>
          <w:w w:val="110"/>
        </w:rPr>
        <w:t> </w:t>
      </w:r>
      <w:r>
        <w:rPr>
          <w:color w:val="231F20"/>
          <w:w w:val="110"/>
        </w:rPr>
        <w:t>prudential</w:t>
      </w:r>
      <w:r>
        <w:rPr>
          <w:color w:val="231F20"/>
          <w:spacing w:val="-10"/>
          <w:w w:val="110"/>
        </w:rPr>
        <w:t> </w:t>
      </w:r>
      <w:r>
        <w:rPr>
          <w:color w:val="231F20"/>
          <w:w w:val="110"/>
        </w:rPr>
        <w:t>supervisor</w:t>
      </w:r>
      <w:r>
        <w:rPr>
          <w:color w:val="231F20"/>
          <w:spacing w:val="-10"/>
          <w:w w:val="110"/>
        </w:rPr>
        <w:t> </w:t>
      </w:r>
      <w:r>
        <w:rPr>
          <w:color w:val="231F20"/>
          <w:w w:val="110"/>
        </w:rPr>
        <w:t>and</w:t>
      </w:r>
      <w:r>
        <w:rPr>
          <w:color w:val="231F20"/>
          <w:spacing w:val="-10"/>
          <w:w w:val="110"/>
        </w:rPr>
        <w:t> </w:t>
      </w:r>
      <w:r>
        <w:rPr>
          <w:color w:val="231F20"/>
          <w:w w:val="110"/>
        </w:rPr>
        <w:t>a securities regulator. </w:t>
      </w:r>
      <w:r>
        <w:rPr>
          <w:color w:val="231F20"/>
          <w:spacing w:val="2"/>
          <w:w w:val="110"/>
        </w:rPr>
        <w:t>And </w:t>
      </w:r>
      <w:r>
        <w:rPr>
          <w:color w:val="231F20"/>
          <w:w w:val="110"/>
        </w:rPr>
        <w:t>that having been decided upon, we thought it was</w:t>
      </w:r>
      <w:r>
        <w:rPr>
          <w:color w:val="231F20"/>
          <w:spacing w:val="-11"/>
          <w:w w:val="110"/>
        </w:rPr>
        <w:t> </w:t>
      </w:r>
      <w:r>
        <w:rPr>
          <w:color w:val="231F20"/>
          <w:w w:val="110"/>
        </w:rPr>
        <w:t>perfectly</w:t>
      </w:r>
      <w:r>
        <w:rPr>
          <w:color w:val="231F20"/>
          <w:spacing w:val="-11"/>
          <w:w w:val="110"/>
        </w:rPr>
        <w:t> </w:t>
      </w:r>
      <w:r>
        <w:rPr>
          <w:color w:val="231F20"/>
          <w:w w:val="110"/>
        </w:rPr>
        <w:t>reasonable—indeed,</w:t>
      </w:r>
      <w:r>
        <w:rPr>
          <w:color w:val="231F20"/>
          <w:spacing w:val="-10"/>
          <w:w w:val="110"/>
        </w:rPr>
        <w:t> </w:t>
      </w:r>
      <w:r>
        <w:rPr>
          <w:color w:val="231F20"/>
          <w:w w:val="110"/>
        </w:rPr>
        <w:t>that</w:t>
      </w:r>
      <w:r>
        <w:rPr>
          <w:color w:val="231F20"/>
          <w:spacing w:val="-11"/>
          <w:w w:val="110"/>
        </w:rPr>
        <w:t> </w:t>
      </w:r>
      <w:r>
        <w:rPr>
          <w:color w:val="231F20"/>
          <w:w w:val="110"/>
        </w:rPr>
        <w:t>there</w:t>
      </w:r>
      <w:r>
        <w:rPr>
          <w:color w:val="231F20"/>
          <w:spacing w:val="-10"/>
          <w:w w:val="110"/>
        </w:rPr>
        <w:t> </w:t>
      </w:r>
      <w:r>
        <w:rPr>
          <w:color w:val="231F20"/>
          <w:w w:val="110"/>
        </w:rPr>
        <w:t>would</w:t>
      </w:r>
      <w:r>
        <w:rPr>
          <w:color w:val="231F20"/>
          <w:spacing w:val="-11"/>
          <w:w w:val="110"/>
        </w:rPr>
        <w:t> </w:t>
      </w:r>
      <w:r>
        <w:rPr>
          <w:color w:val="231F20"/>
          <w:w w:val="110"/>
        </w:rPr>
        <w:t>be</w:t>
      </w:r>
      <w:r>
        <w:rPr>
          <w:color w:val="231F20"/>
          <w:spacing w:val="-10"/>
          <w:w w:val="110"/>
        </w:rPr>
        <w:t> </w:t>
      </w:r>
      <w:r>
        <w:rPr>
          <w:color w:val="231F20"/>
          <w:w w:val="110"/>
        </w:rPr>
        <w:t>advantages—for the Prudential Regulatory Authority to be combined </w:t>
      </w:r>
      <w:r>
        <w:rPr>
          <w:color w:val="231F20"/>
          <w:spacing w:val="2"/>
          <w:w w:val="110"/>
        </w:rPr>
        <w:t>with </w:t>
      </w:r>
      <w:r>
        <w:rPr>
          <w:color w:val="231F20"/>
          <w:w w:val="110"/>
        </w:rPr>
        <w:t>the central </w:t>
      </w:r>
      <w:r>
        <w:rPr>
          <w:color w:val="231F20"/>
          <w:spacing w:val="3"/>
          <w:w w:val="110"/>
        </w:rPr>
        <w:t>bank, </w:t>
      </w:r>
      <w:r>
        <w:rPr>
          <w:color w:val="231F20"/>
          <w:w w:val="110"/>
        </w:rPr>
        <w:t>given the plan to give us the macroprudential mandate and that we are, inalienably, the lender of last</w:t>
      </w:r>
      <w:r>
        <w:rPr>
          <w:color w:val="231F20"/>
          <w:spacing w:val="8"/>
          <w:w w:val="110"/>
        </w:rPr>
        <w:t> </w:t>
      </w:r>
      <w:r>
        <w:rPr>
          <w:color w:val="231F20"/>
          <w:w w:val="110"/>
        </w:rPr>
        <w:t>resort.</w:t>
      </w:r>
    </w:p>
    <w:p>
      <w:pPr>
        <w:pStyle w:val="BodyText"/>
        <w:spacing w:line="280" w:lineRule="auto" w:before="8"/>
        <w:ind w:right="116" w:firstLine="240"/>
      </w:pPr>
      <w:r>
        <w:rPr>
          <w:color w:val="231F20"/>
          <w:w w:val="110"/>
        </w:rPr>
        <w:t>The integration challenge is obviously </w:t>
      </w:r>
      <w:r>
        <w:rPr>
          <w:color w:val="231F20"/>
          <w:spacing w:val="2"/>
          <w:w w:val="110"/>
        </w:rPr>
        <w:t>significant, </w:t>
      </w:r>
      <w:r>
        <w:rPr>
          <w:color w:val="231F20"/>
          <w:w w:val="110"/>
        </w:rPr>
        <w:t>but we see </w:t>
      </w:r>
      <w:r>
        <w:rPr>
          <w:color w:val="231F20"/>
          <w:spacing w:val="3"/>
          <w:w w:val="110"/>
        </w:rPr>
        <w:t>an </w:t>
      </w:r>
      <w:r>
        <w:rPr>
          <w:color w:val="231F20"/>
          <w:spacing w:val="2"/>
          <w:w w:val="110"/>
        </w:rPr>
        <w:t>opportunity </w:t>
      </w:r>
      <w:r>
        <w:rPr>
          <w:color w:val="231F20"/>
          <w:w w:val="110"/>
        </w:rPr>
        <w:t>to make some improvements, working </w:t>
      </w:r>
      <w:r>
        <w:rPr>
          <w:color w:val="231F20"/>
          <w:spacing w:val="2"/>
          <w:w w:val="110"/>
        </w:rPr>
        <w:t>with </w:t>
      </w:r>
      <w:r>
        <w:rPr>
          <w:color w:val="231F20"/>
          <w:w w:val="110"/>
        </w:rPr>
        <w:t>FSA leaders. Just one example: </w:t>
      </w:r>
      <w:r>
        <w:rPr>
          <w:color w:val="231F20"/>
          <w:spacing w:val="2"/>
          <w:w w:val="110"/>
        </w:rPr>
        <w:t>Adair </w:t>
      </w:r>
      <w:r>
        <w:rPr>
          <w:color w:val="231F20"/>
          <w:w w:val="110"/>
        </w:rPr>
        <w:t>Turner, FSA </w:t>
      </w:r>
      <w:r>
        <w:rPr>
          <w:color w:val="231F20"/>
          <w:spacing w:val="3"/>
          <w:w w:val="110"/>
        </w:rPr>
        <w:t>Chairman, </w:t>
      </w:r>
      <w:r>
        <w:rPr>
          <w:color w:val="231F20"/>
          <w:w w:val="110"/>
        </w:rPr>
        <w:t>along </w:t>
      </w:r>
      <w:r>
        <w:rPr>
          <w:color w:val="231F20"/>
          <w:spacing w:val="2"/>
          <w:w w:val="110"/>
        </w:rPr>
        <w:t>with </w:t>
      </w:r>
      <w:r>
        <w:rPr>
          <w:color w:val="231F20"/>
          <w:w w:val="110"/>
        </w:rPr>
        <w:t>the </w:t>
      </w:r>
      <w:r>
        <w:rPr>
          <w:color w:val="231F20"/>
          <w:spacing w:val="-5"/>
          <w:w w:val="110"/>
        </w:rPr>
        <w:t>FSA’s </w:t>
      </w:r>
      <w:r>
        <w:rPr>
          <w:color w:val="231F20"/>
          <w:w w:val="110"/>
        </w:rPr>
        <w:t>Chief Executive, Hector Sants, has been </w:t>
      </w:r>
      <w:r>
        <w:rPr>
          <w:color w:val="231F20"/>
          <w:spacing w:val="3"/>
          <w:w w:val="110"/>
        </w:rPr>
        <w:t>driving </w:t>
      </w:r>
      <w:r>
        <w:rPr>
          <w:color w:val="231F20"/>
          <w:w w:val="110"/>
        </w:rPr>
        <w:t>increased </w:t>
      </w:r>
      <w:r>
        <w:rPr>
          <w:color w:val="231F20"/>
          <w:spacing w:val="3"/>
          <w:w w:val="110"/>
        </w:rPr>
        <w:t>analytical </w:t>
      </w:r>
      <w:r>
        <w:rPr>
          <w:color w:val="231F20"/>
          <w:w w:val="110"/>
        </w:rPr>
        <w:t>use of data </w:t>
      </w:r>
      <w:r>
        <w:rPr>
          <w:color w:val="231F20"/>
          <w:spacing w:val="3"/>
          <w:w w:val="110"/>
        </w:rPr>
        <w:t>in </w:t>
      </w:r>
      <w:r>
        <w:rPr>
          <w:color w:val="231F20"/>
          <w:w w:val="110"/>
        </w:rPr>
        <w:t>the FSA. That is one example of </w:t>
      </w:r>
      <w:r>
        <w:rPr>
          <w:color w:val="231F20"/>
          <w:spacing w:val="2"/>
          <w:w w:val="110"/>
        </w:rPr>
        <w:t>things </w:t>
      </w:r>
      <w:r>
        <w:rPr>
          <w:color w:val="231F20"/>
          <w:w w:val="110"/>
        </w:rPr>
        <w:t>that, when the Prudential</w:t>
      </w:r>
      <w:r>
        <w:rPr>
          <w:color w:val="231F20"/>
          <w:spacing w:val="-12"/>
          <w:w w:val="110"/>
        </w:rPr>
        <w:t> </w:t>
      </w:r>
      <w:r>
        <w:rPr>
          <w:color w:val="231F20"/>
          <w:w w:val="110"/>
        </w:rPr>
        <w:t>Regulatory</w:t>
      </w:r>
      <w:r>
        <w:rPr>
          <w:color w:val="231F20"/>
          <w:spacing w:val="-12"/>
          <w:w w:val="110"/>
        </w:rPr>
        <w:t> </w:t>
      </w:r>
      <w:r>
        <w:rPr>
          <w:color w:val="231F20"/>
          <w:w w:val="110"/>
        </w:rPr>
        <w:t>Authority</w:t>
      </w:r>
      <w:r>
        <w:rPr>
          <w:color w:val="231F20"/>
          <w:spacing w:val="-12"/>
          <w:w w:val="110"/>
        </w:rPr>
        <w:t> </w:t>
      </w:r>
      <w:r>
        <w:rPr>
          <w:color w:val="231F20"/>
          <w:w w:val="110"/>
        </w:rPr>
        <w:t>comes</w:t>
      </w:r>
      <w:r>
        <w:rPr>
          <w:color w:val="231F20"/>
          <w:spacing w:val="-12"/>
          <w:w w:val="110"/>
        </w:rPr>
        <w:t> </w:t>
      </w:r>
      <w:r>
        <w:rPr>
          <w:color w:val="231F20"/>
          <w:w w:val="110"/>
        </w:rPr>
        <w:t>to</w:t>
      </w:r>
      <w:r>
        <w:rPr>
          <w:color w:val="231F20"/>
          <w:spacing w:val="-12"/>
          <w:w w:val="110"/>
        </w:rPr>
        <w:t> </w:t>
      </w:r>
      <w:r>
        <w:rPr>
          <w:color w:val="231F20"/>
          <w:w w:val="110"/>
        </w:rPr>
        <w:t>the</w:t>
      </w:r>
      <w:r>
        <w:rPr>
          <w:color w:val="231F20"/>
          <w:spacing w:val="-12"/>
          <w:w w:val="110"/>
        </w:rPr>
        <w:t> </w:t>
      </w:r>
      <w:r>
        <w:rPr>
          <w:color w:val="231F20"/>
          <w:w w:val="110"/>
        </w:rPr>
        <w:t>Bank</w:t>
      </w:r>
      <w:r>
        <w:rPr>
          <w:color w:val="231F20"/>
          <w:spacing w:val="-12"/>
          <w:w w:val="110"/>
        </w:rPr>
        <w:t> </w:t>
      </w:r>
      <w:r>
        <w:rPr>
          <w:color w:val="231F20"/>
          <w:w w:val="110"/>
        </w:rPr>
        <w:t>of</w:t>
      </w:r>
      <w:r>
        <w:rPr>
          <w:color w:val="231F20"/>
          <w:spacing w:val="-12"/>
          <w:w w:val="110"/>
        </w:rPr>
        <w:t> </w:t>
      </w:r>
      <w:r>
        <w:rPr>
          <w:color w:val="231F20"/>
          <w:w w:val="110"/>
        </w:rPr>
        <w:t>England,</w:t>
      </w:r>
      <w:r>
        <w:rPr>
          <w:color w:val="231F20"/>
          <w:spacing w:val="-12"/>
          <w:w w:val="110"/>
        </w:rPr>
        <w:t> </w:t>
      </w:r>
      <w:r>
        <w:rPr>
          <w:color w:val="231F20"/>
          <w:spacing w:val="-3"/>
          <w:w w:val="110"/>
        </w:rPr>
        <w:t>we</w:t>
      </w:r>
      <w:r>
        <w:rPr>
          <w:color w:val="231F20"/>
          <w:spacing w:val="-12"/>
          <w:w w:val="110"/>
        </w:rPr>
        <w:t> </w:t>
      </w:r>
      <w:r>
        <w:rPr>
          <w:color w:val="231F20"/>
          <w:spacing w:val="4"/>
          <w:w w:val="110"/>
        </w:rPr>
        <w:t>will </w:t>
      </w:r>
      <w:r>
        <w:rPr>
          <w:color w:val="231F20"/>
          <w:w w:val="110"/>
        </w:rPr>
        <w:t>be able to take further. </w:t>
      </w:r>
      <w:r>
        <w:rPr>
          <w:color w:val="231F20"/>
          <w:spacing w:val="-5"/>
          <w:w w:val="110"/>
        </w:rPr>
        <w:t>We </w:t>
      </w:r>
      <w:r>
        <w:rPr>
          <w:color w:val="231F20"/>
          <w:spacing w:val="3"/>
          <w:w w:val="110"/>
        </w:rPr>
        <w:t>can </w:t>
      </w:r>
      <w:r>
        <w:rPr>
          <w:color w:val="231F20"/>
          <w:spacing w:val="2"/>
          <w:w w:val="110"/>
        </w:rPr>
        <w:t>also </w:t>
      </w:r>
      <w:r>
        <w:rPr>
          <w:color w:val="231F20"/>
          <w:w w:val="110"/>
        </w:rPr>
        <w:t>ensure that more weight is given to issues </w:t>
      </w:r>
      <w:r>
        <w:rPr>
          <w:color w:val="231F20"/>
          <w:spacing w:val="2"/>
          <w:w w:val="110"/>
        </w:rPr>
        <w:t>highlighted </w:t>
      </w:r>
      <w:r>
        <w:rPr>
          <w:color w:val="231F20"/>
          <w:w w:val="110"/>
        </w:rPr>
        <w:t>by market intelligence. But the big difference be- tween microsupervision and the rest of the central </w:t>
      </w:r>
      <w:r>
        <w:rPr>
          <w:color w:val="231F20"/>
          <w:spacing w:val="3"/>
          <w:w w:val="110"/>
        </w:rPr>
        <w:t>bank </w:t>
      </w:r>
      <w:r>
        <w:rPr>
          <w:color w:val="231F20"/>
          <w:w w:val="110"/>
        </w:rPr>
        <w:t>is that there just has to be more delegation </w:t>
      </w:r>
      <w:r>
        <w:rPr>
          <w:color w:val="231F20"/>
          <w:spacing w:val="3"/>
          <w:w w:val="110"/>
        </w:rPr>
        <w:t>in </w:t>
      </w:r>
      <w:r>
        <w:rPr>
          <w:color w:val="231F20"/>
          <w:w w:val="110"/>
        </w:rPr>
        <w:t>microsupervision. Of course, there has to be senior management monitoring and guidance, and it is </w:t>
      </w:r>
      <w:r>
        <w:rPr>
          <w:color w:val="231F20"/>
          <w:spacing w:val="3"/>
          <w:w w:val="110"/>
        </w:rPr>
        <w:t>vital </w:t>
      </w:r>
      <w:r>
        <w:rPr>
          <w:color w:val="231F20"/>
          <w:w w:val="110"/>
        </w:rPr>
        <w:t>to increase the involvement of senior supervisors </w:t>
      </w:r>
      <w:r>
        <w:rPr>
          <w:color w:val="231F20"/>
          <w:spacing w:val="3"/>
          <w:w w:val="110"/>
        </w:rPr>
        <w:t>in </w:t>
      </w:r>
      <w:r>
        <w:rPr>
          <w:color w:val="231F20"/>
          <w:spacing w:val="2"/>
          <w:w w:val="110"/>
        </w:rPr>
        <w:t>line </w:t>
      </w:r>
      <w:r>
        <w:rPr>
          <w:color w:val="231F20"/>
          <w:w w:val="110"/>
        </w:rPr>
        <w:t>supervision. But </w:t>
      </w:r>
      <w:r>
        <w:rPr>
          <w:color w:val="231F20"/>
          <w:spacing w:val="3"/>
          <w:w w:val="110"/>
        </w:rPr>
        <w:t>this </w:t>
      </w:r>
      <w:r>
        <w:rPr>
          <w:color w:val="231F20"/>
          <w:w w:val="110"/>
        </w:rPr>
        <w:t>is not a function where </w:t>
      </w:r>
      <w:r>
        <w:rPr>
          <w:color w:val="231F20"/>
          <w:spacing w:val="4"/>
          <w:w w:val="110"/>
        </w:rPr>
        <w:t>all </w:t>
      </w:r>
      <w:r>
        <w:rPr>
          <w:color w:val="231F20"/>
          <w:w w:val="110"/>
        </w:rPr>
        <w:t>the decisions </w:t>
      </w:r>
      <w:r>
        <w:rPr>
          <w:color w:val="231F20"/>
          <w:spacing w:val="3"/>
          <w:w w:val="110"/>
        </w:rPr>
        <w:t>can </w:t>
      </w:r>
      <w:r>
        <w:rPr>
          <w:color w:val="231F20"/>
          <w:w w:val="110"/>
        </w:rPr>
        <w:t>be taken at the top or toward the top of the organization. That is one reason why the microsupervisor is going to be put </w:t>
      </w:r>
      <w:r>
        <w:rPr>
          <w:color w:val="231F20"/>
          <w:spacing w:val="3"/>
          <w:w w:val="110"/>
        </w:rPr>
        <w:t>in </w:t>
      </w:r>
      <w:r>
        <w:rPr>
          <w:color w:val="231F20"/>
          <w:w w:val="110"/>
        </w:rPr>
        <w:t>a </w:t>
      </w:r>
      <w:r>
        <w:rPr>
          <w:color w:val="231F20"/>
          <w:spacing w:val="2"/>
          <w:w w:val="110"/>
        </w:rPr>
        <w:t>subsidiary </w:t>
      </w:r>
      <w:r>
        <w:rPr>
          <w:color w:val="231F20"/>
          <w:w w:val="110"/>
        </w:rPr>
        <w:t>of the </w:t>
      </w:r>
      <w:r>
        <w:rPr>
          <w:color w:val="231F20"/>
          <w:spacing w:val="3"/>
          <w:w w:val="110"/>
        </w:rPr>
        <w:t>Bank </w:t>
      </w:r>
      <w:r>
        <w:rPr>
          <w:color w:val="231F20"/>
          <w:spacing w:val="2"/>
          <w:w w:val="110"/>
        </w:rPr>
        <w:t>with </w:t>
      </w:r>
      <w:r>
        <w:rPr>
          <w:color w:val="231F20"/>
          <w:w w:val="110"/>
        </w:rPr>
        <w:t>its own board, which Governor </w:t>
      </w:r>
      <w:r>
        <w:rPr>
          <w:color w:val="231F20"/>
          <w:spacing w:val="3"/>
          <w:w w:val="110"/>
        </w:rPr>
        <w:t>King </w:t>
      </w:r>
      <w:r>
        <w:rPr>
          <w:color w:val="231F20"/>
          <w:spacing w:val="4"/>
          <w:w w:val="110"/>
        </w:rPr>
        <w:t>will </w:t>
      </w:r>
      <w:r>
        <w:rPr>
          <w:color w:val="231F20"/>
          <w:spacing w:val="2"/>
          <w:w w:val="110"/>
        </w:rPr>
        <w:t>chair, with </w:t>
      </w:r>
      <w:r>
        <w:rPr>
          <w:color w:val="231F20"/>
          <w:w w:val="110"/>
        </w:rPr>
        <w:t>the chief executive, Hector</w:t>
      </w:r>
      <w:r>
        <w:rPr>
          <w:color w:val="231F20"/>
          <w:spacing w:val="-4"/>
          <w:w w:val="110"/>
        </w:rPr>
        <w:t> </w:t>
      </w:r>
      <w:r>
        <w:rPr>
          <w:color w:val="231F20"/>
          <w:w w:val="110"/>
        </w:rPr>
        <w:t>Sants,</w:t>
      </w:r>
      <w:r>
        <w:rPr>
          <w:color w:val="231F20"/>
          <w:spacing w:val="-4"/>
          <w:w w:val="110"/>
        </w:rPr>
        <w:t> </w:t>
      </w:r>
      <w:r>
        <w:rPr>
          <w:color w:val="231F20"/>
          <w:w w:val="110"/>
        </w:rPr>
        <w:t>coming</w:t>
      </w:r>
      <w:r>
        <w:rPr>
          <w:color w:val="231F20"/>
          <w:spacing w:val="-4"/>
          <w:w w:val="110"/>
        </w:rPr>
        <w:t> </w:t>
      </w:r>
      <w:r>
        <w:rPr>
          <w:color w:val="231F20"/>
          <w:w w:val="110"/>
        </w:rPr>
        <w:t>from</w:t>
      </w:r>
      <w:r>
        <w:rPr>
          <w:color w:val="231F20"/>
          <w:spacing w:val="-4"/>
          <w:w w:val="110"/>
        </w:rPr>
        <w:t> </w:t>
      </w:r>
      <w:r>
        <w:rPr>
          <w:color w:val="231F20"/>
          <w:w w:val="110"/>
        </w:rPr>
        <w:t>the</w:t>
      </w:r>
      <w:r>
        <w:rPr>
          <w:color w:val="231F20"/>
          <w:spacing w:val="-4"/>
          <w:w w:val="110"/>
        </w:rPr>
        <w:t> </w:t>
      </w:r>
      <w:r>
        <w:rPr>
          <w:color w:val="231F20"/>
          <w:w w:val="110"/>
        </w:rPr>
        <w:t>FSA,</w:t>
      </w:r>
      <w:r>
        <w:rPr>
          <w:color w:val="231F20"/>
          <w:spacing w:val="-4"/>
          <w:w w:val="110"/>
        </w:rPr>
        <w:t> </w:t>
      </w:r>
      <w:r>
        <w:rPr>
          <w:color w:val="231F20"/>
          <w:w w:val="110"/>
        </w:rPr>
        <w:t>and</w:t>
      </w:r>
      <w:r>
        <w:rPr>
          <w:color w:val="231F20"/>
          <w:spacing w:val="-4"/>
          <w:w w:val="110"/>
        </w:rPr>
        <w:t> </w:t>
      </w:r>
      <w:r>
        <w:rPr>
          <w:color w:val="231F20"/>
          <w:w w:val="110"/>
        </w:rPr>
        <w:t>myself</w:t>
      </w:r>
      <w:r>
        <w:rPr>
          <w:color w:val="231F20"/>
          <w:spacing w:val="-4"/>
          <w:w w:val="110"/>
        </w:rPr>
        <w:t> </w:t>
      </w:r>
      <w:r>
        <w:rPr>
          <w:color w:val="231F20"/>
          <w:w w:val="110"/>
        </w:rPr>
        <w:t>on</w:t>
      </w:r>
      <w:r>
        <w:rPr>
          <w:color w:val="231F20"/>
          <w:spacing w:val="-4"/>
          <w:w w:val="110"/>
        </w:rPr>
        <w:t> </w:t>
      </w:r>
      <w:r>
        <w:rPr>
          <w:color w:val="231F20"/>
          <w:w w:val="110"/>
        </w:rPr>
        <w:t>the</w:t>
      </w:r>
      <w:r>
        <w:rPr>
          <w:color w:val="231F20"/>
          <w:spacing w:val="-4"/>
          <w:w w:val="110"/>
        </w:rPr>
        <w:t> </w:t>
      </w:r>
      <w:r>
        <w:rPr>
          <w:color w:val="231F20"/>
          <w:w w:val="110"/>
        </w:rPr>
        <w:t>board</w:t>
      </w:r>
      <w:r>
        <w:rPr>
          <w:color w:val="231F20"/>
          <w:spacing w:val="-4"/>
          <w:w w:val="110"/>
        </w:rPr>
        <w:t> </w:t>
      </w:r>
      <w:r>
        <w:rPr>
          <w:color w:val="231F20"/>
          <w:w w:val="110"/>
        </w:rPr>
        <w:t>and</w:t>
      </w:r>
      <w:r>
        <w:rPr>
          <w:color w:val="231F20"/>
          <w:spacing w:val="-4"/>
          <w:w w:val="110"/>
        </w:rPr>
        <w:t> </w:t>
      </w:r>
      <w:r>
        <w:rPr>
          <w:color w:val="231F20"/>
          <w:w w:val="110"/>
        </w:rPr>
        <w:t>then, importantly,</w:t>
      </w:r>
      <w:r>
        <w:rPr>
          <w:color w:val="231F20"/>
          <w:spacing w:val="-8"/>
          <w:w w:val="110"/>
        </w:rPr>
        <w:t> </w:t>
      </w:r>
      <w:r>
        <w:rPr>
          <w:color w:val="231F20"/>
          <w:w w:val="110"/>
        </w:rPr>
        <w:t>some</w:t>
      </w:r>
      <w:r>
        <w:rPr>
          <w:color w:val="231F20"/>
          <w:spacing w:val="-7"/>
          <w:w w:val="110"/>
        </w:rPr>
        <w:t> </w:t>
      </w:r>
      <w:r>
        <w:rPr>
          <w:color w:val="231F20"/>
          <w:w w:val="110"/>
        </w:rPr>
        <w:t>independents,</w:t>
      </w:r>
      <w:r>
        <w:rPr>
          <w:color w:val="231F20"/>
          <w:spacing w:val="-7"/>
          <w:w w:val="110"/>
        </w:rPr>
        <w:t> </w:t>
      </w:r>
      <w:r>
        <w:rPr>
          <w:color w:val="231F20"/>
          <w:w w:val="110"/>
        </w:rPr>
        <w:t>too.</w:t>
      </w:r>
      <w:r>
        <w:rPr>
          <w:color w:val="231F20"/>
          <w:spacing w:val="-7"/>
          <w:w w:val="110"/>
        </w:rPr>
        <w:t> </w:t>
      </w:r>
      <w:r>
        <w:rPr>
          <w:color w:val="231F20"/>
          <w:spacing w:val="3"/>
          <w:w w:val="110"/>
        </w:rPr>
        <w:t>In</w:t>
      </w:r>
      <w:r>
        <w:rPr>
          <w:color w:val="231F20"/>
          <w:spacing w:val="-7"/>
          <w:w w:val="110"/>
        </w:rPr>
        <w:t> </w:t>
      </w:r>
      <w:r>
        <w:rPr>
          <w:color w:val="231F20"/>
          <w:w w:val="110"/>
        </w:rPr>
        <w:t>this,</w:t>
      </w:r>
      <w:r>
        <w:rPr>
          <w:color w:val="231F20"/>
          <w:spacing w:val="-7"/>
          <w:w w:val="110"/>
        </w:rPr>
        <w:t> </w:t>
      </w:r>
      <w:r>
        <w:rPr>
          <w:color w:val="231F20"/>
          <w:spacing w:val="-3"/>
          <w:w w:val="110"/>
        </w:rPr>
        <w:t>at</w:t>
      </w:r>
      <w:r>
        <w:rPr>
          <w:color w:val="231F20"/>
          <w:spacing w:val="-7"/>
          <w:w w:val="110"/>
        </w:rPr>
        <w:t> </w:t>
      </w:r>
      <w:r>
        <w:rPr>
          <w:color w:val="231F20"/>
          <w:w w:val="110"/>
        </w:rPr>
        <w:t>the</w:t>
      </w:r>
      <w:r>
        <w:rPr>
          <w:color w:val="231F20"/>
          <w:spacing w:val="-7"/>
          <w:w w:val="110"/>
        </w:rPr>
        <w:t> </w:t>
      </w:r>
      <w:r>
        <w:rPr>
          <w:color w:val="231F20"/>
          <w:spacing w:val="2"/>
          <w:w w:val="110"/>
        </w:rPr>
        <w:t>Bank,</w:t>
      </w:r>
      <w:r>
        <w:rPr>
          <w:color w:val="231F20"/>
          <w:spacing w:val="-7"/>
          <w:w w:val="110"/>
        </w:rPr>
        <w:t> </w:t>
      </w:r>
      <w:r>
        <w:rPr>
          <w:color w:val="231F20"/>
          <w:spacing w:val="-3"/>
          <w:w w:val="110"/>
        </w:rPr>
        <w:t>we</w:t>
      </w:r>
      <w:r>
        <w:rPr>
          <w:color w:val="231F20"/>
          <w:spacing w:val="-7"/>
          <w:w w:val="110"/>
        </w:rPr>
        <w:t> </w:t>
      </w:r>
      <w:r>
        <w:rPr>
          <w:color w:val="231F20"/>
          <w:spacing w:val="-3"/>
          <w:w w:val="110"/>
        </w:rPr>
        <w:t>have</w:t>
      </w:r>
      <w:r>
        <w:rPr>
          <w:color w:val="231F20"/>
          <w:spacing w:val="-7"/>
          <w:w w:val="110"/>
        </w:rPr>
        <w:t> </w:t>
      </w:r>
      <w:r>
        <w:rPr>
          <w:color w:val="231F20"/>
          <w:w w:val="110"/>
        </w:rPr>
        <w:t>been </w:t>
      </w:r>
      <w:r>
        <w:rPr>
          <w:color w:val="231F20"/>
          <w:spacing w:val="2"/>
          <w:w w:val="110"/>
        </w:rPr>
        <w:t>highly</w:t>
      </w:r>
      <w:r>
        <w:rPr>
          <w:color w:val="231F20"/>
          <w:spacing w:val="11"/>
          <w:w w:val="110"/>
        </w:rPr>
        <w:t> </w:t>
      </w:r>
      <w:r>
        <w:rPr>
          <w:color w:val="231F20"/>
          <w:w w:val="110"/>
        </w:rPr>
        <w:t>influenced</w:t>
      </w:r>
      <w:r>
        <w:rPr>
          <w:color w:val="231F20"/>
          <w:spacing w:val="12"/>
          <w:w w:val="110"/>
        </w:rPr>
        <w:t> </w:t>
      </w:r>
      <w:r>
        <w:rPr>
          <w:color w:val="231F20"/>
          <w:w w:val="110"/>
        </w:rPr>
        <w:t>by</w:t>
      </w:r>
      <w:r>
        <w:rPr>
          <w:color w:val="231F20"/>
          <w:spacing w:val="11"/>
          <w:w w:val="110"/>
        </w:rPr>
        <w:t> </w:t>
      </w:r>
      <w:r>
        <w:rPr>
          <w:color w:val="231F20"/>
          <w:w w:val="110"/>
        </w:rPr>
        <w:t>the</w:t>
      </w:r>
      <w:r>
        <w:rPr>
          <w:color w:val="231F20"/>
          <w:spacing w:val="11"/>
          <w:w w:val="110"/>
        </w:rPr>
        <w:t> </w:t>
      </w:r>
      <w:r>
        <w:rPr>
          <w:color w:val="231F20"/>
          <w:spacing w:val="2"/>
          <w:w w:val="110"/>
        </w:rPr>
        <w:t>structure</w:t>
      </w:r>
      <w:r>
        <w:rPr>
          <w:color w:val="231F20"/>
          <w:spacing w:val="12"/>
          <w:w w:val="110"/>
        </w:rPr>
        <w:t> </w:t>
      </w:r>
      <w:r>
        <w:rPr>
          <w:color w:val="231F20"/>
          <w:spacing w:val="3"/>
          <w:w w:val="110"/>
        </w:rPr>
        <w:t>in</w:t>
      </w:r>
      <w:r>
        <w:rPr>
          <w:color w:val="231F20"/>
          <w:spacing w:val="11"/>
          <w:w w:val="110"/>
        </w:rPr>
        <w:t> </w:t>
      </w:r>
      <w:r>
        <w:rPr>
          <w:color w:val="231F20"/>
          <w:w w:val="110"/>
        </w:rPr>
        <w:t>France,</w:t>
      </w:r>
      <w:r>
        <w:rPr>
          <w:color w:val="231F20"/>
          <w:spacing w:val="12"/>
          <w:w w:val="110"/>
        </w:rPr>
        <w:t> </w:t>
      </w:r>
      <w:r>
        <w:rPr>
          <w:color w:val="231F20"/>
          <w:w w:val="110"/>
        </w:rPr>
        <w:t>where</w:t>
      </w:r>
      <w:r>
        <w:rPr>
          <w:color w:val="231F20"/>
          <w:spacing w:val="11"/>
          <w:w w:val="110"/>
        </w:rPr>
        <w:t> </w:t>
      </w:r>
      <w:r>
        <w:rPr>
          <w:color w:val="231F20"/>
          <w:w w:val="110"/>
        </w:rPr>
        <w:t>microsupervision</w:t>
      </w:r>
    </w:p>
    <w:p>
      <w:pPr>
        <w:spacing w:after="0" w:line="280" w:lineRule="auto"/>
        <w:sectPr>
          <w:pgSz w:w="8640" w:h="12960"/>
          <w:pgMar w:header="0" w:footer="535" w:top="1100" w:bottom="720" w:left="1100" w:right="1080"/>
        </w:sectPr>
      </w:pPr>
    </w:p>
    <w:p>
      <w:pPr>
        <w:pStyle w:val="BodyText"/>
        <w:spacing w:line="280" w:lineRule="auto" w:before="69"/>
        <w:ind w:right="119"/>
      </w:pPr>
      <w:r>
        <w:rPr>
          <w:color w:val="231F20"/>
          <w:w w:val="115"/>
        </w:rPr>
        <w:t>is</w:t>
      </w:r>
      <w:r>
        <w:rPr>
          <w:color w:val="231F20"/>
          <w:spacing w:val="-24"/>
          <w:w w:val="115"/>
        </w:rPr>
        <w:t> </w:t>
      </w:r>
      <w:r>
        <w:rPr>
          <w:color w:val="231F20"/>
          <w:spacing w:val="3"/>
          <w:w w:val="115"/>
        </w:rPr>
        <w:t>part</w:t>
      </w:r>
      <w:r>
        <w:rPr>
          <w:color w:val="231F20"/>
          <w:spacing w:val="-24"/>
          <w:w w:val="115"/>
        </w:rPr>
        <w:t> </w:t>
      </w:r>
      <w:r>
        <w:rPr>
          <w:color w:val="231F20"/>
          <w:w w:val="115"/>
        </w:rPr>
        <w:t>of</w:t>
      </w:r>
      <w:r>
        <w:rPr>
          <w:color w:val="231F20"/>
          <w:spacing w:val="-24"/>
          <w:w w:val="115"/>
        </w:rPr>
        <w:t> </w:t>
      </w:r>
      <w:r>
        <w:rPr>
          <w:color w:val="231F20"/>
          <w:w w:val="115"/>
        </w:rPr>
        <w:t>the</w:t>
      </w:r>
      <w:r>
        <w:rPr>
          <w:color w:val="231F20"/>
          <w:spacing w:val="-23"/>
          <w:w w:val="115"/>
        </w:rPr>
        <w:t> </w:t>
      </w:r>
      <w:r>
        <w:rPr>
          <w:color w:val="231F20"/>
          <w:w w:val="115"/>
        </w:rPr>
        <w:t>broader</w:t>
      </w:r>
      <w:r>
        <w:rPr>
          <w:color w:val="231F20"/>
          <w:spacing w:val="-24"/>
          <w:w w:val="115"/>
        </w:rPr>
        <w:t> </w:t>
      </w:r>
      <w:r>
        <w:rPr>
          <w:color w:val="231F20"/>
          <w:w w:val="115"/>
        </w:rPr>
        <w:t>central</w:t>
      </w:r>
      <w:r>
        <w:rPr>
          <w:color w:val="231F20"/>
          <w:spacing w:val="-24"/>
          <w:w w:val="115"/>
        </w:rPr>
        <w:t> </w:t>
      </w:r>
      <w:r>
        <w:rPr>
          <w:color w:val="231F20"/>
          <w:spacing w:val="3"/>
          <w:w w:val="115"/>
        </w:rPr>
        <w:t>banking</w:t>
      </w:r>
      <w:r>
        <w:rPr>
          <w:color w:val="231F20"/>
          <w:spacing w:val="-23"/>
          <w:w w:val="115"/>
        </w:rPr>
        <w:t> </w:t>
      </w:r>
      <w:r>
        <w:rPr>
          <w:color w:val="231F20"/>
          <w:w w:val="115"/>
        </w:rPr>
        <w:t>group</w:t>
      </w:r>
      <w:r>
        <w:rPr>
          <w:color w:val="231F20"/>
          <w:spacing w:val="-24"/>
          <w:w w:val="115"/>
        </w:rPr>
        <w:t> </w:t>
      </w:r>
      <w:r>
        <w:rPr>
          <w:color w:val="231F20"/>
          <w:w w:val="115"/>
        </w:rPr>
        <w:t>but</w:t>
      </w:r>
      <w:r>
        <w:rPr>
          <w:color w:val="231F20"/>
          <w:spacing w:val="-24"/>
          <w:w w:val="115"/>
        </w:rPr>
        <w:t> </w:t>
      </w:r>
      <w:r>
        <w:rPr>
          <w:color w:val="231F20"/>
          <w:w w:val="115"/>
        </w:rPr>
        <w:t>has</w:t>
      </w:r>
      <w:r>
        <w:rPr>
          <w:color w:val="231F20"/>
          <w:spacing w:val="-23"/>
          <w:w w:val="115"/>
        </w:rPr>
        <w:t> </w:t>
      </w:r>
      <w:r>
        <w:rPr>
          <w:color w:val="231F20"/>
          <w:w w:val="115"/>
        </w:rPr>
        <w:t>its</w:t>
      </w:r>
      <w:r>
        <w:rPr>
          <w:color w:val="231F20"/>
          <w:spacing w:val="-24"/>
          <w:w w:val="115"/>
        </w:rPr>
        <w:t> </w:t>
      </w:r>
      <w:r>
        <w:rPr>
          <w:color w:val="231F20"/>
          <w:w w:val="115"/>
        </w:rPr>
        <w:t>own</w:t>
      </w:r>
      <w:r>
        <w:rPr>
          <w:color w:val="231F20"/>
          <w:spacing w:val="-24"/>
          <w:w w:val="115"/>
        </w:rPr>
        <w:t> </w:t>
      </w:r>
      <w:r>
        <w:rPr>
          <w:color w:val="231F20"/>
          <w:spacing w:val="2"/>
          <w:w w:val="115"/>
        </w:rPr>
        <w:t>distinctive </w:t>
      </w:r>
      <w:r>
        <w:rPr>
          <w:color w:val="231F20"/>
          <w:w w:val="115"/>
        </w:rPr>
        <w:t>management lines of command and its own</w:t>
      </w:r>
      <w:r>
        <w:rPr>
          <w:color w:val="231F20"/>
          <w:spacing w:val="-30"/>
          <w:w w:val="115"/>
        </w:rPr>
        <w:t> </w:t>
      </w:r>
      <w:r>
        <w:rPr>
          <w:color w:val="231F20"/>
          <w:w w:val="115"/>
        </w:rPr>
        <w:t>mandate.</w:t>
      </w:r>
    </w:p>
    <w:p>
      <w:pPr>
        <w:pStyle w:val="BodyText"/>
        <w:spacing w:line="280" w:lineRule="auto" w:before="2"/>
        <w:ind w:right="117" w:firstLine="240"/>
      </w:pPr>
      <w:r>
        <w:rPr>
          <w:color w:val="231F20"/>
          <w:w w:val="110"/>
        </w:rPr>
        <w:t>Finally,</w:t>
      </w:r>
      <w:r>
        <w:rPr>
          <w:color w:val="231F20"/>
          <w:spacing w:val="-5"/>
          <w:w w:val="110"/>
        </w:rPr>
        <w:t> </w:t>
      </w:r>
      <w:r>
        <w:rPr>
          <w:color w:val="231F20"/>
          <w:w w:val="110"/>
        </w:rPr>
        <w:t>and</w:t>
      </w:r>
      <w:r>
        <w:rPr>
          <w:color w:val="231F20"/>
          <w:spacing w:val="-5"/>
          <w:w w:val="110"/>
        </w:rPr>
        <w:t> </w:t>
      </w:r>
      <w:r>
        <w:rPr>
          <w:color w:val="231F20"/>
          <w:w w:val="110"/>
        </w:rPr>
        <w:t>perhaps</w:t>
      </w:r>
      <w:r>
        <w:rPr>
          <w:color w:val="231F20"/>
          <w:spacing w:val="-4"/>
          <w:w w:val="110"/>
        </w:rPr>
        <w:t> </w:t>
      </w:r>
      <w:r>
        <w:rPr>
          <w:color w:val="231F20"/>
          <w:w w:val="110"/>
        </w:rPr>
        <w:t>most</w:t>
      </w:r>
      <w:r>
        <w:rPr>
          <w:color w:val="231F20"/>
          <w:spacing w:val="-5"/>
          <w:w w:val="110"/>
        </w:rPr>
        <w:t> </w:t>
      </w:r>
      <w:r>
        <w:rPr>
          <w:color w:val="231F20"/>
          <w:w w:val="110"/>
        </w:rPr>
        <w:t>important,</w:t>
      </w:r>
      <w:r>
        <w:rPr>
          <w:color w:val="231F20"/>
          <w:spacing w:val="-5"/>
          <w:w w:val="110"/>
        </w:rPr>
        <w:t> </w:t>
      </w:r>
      <w:r>
        <w:rPr>
          <w:color w:val="231F20"/>
          <w:w w:val="110"/>
        </w:rPr>
        <w:t>a</w:t>
      </w:r>
      <w:r>
        <w:rPr>
          <w:color w:val="231F20"/>
          <w:spacing w:val="-4"/>
          <w:w w:val="110"/>
        </w:rPr>
        <w:t> </w:t>
      </w:r>
      <w:r>
        <w:rPr>
          <w:color w:val="231F20"/>
          <w:w w:val="110"/>
        </w:rPr>
        <w:t>lot</w:t>
      </w:r>
      <w:r>
        <w:rPr>
          <w:color w:val="231F20"/>
          <w:spacing w:val="-5"/>
          <w:w w:val="110"/>
        </w:rPr>
        <w:t> </w:t>
      </w:r>
      <w:r>
        <w:rPr>
          <w:color w:val="231F20"/>
          <w:w w:val="110"/>
        </w:rPr>
        <w:t>of</w:t>
      </w:r>
      <w:r>
        <w:rPr>
          <w:color w:val="231F20"/>
          <w:spacing w:val="-4"/>
          <w:w w:val="110"/>
        </w:rPr>
        <w:t> </w:t>
      </w:r>
      <w:r>
        <w:rPr>
          <w:color w:val="231F20"/>
          <w:w w:val="110"/>
        </w:rPr>
        <w:t>what</w:t>
      </w:r>
      <w:r>
        <w:rPr>
          <w:color w:val="231F20"/>
          <w:spacing w:val="-5"/>
          <w:w w:val="110"/>
        </w:rPr>
        <w:t> </w:t>
      </w:r>
      <w:r>
        <w:rPr>
          <w:color w:val="231F20"/>
          <w:spacing w:val="3"/>
          <w:w w:val="110"/>
        </w:rPr>
        <w:t>this</w:t>
      </w:r>
      <w:r>
        <w:rPr>
          <w:color w:val="231F20"/>
          <w:spacing w:val="-5"/>
          <w:w w:val="110"/>
        </w:rPr>
        <w:t> </w:t>
      </w:r>
      <w:r>
        <w:rPr>
          <w:color w:val="231F20"/>
          <w:w w:val="110"/>
        </w:rPr>
        <w:t>is</w:t>
      </w:r>
      <w:r>
        <w:rPr>
          <w:color w:val="231F20"/>
          <w:spacing w:val="-4"/>
          <w:w w:val="110"/>
        </w:rPr>
        <w:t> </w:t>
      </w:r>
      <w:r>
        <w:rPr>
          <w:color w:val="231F20"/>
          <w:w w:val="110"/>
        </w:rPr>
        <w:t>about</w:t>
      </w:r>
      <w:r>
        <w:rPr>
          <w:color w:val="231F20"/>
          <w:spacing w:val="-5"/>
          <w:w w:val="110"/>
        </w:rPr>
        <w:t> </w:t>
      </w:r>
      <w:r>
        <w:rPr>
          <w:color w:val="231F20"/>
          <w:spacing w:val="3"/>
          <w:w w:val="110"/>
        </w:rPr>
        <w:t>in</w:t>
      </w:r>
      <w:r>
        <w:rPr>
          <w:color w:val="231F20"/>
          <w:spacing w:val="-5"/>
          <w:w w:val="110"/>
        </w:rPr>
        <w:t> </w:t>
      </w:r>
      <w:r>
        <w:rPr>
          <w:color w:val="231F20"/>
          <w:spacing w:val="2"/>
          <w:w w:val="110"/>
        </w:rPr>
        <w:t>an </w:t>
      </w:r>
      <w:r>
        <w:rPr>
          <w:color w:val="231F20"/>
          <w:w w:val="110"/>
        </w:rPr>
        <w:t>institutional sense is going back to a broader definition of what central </w:t>
      </w:r>
      <w:r>
        <w:rPr>
          <w:color w:val="231F20"/>
          <w:spacing w:val="3"/>
          <w:w w:val="110"/>
        </w:rPr>
        <w:t>banking </w:t>
      </w:r>
      <w:r>
        <w:rPr>
          <w:color w:val="231F20"/>
          <w:w w:val="110"/>
        </w:rPr>
        <w:t>is about; where it is most </w:t>
      </w:r>
      <w:r>
        <w:rPr>
          <w:color w:val="231F20"/>
          <w:spacing w:val="3"/>
          <w:w w:val="110"/>
        </w:rPr>
        <w:t>certainly </w:t>
      </w:r>
      <w:r>
        <w:rPr>
          <w:color w:val="231F20"/>
          <w:w w:val="110"/>
        </w:rPr>
        <w:t>about </w:t>
      </w:r>
      <w:r>
        <w:rPr>
          <w:color w:val="231F20"/>
          <w:spacing w:val="3"/>
          <w:w w:val="110"/>
        </w:rPr>
        <w:t>maintaining </w:t>
      </w:r>
      <w:r>
        <w:rPr>
          <w:color w:val="231F20"/>
          <w:w w:val="110"/>
        </w:rPr>
        <w:t>the value of our money </w:t>
      </w:r>
      <w:r>
        <w:rPr>
          <w:color w:val="231F20"/>
          <w:spacing w:val="3"/>
          <w:w w:val="110"/>
        </w:rPr>
        <w:t>in </w:t>
      </w:r>
      <w:r>
        <w:rPr>
          <w:color w:val="231F20"/>
          <w:w w:val="110"/>
        </w:rPr>
        <w:t>terms of goods and services, but it is </w:t>
      </w:r>
      <w:r>
        <w:rPr>
          <w:color w:val="231F20"/>
          <w:spacing w:val="2"/>
          <w:w w:val="110"/>
        </w:rPr>
        <w:t>also </w:t>
      </w:r>
      <w:r>
        <w:rPr>
          <w:color w:val="231F20"/>
          <w:w w:val="110"/>
        </w:rPr>
        <w:t>about the value of private sector money (deposits) </w:t>
      </w:r>
      <w:r>
        <w:rPr>
          <w:color w:val="231F20"/>
          <w:spacing w:val="3"/>
          <w:w w:val="110"/>
        </w:rPr>
        <w:t>in </w:t>
      </w:r>
      <w:r>
        <w:rPr>
          <w:color w:val="231F20"/>
          <w:w w:val="110"/>
        </w:rPr>
        <w:t>terms of our money; that is to </w:t>
      </w:r>
      <w:r>
        <w:rPr>
          <w:color w:val="231F20"/>
          <w:spacing w:val="-4"/>
          <w:w w:val="110"/>
        </w:rPr>
        <w:t>say, </w:t>
      </w:r>
      <w:r>
        <w:rPr>
          <w:color w:val="231F20"/>
          <w:w w:val="110"/>
        </w:rPr>
        <w:t>stability. There needs to be a major debate about how to best be accountable and communicate to the public on those border </w:t>
      </w:r>
      <w:r>
        <w:rPr>
          <w:color w:val="231F20"/>
          <w:spacing w:val="2"/>
          <w:w w:val="110"/>
        </w:rPr>
        <w:t>responsibilities </w:t>
      </w:r>
      <w:r>
        <w:rPr>
          <w:color w:val="231F20"/>
          <w:w w:val="110"/>
        </w:rPr>
        <w:t>and </w:t>
      </w:r>
      <w:r>
        <w:rPr>
          <w:color w:val="231F20"/>
          <w:spacing w:val="2"/>
          <w:w w:val="110"/>
        </w:rPr>
        <w:t>also </w:t>
      </w:r>
      <w:r>
        <w:rPr>
          <w:color w:val="231F20"/>
          <w:w w:val="110"/>
        </w:rPr>
        <w:t>about how international coordination </w:t>
      </w:r>
      <w:r>
        <w:rPr>
          <w:color w:val="231F20"/>
          <w:spacing w:val="5"/>
          <w:w w:val="110"/>
        </w:rPr>
        <w:t>will </w:t>
      </w:r>
      <w:r>
        <w:rPr>
          <w:color w:val="231F20"/>
          <w:w w:val="110"/>
        </w:rPr>
        <w:t>work. I </w:t>
      </w:r>
      <w:r>
        <w:rPr>
          <w:color w:val="231F20"/>
          <w:spacing w:val="4"/>
          <w:w w:val="110"/>
        </w:rPr>
        <w:t>think </w:t>
      </w:r>
      <w:r>
        <w:rPr>
          <w:color w:val="231F20"/>
          <w:w w:val="110"/>
        </w:rPr>
        <w:t>a reasonable prediction would be that </w:t>
      </w:r>
      <w:r>
        <w:rPr>
          <w:color w:val="231F20"/>
          <w:spacing w:val="3"/>
          <w:w w:val="110"/>
        </w:rPr>
        <w:t>in </w:t>
      </w:r>
      <w:r>
        <w:rPr>
          <w:color w:val="231F20"/>
          <w:spacing w:val="-5"/>
          <w:w w:val="110"/>
        </w:rPr>
        <w:t>10 </w:t>
      </w:r>
      <w:r>
        <w:rPr>
          <w:color w:val="231F20"/>
          <w:w w:val="110"/>
        </w:rPr>
        <w:t>years’ time, the Committee on the Global </w:t>
      </w:r>
      <w:r>
        <w:rPr>
          <w:color w:val="231F20"/>
          <w:spacing w:val="3"/>
          <w:w w:val="110"/>
        </w:rPr>
        <w:t>Financial </w:t>
      </w:r>
      <w:r>
        <w:rPr>
          <w:color w:val="231F20"/>
          <w:w w:val="110"/>
        </w:rPr>
        <w:t>System </w:t>
      </w:r>
      <w:r>
        <w:rPr>
          <w:color w:val="231F20"/>
          <w:spacing w:val="4"/>
          <w:w w:val="110"/>
        </w:rPr>
        <w:t>will </w:t>
      </w:r>
      <w:r>
        <w:rPr>
          <w:color w:val="231F20"/>
          <w:w w:val="110"/>
        </w:rPr>
        <w:t>have a somewhat higher profile </w:t>
      </w:r>
      <w:r>
        <w:rPr>
          <w:color w:val="231F20"/>
          <w:spacing w:val="3"/>
          <w:w w:val="110"/>
        </w:rPr>
        <w:t>than </w:t>
      </w:r>
      <w:r>
        <w:rPr>
          <w:color w:val="231F20"/>
          <w:w w:val="110"/>
        </w:rPr>
        <w:t>it has had </w:t>
      </w:r>
      <w:r>
        <w:rPr>
          <w:color w:val="231F20"/>
          <w:spacing w:val="-3"/>
          <w:w w:val="110"/>
        </w:rPr>
        <w:t>over </w:t>
      </w:r>
      <w:r>
        <w:rPr>
          <w:color w:val="231F20"/>
          <w:w w:val="110"/>
        </w:rPr>
        <w:t>the past </w:t>
      </w:r>
      <w:r>
        <w:rPr>
          <w:color w:val="231F20"/>
          <w:spacing w:val="-5"/>
          <w:w w:val="110"/>
        </w:rPr>
        <w:t>10</w:t>
      </w:r>
      <w:r>
        <w:rPr>
          <w:color w:val="231F20"/>
          <w:spacing w:val="30"/>
          <w:w w:val="110"/>
        </w:rPr>
        <w:t> </w:t>
      </w:r>
      <w:r>
        <w:rPr>
          <w:color w:val="231F20"/>
          <w:w w:val="110"/>
        </w:rPr>
        <w:t>years.</w:t>
      </w:r>
    </w:p>
    <w:sectPr>
      <w:pgSz w:w="8640" w:h="12960"/>
      <w:pgMar w:header="0" w:footer="535" w:top="1100" w:bottom="720" w:left="110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man Old Style">
    <w:altName w:val="Bookman Old Style"/>
    <w:charset w:val="0"/>
    <w:family w:val="roman"/>
    <w:pitch w:val="variable"/>
  </w:font>
  <w:font w:name="Book Antiqua">
    <w:altName w:val="Book Antiqu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shapetype id="_x0000_t202" o:spt="202" coordsize="21600,21600" path="m,l,21600r21600,l21600,xe">
          <v:stroke joinstyle="miter"/>
          <v:path gradientshapeok="t" o:connecttype="rect"/>
        </v:shapetype>
        <v:shape style="position:absolute;margin-left:207.996002pt;margin-top:610.226013pt;width:16.05pt;height:11.8pt;mso-position-horizontal-relative:page;mso-position-vertical-relative:page;z-index:-251791360" type="#_x0000_t202" filled="false" stroked="false">
          <v:textbox inset="0,0,0,0">
            <w:txbxContent>
              <w:p>
                <w:pPr>
                  <w:spacing w:before="8"/>
                  <w:ind w:left="60" w:right="0" w:firstLine="0"/>
                  <w:jc w:val="left"/>
                  <w:rPr>
                    <w:sz w:val="18"/>
                  </w:rPr>
                </w:pPr>
                <w:r>
                  <w:rPr/>
                  <w:fldChar w:fldCharType="begin"/>
                </w:r>
                <w:r>
                  <w:rPr>
                    <w:color w:val="231F20"/>
                    <w:w w:val="110"/>
                    <w:sz w:val="18"/>
                  </w:rPr>
                  <w:instrText> PAGE </w:instrText>
                </w:r>
                <w:r>
                  <w:rPr/>
                  <w:fldChar w:fldCharType="separate"/>
                </w:r>
                <w:r>
                  <w:rPr/>
                  <w:t>15</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line style="position:absolute;mso-position-horizontal-relative:page;mso-position-vertical-relative:page;z-index:-251790336" from="60pt,556.799988pt" to="114pt,556.799988pt" stroked="true" strokeweight=".5pt" strokecolor="#231f20">
          <v:stroke dashstyle="solid"/>
          <w10:wrap type="none"/>
        </v:line>
      </w:pict>
    </w:r>
    <w:r>
      <w:rPr/>
      <w:pict>
        <v:shape style="position:absolute;margin-left:209.996002pt;margin-top:610.226013pt;width:12.05pt;height:11.8pt;mso-position-horizontal-relative:page;mso-position-vertical-relative:page;z-index:-251789312" type="#_x0000_t202" filled="false" stroked="false">
          <v:textbox inset="0,0,0,0">
            <w:txbxContent>
              <w:p>
                <w:pPr>
                  <w:spacing w:before="8"/>
                  <w:ind w:left="20" w:right="0" w:firstLine="0"/>
                  <w:jc w:val="left"/>
                  <w:rPr>
                    <w:sz w:val="18"/>
                  </w:rPr>
                </w:pPr>
                <w:r>
                  <w:rPr>
                    <w:color w:val="231F20"/>
                    <w:w w:val="110"/>
                    <w:sz w:val="18"/>
                  </w:rPr>
                  <w:t>17</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shape style="position:absolute;margin-left:207.996002pt;margin-top:610.226013pt;width:16.05pt;height:11.8pt;mso-position-horizontal-relative:page;mso-position-vertical-relative:page;z-index:-251788288" type="#_x0000_t202" filled="false" stroked="false">
          <v:textbox inset="0,0,0,0">
            <w:txbxContent>
              <w:p>
                <w:pPr>
                  <w:spacing w:before="8"/>
                  <w:ind w:left="60" w:right="0" w:firstLine="0"/>
                  <w:jc w:val="left"/>
                  <w:rPr>
                    <w:sz w:val="18"/>
                  </w:rPr>
                </w:pPr>
                <w:r>
                  <w:rPr/>
                  <w:fldChar w:fldCharType="begin"/>
                </w:r>
                <w:r>
                  <w:rPr>
                    <w:color w:val="231F20"/>
                    <w:w w:val="110"/>
                    <w:sz w:val="18"/>
                  </w:rPr>
                  <w:instrText> PAGE </w:instrText>
                </w:r>
                <w:r>
                  <w:rPr/>
                  <w:fldChar w:fldCharType="separate"/>
                </w:r>
                <w:r>
                  <w:rPr/>
                  <w:t>18</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6"/>
      <w:numFmt w:val="decimal"/>
      <w:lvlText w:val="%1"/>
      <w:lvlJc w:val="left"/>
      <w:pPr>
        <w:ind w:left="378" w:hanging="279"/>
        <w:jc w:val="left"/>
      </w:pPr>
      <w:rPr>
        <w:rFonts w:hint="default" w:ascii="Times New Roman" w:hAnsi="Times New Roman" w:eastAsia="Times New Roman" w:cs="Times New Roman"/>
        <w:color w:val="231F20"/>
        <w:w w:val="111"/>
        <w:sz w:val="14"/>
        <w:szCs w:val="14"/>
      </w:rPr>
    </w:lvl>
    <w:lvl w:ilvl="1">
      <w:start w:val="1"/>
      <w:numFmt w:val="decimal"/>
      <w:lvlText w:val="%2."/>
      <w:lvlJc w:val="left"/>
      <w:pPr>
        <w:ind w:left="100" w:hanging="244"/>
        <w:jc w:val="left"/>
      </w:pPr>
      <w:rPr>
        <w:rFonts w:hint="default" w:ascii="Times New Roman" w:hAnsi="Times New Roman" w:eastAsia="Times New Roman" w:cs="Times New Roman"/>
        <w:color w:val="231F20"/>
        <w:spacing w:val="-7"/>
        <w:w w:val="111"/>
        <w:sz w:val="20"/>
        <w:szCs w:val="20"/>
      </w:rPr>
    </w:lvl>
    <w:lvl w:ilvl="2">
      <w:start w:val="0"/>
      <w:numFmt w:val="bullet"/>
      <w:lvlText w:val="•"/>
      <w:lvlJc w:val="left"/>
      <w:pPr>
        <w:ind w:left="1055" w:hanging="244"/>
      </w:pPr>
      <w:rPr>
        <w:rFonts w:hint="default"/>
      </w:rPr>
    </w:lvl>
    <w:lvl w:ilvl="3">
      <w:start w:val="0"/>
      <w:numFmt w:val="bullet"/>
      <w:lvlText w:val="•"/>
      <w:lvlJc w:val="left"/>
      <w:pPr>
        <w:ind w:left="1731" w:hanging="244"/>
      </w:pPr>
      <w:rPr>
        <w:rFonts w:hint="default"/>
      </w:rPr>
    </w:lvl>
    <w:lvl w:ilvl="4">
      <w:start w:val="0"/>
      <w:numFmt w:val="bullet"/>
      <w:lvlText w:val="•"/>
      <w:lvlJc w:val="left"/>
      <w:pPr>
        <w:ind w:left="2406" w:hanging="244"/>
      </w:pPr>
      <w:rPr>
        <w:rFonts w:hint="default"/>
      </w:rPr>
    </w:lvl>
    <w:lvl w:ilvl="5">
      <w:start w:val="0"/>
      <w:numFmt w:val="bullet"/>
      <w:lvlText w:val="•"/>
      <w:lvlJc w:val="left"/>
      <w:pPr>
        <w:ind w:left="3082" w:hanging="244"/>
      </w:pPr>
      <w:rPr>
        <w:rFonts w:hint="default"/>
      </w:rPr>
    </w:lvl>
    <w:lvl w:ilvl="6">
      <w:start w:val="0"/>
      <w:numFmt w:val="bullet"/>
      <w:lvlText w:val="•"/>
      <w:lvlJc w:val="left"/>
      <w:pPr>
        <w:ind w:left="3757" w:hanging="244"/>
      </w:pPr>
      <w:rPr>
        <w:rFonts w:hint="default"/>
      </w:rPr>
    </w:lvl>
    <w:lvl w:ilvl="7">
      <w:start w:val="0"/>
      <w:numFmt w:val="bullet"/>
      <w:lvlText w:val="•"/>
      <w:lvlJc w:val="left"/>
      <w:pPr>
        <w:ind w:left="4433" w:hanging="244"/>
      </w:pPr>
      <w:rPr>
        <w:rFonts w:hint="default"/>
      </w:rPr>
    </w:lvl>
    <w:lvl w:ilvl="8">
      <w:start w:val="0"/>
      <w:numFmt w:val="bullet"/>
      <w:lvlText w:val="•"/>
      <w:lvlJc w:val="left"/>
      <w:pPr>
        <w:ind w:left="5108" w:hanging="24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00"/>
      <w:jc w:val="both"/>
    </w:pPr>
    <w:rPr>
      <w:rFonts w:ascii="Times New Roman" w:hAnsi="Times New Roman" w:eastAsia="Times New Roman" w:cs="Times New Roman"/>
      <w:sz w:val="20"/>
      <w:szCs w:val="20"/>
    </w:rPr>
  </w:style>
  <w:style w:styleId="Heading1" w:type="paragraph">
    <w:name w:val="Heading 1"/>
    <w:basedOn w:val="Normal"/>
    <w:uiPriority w:val="1"/>
    <w:qFormat/>
    <w:pPr>
      <w:spacing w:before="60"/>
      <w:ind w:left="100"/>
      <w:outlineLvl w:val="1"/>
    </w:pPr>
    <w:rPr>
      <w:rFonts w:ascii="Bookman Old Style" w:hAnsi="Bookman Old Style" w:eastAsia="Bookman Old Style" w:cs="Bookman Old Style"/>
      <w:sz w:val="24"/>
      <w:szCs w:val="24"/>
    </w:rPr>
  </w:style>
  <w:style w:styleId="ListParagraph" w:type="paragraph">
    <w:name w:val="List Paragraph"/>
    <w:basedOn w:val="Normal"/>
    <w:uiPriority w:val="1"/>
    <w:qFormat/>
    <w:pPr>
      <w:ind w:left="100" w:firstLine="24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Tucker</dc:creator>
  <cp:keywords>occassional, paper, 81, paul, tucker, regulatory, reforms, remaining, challenges, g30</cp:keywords>
  <dc:subject>Regulatory Reforms and Remaining Challenges</dc:subject>
  <dc:title>Contribution to the Group of Thirty Occassional Paper 81: </dc:title>
  <dcterms:created xsi:type="dcterms:W3CDTF">2020-06-02T17:21:31Z</dcterms:created>
  <dcterms:modified xsi:type="dcterms:W3CDTF">2020-06-02T17:21:31Z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2011-06-06T00:00:00Z</vt:filetime>
  </property>
  <property fmtid="{D5CDD505-2E9C-101B-9397-08002B2CF9AE}" pid="3" name="Creator">
    <vt:lpwstr>Adobe InDesign CS4 (6.0.6)</vt:lpwstr>
  </property>
  <property fmtid="{D5CDD505-2E9C-101B-9397-08002B2CF9AE}" pid="4" name="LastSaved">
    <vt:filetime>2020-06-02T00:00:00Z</vt:filetime>
  </property>
</Properties>
</file>