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Inflation and the Global Economy</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Timothy Besley, Member of the Monetary Policy Committee, Bank of England</w:t>
      </w:r>
    </w:p>
    <w:p>
      <w:pPr>
        <w:pStyle w:val="BodyText"/>
        <w:rPr>
          <w:rFonts w:ascii="Arial"/>
          <w:sz w:val="26"/>
        </w:rPr>
      </w:pPr>
    </w:p>
    <w:p>
      <w:pPr>
        <w:pStyle w:val="BodyText"/>
        <w:rPr>
          <w:rFonts w:ascii="Arial"/>
          <w:sz w:val="22"/>
        </w:rPr>
      </w:pPr>
    </w:p>
    <w:p>
      <w:pPr>
        <w:pStyle w:val="BodyText"/>
        <w:spacing w:line="360" w:lineRule="auto"/>
        <w:ind w:left="352" w:right="4055"/>
        <w:rPr>
          <w:rFonts w:ascii="Arial"/>
        </w:rPr>
      </w:pPr>
      <w:r>
        <w:rPr>
          <w:rFonts w:ascii="Arial"/>
        </w:rPr>
        <w:t>At the Canada-UK Chamber of Commerce, London 22 April 2008</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8"/>
        </w:rPr>
      </w:pPr>
    </w:p>
    <w:p>
      <w:pPr>
        <w:spacing w:before="93"/>
        <w:ind w:left="352" w:right="615" w:firstLine="0"/>
        <w:jc w:val="left"/>
        <w:rPr>
          <w:rFonts w:ascii="Arial"/>
          <w:sz w:val="20"/>
        </w:rPr>
      </w:pPr>
      <w:r>
        <w:rPr>
          <w:rFonts w:ascii="Arial"/>
          <w:sz w:val="20"/>
        </w:rPr>
        <w:t>I am grateful to Neil Meads and Paolo Surico for their help and insights in preparing this speech, and colleagues for comments. The views expressed are my own and do not necessarily reflect those of the Bank of England or other members of the Monetary Policy Committee.</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before="76"/>
        <w:ind w:left="480"/>
      </w:pPr>
      <w:r>
        <w:rPr/>
        <w:t>Ladies and Gentlemen, thank you for coming.</w:t>
      </w:r>
    </w:p>
    <w:p>
      <w:pPr>
        <w:pStyle w:val="BodyText"/>
        <w:rPr>
          <w:sz w:val="26"/>
        </w:rPr>
      </w:pPr>
    </w:p>
    <w:p>
      <w:pPr>
        <w:pStyle w:val="BodyText"/>
        <w:rPr>
          <w:sz w:val="22"/>
        </w:rPr>
      </w:pPr>
    </w:p>
    <w:p>
      <w:pPr>
        <w:pStyle w:val="BodyText"/>
        <w:spacing w:line="360" w:lineRule="auto" w:before="1"/>
        <w:ind w:left="479" w:right="1309"/>
      </w:pPr>
      <w:r>
        <w:rPr/>
        <w:t>Had I been speaking here a year ago on the challenges faced by the Monetary Policy Committee (MPC), I would have emphasised the inflationary implications of the robust expansion in the UK economy in the face of mounting capacity pressures and some signs of a pick up in global inflationary pressure. You will recall that April 2007 was the month in which, for the first time, the Governor of the Bank of England was obliged, under the accountability arrangements put in place by the 1997 framework, to write an open letter to the then Chancellor of the Exchequer, Gordon Brown, explaining why inflation had risen to 3.1% in March, more than one percentage point away from the target of 2%. That letter underlined the determination of the MPC to take whatever action would be necessary to return inflation to target. It also explained why the MPC expected that inflation would fall back towards target as increases in domestic energy prices, in particular, dropped out of the base of the Consumer Price Index (CPI). This expectation was realized with inflation dipping a little below the target at 1.9% in July of last year.</w:t>
      </w:r>
    </w:p>
    <w:p>
      <w:pPr>
        <w:pStyle w:val="BodyText"/>
        <w:rPr>
          <w:sz w:val="36"/>
        </w:rPr>
      </w:pPr>
    </w:p>
    <w:p>
      <w:pPr>
        <w:pStyle w:val="BodyText"/>
        <w:spacing w:line="360" w:lineRule="auto"/>
        <w:ind w:left="479" w:right="1283"/>
      </w:pPr>
      <w:r>
        <w:rPr/>
        <w:t>While the first open letter after a decade of the post-independence period attracted a good deal of attention, it is important to look at the period since writing the letter in a wider context. Looking back, there is little to suggest that this period of above target inflation led to second-round effects in wages and prices that could constitute the beginning of an inflationary spiral away from the target. Nonetheless, measures of inflation expectations, especially from surveys and pricing intentions in surveys of businesses have remained elevated since that time.</w:t>
      </w:r>
    </w:p>
    <w:p>
      <w:pPr>
        <w:pStyle w:val="BodyText"/>
        <w:spacing w:before="10"/>
        <w:rPr>
          <w:sz w:val="35"/>
        </w:rPr>
      </w:pPr>
    </w:p>
    <w:p>
      <w:pPr>
        <w:pStyle w:val="BodyText"/>
        <w:spacing w:line="360" w:lineRule="auto" w:before="1"/>
        <w:ind w:left="479" w:right="1294"/>
      </w:pPr>
      <w:r>
        <w:rPr/>
        <w:t>The main headline event since that period is, of course, the financial market disruption that began last August and remains with us today.  The far-reaching implications of this are still being studied. Managing its consequences presents a significant challenge to policy-makers around the world as its effects filter through to businesses outside the financial sector and to households, not least in the latter’s access to mortgage finance.  This has created a rather different context for monetary policy compared to a year ago when the inflationary pressures that led to the open letter were accompanied by a robust picture for economic</w:t>
      </w:r>
      <w:r>
        <w:rPr>
          <w:spacing w:val="-12"/>
        </w:rPr>
        <w:t> </w:t>
      </w:r>
      <w:r>
        <w:rPr/>
        <w:t>activity.</w:t>
      </w:r>
    </w:p>
    <w:p>
      <w:pPr>
        <w:pStyle w:val="BodyText"/>
        <w:rPr>
          <w:sz w:val="36"/>
        </w:rPr>
      </w:pPr>
    </w:p>
    <w:p>
      <w:pPr>
        <w:pStyle w:val="BodyText"/>
        <w:spacing w:line="360" w:lineRule="auto"/>
        <w:ind w:left="479" w:right="1484"/>
      </w:pPr>
      <w:r>
        <w:rPr/>
        <w:t>However, in common with a year ago, the challenge of responding to inflationary pressures remains. Prior to the publication of the February 2008 </w:t>
      </w:r>
      <w:r>
        <w:rPr>
          <w:i/>
        </w:rPr>
        <w:t>Inflation Report</w:t>
      </w:r>
      <w:r>
        <w:rPr/>
        <w:t>, I was struck how the focus on the financial market turmoil had largely deflected attention away from concerns about inflation. The MPC’s remit is to maintain price stability by targeting 2% CPI inflation and,</w:t>
      </w:r>
    </w:p>
    <w:p>
      <w:pPr>
        <w:spacing w:after="0" w:line="360" w:lineRule="auto"/>
        <w:sectPr>
          <w:footerReference w:type="default" r:id="rId7"/>
          <w:pgSz w:w="11900" w:h="16840"/>
          <w:pgMar w:footer="777" w:header="0" w:top="1180" w:bottom="960" w:left="780" w:right="0"/>
          <w:pgNumType w:start="2"/>
        </w:sectPr>
      </w:pPr>
    </w:p>
    <w:p>
      <w:pPr>
        <w:pStyle w:val="BodyText"/>
        <w:spacing w:line="360" w:lineRule="auto" w:before="76"/>
        <w:ind w:left="480" w:right="1309"/>
      </w:pPr>
      <w:r>
        <w:rPr/>
        <w:t>subject to that, to support the Government’s economic objectives for growth and employment. Given this, we are obliged to remain firmly focused on the implications of developments in the economy for inflation in the medium term. There is now widespread recognition of the fact that the challenge for the MPC in setting interest rates is to try to balance two significant risks to the UK economy – the downside risk to demand and output which could eventually drag inflation below the target and the risk that upside shocks to energy and food prices lead to a more persistent period of inflation above the 2% target that becomes embedded in inflation expectations.</w:t>
      </w:r>
    </w:p>
    <w:p>
      <w:pPr>
        <w:pStyle w:val="BodyText"/>
        <w:spacing w:before="1"/>
        <w:rPr>
          <w:sz w:val="36"/>
        </w:rPr>
      </w:pPr>
    </w:p>
    <w:p>
      <w:pPr>
        <w:pStyle w:val="BodyText"/>
        <w:spacing w:line="360" w:lineRule="auto"/>
        <w:ind w:left="479" w:right="1484"/>
      </w:pPr>
      <w:r>
        <w:rPr/>
        <w:t>One striking feature of the inflationary pressure that we face in the UK is how far this is being mirrored by the experience in other countries. Inflation in the eurozone is 3.6%, the highest since the inception of the euro. In the US it is 4.0%</w:t>
      </w:r>
      <w:r>
        <w:rPr>
          <w:vertAlign w:val="superscript"/>
        </w:rPr>
        <w:t>1</w:t>
      </w:r>
      <w:r>
        <w:rPr>
          <w:vertAlign w:val="baseline"/>
        </w:rPr>
        <w:t>, in China 8.3% and in India 7.8%</w:t>
      </w:r>
      <w:r>
        <w:rPr>
          <w:vertAlign w:val="superscript"/>
        </w:rPr>
        <w:t>2</w:t>
      </w:r>
      <w:r>
        <w:rPr>
          <w:vertAlign w:val="baseline"/>
        </w:rPr>
        <w:t>. All are higher than a year ago.  The fact that all countries have experienced increases in energy, food and other commodity prices is a significant factor. Wheat prices have risen from US$4.50 per bushel to US$7.62 per bushel and oil from US$65 per barrel to $111 per barrel over the past twelve months</w:t>
      </w:r>
      <w:r>
        <w:rPr>
          <w:vertAlign w:val="superscript"/>
        </w:rPr>
        <w:t>3</w:t>
      </w:r>
      <w:r>
        <w:rPr>
          <w:vertAlign w:val="baseline"/>
        </w:rPr>
        <w:t>. These, of course, reflect the strong global economic performance in recent times – powered by the spectacular performances by India and China whose average annual growth rates have exceeded 8.5% and 10.2% respectively over the past five years. In short, the world does appear to have become a more inflationary place of</w:t>
      </w:r>
      <w:r>
        <w:rPr>
          <w:spacing w:val="-5"/>
          <w:vertAlign w:val="baseline"/>
        </w:rPr>
        <w:t> </w:t>
      </w:r>
      <w:r>
        <w:rPr>
          <w:vertAlign w:val="baseline"/>
        </w:rPr>
        <w:t>late.</w:t>
      </w:r>
    </w:p>
    <w:p>
      <w:pPr>
        <w:pStyle w:val="BodyText"/>
        <w:spacing w:before="10"/>
        <w:rPr>
          <w:sz w:val="35"/>
        </w:rPr>
      </w:pPr>
    </w:p>
    <w:p>
      <w:pPr>
        <w:pStyle w:val="BodyText"/>
        <w:spacing w:line="360" w:lineRule="auto"/>
        <w:ind w:left="479" w:right="1309"/>
      </w:pPr>
      <w:r>
        <w:rPr/>
        <w:t>Looking at these issues in a broader historical context, the synchronous movement in inflation rates across industrialized economies</w:t>
      </w:r>
      <w:r>
        <w:rPr>
          <w:vertAlign w:val="superscript"/>
        </w:rPr>
        <w:t>4</w:t>
      </w:r>
      <w:r>
        <w:rPr>
          <w:vertAlign w:val="baseline"/>
        </w:rPr>
        <w:t> is quite striking. This can be seen in Chart 1, and it has been the subject of a number of recent economic analyses.</w:t>
      </w:r>
      <w:r>
        <w:rPr>
          <w:vertAlign w:val="superscript"/>
        </w:rPr>
        <w:t>5</w:t>
      </w:r>
      <w:r>
        <w:rPr>
          <w:vertAlign w:val="baseline"/>
        </w:rPr>
        <w:t> Many of you here will have lived through the early part of the period in this chart – sometimes labelled “the Great Inflation”. The Chart illustrates just how similar inflation rates have been across the industrialized world, with most countries experiencing high and volatile inflation during the 1970s and part of the 1980s, and low and stable inflation thereafter. The cause of this moderation in inflation is much</w:t>
      </w:r>
    </w:p>
    <w:p>
      <w:pPr>
        <w:pStyle w:val="BodyText"/>
        <w:rPr>
          <w:sz w:val="20"/>
        </w:rPr>
      </w:pPr>
    </w:p>
    <w:p>
      <w:pPr>
        <w:pStyle w:val="BodyText"/>
        <w:rPr>
          <w:sz w:val="20"/>
        </w:rPr>
      </w:pPr>
    </w:p>
    <w:p>
      <w:pPr>
        <w:pStyle w:val="BodyText"/>
        <w:rPr>
          <w:sz w:val="20"/>
        </w:rPr>
      </w:pPr>
    </w:p>
    <w:p>
      <w:pPr>
        <w:pStyle w:val="BodyText"/>
        <w:spacing w:before="8"/>
        <w:rPr>
          <w:sz w:val="16"/>
        </w:rPr>
      </w:pPr>
      <w:r>
        <w:rPr/>
        <w:pict>
          <v:shape style="position:absolute;margin-left:90pt;margin-top:11.855337pt;width:144pt;height:.1pt;mso-position-horizontal-relative:page;mso-position-vertical-relative:paragraph;z-index:-251656192;mso-wrap-distance-left:0;mso-wrap-distance-right:0" coordorigin="1800,237" coordsize="2880,0" path="m1800,237l4680,237e" filled="false" stroked="true" strokeweight=".600010pt" strokecolor="#000000">
            <v:path arrowok="t"/>
            <v:stroke dashstyle="solid"/>
            <w10:wrap type="topAndBottom"/>
          </v:shape>
        </w:pict>
      </w:r>
    </w:p>
    <w:p>
      <w:pPr>
        <w:spacing w:line="256" w:lineRule="exact" w:before="93"/>
        <w:ind w:left="1020" w:right="0" w:firstLine="0"/>
        <w:jc w:val="left"/>
        <w:rPr>
          <w:sz w:val="20"/>
        </w:rPr>
      </w:pPr>
      <w:r>
        <w:rPr>
          <w:rFonts w:ascii="Book Antiqua"/>
          <w:position w:val="6"/>
          <w:sz w:val="16"/>
        </w:rPr>
        <w:t>1 </w:t>
      </w:r>
      <w:r>
        <w:rPr>
          <w:sz w:val="20"/>
        </w:rPr>
        <w:t>Headline CPI inflation for March 2008.</w:t>
      </w:r>
    </w:p>
    <w:p>
      <w:pPr>
        <w:spacing w:line="241" w:lineRule="exact" w:before="0"/>
        <w:ind w:left="1020" w:right="0" w:firstLine="0"/>
        <w:jc w:val="left"/>
        <w:rPr>
          <w:sz w:val="20"/>
        </w:rPr>
      </w:pPr>
      <w:r>
        <w:rPr>
          <w:position w:val="9"/>
          <w:sz w:val="13"/>
        </w:rPr>
        <w:t>2 </w:t>
      </w:r>
      <w:r>
        <w:rPr>
          <w:sz w:val="20"/>
        </w:rPr>
        <w:t>Based on Indian wholesale price index.</w:t>
      </w:r>
    </w:p>
    <w:p>
      <w:pPr>
        <w:spacing w:line="230" w:lineRule="exact" w:before="0"/>
        <w:ind w:left="1020" w:right="0" w:firstLine="0"/>
        <w:jc w:val="left"/>
        <w:rPr>
          <w:sz w:val="20"/>
        </w:rPr>
      </w:pPr>
      <w:r>
        <w:rPr>
          <w:position w:val="9"/>
          <w:sz w:val="13"/>
        </w:rPr>
        <w:t>3 </w:t>
      </w:r>
      <w:r>
        <w:rPr>
          <w:sz w:val="20"/>
        </w:rPr>
        <w:t>Number 2 soft red wheat and Crude Oil prices reported for 18 April 2008.</w:t>
      </w:r>
    </w:p>
    <w:p>
      <w:pPr>
        <w:spacing w:line="243" w:lineRule="exact" w:before="0"/>
        <w:ind w:left="1020" w:right="0" w:firstLine="0"/>
        <w:jc w:val="left"/>
        <w:rPr>
          <w:sz w:val="20"/>
        </w:rPr>
      </w:pPr>
      <w:r>
        <w:rPr>
          <w:position w:val="9"/>
          <w:sz w:val="13"/>
        </w:rPr>
        <w:t>4 </w:t>
      </w:r>
      <w:r>
        <w:rPr>
          <w:sz w:val="20"/>
        </w:rPr>
        <w:t>Here, I will focus here on the experiences of nine countries only: Australia, Canada, France, Germany, Italy,</w:t>
      </w:r>
    </w:p>
    <w:p>
      <w:pPr>
        <w:spacing w:before="0"/>
        <w:ind w:left="1019" w:right="1309" w:firstLine="0"/>
        <w:jc w:val="left"/>
        <w:rPr>
          <w:sz w:val="20"/>
        </w:rPr>
      </w:pPr>
      <w:r>
        <w:rPr>
          <w:sz w:val="20"/>
        </w:rPr>
        <w:t>New Zealand, Japan, UK and US. However, the arguments discussed here are relevant to most OECD economies.</w:t>
      </w:r>
    </w:p>
    <w:p>
      <w:pPr>
        <w:spacing w:line="249" w:lineRule="auto" w:before="8"/>
        <w:ind w:left="1019" w:right="1574" w:firstLine="0"/>
        <w:jc w:val="left"/>
        <w:rPr>
          <w:sz w:val="20"/>
        </w:rPr>
      </w:pPr>
      <w:r>
        <w:rPr>
          <w:rFonts w:ascii="Book Antiqua"/>
          <w:position w:val="5"/>
          <w:sz w:val="13"/>
        </w:rPr>
        <w:t>5 </w:t>
      </w:r>
      <w:r>
        <w:rPr>
          <w:sz w:val="20"/>
        </w:rPr>
        <w:t>See for instance Rogoff (2003), Ciccarelli and Mojon (2005), Borio and Filardo (2007), and Mumtaz and Surico (2008).</w:t>
      </w:r>
    </w:p>
    <w:p>
      <w:pPr>
        <w:spacing w:after="0" w:line="249" w:lineRule="auto"/>
        <w:jc w:val="left"/>
        <w:rPr>
          <w:sz w:val="20"/>
        </w:rPr>
        <w:sectPr>
          <w:pgSz w:w="11900" w:h="16840"/>
          <w:pgMar w:header="0" w:footer="777" w:top="1180" w:bottom="960" w:left="780" w:right="0"/>
        </w:sectPr>
      </w:pPr>
    </w:p>
    <w:p>
      <w:pPr>
        <w:pStyle w:val="BodyText"/>
        <w:spacing w:line="360" w:lineRule="auto" w:before="116"/>
        <w:ind w:left="480" w:right="1309"/>
      </w:pPr>
      <w:r>
        <w:rPr/>
        <w:t>debated.</w:t>
      </w:r>
      <w:r>
        <w:rPr>
          <w:vertAlign w:val="superscript"/>
        </w:rPr>
        <w:t>6</w:t>
      </w:r>
      <w:r>
        <w:rPr>
          <w:vertAlign w:val="baseline"/>
        </w:rPr>
        <w:t> In a nutshell, there are three main candidates: good luck, structural economic change and good policy.</w:t>
      </w:r>
    </w:p>
    <w:p>
      <w:pPr>
        <w:pStyle w:val="BodyText"/>
        <w:rPr>
          <w:sz w:val="36"/>
        </w:rPr>
      </w:pPr>
    </w:p>
    <w:p>
      <w:pPr>
        <w:pStyle w:val="BodyText"/>
        <w:spacing w:line="360" w:lineRule="auto" w:before="1"/>
        <w:ind w:left="480" w:right="1282"/>
      </w:pPr>
      <w:r>
        <w:rPr/>
        <w:t>The suggestion that the moderation in inflation is down to </w:t>
      </w:r>
      <w:r>
        <w:rPr>
          <w:i/>
        </w:rPr>
        <w:t>good luck </w:t>
      </w:r>
      <w:r>
        <w:rPr/>
        <w:t>argues that economies have not, in more recent times, been subjected to too many inflationary cost shocks of the kind that we saw, in particular, with the two oil price hikes of 1973 and 1979. This, so the story goes, has diminished the challenges faced by policy-makers charged with controlling inflation.</w:t>
      </w:r>
    </w:p>
    <w:p>
      <w:pPr>
        <w:pStyle w:val="BodyText"/>
        <w:rPr>
          <w:sz w:val="36"/>
        </w:rPr>
      </w:pPr>
    </w:p>
    <w:p>
      <w:pPr>
        <w:pStyle w:val="BodyText"/>
        <w:spacing w:line="360" w:lineRule="auto"/>
        <w:ind w:left="480" w:right="1309"/>
      </w:pPr>
      <w:r>
        <w:rPr/>
        <w:t>Given that the current pressure on inflation is so readily attributed to food and energy price pressures, it is tempting to believe that such movements are exceptional and that the great moderation was a reflection of stable commodity prices. In fact, this turns out not be true as is illustrated in Chart 2 which shows little evidence of a reduction in volatility in primary goods prices over either period.</w:t>
      </w:r>
      <w:r>
        <w:rPr>
          <w:vertAlign w:val="superscript"/>
        </w:rPr>
        <w:t>7</w:t>
      </w:r>
    </w:p>
    <w:p>
      <w:pPr>
        <w:pStyle w:val="BodyText"/>
        <w:rPr>
          <w:sz w:val="36"/>
        </w:rPr>
      </w:pPr>
    </w:p>
    <w:p>
      <w:pPr>
        <w:pStyle w:val="BodyText"/>
        <w:spacing w:line="360" w:lineRule="auto"/>
        <w:ind w:left="481" w:right="1334"/>
      </w:pPr>
      <w:r>
        <w:rPr/>
        <w:t>When I was first taught economics in the 1970s, it was sometimes suggested that the oil price shocks of 1973 and 1979 caused the ‘Great Inflation’. But it was soon realized that this does not work as an explanation of inflation since these shocks were sudden and temporary while the inflation that they created was persistent. Of course, some kinds of commodity prices – notably oil – do generate temporary fluctuations in inflation as they pass through to households.  But they cannot account, on their own, for persistent inflation. Indeed, Chart 3 shows that, excluding the episodes of 1973 and 1979, oil price inflation and a measure of international inflation are virtually uncorrelated. </w:t>
      </w:r>
      <w:r>
        <w:rPr>
          <w:vertAlign w:val="superscript"/>
        </w:rPr>
        <w:t>8</w:t>
      </w:r>
      <w:r>
        <w:rPr>
          <w:vertAlign w:val="baseline"/>
        </w:rPr>
        <w:t> So I think that we need to look elsewhere to understand what drives the persistent patterns in inflation seen in Chart</w:t>
      </w:r>
      <w:r>
        <w:rPr>
          <w:spacing w:val="-3"/>
          <w:vertAlign w:val="baseline"/>
        </w:rPr>
        <w:t> </w:t>
      </w:r>
      <w:r>
        <w:rPr>
          <w:vertAlign w:val="baseline"/>
        </w:rPr>
        <w:t>1.</w:t>
      </w:r>
    </w:p>
    <w:p>
      <w:pPr>
        <w:pStyle w:val="BodyText"/>
        <w:spacing w:before="10"/>
        <w:rPr>
          <w:sz w:val="35"/>
        </w:rPr>
      </w:pPr>
    </w:p>
    <w:p>
      <w:pPr>
        <w:pStyle w:val="BodyText"/>
        <w:spacing w:line="360" w:lineRule="auto" w:before="1"/>
        <w:ind w:left="480" w:right="1319"/>
        <w:jc w:val="both"/>
      </w:pPr>
      <w:r>
        <w:rPr/>
        <w:t>One possibility is to look behind the causes of the current increases in commodity prices – which are largely attributable to the strength of the global economy, particularly the integration into the world economy of China and India.</w:t>
      </w:r>
    </w:p>
    <w:p>
      <w:pPr>
        <w:pStyle w:val="BodyText"/>
        <w:spacing w:line="360" w:lineRule="auto"/>
        <w:ind w:left="480" w:right="1309"/>
      </w:pPr>
      <w:r>
        <w:rPr/>
        <w:t>Perhaps bouts of inflation in the industrialized world are then simply a reflection of global economic success. Chart 4 looks at this issue plotting the relationship between global economic growth and international inflation in a sample of nine OECD countries suggesting a negative</w:t>
      </w:r>
    </w:p>
    <w:p>
      <w:pPr>
        <w:pStyle w:val="BodyText"/>
        <w:rPr>
          <w:sz w:val="20"/>
        </w:rPr>
      </w:pPr>
    </w:p>
    <w:p>
      <w:pPr>
        <w:pStyle w:val="BodyText"/>
        <w:spacing w:before="6"/>
        <w:rPr>
          <w:sz w:val="14"/>
        </w:rPr>
      </w:pPr>
      <w:r>
        <w:rPr/>
        <w:pict>
          <v:shape style="position:absolute;margin-left:90pt;margin-top:10.628672pt;width:144pt;height:.1pt;mso-position-horizontal-relative:page;mso-position-vertical-relative:paragraph;z-index:-251655168;mso-wrap-distance-left:0;mso-wrap-distance-right:0" coordorigin="1800,213" coordsize="2880,0" path="m1800,213l4680,213e" filled="false" stroked="true" strokeweight=".599980pt" strokecolor="#000000">
            <v:path arrowok="t"/>
            <v:stroke dashstyle="solid"/>
            <w10:wrap type="topAndBottom"/>
          </v:shape>
        </w:pict>
      </w:r>
    </w:p>
    <w:p>
      <w:pPr>
        <w:spacing w:before="49"/>
        <w:ind w:left="1020" w:right="1309" w:hanging="1"/>
        <w:jc w:val="left"/>
        <w:rPr>
          <w:sz w:val="20"/>
        </w:rPr>
      </w:pPr>
      <w:r>
        <w:rPr>
          <w:position w:val="9"/>
          <w:sz w:val="13"/>
        </w:rPr>
        <w:t>6 </w:t>
      </w:r>
      <w:r>
        <w:rPr>
          <w:sz w:val="20"/>
        </w:rPr>
        <w:t>The academic literature now uses the term the “Great Moderation” to refer to the decline in the volatility of output growth. Here, I note that a similar decline occurred in the level and volatility of inflation across most industrialized economies.</w:t>
      </w:r>
    </w:p>
    <w:p>
      <w:pPr>
        <w:spacing w:line="230" w:lineRule="exact" w:before="0"/>
        <w:ind w:left="1020" w:right="0" w:firstLine="0"/>
        <w:jc w:val="left"/>
        <w:rPr>
          <w:sz w:val="20"/>
        </w:rPr>
      </w:pPr>
      <w:r>
        <w:rPr>
          <w:position w:val="9"/>
          <w:sz w:val="13"/>
        </w:rPr>
        <w:t>7 </w:t>
      </w:r>
      <w:r>
        <w:rPr>
          <w:sz w:val="20"/>
        </w:rPr>
        <w:t>See Walton (2006) for a discussion of why the UK economy may have become less vulnerable to oil shocks.</w:t>
      </w:r>
    </w:p>
    <w:p>
      <w:pPr>
        <w:spacing w:before="8"/>
        <w:ind w:left="1020" w:right="0" w:firstLine="0"/>
        <w:jc w:val="left"/>
        <w:rPr>
          <w:sz w:val="20"/>
        </w:rPr>
      </w:pPr>
      <w:r>
        <w:rPr>
          <w:rFonts w:ascii="Book Antiqua"/>
          <w:position w:val="5"/>
          <w:sz w:val="13"/>
        </w:rPr>
        <w:t>8 </w:t>
      </w:r>
      <w:r>
        <w:rPr>
          <w:sz w:val="20"/>
        </w:rPr>
        <w:t>A similar result is reported by Mumtaz and Surico (2008).</w:t>
      </w:r>
    </w:p>
    <w:p>
      <w:pPr>
        <w:spacing w:after="0"/>
        <w:jc w:val="left"/>
        <w:rPr>
          <w:sz w:val="20"/>
        </w:rPr>
        <w:sectPr>
          <w:pgSz w:w="11900" w:h="16840"/>
          <w:pgMar w:header="0" w:footer="777" w:top="1140" w:bottom="960" w:left="780" w:right="0"/>
        </w:sectPr>
      </w:pPr>
    </w:p>
    <w:p>
      <w:pPr>
        <w:pStyle w:val="BodyText"/>
        <w:spacing w:line="360" w:lineRule="auto" w:before="76"/>
        <w:ind w:left="480" w:right="1334"/>
      </w:pPr>
      <w:r>
        <w:rPr/>
        <w:t>relationship between the two. Viewing this relationship as a structural feature of the global economy is tempting, but there are at least a couple of reasons to resist such a temptation.</w:t>
      </w:r>
      <w:r>
        <w:rPr>
          <w:vertAlign w:val="superscript"/>
        </w:rPr>
        <w:t>9</w:t>
      </w:r>
      <w:r>
        <w:rPr>
          <w:vertAlign w:val="baseline"/>
        </w:rPr>
        <w:t> First, in a world of floating exchange rates, there is scope for exchange rates to adjust across countries in response to domestic and foreign shocks.</w:t>
      </w:r>
      <w:r>
        <w:rPr>
          <w:vertAlign w:val="superscript"/>
        </w:rPr>
        <w:t>10</w:t>
      </w:r>
      <w:r>
        <w:rPr>
          <w:vertAlign w:val="baseline"/>
        </w:rPr>
        <w:t> Second, the recent period of global growth has been associated with an expansion in world trade that has reduced the costs of many manufactured goods in particular.</w:t>
      </w:r>
      <w:r>
        <w:rPr>
          <w:vertAlign w:val="superscript"/>
        </w:rPr>
        <w:t>11</w:t>
      </w:r>
    </w:p>
    <w:p>
      <w:pPr>
        <w:pStyle w:val="BodyText"/>
        <w:rPr>
          <w:sz w:val="36"/>
        </w:rPr>
      </w:pPr>
    </w:p>
    <w:p>
      <w:pPr>
        <w:pStyle w:val="BodyText"/>
        <w:spacing w:line="360" w:lineRule="auto" w:before="1"/>
        <w:ind w:left="479" w:right="1376"/>
      </w:pPr>
      <w:r>
        <w:rPr/>
        <w:t>The </w:t>
      </w:r>
      <w:r>
        <w:rPr>
          <w:i/>
        </w:rPr>
        <w:t>structural change </w:t>
      </w:r>
      <w:r>
        <w:rPr/>
        <w:t>explanation for lower rates of inflation in recent years puts weight on the idea that fundamental reforms to product and labour markets, particularly in response to increased competition due to trade openness, has increased the flexibility of economies. This, in turn, makes it less likely that a given shock to costs or to demand results in inflationary pressure.</w:t>
      </w:r>
      <w:r>
        <w:rPr>
          <w:vertAlign w:val="superscript"/>
        </w:rPr>
        <w:t>12</w:t>
      </w:r>
      <w:r>
        <w:rPr>
          <w:vertAlign w:val="baseline"/>
        </w:rPr>
        <w:t> While there is little doubt that some economies are more flexible now than in the past, it is not at all obvious that this should result in lower inflation even though there may be many other beneficial consequences of increased flexibility. In particular, another feature of Chart 4 – the observation that the rates of output growth in industrialized economies have been considerably less volatile since the mid-1980s – may well be attributable in part to increased flexibility.</w:t>
      </w:r>
    </w:p>
    <w:p>
      <w:pPr>
        <w:pStyle w:val="BodyText"/>
        <w:spacing w:before="10"/>
        <w:rPr>
          <w:sz w:val="35"/>
        </w:rPr>
      </w:pPr>
    </w:p>
    <w:p>
      <w:pPr>
        <w:pStyle w:val="BodyText"/>
        <w:spacing w:line="360" w:lineRule="auto"/>
        <w:ind w:left="479" w:right="1450"/>
      </w:pPr>
      <w:r>
        <w:rPr/>
        <w:t>The third explanation for the more recent experience of low inflation emphasises </w:t>
      </w:r>
      <w:r>
        <w:rPr>
          <w:i/>
        </w:rPr>
        <w:t>good policy</w:t>
      </w:r>
      <w:r>
        <w:rPr/>
        <w:t>. This has also been discussed extensively in the recent academic and policy literature.</w:t>
      </w:r>
      <w:r>
        <w:rPr>
          <w:vertAlign w:val="superscript"/>
        </w:rPr>
        <w:t>13</w:t>
      </w:r>
      <w:r>
        <w:rPr>
          <w:vertAlign w:val="baseline"/>
        </w:rPr>
        <w:t> Before turning to this in detail, let me begin with the observation that most, though not all, OECD countries appear to have had somewhat similar policies in the two periods documented in Chart</w:t>
      </w:r>
    </w:p>
    <w:p>
      <w:pPr>
        <w:pStyle w:val="ListParagraph"/>
        <w:numPr>
          <w:ilvl w:val="0"/>
          <w:numId w:val="1"/>
        </w:numPr>
        <w:tabs>
          <w:tab w:pos="780" w:val="left" w:leader="none"/>
        </w:tabs>
        <w:spacing w:line="360" w:lineRule="auto" w:before="1" w:after="0"/>
        <w:ind w:left="480" w:right="1492" w:firstLine="0"/>
        <w:jc w:val="both"/>
        <w:rPr>
          <w:sz w:val="24"/>
        </w:rPr>
      </w:pPr>
      <w:r>
        <w:rPr>
          <w:sz w:val="24"/>
        </w:rPr>
        <w:t>To see this, it is useful to look at Chart 5 which gives the short term interest rate in a sample of OECD countries. The Chart illustrates the proposition that policies (in terms of central bank policy rates) have tended to move</w:t>
      </w:r>
      <w:r>
        <w:rPr>
          <w:spacing w:val="-7"/>
          <w:sz w:val="24"/>
        </w:rPr>
        <w:t> </w:t>
      </w:r>
      <w:r>
        <w:rPr>
          <w:sz w:val="24"/>
        </w:rPr>
        <w:t>together.</w:t>
      </w:r>
    </w:p>
    <w:p>
      <w:pPr>
        <w:pStyle w:val="BodyText"/>
        <w:spacing w:before="11"/>
        <w:rPr>
          <w:sz w:val="35"/>
        </w:rPr>
      </w:pPr>
    </w:p>
    <w:p>
      <w:pPr>
        <w:pStyle w:val="BodyText"/>
        <w:spacing w:line="360" w:lineRule="auto"/>
        <w:ind w:left="480" w:right="1309"/>
      </w:pPr>
      <w:r>
        <w:rPr/>
        <w:pict>
          <v:shape style="position:absolute;margin-left:90pt;margin-top:48.343418pt;width:144pt;height:.1pt;mso-position-horizontal-relative:page;mso-position-vertical-relative:paragraph;z-index:-251654144;mso-wrap-distance-left:0;mso-wrap-distance-right:0" coordorigin="1800,967" coordsize="2880,0" path="m1800,967l4680,967e" filled="false" stroked="true" strokeweight=".600010pt" strokecolor="#000000">
            <v:path arrowok="t"/>
            <v:stroke dashstyle="solid"/>
            <w10:wrap type="topAndBottom"/>
          </v:shape>
        </w:pict>
      </w:r>
      <w:r>
        <w:rPr/>
        <w:t>However, this observation tells us little on its own since the challenges being faced by policy makers were similar too. To believe that policy played a role in the moderation of inflation, one</w:t>
      </w:r>
    </w:p>
    <w:p>
      <w:pPr>
        <w:spacing w:before="49"/>
        <w:ind w:left="1019" w:right="1484" w:firstLine="0"/>
        <w:jc w:val="left"/>
        <w:rPr>
          <w:sz w:val="20"/>
        </w:rPr>
      </w:pPr>
      <w:r>
        <w:rPr>
          <w:position w:val="9"/>
          <w:sz w:val="13"/>
        </w:rPr>
        <w:t>9 </w:t>
      </w:r>
      <w:r>
        <w:rPr>
          <w:sz w:val="20"/>
        </w:rPr>
        <w:t>Borio and Filardo (2007) construct measures of the global output gap and show that these measures have some marginal predictive power for domestic inflation, over and above measures of domestic slack, using data for a panel of OECD countries. Ihrig et al. (2007) assess the robustness of their results and provide evidence against the hypothesis that globalization has increased the relative role of international factors in shaping the inflation process across eleven OECD countries. See Mishkin (2007) for an overview of this debate.</w:t>
      </w:r>
    </w:p>
    <w:p>
      <w:pPr>
        <w:spacing w:line="218" w:lineRule="exact" w:before="0"/>
        <w:ind w:left="1020" w:right="0" w:firstLine="0"/>
        <w:jc w:val="left"/>
        <w:rPr>
          <w:sz w:val="20"/>
        </w:rPr>
      </w:pPr>
      <w:r>
        <w:rPr>
          <w:position w:val="9"/>
          <w:sz w:val="13"/>
        </w:rPr>
        <w:t>10 </w:t>
      </w:r>
      <w:r>
        <w:rPr>
          <w:sz w:val="20"/>
        </w:rPr>
        <w:t>See Sentance (2007).</w:t>
      </w:r>
    </w:p>
    <w:p>
      <w:pPr>
        <w:spacing w:line="230" w:lineRule="exact" w:before="0"/>
        <w:ind w:left="1020" w:right="0" w:firstLine="0"/>
        <w:jc w:val="left"/>
        <w:rPr>
          <w:sz w:val="20"/>
        </w:rPr>
      </w:pPr>
      <w:r>
        <w:rPr>
          <w:position w:val="9"/>
          <w:sz w:val="13"/>
        </w:rPr>
        <w:t>11 </w:t>
      </w:r>
      <w:r>
        <w:rPr>
          <w:sz w:val="20"/>
        </w:rPr>
        <w:t>See, for example, Pain </w:t>
      </w:r>
      <w:r>
        <w:rPr>
          <w:i/>
          <w:sz w:val="20"/>
        </w:rPr>
        <w:t>et al</w:t>
      </w:r>
      <w:r>
        <w:rPr>
          <w:sz w:val="20"/>
        </w:rPr>
        <w:t>., 2007.</w:t>
      </w:r>
    </w:p>
    <w:p>
      <w:pPr>
        <w:spacing w:line="230" w:lineRule="exact" w:before="0"/>
        <w:ind w:left="1020" w:right="0" w:firstLine="0"/>
        <w:jc w:val="left"/>
        <w:rPr>
          <w:sz w:val="20"/>
        </w:rPr>
      </w:pPr>
      <w:r>
        <w:rPr>
          <w:position w:val="9"/>
          <w:sz w:val="13"/>
        </w:rPr>
        <w:t>12 </w:t>
      </w:r>
      <w:r>
        <w:rPr>
          <w:sz w:val="20"/>
        </w:rPr>
        <w:t>See Bean (2006) for further discussion.</w:t>
      </w:r>
    </w:p>
    <w:p>
      <w:pPr>
        <w:spacing w:line="243" w:lineRule="exact" w:before="0"/>
        <w:ind w:left="1020" w:right="0" w:firstLine="0"/>
        <w:jc w:val="left"/>
        <w:rPr>
          <w:sz w:val="20"/>
        </w:rPr>
      </w:pPr>
      <w:r>
        <w:rPr>
          <w:position w:val="9"/>
          <w:sz w:val="13"/>
        </w:rPr>
        <w:t>13 </w:t>
      </w:r>
      <w:r>
        <w:rPr>
          <w:sz w:val="20"/>
        </w:rPr>
        <w:t>See, for example, Rogoff (2006) and Cecchetti et al. (2007).</w:t>
      </w:r>
    </w:p>
    <w:p>
      <w:pPr>
        <w:spacing w:after="0" w:line="243" w:lineRule="exact"/>
        <w:jc w:val="left"/>
        <w:rPr>
          <w:sz w:val="20"/>
        </w:rPr>
        <w:sectPr>
          <w:pgSz w:w="11900" w:h="16840"/>
          <w:pgMar w:header="0" w:footer="777" w:top="1180" w:bottom="960" w:left="780" w:right="0"/>
        </w:sectPr>
      </w:pPr>
    </w:p>
    <w:p>
      <w:pPr>
        <w:pStyle w:val="BodyText"/>
        <w:spacing w:line="360" w:lineRule="auto" w:before="76"/>
        <w:ind w:left="479" w:right="1337"/>
      </w:pPr>
      <w:r>
        <w:rPr/>
        <w:t>would need also to observe that the stance of policy was similar across countries. Chart 6 gives us one clue on this. It plots the </w:t>
      </w:r>
      <w:r>
        <w:rPr>
          <w:i/>
        </w:rPr>
        <w:t>real </w:t>
      </w:r>
      <w:r>
        <w:rPr/>
        <w:t>interest rate, i.e. the policy rate adjusted for inflation, in nine countries over the period that I have been discussing. The message that I take away from this is that the period of high and volatile inflation was associated with </w:t>
      </w:r>
      <w:r>
        <w:rPr>
          <w:i/>
        </w:rPr>
        <w:t>negative </w:t>
      </w:r>
      <w:r>
        <w:rPr/>
        <w:t>real interest rates, which can be interpreted as symptomatic of a relaxed monetary policy. The most recent period of low and stable inflation is characterized, in contrast, by </w:t>
      </w:r>
      <w:r>
        <w:rPr>
          <w:i/>
        </w:rPr>
        <w:t>positive </w:t>
      </w:r>
      <w:r>
        <w:rPr/>
        <w:t>and higher real rates of interest.</w:t>
      </w:r>
    </w:p>
    <w:p>
      <w:pPr>
        <w:pStyle w:val="BodyText"/>
        <w:spacing w:before="1"/>
        <w:rPr>
          <w:sz w:val="36"/>
        </w:rPr>
      </w:pPr>
    </w:p>
    <w:p>
      <w:pPr>
        <w:pStyle w:val="BodyText"/>
        <w:spacing w:line="360" w:lineRule="auto"/>
        <w:ind w:left="479" w:right="1309"/>
      </w:pPr>
      <w:r>
        <w:rPr/>
        <w:t>This observation is consistent with what sometimes is called the Taylor principle – the notion that, in response to inflationary pressures, a central bank that wishes to maintain control over inflation needs to raise the nominal interest rate enough to generate a positive real rate. The fact that the central bank is expected to conform to the Taylor principle contributes to managing the demand side of the economy and keeps inflation expectations anchored around low inflation.</w:t>
      </w:r>
    </w:p>
    <w:p>
      <w:pPr>
        <w:pStyle w:val="BodyText"/>
        <w:spacing w:line="360" w:lineRule="auto"/>
        <w:ind w:left="479" w:right="1304"/>
      </w:pPr>
      <w:r>
        <w:rPr/>
        <w:t>Furthermore, the experience of recent years suggests that once credibility is established, inflation can be kept under control through sequences of small changes of the policy rate in the same direction.</w:t>
      </w:r>
    </w:p>
    <w:p>
      <w:pPr>
        <w:pStyle w:val="BodyText"/>
        <w:spacing w:before="10"/>
        <w:rPr>
          <w:sz w:val="35"/>
        </w:rPr>
      </w:pPr>
    </w:p>
    <w:p>
      <w:pPr>
        <w:pStyle w:val="BodyText"/>
        <w:spacing w:line="360" w:lineRule="auto"/>
        <w:ind w:left="479" w:right="1306"/>
      </w:pPr>
      <w:r>
        <w:rPr/>
        <w:t>This view that monetary policy matters argues that the main contrast between the two broad periods of inflation experience in Chart 1 can be attributed to a significant change in central bank responses to inflation.  In the 1970s and 80s there were few central banks whose policy responses to inflation provide a sufficient tightening of policy in the face of inflation to anchor public beliefs around low and stable inflation. As is made clear by Chart 6, an exception to the general picture was the Bundesbank which kept stable and positive real interest rates over this period with the result that German inflation remained low and stable even though it was subject to the same international cost shocks as the other countries in this</w:t>
      </w:r>
      <w:r>
        <w:rPr>
          <w:spacing w:val="-13"/>
        </w:rPr>
        <w:t> </w:t>
      </w:r>
      <w:r>
        <w:rPr/>
        <w:t>Chart.</w:t>
      </w:r>
      <w:r>
        <w:rPr>
          <w:vertAlign w:val="superscript"/>
        </w:rPr>
        <w:t>14</w:t>
      </w:r>
    </w:p>
    <w:p>
      <w:pPr>
        <w:pStyle w:val="BodyText"/>
        <w:rPr>
          <w:sz w:val="36"/>
        </w:rPr>
      </w:pPr>
    </w:p>
    <w:p>
      <w:pPr>
        <w:pStyle w:val="BodyText"/>
        <w:spacing w:line="360" w:lineRule="auto" w:before="1"/>
        <w:ind w:left="479" w:right="1283"/>
      </w:pPr>
      <w:r>
        <w:rPr/>
        <w:t>In the United States, monetary policy changed notably in the 1980s during Paul Volcker’s tenure as chairman of the Fed. He began the process of disinflation in the United States economy which initiated a fundamental change in the intellectual climate on monetary policy thinking, leading ultimately to the adoption of explicit inflation targeting mandates in New Zealand in 1990, Canada in 1991, the UK in 1992, Sweden in 1995 and other countries thereafter (see Chart</w:t>
      </w:r>
      <w:r>
        <w:rPr>
          <w:spacing w:val="-29"/>
        </w:rPr>
        <w:t> </w:t>
      </w:r>
      <w:r>
        <w:rPr/>
        <w:t>7).</w:t>
      </w:r>
    </w:p>
    <w:p>
      <w:pPr>
        <w:pStyle w:val="BodyText"/>
        <w:spacing w:line="360" w:lineRule="auto"/>
        <w:ind w:left="479" w:right="1673"/>
      </w:pPr>
      <w:r>
        <w:rPr/>
        <w:pict>
          <v:shape style="position:absolute;margin-left:90pt;margin-top:47.443417pt;width:144pt;height:.1pt;mso-position-horizontal-relative:page;mso-position-vertical-relative:paragraph;z-index:-251653120;mso-wrap-distance-left:0;mso-wrap-distance-right:0" coordorigin="1800,949" coordsize="2880,0" path="m1800,949l4680,949e" filled="false" stroked="true" strokeweight=".600010pt" strokecolor="#000000">
            <v:path arrowok="t"/>
            <v:stroke dashstyle="solid"/>
            <w10:wrap type="topAndBottom"/>
          </v:shape>
        </w:pict>
      </w:r>
      <w:r>
        <w:rPr/>
        <w:t>But the constituency for low inflation was not built in a day. It took some time for the low inflation norm, supported by appropriate monetary policy, to become enshrined in</w:t>
      </w:r>
      <w:r>
        <w:rPr>
          <w:spacing w:val="-10"/>
        </w:rPr>
        <w:t> </w:t>
      </w:r>
      <w:r>
        <w:rPr/>
        <w:t>behaviour.</w:t>
      </w:r>
    </w:p>
    <w:p>
      <w:pPr>
        <w:spacing w:before="82"/>
        <w:ind w:left="1020" w:right="0" w:firstLine="0"/>
        <w:jc w:val="left"/>
        <w:rPr>
          <w:sz w:val="20"/>
        </w:rPr>
      </w:pPr>
      <w:r>
        <w:rPr>
          <w:rFonts w:ascii="Book Antiqua"/>
          <w:position w:val="5"/>
          <w:sz w:val="13"/>
        </w:rPr>
        <w:t>14 </w:t>
      </w:r>
      <w:r>
        <w:rPr>
          <w:sz w:val="20"/>
        </w:rPr>
        <w:t>This argument comes from Mumtaz and Surico (2008).</w:t>
      </w:r>
    </w:p>
    <w:p>
      <w:pPr>
        <w:spacing w:after="0"/>
        <w:jc w:val="left"/>
        <w:rPr>
          <w:sz w:val="20"/>
        </w:rPr>
        <w:sectPr>
          <w:pgSz w:w="11900" w:h="16840"/>
          <w:pgMar w:header="0" w:footer="777" w:top="1180" w:bottom="960" w:left="780" w:right="0"/>
        </w:sectPr>
      </w:pPr>
    </w:p>
    <w:p>
      <w:pPr>
        <w:pStyle w:val="BodyText"/>
        <w:spacing w:line="360" w:lineRule="auto" w:before="70"/>
        <w:ind w:left="480" w:right="1281"/>
      </w:pPr>
      <w:r>
        <w:rPr/>
        <w:t>During the period of low and stable inflation, monetary policy in the UK has been focused on the control of inflation, in line with the remit to maintain price stability. But, having been so successful in achieving this end, there is a danger that monetary policy will be asked to do more. In particular, monetary policy makers may be expected to protect the economy against persistent real shocks in the mistaken view that adjustments in real living standards can be avoided. This is an important issue in the UK at the present time when the economy is going through a period of rebalancing away from consumption and towards closing our current account deficit.  At the same time, we are adjusting to the real implications of the credit shock. Monetary policy can perhaps smooth some of the adjustment in response to changes in the real economy. However,</w:t>
      </w:r>
      <w:r>
        <w:rPr>
          <w:spacing w:val="-15"/>
        </w:rPr>
        <w:t> </w:t>
      </w:r>
      <w:r>
        <w:rPr/>
        <w:t>in my view, it cannot (and should not, therefore, try to) prevent warranted real economy changes taking</w:t>
      </w:r>
      <w:r>
        <w:rPr>
          <w:spacing w:val="-1"/>
        </w:rPr>
        <w:t> </w:t>
      </w:r>
      <w:r>
        <w:rPr/>
        <w:t>place.</w:t>
      </w:r>
    </w:p>
    <w:p>
      <w:pPr>
        <w:pStyle w:val="BodyText"/>
        <w:spacing w:before="1"/>
        <w:rPr>
          <w:sz w:val="36"/>
        </w:rPr>
      </w:pPr>
    </w:p>
    <w:p>
      <w:pPr>
        <w:pStyle w:val="BodyText"/>
        <w:spacing w:line="360" w:lineRule="auto"/>
        <w:ind w:left="480" w:right="1484"/>
      </w:pPr>
      <w:r>
        <w:rPr/>
        <w:t>Given the immediacy of the present, it is always tempting to think that the lessons of history offer little help to the challenges that we face today. But I think that there are two main lessons worth thinking about in the current context.</w:t>
      </w:r>
    </w:p>
    <w:p>
      <w:pPr>
        <w:pStyle w:val="BodyText"/>
        <w:spacing w:before="10"/>
        <w:rPr>
          <w:sz w:val="35"/>
        </w:rPr>
      </w:pPr>
    </w:p>
    <w:p>
      <w:pPr>
        <w:pStyle w:val="BodyText"/>
        <w:spacing w:line="360" w:lineRule="auto"/>
        <w:ind w:left="479" w:right="1282"/>
      </w:pPr>
      <w:r>
        <w:rPr/>
        <w:t>First, this brief tour of history serves as a reminder that inflation targeting was born of a practical recognition that monetary policy </w:t>
      </w:r>
      <w:r>
        <w:rPr>
          <w:i/>
        </w:rPr>
        <w:t>can </w:t>
      </w:r>
      <w:r>
        <w:rPr/>
        <w:t>be used to manage inflation. The experience of the past suggests that using monetary policy to support the economy in the face of negative real productivity shocks had little success. In many cases, central banks were made independent and given their inflation targeting remits to avoid a repeat of these errors. This affects the strategy of the MPC in a subtle, but important, way.  In line with our remit, monetary policy in the UK ought to remain focused on achieving price stability as defined by the inflation target. Hence, we should avoid trying to offset downside shocks to the real economy except in so far as they lead to downside risks to inflation in the medium term. The remit does, however, give the MPC the scope to exercise its judgement about the best way to influence the path of the economy towards that</w:t>
      </w:r>
      <w:r>
        <w:rPr>
          <w:spacing w:val="-1"/>
        </w:rPr>
        <w:t> </w:t>
      </w:r>
      <w:r>
        <w:rPr/>
        <w:t>objective.</w:t>
      </w:r>
    </w:p>
    <w:p>
      <w:pPr>
        <w:pStyle w:val="BodyText"/>
        <w:spacing w:before="1"/>
        <w:rPr>
          <w:sz w:val="36"/>
        </w:rPr>
      </w:pPr>
    </w:p>
    <w:p>
      <w:pPr>
        <w:pStyle w:val="BodyText"/>
        <w:spacing w:line="360" w:lineRule="auto"/>
        <w:ind w:left="479" w:right="1376"/>
      </w:pPr>
      <w:r>
        <w:rPr/>
        <w:t>Among the reasons that I welcome the initiative announced by the Bank of England yesterday is that it is targeted directly at alleviating a key stress that has followed from the current disruption in financial markets. This should allow the MPC to stay more focused on its task of using monetary policy to target inflation.</w:t>
      </w:r>
    </w:p>
    <w:p>
      <w:pPr>
        <w:spacing w:after="0" w:line="360" w:lineRule="auto"/>
        <w:sectPr>
          <w:pgSz w:w="11900" w:h="16840"/>
          <w:pgMar w:header="0" w:footer="777" w:top="1600" w:bottom="960" w:left="780" w:right="0"/>
        </w:sectPr>
      </w:pPr>
    </w:p>
    <w:p>
      <w:pPr>
        <w:pStyle w:val="BodyText"/>
        <w:spacing w:line="360" w:lineRule="auto" w:before="76"/>
        <w:ind w:left="479" w:right="1333"/>
      </w:pPr>
      <w:r>
        <w:rPr/>
        <w:t>Second, there are challenges faced by the pressures that come from the similarities and differences in the policy stances of central banks around the world. One of my earliest academic papers was on the role of yardstick competition in shaping public policy decisions.</w:t>
      </w:r>
      <w:r>
        <w:rPr>
          <w:vertAlign w:val="superscript"/>
        </w:rPr>
        <w:t>15</w:t>
      </w:r>
      <w:r>
        <w:rPr>
          <w:vertAlign w:val="baseline"/>
        </w:rPr>
        <w:t> The focus of that work was on the observation that tax reforms (particularly increases in taxation) appeared to be correlated across states in the United States. It turned out that Governors of US states did not like to put up taxes unilaterally and there was an electoral cost to them of doing so. But if they put up taxes when Governors in surrounding states were also putting up taxes, then the electoral effect appeared muted. The main lesson from this strand of research is that particular domestic policies can be accepted more easily by the public if they are adopted also by countries that share a similar macroeconomic performance. The experience of the ‘Great Inflation’ of the 1970s as well as of the current credit crunch makes me only too aware of real time yardstick competition when strategies are being compared around the world. But, in the face of this, it is important to remain focused on implementing the policy that is needed based on circumstances here in the UK</w:t>
      </w:r>
    </w:p>
    <w:p>
      <w:pPr>
        <w:pStyle w:val="BodyText"/>
        <w:spacing w:before="1"/>
        <w:rPr>
          <w:sz w:val="36"/>
        </w:rPr>
      </w:pPr>
    </w:p>
    <w:p>
      <w:pPr>
        <w:pStyle w:val="BodyText"/>
        <w:spacing w:line="360" w:lineRule="auto"/>
        <w:ind w:left="480" w:right="1283"/>
      </w:pPr>
      <w:r>
        <w:rPr/>
        <w:t>The MPC is now beginning its series of meetings leading up to the publication of the May </w:t>
      </w:r>
      <w:r>
        <w:rPr>
          <w:i/>
        </w:rPr>
        <w:t>Inflation Report</w:t>
      </w:r>
      <w:r>
        <w:rPr/>
        <w:t>. These meetings provide a good opportunity for us to look in greater detail at some aspects of the challenges that we currently face. In particular, it will be possible to process all the economic news since February and to assess how it affects the balance of risks, both upside and downside, to achieving the inflation target in the medium term.  The arrangements that we now have in the UK allow the MPC to do so reflectively and independently, drawing on the considerable technical expertise of the Bank of England’s staff. Our inflation targeting remit anchors the discussions of the MPC so that we, in turn, can do our best to keep businesses’ and households’ inflation expectations anchored around the 2% target. This provides the best context to maintain the credibility of the framework that we have in the UK and allows monetary policy to play its part in maintaining the stability that is needed for households and businesses to plan for the</w:t>
      </w:r>
      <w:r>
        <w:rPr>
          <w:spacing w:val="-1"/>
        </w:rPr>
        <w:t> </w:t>
      </w:r>
      <w:r>
        <w:rPr/>
        <w:t>long-term.</w:t>
      </w:r>
    </w:p>
    <w:p>
      <w:pPr>
        <w:spacing w:before="2"/>
        <w:ind w:left="480" w:right="0" w:firstLine="0"/>
        <w:jc w:val="left"/>
        <w:rPr>
          <w:b/>
          <w:sz w:val="24"/>
        </w:rPr>
      </w:pPr>
      <w:r>
        <w:rPr>
          <w:b/>
          <w:sz w:val="24"/>
          <w:u w:val="thick"/>
        </w:rPr>
        <w:t>References</w:t>
      </w:r>
    </w:p>
    <w:p>
      <w:pPr>
        <w:pStyle w:val="BodyText"/>
        <w:spacing w:before="11"/>
        <w:rPr>
          <w:b/>
          <w:sz w:val="15"/>
        </w:rPr>
      </w:pPr>
    </w:p>
    <w:p>
      <w:pPr>
        <w:pStyle w:val="BodyText"/>
        <w:spacing w:before="90"/>
        <w:ind w:left="480" w:right="1812"/>
      </w:pPr>
      <w:r>
        <w:rPr>
          <w:b/>
        </w:rPr>
        <w:t>Bean, C (2006)</w:t>
      </w:r>
      <w:r>
        <w:rPr/>
        <w:t>, 'Comments on Ken Rogoff: "Impact of globalization on monetary policy"', Jackson Hole conference on 28</w:t>
      </w:r>
      <w:r>
        <w:rPr>
          <w:vertAlign w:val="superscript"/>
        </w:rPr>
        <w:t>th</w:t>
      </w:r>
      <w:r>
        <w:rPr>
          <w:vertAlign w:val="baseline"/>
        </w:rPr>
        <w:t> August, at </w:t>
      </w:r>
      <w:hyperlink r:id="rId8">
        <w:r>
          <w:rPr>
            <w:color w:val="0000FF"/>
            <w:u w:val="single" w:color="0000FF"/>
            <w:vertAlign w:val="baseline"/>
          </w:rPr>
          <w:t>www.bankofengland.co.uk/publications/speeches/2006/speech281.pdf</w:t>
        </w:r>
        <w:r>
          <w:rPr>
            <w:vertAlign w:val="baseline"/>
          </w:rPr>
          <w:t>.</w:t>
        </w:r>
      </w:hyperlink>
    </w:p>
    <w:p>
      <w:pPr>
        <w:spacing w:before="207"/>
        <w:ind w:left="479" w:right="1349" w:firstLine="0"/>
        <w:jc w:val="left"/>
        <w:rPr>
          <w:sz w:val="24"/>
        </w:rPr>
      </w:pPr>
      <w:r>
        <w:rPr>
          <w:b/>
          <w:sz w:val="24"/>
        </w:rPr>
        <w:t>Besley, T and Case, A (1995)</w:t>
      </w:r>
      <w:r>
        <w:rPr>
          <w:sz w:val="24"/>
        </w:rPr>
        <w:t>, ‘Incumbent Behaviour: Vote Seeking, Tax Setting and Yardstick Competition’, </w:t>
      </w:r>
      <w:r>
        <w:rPr>
          <w:i/>
          <w:sz w:val="24"/>
        </w:rPr>
        <w:t>American Economic Review</w:t>
      </w:r>
      <w:r>
        <w:rPr>
          <w:sz w:val="24"/>
        </w:rPr>
        <w:t>, 85, 1, March 1995: 25-45.</w:t>
      </w:r>
    </w:p>
    <w:p>
      <w:pPr>
        <w:pStyle w:val="BodyText"/>
        <w:rPr>
          <w:sz w:val="20"/>
        </w:rPr>
      </w:pPr>
    </w:p>
    <w:p>
      <w:pPr>
        <w:pStyle w:val="BodyText"/>
        <w:spacing w:before="7"/>
        <w:rPr>
          <w:sz w:val="16"/>
        </w:rPr>
      </w:pPr>
      <w:r>
        <w:rPr/>
        <w:pict>
          <v:shape style="position:absolute;margin-left:90pt;margin-top:11.801196pt;width:144pt;height:.1pt;mso-position-horizontal-relative:page;mso-position-vertical-relative:paragraph;z-index:-251652096;mso-wrap-distance-left:0;mso-wrap-distance-right:0" coordorigin="1800,236" coordsize="2880,0" path="m1800,236l4680,236e" filled="false" stroked="true" strokeweight=".600010pt" strokecolor="#000000">
            <v:path arrowok="t"/>
            <v:stroke dashstyle="solid"/>
            <w10:wrap type="topAndBottom"/>
          </v:shape>
        </w:pict>
      </w:r>
    </w:p>
    <w:p>
      <w:pPr>
        <w:spacing w:before="82"/>
        <w:ind w:left="1020" w:right="0" w:firstLine="0"/>
        <w:jc w:val="left"/>
        <w:rPr>
          <w:sz w:val="20"/>
        </w:rPr>
      </w:pPr>
      <w:r>
        <w:rPr>
          <w:rFonts w:ascii="Book Antiqua"/>
          <w:position w:val="5"/>
          <w:sz w:val="13"/>
        </w:rPr>
        <w:t>15 </w:t>
      </w:r>
      <w:r>
        <w:rPr>
          <w:sz w:val="20"/>
        </w:rPr>
        <w:t>See Besley and Case (1995).</w:t>
      </w:r>
    </w:p>
    <w:p>
      <w:pPr>
        <w:spacing w:after="0"/>
        <w:jc w:val="left"/>
        <w:rPr>
          <w:sz w:val="20"/>
        </w:rPr>
        <w:sectPr>
          <w:pgSz w:w="11900" w:h="16840"/>
          <w:pgMar w:header="0" w:footer="777" w:top="1180" w:bottom="960" w:left="780" w:right="0"/>
        </w:sectPr>
      </w:pPr>
    </w:p>
    <w:p>
      <w:pPr>
        <w:spacing w:before="76"/>
        <w:ind w:left="479" w:right="1278" w:firstLine="0"/>
        <w:jc w:val="left"/>
        <w:rPr>
          <w:sz w:val="24"/>
        </w:rPr>
      </w:pPr>
      <w:r>
        <w:rPr>
          <w:b/>
          <w:sz w:val="24"/>
        </w:rPr>
        <w:t>Borio, C and Filardo, A (2007)</w:t>
      </w:r>
      <w:r>
        <w:rPr>
          <w:sz w:val="24"/>
        </w:rPr>
        <w:t>, ‘Globalisation and inflation: New cross-country evidence on the global determinants of domestic inflation’, </w:t>
      </w:r>
      <w:r>
        <w:rPr>
          <w:i/>
          <w:sz w:val="24"/>
        </w:rPr>
        <w:t>Bank for International Settlements Working Paper </w:t>
      </w:r>
      <w:r>
        <w:rPr>
          <w:i/>
          <w:sz w:val="24"/>
        </w:rPr>
        <w:t>no. 227</w:t>
      </w:r>
      <w:r>
        <w:rPr>
          <w:sz w:val="24"/>
        </w:rPr>
        <w:t>.</w:t>
      </w:r>
    </w:p>
    <w:p>
      <w:pPr>
        <w:spacing w:before="207"/>
        <w:ind w:left="480" w:right="1553" w:firstLine="0"/>
        <w:jc w:val="left"/>
        <w:rPr>
          <w:sz w:val="24"/>
        </w:rPr>
      </w:pPr>
      <w:r>
        <w:rPr>
          <w:b/>
          <w:sz w:val="24"/>
        </w:rPr>
        <w:t>Cecchetti, S, Hooper P, Kasman B, Schoenholtz K and Watson, M (2007)</w:t>
      </w:r>
      <w:r>
        <w:rPr>
          <w:sz w:val="24"/>
        </w:rPr>
        <w:t>, ‘Understanding the Evolving Inflation Process’, </w:t>
      </w:r>
      <w:r>
        <w:rPr>
          <w:i/>
          <w:sz w:val="24"/>
        </w:rPr>
        <w:t>US Monetary Policy Forum 2007</w:t>
      </w:r>
      <w:r>
        <w:rPr>
          <w:sz w:val="24"/>
        </w:rPr>
        <w:t>.</w:t>
      </w:r>
    </w:p>
    <w:p>
      <w:pPr>
        <w:spacing w:before="208"/>
        <w:ind w:left="480" w:right="1368" w:firstLine="0"/>
        <w:jc w:val="left"/>
        <w:rPr>
          <w:sz w:val="24"/>
        </w:rPr>
      </w:pPr>
      <w:r>
        <w:rPr>
          <w:b/>
          <w:sz w:val="24"/>
        </w:rPr>
        <w:t>Ciccarelli, M and Mojon, B (2005)</w:t>
      </w:r>
      <w:r>
        <w:rPr>
          <w:sz w:val="24"/>
        </w:rPr>
        <w:t>, ‘Global inflation’, </w:t>
      </w:r>
      <w:r>
        <w:rPr>
          <w:i/>
          <w:sz w:val="24"/>
        </w:rPr>
        <w:t>European Central Bank Working Paper </w:t>
      </w:r>
      <w:r>
        <w:rPr>
          <w:i/>
          <w:sz w:val="24"/>
        </w:rPr>
        <w:t>no. 537</w:t>
      </w:r>
      <w:r>
        <w:rPr>
          <w:sz w:val="24"/>
        </w:rPr>
        <w:t>.</w:t>
      </w:r>
    </w:p>
    <w:p>
      <w:pPr>
        <w:spacing w:before="206"/>
        <w:ind w:left="480" w:right="1300" w:firstLine="0"/>
        <w:jc w:val="left"/>
        <w:rPr>
          <w:sz w:val="24"/>
        </w:rPr>
      </w:pPr>
      <w:r>
        <w:rPr>
          <w:b/>
          <w:sz w:val="24"/>
        </w:rPr>
        <w:t>Ihrig, J, Kamin, S, Lindner, D and Marquez, J (2007)</w:t>
      </w:r>
      <w:r>
        <w:rPr>
          <w:sz w:val="24"/>
        </w:rPr>
        <w:t>, ‘Some simple tests of the globalisation and inflation hypothesis’, Board of Governors of the Federal Reserve System, </w:t>
      </w:r>
      <w:r>
        <w:rPr>
          <w:i/>
          <w:sz w:val="24"/>
        </w:rPr>
        <w:t>International </w:t>
      </w:r>
      <w:r>
        <w:rPr>
          <w:i/>
          <w:sz w:val="24"/>
        </w:rPr>
        <w:t>Finance Discussion Paper no. 893</w:t>
      </w:r>
      <w:r>
        <w:rPr>
          <w:sz w:val="24"/>
        </w:rPr>
        <w:t>.</w:t>
      </w:r>
    </w:p>
    <w:p>
      <w:pPr>
        <w:spacing w:before="208"/>
        <w:ind w:left="480" w:right="1320" w:firstLine="0"/>
        <w:jc w:val="left"/>
        <w:rPr>
          <w:i/>
          <w:sz w:val="24"/>
        </w:rPr>
      </w:pPr>
      <w:r>
        <w:rPr>
          <w:b/>
          <w:sz w:val="24"/>
        </w:rPr>
        <w:t>Mishkin, F (2007)</w:t>
      </w:r>
      <w:r>
        <w:rPr>
          <w:sz w:val="24"/>
        </w:rPr>
        <w:t>, ‘Globalization, Macroeconomic Performance, and Monetary Policy’, </w:t>
      </w:r>
      <w:r>
        <w:rPr>
          <w:i/>
          <w:sz w:val="24"/>
        </w:rPr>
        <w:t>Speech </w:t>
      </w:r>
      <w:r>
        <w:rPr>
          <w:i/>
          <w:sz w:val="24"/>
        </w:rPr>
        <w:t>delivered on September 27</w:t>
      </w:r>
      <w:r>
        <w:rPr>
          <w:i/>
          <w:sz w:val="24"/>
          <w:vertAlign w:val="superscript"/>
        </w:rPr>
        <w:t>th</w:t>
      </w:r>
      <w:r>
        <w:rPr>
          <w:i/>
          <w:sz w:val="24"/>
          <w:vertAlign w:val="baseline"/>
        </w:rPr>
        <w:t> at the Domestic Prices in an Integrated World Economy Conference, Board of Governors of the Federal Reserve System, Washington, D.C.</w:t>
      </w:r>
    </w:p>
    <w:p>
      <w:pPr>
        <w:spacing w:before="206"/>
        <w:ind w:left="479" w:right="1447" w:firstLine="0"/>
        <w:jc w:val="left"/>
        <w:rPr>
          <w:i/>
          <w:sz w:val="24"/>
        </w:rPr>
      </w:pPr>
      <w:r>
        <w:rPr>
          <w:b/>
          <w:sz w:val="24"/>
        </w:rPr>
        <w:t>Mumtaz, H and Surico, P (2008)</w:t>
      </w:r>
      <w:r>
        <w:rPr>
          <w:sz w:val="24"/>
        </w:rPr>
        <w:t>, ‘Evolving international inflation dynamics: evidence from a time-varying dynamic factor model’, </w:t>
      </w:r>
      <w:r>
        <w:rPr>
          <w:i/>
          <w:sz w:val="24"/>
        </w:rPr>
        <w:t>Bank of England Working</w:t>
      </w:r>
    </w:p>
    <w:p>
      <w:pPr>
        <w:spacing w:before="0"/>
        <w:ind w:left="479" w:right="0" w:firstLine="0"/>
        <w:jc w:val="left"/>
        <w:rPr>
          <w:sz w:val="24"/>
        </w:rPr>
      </w:pPr>
      <w:r>
        <w:rPr>
          <w:i/>
          <w:sz w:val="24"/>
        </w:rPr>
        <w:t>Paper no. 341 </w:t>
      </w:r>
      <w:r>
        <w:rPr>
          <w:sz w:val="24"/>
        </w:rPr>
        <w:t>and </w:t>
      </w:r>
      <w:r>
        <w:rPr>
          <w:i/>
          <w:sz w:val="24"/>
        </w:rPr>
        <w:t>CEPR discussion paper no</w:t>
      </w:r>
      <w:r>
        <w:rPr>
          <w:sz w:val="24"/>
        </w:rPr>
        <w:t>. </w:t>
      </w:r>
      <w:r>
        <w:rPr>
          <w:i/>
          <w:sz w:val="24"/>
        </w:rPr>
        <w:t>6767</w:t>
      </w:r>
      <w:r>
        <w:rPr>
          <w:sz w:val="24"/>
        </w:rPr>
        <w:t>.</w:t>
      </w:r>
    </w:p>
    <w:p>
      <w:pPr>
        <w:spacing w:before="208"/>
        <w:ind w:left="480" w:right="0" w:firstLine="0"/>
        <w:jc w:val="left"/>
        <w:rPr>
          <w:sz w:val="24"/>
        </w:rPr>
      </w:pPr>
      <w:r>
        <w:rPr>
          <w:b/>
          <w:sz w:val="24"/>
        </w:rPr>
        <w:t>Pain, N, Koske I and Sollie, M (2007)</w:t>
      </w:r>
      <w:r>
        <w:rPr>
          <w:sz w:val="24"/>
        </w:rPr>
        <w:t>, ‘Globalisation and inflation in the OECD economies’,</w:t>
      </w:r>
    </w:p>
    <w:p>
      <w:pPr>
        <w:spacing w:before="0"/>
        <w:ind w:left="480" w:right="0" w:firstLine="0"/>
        <w:jc w:val="left"/>
        <w:rPr>
          <w:sz w:val="24"/>
        </w:rPr>
      </w:pPr>
      <w:r>
        <w:rPr>
          <w:i/>
          <w:sz w:val="24"/>
        </w:rPr>
        <w:t>OECD Working Paper no. 524</w:t>
      </w:r>
      <w:r>
        <w:rPr>
          <w:sz w:val="24"/>
        </w:rPr>
        <w:t>.</w:t>
      </w:r>
    </w:p>
    <w:p>
      <w:pPr>
        <w:pStyle w:val="BodyText"/>
        <w:spacing w:before="206"/>
        <w:ind w:left="479" w:right="1623"/>
      </w:pPr>
      <w:r>
        <w:rPr>
          <w:b/>
        </w:rPr>
        <w:t>Rogoff, K (2003)</w:t>
      </w:r>
      <w:r>
        <w:rPr/>
        <w:t>, ‘Globalisation and global disinflation’, paper prepared for Federal Reserve Bank of Kansas City conference, Jackson Hole.</w:t>
      </w:r>
    </w:p>
    <w:p>
      <w:pPr>
        <w:pStyle w:val="BodyText"/>
        <w:spacing w:before="207"/>
        <w:ind w:left="480" w:right="1769"/>
      </w:pPr>
      <w:r>
        <w:rPr>
          <w:b/>
        </w:rPr>
        <w:t>Rogoff, K (2006) </w:t>
      </w:r>
      <w:r>
        <w:rPr/>
        <w:t>‘Impact of Globalization on Monetary Policy’, paper prepared for Federal Reserve Bank of Kansas City conference, Jackson Hole.</w:t>
      </w:r>
    </w:p>
    <w:p>
      <w:pPr>
        <w:pStyle w:val="BodyText"/>
        <w:spacing w:before="207"/>
        <w:ind w:left="480" w:right="1555"/>
      </w:pPr>
      <w:r>
        <w:rPr>
          <w:b/>
        </w:rPr>
        <w:t>Sentance, A (2007) </w:t>
      </w:r>
      <w:r>
        <w:rPr/>
        <w:t>‘The Global Economy and UK Inflation’, speech at an event organised by the Leeds Financial Services Initiative on 24 September, at </w:t>
      </w:r>
      <w:hyperlink r:id="rId9">
        <w:r>
          <w:rPr>
            <w:color w:val="0000FF"/>
            <w:u w:val="single" w:color="0000FF"/>
          </w:rPr>
          <w:t>www.bankofengland.co.uk/publications/speeches/2007/speech322.pdf</w:t>
        </w:r>
        <w:r>
          <w:rPr/>
          <w:t>.</w:t>
        </w:r>
      </w:hyperlink>
    </w:p>
    <w:p>
      <w:pPr>
        <w:pStyle w:val="BodyText"/>
        <w:spacing w:before="207"/>
        <w:ind w:left="480" w:right="1508"/>
      </w:pPr>
      <w:r>
        <w:rPr>
          <w:b/>
        </w:rPr>
        <w:t>Walton, D (2006) </w:t>
      </w:r>
      <w:r>
        <w:rPr/>
        <w:t>‘Has Oil Lost the Capacity to Shock?‘, speech at the University of Warwick Graduates' Association Senior Directors' Forum on 23 February, </w:t>
      </w:r>
      <w:hyperlink r:id="rId10">
        <w:r>
          <w:rPr>
            <w:color w:val="0000FF"/>
            <w:u w:val="single" w:color="0000FF"/>
          </w:rPr>
          <w:t>http://www.bankofengland.co.uk/publications/speeches/2006/speech268.pdf</w:t>
        </w:r>
      </w:hyperlink>
    </w:p>
    <w:p>
      <w:pPr>
        <w:spacing w:after="0"/>
        <w:sectPr>
          <w:pgSz w:w="11900" w:h="16840"/>
          <w:pgMar w:header="0" w:footer="777" w:top="1180" w:bottom="960" w:left="780" w:right="0"/>
        </w:sectPr>
      </w:pPr>
    </w:p>
    <w:p>
      <w:pPr>
        <w:pStyle w:val="BodyText"/>
        <w:spacing w:before="74"/>
        <w:ind w:left="1019"/>
      </w:pPr>
      <w:r>
        <w:rPr/>
        <w:t>Chart 1: Inflation in nine industrialized countries</w:t>
      </w:r>
    </w:p>
    <w:p>
      <w:pPr>
        <w:pStyle w:val="BodyText"/>
        <w:rPr>
          <w:sz w:val="22"/>
        </w:rPr>
      </w:pPr>
      <w:r>
        <w:rPr/>
        <w:br w:type="column"/>
      </w:r>
      <w:r>
        <w:rPr>
          <w:sz w:val="22"/>
        </w:rPr>
      </w:r>
    </w:p>
    <w:p>
      <w:pPr>
        <w:pStyle w:val="BodyText"/>
        <w:spacing w:before="8"/>
        <w:rPr>
          <w:sz w:val="17"/>
        </w:rPr>
      </w:pPr>
    </w:p>
    <w:p>
      <w:pPr>
        <w:spacing w:before="0"/>
        <w:ind w:left="965" w:right="0" w:firstLine="0"/>
        <w:jc w:val="left"/>
        <w:rPr>
          <w:sz w:val="19"/>
        </w:rPr>
      </w:pPr>
      <w:r>
        <w:rPr>
          <w:w w:val="110"/>
          <w:sz w:val="19"/>
        </w:rPr>
        <w:t>% change oya</w:t>
      </w:r>
    </w:p>
    <w:p>
      <w:pPr>
        <w:spacing w:before="87"/>
        <w:ind w:left="2104" w:right="2987" w:firstLine="0"/>
        <w:jc w:val="center"/>
        <w:rPr>
          <w:rFonts w:ascii="Arial"/>
          <w:b/>
          <w:sz w:val="19"/>
        </w:rPr>
      </w:pPr>
      <w:r>
        <w:rPr/>
        <w:pict>
          <v:group style="position:absolute;margin-left:99.345001pt;margin-top:10.170503pt;width:329.6pt;height:218.25pt;mso-position-horizontal-relative:page;mso-position-vertical-relative:paragraph;z-index:-252683264" coordorigin="1987,203" coordsize="6592,4365">
            <v:shape style="position:absolute;left:2024;top:204;width:6555;height:4364" coordorigin="2024,204" coordsize="6555,4364" path="m8519,204l8519,4567m8519,4567l8579,4567m8519,3938l8579,3938m8519,3323l8579,3323m8519,2693l8579,2693m8519,2078l8579,2078m8519,1448l8579,1448m8519,834l8579,834m8519,204l8579,204m2024,4313l8519,4313m2024,4373l2024,4313m2714,4373l2714,4313m3389,4373l3389,4313m4079,4373l4079,4313m4754,4373l4754,4313m5444,4373l5444,4313m6119,4373l6119,4313m6809,4373l6809,4313m7499,4373l7499,4313m8174,4373l8174,4313e" filled="false" stroked="true" strokeweight=".06pt" strokecolor="#000000">
              <v:path arrowok="t"/>
              <v:stroke dashstyle="solid"/>
            </v:shape>
            <v:shape style="position:absolute;left:1986;top:720;width:6570;height:3404" type="#_x0000_t75" stroked="false">
              <v:imagedata r:id="rId12" o:title=""/>
            </v:shape>
            <w10:wrap type="none"/>
          </v:group>
        </w:pict>
      </w:r>
      <w:r>
        <w:rPr>
          <w:rFonts w:ascii="Arial"/>
          <w:b/>
          <w:w w:val="110"/>
          <w:sz w:val="19"/>
        </w:rPr>
        <w:t>30</w:t>
      </w:r>
    </w:p>
    <w:p>
      <w:pPr>
        <w:spacing w:after="0"/>
        <w:jc w:val="center"/>
        <w:rPr>
          <w:rFonts w:ascii="Arial"/>
          <w:sz w:val="19"/>
        </w:rPr>
        <w:sectPr>
          <w:footerReference w:type="default" r:id="rId11"/>
          <w:pgSz w:w="11900" w:h="16840"/>
          <w:pgMar w:footer="777" w:header="0" w:top="1360" w:bottom="960" w:left="780" w:right="0"/>
          <w:pgNumType w:start="10"/>
          <w:cols w:num="2" w:equalWidth="0">
            <w:col w:w="5715" w:space="40"/>
            <w:col w:w="5365"/>
          </w:cols>
        </w:sectPr>
      </w:pPr>
    </w:p>
    <w:p>
      <w:pPr>
        <w:pStyle w:val="BodyText"/>
        <w:spacing w:before="3"/>
        <w:rPr>
          <w:rFonts w:ascii="Arial"/>
          <w:b/>
          <w:sz w:val="27"/>
        </w:rPr>
      </w:pPr>
    </w:p>
    <w:p>
      <w:pPr>
        <w:spacing w:before="98"/>
        <w:ind w:left="0" w:right="3019" w:firstLine="0"/>
        <w:jc w:val="right"/>
        <w:rPr>
          <w:rFonts w:ascii="Arial"/>
          <w:b/>
          <w:sz w:val="19"/>
        </w:rPr>
      </w:pPr>
      <w:r>
        <w:rPr>
          <w:rFonts w:ascii="Arial"/>
          <w:b/>
          <w:spacing w:val="-13"/>
          <w:w w:val="110"/>
          <w:sz w:val="19"/>
        </w:rPr>
        <w:t>25</w:t>
      </w:r>
    </w:p>
    <w:p>
      <w:pPr>
        <w:pStyle w:val="BodyText"/>
        <w:rPr>
          <w:rFonts w:ascii="Arial"/>
          <w:b/>
          <w:sz w:val="26"/>
        </w:rPr>
      </w:pPr>
    </w:p>
    <w:p>
      <w:pPr>
        <w:spacing w:before="98"/>
        <w:ind w:left="0" w:right="3019" w:firstLine="0"/>
        <w:jc w:val="right"/>
        <w:rPr>
          <w:rFonts w:ascii="Arial"/>
          <w:b/>
          <w:sz w:val="19"/>
        </w:rPr>
      </w:pPr>
      <w:r>
        <w:rPr>
          <w:rFonts w:ascii="Arial"/>
          <w:b/>
          <w:spacing w:val="-13"/>
          <w:w w:val="110"/>
          <w:sz w:val="19"/>
        </w:rPr>
        <w:t>20</w:t>
      </w:r>
    </w:p>
    <w:p>
      <w:pPr>
        <w:pStyle w:val="BodyText"/>
        <w:spacing w:before="2"/>
        <w:rPr>
          <w:rFonts w:ascii="Arial"/>
          <w:b/>
          <w:sz w:val="27"/>
        </w:rPr>
      </w:pPr>
    </w:p>
    <w:p>
      <w:pPr>
        <w:spacing w:before="98"/>
        <w:ind w:left="0" w:right="3019" w:firstLine="0"/>
        <w:jc w:val="right"/>
        <w:rPr>
          <w:rFonts w:ascii="Arial"/>
          <w:b/>
          <w:sz w:val="19"/>
        </w:rPr>
      </w:pPr>
      <w:r>
        <w:rPr>
          <w:rFonts w:ascii="Arial"/>
          <w:b/>
          <w:spacing w:val="-13"/>
          <w:w w:val="110"/>
          <w:sz w:val="19"/>
        </w:rPr>
        <w:t>15</w:t>
      </w:r>
    </w:p>
    <w:p>
      <w:pPr>
        <w:pStyle w:val="BodyText"/>
        <w:rPr>
          <w:rFonts w:ascii="Arial"/>
          <w:b/>
          <w:sz w:val="26"/>
        </w:rPr>
      </w:pPr>
    </w:p>
    <w:p>
      <w:pPr>
        <w:spacing w:before="98"/>
        <w:ind w:left="0" w:right="3019" w:firstLine="0"/>
        <w:jc w:val="right"/>
        <w:rPr>
          <w:rFonts w:ascii="Arial"/>
          <w:b/>
          <w:sz w:val="19"/>
        </w:rPr>
      </w:pPr>
      <w:r>
        <w:rPr>
          <w:rFonts w:ascii="Arial"/>
          <w:b/>
          <w:spacing w:val="-13"/>
          <w:w w:val="110"/>
          <w:sz w:val="19"/>
        </w:rPr>
        <w:t>10</w:t>
      </w:r>
    </w:p>
    <w:p>
      <w:pPr>
        <w:pStyle w:val="BodyText"/>
        <w:spacing w:before="3"/>
        <w:rPr>
          <w:rFonts w:ascii="Arial"/>
          <w:b/>
          <w:sz w:val="27"/>
        </w:rPr>
      </w:pPr>
    </w:p>
    <w:p>
      <w:pPr>
        <w:spacing w:before="98"/>
        <w:ind w:left="0" w:right="3111" w:firstLine="0"/>
        <w:jc w:val="right"/>
        <w:rPr>
          <w:rFonts w:ascii="Arial"/>
          <w:b/>
          <w:sz w:val="19"/>
        </w:rPr>
      </w:pPr>
      <w:r>
        <w:rPr>
          <w:rFonts w:ascii="Arial"/>
          <w:b/>
          <w:w w:val="110"/>
          <w:sz w:val="19"/>
        </w:rPr>
        <w:t>5</w:t>
      </w:r>
    </w:p>
    <w:p>
      <w:pPr>
        <w:pStyle w:val="BodyText"/>
        <w:spacing w:before="10"/>
        <w:rPr>
          <w:rFonts w:ascii="Arial"/>
          <w:b/>
          <w:sz w:val="25"/>
        </w:rPr>
      </w:pPr>
    </w:p>
    <w:p>
      <w:pPr>
        <w:spacing w:before="99"/>
        <w:ind w:left="0" w:right="3111" w:firstLine="0"/>
        <w:jc w:val="right"/>
        <w:rPr>
          <w:rFonts w:ascii="Arial"/>
          <w:b/>
          <w:sz w:val="19"/>
        </w:rPr>
      </w:pPr>
      <w:r>
        <w:rPr>
          <w:rFonts w:ascii="Arial"/>
          <w:b/>
          <w:w w:val="110"/>
          <w:sz w:val="19"/>
        </w:rPr>
        <w:t>0</w:t>
      </w:r>
    </w:p>
    <w:p>
      <w:pPr>
        <w:pStyle w:val="BodyText"/>
        <w:spacing w:before="2"/>
        <w:rPr>
          <w:rFonts w:ascii="Arial"/>
          <w:b/>
          <w:sz w:val="27"/>
        </w:rPr>
      </w:pPr>
    </w:p>
    <w:p>
      <w:pPr>
        <w:spacing w:after="0"/>
        <w:rPr>
          <w:rFonts w:ascii="Arial"/>
          <w:sz w:val="27"/>
        </w:rPr>
        <w:sectPr>
          <w:type w:val="continuous"/>
          <w:pgSz w:w="11900" w:h="16840"/>
          <w:pgMar w:top="1180" w:bottom="280" w:left="780" w:right="0"/>
        </w:sectPr>
      </w:pPr>
    </w:p>
    <w:p>
      <w:pPr>
        <w:spacing w:line="278" w:lineRule="auto" w:before="129"/>
        <w:ind w:left="1049" w:right="-14" w:firstLine="90"/>
        <w:jc w:val="left"/>
        <w:rPr>
          <w:rFonts w:ascii="Arial"/>
          <w:b/>
          <w:sz w:val="19"/>
        </w:rPr>
      </w:pPr>
      <w:r>
        <w:rPr>
          <w:rFonts w:ascii="Arial"/>
          <w:b/>
          <w:spacing w:val="-13"/>
          <w:w w:val="110"/>
          <w:sz w:val="19"/>
        </w:rPr>
        <w:t>Q1 </w:t>
      </w:r>
      <w:r>
        <w:rPr>
          <w:rFonts w:ascii="Arial"/>
          <w:b/>
          <w:spacing w:val="-12"/>
          <w:w w:val="110"/>
          <w:sz w:val="19"/>
        </w:rPr>
        <w:t>1970</w:t>
      </w:r>
    </w:p>
    <w:p>
      <w:pPr>
        <w:spacing w:line="278" w:lineRule="auto" w:before="129"/>
        <w:ind w:left="228" w:right="-13" w:firstLine="90"/>
        <w:jc w:val="left"/>
        <w:rPr>
          <w:rFonts w:ascii="Arial"/>
          <w:b/>
          <w:sz w:val="19"/>
        </w:rPr>
      </w:pPr>
      <w:r>
        <w:rPr/>
        <w:br w:type="column"/>
      </w:r>
      <w:r>
        <w:rPr>
          <w:rFonts w:ascii="Arial"/>
          <w:b/>
          <w:spacing w:val="-13"/>
          <w:w w:val="110"/>
          <w:sz w:val="19"/>
        </w:rPr>
        <w:t>Q1 1974</w:t>
      </w:r>
    </w:p>
    <w:p>
      <w:pPr>
        <w:spacing w:line="278" w:lineRule="auto" w:before="129"/>
        <w:ind w:left="231" w:right="-13" w:firstLine="90"/>
        <w:jc w:val="left"/>
        <w:rPr>
          <w:rFonts w:ascii="Arial"/>
          <w:b/>
          <w:sz w:val="19"/>
        </w:rPr>
      </w:pPr>
      <w:r>
        <w:rPr/>
        <w:br w:type="column"/>
      </w:r>
      <w:r>
        <w:rPr>
          <w:rFonts w:ascii="Arial"/>
          <w:b/>
          <w:spacing w:val="-13"/>
          <w:w w:val="110"/>
          <w:sz w:val="19"/>
        </w:rPr>
        <w:t>Q1 1978</w:t>
      </w:r>
    </w:p>
    <w:p>
      <w:pPr>
        <w:spacing w:line="278" w:lineRule="auto" w:before="129"/>
        <w:ind w:left="215" w:right="-15" w:firstLine="90"/>
        <w:jc w:val="left"/>
        <w:rPr>
          <w:rFonts w:ascii="Arial"/>
          <w:b/>
          <w:sz w:val="19"/>
        </w:rPr>
      </w:pPr>
      <w:r>
        <w:rPr/>
        <w:br w:type="column"/>
      </w:r>
      <w:r>
        <w:rPr>
          <w:rFonts w:ascii="Arial"/>
          <w:b/>
          <w:spacing w:val="-13"/>
          <w:w w:val="110"/>
          <w:sz w:val="19"/>
        </w:rPr>
        <w:t>Q1 </w:t>
      </w:r>
      <w:r>
        <w:rPr>
          <w:rFonts w:ascii="Arial"/>
          <w:b/>
          <w:spacing w:val="-12"/>
          <w:w w:val="110"/>
          <w:sz w:val="19"/>
        </w:rPr>
        <w:t>1982</w:t>
      </w:r>
    </w:p>
    <w:p>
      <w:pPr>
        <w:spacing w:line="278" w:lineRule="auto" w:before="129"/>
        <w:ind w:left="228" w:right="-14" w:firstLine="90"/>
        <w:jc w:val="left"/>
        <w:rPr>
          <w:rFonts w:ascii="Arial"/>
          <w:b/>
          <w:sz w:val="19"/>
        </w:rPr>
      </w:pPr>
      <w:r>
        <w:rPr/>
        <w:br w:type="column"/>
      </w:r>
      <w:r>
        <w:rPr>
          <w:rFonts w:ascii="Arial"/>
          <w:b/>
          <w:spacing w:val="-13"/>
          <w:w w:val="110"/>
          <w:sz w:val="19"/>
        </w:rPr>
        <w:t>Q1 </w:t>
      </w:r>
      <w:r>
        <w:rPr>
          <w:rFonts w:ascii="Arial"/>
          <w:b/>
          <w:spacing w:val="-12"/>
          <w:w w:val="110"/>
          <w:sz w:val="19"/>
        </w:rPr>
        <w:t>1986</w:t>
      </w:r>
    </w:p>
    <w:p>
      <w:pPr>
        <w:spacing w:line="278" w:lineRule="auto" w:before="129"/>
        <w:ind w:left="214" w:right="-13" w:firstLine="90"/>
        <w:jc w:val="left"/>
        <w:rPr>
          <w:rFonts w:ascii="Arial"/>
          <w:b/>
          <w:sz w:val="19"/>
        </w:rPr>
      </w:pPr>
      <w:r>
        <w:rPr/>
        <w:br w:type="column"/>
      </w:r>
      <w:r>
        <w:rPr>
          <w:rFonts w:ascii="Arial"/>
          <w:b/>
          <w:spacing w:val="-13"/>
          <w:w w:val="110"/>
          <w:sz w:val="19"/>
        </w:rPr>
        <w:t>Q1 1990</w:t>
      </w:r>
    </w:p>
    <w:p>
      <w:pPr>
        <w:spacing w:line="278" w:lineRule="auto" w:before="129"/>
        <w:ind w:left="231" w:right="-13" w:firstLine="90"/>
        <w:jc w:val="left"/>
        <w:rPr>
          <w:rFonts w:ascii="Arial"/>
          <w:b/>
          <w:sz w:val="19"/>
        </w:rPr>
      </w:pPr>
      <w:r>
        <w:rPr/>
        <w:br w:type="column"/>
      </w:r>
      <w:r>
        <w:rPr>
          <w:rFonts w:ascii="Arial"/>
          <w:b/>
          <w:spacing w:val="-13"/>
          <w:w w:val="110"/>
          <w:sz w:val="19"/>
        </w:rPr>
        <w:t>Q1 1994</w:t>
      </w:r>
    </w:p>
    <w:p>
      <w:pPr>
        <w:spacing w:line="278" w:lineRule="auto" w:before="129"/>
        <w:ind w:left="215" w:right="-15" w:firstLine="90"/>
        <w:jc w:val="left"/>
        <w:rPr>
          <w:rFonts w:ascii="Arial"/>
          <w:b/>
          <w:sz w:val="19"/>
        </w:rPr>
      </w:pPr>
      <w:r>
        <w:rPr/>
        <w:br w:type="column"/>
      </w:r>
      <w:r>
        <w:rPr>
          <w:rFonts w:ascii="Arial"/>
          <w:b/>
          <w:spacing w:val="-13"/>
          <w:w w:val="110"/>
          <w:sz w:val="19"/>
        </w:rPr>
        <w:t>Q1 </w:t>
      </w:r>
      <w:r>
        <w:rPr>
          <w:rFonts w:ascii="Arial"/>
          <w:b/>
          <w:spacing w:val="-12"/>
          <w:w w:val="110"/>
          <w:sz w:val="19"/>
        </w:rPr>
        <w:t>1998</w:t>
      </w:r>
    </w:p>
    <w:p>
      <w:pPr>
        <w:spacing w:line="278" w:lineRule="auto" w:before="129"/>
        <w:ind w:left="228" w:right="-14" w:firstLine="90"/>
        <w:jc w:val="left"/>
        <w:rPr>
          <w:rFonts w:ascii="Arial"/>
          <w:b/>
          <w:sz w:val="19"/>
        </w:rPr>
      </w:pPr>
      <w:r>
        <w:rPr/>
        <w:br w:type="column"/>
      </w:r>
      <w:r>
        <w:rPr>
          <w:rFonts w:ascii="Arial"/>
          <w:b/>
          <w:spacing w:val="-13"/>
          <w:w w:val="110"/>
          <w:sz w:val="19"/>
        </w:rPr>
        <w:t>Q1 </w:t>
      </w:r>
      <w:r>
        <w:rPr>
          <w:rFonts w:ascii="Arial"/>
          <w:b/>
          <w:spacing w:val="-12"/>
          <w:w w:val="110"/>
          <w:sz w:val="19"/>
        </w:rPr>
        <w:t>2002</w:t>
      </w:r>
    </w:p>
    <w:p>
      <w:pPr>
        <w:tabs>
          <w:tab w:pos="904" w:val="left" w:leader="none"/>
        </w:tabs>
        <w:spacing w:before="99"/>
        <w:ind w:left="318" w:right="0" w:firstLine="0"/>
        <w:jc w:val="left"/>
        <w:rPr>
          <w:rFonts w:ascii="Arial"/>
          <w:b/>
          <w:sz w:val="19"/>
        </w:rPr>
      </w:pPr>
      <w:r>
        <w:rPr/>
        <w:br w:type="column"/>
      </w:r>
      <w:r>
        <w:rPr>
          <w:rFonts w:ascii="Arial"/>
          <w:b/>
          <w:spacing w:val="-7"/>
          <w:w w:val="110"/>
          <w:position w:val="-2"/>
          <w:sz w:val="19"/>
        </w:rPr>
        <w:t>Q1</w:t>
        <w:tab/>
      </w:r>
      <w:r>
        <w:rPr>
          <w:rFonts w:ascii="Arial"/>
          <w:b/>
          <w:spacing w:val="-10"/>
          <w:w w:val="110"/>
          <w:sz w:val="19"/>
        </w:rPr>
        <w:t>-5</w:t>
      </w:r>
    </w:p>
    <w:p>
      <w:pPr>
        <w:spacing w:before="36"/>
        <w:ind w:left="228" w:right="0" w:firstLine="0"/>
        <w:jc w:val="left"/>
        <w:rPr>
          <w:rFonts w:ascii="Arial"/>
          <w:b/>
          <w:sz w:val="19"/>
        </w:rPr>
      </w:pPr>
      <w:r>
        <w:rPr>
          <w:rFonts w:ascii="Arial"/>
          <w:b/>
          <w:w w:val="110"/>
          <w:sz w:val="19"/>
        </w:rPr>
        <w:t>2006</w:t>
      </w:r>
    </w:p>
    <w:p>
      <w:pPr>
        <w:spacing w:after="0"/>
        <w:jc w:val="left"/>
        <w:rPr>
          <w:rFonts w:ascii="Arial"/>
          <w:sz w:val="19"/>
        </w:rPr>
        <w:sectPr>
          <w:type w:val="continuous"/>
          <w:pgSz w:w="11900" w:h="16840"/>
          <w:pgMar w:top="1180" w:bottom="280" w:left="780" w:right="0"/>
          <w:cols w:num="10" w:equalWidth="0">
            <w:col w:w="1472" w:space="40"/>
            <w:col w:w="648" w:space="39"/>
            <w:col w:w="651" w:space="39"/>
            <w:col w:w="637" w:space="39"/>
            <w:col w:w="651" w:space="40"/>
            <w:col w:w="634" w:space="39"/>
            <w:col w:w="651" w:space="39"/>
            <w:col w:w="637" w:space="39"/>
            <w:col w:w="651" w:space="40"/>
            <w:col w:w="4134"/>
          </w:cols>
        </w:sectPr>
      </w:pPr>
    </w:p>
    <w:p>
      <w:pPr>
        <w:tabs>
          <w:tab w:pos="4004" w:val="left" w:leader="none"/>
          <w:tab w:pos="6149" w:val="left" w:leader="none"/>
        </w:tabs>
        <w:spacing w:before="56"/>
        <w:ind w:left="1844" w:right="0" w:firstLine="0"/>
        <w:jc w:val="left"/>
        <w:rPr>
          <w:rFonts w:ascii="Arial"/>
          <w:sz w:val="19"/>
        </w:rPr>
      </w:pPr>
      <w:r>
        <w:rPr/>
        <w:pict>
          <v:line style="position:absolute;mso-position-horizontal-relative:page;mso-position-vertical-relative:paragraph;z-index:251666432" from="110.220001pt,9.731189pt" to="128.940001pt,9.731189pt" stroked="true" strokeweight=".75pt" strokecolor="#0f0080">
            <v:stroke dashstyle="solid"/>
            <w10:wrap type="none"/>
          </v:line>
        </w:pict>
      </w:r>
      <w:r>
        <w:rPr/>
        <w:pict>
          <v:shape style="position:absolute;margin-left:218.220001pt;margin-top:8.951189pt;width:18.75pt;height:1.5pt;mso-position-horizontal-relative:page;mso-position-vertical-relative:paragraph;z-index:-252681216" coordorigin="4364,179" coordsize="375,30" path="m4364,195l4739,195m4544,179l4559,209,4529,209,4544,179xe" filled="false" stroked="true" strokeweight=".75pt" strokecolor="#ff0000">
            <v:path arrowok="t"/>
            <v:stroke dashstyle="solid"/>
            <w10:wrap type="none"/>
          </v:shape>
        </w:pict>
      </w:r>
      <w:r>
        <w:rPr/>
        <w:pict>
          <v:line style="position:absolute;mso-position-horizontal-relative:page;mso-position-vertical-relative:paragraph;z-index:-252680192" from="325.440002pt,9.731189pt" to="344.220002pt,9.731189pt" stroked="true" strokeweight=".75pt" strokecolor="#008000">
            <v:stroke dashstyle="solid"/>
            <w10:wrap type="none"/>
          </v:line>
        </w:pict>
      </w:r>
      <w:r>
        <w:rPr>
          <w:rFonts w:ascii="Arial"/>
          <w:spacing w:val="-7"/>
          <w:w w:val="110"/>
          <w:sz w:val="19"/>
        </w:rPr>
        <w:t>France</w:t>
        <w:tab/>
      </w:r>
      <w:r>
        <w:rPr>
          <w:rFonts w:ascii="Arial"/>
          <w:spacing w:val="-10"/>
          <w:w w:val="110"/>
          <w:sz w:val="19"/>
        </w:rPr>
        <w:t>Germany</w:t>
        <w:tab/>
      </w:r>
      <w:r>
        <w:rPr>
          <w:rFonts w:ascii="Arial"/>
          <w:spacing w:val="-6"/>
          <w:w w:val="110"/>
          <w:sz w:val="19"/>
        </w:rPr>
        <w:t>Italy</w:t>
      </w:r>
    </w:p>
    <w:p>
      <w:pPr>
        <w:tabs>
          <w:tab w:pos="4004" w:val="left" w:leader="none"/>
          <w:tab w:pos="6149" w:val="left" w:leader="none"/>
        </w:tabs>
        <w:spacing w:line="214" w:lineRule="exact" w:before="5"/>
        <w:ind w:left="1844" w:right="0" w:firstLine="0"/>
        <w:jc w:val="left"/>
        <w:rPr>
          <w:rFonts w:ascii="Arial"/>
          <w:sz w:val="19"/>
        </w:rPr>
      </w:pPr>
      <w:r>
        <w:rPr/>
        <w:pict>
          <v:line style="position:absolute;mso-position-horizontal-relative:page;mso-position-vertical-relative:paragraph;z-index:251669504" from="110.220001pt,7.181188pt" to="128.940001pt,7.181188pt" stroked="true" strokeweight=".75pt" strokecolor="#00ffff">
            <v:stroke dashstyle="solid"/>
            <w10:wrap type="none"/>
          </v:line>
        </w:pict>
      </w:r>
      <w:r>
        <w:rPr/>
        <w:pict>
          <v:shape style="position:absolute;margin-left:218.220001pt;margin-top:5.681188pt;width:18.75pt;height:2.3pt;mso-position-horizontal-relative:page;mso-position-vertical-relative:paragraph;z-index:-252678144" coordorigin="4364,114" coordsize="375,46" path="m4364,144l4739,144m4514,114l4559,114,4559,159,4514,159,4514,114xe" filled="false" stroked="true" strokeweight=".75pt" strokecolor="#000000">
            <v:path arrowok="t"/>
            <v:stroke dashstyle="solid"/>
            <w10:wrap type="none"/>
          </v:shape>
        </w:pict>
      </w:r>
      <w:r>
        <w:rPr/>
        <w:pict>
          <v:shape style="position:absolute;margin-left:325.440002pt;margin-top:4.961188pt;width:18.8pt;height:4.5pt;mso-position-horizontal-relative:page;mso-position-vertical-relative:paragraph;z-index:-252677120" coordorigin="6509,99" coordsize="376,90" path="m6509,144l6884,144m6689,144l6644,99m6689,144l6734,189m6689,144l6644,189m6689,144l6734,99e" filled="false" stroked="true" strokeweight=".75pt" strokecolor="#cc9aff">
            <v:path arrowok="t"/>
            <v:stroke dashstyle="solid"/>
            <w10:wrap type="none"/>
          </v:shape>
        </w:pict>
      </w:r>
      <w:r>
        <w:rPr>
          <w:rFonts w:ascii="Arial"/>
          <w:spacing w:val="-10"/>
          <w:w w:val="110"/>
          <w:sz w:val="19"/>
        </w:rPr>
        <w:t>Japan</w:t>
        <w:tab/>
      </w:r>
      <w:r>
        <w:rPr>
          <w:rFonts w:ascii="Arial"/>
          <w:spacing w:val="-8"/>
          <w:w w:val="110"/>
          <w:sz w:val="19"/>
        </w:rPr>
        <w:t>UK</w:t>
        <w:tab/>
      </w:r>
      <w:r>
        <w:rPr>
          <w:rFonts w:ascii="Arial"/>
          <w:spacing w:val="-17"/>
          <w:w w:val="110"/>
          <w:sz w:val="19"/>
        </w:rPr>
        <w:t>US</w:t>
      </w:r>
    </w:p>
    <w:p>
      <w:pPr>
        <w:tabs>
          <w:tab w:pos="4004" w:val="left" w:leader="none"/>
          <w:tab w:pos="6149" w:val="left" w:leader="none"/>
        </w:tabs>
        <w:spacing w:line="214" w:lineRule="exact" w:before="0"/>
        <w:ind w:left="1844" w:right="0" w:firstLine="0"/>
        <w:jc w:val="left"/>
        <w:rPr>
          <w:rFonts w:ascii="Arial"/>
          <w:sz w:val="19"/>
        </w:rPr>
      </w:pPr>
      <w:r>
        <w:rPr/>
        <w:pict>
          <v:shape style="position:absolute;margin-left:110.220001pt;margin-top:4.499152pt;width:18.75pt;height:3.75pt;mso-position-horizontal-relative:page;mso-position-vertical-relative:paragraph;z-index:251672576" coordorigin="2204,90" coordsize="375,75" path="m2204,134l2579,134m2414,127l2411,113,2403,101,2392,93,2377,90,2362,93,2351,101,2343,113,2340,127,2343,142,2351,153,2362,161,2377,164,2392,161,2403,153,2411,142,2414,127xe" filled="false" stroked="true" strokeweight=".75pt" strokecolor="#afffba">
            <v:path arrowok="t"/>
            <v:stroke dashstyle="solid"/>
            <w10:wrap type="none"/>
          </v:shape>
        </w:pict>
      </w:r>
      <w:r>
        <w:rPr/>
        <w:pict>
          <v:line style="position:absolute;mso-position-horizontal-relative:page;mso-position-vertical-relative:paragraph;z-index:-252675072" from="218.220001pt,6.719151pt" to="236.940001pt,6.719151pt" stroked="true" strokeweight=".75pt" strokecolor="#00ccff">
            <v:stroke dashstyle="solid"/>
            <w10:wrap type="none"/>
          </v:line>
        </w:pict>
      </w:r>
      <w:r>
        <w:rPr/>
        <w:pict>
          <v:line style="position:absolute;mso-position-horizontal-relative:page;mso-position-vertical-relative:paragraph;z-index:-252674048" from="325.440002pt,6.719151pt" to="344.220002pt,6.719151pt" stroked="true" strokeweight=".75pt" strokecolor="#ccffff">
            <v:stroke dashstyle="solid"/>
            <w10:wrap type="none"/>
          </v:line>
        </w:pict>
      </w:r>
      <w:r>
        <w:rPr>
          <w:rFonts w:ascii="Arial"/>
          <w:spacing w:val="-11"/>
          <w:w w:val="110"/>
          <w:sz w:val="19"/>
        </w:rPr>
        <w:t>Canada</w:t>
        <w:tab/>
      </w:r>
      <w:r>
        <w:rPr>
          <w:rFonts w:ascii="Arial"/>
          <w:spacing w:val="-10"/>
          <w:w w:val="110"/>
          <w:sz w:val="19"/>
        </w:rPr>
        <w:t>New</w:t>
      </w:r>
      <w:r>
        <w:rPr>
          <w:rFonts w:ascii="Arial"/>
          <w:spacing w:val="-13"/>
          <w:w w:val="110"/>
          <w:sz w:val="19"/>
        </w:rPr>
        <w:t> </w:t>
      </w:r>
      <w:r>
        <w:rPr>
          <w:rFonts w:ascii="Arial"/>
          <w:spacing w:val="-11"/>
          <w:w w:val="110"/>
          <w:sz w:val="19"/>
        </w:rPr>
        <w:t>Zealand</w:t>
        <w:tab/>
      </w:r>
      <w:r>
        <w:rPr>
          <w:rFonts w:ascii="Arial"/>
          <w:spacing w:val="-5"/>
          <w:w w:val="110"/>
          <w:sz w:val="19"/>
        </w:rPr>
        <w:t>Australia</w:t>
      </w:r>
    </w:p>
    <w:p>
      <w:pPr>
        <w:pStyle w:val="BodyText"/>
        <w:rPr>
          <w:rFonts w:ascii="Arial"/>
          <w:sz w:val="20"/>
        </w:rPr>
      </w:pPr>
    </w:p>
    <w:p>
      <w:pPr>
        <w:pStyle w:val="BodyText"/>
        <w:rPr>
          <w:rFonts w:ascii="Arial"/>
          <w:sz w:val="20"/>
        </w:rPr>
      </w:pPr>
    </w:p>
    <w:p>
      <w:pPr>
        <w:pStyle w:val="BodyText"/>
        <w:spacing w:before="2"/>
        <w:rPr>
          <w:rFonts w:ascii="Arial"/>
          <w:sz w:val="23"/>
        </w:rPr>
      </w:pPr>
    </w:p>
    <w:p>
      <w:pPr>
        <w:pStyle w:val="BodyText"/>
        <w:ind w:left="1020"/>
      </w:pPr>
      <w:r>
        <w:rPr/>
        <w:t>Chart 2: International inflation and world commodity prices</w:t>
      </w:r>
    </w:p>
    <w:p>
      <w:pPr>
        <w:tabs>
          <w:tab w:pos="6824" w:val="left" w:leader="none"/>
        </w:tabs>
        <w:spacing w:before="90"/>
        <w:ind w:left="1275" w:right="0" w:firstLine="0"/>
        <w:jc w:val="left"/>
        <w:rPr>
          <w:sz w:val="16"/>
        </w:rPr>
      </w:pPr>
      <w:r>
        <w:rPr>
          <w:w w:val="110"/>
          <w:sz w:val="16"/>
        </w:rPr>
        <w:t>%</w:t>
      </w:r>
      <w:r>
        <w:rPr>
          <w:spacing w:val="-10"/>
          <w:w w:val="110"/>
          <w:sz w:val="16"/>
        </w:rPr>
        <w:t> </w:t>
      </w:r>
      <w:r>
        <w:rPr>
          <w:spacing w:val="-4"/>
          <w:w w:val="110"/>
          <w:sz w:val="16"/>
        </w:rPr>
        <w:t>change</w:t>
      </w:r>
      <w:r>
        <w:rPr>
          <w:spacing w:val="-1"/>
          <w:w w:val="110"/>
          <w:sz w:val="16"/>
        </w:rPr>
        <w:t> </w:t>
      </w:r>
      <w:r>
        <w:rPr>
          <w:w w:val="110"/>
          <w:sz w:val="16"/>
        </w:rPr>
        <w:t>oya</w:t>
        <w:tab/>
        <w:t>% </w:t>
      </w:r>
      <w:r>
        <w:rPr>
          <w:spacing w:val="-4"/>
          <w:w w:val="110"/>
          <w:sz w:val="16"/>
        </w:rPr>
        <w:t>change</w:t>
      </w:r>
      <w:r>
        <w:rPr>
          <w:spacing w:val="-14"/>
          <w:w w:val="110"/>
          <w:sz w:val="16"/>
        </w:rPr>
        <w:t> </w:t>
      </w:r>
      <w:r>
        <w:rPr>
          <w:w w:val="110"/>
          <w:sz w:val="16"/>
        </w:rPr>
        <w:t>oya</w:t>
      </w:r>
    </w:p>
    <w:p>
      <w:pPr>
        <w:tabs>
          <w:tab w:pos="7784" w:val="left" w:leader="none"/>
        </w:tabs>
        <w:spacing w:before="70"/>
        <w:ind w:left="1139" w:right="0" w:firstLine="0"/>
        <w:jc w:val="left"/>
        <w:rPr>
          <w:b/>
          <w:sz w:val="18"/>
        </w:rPr>
      </w:pPr>
      <w:r>
        <w:rPr/>
        <w:pict>
          <v:group style="position:absolute;margin-left:109.440002pt;margin-top:9.592203pt;width:314.25pt;height:209.3pt;mso-position-horizontal-relative:page;mso-position-vertical-relative:paragraph;z-index:-252673024" coordorigin="2189,192" coordsize="6285,4186">
            <v:shape style="position:absolute;left:2248;top:192;width:6225;height:4185" coordorigin="2249,192" coordsize="6225,4185" path="m8413,192l8413,4377m8413,4377l8473,4377m8413,3777l8473,3777m8413,3177l8473,3177m8413,2577l8473,2577m8413,1992l8473,1992m8413,1392l8473,1392m8413,792l8473,792m8413,192l8473,192m2249,4377l8413,4377m2249,4377l2249,4317m2909,4377l2909,4317m3554,4377l3554,4317m4214,4377l4214,4317m4859,4377l4859,4317m5519,4377l5519,4317m6164,4377l6164,4317m6823,4377l6823,4317m7469,4377l7469,4317m8129,4377l8129,4317e" filled="false" stroked="true" strokeweight=".06pt" strokecolor="#000000">
              <v:path arrowok="t"/>
              <v:stroke dashstyle="solid"/>
            </v:shape>
            <v:line style="position:absolute" from="2249,2787" to="2294,2952" stroked="true" strokeweight=".75pt" strokecolor="#ff00ff">
              <v:stroke dashstyle="solid"/>
            </v:line>
            <v:shape style="position:absolute;left:2294;top:1406;width:645;height:1996" coordorigin="2294,1407" coordsize="645,1996" path="m2294,2952l2324,3132m2324,3132l2369,3252m2369,3252l2414,3402m2414,3402l2459,3327m2459,3327l2489,3312m2489,3312l2534,3282m2534,3282l2579,3132m2579,3132l2609,3057m2609,3057l2654,2877m2654,2877l2699,2697m2699,2697l2744,2487m2744,2487l2774,2232m2774,2232l2819,1827m2819,1827l2864,1482m2864,1482l2909,1407m2909,1407l2939,1632e" filled="false" stroked="true" strokeweight=".75pt" strokecolor="#ff00ff">
              <v:path arrowok="t"/>
              <v:stroke dashstyle="solid"/>
            </v:shape>
            <v:line style="position:absolute" from="2962,1625" to="2962,2180" stroked="true" strokeweight="3.03pt" strokecolor="#ff00ff">
              <v:stroke dashstyle="solid"/>
            </v:line>
            <v:line style="position:absolute" from="3007,2165" to="3007,2614" stroked="true" strokeweight="2.97pt" strokecolor="#ff00ff">
              <v:stroke dashstyle="solid"/>
            </v:line>
            <v:shape style="position:absolute;left:3028;top:2606;width:450;height:1066" coordorigin="3029,2607" coordsize="450,1066" path="m3029,2607l3059,3252m3059,3252l3104,3567m3104,3567l3149,3672m3149,3672l3194,3522m3194,3522l3224,3432m3224,3432l3269,3192m3269,3192l3314,2847m3314,2847l3344,3282m3344,3282l3389,2967m3389,2967l3434,2892m3434,2892l3479,3297e" filled="false" stroked="true" strokeweight=".75pt" strokecolor="#ff00ff">
              <v:path arrowok="t"/>
              <v:stroke dashstyle="solid"/>
            </v:shape>
            <v:shape style="position:absolute;left:3471;top:2509;width:421;height:795" type="#_x0000_t75" stroked="false">
              <v:imagedata r:id="rId13" o:title=""/>
            </v:shape>
            <v:shape style="position:absolute;left:3884;top:2802;width:495;height:750" coordorigin="3884,2802" coordsize="495,750" path="m3884,2802l3929,3207m3929,3207l3959,3282m3959,3282l4004,3132m4004,3132l4049,3162m4049,3162l4079,3162m4079,3162l4124,3147m4124,3147l4169,3477m4169,3477l4214,3537m4214,3537l4244,3522m4244,3522l4289,3552m4289,3552l4334,3522m4334,3522l4379,3492e" filled="false" stroked="true" strokeweight=".75pt" strokecolor="#ff00ff">
              <v:path arrowok="t"/>
              <v:stroke dashstyle="solid"/>
            </v:shape>
            <v:line style="position:absolute" from="4394,3139" to="4394,3500" stroked="true" strokeweight="2.25pt" strokecolor="#ff00ff">
              <v:stroke dashstyle="solid"/>
            </v:line>
            <v:shape style="position:absolute;left:4408;top:2502;width:3480;height:1215" coordorigin="4409,2502" coordsize="3480,1215" path="m4409,3147l4454,3072m4454,3072l4499,2757m4499,2757l4529,2517m4529,2517l4574,2697m4574,2697l4619,2787m4619,2787l4664,3177m4664,3177l4694,3402m4694,3402l4739,3507m4739,3507l4784,3612m4784,3612l4814,3582m4814,3582l4859,3432m4859,3432l4904,3702m4904,3702l4949,3447m4949,3447l4979,3327m4979,3327l5024,3252m5024,3252l5069,2922m5069,2922l5114,2697m5114,2697l5144,2667m5144,2667l5189,2772m5189,2772l5234,2772m5234,2772l5264,2847m5264,2847l5309,2997m5309,2997l5354,2907m5354,2907l5399,2922m5399,2922l5429,3207m5429,3207l5474,3162m5474,3162l5519,3432m5519,3432l5549,3312m5549,3312l5594,3222m5594,3222l5639,3222,5684,3222m5684,3222l5714,3357m5714,3357l5759,3582m5759,3582l5804,3462m5804,3462l5849,3402m5849,3402l5879,3327m5879,3327l5924,3087m5924,3087l5969,3237m5969,3237l5999,3177m5999,3177l6044,3252m6044,3252l6089,3327m6089,3327l6134,3237m6134,3237l6164,3087m6164,3087l6209,2997m6209,2997l6253,2892m6253,2892l6283,2787m6283,2787l6329,2697m6329,2697l6373,2772m6373,2772l6419,2742m6419,2742l6449,2907m6449,2907l6493,3147m6493,3147l6539,3117m6539,3117l6583,3042m6583,3042l6613,3072m6613,3072l6659,3162m6659,3162l6703,3177m6703,3177l6733,3372m6733,3372l6779,3267m6779,3267l6823,3462m6823,3462l6869,3432m6869,3432l6899,3417m6899,3417l6943,3597m6943,3597l6989,3492m6989,3492l7019,3717m7019,3717l7063,3717m7063,3717l7109,3447m7109,3447l7153,3282m7153,3282l7183,3087m7183,3087l7229,3162m7229,3162l7273,3252m7273,3252l7319,3237m7319,3237l7349,3222m7349,3222l7393,2997m7393,2997l7439,3342m7439,3342l7469,3327m7469,3327l7513,3297m7513,3297l7559,3177m7559,3177l7603,2862m7603,2862l7633,2697m7633,2697l7679,2727m7679,2727l7723,2982m7723,2982l7753,2727m7753,2727l7799,2697m7799,2697l7843,2502m7843,2502l7889,2667e" filled="false" stroked="true" strokeweight=".75pt" strokecolor="#ff00ff">
              <v:path arrowok="t"/>
              <v:stroke dashstyle="solid"/>
            </v:shape>
            <v:line style="position:absolute" from="7904,2659" to="7904,2960" stroked="true" strokeweight="2.25pt" strokecolor="#ff00ff">
              <v:stroke dashstyle="solid"/>
            </v:line>
            <v:shape style="position:absolute;left:7918;top:2952;width:255;height:300" coordorigin="7919,2952" coordsize="255,300" path="m7919,2952l7963,3162m7963,3162l8009,3252m8009,3252l8053,3177m8053,3177l8083,3162m8083,3162l8129,3027m8129,3027l8173,3027e" filled="false" stroked="true" strokeweight=".75pt" strokecolor="#ff00ff">
              <v:path arrowok="t"/>
              <v:stroke dashstyle="solid"/>
            </v:shape>
            <v:line style="position:absolute" from="8188,2705" to="8188,3034" stroked="true" strokeweight="2.25pt" strokecolor="#ff00ff">
              <v:stroke dashstyle="solid"/>
            </v:line>
            <v:shape style="position:absolute;left:8203;top:2456;width:210;height:256" coordorigin="8203,2457" coordsize="210,256" path="m8203,2712l8249,2637m8249,2637l8293,2697m8293,2697l8339,2457m8339,2457l8369,2487m8369,2487l8413,2562e" filled="false" stroked="true" strokeweight=".75pt" strokecolor="#ff00ff">
              <v:path arrowok="t"/>
              <v:stroke dashstyle="solid"/>
            </v:shape>
            <v:line style="position:absolute" from="2249,3177" to="2294,3177" stroked="true" strokeweight=".75pt" strokecolor="#9accff">
              <v:stroke dashstyle="solid"/>
            </v:line>
            <v:shape style="position:absolute;left:2294;top:1856;width:525;height:1396" coordorigin="2294,1857" coordsize="525,1396" path="m2294,3177l2324,3177,2369,3177m2369,3177l2414,3042m2414,3042l2459,2982m2459,2982l2489,3147m2489,3147l2534,3252m2534,3252l2579,2967m2579,2967l2609,3117m2609,3117l2654,2847m2654,2847l2699,2532m2699,2532l2744,2232m2744,2232l2774,2232m2774,2232l2819,1857e" filled="false" stroked="true" strokeweight=".75pt" strokecolor="#9accff">
              <v:path arrowok="t"/>
              <v:stroke dashstyle="solid"/>
            </v:shape>
            <v:line style="position:absolute" from="2842,1369" to="2842,1864" stroked="true" strokeweight="3.03pt" strokecolor="#9accff">
              <v:stroke dashstyle="solid"/>
            </v:line>
            <v:shape style="position:absolute;left:2864;top:1376;width:240;height:1756" coordorigin="2864,1377" coordsize="240,1756" path="m2864,1377l2909,1512m2909,1512l2939,2022m2939,2022l2984,2277m2984,2277l3029,2202m3029,2202l3059,3072m3059,3072l3104,3132e" filled="false" stroked="true" strokeweight=".75pt" strokecolor="#9accff">
              <v:path arrowok="t"/>
              <v:stroke dashstyle="solid"/>
            </v:shape>
            <v:line style="position:absolute" from="3127,3125" to="3127,3604" stroked="true" strokeweight="2.97pt" strokecolor="#9accff">
              <v:stroke dashstyle="solid"/>
            </v:line>
            <v:shape style="position:absolute;left:3148;top:3176;width:330;height:796" coordorigin="3149,3177" coordsize="330,796" path="m3149,3597l3194,3897m3194,3897l3224,3972m3224,3972l3269,3387m3269,3387l3314,3177m3314,3177l3344,3852m3344,3852l3389,3597m3389,3597l3434,3537m3434,3537l3479,3792e" filled="false" stroked="true" strokeweight=".75pt" strokecolor="#9accff">
              <v:path arrowok="t"/>
              <v:stroke dashstyle="solid"/>
            </v:shape>
            <v:line style="position:absolute" from="3494,3409" to="3494,3800" stroked="true" strokeweight="2.25pt" strokecolor="#9accff">
              <v:stroke dashstyle="solid"/>
            </v:line>
            <v:shape style="position:absolute;left:3508;top:2112;width:420;height:1305" coordorigin="3509,2112" coordsize="420,1305" path="m3509,3417l3554,3102m3554,3102l3599,2952m3599,2952l3644,2652m3644,2652l3674,2112m3674,2112l3719,2412m3719,2412l3764,2697m3764,2697l3794,2532m3794,2532l3839,2922m3839,2922l3884,2652m3884,2652l3929,3057e" filled="false" stroked="true" strokeweight=".75pt" strokecolor="#9accff">
              <v:path arrowok="t"/>
              <v:stroke dashstyle="solid"/>
            </v:shape>
            <v:line style="position:absolute" from="3944,2675" to="3944,3064" stroked="true" strokeweight="2.25pt" strokecolor="#9accff">
              <v:stroke dashstyle="solid"/>
            </v:line>
            <v:line style="position:absolute" from="3982,2089" to="3982,2690" stroked="true" strokeweight="3.03pt" strokecolor="#9accff">
              <v:stroke dashstyle="solid"/>
            </v:line>
            <v:shape style="position:absolute;left:4004;top:2096;width:120;height:1336" coordorigin="4004,2097" coordsize="120,1336" path="m4004,2097l4049,2727m4049,2727l4079,2817m4079,2817l4124,3432e" filled="false" stroked="true" strokeweight=".75pt" strokecolor="#9accff">
              <v:path arrowok="t"/>
              <v:stroke dashstyle="solid"/>
            </v:shape>
            <v:line style="position:absolute" from="4147,3425" to="4147,3920" stroked="true" strokeweight="2.97pt" strokecolor="#9accff">
              <v:stroke dashstyle="solid"/>
            </v:line>
            <v:shape style="position:absolute;left:4168;top:3056;width:690;height:856" coordorigin="4169,3057" coordsize="690,856" path="m4169,3912l4214,3837m4214,3837l4244,3552m4244,3552l4289,3462m4289,3462l4334,3477m4334,3477l4379,3222m4379,3222l4409,3267m4409,3267l4454,3237m4454,3237l4499,3057m4499,3057l4529,3087,4574,3132m4574,3132l4619,3207m4619,3207l4664,3312m4664,3312l4694,3462m4694,3462l4739,3432m4739,3432l4784,3552m4784,3552l4814,3327m4814,3327l4859,3252e" filled="false" stroked="true" strokeweight=".75pt" strokecolor="#9accff">
              <v:path arrowok="t"/>
              <v:stroke dashstyle="solid"/>
            </v:shape>
            <v:line style="position:absolute" from="4882,3245" to="4882,3814" stroked="true" strokeweight="3.03pt" strokecolor="#9accff">
              <v:stroke dashstyle="solid"/>
            </v:line>
            <v:shape style="position:absolute;left:4904;top:3582;width:120;height:225" coordorigin="4904,3582" coordsize="120,225" path="m4904,3807l4949,3732m4949,3732l4979,3672m4979,3672l5024,3582e" filled="false" stroked="true" strokeweight=".75pt" strokecolor="#9accff">
              <v:path arrowok="t"/>
              <v:stroke dashstyle="solid"/>
            </v:shape>
            <v:line style="position:absolute" from="5047,3019" to="5047,3590" stroked="true" strokeweight="2.97pt" strokecolor="#9accff">
              <v:stroke dashstyle="solid"/>
            </v:line>
            <v:line style="position:absolute" from="5092,2525" to="5092,3034" stroked="true" strokeweight="3.03pt" strokecolor="#9accff">
              <v:stroke dashstyle="solid"/>
            </v:line>
            <v:line style="position:absolute" from="5129,2525" to="5129,2854" stroked="true" strokeweight="2.25pt" strokecolor="#9accff">
              <v:stroke dashstyle="solid"/>
            </v:line>
            <v:shape style="position:absolute;left:5144;top:2846;width:165;height:616" coordorigin="5144,2847" coordsize="165,616" path="m5144,2847l5189,3027m5189,3027l5234,3057m5234,3057l5264,3252m5264,3252l5309,3462e" filled="false" stroked="true" strokeweight=".75pt" strokecolor="#9accff">
              <v:path arrowok="t"/>
              <v:stroke dashstyle="solid"/>
            </v:shape>
            <v:line style="position:absolute" from="5332,2929" to="5332,3470" stroked="true" strokeweight="3.03pt" strokecolor="#9accff">
              <v:stroke dashstyle="solid"/>
            </v:line>
            <v:shape style="position:absolute;left:5346;top:2614;width:255;height:660" type="#_x0000_t75" stroked="false">
              <v:imagedata r:id="rId14" o:title=""/>
            </v:shape>
            <v:shape style="position:absolute;left:5594;top:1932;width:1425;height:2055" coordorigin="5594,1932" coordsize="1425,2055" path="m5594,3267l5639,1932m5639,1932l5684,2952m5684,2952l5714,3147m5714,3147l5759,3102m5759,3102l5804,3987m5804,3987l5849,3762m5849,3762l5879,3282m5879,3282l5924,3162m5924,3162l5969,3297m5969,3297l5999,3072m5999,3072l6044,3192m6044,3192l6089,3387m6089,3387l6134,3372m6134,3372l6164,3327m6164,3327l6209,3432m6209,3432l6253,3147m6253,3147l6283,3282m6283,3282l6329,3102m6329,3102l6373,2997m6373,2997l6419,3267m6419,3267l6449,3042m6449,3042l6493,2682m6493,2682l6539,2682m6539,2682l6583,2562m6583,2562l6613,2667m6613,2667l6659,2907m6659,2907l6703,3537m6703,3537l6733,3537m6733,3537l6779,3282m6779,3282l6823,3912m6823,3912l6869,3507m6869,3507l6899,3687m6899,3687l6943,3972m6943,3972l6989,3702m6989,3702l7019,3432e" filled="false" stroked="true" strokeweight=".75pt" strokecolor="#9accff">
              <v:path arrowok="t"/>
              <v:stroke dashstyle="solid"/>
            </v:shape>
            <v:line style="position:absolute" from="7041,2959" to="7041,3440" stroked="true" strokeweight="2.97pt" strokecolor="#9accff">
              <v:stroke dashstyle="solid"/>
            </v:line>
            <v:line style="position:absolute" from="7063,2967" to="7109,2682" stroked="true" strokeweight=".75pt" strokecolor="#9accff">
              <v:stroke dashstyle="solid"/>
            </v:line>
            <v:line style="position:absolute" from="7131,2105" to="7131,2690" stroked="true" strokeweight="2.97pt" strokecolor="#9accff">
              <v:stroke dashstyle="solid"/>
            </v:line>
            <v:shape style="position:absolute;left:7153;top:2022;width:240;height:1410" coordorigin="7153,2022" coordsize="240,1410" path="m7153,2112l7183,2292m7183,2292l7229,2022m7229,2022l7273,2067m7273,2067l7319,2292m7319,2292l7349,2817m7349,2817l7393,3432e" filled="false" stroked="true" strokeweight=".75pt" strokecolor="#9accff">
              <v:path arrowok="t"/>
              <v:stroke dashstyle="solid"/>
            </v:shape>
            <v:line style="position:absolute" from="7416,3425" to="7416,3950" stroked="true" strokeweight="3.03pt" strokecolor="#9accff">
              <v:stroke dashstyle="solid"/>
            </v:line>
            <v:shape style="position:absolute;left:7438;top:1932;width:360;height:2160" coordorigin="7439,1932" coordsize="360,2160" path="m7439,3942l7469,4092m7469,4092l7513,3492m7513,3492l7559,3282m7559,3282l7603,2457m7603,2457l7633,1932m7633,1932l7679,2787m7679,2787l7723,2607m7723,2607l7753,2862m7753,2862l7799,2757e" filled="false" stroked="true" strokeweight=".75pt" strokecolor="#9accff">
              <v:path arrowok="t"/>
              <v:stroke dashstyle="solid"/>
            </v:shape>
            <v:line style="position:absolute" from="7821,2315" to="7821,2764" stroked="true" strokeweight="2.97pt" strokecolor="#9accff">
              <v:stroke dashstyle="solid"/>
            </v:line>
            <v:shape style="position:absolute;left:7843;top:1856;width:286;height:886" coordorigin="7843,1857" coordsize="286,886" path="m7843,2322l7889,2412m7889,2412l7919,1857m7919,1857l7963,2742m7963,2742l8009,2337m8009,2337l8053,2172m8053,2172l8083,2442m8083,2442l8129,2082e" filled="false" stroked="true" strokeweight=".75pt" strokecolor="#9accff">
              <v:path arrowok="t"/>
              <v:stroke dashstyle="solid"/>
            </v:shape>
            <v:line style="position:absolute" from="8151,2075" to="8151,2554" stroked="true" strokeweight="2.97pt" strokecolor="#9accff">
              <v:stroke dashstyle="solid"/>
            </v:line>
            <v:shape style="position:absolute;left:8173;top:2456;width:240;height:916" coordorigin="8173,2457" coordsize="240,916" path="m8173,2547l8203,2547m8203,2547l8249,3282m8249,3282l8293,3372m8293,3372l8339,3117m8339,3117l8369,3087m8369,3087l8413,2457e" filled="false" stroked="true" strokeweight=".75pt" strokecolor="#9accff">
              <v:path arrowok="t"/>
              <v:stroke dashstyle="solid"/>
            </v:shape>
            <v:line style="position:absolute" from="2249,3177" to="2294,3177" stroked="true" strokeweight=".75pt" strokecolor="#008000">
              <v:stroke dashstyle="solid"/>
            </v:line>
            <v:shape style="position:absolute;left:2286;top:1046;width:772;height:2130" coordorigin="2287,1047" coordsize="772,2130" path="m2287,3177l2586,3177m2579,3177l2609,2547m2609,2547l2654,2322m2654,2322l2699,2082m2699,2082l2744,1662m2744,1662l2774,1722m2774,1722l2819,1077m2819,1077l2864,1047m2864,1047l2909,1227m2909,1227l2939,1842m2939,1842l2984,2727m2984,2727l3029,2907m3029,2907l3059,3102e" filled="false" stroked="true" strokeweight=".75pt" strokecolor="#008000">
              <v:path arrowok="t"/>
              <v:stroke dashstyle="solid"/>
            </v:shape>
            <v:line style="position:absolute" from="3082,3095" to="3082,3604" stroked="true" strokeweight="3.03pt" strokecolor="#008000">
              <v:stroke dashstyle="solid"/>
            </v:line>
            <v:shape style="position:absolute;left:3104;top:2292;width:285;height:1365" coordorigin="3104,2292" coordsize="285,1365" path="m3104,3597l3149,3657m3149,3657l3194,3447m3194,3447l3224,3522m3224,3522l3269,3132m3269,3132l3314,2397m3314,2397l3344,2592m3344,2592l3389,2292e" filled="false" stroked="true" strokeweight=".75pt" strokecolor="#008000">
              <v:path arrowok="t"/>
              <v:stroke dashstyle="solid"/>
            </v:shape>
            <v:line style="position:absolute" from="3412,1775" to="3412,2300" stroked="true" strokeweight="3.03pt" strokecolor="#008000">
              <v:stroke dashstyle="solid"/>
            </v:line>
            <v:line style="position:absolute" from="3434,1782" to="3479,2607" stroked="true" strokeweight=".75pt" strokecolor="#008000">
              <v:stroke dashstyle="solid"/>
            </v:line>
            <v:line style="position:absolute" from="3494,2599" to="3494,2944" stroked="true" strokeweight="2.25pt" strokecolor="#008000">
              <v:stroke dashstyle="solid"/>
            </v:line>
            <v:line style="position:absolute" from="3509,2937" to="3554,2952" stroked="true" strokeweight=".75pt" strokecolor="#008000">
              <v:stroke dashstyle="solid"/>
            </v:line>
            <v:line style="position:absolute" from="3577,2945" to="3577,3424" stroked="true" strokeweight="2.97pt" strokecolor="#008000">
              <v:stroke dashstyle="solid"/>
            </v:line>
            <v:shape style="position:absolute;left:3598;top:2336;width:286;height:1080" coordorigin="3599,2337" coordsize="286,1080" path="m3599,3417l3644,3132m3644,3132l3674,2682m3674,2682l3719,2742m3719,2742l3764,2592m3764,2592l3794,2442m3794,2442l3839,2487m3839,2487l3884,2337e" filled="false" stroked="true" strokeweight=".75pt" strokecolor="#008000">
              <v:path arrowok="t"/>
              <v:stroke dashstyle="solid"/>
            </v:shape>
            <v:line style="position:absolute" from="3907,2329" to="3907,2824" stroked="true" strokeweight="2.97pt" strokecolor="#008000">
              <v:stroke dashstyle="solid"/>
            </v:line>
            <v:shape style="position:absolute;left:3928;top:2442;width:646;height:1275" coordorigin="3929,2442" coordsize="646,1275" path="m3929,2817l3959,2982m3959,2982l4004,3072m4004,3072l4049,3357m4049,3357l4079,3357m4079,3357l4124,3642m4124,3642l4169,3717m4169,3717l4214,3687m4214,3687l4244,3642m4244,3642l4289,3597m4289,3597l4334,3597m4334,3597l4379,3462m4379,3462l4409,3012m4409,3012l4454,2667m4454,2667l4499,2442m4499,2442l4529,2517m4529,2517l4574,2832e" filled="false" stroked="true" strokeweight=".75pt" strokecolor="#008000">
              <v:path arrowok="t"/>
              <v:stroke dashstyle="solid"/>
            </v:shape>
            <v:line style="position:absolute" from="4597,2825" to="4597,3290" stroked="true" strokeweight="2.97pt" strokecolor="#008000">
              <v:stroke dashstyle="solid"/>
            </v:line>
            <v:shape style="position:absolute;left:4618;top:3282;width:196;height:375" coordorigin="4619,3282" coordsize="196,375" path="m4619,3282l4664,3582m4664,3582l4694,3657m4694,3657l4739,3657m4739,3657l4784,3537m4784,3537l4814,3387e" filled="false" stroked="true" strokeweight=".75pt" strokecolor="#008000">
              <v:path arrowok="t"/>
              <v:stroke dashstyle="solid"/>
            </v:shape>
            <v:line style="position:absolute" from="4837,2885" to="4837,3394" stroked="true" strokeweight="2.97pt" strokecolor="#008000">
              <v:stroke dashstyle="solid"/>
            </v:line>
            <v:shape style="position:absolute;left:4858;top:2892;width:120;height:330" coordorigin="4859,2892" coordsize="120,330" path="m4859,2892l4904,2997m4904,2997l4949,3222m4949,3222l4979,2982e" filled="false" stroked="true" strokeweight=".75pt" strokecolor="#008000">
              <v:path arrowok="t"/>
              <v:stroke dashstyle="solid"/>
            </v:shape>
            <v:line style="position:absolute" from="5002,2975" to="5002,3574" stroked="true" strokeweight="3.03pt" strokecolor="#008000">
              <v:stroke dashstyle="solid"/>
            </v:line>
            <v:shape style="position:absolute;left:5024;top:1766;width:450;height:1800" coordorigin="5024,1767" coordsize="450,1800" path="m5024,3567l5069,3387m5069,3387l5114,2712m5114,2712l5144,2667m5144,2667l5189,2067m5189,2067l5234,1767m5234,1767l5264,1962m5264,1962l5309,2637m5309,2637l5354,2532m5354,2532l5399,3282m5399,3282l5429,3567m5429,3567l5474,3372e" filled="false" stroked="true" strokeweight=".75pt" strokecolor="#008000">
              <v:path arrowok="t"/>
              <v:stroke dashstyle="solid"/>
            </v:shape>
            <v:line style="position:absolute" from="5497,3365" to="5497,3890" stroked="true" strokeweight="2.97pt" strokecolor="#008000">
              <v:stroke dashstyle="solid"/>
            </v:line>
            <v:line style="position:absolute" from="5534,3529" to="5534,3890" stroked="true" strokeweight="2.25pt" strokecolor="#008000">
              <v:stroke dashstyle="solid"/>
            </v:line>
            <v:shape style="position:absolute;left:5548;top:2262;width:705;height:1425" coordorigin="5549,2262" coordsize="705,1425" path="m5549,3537l5594,3372m5594,3372l5639,3177m5639,3177l5684,3297m5684,3297l5714,3462m5714,3462l5759,3567m5759,3567l5804,3687m5804,3687l5849,3432m5849,3432l5879,3312m5879,3312l5924,3192m5924,3192l5969,3267m5969,3267l5999,3162m5999,3162l6044,3237m6044,3237l6089,3237m6089,3237l6134,3162m6134,3162l6164,2982m6164,2982l6209,2877m6209,2877l6253,2262e" filled="false" stroked="true" strokeweight=".75pt" strokecolor="#008000">
              <v:path arrowok="t"/>
              <v:stroke dashstyle="solid"/>
            </v:shape>
            <v:line style="position:absolute" from="6268,1925" to="6268,2270" stroked="true" strokeweight="2.25pt" strokecolor="#008000">
              <v:stroke dashstyle="solid"/>
            </v:line>
            <v:shape style="position:absolute;left:6283;top:1932;width:1156;height:1845" coordorigin="6283,1932" coordsize="1156,1845" path="m6283,1932l6329,2322m6329,2322l6373,2472m6373,2472l6419,3117m6419,3117l6449,3282m6449,3282l6493,3282m6493,3282l6539,3162m6539,3162l6583,3102m6583,3102l6613,3357m6613,3357l6659,3327m6659,3327l6703,3267m6703,3267l6733,3402m6733,3402l6779,3192m6779,3192l6823,3387m6823,3387l6869,3642m6869,3642l6899,3657m6899,3657l6943,3777m6943,3777l6989,3612m6989,3612l7019,3657m7019,3657l7063,3582m7063,3582l7109,3267m7109,3267l7153,3222m7153,3222l7183,3027m7183,3027l7229,3057m7229,3057l7273,3177m7273,3177l7319,2952m7319,2952l7349,3147m7349,3147l7393,3117m7393,3117l7439,3537e" filled="false" stroked="true" strokeweight=".75pt" strokecolor="#008000">
              <v:path arrowok="t"/>
              <v:stroke dashstyle="solid"/>
            </v:shape>
            <v:shape style="position:absolute;left:7431;top:2779;width:660;height:765" type="#_x0000_t75" stroked="false">
              <v:imagedata r:id="rId15" o:title=""/>
            </v:shape>
            <v:line style="position:absolute" from="8106,2329" to="8106,2870" stroked="true" strokeweight="3.03pt" strokecolor="#008000">
              <v:stroke dashstyle="solid"/>
            </v:line>
            <v:shape style="position:absolute;left:8121;top:2329;width:300;height:705" type="#_x0000_t75" stroked="false">
              <v:imagedata r:id="rId16" o:title=""/>
            </v:shape>
            <v:shape style="position:absolute;left:2188;top:192;width:120;height:4185" coordorigin="2189,192" coordsize="120,4185" path="m2249,192l2249,4377m2189,4377l2309,4377m2189,3957l2309,3957m2189,3537l2309,3537m2189,3117l2309,3117m2189,2697l2309,2697m2189,2292l2309,2292m2189,1872l2309,1872m2189,1452l2309,1452m2189,1032l2309,1032m2189,612l2309,612m2189,192l2309,192e" filled="false" stroked="true" strokeweight=".06pt" strokecolor="#000000">
              <v:path arrowok="t"/>
              <v:stroke dashstyle="solid"/>
            </v:shape>
            <v:line style="position:absolute" from="2249,3117" to="2294,3147" stroked="true" strokeweight="1.5pt" strokecolor="#000080">
              <v:stroke dashstyle="solid"/>
            </v:line>
            <v:shape style="position:absolute;left:2294;top:3146;width:450;height:420" coordorigin="2294,3147" coordsize="450,420" path="m2294,3147l2324,3237m2324,3237l2369,3192m2369,3192l2414,3327m2414,3327l2459,3372m2459,3372l2489,3312m2489,3312l2534,3477m2534,3477l2579,3492m2579,3492l2609,3552m2609,3552l2654,3567m2654,3567l2699,3462m2699,3462l2744,3312e" filled="false" stroked="true" strokeweight="1.5pt" strokecolor="#000080">
              <v:path arrowok="t"/>
              <v:stroke dashstyle="solid"/>
            </v:shape>
            <v:line style="position:absolute" from="2759,2952" to="2759,3327" stroked="true" strokeweight="3pt" strokecolor="#000080">
              <v:stroke dashstyle="solid"/>
            </v:line>
            <v:shape style="position:absolute;left:2774;top:2396;width:90;height:570" coordorigin="2774,2397" coordsize="90,570" path="m2774,2967l2819,2697m2819,2697l2864,2397e" filled="false" stroked="true" strokeweight="1.5pt" strokecolor="#000080">
              <v:path arrowok="t"/>
              <v:stroke dashstyle="solid"/>
            </v:shape>
            <v:line style="position:absolute" from="2887,1887" to="2887,2412" stroked="true" strokeweight="3.72pt" strokecolor="#000080">
              <v:stroke dashstyle="solid"/>
            </v:line>
            <v:shape style="position:absolute;left:2908;top:1436;width:120;height:466" coordorigin="2909,1437" coordsize="120,466" path="m2909,1902l2939,1767m2939,1767l2984,1587m2984,1587l3029,1437e" filled="false" stroked="true" strokeweight="1.5pt" strokecolor="#000080">
              <v:path arrowok="t"/>
              <v:stroke dashstyle="solid"/>
            </v:shape>
            <v:line style="position:absolute" from="3044,1422" to="3044,1797" stroked="true" strokeweight="3pt" strokecolor="#000080">
              <v:stroke dashstyle="solid"/>
            </v:line>
            <v:shape style="position:absolute;left:3058;top:1662;width:5355;height:2565" coordorigin="3059,1662" coordsize="5355,2565" path="m3059,1782l3104,2052m3104,2052l3149,2277m3149,2277l3194,2562m3194,2562l3224,2727m3224,2727l3269,2832m3269,2832l3314,2937m3314,2937l3344,2997m3344,2997l3389,2892m3389,2892l3434,2742m3434,2742l3479,2787m3479,2787l3509,2892m3509,2892l3554,2982m3554,2982l3599,2997m3599,2997l3644,2862m3644,2862l3674,2757m3674,2757l3719,2652m3719,2652l3764,2487m3764,2487l3794,2277m3794,2277l3839,2052m3839,2052l3884,1722m3884,1722l3929,1662m3929,1662l3959,1917m3959,1917l4004,1977m4004,1977l4049,2187m4049,2187l4079,2427m4079,2427l4124,2307m4124,2307l4169,2487m4169,2487l4214,2802m4214,2802l4244,2952m4244,2952l4289,3102m4289,3102l4334,3342m4334,3342l4379,3507m4379,3507l4409,3597m4409,3597l4454,3732m4454,3732l4499,3657m4499,3657l4529,3462m4529,3462l4574,3522m4574,3522l4619,3552m4619,3552l4664,3582m4664,3582l4694,3657m4694,3657l4739,3612m4739,3612l4784,3672m4784,3672l4814,3687m4814,3687l4859,3762m4859,3762l4904,4017m4904,4017l4949,4062m4949,4062l4979,4122m4979,4122l5024,4032m5024,4032l5069,3777m5069,3777l5114,3717m5114,3717l5144,3687m5144,3687l5189,3747m5189,3747l5234,3777m5234,3777l5264,3732m5264,3732l5309,3672m5309,3672l5354,3597m5354,3597l5399,3432m5399,3432l5429,3507m5429,3507l5474,3507m5474,3507l5519,3372m5519,3372l5549,3522m5549,3522l5594,3417m5594,3417l5639,3267m5639,3267l5684,3357m5684,3357l5714,3417m5714,3417l5759,3552m5759,3552l5804,3687m5804,3687l5849,3777m5849,3777l5879,3762m5879,3762l5924,3807m5924,3807l5969,3882m5969,3882l5999,3837m5999,3837l6044,3867m6044,3867l6089,3867m6089,3867l6134,3897m6134,3897l6164,3942m6164,3942l6209,4002m6209,4002l6253,4002m6253,4002l6283,3972m6283,3972l6329,3987m6329,3987l6373,3972m6373,3972l6419,4002m6419,4002l6449,4032m6449,4032l6493,4017m6493,4017l6539,3972m6539,3972l6583,3957m6583,3957l6613,3912m6613,3912l6659,3927m6659,3927l6703,3927,6733,3927m6733,3927l6779,3987m6779,3987l6823,4047m6823,4047l6869,4107m6869,4107l6899,4152m6899,4152l6943,4122m6943,4122l6989,4152m6989,4152l7019,4092m7019,4092l7063,4047m7063,4047l7109,4077m7109,4077l7153,3972m7153,3972l7183,3957m7183,3957l7229,3927m7229,3927l7273,3927m7273,3927l7319,3897m7319,3897l7349,3897m7349,3897l7393,4017m7393,4017l7439,4137m7439,4137l7469,4227m7469,4227l7513,4212m7513,4212l7559,4152m7559,4152l7603,4047m7603,4047l7633,3942m7633,3942l7679,4062m7679,4062l7723,4062m7723,4062l7753,4107m7753,4107l7799,4122m7799,4122l7843,3972m7843,3972l7889,3987m7889,3987l7919,3882m7919,3882l7963,3942m7963,3942l8009,3972m8009,3972l8053,3852m8053,3852l8083,3882m8083,3882l8129,3867m8129,3867l8173,3792m8173,3792l8203,3867m8203,3867l8249,4062m8249,4062l8293,4017m8293,4017l8339,3987m8339,3987l8369,4032m8369,4032l8413,3777e" filled="false" stroked="true" strokeweight="1.5pt" strokecolor="#000080">
              <v:path arrowok="t"/>
              <v:stroke dashstyle="solid"/>
            </v:shape>
            <w10:wrap type="none"/>
          </v:group>
        </w:pict>
      </w:r>
      <w:r>
        <w:rPr>
          <w:spacing w:val="-4"/>
          <w:w w:val="105"/>
          <w:sz w:val="18"/>
        </w:rPr>
        <w:t>20</w:t>
        <w:tab/>
      </w:r>
      <w:r>
        <w:rPr>
          <w:b/>
          <w:spacing w:val="-7"/>
          <w:w w:val="105"/>
          <w:sz w:val="18"/>
        </w:rPr>
        <w:t>100</w:t>
      </w:r>
    </w:p>
    <w:p>
      <w:pPr>
        <w:pStyle w:val="BodyText"/>
        <w:rPr>
          <w:b/>
          <w:sz w:val="10"/>
        </w:rPr>
      </w:pPr>
    </w:p>
    <w:p>
      <w:pPr>
        <w:spacing w:line="195" w:lineRule="exact" w:before="93"/>
        <w:ind w:left="1139" w:right="0" w:firstLine="0"/>
        <w:jc w:val="left"/>
        <w:rPr>
          <w:sz w:val="18"/>
        </w:rPr>
      </w:pPr>
      <w:r>
        <w:rPr>
          <w:w w:val="105"/>
          <w:sz w:val="18"/>
        </w:rPr>
        <w:t>18</w:t>
      </w:r>
    </w:p>
    <w:p>
      <w:pPr>
        <w:spacing w:line="195" w:lineRule="exact" w:before="0"/>
        <w:ind w:left="7784" w:right="0" w:firstLine="0"/>
        <w:jc w:val="left"/>
        <w:rPr>
          <w:b/>
          <w:sz w:val="18"/>
        </w:rPr>
      </w:pPr>
      <w:r>
        <w:rPr>
          <w:b/>
          <w:w w:val="105"/>
          <w:sz w:val="18"/>
        </w:rPr>
        <w:t>80</w:t>
      </w:r>
    </w:p>
    <w:p>
      <w:pPr>
        <w:spacing w:before="29"/>
        <w:ind w:left="1139" w:right="0" w:firstLine="0"/>
        <w:jc w:val="left"/>
        <w:rPr>
          <w:sz w:val="18"/>
        </w:rPr>
      </w:pPr>
      <w:r>
        <w:rPr>
          <w:w w:val="105"/>
          <w:sz w:val="18"/>
        </w:rPr>
        <w:t>16</w:t>
      </w:r>
    </w:p>
    <w:p>
      <w:pPr>
        <w:tabs>
          <w:tab w:pos="7784" w:val="left" w:leader="none"/>
        </w:tabs>
        <w:spacing w:before="157"/>
        <w:ind w:left="1139" w:right="0" w:firstLine="0"/>
        <w:jc w:val="left"/>
        <w:rPr>
          <w:b/>
          <w:sz w:val="18"/>
        </w:rPr>
      </w:pPr>
      <w:r>
        <w:rPr>
          <w:spacing w:val="-4"/>
          <w:w w:val="105"/>
          <w:position w:val="-5"/>
          <w:sz w:val="18"/>
        </w:rPr>
        <w:t>14</w:t>
        <w:tab/>
      </w:r>
      <w:r>
        <w:rPr>
          <w:b/>
          <w:spacing w:val="-7"/>
          <w:w w:val="105"/>
          <w:sz w:val="18"/>
        </w:rPr>
        <w:t>60</w:t>
      </w:r>
    </w:p>
    <w:p>
      <w:pPr>
        <w:tabs>
          <w:tab w:pos="7784" w:val="left" w:leader="none"/>
        </w:tabs>
        <w:spacing w:before="209"/>
        <w:ind w:left="1139" w:right="0" w:firstLine="0"/>
        <w:jc w:val="left"/>
        <w:rPr>
          <w:b/>
          <w:sz w:val="18"/>
        </w:rPr>
      </w:pPr>
      <w:r>
        <w:rPr>
          <w:spacing w:val="-4"/>
          <w:w w:val="105"/>
          <w:sz w:val="18"/>
        </w:rPr>
        <w:t>12</w:t>
        <w:tab/>
      </w:r>
      <w:r>
        <w:rPr>
          <w:b/>
          <w:spacing w:val="-7"/>
          <w:w w:val="105"/>
          <w:position w:val="-11"/>
          <w:sz w:val="18"/>
        </w:rPr>
        <w:t>40</w:t>
      </w:r>
    </w:p>
    <w:p>
      <w:pPr>
        <w:spacing w:before="93"/>
        <w:ind w:left="1139" w:right="0" w:firstLine="0"/>
        <w:jc w:val="left"/>
        <w:rPr>
          <w:sz w:val="18"/>
        </w:rPr>
      </w:pPr>
      <w:r>
        <w:rPr>
          <w:w w:val="105"/>
          <w:sz w:val="18"/>
        </w:rPr>
        <w:t>10</w:t>
      </w:r>
    </w:p>
    <w:p>
      <w:pPr>
        <w:tabs>
          <w:tab w:pos="7784" w:val="left" w:leader="none"/>
        </w:tabs>
        <w:spacing w:before="83"/>
        <w:ind w:left="1230" w:right="0" w:firstLine="0"/>
        <w:jc w:val="left"/>
        <w:rPr>
          <w:b/>
          <w:sz w:val="18"/>
        </w:rPr>
      </w:pPr>
      <w:r>
        <w:rPr>
          <w:w w:val="105"/>
          <w:position w:val="-11"/>
          <w:sz w:val="18"/>
        </w:rPr>
        <w:t>8</w:t>
        <w:tab/>
      </w:r>
      <w:r>
        <w:rPr>
          <w:b/>
          <w:spacing w:val="-7"/>
          <w:w w:val="105"/>
          <w:sz w:val="18"/>
        </w:rPr>
        <w:t>20</w:t>
      </w:r>
    </w:p>
    <w:p>
      <w:pPr>
        <w:tabs>
          <w:tab w:pos="7784" w:val="left" w:leader="none"/>
        </w:tabs>
        <w:spacing w:before="209"/>
        <w:ind w:left="1230" w:right="0" w:firstLine="0"/>
        <w:jc w:val="left"/>
        <w:rPr>
          <w:b/>
          <w:sz w:val="18"/>
        </w:rPr>
      </w:pPr>
      <w:r>
        <w:rPr>
          <w:w w:val="105"/>
          <w:sz w:val="18"/>
        </w:rPr>
        <w:t>6</w:t>
        <w:tab/>
      </w:r>
      <w:r>
        <w:rPr>
          <w:b/>
          <w:w w:val="105"/>
          <w:position w:val="-5"/>
          <w:sz w:val="18"/>
        </w:rPr>
        <w:t>0</w:t>
      </w:r>
    </w:p>
    <w:p>
      <w:pPr>
        <w:spacing w:before="153"/>
        <w:ind w:left="1230" w:right="0" w:firstLine="0"/>
        <w:jc w:val="left"/>
        <w:rPr>
          <w:sz w:val="18"/>
        </w:rPr>
      </w:pPr>
      <w:r>
        <w:rPr>
          <w:w w:val="107"/>
          <w:sz w:val="18"/>
        </w:rPr>
        <w:t>4</w:t>
      </w:r>
    </w:p>
    <w:p>
      <w:pPr>
        <w:spacing w:line="192" w:lineRule="exact" w:before="37"/>
        <w:ind w:left="7784" w:right="0" w:firstLine="0"/>
        <w:jc w:val="left"/>
        <w:rPr>
          <w:b/>
          <w:sz w:val="18"/>
        </w:rPr>
      </w:pPr>
      <w:r>
        <w:rPr>
          <w:b/>
          <w:w w:val="105"/>
          <w:sz w:val="18"/>
        </w:rPr>
        <w:t>-20</w:t>
      </w:r>
    </w:p>
    <w:p>
      <w:pPr>
        <w:spacing w:line="192" w:lineRule="exact" w:before="0"/>
        <w:ind w:left="1230" w:right="0" w:firstLine="0"/>
        <w:jc w:val="left"/>
        <w:rPr>
          <w:sz w:val="18"/>
        </w:rPr>
      </w:pPr>
      <w:r>
        <w:rPr>
          <w:w w:val="107"/>
          <w:sz w:val="18"/>
        </w:rPr>
        <w:t>2</w:t>
      </w:r>
    </w:p>
    <w:p>
      <w:pPr>
        <w:pStyle w:val="BodyText"/>
        <w:spacing w:before="5"/>
        <w:rPr>
          <w:sz w:val="10"/>
        </w:rPr>
      </w:pPr>
    </w:p>
    <w:p>
      <w:pPr>
        <w:spacing w:after="0"/>
        <w:rPr>
          <w:sz w:val="10"/>
        </w:rPr>
        <w:sectPr>
          <w:type w:val="continuous"/>
          <w:pgSz w:w="11900" w:h="16840"/>
          <w:pgMar w:top="1180" w:bottom="280" w:left="780" w:right="0"/>
        </w:sectPr>
      </w:pPr>
    </w:p>
    <w:p>
      <w:pPr>
        <w:spacing w:before="93"/>
        <w:ind w:left="0" w:right="337" w:firstLine="0"/>
        <w:jc w:val="center"/>
        <w:rPr>
          <w:sz w:val="18"/>
        </w:rPr>
      </w:pPr>
      <w:r>
        <w:rPr>
          <w:w w:val="107"/>
          <w:sz w:val="18"/>
        </w:rPr>
        <w:t>0</w:t>
      </w:r>
    </w:p>
    <w:p>
      <w:pPr>
        <w:tabs>
          <w:tab w:pos="2009" w:val="left" w:leader="none"/>
          <w:tab w:pos="2654" w:val="left" w:leader="none"/>
        </w:tabs>
        <w:spacing w:before="101"/>
        <w:ind w:left="1350" w:right="0" w:firstLine="0"/>
        <w:jc w:val="left"/>
        <w:rPr>
          <w:b/>
          <w:sz w:val="19"/>
        </w:rPr>
      </w:pPr>
      <w:r>
        <w:rPr>
          <w:b/>
          <w:spacing w:val="-7"/>
          <w:w w:val="110"/>
          <w:sz w:val="19"/>
        </w:rPr>
        <w:t>Q1</w:t>
        <w:tab/>
        <w:t>Q1</w:t>
        <w:tab/>
      </w:r>
      <w:r>
        <w:rPr>
          <w:b/>
          <w:spacing w:val="-23"/>
          <w:w w:val="110"/>
          <w:sz w:val="19"/>
        </w:rPr>
        <w:t>Q1</w:t>
      </w:r>
    </w:p>
    <w:p>
      <w:pPr>
        <w:pStyle w:val="BodyText"/>
        <w:rPr>
          <w:b/>
          <w:sz w:val="22"/>
        </w:rPr>
      </w:pPr>
      <w:r>
        <w:rPr/>
        <w:br w:type="column"/>
      </w:r>
      <w:r>
        <w:rPr>
          <w:b/>
          <w:sz w:val="22"/>
        </w:rPr>
      </w:r>
    </w:p>
    <w:p>
      <w:pPr>
        <w:tabs>
          <w:tab w:pos="1023" w:val="left" w:leader="none"/>
        </w:tabs>
        <w:spacing w:before="148"/>
        <w:ind w:left="378" w:right="0" w:firstLine="0"/>
        <w:jc w:val="left"/>
        <w:rPr>
          <w:b/>
          <w:sz w:val="19"/>
        </w:rPr>
      </w:pPr>
      <w:r>
        <w:rPr>
          <w:b/>
          <w:spacing w:val="-7"/>
          <w:w w:val="110"/>
          <w:sz w:val="19"/>
        </w:rPr>
        <w:t>Q1</w:t>
        <w:tab/>
      </w:r>
      <w:r>
        <w:rPr>
          <w:b/>
          <w:spacing w:val="-23"/>
          <w:w w:val="110"/>
          <w:sz w:val="19"/>
        </w:rPr>
        <w:t>Q1</w:t>
      </w:r>
    </w:p>
    <w:p>
      <w:pPr>
        <w:pStyle w:val="BodyText"/>
        <w:rPr>
          <w:b/>
          <w:sz w:val="22"/>
        </w:rPr>
      </w:pPr>
      <w:r>
        <w:rPr/>
        <w:br w:type="column"/>
      </w:r>
      <w:r>
        <w:rPr>
          <w:b/>
          <w:sz w:val="22"/>
        </w:rPr>
      </w:r>
    </w:p>
    <w:p>
      <w:pPr>
        <w:tabs>
          <w:tab w:pos="1022" w:val="left" w:leader="none"/>
        </w:tabs>
        <w:spacing w:before="148"/>
        <w:ind w:left="378" w:right="0" w:firstLine="0"/>
        <w:jc w:val="left"/>
        <w:rPr>
          <w:b/>
          <w:sz w:val="19"/>
        </w:rPr>
      </w:pPr>
      <w:r>
        <w:rPr>
          <w:b/>
          <w:spacing w:val="-7"/>
          <w:w w:val="110"/>
          <w:sz w:val="19"/>
        </w:rPr>
        <w:t>Q1</w:t>
        <w:tab/>
      </w:r>
      <w:r>
        <w:rPr>
          <w:b/>
          <w:spacing w:val="-23"/>
          <w:w w:val="110"/>
          <w:sz w:val="19"/>
        </w:rPr>
        <w:t>Q1</w:t>
      </w:r>
    </w:p>
    <w:p>
      <w:pPr>
        <w:pStyle w:val="BodyText"/>
        <w:rPr>
          <w:b/>
          <w:sz w:val="22"/>
        </w:rPr>
      </w:pPr>
      <w:r>
        <w:rPr/>
        <w:br w:type="column"/>
      </w:r>
      <w:r>
        <w:rPr>
          <w:b/>
          <w:sz w:val="22"/>
        </w:rPr>
      </w:r>
    </w:p>
    <w:p>
      <w:pPr>
        <w:tabs>
          <w:tab w:pos="1022" w:val="left" w:leader="none"/>
        </w:tabs>
        <w:spacing w:before="148"/>
        <w:ind w:left="378" w:right="0" w:firstLine="0"/>
        <w:jc w:val="left"/>
        <w:rPr>
          <w:b/>
          <w:sz w:val="19"/>
        </w:rPr>
      </w:pPr>
      <w:r>
        <w:rPr>
          <w:b/>
          <w:spacing w:val="-7"/>
          <w:w w:val="110"/>
          <w:sz w:val="19"/>
        </w:rPr>
        <w:t>Q1</w:t>
        <w:tab/>
      </w:r>
      <w:r>
        <w:rPr>
          <w:b/>
          <w:spacing w:val="-23"/>
          <w:w w:val="110"/>
          <w:sz w:val="19"/>
        </w:rPr>
        <w:t>Q1</w:t>
      </w:r>
    </w:p>
    <w:p>
      <w:pPr>
        <w:spacing w:before="96"/>
        <w:ind w:left="933" w:right="0" w:firstLine="0"/>
        <w:jc w:val="left"/>
        <w:rPr>
          <w:b/>
          <w:sz w:val="18"/>
        </w:rPr>
      </w:pPr>
      <w:r>
        <w:rPr/>
        <w:br w:type="column"/>
      </w:r>
      <w:r>
        <w:rPr>
          <w:b/>
          <w:w w:val="105"/>
          <w:sz w:val="18"/>
        </w:rPr>
        <w:t>-40</w:t>
      </w:r>
    </w:p>
    <w:p>
      <w:pPr>
        <w:spacing w:before="98"/>
        <w:ind w:left="378" w:right="0" w:firstLine="0"/>
        <w:jc w:val="left"/>
        <w:rPr>
          <w:b/>
          <w:sz w:val="19"/>
        </w:rPr>
      </w:pPr>
      <w:r>
        <w:rPr>
          <w:b/>
          <w:w w:val="110"/>
          <w:sz w:val="19"/>
        </w:rPr>
        <w:t>Q1</w:t>
      </w:r>
    </w:p>
    <w:p>
      <w:pPr>
        <w:spacing w:after="0"/>
        <w:jc w:val="left"/>
        <w:rPr>
          <w:sz w:val="19"/>
        </w:rPr>
        <w:sectPr>
          <w:type w:val="continuous"/>
          <w:pgSz w:w="11900" w:h="16840"/>
          <w:pgMar w:top="1180" w:bottom="280" w:left="780" w:right="0"/>
          <w:cols w:num="5" w:equalWidth="0">
            <w:col w:w="2897" w:space="40"/>
            <w:col w:w="1266" w:space="39"/>
            <w:col w:w="1265" w:space="39"/>
            <w:col w:w="1265" w:space="40"/>
            <w:col w:w="4269"/>
          </w:cols>
        </w:sectPr>
      </w:pPr>
    </w:p>
    <w:p>
      <w:pPr>
        <w:spacing w:before="36"/>
        <w:ind w:left="0" w:right="0" w:firstLine="0"/>
        <w:jc w:val="right"/>
        <w:rPr>
          <w:b/>
          <w:sz w:val="19"/>
        </w:rPr>
      </w:pPr>
      <w:r>
        <w:rPr>
          <w:b/>
          <w:w w:val="110"/>
          <w:sz w:val="19"/>
        </w:rPr>
        <w:t>1970</w:t>
      </w:r>
    </w:p>
    <w:p>
      <w:pPr>
        <w:spacing w:before="36"/>
        <w:ind w:left="201" w:right="0" w:firstLine="0"/>
        <w:jc w:val="left"/>
        <w:rPr>
          <w:b/>
          <w:sz w:val="19"/>
        </w:rPr>
      </w:pPr>
      <w:r>
        <w:rPr/>
        <w:br w:type="column"/>
      </w:r>
      <w:r>
        <w:rPr>
          <w:b/>
          <w:w w:val="110"/>
          <w:sz w:val="19"/>
        </w:rPr>
        <w:t>1974</w:t>
      </w:r>
    </w:p>
    <w:p>
      <w:pPr>
        <w:spacing w:before="36"/>
        <w:ind w:left="185" w:right="0" w:firstLine="0"/>
        <w:jc w:val="left"/>
        <w:rPr>
          <w:b/>
          <w:sz w:val="19"/>
        </w:rPr>
      </w:pPr>
      <w:r>
        <w:rPr/>
        <w:br w:type="column"/>
      </w:r>
      <w:r>
        <w:rPr>
          <w:b/>
          <w:w w:val="110"/>
          <w:sz w:val="19"/>
        </w:rPr>
        <w:t>1978</w:t>
      </w:r>
    </w:p>
    <w:p>
      <w:pPr>
        <w:spacing w:before="36"/>
        <w:ind w:left="198" w:right="0" w:firstLine="0"/>
        <w:jc w:val="left"/>
        <w:rPr>
          <w:b/>
          <w:sz w:val="19"/>
        </w:rPr>
      </w:pPr>
      <w:r>
        <w:rPr/>
        <w:br w:type="column"/>
      </w:r>
      <w:r>
        <w:rPr>
          <w:b/>
          <w:w w:val="110"/>
          <w:sz w:val="19"/>
        </w:rPr>
        <w:t>1982</w:t>
      </w:r>
    </w:p>
    <w:p>
      <w:pPr>
        <w:spacing w:before="36"/>
        <w:ind w:left="184" w:right="0" w:firstLine="0"/>
        <w:jc w:val="left"/>
        <w:rPr>
          <w:b/>
          <w:sz w:val="19"/>
        </w:rPr>
      </w:pPr>
      <w:r>
        <w:rPr/>
        <w:br w:type="column"/>
      </w:r>
      <w:r>
        <w:rPr>
          <w:b/>
          <w:w w:val="110"/>
          <w:sz w:val="19"/>
        </w:rPr>
        <w:t>1986</w:t>
      </w:r>
    </w:p>
    <w:p>
      <w:pPr>
        <w:spacing w:before="36"/>
        <w:ind w:left="201" w:right="0" w:firstLine="0"/>
        <w:jc w:val="left"/>
        <w:rPr>
          <w:b/>
          <w:sz w:val="19"/>
        </w:rPr>
      </w:pPr>
      <w:r>
        <w:rPr/>
        <w:br w:type="column"/>
      </w:r>
      <w:r>
        <w:rPr>
          <w:b/>
          <w:w w:val="110"/>
          <w:sz w:val="19"/>
        </w:rPr>
        <w:t>1990</w:t>
      </w:r>
    </w:p>
    <w:p>
      <w:pPr>
        <w:spacing w:before="36"/>
        <w:ind w:left="185" w:right="0" w:firstLine="0"/>
        <w:jc w:val="left"/>
        <w:rPr>
          <w:b/>
          <w:sz w:val="19"/>
        </w:rPr>
      </w:pPr>
      <w:r>
        <w:rPr/>
        <w:br w:type="column"/>
      </w:r>
      <w:r>
        <w:rPr>
          <w:b/>
          <w:w w:val="110"/>
          <w:sz w:val="19"/>
        </w:rPr>
        <w:t>1994</w:t>
      </w:r>
    </w:p>
    <w:p>
      <w:pPr>
        <w:spacing w:before="36"/>
        <w:ind w:left="201" w:right="0" w:firstLine="0"/>
        <w:jc w:val="left"/>
        <w:rPr>
          <w:b/>
          <w:sz w:val="19"/>
        </w:rPr>
      </w:pPr>
      <w:r>
        <w:rPr/>
        <w:br w:type="column"/>
      </w:r>
      <w:r>
        <w:rPr>
          <w:b/>
          <w:w w:val="110"/>
          <w:sz w:val="19"/>
        </w:rPr>
        <w:t>1998</w:t>
      </w:r>
    </w:p>
    <w:p>
      <w:pPr>
        <w:spacing w:before="36"/>
        <w:ind w:left="185" w:right="0" w:firstLine="0"/>
        <w:jc w:val="left"/>
        <w:rPr>
          <w:b/>
          <w:sz w:val="19"/>
        </w:rPr>
      </w:pPr>
      <w:r>
        <w:rPr/>
        <w:br w:type="column"/>
      </w:r>
      <w:r>
        <w:rPr>
          <w:b/>
          <w:w w:val="110"/>
          <w:sz w:val="19"/>
        </w:rPr>
        <w:t>2002</w:t>
      </w:r>
    </w:p>
    <w:p>
      <w:pPr>
        <w:spacing w:before="36"/>
        <w:ind w:left="198" w:right="0" w:firstLine="0"/>
        <w:jc w:val="left"/>
        <w:rPr>
          <w:b/>
          <w:sz w:val="19"/>
        </w:rPr>
      </w:pPr>
      <w:r>
        <w:rPr/>
        <w:br w:type="column"/>
      </w:r>
      <w:r>
        <w:rPr>
          <w:b/>
          <w:w w:val="110"/>
          <w:sz w:val="19"/>
        </w:rPr>
        <w:t>2006</w:t>
      </w:r>
    </w:p>
    <w:p>
      <w:pPr>
        <w:spacing w:after="0"/>
        <w:jc w:val="left"/>
        <w:rPr>
          <w:sz w:val="19"/>
        </w:rPr>
        <w:sectPr>
          <w:type w:val="continuous"/>
          <w:pgSz w:w="11900" w:h="16840"/>
          <w:pgMar w:top="1180" w:bottom="280" w:left="780" w:right="0"/>
          <w:cols w:num="10" w:equalWidth="0">
            <w:col w:w="1679" w:space="40"/>
            <w:col w:w="620" w:space="39"/>
            <w:col w:w="607" w:space="40"/>
            <w:col w:w="620" w:space="40"/>
            <w:col w:w="604" w:space="40"/>
            <w:col w:w="620" w:space="39"/>
            <w:col w:w="605" w:space="40"/>
            <w:col w:w="620" w:space="40"/>
            <w:col w:w="607" w:space="40"/>
            <w:col w:w="4180"/>
          </w:cols>
        </w:sectPr>
      </w:pPr>
    </w:p>
    <w:p>
      <w:pPr>
        <w:tabs>
          <w:tab w:pos="5069" w:val="left" w:leader="none"/>
        </w:tabs>
        <w:spacing w:before="64"/>
        <w:ind w:left="1770" w:right="0" w:firstLine="0"/>
        <w:jc w:val="left"/>
        <w:rPr>
          <w:sz w:val="16"/>
        </w:rPr>
      </w:pPr>
      <w:r>
        <w:rPr/>
        <w:pict>
          <v:line style="position:absolute;mso-position-horizontal-relative:page;mso-position-vertical-relative:paragraph;z-index:251676672" from="107.220001pt,8.509048pt" to="125.220001pt,8.509048pt" stroked="true" strokeweight=".75pt" strokecolor="#ff00ff">
            <v:stroke dashstyle="solid"/>
            <w10:wrap type="none"/>
          </v:line>
        </w:pict>
      </w:r>
      <w:r>
        <w:rPr/>
        <w:pict>
          <v:line style="position:absolute;mso-position-horizontal-relative:page;mso-position-vertical-relative:paragraph;z-index:-252670976" from="272.220001pt,8.509048pt" to="290.220001pt,8.509048pt" stroked="true" strokeweight=".75pt" strokecolor="#9accff">
            <v:stroke dashstyle="solid"/>
            <w10:wrap type="none"/>
          </v:line>
        </w:pict>
      </w:r>
      <w:r>
        <w:rPr>
          <w:spacing w:val="-9"/>
          <w:w w:val="110"/>
          <w:sz w:val="16"/>
        </w:rPr>
        <w:t>CRB</w:t>
      </w:r>
      <w:r>
        <w:rPr>
          <w:spacing w:val="-11"/>
          <w:w w:val="110"/>
          <w:sz w:val="16"/>
        </w:rPr>
        <w:t> </w:t>
      </w:r>
      <w:r>
        <w:rPr>
          <w:spacing w:val="-4"/>
          <w:w w:val="110"/>
          <w:sz w:val="16"/>
        </w:rPr>
        <w:t>Index</w:t>
        <w:tab/>
      </w:r>
      <w:r>
        <w:rPr>
          <w:spacing w:val="-8"/>
          <w:w w:val="110"/>
          <w:sz w:val="16"/>
        </w:rPr>
        <w:t>Goldman </w:t>
      </w:r>
      <w:r>
        <w:rPr>
          <w:spacing w:val="-7"/>
          <w:w w:val="110"/>
          <w:sz w:val="16"/>
        </w:rPr>
        <w:t>Sachs</w:t>
      </w:r>
      <w:r>
        <w:rPr>
          <w:w w:val="110"/>
          <w:sz w:val="16"/>
        </w:rPr>
        <w:t> </w:t>
      </w:r>
      <w:r>
        <w:rPr>
          <w:spacing w:val="-4"/>
          <w:w w:val="110"/>
          <w:sz w:val="16"/>
        </w:rPr>
        <w:t>Index</w:t>
      </w:r>
    </w:p>
    <w:p>
      <w:pPr>
        <w:tabs>
          <w:tab w:pos="5069" w:val="left" w:leader="none"/>
        </w:tabs>
        <w:spacing w:before="131"/>
        <w:ind w:left="1770" w:right="0" w:firstLine="0"/>
        <w:jc w:val="left"/>
        <w:rPr>
          <w:sz w:val="16"/>
        </w:rPr>
      </w:pPr>
      <w:r>
        <w:rPr/>
        <w:pict>
          <v:line style="position:absolute;mso-position-horizontal-relative:page;mso-position-vertical-relative:paragraph;z-index:251678720" from="107.220001pt,11.859054pt" to="125.220001pt,11.859054pt" stroked="true" strokeweight=".75pt" strokecolor="#008000">
            <v:stroke dashstyle="solid"/>
            <w10:wrap type="none"/>
          </v:line>
        </w:pict>
      </w:r>
      <w:r>
        <w:rPr/>
        <w:pict>
          <v:line style="position:absolute;mso-position-horizontal-relative:page;mso-position-vertical-relative:paragraph;z-index:-252668928" from="272.220001pt,11.859054pt" to="290.220001pt,11.859054pt" stroked="true" strokeweight="1.5pt" strokecolor="#000080">
            <v:stroke dashstyle="solid"/>
            <w10:wrap type="none"/>
          </v:line>
        </w:pict>
      </w:r>
      <w:r>
        <w:rPr>
          <w:spacing w:val="-3"/>
          <w:w w:val="110"/>
          <w:sz w:val="16"/>
        </w:rPr>
        <w:t>Economist</w:t>
      </w:r>
      <w:r>
        <w:rPr>
          <w:spacing w:val="17"/>
          <w:w w:val="110"/>
          <w:sz w:val="16"/>
        </w:rPr>
        <w:t> </w:t>
      </w:r>
      <w:r>
        <w:rPr>
          <w:spacing w:val="-4"/>
          <w:w w:val="110"/>
          <w:sz w:val="16"/>
        </w:rPr>
        <w:t>Index</w:t>
        <w:tab/>
      </w:r>
      <w:r>
        <w:rPr>
          <w:spacing w:val="-3"/>
          <w:w w:val="110"/>
          <w:sz w:val="16"/>
        </w:rPr>
        <w:t>Weighted </w:t>
      </w:r>
      <w:r>
        <w:rPr>
          <w:spacing w:val="-5"/>
          <w:w w:val="110"/>
          <w:sz w:val="16"/>
        </w:rPr>
        <w:t>Average </w:t>
      </w:r>
      <w:r>
        <w:rPr>
          <w:w w:val="110"/>
          <w:sz w:val="16"/>
        </w:rPr>
        <w:t>Inflation Rate</w:t>
      </w:r>
      <w:r>
        <w:rPr>
          <w:spacing w:val="-9"/>
          <w:w w:val="110"/>
          <w:sz w:val="16"/>
        </w:rPr>
        <w:t> </w:t>
      </w:r>
      <w:r>
        <w:rPr>
          <w:spacing w:val="-7"/>
          <w:w w:val="110"/>
          <w:sz w:val="16"/>
        </w:rPr>
        <w:t>(LHS)</w:t>
      </w:r>
    </w:p>
    <w:p>
      <w:pPr>
        <w:pStyle w:val="BodyText"/>
        <w:spacing w:before="4"/>
        <w:rPr>
          <w:sz w:val="25"/>
        </w:rPr>
      </w:pPr>
    </w:p>
    <w:p>
      <w:pPr>
        <w:spacing w:before="92"/>
        <w:ind w:left="1020" w:right="0" w:firstLine="0"/>
        <w:jc w:val="left"/>
        <w:rPr>
          <w:sz w:val="18"/>
        </w:rPr>
      </w:pPr>
      <w:r>
        <w:rPr>
          <w:sz w:val="18"/>
        </w:rPr>
        <w:t>Notes: average inflation base d on the nine countries in Chart 1; weights based on real GDP shares in USD.</w:t>
      </w:r>
    </w:p>
    <w:p>
      <w:pPr>
        <w:spacing w:after="0"/>
        <w:jc w:val="left"/>
        <w:rPr>
          <w:sz w:val="18"/>
        </w:rPr>
        <w:sectPr>
          <w:type w:val="continuous"/>
          <w:pgSz w:w="11900" w:h="16840"/>
          <w:pgMar w:top="1180" w:bottom="280" w:left="780" w:right="0"/>
        </w:sectPr>
      </w:pPr>
    </w:p>
    <w:p>
      <w:pPr>
        <w:pStyle w:val="BodyText"/>
        <w:spacing w:before="110"/>
        <w:ind w:left="1019"/>
      </w:pPr>
      <w:r>
        <w:rPr/>
        <w:t>Chart 3: International Inflation vs. UK Brent Crude (excluding 1973 and 1979)</w:t>
      </w:r>
    </w:p>
    <w:p>
      <w:pPr>
        <w:spacing w:line="179" w:lineRule="exact" w:before="92"/>
        <w:ind w:left="4715" w:right="2241" w:firstLine="0"/>
        <w:jc w:val="center"/>
        <w:rPr>
          <w:sz w:val="16"/>
        </w:rPr>
      </w:pPr>
      <w:r>
        <w:rPr>
          <w:w w:val="110"/>
          <w:sz w:val="16"/>
        </w:rPr>
        <w:t>% change oya</w:t>
      </w:r>
    </w:p>
    <w:p>
      <w:pPr>
        <w:spacing w:line="217" w:lineRule="exact" w:before="0"/>
        <w:ind w:left="0" w:right="3067" w:firstLine="0"/>
        <w:jc w:val="right"/>
        <w:rPr>
          <w:rFonts w:ascii="Arial"/>
          <w:sz w:val="19"/>
        </w:rPr>
      </w:pPr>
      <w:r>
        <w:rPr/>
        <w:pict>
          <v:group style="position:absolute;margin-left:100.470001pt;margin-top:6.027709pt;width:320.25pt;height:224.25pt;mso-position-horizontal-relative:page;mso-position-vertical-relative:paragraph;z-index:251680768" coordorigin="2009,121" coordsize="6405,4485">
            <v:shape style="position:absolute;left:2010;top:121;width:6405;height:4485" coordorigin="2010,121" coordsize="6405,4485" path="m8354,121l8354,4546m8354,4546l8414,4546m8354,3661l8414,3661m8354,2777l8414,2777m8354,1891l8414,1891m8354,1007l8414,1007m8354,121l8414,121m2010,4546l8354,4546m2010,4606l2010,4546m3599,4606l3599,4546m5189,4606l5189,4546m6764,4606l6764,4546m8354,4606l8354,4546e" filled="false" stroked="true" strokeweight=".06pt" strokecolor="#000000">
              <v:path arrowok="t"/>
              <v:stroke dashstyle="solid"/>
            </v:shape>
            <v:shape style="position:absolute;left:3884;top:1756;width:90;height:90" coordorigin="3884,1757" coordsize="90,90" path="m3929,1757l3884,1801,3929,1847,3974,1801,3929,1757xe" filled="true" fillcolor="#0f0080" stroked="false">
              <v:path arrowok="t"/>
              <v:fill type="solid"/>
            </v:shape>
            <v:shape style="position:absolute;left:3884;top:1756;width:90;height:90" coordorigin="3884,1757" coordsize="90,90" path="m3929,1757l3974,1801,3929,1847,3884,1801,3929,1757xe" filled="false" stroked="true" strokeweight=".75pt" strokecolor="#0f0080">
              <v:path arrowok="t"/>
              <v:stroke dashstyle="solid"/>
            </v:shape>
            <v:shape style="position:absolute;left:3974;top:1786;width:90;height:90" coordorigin="3974,1787" coordsize="90,90" path="m4019,1787l3974,1831,4019,1877,4064,1831,4019,1787xe" filled="true" fillcolor="#0f0080" stroked="false">
              <v:path arrowok="t"/>
              <v:fill type="solid"/>
            </v:shape>
            <v:shape style="position:absolute;left:3974;top:1786;width:90;height:90" coordorigin="3974,1787" coordsize="90,90" path="m4019,1787l4064,1831,4019,1877,3974,1831,4019,1787xe" filled="false" stroked="true" strokeweight=".75pt" strokecolor="#0f0080">
              <v:path arrowok="t"/>
              <v:stroke dashstyle="solid"/>
            </v:shape>
            <v:shape style="position:absolute;left:3674;top:1801;width:90;height:90" coordorigin="3674,1801" coordsize="90,90" path="m3719,1801l3674,1847,3719,1891,3764,1847,3719,1801xe" filled="true" fillcolor="#0f0080" stroked="false">
              <v:path arrowok="t"/>
              <v:fill type="solid"/>
            </v:shape>
            <v:shape style="position:absolute;left:3674;top:1801;width:90;height:90" coordorigin="3674,1801" coordsize="90,90" path="m3719,1801l3764,1847,3719,1891,3674,1847,3719,1801xe" filled="false" stroked="true" strokeweight=".75pt" strokecolor="#0f0080">
              <v:path arrowok="t"/>
              <v:stroke dashstyle="solid"/>
            </v:shape>
            <v:shape style="position:absolute;left:3628;top:2011;width:90;height:90" coordorigin="3629,2011" coordsize="90,90" path="m3674,2011l3629,2057,3674,2101,3719,2057,3674,2011xe" filled="true" fillcolor="#0f0080" stroked="false">
              <v:path arrowok="t"/>
              <v:fill type="solid"/>
            </v:shape>
            <v:shape style="position:absolute;left:3628;top:2011;width:90;height:90" coordorigin="3629,2011" coordsize="90,90" path="m3674,2011l3719,2057,3674,2101,3629,2057,3674,2011xe" filled="false" stroked="true" strokeweight=".75pt" strokecolor="#0f0080">
              <v:path arrowok="t"/>
              <v:stroke dashstyle="solid"/>
            </v:shape>
            <v:shape style="position:absolute;left:4648;top:2506;width:90;height:90" coordorigin="4649,2507" coordsize="90,90" path="m4694,2507l4649,2551,4694,2597,4739,2551,4694,2507xe" filled="true" fillcolor="#0f0080" stroked="false">
              <v:path arrowok="t"/>
              <v:fill type="solid"/>
            </v:shape>
            <v:shape style="position:absolute;left:4648;top:2506;width:90;height:90" coordorigin="4649,2507" coordsize="90,90" path="m4694,2507l4739,2551,4694,2597,4649,2551,4694,2507xe" filled="false" stroked="true" strokeweight=".75pt" strokecolor="#0f0080">
              <v:path arrowok="t"/>
              <v:stroke dashstyle="solid"/>
            </v:shape>
            <v:shape style="position:absolute;left:5136;top:2273;width:105;height:105" type="#_x0000_t75" stroked="false">
              <v:imagedata r:id="rId17" o:title=""/>
            </v:shape>
            <v:shape style="position:absolute;left:5721;top:2243;width:105;height:105" type="#_x0000_t75" stroked="false">
              <v:imagedata r:id="rId18" o:title=""/>
            </v:shape>
            <v:shape style="position:absolute;left:6861;top:3173;width:105;height:105" type="#_x0000_t75" stroked="false">
              <v:imagedata r:id="rId19" o:title=""/>
            </v:shape>
            <v:shape style="position:absolute;left:6366;top:2948;width:105;height:105" type="#_x0000_t75" stroked="false">
              <v:imagedata r:id="rId17" o:title=""/>
            </v:shape>
            <v:shape style="position:absolute;left:5954;top:2731;width:90;height:90" coordorigin="5954,2731" coordsize="90,90" path="m5999,2731l5954,2777,5999,2821,6044,2777,5999,2731xe" filled="true" fillcolor="#0f0080" stroked="false">
              <v:path arrowok="t"/>
              <v:fill type="solid"/>
            </v:shape>
            <v:shape style="position:absolute;left:5954;top:2731;width:90;height:90" coordorigin="5954,2731" coordsize="90,90" path="m5999,2731l6044,2777,5999,2821,5954,2777,5999,2731xe" filled="false" stroked="true" strokeweight=".75pt" strokecolor="#0f0080">
              <v:path arrowok="t"/>
              <v:stroke dashstyle="solid"/>
            </v:shape>
            <v:shape style="position:absolute;left:5391;top:2739;width:105;height:105" type="#_x0000_t75" stroked="false">
              <v:imagedata r:id="rId19" o:title=""/>
            </v:shape>
            <v:shape style="position:absolute;left:5098;top:2521;width:90;height:90" coordorigin="5099,2521" coordsize="90,90" path="m5144,2521l5099,2567,5144,2611,5189,2567,5144,2521xe" filled="true" fillcolor="#0f0080" stroked="false">
              <v:path arrowok="t"/>
              <v:fill type="solid"/>
            </v:shape>
            <v:shape style="position:absolute;left:5098;top:2521;width:90;height:90" coordorigin="5099,2521" coordsize="90,90" path="m5144,2521l5189,2567,5144,2611,5099,2567,5144,2521xe" filled="false" stroked="true" strokeweight=".75pt" strokecolor="#0f0080">
              <v:path arrowok="t"/>
              <v:stroke dashstyle="solid"/>
            </v:shape>
            <v:shape style="position:absolute;left:4904;top:2491;width:90;height:90" coordorigin="4904,2491" coordsize="90,90" path="m4949,2491l4904,2537,4949,2581,4994,2537,4949,2491xe" filled="true" fillcolor="#0f0080" stroked="false">
              <v:path arrowok="t"/>
              <v:fill type="solid"/>
            </v:shape>
            <v:shape style="position:absolute;left:4904;top:2491;width:90;height:90" coordorigin="4904,2491" coordsize="90,90" path="m4949,2491l4994,2537,4949,2581,4904,2537,4949,2491xe" filled="false" stroked="true" strokeweight=".75pt" strokecolor="#0f0080">
              <v:path arrowok="t"/>
              <v:stroke dashstyle="solid"/>
            </v:shape>
            <v:shape style="position:absolute;left:4694;top:2476;width:90;height:90" coordorigin="4694,2477" coordsize="90,90" path="m4739,2477l4694,2521,4739,2567,4784,2521,4739,2477xe" filled="true" fillcolor="#0f0080" stroked="false">
              <v:path arrowok="t"/>
              <v:fill type="solid"/>
            </v:shape>
            <v:shape style="position:absolute;left:4694;top:2476;width:90;height:90" coordorigin="4694,2477" coordsize="90,90" path="m4739,2477l4784,2521,4739,2567,4694,2521,4739,2477xe" filled="false" stroked="true" strokeweight=".75pt" strokecolor="#0f0080">
              <v:path arrowok="t"/>
              <v:stroke dashstyle="solid"/>
            </v:shape>
            <v:shape style="position:absolute;left:4574;top:2431;width:90;height:90" coordorigin="4574,2431" coordsize="90,90" path="m4619,2431l4574,2477,4619,2521,4664,2477,4619,2431xe" filled="true" fillcolor="#0f0080" stroked="false">
              <v:path arrowok="t"/>
              <v:fill type="solid"/>
            </v:shape>
            <v:shape style="position:absolute;left:4574;top:2431;width:90;height:90" coordorigin="4574,2431" coordsize="90,90" path="m4619,2431l4664,2477,4619,2521,4574,2477,4619,2431xe" filled="false" stroked="true" strokeweight=".75pt" strokecolor="#0f0080">
              <v:path arrowok="t"/>
              <v:stroke dashstyle="solid"/>
            </v:shape>
            <v:shape style="position:absolute;left:4784;top:2521;width:90;height:90" coordorigin="4784,2521" coordsize="90,90" path="m4829,2521l4784,2567,4829,2611,4874,2567,4829,2521xe" filled="true" fillcolor="#0f0080" stroked="false">
              <v:path arrowok="t"/>
              <v:fill type="solid"/>
            </v:shape>
            <v:shape style="position:absolute;left:4784;top:2521;width:90;height:90" coordorigin="4784,2521" coordsize="90,90" path="m4829,2521l4874,2567,4829,2611,4784,2567,4829,2521xe" filled="false" stroked="true" strokeweight=".75pt" strokecolor="#0f0080">
              <v:path arrowok="t"/>
              <v:stroke dashstyle="solid"/>
            </v:shape>
            <v:shape style="position:absolute;left:5054;top:2521;width:90;height:90" coordorigin="5054,2521" coordsize="90,90" path="m5099,2521l5054,2567,5099,2611,5144,2567,5099,2521xe" filled="true" fillcolor="#0f0080" stroked="false">
              <v:path arrowok="t"/>
              <v:fill type="solid"/>
            </v:shape>
            <v:shape style="position:absolute;left:5054;top:2521;width:90;height:90" coordorigin="5054,2521" coordsize="90,90" path="m5099,2521l5144,2567,5099,2611,5054,2567,5099,2521xe" filled="false" stroked="true" strokeweight=".75pt" strokecolor="#0f0080">
              <v:path arrowok="t"/>
              <v:stroke dashstyle="solid"/>
            </v:shape>
            <v:shape style="position:absolute;left:4964;top:2581;width:90;height:90" coordorigin="4964,2581" coordsize="90,90" path="m5009,2581l4964,2627,5009,2671,5054,2627,5009,2581xe" filled="true" fillcolor="#0f0080" stroked="false">
              <v:path arrowok="t"/>
              <v:fill type="solid"/>
            </v:shape>
            <v:shape style="position:absolute;left:4964;top:2581;width:90;height:90" coordorigin="4964,2581" coordsize="90,90" path="m5009,2581l5054,2627,5009,2671,4964,2627,5009,2581xe" filled="false" stroked="true" strokeweight=".75pt" strokecolor="#0f0080">
              <v:path arrowok="t"/>
              <v:stroke dashstyle="solid"/>
            </v:shape>
            <v:shape style="position:absolute;left:4798;top:2671;width:90;height:90" coordorigin="4799,2671" coordsize="90,90" path="m4844,2671l4799,2717,4844,2761,4889,2717,4844,2671xe" filled="true" fillcolor="#0f0080" stroked="false">
              <v:path arrowok="t"/>
              <v:fill type="solid"/>
            </v:shape>
            <v:shape style="position:absolute;left:4798;top:2671;width:90;height:90" coordorigin="4799,2671" coordsize="90,90" path="m4844,2671l4889,2717,4844,2761,4799,2717,4844,2671xe" filled="false" stroked="true" strokeweight=".75pt" strokecolor="#0f0080">
              <v:path arrowok="t"/>
              <v:stroke dashstyle="solid"/>
            </v:shape>
            <v:shape style="position:absolute;left:4604;top:2791;width:90;height:90" coordorigin="4604,2791" coordsize="90,90" path="m4649,2791l4604,2837,4649,2881,4694,2837,4649,2791xe" filled="true" fillcolor="#0f0080" stroked="false">
              <v:path arrowok="t"/>
              <v:fill type="solid"/>
            </v:shape>
            <v:shape style="position:absolute;left:4604;top:2791;width:90;height:90" coordorigin="4604,2791" coordsize="90,90" path="m4649,2791l4694,2837,4649,2881,4604,2837,4649,2791xe" filled="false" stroked="true" strokeweight=".75pt" strokecolor="#0f0080">
              <v:path arrowok="t"/>
              <v:stroke dashstyle="solid"/>
            </v:shape>
            <v:shape style="position:absolute;left:4588;top:2806;width:90;height:90" coordorigin="4589,2807" coordsize="90,90" path="m4634,2807l4589,2851,4634,2897,4679,2851,4634,2807xe" filled="true" fillcolor="#0f0080" stroked="false">
              <v:path arrowok="t"/>
              <v:fill type="solid"/>
            </v:shape>
            <v:shape style="position:absolute;left:4588;top:2806;width:90;height:90" coordorigin="4589,2807" coordsize="90,90" path="m4634,2807l4679,2851,4634,2897,4589,2851,4634,2807xe" filled="false" stroked="true" strokeweight=".75pt" strokecolor="#0f0080">
              <v:path arrowok="t"/>
              <v:stroke dashstyle="solid"/>
            </v:shape>
            <v:shape style="position:absolute;left:4844;top:2761;width:90;height:90" coordorigin="4844,2761" coordsize="90,90" path="m4889,2761l4844,2807,4889,2851,4934,2807,4889,2761xe" filled="true" fillcolor="#0f0080" stroked="false">
              <v:path arrowok="t"/>
              <v:fill type="solid"/>
            </v:shape>
            <v:shape style="position:absolute;left:4844;top:2761;width:90;height:90" coordorigin="4844,2761" coordsize="90,90" path="m4889,2761l4934,2807,4889,2851,4844,2807,4889,2761xe" filled="false" stroked="true" strokeweight=".75pt" strokecolor="#0f0080">
              <v:path arrowok="t"/>
              <v:stroke dashstyle="solid"/>
            </v:shape>
            <v:shape style="position:absolute;left:5024;top:2596;width:90;height:90" coordorigin="5024,2597" coordsize="90,90" path="m5069,2597l5024,2641,5069,2687,5114,2641,5069,2597xe" filled="true" fillcolor="#0f0080" stroked="false">
              <v:path arrowok="t"/>
              <v:fill type="solid"/>
            </v:shape>
            <v:shape style="position:absolute;left:5024;top:2596;width:90;height:90" coordorigin="5024,2597" coordsize="90,90" path="m5069,2597l5114,2641,5069,2687,5024,2641,5069,2597xe" filled="false" stroked="true" strokeweight=".75pt" strokecolor="#0f0080">
              <v:path arrowok="t"/>
              <v:stroke dashstyle="solid"/>
            </v:shape>
            <v:shape style="position:absolute;left:5226;top:1793;width:105;height:105" type="#_x0000_t75" stroked="false">
              <v:imagedata r:id="rId17" o:title=""/>
            </v:shape>
            <v:shape style="position:absolute;left:5541;top:549;width:105;height:105" type="#_x0000_t75" stroked="false">
              <v:imagedata r:id="rId19" o:title=""/>
            </v:shape>
            <v:shape style="position:absolute;left:6981;top:1269;width:105;height:105" type="#_x0000_t75" stroked="false">
              <v:imagedata r:id="rId19" o:title=""/>
            </v:shape>
            <v:shape style="position:absolute;left:7086;top:2303;width:105;height:105" type="#_x0000_t75" stroked="false">
              <v:imagedata r:id="rId17" o:title=""/>
            </v:shape>
            <v:shape style="position:absolute;left:6516;top:2753;width:195;height:121" type="#_x0000_t75" stroked="false">
              <v:imagedata r:id="rId20" o:title=""/>
            </v:shape>
            <v:shape style="position:absolute;left:6096;top:2709;width:105;height:105" type="#_x0000_t75" stroked="false">
              <v:imagedata r:id="rId21" o:title=""/>
            </v:shape>
            <v:shape style="position:absolute;left:5638;top:2866;width:90;height:89" coordorigin="5639,2867" coordsize="90,89" path="m5684,2867l5639,2911,5684,2956,5729,2911,5684,2867xe" filled="true" fillcolor="#0f0080" stroked="false">
              <v:path arrowok="t"/>
              <v:fill type="solid"/>
            </v:shape>
            <v:shape style="position:absolute;left:5638;top:2866;width:90;height:89" coordorigin="5639,2867" coordsize="90,89" path="m5684,2867l5729,2911,5684,2956,5639,2911,5684,2867xe" filled="false" stroked="true" strokeweight=".75pt" strokecolor="#0f0080">
              <v:path arrowok="t"/>
              <v:stroke dashstyle="solid"/>
            </v:shape>
            <v:shape style="position:absolute;left:5894;top:2686;width:90;height:90" coordorigin="5894,2687" coordsize="90,90" path="m5939,2687l5894,2731,5939,2777,5984,2731,5939,2687xe" filled="true" fillcolor="#0f0080" stroked="false">
              <v:path arrowok="t"/>
              <v:fill type="solid"/>
            </v:shape>
            <v:shape style="position:absolute;left:5894;top:2686;width:90;height:90" coordorigin="5894,2687" coordsize="90,90" path="m5939,2687l5984,2731,5939,2777,5894,2731,5939,2687xe" filled="false" stroked="true" strokeweight=".75pt" strokecolor="#0f0080">
              <v:path arrowok="t"/>
              <v:stroke dashstyle="solid"/>
            </v:shape>
            <v:shape style="position:absolute;left:5548;top:2851;width:90;height:90" coordorigin="5549,2851" coordsize="90,90" path="m5594,2851l5549,2897,5594,2941,5639,2897,5594,2851xe" filled="true" fillcolor="#0f0080" stroked="false">
              <v:path arrowok="t"/>
              <v:fill type="solid"/>
            </v:shape>
            <v:shape style="position:absolute;left:5548;top:2851;width:90;height:90" coordorigin="5549,2851" coordsize="90,90" path="m5594,2851l5639,2897,5594,2941,5549,2897,5594,2851xe" filled="false" stroked="true" strokeweight=".75pt" strokecolor="#0f0080">
              <v:path arrowok="t"/>
              <v:stroke dashstyle="solid"/>
            </v:shape>
            <v:shape style="position:absolute;left:4956;top:3038;width:105;height:105" type="#_x0000_t75" stroked="false">
              <v:imagedata r:id="rId17" o:title=""/>
            </v:shape>
            <v:shape style="position:absolute;left:4664;top:2776;width:90;height:90" coordorigin="4664,2777" coordsize="90,90" path="m4709,2777l4664,2821,4709,2867,4754,2821,4709,2777xe" filled="true" fillcolor="#0f0080" stroked="false">
              <v:path arrowok="t"/>
              <v:fill type="solid"/>
            </v:shape>
            <v:shape style="position:absolute;left:4664;top:2776;width:90;height:90" coordorigin="4664,2777" coordsize="90,90" path="m4709,2777l4754,2821,4709,2867,4664,2821,4709,2777xe" filled="false" stroked="true" strokeweight=".75pt" strokecolor="#0f0080">
              <v:path arrowok="t"/>
              <v:stroke dashstyle="solid"/>
            </v:shape>
            <v:shape style="position:absolute;left:3261;top:2319;width:105;height:105" type="#_x0000_t75" stroked="false">
              <v:imagedata r:id="rId19" o:title=""/>
            </v:shape>
            <v:shape style="position:absolute;left:3598;top:1951;width:90;height:90" coordorigin="3599,1951" coordsize="90,90" path="m3644,1951l3599,1997,3644,2041,3689,1997,3644,1951xe" filled="true" fillcolor="#0f0080" stroked="false">
              <v:path arrowok="t"/>
              <v:fill type="solid"/>
            </v:shape>
            <v:shape style="position:absolute;left:3598;top:1951;width:90;height:90" coordorigin="3599,1951" coordsize="90,90" path="m3644,1951l3689,1997,3644,2041,3599,1997,3644,1951xe" filled="false" stroked="true" strokeweight=".75pt" strokecolor="#0f0080">
              <v:path arrowok="t"/>
              <v:stroke dashstyle="solid"/>
            </v:shape>
            <v:shape style="position:absolute;left:3794;top:1831;width:90;height:90" coordorigin="3794,1831" coordsize="90,90" path="m3839,1831l3794,1877,3839,1921,3884,1877,3839,1831xe" filled="true" fillcolor="#0f0080" stroked="false">
              <v:path arrowok="t"/>
              <v:fill type="solid"/>
            </v:shape>
            <v:shape style="position:absolute;left:3794;top:1831;width:90;height:90" coordorigin="3794,1831" coordsize="90,90" path="m3839,1831l3884,1877,3839,1921,3794,1877,3839,1831xe" filled="false" stroked="true" strokeweight=".75pt" strokecolor="#0f0080">
              <v:path arrowok="t"/>
              <v:stroke dashstyle="solid"/>
            </v:shape>
            <v:shape style="position:absolute;left:4056;top:1523;width:105;height:105" type="#_x0000_t75" stroked="false">
              <v:imagedata r:id="rId17" o:title=""/>
            </v:shape>
            <v:shape style="position:absolute;left:2256;top:1779;width:2205;height:2010" type="#_x0000_t75" stroked="false">
              <v:imagedata r:id="rId22" o:title=""/>
            </v:shape>
            <v:shape style="position:absolute;left:2571;top:1599;width:105;height:105" type="#_x0000_t75" stroked="false">
              <v:imagedata r:id="rId19" o:title=""/>
            </v:shape>
            <v:shape style="position:absolute;left:2526;top:653;width:105;height:105" type="#_x0000_t75" stroked="false">
              <v:imagedata r:id="rId17" o:title=""/>
            </v:shape>
            <v:shape style="position:absolute;left:2736;top:219;width:105;height:105" type="#_x0000_t75" stroked="false">
              <v:imagedata r:id="rId21" o:title=""/>
            </v:shape>
            <v:shape style="position:absolute;left:2751;top:1433;width:105;height:105" type="#_x0000_t75" stroked="false">
              <v:imagedata r:id="rId18" o:title=""/>
            </v:shape>
            <w10:wrap type="none"/>
          </v:group>
        </w:pict>
      </w:r>
      <w:r>
        <w:rPr>
          <w:rFonts w:ascii="Arial"/>
          <w:spacing w:val="-8"/>
          <w:w w:val="110"/>
          <w:sz w:val="19"/>
        </w:rPr>
        <w:t>150</w:t>
      </w:r>
    </w:p>
    <w:p>
      <w:pPr>
        <w:pStyle w:val="BodyText"/>
        <w:rPr>
          <w:rFonts w:ascii="Arial"/>
          <w:sz w:val="20"/>
        </w:rPr>
      </w:pPr>
    </w:p>
    <w:p>
      <w:pPr>
        <w:pStyle w:val="BodyText"/>
        <w:spacing w:before="4"/>
        <w:rPr>
          <w:rFonts w:ascii="Arial"/>
          <w:sz w:val="29"/>
        </w:rPr>
      </w:pPr>
    </w:p>
    <w:p>
      <w:pPr>
        <w:spacing w:before="98"/>
        <w:ind w:left="0" w:right="3067" w:firstLine="0"/>
        <w:jc w:val="right"/>
        <w:rPr>
          <w:rFonts w:ascii="Arial"/>
          <w:sz w:val="19"/>
        </w:rPr>
      </w:pPr>
      <w:r>
        <w:rPr>
          <w:rFonts w:ascii="Arial"/>
          <w:spacing w:val="-8"/>
          <w:w w:val="110"/>
          <w:sz w:val="19"/>
        </w:rPr>
        <w:t>100</w:t>
      </w:r>
    </w:p>
    <w:p>
      <w:pPr>
        <w:pStyle w:val="BodyText"/>
        <w:rPr>
          <w:rFonts w:ascii="Arial"/>
          <w:sz w:val="20"/>
        </w:rPr>
      </w:pPr>
    </w:p>
    <w:p>
      <w:pPr>
        <w:pStyle w:val="BodyText"/>
        <w:spacing w:before="5"/>
        <w:rPr>
          <w:rFonts w:ascii="Arial"/>
          <w:sz w:val="29"/>
        </w:rPr>
      </w:pPr>
    </w:p>
    <w:p>
      <w:pPr>
        <w:spacing w:before="99"/>
        <w:ind w:left="0" w:right="3182" w:firstLine="0"/>
        <w:jc w:val="right"/>
        <w:rPr>
          <w:rFonts w:ascii="Arial"/>
          <w:sz w:val="19"/>
        </w:rPr>
      </w:pPr>
      <w:r>
        <w:rPr/>
        <w:pict>
          <v:shape style="position:absolute;margin-left:440.914246pt;margin-top:11.194489pt;width:12.1pt;height:71.45pt;mso-position-horizontal-relative:page;mso-position-vertical-relative:paragraph;z-index:251684864" type="#_x0000_t202" filled="false" stroked="false">
            <v:textbox inset="0,0,0,0" style="layout-flow:vertical;mso-layout-flow-alt:bottom-to-top">
              <w:txbxContent>
                <w:p>
                  <w:pPr>
                    <w:spacing w:before="14"/>
                    <w:ind w:left="20" w:right="0" w:firstLine="0"/>
                    <w:jc w:val="left"/>
                    <w:rPr>
                      <w:rFonts w:ascii="Arial"/>
                      <w:b/>
                      <w:sz w:val="18"/>
                    </w:rPr>
                  </w:pPr>
                  <w:r>
                    <w:rPr>
                      <w:rFonts w:ascii="Arial"/>
                      <w:b/>
                      <w:spacing w:val="-3"/>
                      <w:w w:val="105"/>
                      <w:sz w:val="18"/>
                    </w:rPr>
                    <w:t>UK </w:t>
                  </w:r>
                  <w:r>
                    <w:rPr>
                      <w:rFonts w:ascii="Arial"/>
                      <w:b/>
                      <w:spacing w:val="-5"/>
                      <w:w w:val="105"/>
                      <w:sz w:val="18"/>
                    </w:rPr>
                    <w:t>Brent </w:t>
                  </w:r>
                  <w:r>
                    <w:rPr>
                      <w:rFonts w:ascii="Arial"/>
                      <w:b/>
                      <w:spacing w:val="-11"/>
                      <w:w w:val="105"/>
                      <w:sz w:val="18"/>
                    </w:rPr>
                    <w:t>Crude</w:t>
                  </w:r>
                  <w:r>
                    <w:rPr>
                      <w:rFonts w:ascii="Arial"/>
                      <w:b/>
                      <w:color w:val="FFFFFF"/>
                      <w:spacing w:val="-11"/>
                      <w:w w:val="105"/>
                      <w:sz w:val="18"/>
                    </w:rPr>
                    <w:t>.</w:t>
                  </w:r>
                </w:p>
              </w:txbxContent>
            </v:textbox>
            <w10:wrap type="none"/>
          </v:shape>
        </w:pict>
      </w:r>
      <w:r>
        <w:rPr>
          <w:rFonts w:ascii="Arial"/>
          <w:spacing w:val="-11"/>
          <w:w w:val="110"/>
          <w:sz w:val="19"/>
        </w:rPr>
        <w:t>50</w:t>
      </w:r>
    </w:p>
    <w:p>
      <w:pPr>
        <w:pStyle w:val="BodyText"/>
        <w:rPr>
          <w:rFonts w:ascii="Arial"/>
          <w:sz w:val="20"/>
        </w:rPr>
      </w:pPr>
    </w:p>
    <w:p>
      <w:pPr>
        <w:pStyle w:val="BodyText"/>
        <w:spacing w:before="4"/>
        <w:rPr>
          <w:rFonts w:ascii="Arial"/>
          <w:sz w:val="29"/>
        </w:rPr>
      </w:pPr>
    </w:p>
    <w:p>
      <w:pPr>
        <w:spacing w:before="98"/>
        <w:ind w:left="0" w:right="3277" w:firstLine="0"/>
        <w:jc w:val="right"/>
        <w:rPr>
          <w:rFonts w:ascii="Arial"/>
          <w:sz w:val="19"/>
        </w:rPr>
      </w:pPr>
      <w:r>
        <w:rPr>
          <w:rFonts w:ascii="Arial"/>
          <w:w w:val="110"/>
          <w:sz w:val="19"/>
        </w:rPr>
        <w:t>0</w:t>
      </w:r>
    </w:p>
    <w:p>
      <w:pPr>
        <w:pStyle w:val="BodyText"/>
        <w:rPr>
          <w:rFonts w:ascii="Arial"/>
          <w:sz w:val="20"/>
        </w:rPr>
      </w:pPr>
    </w:p>
    <w:p>
      <w:pPr>
        <w:pStyle w:val="BodyText"/>
        <w:spacing w:before="4"/>
        <w:rPr>
          <w:rFonts w:ascii="Arial"/>
          <w:sz w:val="29"/>
        </w:rPr>
      </w:pPr>
    </w:p>
    <w:p>
      <w:pPr>
        <w:spacing w:before="99"/>
        <w:ind w:left="0" w:right="3111" w:firstLine="0"/>
        <w:jc w:val="right"/>
        <w:rPr>
          <w:rFonts w:ascii="Arial"/>
          <w:sz w:val="19"/>
        </w:rPr>
      </w:pPr>
      <w:r>
        <w:rPr>
          <w:rFonts w:ascii="Arial"/>
          <w:spacing w:val="-8"/>
          <w:w w:val="110"/>
          <w:sz w:val="19"/>
        </w:rPr>
        <w:t>-50</w:t>
      </w:r>
    </w:p>
    <w:p>
      <w:pPr>
        <w:pStyle w:val="BodyText"/>
        <w:rPr>
          <w:rFonts w:ascii="Arial"/>
          <w:sz w:val="20"/>
        </w:rPr>
      </w:pPr>
    </w:p>
    <w:p>
      <w:pPr>
        <w:pStyle w:val="BodyText"/>
        <w:spacing w:before="5"/>
        <w:rPr>
          <w:rFonts w:ascii="Arial"/>
          <w:sz w:val="29"/>
        </w:rPr>
      </w:pPr>
    </w:p>
    <w:p>
      <w:pPr>
        <w:spacing w:before="98"/>
        <w:ind w:left="7724" w:right="0" w:firstLine="0"/>
        <w:jc w:val="left"/>
        <w:rPr>
          <w:rFonts w:ascii="Arial"/>
          <w:sz w:val="19"/>
        </w:rPr>
      </w:pPr>
      <w:r>
        <w:rPr>
          <w:rFonts w:ascii="Arial"/>
          <w:w w:val="110"/>
          <w:sz w:val="19"/>
        </w:rPr>
        <w:t>-100</w:t>
      </w:r>
    </w:p>
    <w:p>
      <w:pPr>
        <w:tabs>
          <w:tab w:pos="1588" w:val="left" w:leader="none"/>
          <w:tab w:pos="3178" w:val="left" w:leader="none"/>
          <w:tab w:pos="4694" w:val="left" w:leader="none"/>
          <w:tab w:pos="6284" w:val="left" w:leader="none"/>
        </w:tabs>
        <w:spacing w:before="66"/>
        <w:ind w:left="0" w:right="2241" w:firstLine="0"/>
        <w:jc w:val="center"/>
        <w:rPr>
          <w:rFonts w:ascii="Arial"/>
          <w:sz w:val="19"/>
        </w:rPr>
      </w:pPr>
      <w:r>
        <w:rPr>
          <w:rFonts w:ascii="Arial"/>
          <w:w w:val="110"/>
          <w:sz w:val="19"/>
        </w:rPr>
        <w:t>0</w:t>
        <w:tab/>
        <w:t>4</w:t>
        <w:tab/>
        <w:t>8</w:t>
        <w:tab/>
      </w:r>
      <w:r>
        <w:rPr>
          <w:rFonts w:ascii="Arial"/>
          <w:spacing w:val="-7"/>
          <w:w w:val="110"/>
          <w:sz w:val="19"/>
        </w:rPr>
        <w:t>12</w:t>
        <w:tab/>
        <w:t>16</w:t>
      </w:r>
    </w:p>
    <w:p>
      <w:pPr>
        <w:spacing w:before="130"/>
        <w:ind w:left="0" w:right="2310" w:firstLine="0"/>
        <w:jc w:val="center"/>
        <w:rPr>
          <w:rFonts w:ascii="Arial"/>
          <w:b/>
          <w:sz w:val="18"/>
        </w:rPr>
      </w:pPr>
      <w:r>
        <w:rPr>
          <w:rFonts w:ascii="Arial"/>
          <w:b/>
          <w:w w:val="105"/>
          <w:sz w:val="18"/>
        </w:rPr>
        <w:t>Weighted Average Inflation Rate (%change oya)</w:t>
      </w:r>
    </w:p>
    <w:p>
      <w:pPr>
        <w:pStyle w:val="BodyText"/>
        <w:rPr>
          <w:rFonts w:ascii="Arial"/>
          <w:b/>
          <w:sz w:val="22"/>
        </w:rPr>
      </w:pPr>
    </w:p>
    <w:p>
      <w:pPr>
        <w:spacing w:before="92"/>
        <w:ind w:left="1020" w:right="0" w:firstLine="0"/>
        <w:jc w:val="left"/>
        <w:rPr>
          <w:sz w:val="18"/>
        </w:rPr>
      </w:pPr>
      <w:r>
        <w:rPr>
          <w:sz w:val="18"/>
        </w:rPr>
        <w:t>Notes: average inflation base d on the nine countries in Chart 1; weights based on real GDP shares in USD.</w:t>
      </w:r>
    </w:p>
    <w:p>
      <w:pPr>
        <w:pStyle w:val="BodyText"/>
        <w:rPr>
          <w:sz w:val="20"/>
        </w:rPr>
      </w:pPr>
    </w:p>
    <w:p>
      <w:pPr>
        <w:pStyle w:val="BodyText"/>
        <w:rPr>
          <w:sz w:val="20"/>
        </w:rPr>
      </w:pPr>
    </w:p>
    <w:p>
      <w:pPr>
        <w:pStyle w:val="BodyText"/>
        <w:spacing w:before="5"/>
      </w:pPr>
    </w:p>
    <w:p>
      <w:pPr>
        <w:pStyle w:val="BodyText"/>
        <w:spacing w:before="90"/>
        <w:ind w:left="1020"/>
      </w:pPr>
      <w:r>
        <w:rPr/>
        <w:t>Chart 4: International Inflation and the International Business Cycle</w:t>
      </w:r>
    </w:p>
    <w:p>
      <w:pPr>
        <w:spacing w:before="115"/>
        <w:ind w:left="6674" w:right="0" w:firstLine="0"/>
        <w:jc w:val="left"/>
        <w:rPr>
          <w:sz w:val="18"/>
        </w:rPr>
      </w:pPr>
      <w:r>
        <w:rPr>
          <w:w w:val="105"/>
          <w:sz w:val="18"/>
        </w:rPr>
        <w:t>% change oya</w:t>
      </w:r>
    </w:p>
    <w:p>
      <w:pPr>
        <w:tabs>
          <w:tab w:pos="7738" w:val="left" w:leader="none"/>
        </w:tabs>
        <w:spacing w:before="102"/>
        <w:ind w:left="1140" w:right="0" w:firstLine="0"/>
        <w:jc w:val="left"/>
        <w:rPr>
          <w:b/>
          <w:sz w:val="16"/>
        </w:rPr>
      </w:pPr>
      <w:r>
        <w:rPr/>
        <w:pict>
          <v:group style="position:absolute;margin-left:115.440002pt;margin-top:10.196097pt;width:306.75pt;height:227.3pt;mso-position-horizontal-relative:page;mso-position-vertical-relative:paragraph;z-index:-252664832" coordorigin="2309,204" coordsize="6135,4546">
            <v:shape style="position:absolute;left:2354;top:204;width:6089;height:4545" coordorigin="2354,205" coordsize="6089,4545" path="m8399,205l8399,4749m8399,4749l8443,4749m8399,3999l8443,3999m8399,3235l8443,3235m8399,2485l8443,2485m8399,1719l8443,1719m8399,969l8443,969m8399,205l8443,205m2354,4749l8399,4749m2354,4749l2354,4705m2834,4749l2834,4705m3314,4749l3314,4705m3809,4749l3809,4705m4289,4749l4289,4705m4769,4749l4769,4705m5249,4749l5249,4705m5743,4749l5743,4705m6223,4749l6223,4705m6703,4749l6703,4705m7183,4749l7183,4705m7679,4749l7679,4705m8159,4749l8159,4705e" filled="false" stroked="true" strokeweight=".06pt" strokecolor="#000000">
              <v:path arrowok="t"/>
              <v:stroke dashstyle="solid"/>
            </v:shape>
            <v:shape style="position:absolute;left:2518;top:2334;width:150;height:555" coordorigin="2519,2335" coordsize="150,555" path="m2519,2889l2549,2739m2549,2739l2594,2725m2594,2725l2639,2335m2639,2335l2669,2425e" filled="false" stroked="true" strokeweight=".75pt" strokecolor="#ff0000">
              <v:path arrowok="t"/>
              <v:stroke dashstyle="solid"/>
            </v:shape>
            <v:line style="position:absolute" from="2692,1937" to="2692,2432" stroked="true" strokeweight="3.03pt" strokecolor="#ff0000">
              <v:stroke dashstyle="solid"/>
            </v:line>
            <v:line style="position:absolute" from="2714,1945" to="2759,2005" stroked="true" strokeweight=".75pt" strokecolor="#ff0000">
              <v:stroke dashstyle="solid"/>
            </v:line>
            <v:line style="position:absolute" from="2782,1441" to="2782,2012" stroked="true" strokeweight="3.03pt" strokecolor="#ff0000">
              <v:stroke dashstyle="solid"/>
            </v:line>
            <v:line style="position:absolute" from="2804,1449" to="2834,985" stroked="true" strokeweight=".75pt" strokecolor="#ff0000">
              <v:stroke dashstyle="solid"/>
            </v:line>
            <v:rect style="position:absolute;left:2826;top:977;width:60;height:480" filled="true" fillcolor="#ff0000" stroked="false">
              <v:fill type="solid"/>
            </v:rect>
            <v:line style="position:absolute" from="2902,1441" to="2902,1936" stroked="true" strokeweight="3.03pt" strokecolor="#ff0000">
              <v:stroke dashstyle="solid"/>
            </v:line>
            <v:shape style="position:absolute;left:2924;top:1928;width:390;height:2580" coordorigin="2924,1929" coordsize="390,2580" path="m2924,1929l2954,2185m2954,2185l2999,3595m2999,3595l3044,3835m3044,3835l3074,3879m3074,3879l3119,4509m3119,4509l3164,4465m3164,4465l3194,4345m3194,4345l3239,3685m3239,3685l3284,3025m3284,3025l3314,1929e" filled="false" stroked="true" strokeweight=".75pt" strokecolor="#ff0000">
              <v:path arrowok="t"/>
              <v:stroke dashstyle="solid"/>
            </v:shape>
            <v:shape style="position:absolute;left:3306;top:1891;width:345;height:795" type="#_x0000_t75" stroked="false">
              <v:imagedata r:id="rId23" o:title=""/>
            </v:shape>
            <v:line style="position:absolute" from="3667,1967" to="3667,2536" stroked="true" strokeweight="2.97pt" strokecolor="#ff0000">
              <v:stroke dashstyle="solid"/>
            </v:line>
            <v:shape style="position:absolute;left:3688;top:1284;width:1050;height:3180" coordorigin="3689,1285" coordsize="1050,3180" path="m3689,1975l3719,2065m3719,2065l3764,1735m3764,1735l3809,1839m3809,1839l3839,2619m3839,2619l3884,2815m3884,2815l3929,3145m3929,3145l3959,3115m3959,3115l4004,3909m4004,3909l4049,4105m4049,4105l4094,3759m4094,3759l4124,3279m4124,3279l4169,2875m4169,2875l4214,2485m4214,2485l4244,3309m4244,3309l4289,4299m4289,4299l4334,3999m4334,3999l4364,4465m4364,4465l4409,4105m4409,4105l4454,3385m4454,3385l4484,2919m4484,2919l4529,2169m4529,2169l4574,1569m4574,1569l4604,1285m4604,1285l4649,1405m4649,1405l4694,1719m4694,1719l4739,2049e" filled="false" stroked="true" strokeweight=".75pt" strokecolor="#ff0000">
              <v:path arrowok="t"/>
              <v:stroke dashstyle="solid"/>
            </v:shape>
            <v:line style="position:absolute" from="4754,2041" to="4754,2342" stroked="true" strokeweight="2.25pt" strokecolor="#ff0000">
              <v:stroke dashstyle="solid"/>
            </v:line>
            <v:shape style="position:absolute;left:4768;top:2318;width:406;height:630" coordorigin="4769,2319" coordsize="406,630" path="m4769,2335l4814,2545m4814,2545l4859,2379m4859,2379l4889,2319m4889,2319l4934,2529m4934,2529l4979,2619m4979,2619l5009,2785m5009,2785l5054,2949m5054,2949l5099,2875m5099,2875l5129,2769m5129,2769l5174,2649e" filled="false" stroked="true" strokeweight=".75pt" strokecolor="#ff0000">
              <v:path arrowok="t"/>
              <v:stroke dashstyle="solid"/>
            </v:shape>
            <v:line style="position:absolute" from="5197,2177" to="5197,2656" stroked="true" strokeweight="2.97pt" strokecolor="#ff0000">
              <v:stroke dashstyle="solid"/>
            </v:line>
            <v:shape style="position:absolute;left:5218;top:2048;width:2055;height:1426" coordorigin="5219,2049" coordsize="2055,1426" path="m5219,2185l5249,2049m5249,2049l5294,2049m5294,2049l5339,2125m5339,2125l5384,2365m5384,2365l5414,2259m5414,2259l5459,2545m5459,2545l5504,2499m5504,2499l5534,2709m5534,2709l5579,2785m5579,2785l5623,2649m5623,2649l5653,2905m5653,2905l5699,3159m5699,3159l5743,3339m5743,3339l5773,3459m5773,3459l5819,3475m5819,3475l5863,3219m5863,3219l5893,3069m5893,3069l5939,3145m5939,3145l5983,3099m5983,3099l6013,3039m6013,3039l6059,3355m6059,3355l6103,3339m6103,3339l6149,3355m6149,3355l6179,3309m6179,3309l6223,3099m6223,3099l6269,2965m6269,2965l6299,2815m6299,2815l6343,2859m6343,2859l6389,2995m6389,2995l6419,3069m6419,3069l6463,3085m6463,3085l6509,3145m6509,3145l6539,3039m6539,3039l6583,2739m6583,2739l6629,2799m6629,2799l6659,2529m6659,2529l6703,2485m6703,2485l6749,2679m6749,2679l6793,2649m6793,2649l6823,2815m6823,2815l6869,2935m6869,2935l6913,3129m6913,3129l6943,3099m6943,3099l6989,3009m6989,3009l7033,2935m7033,2935l7063,2755m7063,2755l7109,2829m7109,2829l7153,2709m7153,2709l7183,2529m7183,2529l7229,2395m7229,2395l7273,2679e" filled="false" stroked="true" strokeweight=".75pt" strokecolor="#ff0000">
              <v:path arrowok="t"/>
              <v:stroke dashstyle="solid"/>
            </v:shape>
            <v:line style="position:absolute" from="7288,2671" to="7288,3002" stroked="true" strokeweight="2.25pt" strokecolor="#ff0000">
              <v:stroke dashstyle="solid"/>
            </v:line>
            <v:shape style="position:absolute;left:7303;top:2994;width:256;height:1005" coordorigin="7303,2995" coordsize="256,1005" path="m7303,2995l7349,3235m7349,3235l7393,3639m7393,3639l7439,3849m7439,3849l7469,3999m7469,3999l7513,3835m7513,3835l7559,3639e" filled="false" stroked="true" strokeweight=".75pt" strokecolor="#ff0000">
              <v:path arrowok="t"/>
              <v:stroke dashstyle="solid"/>
            </v:shape>
            <v:line style="position:absolute" from="7574,3211" to="7574,3646" stroked="true" strokeweight="2.25pt" strokecolor="#ff0000">
              <v:stroke dashstyle="solid"/>
            </v:line>
            <v:shape style="position:absolute;left:7588;top:2844;width:210;height:585" coordorigin="7589,2845" coordsize="210,585" path="m7589,3219l7633,3249m7633,3249l7679,3429m7679,3429l7709,3399m7709,3399l7753,3129m7753,3129l7799,2845e" filled="false" stroked="true" strokeweight=".75pt" strokecolor="#ff0000">
              <v:path arrowok="t"/>
              <v:stroke dashstyle="solid"/>
            </v:shape>
            <v:line style="position:absolute" from="7814,2551" to="7814,2852" stroked="true" strokeweight="2.25pt" strokecolor="#ff0000">
              <v:stroke dashstyle="solid"/>
            </v:line>
            <v:shape style="position:absolute;left:2488;top:954;width:5925;height:3570" coordorigin="2489,955" coordsize="5925,3570" path="m7829,2559l7873,2605m7873,2605l7919,2859m7919,2859l7949,3055m7949,3055l7993,3115m7993,3115l8039,3025m8039,3025l8083,2949m8083,2949l8113,2919m8113,2919l8159,2815m8159,2815l8203,2859m8203,2859l8233,3099m8233,3099l8279,2995m8279,2995l8323,3175m8323,3175l8353,3235m8353,3235l8399,2979m2489,2859l2534,2859,2534,2905,2489,2905,2489,2859xm2519,2709l2564,2709,2564,2755,2519,2755,2519,2709xm2564,2695l2609,2695,2609,2739,2564,2739,2564,2695xm2609,2305l2654,2305,2654,2349,2609,2349,2609,2305xm2639,2395l2684,2395,2684,2439,2639,2439,2639,2395xm2684,1915l2729,1915,2729,1959,2684,1959,2684,1915xm2729,1975l2774,1975,2774,2019,2729,2019,2729,1975xm2774,1419l2819,1419,2819,1465,2774,1465,2774,1419xm2804,955l2849,955,2849,999,2804,999,2804,955xm2849,1419l2894,1419,2894,1465,2849,1465,2849,1419xm2894,1899l2939,1899,2939,1945,2894,1945,2894,1899xm2924,2155l2969,2155,2969,2199,2924,2199,2924,2155xm2969,3565l3014,3565,3014,3609,2969,3609,2969,3565xm3014,3805l3059,3805,3059,3849,3014,3849,3014,3805xm3044,3849l3089,3849,3089,3895,3044,3895,3044,3849xm3089,4479l3134,4479,3134,4525,3089,4525,3089,4479xm3134,4435l3179,4435,3179,4479,3134,4479,3134,4435xm3164,4315l3209,4315,3209,4359,3164,4359,3164,4315xm3209,3655l3254,3655,3254,3699,3209,3699,3209,3655xm3254,2995l3299,2995,3299,3039,3254,3039,3254,2995xm3284,1899l3329,1899,3329,1945,3284,1945,3284,1899xm3329,1869l3374,1869,3374,1915,3329,1915,3329,1869xm3374,2185l3419,2185,3419,2229,3374,2229,3374,2185xm3419,2379l3464,2379,3464,2425,3419,2425,3419,2379xm3449,2649l3494,2649,3494,2695,3449,2695,3449,2649xm3494,2409l3539,2409,3539,2455,3494,2455,3494,2409xm3539,2139l3584,2139,3584,2185,3539,2185,3539,2139xm3569,2259l3614,2259,3614,2305,3569,2305,3569,2259xm3614,2499l3659,2499,3659,2545,3614,2545,3614,2499xm3659,1945l3704,1945,3704,1989,3659,1989,3659,1945xm3689,2035l3734,2035,3734,2079,3689,2079,3689,2035xm3734,1705l3779,1705,3779,1749,3734,1749,3734,1705xm3779,1809l3824,1809,3824,1855,3779,1855,3779,1809xm3809,2589l3854,2589,3854,2635,3809,2635,3809,2589xm3854,2785l3899,2785,3899,2829,3854,2829,3854,2785xm3899,3115l3944,3115,3944,3159,3899,3159,3899,3115xm3929,3085l3974,3085,3974,3129,3929,3129,3929,3085xm3974,3879l4019,3879,4019,3925,3974,3925,3974,3879xm4019,4075l4064,4075,4064,4119,4019,4119,4019,4075xm4064,3729l4109,3729,4109,3775,4064,3775,4064,3729xm4094,3249l4139,3249,4139,3295,4094,3295,4094,3249xm4139,2845l4184,2845,4184,2889,4139,2889,4139,2845xm4184,2455l4229,2455,4229,2499,4184,2499,4184,2455xm4214,3279l4259,3279,4259,3325,4214,3325,4214,3279xm4259,4269l4304,4269,4304,4315,4259,4315,4259,4269xm4304,3969l4349,3969,4349,4015,4304,4015,4304,3969xm4334,4435l4379,4435,4379,4479,4334,4479,4334,4435xm4379,4075l4424,4075,4424,4119,4379,4119,4379,4075xm4424,3355l4469,3355,4469,3399,4424,3399,4424,3355xm4454,2889l4499,2889,4499,2935,4454,2935,4454,2889xm4499,2139l4544,2139,4544,2185,4499,2185,4499,2139xm4544,1539l4589,1539,4589,1585,4544,1585,4544,1539xm4574,1255l4619,1255,4619,1299,4574,1299,4574,1255xm4619,1375l4664,1375,4664,1419,4619,1419,4619,1375xm4664,1689l4709,1689,4709,1735,4664,1735,4664,1689xm4709,2019l4754,2019,4754,2065,4709,2065,4709,2019xm4739,2305l4784,2305,4784,2349,4739,2349,4739,2305xm4784,2515l4829,2515,4829,2559,4784,2559,4784,2515xm4829,2349l4874,2349,4874,2395,4829,2395,4829,2349xm4859,2289l4904,2289,4904,2335,4859,2335,4859,2289xm4904,2499l4949,2499,4949,2545,4904,2545,4904,2499xm4949,2589l4994,2589,4994,2635,4949,2635,4949,2589xm4979,2755l5024,2755,5024,2799,4979,2799,4979,2755xm5024,2919l5069,2919,5069,2965,5024,2965,5024,2919xm5069,2845l5114,2845,5114,2889,5069,2889,5069,2845xm5099,2739l5144,2739,5144,2785,5099,2785,5099,2739xm5144,2619l5189,2619,5189,2665,5144,2665,5144,2619xm5189,2155l5234,2155,5234,2199,5189,2199,5189,2155xm5219,2019l5264,2019,5264,2065,5219,2065,5219,2019xm5264,2019l5309,2019,5309,2065,5264,2065,5264,2019xm5309,2095l5354,2095,5354,2139,5309,2139,5309,2095xm5354,2335l5399,2335,5399,2379,5354,2379,5354,2335xm5384,2229l5429,2229,5429,2275,5384,2275,5384,2229xm5429,2515l5474,2515,5474,2559,5429,2559,5429,2515xm5474,2469l5519,2469,5519,2515,5474,2515,5474,2469xm5504,2679l5549,2679,5549,2725,5504,2725,5504,2679xm5549,2755l5593,2755,5593,2799,5549,2799,5549,2755xm5593,2619l5639,2619,5639,2665,5593,2665,5593,2619xm5623,2875l5669,2875,5669,2919,5623,2919,5623,2875xm5669,3129l5713,3129,5713,3175,5669,3175,5669,3129xm5713,3309l5759,3309,5759,3355,5713,3355,5713,3309xm5743,3429l5789,3429,5789,3475,5743,3475,5743,3429xm5789,3445l5833,3445,5833,3489,5789,3489,5789,3445xm5833,3189l5879,3189,5879,3235,5833,3235,5833,3189xm5863,3039l5909,3039,5909,3085,5863,3085,5863,3039xm5909,3115l5953,3115,5953,3159,5909,3159,5909,3115xm5953,3069l5999,3069,5999,3115,5953,3115,5953,3069xm5983,3009l6029,3009,6029,3055,5983,3055,5983,3009xm6029,3325l6073,3325,6073,3369,6029,3369,6029,3325xm6073,3309l6119,3309,6119,3355,6073,3355,6073,3309xm6119,3325l6163,3325,6163,3369,6119,3369,6119,3325xm6149,3279l6193,3279,6193,3325,6149,3325,6149,3279xm6193,3069l6239,3069,6239,3115,6193,3115,6193,3069xm6239,2935l6283,2935,6283,2979,6239,2979,6239,2935xm6269,2785l6313,2785,6313,2829,6269,2829,6269,2785xm6313,2829l6359,2829,6359,2875,6313,2875,6313,2829xm6359,2965l6403,2965,6403,3009,6359,3009,6359,2965xm6389,3039l6433,3039,6433,3085,6389,3085,6389,3039xm6433,3055l6479,3055,6479,3099,6433,3099,6433,3055xm6479,3115l6523,3115,6523,3159,6479,3159,6479,3115xm6509,3009l6553,3009,6553,3055,6509,3055,6509,3009xm6553,2709l6599,2709,6599,2755,6553,2755,6553,2709xm6599,2769l6643,2769,6643,2815,6599,2815,6599,2769xm6629,2499l6673,2499,6673,2545,6629,2545,6629,2499xm6673,2455l6719,2455,6719,2499,6673,2499,6673,2455xm6719,2649l6763,2649,6763,2695,6719,2695,6719,2649xm6763,2619l6809,2619,6809,2665,6763,2665,6763,2619xm6793,2785l6839,2785,6839,2829,6793,2829,6793,2785xm6839,2905l6883,2905,6883,2949,6839,2949,6839,2905xm6883,3099l6929,3099,6929,3145,6883,3145,6883,3099xm6913,3069l6959,3069,6959,3115,6913,3115,6913,3069xm6959,2979l7003,2979,7003,3025,6959,3025,6959,2979xm7003,2905l7049,2905,7049,2949,7003,2949,7003,2905xm7033,2725l7079,2725,7079,2769,7033,2769,7033,2725xm7079,2799l7123,2799,7123,2845,7079,2845,7079,2799xm7123,2679l7169,2679,7169,2725,7123,2725,7123,2679xm7153,2499l7199,2499,7199,2545,7153,2545,7153,2499xm7199,2365l7243,2365,7243,2409,7199,2409,7199,2365xm7243,2649l7289,2649,7289,2695,7243,2695,7243,2649xm7273,2965l7319,2965,7319,3009,7273,3009,7273,2965xm7319,3205l7363,3205,7363,3249,7319,3249,7319,3205xm7363,3609l7409,3609,7409,3655,7363,3655,7363,3609xm7409,3819l7453,3819,7453,3865,7409,3865,7409,3819xm7439,3969l7483,3969,7483,4015,7439,4015,7439,3969xm7483,3805l7529,3805,7529,3849,7483,3849,7483,3805xm7529,3609l7573,3609,7573,3655,7529,3655,7529,3609xm7559,3189l7603,3189,7603,3235,7559,3235,7559,3189xm7603,3219l7649,3219,7649,3265,7603,3265,7603,3219xm7649,3399l7693,3399,7693,3445,7649,3445,7649,3399xm7679,3369l7723,3369,7723,3415,7679,3415,7679,3369xm7723,3099l7769,3099,7769,3145,7723,3145,7723,3099xm7769,2815l7813,2815,7813,2859,7769,2859,7769,2815xm7799,2529l7843,2529,7843,2575,7799,2575,7799,2529xm7843,2575l7889,2575,7889,2619,7843,2619,7843,2575xm7889,2829l7933,2829,7933,2875,7889,2875,7889,2829xm7919,3025l7963,3025,7963,3069,7919,3069,7919,3025xm7963,3085l8009,3085,8009,3129,7963,3129,7963,3085xm8009,2995l8053,2995,8053,3039,8009,3039,8009,2995xm8053,2919l8099,2919,8099,2965,8053,2965,8053,2919xm8083,2889l8129,2889,8129,2935,8083,2935,8083,2889xm8129,2785l8173,2785,8173,2829,8129,2829,8129,2785xm8173,2829l8219,2829,8219,2875,8173,2875,8173,2829xm8203,3069l8249,3069,8249,3115,8203,3115,8203,3069xm8249,2965l8293,2965,8293,3009,8249,3009,8249,2965xm8293,3145l8339,3145,8339,3189,8293,3189,8293,3145xm8323,3205l8369,3205,8369,3249,8323,3249,8323,3205xm8369,2949l8413,2949,8413,2995,8369,2995,8369,2949xe" filled="false" stroked="true" strokeweight=".75pt" strokecolor="#ff0000">
              <v:path arrowok="t"/>
              <v:stroke dashstyle="solid"/>
            </v:shape>
            <v:shape style="position:absolute;left:2308;top:204;width:90;height:4545" coordorigin="2309,205" coordsize="90,4545" path="m2354,205l2354,4749m2309,4749l2399,4749m2309,4179l2399,4179m2309,3609l2399,3609m2309,3039l2399,3039m2309,2485l2399,2485m2309,1915l2399,1915m2309,1345l2399,1345m2309,775l2399,775m2309,205l2399,205e" filled="false" stroked="true" strokeweight=".06pt" strokecolor="#000000">
              <v:path arrowok="t"/>
              <v:stroke dashstyle="solid"/>
            </v:shape>
            <v:line style="position:absolute" from="2354,2725" to="2399,2709" stroked="true" strokeweight="1.5pt" strokecolor="#0f0080">
              <v:stroke dashstyle="solid"/>
            </v:line>
            <v:shape style="position:absolute;left:2398;top:848;width:6000;height:2596" coordorigin="2399,849" coordsize="6000,2596" path="m2399,2709l2429,2695m2429,2695l2474,2529m2474,2529l2519,2529m2519,2529l2549,2439m2549,2439l2594,2349m2594,2349l2639,2409m2639,2409l2669,2455m2669,2455l2714,2529m2714,2529l2759,2529m2759,2529l2804,2455m2804,2455l2834,2335m2834,2335l2879,2065m2879,2065l2924,1915m2924,1915l2954,1675m2954,1675l2999,1345m2999,1345l3044,1209m3044,1209l3074,969m3074,969l3119,849m3119,849l3164,1029m3164,1029l3194,1119m3194,1119l3239,1345m3239,1345l3284,1525m3284,1525l3314,1615m3314,1615l3359,1705m3359,1705l3404,1779m3404,1779l3449,1735m3449,1735l3479,1765m3479,1765l3524,1765m3524,1765l3569,1795m3569,1795l3599,2005m3599,2005l3644,2169m3644,2169l3689,2289m3689,2289l3719,2289m3719,2289l3764,2319m3764,2319l3809,2229m3809,2229l3839,2095m3839,2095l3884,1855m3884,1855l3929,1645m3929,1645l3959,1419m3959,1419l4004,1359m4004,1359l4049,1479m4049,1479l4094,1539m4094,1539l4124,1615m4124,1615l4169,1675m4169,1675l4214,1629,4244,1599m4244,1599l4289,1749m4289,1749l4334,1825m4334,1825l4364,1899m4364,1899l4409,2049m4409,2049l4454,2229m4454,2229l4484,2409m4484,2409l4529,2575m4529,2575l4574,2649m4574,2649l4604,2649m4604,2649l4649,2695m4649,2695l4694,2755m4694,2755l4739,2755m4739,2755l4769,2649m4769,2649l4814,2545m4814,2545l4859,2559m4859,2559l4889,2619m4889,2619l4934,2755m4934,2755l4979,2965m4979,2965l5009,2995m5009,2995l5054,2905m5054,2905l5099,2875m5099,2875l5129,2785m5129,2785l5174,2785m5174,2785l5219,2905m5219,2905l5249,2949m5249,2949l5294,2979m5294,2979l5339,2965m5339,2965l5384,2949m5384,2949l5414,2905m5414,2905l5459,2799m5459,2799l5504,2755m5504,2755l5534,2725m5534,2725l5579,2649m5579,2649l5623,2709m5623,2709l5653,2725m5653,2725l5699,2649m5699,2649l5743,2695m5743,2695l5773,2725m5773,2725l5819,2755m5819,2755l5863,2875m5863,2875l5893,2949m5893,2949l5939,2995m5939,2995l5983,3099m5983,3099l6013,3159m6013,3159l6059,3129m6059,3129l6103,3129m6103,3129l6149,3085m6149,3085l6179,3129m6179,3129l6223,3219m6223,3219l6269,3265m6269,3265l6299,3279m6299,3279l6343,3235m6343,3235l6389,3159m6389,3159l6419,3099m6419,3099l6463,3115m6463,3115l6509,3145m6509,3145l6539,3205m6539,3205l6583,3219m6583,3219l6629,3249m6629,3249l6659,3249m6659,3249l6703,3279m6703,3279l6749,3339m6749,3339l6793,3325m6793,3325l6823,3355m6823,3355l6869,3385m6869,3385l6913,3369m6913,3369l6943,3415m6943,3415l6989,3429m6989,3429l7033,3445m7033,3445l7063,3429m7063,3429l7109,3385m7109,3385l7153,3355m7153,3355l7183,3279m7183,3279l7229,3279m7229,3279l7273,3175m7273,3175l7303,3145m7303,3145l7349,3159m7349,3159l7393,3085m7393,3085l7439,3219m7439,3219l7469,3309m7469,3309l7513,3279m7513,3279l7559,3309m7559,3309l7589,3295m7589,3295l7633,3219m7633,3219l7679,3189m7679,3189l7709,3295m7709,3295l7753,3309m7753,3309l7799,3325m7799,3325l7829,3385m7829,3385l7873,3265m7873,3265l7919,3279m7919,3279l7949,3235m7949,3235l7993,3265m7993,3265l8039,3279m8039,3279l8083,3205m8083,3205l8113,3235m8113,3235l8159,3235m8159,3235l8203,3159m8203,3159l8233,3205m8233,3205l8279,3295m8279,3295l8323,3295,8353,3295m8353,3295l8399,3325e" filled="false" stroked="true" strokeweight="1.5pt" strokecolor="#0f0080">
              <v:path arrowok="t"/>
              <v:stroke dashstyle="solid"/>
            </v:shape>
            <v:shape style="position:absolute;left:3180;top:494;width:3108;height:183" type="#_x0000_t202" filled="false" stroked="false">
              <v:textbox inset="0,0,0,0">
                <w:txbxContent>
                  <w:p>
                    <w:pPr>
                      <w:spacing w:line="182" w:lineRule="exact" w:before="0"/>
                      <w:ind w:left="0" w:right="0" w:firstLine="0"/>
                      <w:jc w:val="left"/>
                      <w:rPr>
                        <w:b/>
                        <w:sz w:val="16"/>
                      </w:rPr>
                    </w:pPr>
                    <w:r>
                      <w:rPr>
                        <w:b/>
                        <w:color w:val="000080"/>
                        <w:w w:val="110"/>
                        <w:sz w:val="16"/>
                      </w:rPr>
                      <w:t>Weighted Average Inflation Rate (LHS)</w:t>
                    </w:r>
                  </w:p>
                </w:txbxContent>
              </v:textbox>
              <w10:wrap type="none"/>
            </v:shape>
            <v:shape style="position:absolute;left:4530;top:4094;width:3018;height:183" type="#_x0000_t202" filled="false" stroked="false">
              <v:textbox inset="0,0,0,0">
                <w:txbxContent>
                  <w:p>
                    <w:pPr>
                      <w:spacing w:line="182" w:lineRule="exact" w:before="0"/>
                      <w:ind w:left="0" w:right="0" w:firstLine="0"/>
                      <w:jc w:val="left"/>
                      <w:rPr>
                        <w:b/>
                        <w:sz w:val="16"/>
                      </w:rPr>
                    </w:pPr>
                    <w:r>
                      <w:rPr>
                        <w:b/>
                        <w:color w:val="FF0000"/>
                        <w:w w:val="110"/>
                        <w:sz w:val="16"/>
                      </w:rPr>
                      <w:t>Weighted Average GDP Growth (RHS)</w:t>
                    </w:r>
                  </w:p>
                </w:txbxContent>
              </v:textbox>
              <w10:wrap type="none"/>
            </v:shape>
            <w10:wrap type="none"/>
          </v:group>
        </w:pict>
      </w:r>
      <w:r>
        <w:rPr>
          <w:b/>
          <w:w w:val="110"/>
          <w:sz w:val="16"/>
        </w:rPr>
        <w:t>18.0</w:t>
        <w:tab/>
        <w:t>10</w:t>
      </w:r>
    </w:p>
    <w:p>
      <w:pPr>
        <w:pStyle w:val="BodyText"/>
        <w:rPr>
          <w:b/>
          <w:sz w:val="25"/>
        </w:rPr>
      </w:pPr>
    </w:p>
    <w:p>
      <w:pPr>
        <w:spacing w:before="98"/>
        <w:ind w:left="1140" w:right="0" w:firstLine="0"/>
        <w:jc w:val="left"/>
        <w:rPr>
          <w:b/>
          <w:sz w:val="16"/>
        </w:rPr>
      </w:pPr>
      <w:r>
        <w:rPr>
          <w:b/>
          <w:w w:val="110"/>
          <w:sz w:val="16"/>
        </w:rPr>
        <w:t>15.0</w:t>
      </w:r>
    </w:p>
    <w:p>
      <w:pPr>
        <w:spacing w:before="11"/>
        <w:ind w:left="7738" w:right="0" w:firstLine="0"/>
        <w:jc w:val="left"/>
        <w:rPr>
          <w:b/>
          <w:sz w:val="16"/>
        </w:rPr>
      </w:pPr>
      <w:r>
        <w:rPr>
          <w:b/>
          <w:w w:val="110"/>
          <w:sz w:val="16"/>
        </w:rPr>
        <w:t>8</w:t>
      </w:r>
    </w:p>
    <w:p>
      <w:pPr>
        <w:pStyle w:val="BodyText"/>
        <w:spacing w:before="7"/>
        <w:rPr>
          <w:b/>
          <w:sz w:val="16"/>
        </w:rPr>
      </w:pPr>
    </w:p>
    <w:p>
      <w:pPr>
        <w:spacing w:before="0"/>
        <w:ind w:left="1140" w:right="0" w:firstLine="0"/>
        <w:jc w:val="left"/>
        <w:rPr>
          <w:b/>
          <w:sz w:val="16"/>
        </w:rPr>
      </w:pPr>
      <w:r>
        <w:rPr>
          <w:b/>
          <w:w w:val="110"/>
          <w:sz w:val="16"/>
        </w:rPr>
        <w:t>12.0</w:t>
      </w:r>
    </w:p>
    <w:p>
      <w:pPr>
        <w:pStyle w:val="BodyText"/>
        <w:spacing w:before="7"/>
        <w:rPr>
          <w:b/>
          <w:sz w:val="16"/>
        </w:rPr>
      </w:pPr>
    </w:p>
    <w:p>
      <w:pPr>
        <w:spacing w:before="0"/>
        <w:ind w:left="7738" w:right="0" w:firstLine="0"/>
        <w:jc w:val="left"/>
        <w:rPr>
          <w:b/>
          <w:sz w:val="16"/>
        </w:rPr>
      </w:pPr>
      <w:r>
        <w:rPr>
          <w:b/>
          <w:w w:val="110"/>
          <w:sz w:val="16"/>
        </w:rPr>
        <w:t>6</w:t>
      </w:r>
    </w:p>
    <w:p>
      <w:pPr>
        <w:spacing w:before="11"/>
        <w:ind w:left="1230" w:right="0" w:firstLine="0"/>
        <w:jc w:val="left"/>
        <w:rPr>
          <w:b/>
          <w:sz w:val="16"/>
        </w:rPr>
      </w:pPr>
      <w:r>
        <w:rPr>
          <w:b/>
          <w:w w:val="110"/>
          <w:sz w:val="16"/>
        </w:rPr>
        <w:t>9.0</w:t>
      </w:r>
    </w:p>
    <w:p>
      <w:pPr>
        <w:pStyle w:val="BodyText"/>
        <w:spacing w:before="1"/>
        <w:rPr>
          <w:b/>
          <w:sz w:val="25"/>
        </w:rPr>
      </w:pPr>
    </w:p>
    <w:p>
      <w:pPr>
        <w:tabs>
          <w:tab w:pos="7738" w:val="left" w:leader="none"/>
        </w:tabs>
        <w:spacing w:before="98"/>
        <w:ind w:left="1230" w:right="0" w:firstLine="0"/>
        <w:jc w:val="left"/>
        <w:rPr>
          <w:b/>
          <w:sz w:val="16"/>
        </w:rPr>
      </w:pPr>
      <w:r>
        <w:rPr>
          <w:b/>
          <w:w w:val="110"/>
          <w:sz w:val="16"/>
        </w:rPr>
        <w:t>6.0</w:t>
        <w:tab/>
        <w:t>4</w:t>
      </w:r>
    </w:p>
    <w:p>
      <w:pPr>
        <w:pStyle w:val="BodyText"/>
        <w:spacing w:before="8"/>
        <w:rPr>
          <w:b/>
          <w:sz w:val="23"/>
        </w:rPr>
      </w:pPr>
    </w:p>
    <w:p>
      <w:pPr>
        <w:spacing w:before="98"/>
        <w:ind w:left="1230" w:right="0" w:firstLine="0"/>
        <w:jc w:val="left"/>
        <w:rPr>
          <w:b/>
          <w:sz w:val="16"/>
        </w:rPr>
      </w:pPr>
      <w:r>
        <w:rPr>
          <w:b/>
          <w:w w:val="110"/>
          <w:sz w:val="16"/>
        </w:rPr>
        <w:t>3.0</w:t>
      </w:r>
    </w:p>
    <w:p>
      <w:pPr>
        <w:spacing w:before="11"/>
        <w:ind w:left="7738" w:right="0" w:firstLine="0"/>
        <w:jc w:val="left"/>
        <w:rPr>
          <w:b/>
          <w:sz w:val="16"/>
        </w:rPr>
      </w:pPr>
      <w:r>
        <w:rPr>
          <w:b/>
          <w:w w:val="110"/>
          <w:sz w:val="16"/>
        </w:rPr>
        <w:t>2</w:t>
      </w:r>
    </w:p>
    <w:p>
      <w:pPr>
        <w:pStyle w:val="BodyText"/>
        <w:spacing w:before="7"/>
        <w:rPr>
          <w:b/>
          <w:sz w:val="16"/>
        </w:rPr>
      </w:pPr>
    </w:p>
    <w:p>
      <w:pPr>
        <w:spacing w:before="0"/>
        <w:ind w:left="1230" w:right="0" w:firstLine="0"/>
        <w:jc w:val="left"/>
        <w:rPr>
          <w:b/>
          <w:sz w:val="16"/>
        </w:rPr>
      </w:pPr>
      <w:r>
        <w:rPr>
          <w:b/>
          <w:w w:val="110"/>
          <w:sz w:val="16"/>
        </w:rPr>
        <w:t>0.0</w:t>
      </w:r>
    </w:p>
    <w:p>
      <w:pPr>
        <w:pStyle w:val="BodyText"/>
        <w:spacing w:before="5"/>
        <w:rPr>
          <w:b/>
          <w:sz w:val="9"/>
        </w:rPr>
      </w:pPr>
    </w:p>
    <w:p>
      <w:pPr>
        <w:spacing w:line="182" w:lineRule="exact" w:before="97"/>
        <w:ind w:left="7738" w:right="0" w:firstLine="0"/>
        <w:jc w:val="left"/>
        <w:rPr>
          <w:b/>
          <w:sz w:val="16"/>
        </w:rPr>
      </w:pPr>
      <w:r>
        <w:rPr>
          <w:b/>
          <w:w w:val="110"/>
          <w:sz w:val="16"/>
        </w:rPr>
        <w:t>0</w:t>
      </w:r>
    </w:p>
    <w:p>
      <w:pPr>
        <w:spacing w:line="182" w:lineRule="exact" w:before="0"/>
        <w:ind w:left="1170" w:right="0" w:firstLine="0"/>
        <w:jc w:val="left"/>
        <w:rPr>
          <w:b/>
          <w:sz w:val="16"/>
        </w:rPr>
      </w:pPr>
      <w:r>
        <w:rPr>
          <w:b/>
          <w:w w:val="110"/>
          <w:sz w:val="16"/>
        </w:rPr>
        <w:t>-3.0</w:t>
      </w:r>
    </w:p>
    <w:p>
      <w:pPr>
        <w:pStyle w:val="BodyText"/>
        <w:spacing w:before="1"/>
        <w:rPr>
          <w:b/>
          <w:sz w:val="25"/>
        </w:rPr>
      </w:pPr>
    </w:p>
    <w:p>
      <w:pPr>
        <w:tabs>
          <w:tab w:pos="7738" w:val="left" w:leader="none"/>
        </w:tabs>
        <w:spacing w:before="98"/>
        <w:ind w:left="1170" w:right="0" w:firstLine="0"/>
        <w:jc w:val="left"/>
        <w:rPr>
          <w:b/>
          <w:sz w:val="16"/>
        </w:rPr>
      </w:pPr>
      <w:r>
        <w:rPr>
          <w:b/>
          <w:w w:val="110"/>
          <w:sz w:val="16"/>
        </w:rPr>
        <w:t>-6.0</w:t>
        <w:tab/>
        <w:t>-2</w:t>
      </w:r>
    </w:p>
    <w:p>
      <w:pPr>
        <w:spacing w:before="42"/>
        <w:ind w:left="1394" w:right="0" w:firstLine="0"/>
        <w:jc w:val="left"/>
        <w:rPr>
          <w:b/>
          <w:sz w:val="16"/>
        </w:rPr>
      </w:pPr>
      <w:r>
        <w:rPr>
          <w:b/>
          <w:w w:val="110"/>
          <w:sz w:val="16"/>
        </w:rPr>
        <w:t>1970 1973 1976 1979 1982 1985 1988 1991 1994 1997 2000 2003 2006</w:t>
      </w:r>
    </w:p>
    <w:p>
      <w:pPr>
        <w:spacing w:before="124"/>
        <w:ind w:left="1020" w:right="0" w:firstLine="0"/>
        <w:jc w:val="left"/>
        <w:rPr>
          <w:sz w:val="18"/>
        </w:rPr>
      </w:pPr>
      <w:r>
        <w:rPr>
          <w:sz w:val="18"/>
        </w:rPr>
        <w:t>Notes: averages base d on the nine countries in Chart 1; weights based on real GDP shares in USD.</w:t>
      </w:r>
    </w:p>
    <w:p>
      <w:pPr>
        <w:spacing w:after="0"/>
        <w:jc w:val="left"/>
        <w:rPr>
          <w:sz w:val="18"/>
        </w:rPr>
        <w:sectPr>
          <w:pgSz w:w="11900" w:h="16840"/>
          <w:pgMar w:header="0" w:footer="777" w:top="1600" w:bottom="960" w:left="780" w:right="0"/>
        </w:sectPr>
      </w:pPr>
    </w:p>
    <w:p>
      <w:pPr>
        <w:pStyle w:val="BodyText"/>
        <w:spacing w:before="110"/>
        <w:ind w:left="1019"/>
      </w:pPr>
      <w:r>
        <w:rPr/>
        <w:t>Chart 5: Co-movements in Short-term Interest Rates (demeaned)</w:t>
      </w:r>
    </w:p>
    <w:p>
      <w:pPr>
        <w:pStyle w:val="BodyText"/>
        <w:spacing w:before="9"/>
        <w:rPr>
          <w:sz w:val="8"/>
        </w:rPr>
      </w:pPr>
    </w:p>
    <w:p>
      <w:pPr>
        <w:spacing w:before="95"/>
        <w:ind w:left="0" w:right="3063" w:firstLine="0"/>
        <w:jc w:val="right"/>
        <w:rPr>
          <w:rFonts w:ascii="Arial"/>
          <w:b/>
          <w:sz w:val="18"/>
        </w:rPr>
      </w:pPr>
      <w:r>
        <w:rPr/>
        <w:pict>
          <v:group style="position:absolute;margin-left:99.345001pt;margin-top:10.822954pt;width:327.350pt;height:215.3pt;mso-position-horizontal-relative:page;mso-position-vertical-relative:paragraph;z-index:251685888" coordorigin="1987,216" coordsize="6547,4306">
            <v:shape style="position:absolute;left:2024;top:217;width:6509;height:4305" coordorigin="2024,217" coordsize="6509,4305" path="m8473,217l8473,4521m8473,4521l8533,4521m8473,3081l8533,3081m8473,1657l8533,1657m8473,217l8533,217m2024,4371l8473,4371m2024,4431l2024,4371m2714,4431l2714,4371m3389,4431l3389,4371m4079,4431l4079,4371m4754,4431l4754,4371m5443,4431l5443,4371m6119,4431l6119,4371m6809,4431l6809,4371m7499,4431l7499,4371m8173,4431l8173,4371e" filled="false" stroked="true" strokeweight=".06pt" strokecolor="#000000">
              <v:path arrowok="t"/>
              <v:stroke dashstyle="solid"/>
            </v:shape>
            <v:shape style="position:absolute;left:1986;top:913;width:6524;height:3300" type="#_x0000_t75" stroked="false">
              <v:imagedata r:id="rId24" o:title=""/>
            </v:shape>
            <w10:wrap type="none"/>
          </v:group>
        </w:pict>
      </w:r>
      <w:r>
        <w:rPr>
          <w:rFonts w:ascii="Arial"/>
          <w:b/>
          <w:spacing w:val="-2"/>
          <w:w w:val="105"/>
          <w:sz w:val="18"/>
        </w:rPr>
        <w:t>20</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19"/>
        </w:rPr>
      </w:pPr>
    </w:p>
    <w:p>
      <w:pPr>
        <w:spacing w:before="94"/>
        <w:ind w:left="0" w:right="3063" w:firstLine="0"/>
        <w:jc w:val="right"/>
        <w:rPr>
          <w:rFonts w:ascii="Arial"/>
          <w:b/>
          <w:sz w:val="18"/>
        </w:rPr>
      </w:pPr>
      <w:r>
        <w:rPr>
          <w:rFonts w:ascii="Arial"/>
          <w:b/>
          <w:spacing w:val="-2"/>
          <w:w w:val="105"/>
          <w:sz w:val="18"/>
        </w:rPr>
        <w:t>10</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8"/>
        <w:rPr>
          <w:rFonts w:ascii="Arial"/>
          <w:b/>
          <w:sz w:val="17"/>
        </w:rPr>
      </w:pPr>
    </w:p>
    <w:p>
      <w:pPr>
        <w:spacing w:before="94"/>
        <w:ind w:left="0" w:right="3167" w:firstLine="0"/>
        <w:jc w:val="right"/>
        <w:rPr>
          <w:rFonts w:ascii="Arial"/>
          <w:b/>
          <w:sz w:val="18"/>
        </w:rPr>
      </w:pPr>
      <w:r>
        <w:rPr>
          <w:rFonts w:ascii="Arial"/>
          <w:b/>
          <w:w w:val="107"/>
          <w:sz w:val="18"/>
        </w:rPr>
        <w:t>0</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1"/>
        <w:rPr>
          <w:rFonts w:ascii="Arial"/>
          <w:b/>
          <w:sz w:val="19"/>
        </w:rPr>
      </w:pPr>
    </w:p>
    <w:p>
      <w:pPr>
        <w:spacing w:before="94"/>
        <w:ind w:left="0" w:right="3001" w:firstLine="0"/>
        <w:jc w:val="right"/>
        <w:rPr>
          <w:rFonts w:ascii="Arial"/>
          <w:b/>
          <w:sz w:val="18"/>
        </w:rPr>
      </w:pPr>
      <w:r>
        <w:rPr/>
        <w:pict>
          <v:shape style="position:absolute;margin-left:88.998947pt;margin-top:11.775348pt;width:333.4pt;height:22.1pt;mso-position-horizontal-relative:page;mso-position-vertical-relative:paragraph;z-index:25169612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4"/>
                    <w:gridCol w:w="690"/>
                    <w:gridCol w:w="682"/>
                    <w:gridCol w:w="683"/>
                    <w:gridCol w:w="682"/>
                    <w:gridCol w:w="682"/>
                    <w:gridCol w:w="683"/>
                    <w:gridCol w:w="682"/>
                    <w:gridCol w:w="683"/>
                    <w:gridCol w:w="597"/>
                  </w:tblGrid>
                  <w:tr>
                    <w:trPr>
                      <w:trHeight w:val="220" w:hRule="atLeast"/>
                    </w:trPr>
                    <w:tc>
                      <w:tcPr>
                        <w:tcW w:w="604" w:type="dxa"/>
                      </w:tcPr>
                      <w:p>
                        <w:pPr>
                          <w:pStyle w:val="TableParagraph"/>
                          <w:spacing w:line="201" w:lineRule="exact"/>
                          <w:ind w:left="20" w:right="113"/>
                          <w:rPr>
                            <w:b/>
                            <w:sz w:val="18"/>
                          </w:rPr>
                        </w:pPr>
                        <w:r>
                          <w:rPr>
                            <w:b/>
                            <w:w w:val="105"/>
                            <w:sz w:val="18"/>
                          </w:rPr>
                          <w:t>Q1</w:t>
                        </w:r>
                      </w:p>
                    </w:tc>
                    <w:tc>
                      <w:tcPr>
                        <w:tcW w:w="690" w:type="dxa"/>
                      </w:tcPr>
                      <w:p>
                        <w:pPr>
                          <w:pStyle w:val="TableParagraph"/>
                          <w:spacing w:line="201" w:lineRule="exact"/>
                          <w:ind w:right="114"/>
                          <w:rPr>
                            <w:b/>
                            <w:sz w:val="18"/>
                          </w:rPr>
                        </w:pPr>
                        <w:r>
                          <w:rPr>
                            <w:b/>
                            <w:w w:val="105"/>
                            <w:sz w:val="18"/>
                          </w:rPr>
                          <w:t>Q1</w:t>
                        </w:r>
                      </w:p>
                    </w:tc>
                    <w:tc>
                      <w:tcPr>
                        <w:tcW w:w="682" w:type="dxa"/>
                      </w:tcPr>
                      <w:p>
                        <w:pPr>
                          <w:pStyle w:val="TableParagraph"/>
                          <w:spacing w:line="201" w:lineRule="exact"/>
                          <w:rPr>
                            <w:b/>
                            <w:sz w:val="18"/>
                          </w:rPr>
                        </w:pPr>
                        <w:r>
                          <w:rPr>
                            <w:b/>
                            <w:w w:val="105"/>
                            <w:sz w:val="18"/>
                          </w:rPr>
                          <w:t>Q1</w:t>
                        </w:r>
                      </w:p>
                    </w:tc>
                    <w:tc>
                      <w:tcPr>
                        <w:tcW w:w="683" w:type="dxa"/>
                      </w:tcPr>
                      <w:p>
                        <w:pPr>
                          <w:pStyle w:val="TableParagraph"/>
                          <w:spacing w:line="201" w:lineRule="exact"/>
                          <w:ind w:left="91"/>
                          <w:rPr>
                            <w:b/>
                            <w:sz w:val="18"/>
                          </w:rPr>
                        </w:pPr>
                        <w:r>
                          <w:rPr>
                            <w:b/>
                            <w:w w:val="105"/>
                            <w:sz w:val="18"/>
                          </w:rPr>
                          <w:t>Q1</w:t>
                        </w:r>
                      </w:p>
                    </w:tc>
                    <w:tc>
                      <w:tcPr>
                        <w:tcW w:w="682" w:type="dxa"/>
                      </w:tcPr>
                      <w:p>
                        <w:pPr>
                          <w:pStyle w:val="TableParagraph"/>
                          <w:spacing w:line="201" w:lineRule="exact"/>
                          <w:ind w:left="106"/>
                          <w:rPr>
                            <w:b/>
                            <w:sz w:val="18"/>
                          </w:rPr>
                        </w:pPr>
                        <w:r>
                          <w:rPr>
                            <w:b/>
                            <w:w w:val="105"/>
                            <w:sz w:val="18"/>
                          </w:rPr>
                          <w:t>Q1</w:t>
                        </w:r>
                      </w:p>
                    </w:tc>
                    <w:tc>
                      <w:tcPr>
                        <w:tcW w:w="682" w:type="dxa"/>
                      </w:tcPr>
                      <w:p>
                        <w:pPr>
                          <w:pStyle w:val="TableParagraph"/>
                          <w:spacing w:line="201" w:lineRule="exact"/>
                          <w:ind w:left="90"/>
                          <w:rPr>
                            <w:b/>
                            <w:sz w:val="18"/>
                          </w:rPr>
                        </w:pPr>
                        <w:r>
                          <w:rPr>
                            <w:b/>
                            <w:w w:val="105"/>
                            <w:sz w:val="18"/>
                          </w:rPr>
                          <w:t>Q1</w:t>
                        </w:r>
                      </w:p>
                    </w:tc>
                    <w:tc>
                      <w:tcPr>
                        <w:tcW w:w="683" w:type="dxa"/>
                      </w:tcPr>
                      <w:p>
                        <w:pPr>
                          <w:pStyle w:val="TableParagraph"/>
                          <w:spacing w:line="201" w:lineRule="exact"/>
                          <w:ind w:left="105"/>
                          <w:rPr>
                            <w:b/>
                            <w:sz w:val="18"/>
                          </w:rPr>
                        </w:pPr>
                        <w:r>
                          <w:rPr>
                            <w:b/>
                            <w:w w:val="105"/>
                            <w:sz w:val="18"/>
                          </w:rPr>
                          <w:t>Q1</w:t>
                        </w:r>
                      </w:p>
                    </w:tc>
                    <w:tc>
                      <w:tcPr>
                        <w:tcW w:w="682" w:type="dxa"/>
                      </w:tcPr>
                      <w:p>
                        <w:pPr>
                          <w:pStyle w:val="TableParagraph"/>
                          <w:spacing w:line="201" w:lineRule="exact"/>
                          <w:ind w:left="89"/>
                          <w:rPr>
                            <w:b/>
                            <w:sz w:val="18"/>
                          </w:rPr>
                        </w:pPr>
                        <w:r>
                          <w:rPr>
                            <w:b/>
                            <w:w w:val="105"/>
                            <w:sz w:val="18"/>
                          </w:rPr>
                          <w:t>Q1</w:t>
                        </w:r>
                      </w:p>
                    </w:tc>
                    <w:tc>
                      <w:tcPr>
                        <w:tcW w:w="683" w:type="dxa"/>
                      </w:tcPr>
                      <w:p>
                        <w:pPr>
                          <w:pStyle w:val="TableParagraph"/>
                          <w:spacing w:line="201" w:lineRule="exact"/>
                          <w:rPr>
                            <w:b/>
                            <w:sz w:val="18"/>
                          </w:rPr>
                        </w:pPr>
                        <w:r>
                          <w:rPr>
                            <w:b/>
                            <w:w w:val="105"/>
                            <w:sz w:val="18"/>
                          </w:rPr>
                          <w:t>Q1</w:t>
                        </w:r>
                      </w:p>
                    </w:tc>
                    <w:tc>
                      <w:tcPr>
                        <w:tcW w:w="597" w:type="dxa"/>
                      </w:tcPr>
                      <w:p>
                        <w:pPr>
                          <w:pStyle w:val="TableParagraph"/>
                          <w:spacing w:line="201" w:lineRule="exact"/>
                          <w:ind w:left="95" w:right="29"/>
                          <w:rPr>
                            <w:b/>
                            <w:sz w:val="18"/>
                          </w:rPr>
                        </w:pPr>
                        <w:r>
                          <w:rPr>
                            <w:b/>
                            <w:w w:val="105"/>
                            <w:sz w:val="18"/>
                          </w:rPr>
                          <w:t>Q1</w:t>
                        </w:r>
                      </w:p>
                    </w:tc>
                  </w:tr>
                  <w:tr>
                    <w:trPr>
                      <w:trHeight w:val="220" w:hRule="atLeast"/>
                    </w:trPr>
                    <w:tc>
                      <w:tcPr>
                        <w:tcW w:w="604" w:type="dxa"/>
                      </w:tcPr>
                      <w:p>
                        <w:pPr>
                          <w:pStyle w:val="TableParagraph"/>
                          <w:spacing w:before="13"/>
                          <w:ind w:left="30" w:right="113"/>
                          <w:rPr>
                            <w:b/>
                            <w:sz w:val="18"/>
                          </w:rPr>
                        </w:pPr>
                        <w:r>
                          <w:rPr>
                            <w:b/>
                            <w:w w:val="105"/>
                            <w:sz w:val="18"/>
                          </w:rPr>
                          <w:t>1970</w:t>
                        </w:r>
                      </w:p>
                    </w:tc>
                    <w:tc>
                      <w:tcPr>
                        <w:tcW w:w="690" w:type="dxa"/>
                      </w:tcPr>
                      <w:p>
                        <w:pPr>
                          <w:pStyle w:val="TableParagraph"/>
                          <w:spacing w:before="13"/>
                          <w:ind w:left="114" w:right="114"/>
                          <w:rPr>
                            <w:b/>
                            <w:sz w:val="18"/>
                          </w:rPr>
                        </w:pPr>
                        <w:r>
                          <w:rPr>
                            <w:b/>
                            <w:w w:val="105"/>
                            <w:sz w:val="18"/>
                          </w:rPr>
                          <w:t>1974</w:t>
                        </w:r>
                      </w:p>
                    </w:tc>
                    <w:tc>
                      <w:tcPr>
                        <w:tcW w:w="682" w:type="dxa"/>
                      </w:tcPr>
                      <w:p>
                        <w:pPr>
                          <w:pStyle w:val="TableParagraph"/>
                          <w:spacing w:before="13"/>
                          <w:ind w:left="108" w:right="100"/>
                          <w:rPr>
                            <w:b/>
                            <w:sz w:val="18"/>
                          </w:rPr>
                        </w:pPr>
                        <w:r>
                          <w:rPr>
                            <w:b/>
                            <w:w w:val="105"/>
                            <w:sz w:val="18"/>
                          </w:rPr>
                          <w:t>1978</w:t>
                        </w:r>
                      </w:p>
                    </w:tc>
                    <w:tc>
                      <w:tcPr>
                        <w:tcW w:w="683" w:type="dxa"/>
                      </w:tcPr>
                      <w:p>
                        <w:pPr>
                          <w:pStyle w:val="TableParagraph"/>
                          <w:spacing w:before="13"/>
                          <w:ind w:left="103"/>
                          <w:rPr>
                            <w:b/>
                            <w:sz w:val="18"/>
                          </w:rPr>
                        </w:pPr>
                        <w:r>
                          <w:rPr>
                            <w:b/>
                            <w:w w:val="105"/>
                            <w:sz w:val="18"/>
                          </w:rPr>
                          <w:t>1982</w:t>
                        </w:r>
                      </w:p>
                    </w:tc>
                    <w:tc>
                      <w:tcPr>
                        <w:tcW w:w="682" w:type="dxa"/>
                      </w:tcPr>
                      <w:p>
                        <w:pPr>
                          <w:pStyle w:val="TableParagraph"/>
                          <w:spacing w:before="13"/>
                          <w:ind w:left="108" w:right="99"/>
                          <w:rPr>
                            <w:b/>
                            <w:sz w:val="18"/>
                          </w:rPr>
                        </w:pPr>
                        <w:r>
                          <w:rPr>
                            <w:b/>
                            <w:w w:val="105"/>
                            <w:sz w:val="18"/>
                          </w:rPr>
                          <w:t>1986</w:t>
                        </w:r>
                      </w:p>
                    </w:tc>
                    <w:tc>
                      <w:tcPr>
                        <w:tcW w:w="682" w:type="dxa"/>
                      </w:tcPr>
                      <w:p>
                        <w:pPr>
                          <w:pStyle w:val="TableParagraph"/>
                          <w:spacing w:before="13"/>
                          <w:ind w:left="103"/>
                          <w:rPr>
                            <w:b/>
                            <w:sz w:val="18"/>
                          </w:rPr>
                        </w:pPr>
                        <w:r>
                          <w:rPr>
                            <w:b/>
                            <w:w w:val="105"/>
                            <w:sz w:val="18"/>
                          </w:rPr>
                          <w:t>1990</w:t>
                        </w:r>
                      </w:p>
                    </w:tc>
                    <w:tc>
                      <w:tcPr>
                        <w:tcW w:w="683" w:type="dxa"/>
                      </w:tcPr>
                      <w:p>
                        <w:pPr>
                          <w:pStyle w:val="TableParagraph"/>
                          <w:spacing w:before="13"/>
                          <w:ind w:left="109" w:right="100"/>
                          <w:rPr>
                            <w:b/>
                            <w:sz w:val="18"/>
                          </w:rPr>
                        </w:pPr>
                        <w:r>
                          <w:rPr>
                            <w:b/>
                            <w:w w:val="105"/>
                            <w:sz w:val="18"/>
                          </w:rPr>
                          <w:t>1994</w:t>
                        </w:r>
                      </w:p>
                    </w:tc>
                    <w:tc>
                      <w:tcPr>
                        <w:tcW w:w="682" w:type="dxa"/>
                      </w:tcPr>
                      <w:p>
                        <w:pPr>
                          <w:pStyle w:val="TableParagraph"/>
                          <w:spacing w:before="13"/>
                          <w:ind w:left="102"/>
                          <w:rPr>
                            <w:b/>
                            <w:sz w:val="18"/>
                          </w:rPr>
                        </w:pPr>
                        <w:r>
                          <w:rPr>
                            <w:b/>
                            <w:w w:val="105"/>
                            <w:sz w:val="18"/>
                          </w:rPr>
                          <w:t>1998</w:t>
                        </w:r>
                      </w:p>
                    </w:tc>
                    <w:tc>
                      <w:tcPr>
                        <w:tcW w:w="683" w:type="dxa"/>
                      </w:tcPr>
                      <w:p>
                        <w:pPr>
                          <w:pStyle w:val="TableParagraph"/>
                          <w:spacing w:before="13"/>
                          <w:ind w:left="109" w:right="101"/>
                          <w:rPr>
                            <w:b/>
                            <w:sz w:val="18"/>
                          </w:rPr>
                        </w:pPr>
                        <w:r>
                          <w:rPr>
                            <w:b/>
                            <w:w w:val="105"/>
                            <w:sz w:val="18"/>
                          </w:rPr>
                          <w:t>2002</w:t>
                        </w:r>
                      </w:p>
                    </w:tc>
                    <w:tc>
                      <w:tcPr>
                        <w:tcW w:w="597" w:type="dxa"/>
                      </w:tcPr>
                      <w:p>
                        <w:pPr>
                          <w:pStyle w:val="TableParagraph"/>
                          <w:spacing w:before="13"/>
                          <w:ind w:left="106" w:right="29"/>
                          <w:rPr>
                            <w:b/>
                            <w:sz w:val="18"/>
                          </w:rPr>
                        </w:pPr>
                        <w:r>
                          <w:rPr>
                            <w:b/>
                            <w:w w:val="105"/>
                            <w:sz w:val="18"/>
                          </w:rPr>
                          <w:t>2006</w:t>
                        </w:r>
                      </w:p>
                    </w:tc>
                  </w:tr>
                </w:tbl>
                <w:p>
                  <w:pPr>
                    <w:pStyle w:val="BodyText"/>
                  </w:pPr>
                </w:p>
              </w:txbxContent>
            </v:textbox>
            <w10:wrap type="none"/>
          </v:shape>
        </w:pict>
      </w:r>
      <w:r>
        <w:rPr>
          <w:rFonts w:ascii="Arial"/>
          <w:b/>
          <w:spacing w:val="-3"/>
          <w:w w:val="105"/>
          <w:sz w:val="18"/>
        </w:rPr>
        <w:t>-10</w:t>
      </w:r>
    </w:p>
    <w:p>
      <w:pPr>
        <w:pStyle w:val="BodyText"/>
        <w:rPr>
          <w:rFonts w:ascii="Arial"/>
          <w:b/>
          <w:sz w:val="20"/>
        </w:rPr>
      </w:pPr>
    </w:p>
    <w:p>
      <w:pPr>
        <w:pStyle w:val="BodyText"/>
        <w:spacing w:before="9"/>
        <w:rPr>
          <w:rFonts w:ascii="Arial"/>
          <w:b/>
          <w:sz w:val="21"/>
        </w:rPr>
      </w:pPr>
    </w:p>
    <w:p>
      <w:pPr>
        <w:tabs>
          <w:tab w:pos="4004" w:val="left" w:leader="none"/>
          <w:tab w:pos="6148" w:val="left" w:leader="none"/>
        </w:tabs>
        <w:spacing w:before="0"/>
        <w:ind w:left="1844" w:right="0" w:firstLine="0"/>
        <w:jc w:val="left"/>
        <w:rPr>
          <w:rFonts w:ascii="Arial"/>
          <w:sz w:val="19"/>
        </w:rPr>
      </w:pPr>
      <w:r>
        <w:rPr/>
        <w:pict>
          <v:line style="position:absolute;mso-position-horizontal-relative:page;mso-position-vertical-relative:paragraph;z-index:251686912" from="110.220001pt,6.931199pt" to="128.940001pt,6.931199pt" stroked="true" strokeweight=".75pt" strokecolor="#0f0080">
            <v:stroke dashstyle="solid"/>
            <w10:wrap type="none"/>
          </v:line>
        </w:pict>
      </w:r>
      <w:r>
        <w:rPr/>
        <w:pict>
          <v:shape style="position:absolute;margin-left:218.220001pt;margin-top:6.211199pt;width:18.75pt;height:1.5pt;mso-position-horizontal-relative:page;mso-position-vertical-relative:paragraph;z-index:-252660736" coordorigin="4364,124" coordsize="375,30" path="m4364,139l4739,139m4544,124l4559,154,4529,154,4544,124xe" filled="false" stroked="true" strokeweight=".75pt" strokecolor="#ff0000">
            <v:path arrowok="t"/>
            <v:stroke dashstyle="solid"/>
            <w10:wrap type="none"/>
          </v:shape>
        </w:pict>
      </w:r>
      <w:r>
        <w:rPr/>
        <w:pict>
          <v:line style="position:absolute;mso-position-horizontal-relative:page;mso-position-vertical-relative:paragraph;z-index:-252659712" from="325.440002pt,6.931199pt" to="344.160002pt,6.931199pt" stroked="true" strokeweight=".75pt" strokecolor="#008000">
            <v:stroke dashstyle="solid"/>
            <w10:wrap type="none"/>
          </v:line>
        </w:pict>
      </w:r>
      <w:r>
        <w:rPr>
          <w:rFonts w:ascii="Arial"/>
          <w:spacing w:val="-7"/>
          <w:w w:val="110"/>
          <w:sz w:val="19"/>
        </w:rPr>
        <w:t>France</w:t>
        <w:tab/>
      </w:r>
      <w:r>
        <w:rPr>
          <w:rFonts w:ascii="Arial"/>
          <w:spacing w:val="-10"/>
          <w:w w:val="110"/>
          <w:sz w:val="19"/>
        </w:rPr>
        <w:t>Germany</w:t>
        <w:tab/>
      </w:r>
      <w:r>
        <w:rPr>
          <w:rFonts w:ascii="Arial"/>
          <w:spacing w:val="-6"/>
          <w:w w:val="110"/>
          <w:sz w:val="19"/>
        </w:rPr>
        <w:t>Italy</w:t>
      </w:r>
    </w:p>
    <w:p>
      <w:pPr>
        <w:tabs>
          <w:tab w:pos="4004" w:val="left" w:leader="none"/>
          <w:tab w:pos="6148" w:val="left" w:leader="none"/>
        </w:tabs>
        <w:spacing w:before="37"/>
        <w:ind w:left="1844" w:right="0" w:firstLine="0"/>
        <w:jc w:val="left"/>
        <w:rPr>
          <w:rFonts w:ascii="Arial"/>
          <w:sz w:val="19"/>
        </w:rPr>
      </w:pPr>
      <w:r>
        <w:rPr/>
        <w:pict>
          <v:line style="position:absolute;mso-position-horizontal-relative:page;mso-position-vertical-relative:paragraph;z-index:251689984" from="110.220001pt,8.7812pt" to="128.940001pt,8.7812pt" stroked="true" strokeweight=".75pt" strokecolor="#00ffff">
            <v:stroke dashstyle="solid"/>
            <w10:wrap type="none"/>
          </v:line>
        </w:pict>
      </w:r>
      <w:r>
        <w:rPr/>
        <w:pict>
          <v:shape style="position:absolute;margin-left:218.220001pt;margin-top:7.2812pt;width:18.75pt;height:2.25pt;mso-position-horizontal-relative:page;mso-position-vertical-relative:paragraph;z-index:-252657664" coordorigin="4364,146" coordsize="375,45" path="m4364,176l4739,176m4514,146l4559,146,4559,190,4514,190,4514,146xe" filled="false" stroked="true" strokeweight=".75pt" strokecolor="#000000">
            <v:path arrowok="t"/>
            <v:stroke dashstyle="solid"/>
            <w10:wrap type="none"/>
          </v:shape>
        </w:pict>
      </w:r>
      <w:r>
        <w:rPr/>
        <w:pict>
          <v:shape style="position:absolute;margin-left:325.440002pt;margin-top:6.5012pt;width:18.75pt;height:4.5pt;mso-position-horizontal-relative:page;mso-position-vertical-relative:paragraph;z-index:-252656640" coordorigin="6509,130" coordsize="375,90" path="m6509,176l6883,176m6689,176l6643,130m6689,176l6733,220m6689,176l6643,220m6689,176l6733,130e" filled="false" stroked="true" strokeweight=".75pt" strokecolor="#cc9aff">
            <v:path arrowok="t"/>
            <v:stroke dashstyle="solid"/>
            <w10:wrap type="none"/>
          </v:shape>
        </w:pict>
      </w:r>
      <w:r>
        <w:rPr>
          <w:rFonts w:ascii="Arial"/>
          <w:spacing w:val="-10"/>
          <w:w w:val="110"/>
          <w:sz w:val="19"/>
        </w:rPr>
        <w:t>Japan</w:t>
        <w:tab/>
      </w:r>
      <w:r>
        <w:rPr>
          <w:rFonts w:ascii="Arial"/>
          <w:spacing w:val="-8"/>
          <w:w w:val="110"/>
          <w:sz w:val="19"/>
        </w:rPr>
        <w:t>UK</w:t>
        <w:tab/>
      </w:r>
      <w:r>
        <w:rPr>
          <w:rFonts w:ascii="Arial"/>
          <w:spacing w:val="-16"/>
          <w:w w:val="110"/>
          <w:sz w:val="19"/>
        </w:rPr>
        <w:t>US</w:t>
      </w:r>
    </w:p>
    <w:p>
      <w:pPr>
        <w:tabs>
          <w:tab w:pos="4004" w:val="left" w:leader="none"/>
          <w:tab w:pos="6148" w:val="left" w:leader="none"/>
        </w:tabs>
        <w:spacing w:before="22"/>
        <w:ind w:left="1844" w:right="0" w:firstLine="0"/>
        <w:jc w:val="left"/>
        <w:rPr>
          <w:rFonts w:ascii="Arial"/>
          <w:sz w:val="19"/>
        </w:rPr>
      </w:pPr>
      <w:r>
        <w:rPr/>
        <w:pict>
          <v:shape style="position:absolute;margin-left:110.220001pt;margin-top:5.7512pt;width:18.75pt;height:3.8pt;mso-position-horizontal-relative:page;mso-position-vertical-relative:paragraph;z-index:251693056" coordorigin="2204,115" coordsize="375,76" path="m2204,161l2579,161m2414,152l2411,138,2403,126,2392,118,2377,115,2362,118,2350,126,2342,138,2339,152,2342,167,2350,180,2362,188,2377,191,2392,188,2403,180,2411,167,2414,152xe" filled="false" stroked="true" strokeweight=".75pt" strokecolor="#afffba">
            <v:path arrowok="t"/>
            <v:stroke dashstyle="solid"/>
            <w10:wrap type="none"/>
          </v:shape>
        </w:pict>
      </w:r>
      <w:r>
        <w:rPr/>
        <w:pict>
          <v:line style="position:absolute;mso-position-horizontal-relative:page;mso-position-vertical-relative:paragraph;z-index:-252654592" from="218.220001pt,8.0312pt" to="236.940001pt,8.0312pt" stroked="true" strokeweight=".75pt" strokecolor="#00ccff">
            <v:stroke dashstyle="solid"/>
            <w10:wrap type="none"/>
          </v:line>
        </w:pict>
      </w:r>
      <w:r>
        <w:rPr/>
        <w:pict>
          <v:line style="position:absolute;mso-position-horizontal-relative:page;mso-position-vertical-relative:paragraph;z-index:-252653568" from="325.440002pt,8.0312pt" to="344.160002pt,8.0312pt" stroked="true" strokeweight=".75pt" strokecolor="#ccffff">
            <v:stroke dashstyle="solid"/>
            <w10:wrap type="none"/>
          </v:line>
        </w:pict>
      </w:r>
      <w:r>
        <w:rPr>
          <w:rFonts w:ascii="Arial"/>
          <w:spacing w:val="-11"/>
          <w:w w:val="110"/>
          <w:sz w:val="19"/>
        </w:rPr>
        <w:t>Canada</w:t>
        <w:tab/>
      </w:r>
      <w:r>
        <w:rPr>
          <w:rFonts w:ascii="Arial"/>
          <w:spacing w:val="-10"/>
          <w:w w:val="110"/>
          <w:sz w:val="19"/>
        </w:rPr>
        <w:t>New</w:t>
      </w:r>
      <w:r>
        <w:rPr>
          <w:rFonts w:ascii="Arial"/>
          <w:spacing w:val="-14"/>
          <w:w w:val="110"/>
          <w:sz w:val="19"/>
        </w:rPr>
        <w:t> </w:t>
      </w:r>
      <w:r>
        <w:rPr>
          <w:rFonts w:ascii="Arial"/>
          <w:spacing w:val="-11"/>
          <w:w w:val="110"/>
          <w:sz w:val="19"/>
        </w:rPr>
        <w:t>Zealand</w:t>
        <w:tab/>
      </w:r>
      <w:r>
        <w:rPr>
          <w:rFonts w:ascii="Arial"/>
          <w:spacing w:val="-5"/>
          <w:w w:val="110"/>
          <w:sz w:val="19"/>
        </w:rPr>
        <w:t>Australia</w:t>
      </w:r>
    </w:p>
    <w:p>
      <w:pPr>
        <w:spacing w:after="0"/>
        <w:jc w:val="left"/>
        <w:rPr>
          <w:rFonts w:ascii="Arial"/>
          <w:sz w:val="19"/>
        </w:rPr>
        <w:sectPr>
          <w:pgSz w:w="11900" w:h="16840"/>
          <w:pgMar w:header="0" w:footer="777" w:top="1600" w:bottom="960" w:left="780" w:right="0"/>
        </w:sectPr>
      </w:pPr>
    </w:p>
    <w:p>
      <w:pPr>
        <w:pStyle w:val="BodyText"/>
        <w:spacing w:before="112"/>
        <w:ind w:left="108"/>
      </w:pPr>
      <w:r>
        <w:rPr/>
        <w:t>Chart 6: Inflation and Real Interest Rates</w:t>
      </w:r>
    </w:p>
    <w:p>
      <w:pPr>
        <w:pStyle w:val="BodyText"/>
        <w:rPr>
          <w:sz w:val="20"/>
        </w:rPr>
      </w:pPr>
    </w:p>
    <w:p>
      <w:pPr>
        <w:pStyle w:val="BodyText"/>
        <w:spacing w:before="9"/>
        <w:rPr>
          <w:sz w:val="16"/>
        </w:rPr>
      </w:pPr>
    </w:p>
    <w:p>
      <w:pPr>
        <w:spacing w:after="0"/>
        <w:rPr>
          <w:sz w:val="16"/>
        </w:rPr>
        <w:sectPr>
          <w:pgSz w:w="11900" w:h="16840"/>
          <w:pgMar w:header="0" w:footer="777" w:top="1600" w:bottom="960" w:left="780" w:right="0"/>
        </w:sectPr>
      </w:pPr>
    </w:p>
    <w:p>
      <w:pPr>
        <w:pStyle w:val="BodyText"/>
        <w:spacing w:before="7"/>
        <w:rPr>
          <w:sz w:val="23"/>
        </w:rPr>
      </w:pPr>
    </w:p>
    <w:p>
      <w:pPr>
        <w:spacing w:before="0"/>
        <w:ind w:left="0" w:right="38" w:firstLine="0"/>
        <w:jc w:val="right"/>
        <w:rPr>
          <w:rFonts w:ascii="Arial"/>
          <w:sz w:val="14"/>
        </w:rPr>
      </w:pPr>
      <w:r>
        <w:rPr/>
        <w:pict>
          <v:group style="position:absolute;margin-left:67.16954pt;margin-top:3.630099pt;width:124.2pt;height:110.95pt;mso-position-horizontal-relative:page;mso-position-vertical-relative:paragraph;z-index:251697152" coordorigin="1343,73" coordsize="2484,2219">
            <v:shape style="position:absolute;left:1430;top:25335;width:2630;height:2083" coordorigin="1430,25335" coordsize="2630,2083" path="m1347,76l3824,76m1347,2288l3824,2288m3824,2288l3824,76m1347,2288l1347,76m1347,2288l3824,2288m1347,2288l1347,76m1347,2288l1347,2260m1347,77l1347,104m1677,2288l1677,2260m1677,77l1677,104m2007,2288l2007,2260m2007,77l2007,104m2337,2288l2337,2260m2337,77l2337,104m2667,2288l2667,2260m2667,77l2667,104m2998,2288l2998,2260m2998,77l2998,104m3328,2288l3328,2260m3328,77l3328,104m3658,2288l3658,2260m3658,77l3658,104m1347,2288l1371,2288m3824,2288l3799,2288m1347,2011l1371,2011m3824,2011l3799,2011m1347,1735l1371,1735m3824,1735l3799,1735m1347,1458l1371,1458m3824,1458l3799,1458m1347,1182l1371,1182m3824,1182l3799,1182m1347,906l1371,906m3824,906l3799,906m1347,629l1371,629m3824,629l3799,629m1347,353l1371,353m3824,353l3799,353m1347,77l1371,77m3824,77l3799,77m1347,76l3824,76m1347,2288l3824,2288m3824,2288l3824,76m1347,2288l1347,76e" filled="false" stroked="true" strokeweight=".346623pt" strokecolor="#000000">
              <v:path arrowok="t"/>
              <v:stroke dashstyle="solid"/>
            </v:shape>
            <v:shape style="position:absolute;left:1347;top:486;width:2477;height:991" coordorigin="1347,486" coordsize="2477,991" path="m1347,1282l1363,1252,1380,1248,1396,1189,1412,1203,1429,1175,1446,1082,1462,1057,1478,1062,1495,1098,1512,1136,1528,1199,1544,1145,1561,1007,1578,903,1594,743,1611,704,1627,650,1643,550,1661,558,1677,486,1693,526,1709,787,1727,663,1743,732,1759,797,1776,685,1792,672,1809,692,1825,711,1842,747,1858,946,1875,1005,1892,1014,1908,1023,1924,1033,1940,1005,1958,977,1974,944,1990,901,2007,870,2024,859,2040,898,2057,952,2073,939,2089,977,2106,961,2123,836,2139,873,2155,864,2173,769,2189,848,2205,829,2221,843,2238,948,2255,981,2271,1136,2288,1240,2304,1268,2320,1314,2337,1213,2354,1095,2370,1033,2386,1006,2404,947,2420,991,2436,970,2452,919,2469,939,2486,947,2502,1002,2519,1063,2535,1078,2552,1063,2569,1050,2585,1039,2601,1084,2617,1040,2635,1017,2651,1025,2667,983,2684,1034,2701,1123,2717,1079,2733,1189,2750,1270,2766,1282,2783,1375,2800,1364,2816,1390,2832,1417,2850,1443,2866,1391,2882,1356,2898,1335,2915,1351,2932,1383,2948,1362,2965,1353,2981,1318,2998,1243,3031,1177,3047,1180,3063,1251,3081,1287,3097,1341,3113,1374,3129,1389,3146,1440,3163,1477,3179,1472,3196,1468,3212,1422,3229,1384,3246,1370,3262,1389,3278,1400,3294,1363,3312,1359,3328,1304,3344,1282,3360,1122,3378,1138,3394,1127,3410,1126,3427,1319,3443,1286,3460,1296,3477,1302,3493,1281,3509,1291,3526,1268,3543,1309,3559,1314,3575,1325,3592,1348,3609,1321,3625,1330,3641,1315,3658,1328,3675,1320,3691,1291,3708,1303,3724,1293,3740,1238,3758,1241,3774,1279,3790,1324,3806,1344,3824,1356e" filled="false" stroked="true" strokeweight=".361669pt" strokecolor="#0000ff">
              <v:path arrowok="t"/>
              <v:stroke dashstyle="solid"/>
            </v:shape>
            <v:shape style="position:absolute;left:1347;top:887;width:2477;height:1052" coordorigin="1347,887" coordsize="2477,1052" path="m1347,1280l1363,1178,1380,1290,1396,1375,1412,1304,1429,1304,1446,1468,1462,1525,1478,1549,1495,1509,1512,1529,1528,1462,1544,1496,1561,1566,1578,1605,1594,1655,1611,1681,1627,1220,1643,1597,1661,1799,1677,1939,1693,1884,1709,1681,1727,1817,1743,1735,1759,1565,1776,1709,1792,1729,1809,1709,1825,1602,1842,1580,1858,1423,1875,1377,1892,1310,1908,1355,1924,1373,1940,1428,1958,1366,1974,1429,1990,1458,2007,1466,2024,1303,2040,1339,2057,1321,2073,1231,2089,1046,2106,1100,2123,1255,2139,1082,2155,977,2173,1229,2189,1306,2205,1357,2221,1331,2238,1304,2255,1375,2271,1126,2288,933,2304,1016,2320,962,2337,923,2354,955,2370,996,2386,914,2404,980,2420,1094,2436,1021,2452,1110,2469,1077,2486,1180,2502,1229,2519,1192,2535,1232,2552,1176,2569,1128,2585,1071,2601,924,2617,895,2635,902,2651,887,2667,1024,2684,1050,2701,1014,2717,1143,2733,1082,2750,1049,2766,1081,2783,1079,2800,1138,2816,1155,2832,1181,2850,1149,2866,1210,2882,1274,2898,1310,2915,1301,2932,1268,2948,1280,2965,1252,2981,1202,2998,1221,3014,1281,3031,1323,3047,1325,3063,1252,3081,1211,3097,1182,3113,1187,3129,1200,3146,1159,3163,1166,3179,1171,3196,1175,3212,1215,3229,1249,3246,1279,3262,1263,3278,1249,3294,1281,3312,1255,3328,1293,3344,1292,3360,1440,3378,1430,3394,1483,3410,1520,3427,1330,3443,1394,3460,1381,3477,1348,3493,1362,3509,1357,3526,1385,3543,1345,3559,1336,3575,1301,3592,1262,3609,1291,3625,1286,3641,1302,3658,1279,3675,1281,3691,1314,3708,1302,3724,1313,3740,1356,3758,1336,3774,1287,3790,1240,3806,1218,3824,1189e" filled="false" stroked="true" strokeweight=".361051pt" strokecolor="#008000">
              <v:path arrowok="t"/>
              <v:stroke dashstyle="solid"/>
            </v:shape>
            <v:line style="position:absolute" from="1344,1458" to="3827,1458" stroked="true" strokeweight=".367403pt" strokecolor="#000000">
              <v:stroke dashstyle="dot"/>
            </v:line>
            <w10:wrap type="none"/>
          </v:group>
        </w:pict>
      </w:r>
      <w:r>
        <w:rPr>
          <w:rFonts w:ascii="Arial"/>
          <w:spacing w:val="-1"/>
          <w:w w:val="90"/>
          <w:sz w:val="14"/>
        </w:rPr>
        <w:t>25</w:t>
      </w:r>
    </w:p>
    <w:p>
      <w:pPr>
        <w:spacing w:before="114"/>
        <w:ind w:left="0" w:right="38" w:firstLine="0"/>
        <w:jc w:val="right"/>
        <w:rPr>
          <w:rFonts w:ascii="Arial"/>
          <w:sz w:val="14"/>
        </w:rPr>
      </w:pPr>
      <w:r>
        <w:rPr>
          <w:rFonts w:ascii="Arial"/>
          <w:spacing w:val="-1"/>
          <w:w w:val="90"/>
          <w:sz w:val="14"/>
        </w:rPr>
        <w:t>20</w:t>
      </w:r>
    </w:p>
    <w:p>
      <w:pPr>
        <w:spacing w:before="116"/>
        <w:ind w:left="0" w:right="38" w:firstLine="0"/>
        <w:jc w:val="right"/>
        <w:rPr>
          <w:rFonts w:ascii="Arial"/>
          <w:sz w:val="14"/>
        </w:rPr>
      </w:pPr>
      <w:r>
        <w:rPr>
          <w:rFonts w:ascii="Arial"/>
          <w:spacing w:val="-1"/>
          <w:w w:val="90"/>
          <w:sz w:val="14"/>
        </w:rPr>
        <w:t>15</w:t>
      </w:r>
    </w:p>
    <w:p>
      <w:pPr>
        <w:spacing w:before="115"/>
        <w:ind w:left="0" w:right="38" w:firstLine="0"/>
        <w:jc w:val="right"/>
        <w:rPr>
          <w:rFonts w:ascii="Arial"/>
          <w:sz w:val="14"/>
        </w:rPr>
      </w:pPr>
      <w:r>
        <w:rPr>
          <w:rFonts w:ascii="Arial"/>
          <w:spacing w:val="-1"/>
          <w:w w:val="90"/>
          <w:sz w:val="14"/>
        </w:rPr>
        <w:t>10</w:t>
      </w:r>
    </w:p>
    <w:p>
      <w:pPr>
        <w:spacing w:before="116"/>
        <w:ind w:left="0" w:right="38" w:firstLine="0"/>
        <w:jc w:val="right"/>
        <w:rPr>
          <w:rFonts w:ascii="Arial"/>
          <w:sz w:val="14"/>
        </w:rPr>
      </w:pPr>
      <w:r>
        <w:rPr>
          <w:rFonts w:ascii="Arial"/>
          <w:w w:val="92"/>
          <w:sz w:val="14"/>
        </w:rPr>
        <w:t>5</w:t>
      </w:r>
    </w:p>
    <w:p>
      <w:pPr>
        <w:spacing w:before="115"/>
        <w:ind w:left="0" w:right="38" w:firstLine="0"/>
        <w:jc w:val="right"/>
        <w:rPr>
          <w:rFonts w:ascii="Arial"/>
          <w:sz w:val="14"/>
        </w:rPr>
      </w:pPr>
      <w:r>
        <w:rPr>
          <w:rFonts w:ascii="Arial"/>
          <w:w w:val="92"/>
          <w:sz w:val="14"/>
        </w:rPr>
        <w:t>0</w:t>
      </w:r>
    </w:p>
    <w:p>
      <w:pPr>
        <w:spacing w:before="115"/>
        <w:ind w:left="0" w:right="38" w:firstLine="0"/>
        <w:jc w:val="right"/>
        <w:rPr>
          <w:rFonts w:ascii="Arial" w:hAnsi="Arial"/>
          <w:sz w:val="14"/>
        </w:rPr>
      </w:pPr>
      <w:r>
        <w:rPr>
          <w:rFonts w:ascii="Arial" w:hAnsi="Arial"/>
          <w:w w:val="90"/>
          <w:sz w:val="14"/>
        </w:rPr>
        <w:t>−5</w:t>
      </w:r>
    </w:p>
    <w:p>
      <w:pPr>
        <w:spacing w:before="116"/>
        <w:ind w:left="0" w:right="38" w:firstLine="0"/>
        <w:jc w:val="right"/>
        <w:rPr>
          <w:rFonts w:ascii="Arial" w:hAnsi="Arial"/>
          <w:sz w:val="14"/>
        </w:rPr>
      </w:pPr>
      <w:r>
        <w:rPr>
          <w:rFonts w:ascii="Arial" w:hAnsi="Arial"/>
          <w:w w:val="90"/>
          <w:sz w:val="14"/>
        </w:rPr>
        <w:t>−10</w:t>
      </w:r>
    </w:p>
    <w:p>
      <w:pPr>
        <w:spacing w:line="122" w:lineRule="exact" w:before="115"/>
        <w:ind w:left="308" w:right="0" w:firstLine="0"/>
        <w:jc w:val="left"/>
        <w:rPr>
          <w:rFonts w:ascii="Arial" w:hAnsi="Arial"/>
          <w:sz w:val="14"/>
        </w:rPr>
      </w:pPr>
      <w:r>
        <w:rPr>
          <w:rFonts w:ascii="Arial" w:hAnsi="Arial"/>
          <w:sz w:val="14"/>
        </w:rPr>
        <w:t>−15</w:t>
      </w:r>
    </w:p>
    <w:p>
      <w:pPr>
        <w:spacing w:before="101"/>
        <w:ind w:left="308" w:right="0" w:firstLine="0"/>
        <w:jc w:val="left"/>
        <w:rPr>
          <w:rFonts w:ascii="Arial"/>
          <w:sz w:val="14"/>
        </w:rPr>
      </w:pPr>
      <w:r>
        <w:rPr/>
        <w:br w:type="column"/>
      </w:r>
      <w:r>
        <w:rPr>
          <w:rFonts w:ascii="Arial"/>
          <w:w w:val="95"/>
          <w:sz w:val="14"/>
        </w:rPr>
        <w:t>AUSTRALIA</w:t>
      </w:r>
    </w:p>
    <w:p>
      <w:pPr>
        <w:pStyle w:val="BodyText"/>
        <w:spacing w:before="7"/>
        <w:rPr>
          <w:rFonts w:ascii="Arial"/>
          <w:sz w:val="23"/>
        </w:rPr>
      </w:pPr>
      <w:r>
        <w:rPr/>
        <w:br w:type="column"/>
      </w:r>
      <w:r>
        <w:rPr>
          <w:rFonts w:ascii="Arial"/>
          <w:sz w:val="23"/>
        </w:rPr>
      </w:r>
    </w:p>
    <w:p>
      <w:pPr>
        <w:spacing w:before="0"/>
        <w:ind w:left="0" w:right="38" w:firstLine="0"/>
        <w:jc w:val="right"/>
        <w:rPr>
          <w:rFonts w:ascii="Arial"/>
          <w:sz w:val="14"/>
        </w:rPr>
      </w:pPr>
      <w:r>
        <w:rPr/>
        <w:pict>
          <v:group style="position:absolute;margin-left:230.166977pt;margin-top:3.630099pt;width:124.25pt;height:110.95pt;mso-position-horizontal-relative:page;mso-position-vertical-relative:paragraph;z-index:251698176" coordorigin="4603,73" coordsize="2485,2219">
            <v:shape style="position:absolute;left:4891;top:25335;width:2630;height:2083" coordorigin="4892,25335" coordsize="2630,2083" path="m4607,76l7084,76m4607,2288l7084,2288m7084,2288l7084,76m4607,2288l4607,76m4607,2288l7084,2288m4607,2288l4607,76m4607,2288l4607,2260m4607,77l4607,104m4937,2288l4937,2260m4937,77l4937,104m5267,2288l5267,2260m5267,77l5267,104m5597,2288l5597,2260m5597,77l5597,104m5927,2288l5927,2260m5927,77l5927,104m6258,2288l6258,2260m6258,77l6258,104m6588,2288l6588,2260m6588,77l6588,104m6918,2288l6918,2260m6918,77l6918,104m4607,2288l4631,2288m7084,2288l7059,2288m4607,2011l4631,2011m7084,2011l7059,2011m4607,1735l4631,1735m7084,1735l7059,1735m4607,1458l4631,1458m7084,1458l7059,1458m4607,1182l4631,1182m7084,1182l7059,1182m4607,906l4631,906m7084,906l7059,906m4607,629l4631,629m7084,629l7059,629m4607,353l4631,353m7084,353l7059,353m4607,77l4631,77m7084,77l7059,77m4607,76l7084,76m4607,2288l7084,2288m7084,2288l7084,76m4607,2288l4607,76e" filled="false" stroked="true" strokeweight=".346623pt" strokecolor="#000000">
              <v:path arrowok="t"/>
              <v:stroke dashstyle="solid"/>
            </v:shape>
            <v:shape style="position:absolute;left:4606;top:756;width:2477;height:705" coordorigin="4607,756" coordsize="2477,705" path="m4607,1181l4623,1270,4640,1291,4656,1347,4672,1385,4689,1341,4706,1287,4722,1222,4738,1180,4755,1200,4772,1178,4788,1172,4804,1142,4821,1067,4838,1018,4854,956,4871,924,4887,848,4903,851,4921,786,4937,815,4953,880,4969,862,4987,913,5003,936,5019,994,5036,1095,5052,1133,5069,1096,5085,1029,5102,995,5118,955,5135,958,5152,972,5168,948,5184,970,5200,964,5218,940,5234,972,5250,936,5267,933,5284,934,5300,879,5316,852,5333,778,5349,766,5366,756,5383,776,5399,830,5415,821,5433,873,5449,925,5465,1033,5481,1133,5498,1164,5515,1200,5531,1173,5548,1203,5564,1248,5580,1257,5597,1258,5614,1238,5630,1231,5646,1230,5664,1221,5680,1241,5712,1216,5729,1236,5746,1202,5762,1207,5779,1226,5795,1231,5812,1240,5829,1240,5845,1233,5861,1211,5877,1186,5895,1165,5911,1171,5927,1159,5944,1204,5961,1229,5977,1184,5993,1103,6010,1115,6026,1137,6043,1232,6060,1370,6076,1383,6092,1392,6110,1358,6126,1341,6142,1359,6158,1362,6175,1358,6192,1428,6208,1458,6224,1450,6241,1461,6258,1374,6274,1309,6291,1330,6307,1345,6323,1378,6341,1378,6357,1381,6373,1350,6389,1341,6406,1369,6423,1363,6439,1401,6456,1401,6472,1403,6489,1411,6505,1397,6522,1416,6538,1369,6554,1337,6572,1328,6588,1312,6604,1324,6620,1308,6638,1290,6654,1306,6670,1260,6687,1308,6703,1400,6720,1373,6737,1383,6753,1329,6769,1249,6786,1210,6803,1304,6819,1344,6835,1362,6852,1408,6869,1336,6885,1347,6901,1331,6918,1341,6935,1353,6951,1314,6968,1336,6984,1328,7000,1317,7018,1362,7034,1383,7050,1358,7066,1337,7084,1341e" filled="false" stroked="true" strokeweight=".364291pt" strokecolor="#0000ff">
              <v:path arrowok="t"/>
              <v:stroke dashstyle="solid"/>
            </v:shape>
            <v:shape style="position:absolute;left:4606;top:964;width:2477;height:782" coordorigin="4607,964" coordsize="2477,782" path="m4607,1315l4623,1292,4640,1314,4656,1302,4672,1303,4689,1406,4706,1419,4722,1503,4738,1548,4755,1515,4772,1544,4788,1545,4804,1554,4821,1569,4838,1566,4854,1605,4871,1649,4887,1625,4903,1569,4921,1696,4937,1746,4953,1662,4969,1624,4987,1538,5003,1496,5019,1428,5036,1321,5052,1297,5069,1390,5085,1485,5102,1528,5118,1564,5135,1553,5152,1493,5168,1485,5184,1390,5200,1353,5218,1379,5234,1321,5250,1241,5267,1220,5284,1264,5300,1468,5316,1314,5333,1213,5349,1149,5366,1059,5383,1241,5399,1279,5415,1244,5433,1248,5449,1392,5465,1366,5481,1275,5498,1240,5515,1194,5531,1194,5548,1096,5564,985,5580,1059,5597,1084,5614,1148,5630,1187,5646,1200,5664,1105,5680,1195,5696,1229,5712,1244,5729,1275,5746,1275,5762,1218,5779,1222,5795,1222,5812,1182,5829,1140,5845,1098,5861,1068,5877,1057,5895,1081,5911,1072,5927,1055,5944,964,5961,974,5977,1067,5993,1253,6010,1304,6026,1307,6043,1264,6060,1147,6076,1186,6092,1235,6110,1158,6126,1241,6142,1282,6158,1308,6175,1325,6192,1270,6208,1118,6224,1154,6241,1131,6258,1107,6271,1186,6286,1220,6304,1236,6327,1255,6357,1302,6373,1400,6389,1414,6406,1379,6423,1380,6439,1309,6456,1270,6472,1252,6489,1227,6505,1257,6522,1238,6538,1299,6554,1319,6572,1323,6588,1321,6604,1286,6620,1298,6638,1317,6654,1336,6670,1416,6687,1401,6703,1389,6720,1429,6737,1392,6753,1430,6769,1516,6786,1547,6803,1435,6819,1421,6835,1408,6852,1388,6869,1469,6885,1450,6901,1445,6918,1439,6935,1427,6951,1454,6968,1405,6984,1388,7000,1373,7018,1325,7034,1303,7050,1329,7066,1345,7084,1337e" filled="false" stroked="true" strokeweight=".363638pt" strokecolor="#008000">
              <v:path arrowok="t"/>
              <v:stroke dashstyle="solid"/>
            </v:shape>
            <v:line style="position:absolute" from="4604,1458" to="7087,1458" stroked="true" strokeweight=".367403pt" strokecolor="#000000">
              <v:stroke dashstyle="dot"/>
            </v:line>
            <w10:wrap type="none"/>
          </v:group>
        </w:pict>
      </w:r>
      <w:r>
        <w:rPr>
          <w:rFonts w:ascii="Arial"/>
          <w:spacing w:val="-1"/>
          <w:w w:val="90"/>
          <w:sz w:val="14"/>
        </w:rPr>
        <w:t>25</w:t>
      </w:r>
    </w:p>
    <w:p>
      <w:pPr>
        <w:spacing w:before="114"/>
        <w:ind w:left="0" w:right="38" w:firstLine="0"/>
        <w:jc w:val="right"/>
        <w:rPr>
          <w:rFonts w:ascii="Arial"/>
          <w:sz w:val="14"/>
        </w:rPr>
      </w:pPr>
      <w:r>
        <w:rPr>
          <w:rFonts w:ascii="Arial"/>
          <w:spacing w:val="-1"/>
          <w:w w:val="90"/>
          <w:sz w:val="14"/>
        </w:rPr>
        <w:t>20</w:t>
      </w:r>
    </w:p>
    <w:p>
      <w:pPr>
        <w:spacing w:before="116"/>
        <w:ind w:left="0" w:right="38" w:firstLine="0"/>
        <w:jc w:val="right"/>
        <w:rPr>
          <w:rFonts w:ascii="Arial"/>
          <w:sz w:val="14"/>
        </w:rPr>
      </w:pPr>
      <w:r>
        <w:rPr>
          <w:rFonts w:ascii="Arial"/>
          <w:spacing w:val="-1"/>
          <w:w w:val="90"/>
          <w:sz w:val="14"/>
        </w:rPr>
        <w:t>15</w:t>
      </w:r>
    </w:p>
    <w:p>
      <w:pPr>
        <w:spacing w:before="115"/>
        <w:ind w:left="0" w:right="38" w:firstLine="0"/>
        <w:jc w:val="right"/>
        <w:rPr>
          <w:rFonts w:ascii="Arial"/>
          <w:sz w:val="14"/>
        </w:rPr>
      </w:pPr>
      <w:r>
        <w:rPr>
          <w:rFonts w:ascii="Arial"/>
          <w:spacing w:val="-1"/>
          <w:w w:val="90"/>
          <w:sz w:val="14"/>
        </w:rPr>
        <w:t>10</w:t>
      </w:r>
    </w:p>
    <w:p>
      <w:pPr>
        <w:spacing w:before="116"/>
        <w:ind w:left="0" w:right="38" w:firstLine="0"/>
        <w:jc w:val="right"/>
        <w:rPr>
          <w:rFonts w:ascii="Arial"/>
          <w:sz w:val="14"/>
        </w:rPr>
      </w:pPr>
      <w:r>
        <w:rPr>
          <w:rFonts w:ascii="Arial"/>
          <w:w w:val="92"/>
          <w:sz w:val="14"/>
        </w:rPr>
        <w:t>5</w:t>
      </w:r>
    </w:p>
    <w:p>
      <w:pPr>
        <w:spacing w:before="115"/>
        <w:ind w:left="0" w:right="38" w:firstLine="0"/>
        <w:jc w:val="right"/>
        <w:rPr>
          <w:rFonts w:ascii="Arial"/>
          <w:sz w:val="14"/>
        </w:rPr>
      </w:pPr>
      <w:r>
        <w:rPr>
          <w:rFonts w:ascii="Arial"/>
          <w:w w:val="92"/>
          <w:sz w:val="14"/>
        </w:rPr>
        <w:t>0</w:t>
      </w:r>
    </w:p>
    <w:p>
      <w:pPr>
        <w:spacing w:before="115"/>
        <w:ind w:left="0" w:right="38" w:firstLine="0"/>
        <w:jc w:val="right"/>
        <w:rPr>
          <w:rFonts w:ascii="Arial" w:hAnsi="Arial"/>
          <w:sz w:val="14"/>
        </w:rPr>
      </w:pPr>
      <w:r>
        <w:rPr>
          <w:rFonts w:ascii="Arial" w:hAnsi="Arial"/>
          <w:w w:val="90"/>
          <w:sz w:val="14"/>
        </w:rPr>
        <w:t>−5</w:t>
      </w:r>
    </w:p>
    <w:p>
      <w:pPr>
        <w:spacing w:before="116"/>
        <w:ind w:left="0" w:right="38" w:firstLine="0"/>
        <w:jc w:val="right"/>
        <w:rPr>
          <w:rFonts w:ascii="Arial" w:hAnsi="Arial"/>
          <w:sz w:val="14"/>
        </w:rPr>
      </w:pPr>
      <w:r>
        <w:rPr>
          <w:rFonts w:ascii="Arial" w:hAnsi="Arial"/>
          <w:w w:val="90"/>
          <w:sz w:val="14"/>
        </w:rPr>
        <w:t>−10</w:t>
      </w:r>
    </w:p>
    <w:p>
      <w:pPr>
        <w:spacing w:line="122" w:lineRule="exact" w:before="115"/>
        <w:ind w:left="308" w:right="0" w:firstLine="0"/>
        <w:jc w:val="left"/>
        <w:rPr>
          <w:rFonts w:ascii="Arial" w:hAnsi="Arial"/>
          <w:sz w:val="14"/>
        </w:rPr>
      </w:pPr>
      <w:r>
        <w:rPr>
          <w:rFonts w:ascii="Arial" w:hAnsi="Arial"/>
          <w:sz w:val="14"/>
        </w:rPr>
        <w:t>−15</w:t>
      </w:r>
    </w:p>
    <w:p>
      <w:pPr>
        <w:spacing w:before="101"/>
        <w:ind w:left="308" w:right="0" w:firstLine="0"/>
        <w:jc w:val="left"/>
        <w:rPr>
          <w:rFonts w:ascii="Arial"/>
          <w:sz w:val="14"/>
        </w:rPr>
      </w:pPr>
      <w:r>
        <w:rPr/>
        <w:br w:type="column"/>
      </w:r>
      <w:r>
        <w:rPr>
          <w:rFonts w:ascii="Arial"/>
          <w:w w:val="95"/>
          <w:sz w:val="14"/>
        </w:rPr>
        <w:t>CANADA</w:t>
      </w:r>
    </w:p>
    <w:p>
      <w:pPr>
        <w:pStyle w:val="BodyText"/>
        <w:spacing w:before="7"/>
        <w:rPr>
          <w:rFonts w:ascii="Arial"/>
          <w:sz w:val="23"/>
        </w:rPr>
      </w:pPr>
      <w:r>
        <w:rPr/>
        <w:br w:type="column"/>
      </w:r>
      <w:r>
        <w:rPr>
          <w:rFonts w:ascii="Arial"/>
          <w:sz w:val="23"/>
        </w:rPr>
      </w:r>
    </w:p>
    <w:p>
      <w:pPr>
        <w:spacing w:before="0"/>
        <w:ind w:left="0" w:right="38" w:firstLine="0"/>
        <w:jc w:val="right"/>
        <w:rPr>
          <w:rFonts w:ascii="Arial"/>
          <w:sz w:val="14"/>
        </w:rPr>
      </w:pPr>
      <w:r>
        <w:rPr/>
        <w:pict>
          <v:group style="position:absolute;margin-left:393.112091pt;margin-top:3.630099pt;width:124.3pt;height:110.95pt;mso-position-horizontal-relative:page;mso-position-vertical-relative:paragraph;z-index:251699200" coordorigin="7862,73" coordsize="2486,2219">
            <v:shape style="position:absolute;left:8352;top:25335;width:2632;height:2083" coordorigin="8352,25335" coordsize="2632,2083" path="m7866,76l10344,76m7866,2288l10344,2288m10344,2288l10344,76m7866,2288l7866,76m7866,2288l10344,2288m7866,2288l7866,76m7866,2288l7866,2260m7866,77l7866,104m8196,2288l8196,2260m8196,77l8196,104m8527,2288l8527,2260m8527,77l8527,104m8856,2288l8856,2260m8856,77l8856,104m9187,2288l9187,2260m9187,77l9187,104m9517,2288l9517,2260m9517,77l9517,104m9848,2288l9848,2260m9848,77l9848,104m10178,2288l10178,2260m10178,77l10178,104m7866,2288l7890,2288m10344,2288l10319,2288m7866,2011l7890,2011m10344,2011l10319,2011m7866,1735l7890,1735m10344,1735l10319,1735m7866,1458l7890,1458m10344,1458l10319,1458m7866,1182l7890,1182m10344,1182l10319,1182m7866,906l7890,906m10344,906l10319,906m7866,629l7890,629m10344,629l10319,629m7866,353l7890,353m10344,353l10319,353m7866,77l7890,77m10344,77l10319,77m7866,76l10344,76m7866,2288l10344,2288m10344,2288l10344,76m7866,2288l7866,76e" filled="false" stroked="true" strokeweight=".346623pt" strokecolor="#000000">
              <v:path arrowok="t"/>
              <v:stroke dashstyle="solid"/>
            </v:shape>
            <v:shape style="position:absolute;left:7865;top:629;width:2478;height:815" coordorigin="7866,629" coordsize="2478,815" path="m7866,1122l7882,1126,7898,1138,7915,1154,7931,1191,7948,1170,7965,1148,7981,1133,7997,1142,8015,1151,8031,1120,8047,1082,8063,1101,8080,1067,8097,1038,8113,1000,8129,832,8146,709,8163,654,8179,629,8196,688,8212,786,8228,854,8246,909,8262,930,8278,939,8294,930,8312,908,8328,959,8344,914,8361,910,8378,950,8394,950,8410,962,8427,945,8443,934,8460,897,8477,899,8493,865,8509,821,8527,723,8543,704,8575,709,8592,760,8609,750,8625,705,8642,677,8658,685,8675,698,8691,853,8708,935,8724,947,8741,963,8758,919,8774,919,8795,992,8804,1023,8819,1048,8856,1103,8873,1101,8890,1145,8906,1193,8923,1263,8939,1325,8955,1342,8972,1340,8989,1280,9005,1271,9021,1273,9039,1284,9055,1325,9071,1318,9087,1302,9105,1292,9121,1271,9137,1258,9154,1270,9170,1260,9187,1264,9203,1282,9220,1279,9236,1265,9253,1270,9270,1279,9286,1280,9302,1295,9318,1303,9336,1302,9352,1339,9368,1356,9385,1342,9402,1350,9418,1339,9435,1344,9451,1363,9467,1366,9484,1369,9501,1368,9517,1362,9533,1367,9551,1359,9567,1350,9583,1341,9599,1326,9617,1357,9649,1377,9666,1410,9682,1389,9699,1395,9716,1419,9732,1405,9748,1425,9765,1444,9782,1444,9798,1438,9814,1429,9831,1403,9848,1375,9864,1377,9880,1353,9897,1355,9914,1388,9930,1347,9947,1359,9963,1379,9980,1340,9997,1368,10013,1361,10029,1340,10045,1326,10063,1352,10079,1351,10095,1337,10112,1359,10129,1326,10145,1332,10161,1344,10178,1364,10194,1366,10211,1353,10228,1367,10260,1352,10282,1370,10296,1386,10313,1394,10344,1389e" filled="false" stroked="true" strokeweight=".363348pt" strokecolor="#0000ff">
              <v:path arrowok="t"/>
              <v:stroke dashstyle="solid"/>
            </v:shape>
            <v:shape style="position:absolute;left:7865;top:921;width:2478;height:785" coordorigin="7866,922" coordsize="2478,785" path="m7866,1247l7882,1282,7898,1299,7915,1325,7931,1374,7948,1389,7965,1417,7981,1456,7997,1484,8015,1481,8031,1532,8047,1457,8063,1384,8080,1417,8097,1350,8113,1292,8129,1380,8146,1493,8163,1489,8179,1603,8196,1681,8212,1706,8228,1666,8246,1625,8262,1588,8278,1547,8294,1476,8312,1429,8328,1407,8344,1495,8361,1534,8378,1458,8394,1421,8410,1503,8427,1559,8443,1594,8460,1641,8477,1588,8493,1454,8509,1405,8527,1476,8543,1515,8559,1565,8575,1571,8592,1495,8609,1286,8625,1248,8642,1373,8658,1405,8675,1330,8691,1269,8708,1262,8724,1268,8741,1266,8758,1313,8774,1317,8790,1262,8806,1208,8824,1232,8840,1248,8856,1227,8873,1247,8890,1230,8906,1222,8923,1173,8939,1184,8955,1182,8972,1153,8989,1176,9005,1193,9021,1204,9039,1159,9055,1149,9071,1166,9087,1188,9105,1171,9121,1147,9137,1167,9154,1137,9170,1078,9187,1044,9203,1084,9220,1074,9236,1094,9253,1104,9270,1117,9286,1110,9302,1089,9318,1057,9336,1060,9352,995,9368,967,9385,922,9402,1125,9418,1148,9435,1200,9451,1207,9467,1235,9484,1237,9501,1232,9517,1189,9533,1137,9551,1219,9567,1229,9583,1330,9599,1372,9617,1347,9633,1357,9649,1355,9666,1317,9682,1340,9699,1319,9716,1299,9732,1313,9748,1296,9765,1280,9782,1302,9798,1334,9814,1339,9831,1324,9848,1346,9864,1306,9880,1301,9897,1285,9914,1266,9930,1315,9947,1321,9963,1347,9980,1391,9997,1358,10013,1370,10029,1405,10045,1441,10063,1434,10095,1461,10112,1444,10129,1474,10145,1467,10161,1454,10178,1434,10194,1434,10211,1445,10228,1421,10244,1413,10260,1405,10277,1374,10294,1334,10310,1312,10326,1299,10344,1280e" filled="false" stroked="true" strokeweight=".36362pt" strokecolor="#008000">
              <v:path arrowok="t"/>
              <v:stroke dashstyle="solid"/>
            </v:shape>
            <v:line style="position:absolute" from="7863,1458" to="10347,1458" stroked="true" strokeweight=".367403pt" strokecolor="#000000">
              <v:stroke dashstyle="dot"/>
            </v:line>
            <w10:wrap type="none"/>
          </v:group>
        </w:pict>
      </w:r>
      <w:r>
        <w:rPr>
          <w:rFonts w:ascii="Arial"/>
          <w:spacing w:val="-1"/>
          <w:w w:val="90"/>
          <w:sz w:val="14"/>
        </w:rPr>
        <w:t>25</w:t>
      </w:r>
    </w:p>
    <w:p>
      <w:pPr>
        <w:spacing w:before="114"/>
        <w:ind w:left="0" w:right="38" w:firstLine="0"/>
        <w:jc w:val="right"/>
        <w:rPr>
          <w:rFonts w:ascii="Arial"/>
          <w:sz w:val="14"/>
        </w:rPr>
      </w:pPr>
      <w:r>
        <w:rPr>
          <w:rFonts w:ascii="Arial"/>
          <w:spacing w:val="-1"/>
          <w:w w:val="90"/>
          <w:sz w:val="14"/>
        </w:rPr>
        <w:t>20</w:t>
      </w:r>
    </w:p>
    <w:p>
      <w:pPr>
        <w:spacing w:before="116"/>
        <w:ind w:left="0" w:right="38" w:firstLine="0"/>
        <w:jc w:val="right"/>
        <w:rPr>
          <w:rFonts w:ascii="Arial"/>
          <w:sz w:val="14"/>
        </w:rPr>
      </w:pPr>
      <w:r>
        <w:rPr>
          <w:rFonts w:ascii="Arial"/>
          <w:spacing w:val="-1"/>
          <w:w w:val="90"/>
          <w:sz w:val="14"/>
        </w:rPr>
        <w:t>15</w:t>
      </w:r>
    </w:p>
    <w:p>
      <w:pPr>
        <w:spacing w:before="115"/>
        <w:ind w:left="0" w:right="38" w:firstLine="0"/>
        <w:jc w:val="right"/>
        <w:rPr>
          <w:rFonts w:ascii="Arial"/>
          <w:sz w:val="14"/>
        </w:rPr>
      </w:pPr>
      <w:r>
        <w:rPr>
          <w:rFonts w:ascii="Arial"/>
          <w:spacing w:val="-1"/>
          <w:w w:val="90"/>
          <w:sz w:val="14"/>
        </w:rPr>
        <w:t>10</w:t>
      </w:r>
    </w:p>
    <w:p>
      <w:pPr>
        <w:spacing w:before="116"/>
        <w:ind w:left="0" w:right="38" w:firstLine="0"/>
        <w:jc w:val="right"/>
        <w:rPr>
          <w:rFonts w:ascii="Arial"/>
          <w:sz w:val="14"/>
        </w:rPr>
      </w:pPr>
      <w:r>
        <w:rPr>
          <w:rFonts w:ascii="Arial"/>
          <w:w w:val="92"/>
          <w:sz w:val="14"/>
        </w:rPr>
        <w:t>5</w:t>
      </w:r>
    </w:p>
    <w:p>
      <w:pPr>
        <w:spacing w:before="115"/>
        <w:ind w:left="0" w:right="38" w:firstLine="0"/>
        <w:jc w:val="right"/>
        <w:rPr>
          <w:rFonts w:ascii="Arial"/>
          <w:sz w:val="14"/>
        </w:rPr>
      </w:pPr>
      <w:r>
        <w:rPr>
          <w:rFonts w:ascii="Arial"/>
          <w:w w:val="92"/>
          <w:sz w:val="14"/>
        </w:rPr>
        <w:t>0</w:t>
      </w:r>
    </w:p>
    <w:p>
      <w:pPr>
        <w:spacing w:before="115"/>
        <w:ind w:left="0" w:right="38" w:firstLine="0"/>
        <w:jc w:val="right"/>
        <w:rPr>
          <w:rFonts w:ascii="Arial" w:hAnsi="Arial"/>
          <w:sz w:val="14"/>
        </w:rPr>
      </w:pPr>
      <w:r>
        <w:rPr>
          <w:rFonts w:ascii="Arial" w:hAnsi="Arial"/>
          <w:w w:val="90"/>
          <w:sz w:val="14"/>
        </w:rPr>
        <w:t>−5</w:t>
      </w:r>
    </w:p>
    <w:p>
      <w:pPr>
        <w:spacing w:before="116"/>
        <w:ind w:left="0" w:right="38" w:firstLine="0"/>
        <w:jc w:val="right"/>
        <w:rPr>
          <w:rFonts w:ascii="Arial" w:hAnsi="Arial"/>
          <w:sz w:val="14"/>
        </w:rPr>
      </w:pPr>
      <w:r>
        <w:rPr>
          <w:rFonts w:ascii="Arial" w:hAnsi="Arial"/>
          <w:w w:val="90"/>
          <w:sz w:val="14"/>
        </w:rPr>
        <w:t>−10</w:t>
      </w:r>
    </w:p>
    <w:p>
      <w:pPr>
        <w:spacing w:line="122" w:lineRule="exact" w:before="115"/>
        <w:ind w:left="308" w:right="0" w:firstLine="0"/>
        <w:jc w:val="left"/>
        <w:rPr>
          <w:rFonts w:ascii="Arial" w:hAnsi="Arial"/>
          <w:sz w:val="14"/>
        </w:rPr>
      </w:pPr>
      <w:r>
        <w:rPr>
          <w:rFonts w:ascii="Arial" w:hAnsi="Arial"/>
          <w:sz w:val="14"/>
        </w:rPr>
        <w:t>−15</w:t>
      </w:r>
    </w:p>
    <w:p>
      <w:pPr>
        <w:spacing w:before="101"/>
        <w:ind w:left="308" w:right="0" w:firstLine="0"/>
        <w:jc w:val="left"/>
        <w:rPr>
          <w:rFonts w:ascii="Arial"/>
          <w:sz w:val="14"/>
        </w:rPr>
      </w:pPr>
      <w:r>
        <w:rPr/>
        <w:br w:type="column"/>
      </w:r>
      <w:r>
        <w:rPr>
          <w:rFonts w:ascii="Arial"/>
          <w:sz w:val="14"/>
        </w:rPr>
        <w:t>FRANCE</w:t>
      </w:r>
    </w:p>
    <w:p>
      <w:pPr>
        <w:spacing w:after="0"/>
        <w:jc w:val="left"/>
        <w:rPr>
          <w:rFonts w:ascii="Arial"/>
          <w:sz w:val="14"/>
        </w:rPr>
        <w:sectPr>
          <w:type w:val="continuous"/>
          <w:pgSz w:w="11900" w:h="16840"/>
          <w:pgMar w:top="1180" w:bottom="280" w:left="780" w:right="0"/>
          <w:cols w:num="6" w:equalWidth="0">
            <w:col w:w="570" w:space="568"/>
            <w:col w:w="1073" w:space="1049"/>
            <w:col w:w="570" w:space="656"/>
            <w:col w:w="892" w:space="1141"/>
            <w:col w:w="570" w:space="657"/>
            <w:col w:w="3374"/>
          </w:cols>
        </w:sectPr>
      </w:pPr>
    </w:p>
    <w:p>
      <w:pPr>
        <w:spacing w:before="2"/>
        <w:ind w:left="422" w:right="0" w:firstLine="0"/>
        <w:jc w:val="left"/>
        <w:rPr>
          <w:rFonts w:ascii="Arial"/>
          <w:sz w:val="14"/>
        </w:rPr>
      </w:pPr>
      <w:r>
        <w:rPr>
          <w:rFonts w:ascii="Arial"/>
          <w:sz w:val="14"/>
        </w:rPr>
        <w:t>1970</w:t>
      </w:r>
      <w:r>
        <w:rPr>
          <w:rFonts w:ascii="Arial"/>
          <w:spacing w:val="-22"/>
          <w:sz w:val="14"/>
        </w:rPr>
        <w:t> </w:t>
      </w:r>
      <w:r>
        <w:rPr>
          <w:rFonts w:ascii="Arial"/>
          <w:sz w:val="14"/>
        </w:rPr>
        <w:t>1975</w:t>
      </w:r>
      <w:r>
        <w:rPr>
          <w:rFonts w:ascii="Arial"/>
          <w:spacing w:val="-22"/>
          <w:sz w:val="14"/>
        </w:rPr>
        <w:t> </w:t>
      </w:r>
      <w:r>
        <w:rPr>
          <w:rFonts w:ascii="Arial"/>
          <w:sz w:val="14"/>
        </w:rPr>
        <w:t>1980</w:t>
      </w:r>
      <w:r>
        <w:rPr>
          <w:rFonts w:ascii="Arial"/>
          <w:spacing w:val="-22"/>
          <w:sz w:val="14"/>
        </w:rPr>
        <w:t> </w:t>
      </w:r>
      <w:r>
        <w:rPr>
          <w:rFonts w:ascii="Arial"/>
          <w:sz w:val="14"/>
        </w:rPr>
        <w:t>1985</w:t>
      </w:r>
      <w:r>
        <w:rPr>
          <w:rFonts w:ascii="Arial"/>
          <w:spacing w:val="-21"/>
          <w:sz w:val="14"/>
        </w:rPr>
        <w:t> </w:t>
      </w:r>
      <w:r>
        <w:rPr>
          <w:rFonts w:ascii="Arial"/>
          <w:sz w:val="14"/>
        </w:rPr>
        <w:t>1990</w:t>
      </w:r>
      <w:r>
        <w:rPr>
          <w:rFonts w:ascii="Arial"/>
          <w:spacing w:val="-22"/>
          <w:sz w:val="14"/>
        </w:rPr>
        <w:t> </w:t>
      </w:r>
      <w:r>
        <w:rPr>
          <w:rFonts w:ascii="Arial"/>
          <w:sz w:val="14"/>
        </w:rPr>
        <w:t>1995</w:t>
      </w:r>
      <w:r>
        <w:rPr>
          <w:rFonts w:ascii="Arial"/>
          <w:spacing w:val="-22"/>
          <w:sz w:val="14"/>
        </w:rPr>
        <w:t> </w:t>
      </w:r>
      <w:r>
        <w:rPr>
          <w:rFonts w:ascii="Arial"/>
          <w:sz w:val="14"/>
        </w:rPr>
        <w:t>2000</w:t>
      </w:r>
      <w:r>
        <w:rPr>
          <w:rFonts w:ascii="Arial"/>
          <w:spacing w:val="-21"/>
          <w:sz w:val="14"/>
        </w:rPr>
        <w:t> </w:t>
      </w:r>
      <w:r>
        <w:rPr>
          <w:rFonts w:ascii="Arial"/>
          <w:sz w:val="14"/>
        </w:rPr>
        <w:t>2005</w:t>
      </w:r>
    </w:p>
    <w:p>
      <w:pPr>
        <w:spacing w:before="2"/>
        <w:ind w:left="422" w:right="0" w:firstLine="0"/>
        <w:jc w:val="left"/>
        <w:rPr>
          <w:rFonts w:ascii="Arial"/>
          <w:sz w:val="14"/>
        </w:rPr>
      </w:pPr>
      <w:r>
        <w:rPr/>
        <w:br w:type="column"/>
      </w:r>
      <w:r>
        <w:rPr>
          <w:rFonts w:ascii="Arial"/>
          <w:sz w:val="14"/>
        </w:rPr>
        <w:t>1970</w:t>
      </w:r>
      <w:r>
        <w:rPr>
          <w:rFonts w:ascii="Arial"/>
          <w:spacing w:val="-22"/>
          <w:sz w:val="14"/>
        </w:rPr>
        <w:t> </w:t>
      </w:r>
      <w:r>
        <w:rPr>
          <w:rFonts w:ascii="Arial"/>
          <w:sz w:val="14"/>
        </w:rPr>
        <w:t>1975</w:t>
      </w:r>
      <w:r>
        <w:rPr>
          <w:rFonts w:ascii="Arial"/>
          <w:spacing w:val="-22"/>
          <w:sz w:val="14"/>
        </w:rPr>
        <w:t> </w:t>
      </w:r>
      <w:r>
        <w:rPr>
          <w:rFonts w:ascii="Arial"/>
          <w:sz w:val="14"/>
        </w:rPr>
        <w:t>1980</w:t>
      </w:r>
      <w:r>
        <w:rPr>
          <w:rFonts w:ascii="Arial"/>
          <w:spacing w:val="-22"/>
          <w:sz w:val="14"/>
        </w:rPr>
        <w:t> </w:t>
      </w:r>
      <w:r>
        <w:rPr>
          <w:rFonts w:ascii="Arial"/>
          <w:sz w:val="14"/>
        </w:rPr>
        <w:t>1985</w:t>
      </w:r>
      <w:r>
        <w:rPr>
          <w:rFonts w:ascii="Arial"/>
          <w:spacing w:val="-21"/>
          <w:sz w:val="14"/>
        </w:rPr>
        <w:t> </w:t>
      </w:r>
      <w:r>
        <w:rPr>
          <w:rFonts w:ascii="Arial"/>
          <w:sz w:val="14"/>
        </w:rPr>
        <w:t>1990</w:t>
      </w:r>
      <w:r>
        <w:rPr>
          <w:rFonts w:ascii="Arial"/>
          <w:spacing w:val="-22"/>
          <w:sz w:val="14"/>
        </w:rPr>
        <w:t> </w:t>
      </w:r>
      <w:r>
        <w:rPr>
          <w:rFonts w:ascii="Arial"/>
          <w:sz w:val="14"/>
        </w:rPr>
        <w:t>1995</w:t>
      </w:r>
      <w:r>
        <w:rPr>
          <w:rFonts w:ascii="Arial"/>
          <w:spacing w:val="-22"/>
          <w:sz w:val="14"/>
        </w:rPr>
        <w:t> </w:t>
      </w:r>
      <w:r>
        <w:rPr>
          <w:rFonts w:ascii="Arial"/>
          <w:sz w:val="14"/>
        </w:rPr>
        <w:t>2000</w:t>
      </w:r>
      <w:r>
        <w:rPr>
          <w:rFonts w:ascii="Arial"/>
          <w:spacing w:val="-21"/>
          <w:sz w:val="14"/>
        </w:rPr>
        <w:t> </w:t>
      </w:r>
      <w:r>
        <w:rPr>
          <w:rFonts w:ascii="Arial"/>
          <w:sz w:val="14"/>
        </w:rPr>
        <w:t>2005</w:t>
      </w:r>
    </w:p>
    <w:p>
      <w:pPr>
        <w:spacing w:before="2"/>
        <w:ind w:left="422" w:right="0" w:firstLine="0"/>
        <w:jc w:val="left"/>
        <w:rPr>
          <w:rFonts w:ascii="Arial"/>
          <w:sz w:val="14"/>
        </w:rPr>
      </w:pPr>
      <w:r>
        <w:rPr/>
        <w:br w:type="column"/>
      </w:r>
      <w:r>
        <w:rPr>
          <w:rFonts w:ascii="Arial"/>
          <w:sz w:val="14"/>
        </w:rPr>
        <w:t>1970 1975 1980 1985 1990 1995 2000 2005</w:t>
      </w:r>
    </w:p>
    <w:p>
      <w:pPr>
        <w:spacing w:after="0"/>
        <w:jc w:val="left"/>
        <w:rPr>
          <w:rFonts w:ascii="Arial"/>
          <w:sz w:val="14"/>
        </w:rPr>
        <w:sectPr>
          <w:type w:val="continuous"/>
          <w:pgSz w:w="11900" w:h="16840"/>
          <w:pgMar w:top="1180" w:bottom="280" w:left="780" w:right="0"/>
          <w:cols w:num="3" w:equalWidth="0">
            <w:col w:w="3063" w:space="196"/>
            <w:col w:w="3063" w:space="196"/>
            <w:col w:w="4602"/>
          </w:cols>
        </w:sectPr>
      </w:pPr>
    </w:p>
    <w:p>
      <w:pPr>
        <w:pStyle w:val="BodyText"/>
        <w:spacing w:before="3"/>
        <w:rPr>
          <w:rFonts w:ascii="Arial"/>
          <w:sz w:val="26"/>
        </w:rPr>
      </w:pPr>
    </w:p>
    <w:p>
      <w:pPr>
        <w:spacing w:after="0"/>
        <w:rPr>
          <w:rFonts w:ascii="Arial"/>
          <w:sz w:val="26"/>
        </w:rPr>
        <w:sectPr>
          <w:type w:val="continuous"/>
          <w:pgSz w:w="11900" w:h="16840"/>
          <w:pgMar w:top="1180" w:bottom="280" w:left="780" w:right="0"/>
        </w:sectPr>
      </w:pPr>
    </w:p>
    <w:p>
      <w:pPr>
        <w:pStyle w:val="BodyText"/>
        <w:spacing w:before="7"/>
        <w:rPr>
          <w:rFonts w:ascii="Arial"/>
          <w:sz w:val="23"/>
        </w:rPr>
      </w:pPr>
    </w:p>
    <w:p>
      <w:pPr>
        <w:spacing w:before="1"/>
        <w:ind w:left="0" w:right="38" w:firstLine="0"/>
        <w:jc w:val="right"/>
        <w:rPr>
          <w:rFonts w:ascii="Arial"/>
          <w:sz w:val="14"/>
        </w:rPr>
      </w:pPr>
      <w:r>
        <w:rPr/>
        <w:pict>
          <v:group style="position:absolute;margin-left:67.16777pt;margin-top:3.741164pt;width:124.25pt;height:110.9pt;mso-position-horizontal-relative:page;mso-position-vertical-relative:paragraph;z-index:251700224" coordorigin="1343,75" coordsize="2485,2218">
            <v:shape style="position:absolute;left:1430;top:19377;width:2630;height:2082" coordorigin="1430,19377" coordsize="2630,2082" path="m1347,78l3824,78m1347,2289l3824,2289m3824,2289l3824,78m1347,2289l1347,78m1347,2289l3824,2289m1347,2289l1347,78m1347,2289l1347,2261m1347,78l1347,105m1677,2289l1677,2261m1677,78l1677,105m2007,2289l2007,2261m2007,78l2007,105m2337,2289l2337,2261m2337,78l2337,105m2667,2289l2667,2261m2667,78l2667,105m2998,2289l2998,2261m2998,78l2998,105m3328,2289l3328,2261m3328,78l3328,105m3658,2289l3658,2261m3658,78l3658,105m1347,2289l1371,2289m3824,2289l3799,2289m1347,2012l1371,2012m3824,2012l3799,2012m1347,1736l1371,1736m3824,1736l3799,1736m1347,1459l1371,1459m3824,1459l3799,1459m1347,1183l1371,1183m3824,1183l3799,1183m1347,907l1371,907m3824,907l3799,907m1347,630l1371,630m3824,630l3799,630m1347,354l1371,354m3824,354l3799,354m1347,78l1371,78m3824,78l3799,78m1347,78l3824,78m1347,2289l3824,2289m3824,2289l3824,78m1347,2289l1347,78e" filled="false" stroked="true" strokeweight=".346623pt" strokecolor="#000000">
              <v:path arrowok="t"/>
              <v:stroke dashstyle="solid"/>
            </v:shape>
            <v:shape style="position:absolute;left:1347;top:1048;width:2477;height:463" coordorigin="1347,1049" coordsize="2477,463" path="m1347,1294l1380,1259,1407,1223,1429,1182,1446,1133,1462,1150,1478,1166,1495,1188,1512,1165,1528,1110,1544,1104,1561,1049,1578,1067,1594,1061,1611,1050,1627,1068,1643,1077,1661,1099,1677,1134,1693,1113,1709,1123,1727,1160,1743,1170,1762,1230,1779,1252,1802,1251,1842,1244,1858,1269,1875,1294,1892,1303,1908,1325,1924,1323,1940,1299,1958,1276,1974,1200,1990,1165,2007,1155,2024,1134,2040,1173,2057,1173,2073,1144,2089,1138,2106,1089,2123,1067,2139,1134,2166,1172,2195,1211,2221,1281,2238,1287,2255,1311,2271,1305,2288,1302,2304,1354,2320,1345,2337,1331,2354,1335,2370,1343,2386,1374,2404,1417,2420,1459,2436,1478,2452,1511,2469,1485,2486,1457,2502,1434,2519,1404,2535,1411,2552,1393,2569,1384,2585,1363,2601,1326,2617,1302,2635,1309,2651,1293,2667,1307,2684,1331,2701,1305,2717,1292,2733,1281,2750,1255,2766,1183,2783,1133,2800,1130,2816,1123,2832,1187,2850,1272,2866,1205,2882,1215,2898,1211,2915,1226,2932,1294,2948,1307,2981,1321,2998,1342,3014,1360,3031,1374,3063,1381,3081,1381,3097,1384,3113,1375,3129,1360,3146,1376,3163,1335,3179,1345,3196,1393,3212,1384,3229,1423,3246,1430,3262,1445,3278,1431,3294,1425,3312,1411,3328,1374,3344,1397,3360,1384,3378,1363,3394,1365,3410,1321,3427,1345,3443,1369,3460,1349,3477,1390,3493,1395,3509,1393,3526,1396,3543,1413,3559,1402,3575,1396,3592,1404,3609,1358,3625,1359,3641,1347,3658,1369,3675,1390,3691,1367,3708,1368,3724,1368,3740,1354,3758,1380,3774,1386,3790,1359,3806,1349,3824,1332e" filled="false" stroked="true" strokeweight=".366003pt" strokecolor="#0000ff">
              <v:path arrowok="t"/>
              <v:stroke dashstyle="solid"/>
            </v:shape>
            <v:shape style="position:absolute;left:1347;top:1053;width:2477;height:513" coordorigin="1347,1053" coordsize="2477,513" path="m1347,1097l1363,1096,1380,1139,1396,1193,1412,1291,1429,1384,1446,1367,1462,1378,1478,1478,1495,1471,1512,1483,1528,1375,1544,1360,1561,1195,1578,1058,1594,1097,1611,1244,1627,1323,1643,1310,1661,1315,1677,1418,1693,1534,1709,1566,1727,1530,1743,1539,1759,1483,1776,1419,1792,1398,1809,1409,1842,1444,1858,1424,1875,1430,1892,1417,1908,1389,1924,1378,1940,1390,1958,1313,1974,1316,1990,1239,2007,1258,2024,1221,2040,1236,2057,1216,2073,1154,2089,1053,2106,1123,2123,1232,2139,1222,2155,1245,2173,1250,2189,1323,2205,1371,2221,1342,2238,1315,2255,1258,2271,1283,2288,1285,2304,1234,2320,1245,2337,1248,2354,1261,2370,1302,2386,1278,2404,1249,2420,1208,2436,1188,2452,1148,2474,1224,2489,1256,2500,1267,2514,1281,2535,1323,2552,1326,2569,1255,2585,1274,2601,1249,2617,1242,2635,1216,2651,1177,2667,1152,2684,1132,2701,1152,2717,1140,2733,1135,2750,1165,2766,1227,2783,1266,2800,1260,2816,1259,2832,1198,2850,1154,2866,1258,2882,1283,2898,1334,2915,1345,2932,1303,2948,1323,2965,1330,2981,1309,2998,1297,3014,1307,3031,1304,3047,1321,3063,1351,3081,1356,3097,1356,3113,1369,3129,1384,3146,1368,3163,1407,3179,1371,3196,1331,3212,1337,3229,1303,3246,1294,3262,1303,3278,1342,3294,1345,3312,1319,3328,1349,3344,1286,3360,1274,3378,1278,3394,1291,3410,1343,3427,1338,3443,1360,3460,1384,3477,1338,3493,1337,3509,1354,3526,1375,3543,1375,3559,1398,3575,1404,3592,1401,3609,1446,3625,1442,3641,1452,3658,1431,3675,1412,3691,1435,3708,1422,3724,1407,3740,1406,3758,1360,3774,1335,3790,1349,3806,1346,3824,1337e" filled="false" stroked="true" strokeweight=".365696pt" strokecolor="#008000">
              <v:path arrowok="t"/>
              <v:stroke dashstyle="solid"/>
            </v:shape>
            <v:line style="position:absolute" from="1344,1459" to="3827,1459" stroked="true" strokeweight=".367403pt" strokecolor="#000000">
              <v:stroke dashstyle="dot"/>
            </v:line>
            <w10:wrap type="none"/>
          </v:group>
        </w:pict>
      </w:r>
      <w:r>
        <w:rPr>
          <w:rFonts w:ascii="Arial"/>
          <w:spacing w:val="-1"/>
          <w:w w:val="90"/>
          <w:sz w:val="14"/>
        </w:rPr>
        <w:t>25</w:t>
      </w:r>
    </w:p>
    <w:p>
      <w:pPr>
        <w:spacing w:before="114"/>
        <w:ind w:left="0" w:right="38" w:firstLine="0"/>
        <w:jc w:val="right"/>
        <w:rPr>
          <w:rFonts w:ascii="Arial"/>
          <w:sz w:val="14"/>
        </w:rPr>
      </w:pPr>
      <w:r>
        <w:rPr>
          <w:rFonts w:ascii="Arial"/>
          <w:spacing w:val="-1"/>
          <w:w w:val="90"/>
          <w:sz w:val="14"/>
        </w:rPr>
        <w:t>20</w:t>
      </w:r>
    </w:p>
    <w:p>
      <w:pPr>
        <w:spacing w:before="115"/>
        <w:ind w:left="0" w:right="38" w:firstLine="0"/>
        <w:jc w:val="right"/>
        <w:rPr>
          <w:rFonts w:ascii="Arial"/>
          <w:sz w:val="14"/>
        </w:rPr>
      </w:pPr>
      <w:r>
        <w:rPr>
          <w:rFonts w:ascii="Arial"/>
          <w:spacing w:val="-1"/>
          <w:w w:val="90"/>
          <w:sz w:val="14"/>
        </w:rPr>
        <w:t>15</w:t>
      </w:r>
    </w:p>
    <w:p>
      <w:pPr>
        <w:spacing w:before="116"/>
        <w:ind w:left="0" w:right="38" w:firstLine="0"/>
        <w:jc w:val="right"/>
        <w:rPr>
          <w:rFonts w:ascii="Arial"/>
          <w:sz w:val="14"/>
        </w:rPr>
      </w:pPr>
      <w:r>
        <w:rPr>
          <w:rFonts w:ascii="Arial"/>
          <w:spacing w:val="-1"/>
          <w:w w:val="90"/>
          <w:sz w:val="14"/>
        </w:rPr>
        <w:t>10</w:t>
      </w:r>
    </w:p>
    <w:p>
      <w:pPr>
        <w:spacing w:before="115"/>
        <w:ind w:left="0" w:right="38" w:firstLine="0"/>
        <w:jc w:val="right"/>
        <w:rPr>
          <w:rFonts w:ascii="Arial"/>
          <w:sz w:val="14"/>
        </w:rPr>
      </w:pPr>
      <w:r>
        <w:rPr>
          <w:rFonts w:ascii="Arial"/>
          <w:w w:val="92"/>
          <w:sz w:val="14"/>
        </w:rPr>
        <w:t>5</w:t>
      </w:r>
    </w:p>
    <w:p>
      <w:pPr>
        <w:spacing w:before="116"/>
        <w:ind w:left="0" w:right="38" w:firstLine="0"/>
        <w:jc w:val="right"/>
        <w:rPr>
          <w:rFonts w:ascii="Arial"/>
          <w:sz w:val="14"/>
        </w:rPr>
      </w:pPr>
      <w:r>
        <w:rPr>
          <w:rFonts w:ascii="Arial"/>
          <w:w w:val="92"/>
          <w:sz w:val="14"/>
        </w:rPr>
        <w:t>0</w:t>
      </w:r>
    </w:p>
    <w:p>
      <w:pPr>
        <w:spacing w:before="115"/>
        <w:ind w:left="0" w:right="38" w:firstLine="0"/>
        <w:jc w:val="right"/>
        <w:rPr>
          <w:rFonts w:ascii="Arial" w:hAnsi="Arial"/>
          <w:sz w:val="14"/>
        </w:rPr>
      </w:pPr>
      <w:r>
        <w:rPr>
          <w:rFonts w:ascii="Arial" w:hAnsi="Arial"/>
          <w:w w:val="90"/>
          <w:sz w:val="14"/>
        </w:rPr>
        <w:t>−5</w:t>
      </w:r>
    </w:p>
    <w:p>
      <w:pPr>
        <w:spacing w:before="116"/>
        <w:ind w:left="0" w:right="38" w:firstLine="0"/>
        <w:jc w:val="right"/>
        <w:rPr>
          <w:rFonts w:ascii="Arial" w:hAnsi="Arial"/>
          <w:sz w:val="14"/>
        </w:rPr>
      </w:pPr>
      <w:r>
        <w:rPr>
          <w:rFonts w:ascii="Arial" w:hAnsi="Arial"/>
          <w:w w:val="90"/>
          <w:sz w:val="14"/>
        </w:rPr>
        <w:t>−10</w:t>
      </w:r>
    </w:p>
    <w:p>
      <w:pPr>
        <w:spacing w:line="122" w:lineRule="exact" w:before="115"/>
        <w:ind w:left="308" w:right="0" w:firstLine="0"/>
        <w:jc w:val="left"/>
        <w:rPr>
          <w:rFonts w:ascii="Arial" w:hAnsi="Arial"/>
          <w:sz w:val="14"/>
        </w:rPr>
      </w:pPr>
      <w:r>
        <w:rPr>
          <w:rFonts w:ascii="Arial" w:hAnsi="Arial"/>
          <w:sz w:val="14"/>
        </w:rPr>
        <w:t>−15</w:t>
      </w:r>
    </w:p>
    <w:p>
      <w:pPr>
        <w:spacing w:before="102"/>
        <w:ind w:left="308" w:right="0" w:firstLine="0"/>
        <w:jc w:val="left"/>
        <w:rPr>
          <w:rFonts w:ascii="Arial"/>
          <w:sz w:val="14"/>
        </w:rPr>
      </w:pPr>
      <w:r>
        <w:rPr/>
        <w:br w:type="column"/>
      </w:r>
      <w:r>
        <w:rPr>
          <w:rFonts w:ascii="Arial"/>
          <w:w w:val="95"/>
          <w:sz w:val="14"/>
        </w:rPr>
        <w:t>GERMANY</w:t>
      </w:r>
    </w:p>
    <w:p>
      <w:pPr>
        <w:pStyle w:val="BodyText"/>
        <w:spacing w:before="7"/>
        <w:rPr>
          <w:rFonts w:ascii="Arial"/>
          <w:sz w:val="23"/>
        </w:rPr>
      </w:pPr>
      <w:r>
        <w:rPr/>
        <w:br w:type="column"/>
      </w:r>
      <w:r>
        <w:rPr>
          <w:rFonts w:ascii="Arial"/>
          <w:sz w:val="23"/>
        </w:rPr>
      </w:r>
    </w:p>
    <w:p>
      <w:pPr>
        <w:spacing w:before="1"/>
        <w:ind w:left="0" w:right="38" w:firstLine="0"/>
        <w:jc w:val="right"/>
        <w:rPr>
          <w:rFonts w:ascii="Arial"/>
          <w:sz w:val="14"/>
        </w:rPr>
      </w:pPr>
      <w:r>
        <w:rPr/>
        <w:pict>
          <v:group style="position:absolute;margin-left:230.168625pt;margin-top:3.741164pt;width:124.2pt;height:110.9pt;mso-position-horizontal-relative:page;mso-position-vertical-relative:paragraph;z-index:251701248" coordorigin="4603,75" coordsize="2484,2218">
            <v:shape style="position:absolute;left:4891;top:19377;width:2630;height:2082" coordorigin="4892,19377" coordsize="2630,2082" path="m4607,78l7084,78m4607,2289l7084,2289m7084,2289l7084,78m4607,2289l4607,78m4607,2289l7084,2289m4607,2289l4607,78m4607,2289l4607,2261m4607,78l4607,105m4937,2289l4937,2261m4937,78l4937,105m5267,2289l5267,2261m5267,78l5267,105m5597,2289l5597,2261m5597,78l5597,105m5927,2289l5927,2261m5927,78l5927,105m6258,2289l6258,2261m6258,78l6258,105m6588,2289l6588,2261m6588,78l6588,105m6918,2289l6918,2261m6918,78l6918,105m4607,2289l4631,2289m7084,2289l7059,2289m4607,2012l4631,2012m7084,2012l7059,2012m4607,1736l4631,1736m7084,1736l7059,1736m4607,1459l4631,1459m7084,1459l7059,1459m4607,1183l4631,1183m7084,1183l7059,1183m4607,907l4631,907m7084,907l7059,907m4607,630l4631,630m7084,630l7059,630m4607,354l4631,354m7084,354l7059,354m4607,78l4631,78m7084,78l7059,78m4607,78l7084,78m4607,2289l7084,2289m7084,2289l7084,78m4607,2289l4607,78e" filled="false" stroked="true" strokeweight=".346623pt" strokecolor="#000000">
              <v:path arrowok="t"/>
              <v:stroke dashstyle="solid"/>
            </v:shape>
            <v:shape style="position:absolute;left:4606;top:95;width:2477;height:1287" coordorigin="4607,96" coordsize="2477,1287" path="m4607,1194l4623,1177,4640,1200,4656,1165,4672,1187,4689,1199,4706,1193,4722,1200,4772,1132,4788,1058,4804,974,4821,850,4838,816,4854,816,4871,661,4887,553,4903,322,4921,96,4937,209,4953,372,4969,626,4987,820,5003,784,5019,568,5036,509,5052,321,5069,340,5085,498,5102,516,5118,673,5135,748,5152,792,5168,800,5184,821,5200,746,5218,708,5234,642,5250,482,5267,318,5284,305,5300,255,5316,305,5333,447,5349,414,5366,493,5383,507,5399,518,5415,604,5433,536,5449,536,5465,568,5481,576,5498,686,5515,755,5531,792,5548,830,5564,880,5580,942,5597,943,5614,937,5630,954,5646,967,5664,1046,5680,1124,5696,1159,5712,1216,5729,1223,5746,1215,5762,1189,5779,1162,5795,1176,5812,1182,5829,1184,5845,1178,5861,1137,5877,1102,5895,1106,5911,1108,5927,1102,5944,1123,5961,1097,5977,1088,5993,1108,6010,1099,6026,1110,6043,1138,6060,1144,6076,1156,6092,1181,6110,1190,6126,1206,6142,1208,6158,1194,6175,1206,6192,1217,6208,1234,6224,1248,6241,1241,6258,1219,6274,1165,6291,1148,6307,1151,6323,1173,6341,1217,6357,1264,6373,1296,6389,1321,6406,1354,6423,1359,6439,1351,6456,1348,6472,1347,6489,1347,6505,1364,6522,1382,6538,1379,6554,1364,6572,1343,6588,1330,6604,1321,6620,1314,6638,1311,6654,1299,6670,1291,6687,1304,6703,1326,6720,1326,6737,1334,6753,1326,6769,1307,6786,1309,6803,1310,6819,1308,6852,1332,6869,1331,6885,1336,6901,1349,6918,1354,6935,1357,6951,1347,6968,1341,6984,1341,7000,1336,7018,1340,7034,1359,7050,1363,7066,1371,7084,1369e" filled="false" stroked="true" strokeweight=".358569pt" strokecolor="#0000ff">
              <v:path arrowok="t"/>
              <v:stroke dashstyle="solid"/>
            </v:shape>
            <v:shape style="position:absolute;left:4606;top:830;width:2477;height:1125" coordorigin="4607,831" coordsize="2477,1125" path="m4607,1376l4623,1358,4640,1335,4656,1370,4672,1382,4689,1411,4706,1418,4722,1413,4738,1413,4755,1462,4772,1523,4788,1567,4804,1604,4821,1730,4838,1681,4854,1672,4871,1745,4887,1584,4903,1626,4921,1869,4937,1948,4953,1955,4969,1762,4987,1634,5003,1537,5019,1358,5036,1477,5052,1656,5069,1699,5085,1579,5102,1682,5118,1584,5135,1535,5152,1479,5168,1480,5184,1463,5200,1545,5218,1582,5234,1649,5250,1719,5267,1693,5284,1697,5300,1737,5316,1653,5333,1510,5349,1424,5366,1337,5399,1269,5415,1183,5433,1292,5449,1337,5465,1294,5481,1332,5498,1244,5515,1171,5531,1145,5548,1144,5564,1105,5580,1019,5597,1083,5614,1126,5630,1152,5646,1143,5664,964,5696,1099,5712,1074,5729,1034,5746,1107,5762,1093,5779,1148,5807,1154,5827,1142,5843,1119,5861,1095,5877,1116,5895,1113,5911,1107,5927,1102,5944,1132,5961,1194,5977,1133,5993,1082,6010,1172,6026,1155,6043,1115,6060,1099,6076,1057,6092,831,6110,919,6126,1057,6142,1112,6158,1210,6175,1227,6192,1236,6208,1241,6224,1189,6241,1188,6258,1161,6274,1159,6291,1186,6307,1177,6323,1195,6341,1199,6357,1177,6373,1205,6389,1192,6406,1179,6423,1183,6439,1214,6456,1242,6472,1287,6489,1300,6505,1336,6538,1395,6554,1406,6572,1385,6588,1393,6604,1362,6620,1343,6638,1330,6654,1357,6670,1374,6687,1378,6703,1402,6720,1407,6737,1395,6753,1407,6769,1441,6786,1462,6803,1478,6819,1493,6835,1480,6852,1472,6869,1473,6885,1466,6901,1450,6918,1446,6935,1445,6951,1453,6968,1448,6984,1434,7000,1423,7018,1401,7034,1362,7050,1345,7066,1323,7084,1302e" filled="false" stroked="true" strokeweight=".360304pt" strokecolor="#008000">
              <v:path arrowok="t"/>
              <v:stroke dashstyle="solid"/>
            </v:shape>
            <v:line style="position:absolute" from="4604,1459" to="7087,1459" stroked="true" strokeweight=".367403pt" strokecolor="#000000">
              <v:stroke dashstyle="dot"/>
            </v:line>
            <w10:wrap type="none"/>
          </v:group>
        </w:pict>
      </w:r>
      <w:r>
        <w:rPr>
          <w:rFonts w:ascii="Arial"/>
          <w:spacing w:val="-1"/>
          <w:w w:val="90"/>
          <w:sz w:val="14"/>
        </w:rPr>
        <w:t>25</w:t>
      </w:r>
    </w:p>
    <w:p>
      <w:pPr>
        <w:spacing w:before="114"/>
        <w:ind w:left="0" w:right="38" w:firstLine="0"/>
        <w:jc w:val="right"/>
        <w:rPr>
          <w:rFonts w:ascii="Arial"/>
          <w:sz w:val="14"/>
        </w:rPr>
      </w:pPr>
      <w:r>
        <w:rPr>
          <w:rFonts w:ascii="Arial"/>
          <w:spacing w:val="-1"/>
          <w:w w:val="90"/>
          <w:sz w:val="14"/>
        </w:rPr>
        <w:t>20</w:t>
      </w:r>
    </w:p>
    <w:p>
      <w:pPr>
        <w:spacing w:before="115"/>
        <w:ind w:left="0" w:right="38" w:firstLine="0"/>
        <w:jc w:val="right"/>
        <w:rPr>
          <w:rFonts w:ascii="Arial"/>
          <w:sz w:val="14"/>
        </w:rPr>
      </w:pPr>
      <w:r>
        <w:rPr>
          <w:rFonts w:ascii="Arial"/>
          <w:spacing w:val="-1"/>
          <w:w w:val="90"/>
          <w:sz w:val="14"/>
        </w:rPr>
        <w:t>15</w:t>
      </w:r>
    </w:p>
    <w:p>
      <w:pPr>
        <w:spacing w:before="116"/>
        <w:ind w:left="0" w:right="38" w:firstLine="0"/>
        <w:jc w:val="right"/>
        <w:rPr>
          <w:rFonts w:ascii="Arial"/>
          <w:sz w:val="14"/>
        </w:rPr>
      </w:pPr>
      <w:r>
        <w:rPr>
          <w:rFonts w:ascii="Arial"/>
          <w:spacing w:val="-1"/>
          <w:w w:val="90"/>
          <w:sz w:val="14"/>
        </w:rPr>
        <w:t>10</w:t>
      </w:r>
    </w:p>
    <w:p>
      <w:pPr>
        <w:spacing w:before="115"/>
        <w:ind w:left="0" w:right="38" w:firstLine="0"/>
        <w:jc w:val="right"/>
        <w:rPr>
          <w:rFonts w:ascii="Arial"/>
          <w:sz w:val="14"/>
        </w:rPr>
      </w:pPr>
      <w:r>
        <w:rPr>
          <w:rFonts w:ascii="Arial"/>
          <w:w w:val="92"/>
          <w:sz w:val="14"/>
        </w:rPr>
        <w:t>5</w:t>
      </w:r>
    </w:p>
    <w:p>
      <w:pPr>
        <w:spacing w:before="116"/>
        <w:ind w:left="0" w:right="38" w:firstLine="0"/>
        <w:jc w:val="right"/>
        <w:rPr>
          <w:rFonts w:ascii="Arial"/>
          <w:sz w:val="14"/>
        </w:rPr>
      </w:pPr>
      <w:r>
        <w:rPr>
          <w:rFonts w:ascii="Arial"/>
          <w:w w:val="92"/>
          <w:sz w:val="14"/>
        </w:rPr>
        <w:t>0</w:t>
      </w:r>
    </w:p>
    <w:p>
      <w:pPr>
        <w:spacing w:before="115"/>
        <w:ind w:left="0" w:right="38" w:firstLine="0"/>
        <w:jc w:val="right"/>
        <w:rPr>
          <w:rFonts w:ascii="Arial" w:hAnsi="Arial"/>
          <w:sz w:val="14"/>
        </w:rPr>
      </w:pPr>
      <w:r>
        <w:rPr>
          <w:rFonts w:ascii="Arial" w:hAnsi="Arial"/>
          <w:w w:val="90"/>
          <w:sz w:val="14"/>
        </w:rPr>
        <w:t>−5</w:t>
      </w:r>
    </w:p>
    <w:p>
      <w:pPr>
        <w:spacing w:before="116"/>
        <w:ind w:left="0" w:right="38" w:firstLine="0"/>
        <w:jc w:val="right"/>
        <w:rPr>
          <w:rFonts w:ascii="Arial" w:hAnsi="Arial"/>
          <w:sz w:val="14"/>
        </w:rPr>
      </w:pPr>
      <w:r>
        <w:rPr>
          <w:rFonts w:ascii="Arial" w:hAnsi="Arial"/>
          <w:w w:val="90"/>
          <w:sz w:val="14"/>
        </w:rPr>
        <w:t>−10</w:t>
      </w:r>
    </w:p>
    <w:p>
      <w:pPr>
        <w:spacing w:line="122" w:lineRule="exact" w:before="115"/>
        <w:ind w:left="308" w:right="0" w:firstLine="0"/>
        <w:jc w:val="left"/>
        <w:rPr>
          <w:rFonts w:ascii="Arial" w:hAnsi="Arial"/>
          <w:sz w:val="14"/>
        </w:rPr>
      </w:pPr>
      <w:r>
        <w:rPr>
          <w:rFonts w:ascii="Arial" w:hAnsi="Arial"/>
          <w:sz w:val="14"/>
        </w:rPr>
        <w:t>−15</w:t>
      </w:r>
    </w:p>
    <w:p>
      <w:pPr>
        <w:spacing w:before="102"/>
        <w:ind w:left="308" w:right="0" w:firstLine="0"/>
        <w:jc w:val="left"/>
        <w:rPr>
          <w:rFonts w:ascii="Arial"/>
          <w:sz w:val="14"/>
        </w:rPr>
      </w:pPr>
      <w:r>
        <w:rPr/>
        <w:br w:type="column"/>
      </w:r>
      <w:r>
        <w:rPr>
          <w:rFonts w:ascii="Arial"/>
          <w:sz w:val="14"/>
        </w:rPr>
        <w:t>ITALY</w:t>
      </w:r>
    </w:p>
    <w:p>
      <w:pPr>
        <w:pStyle w:val="BodyText"/>
        <w:spacing w:before="7"/>
        <w:rPr>
          <w:rFonts w:ascii="Arial"/>
          <w:sz w:val="23"/>
        </w:rPr>
      </w:pPr>
      <w:r>
        <w:rPr/>
        <w:br w:type="column"/>
      </w:r>
      <w:r>
        <w:rPr>
          <w:rFonts w:ascii="Arial"/>
          <w:sz w:val="23"/>
        </w:rPr>
      </w:r>
    </w:p>
    <w:p>
      <w:pPr>
        <w:spacing w:before="1"/>
        <w:ind w:left="0" w:right="38" w:firstLine="0"/>
        <w:jc w:val="right"/>
        <w:rPr>
          <w:rFonts w:ascii="Arial"/>
          <w:sz w:val="14"/>
        </w:rPr>
      </w:pPr>
      <w:r>
        <w:rPr/>
        <w:pict>
          <v:group style="position:absolute;margin-left:393.112366pt;margin-top:3.741164pt;width:124.3pt;height:110.9pt;mso-position-horizontal-relative:page;mso-position-vertical-relative:paragraph;z-index:251702272" coordorigin="7862,75" coordsize="2486,2218">
            <v:shape style="position:absolute;left:8352;top:19377;width:2632;height:2082" coordorigin="8352,19377" coordsize="2632,2082" path="m7866,78l10344,78m7866,2289l10344,2289m10344,2289l10344,78m7866,2289l7866,78m7866,2289l10344,2289m7866,2289l7866,78m7866,2289l7866,2261m7866,78l7866,105m8196,2289l8196,2261m8196,78l8196,105m8527,2289l8527,2261m8527,78l8527,105m8856,2289l8856,2261m8856,78l8856,105m9187,2289l9187,2261m9187,78l9187,105m9517,2289l9517,2261m9517,78l9517,105m9848,2289l9848,2261m9848,78l9848,105m10178,2289l10178,2261m10178,78l10178,105m7866,2289l7890,2289m10344,2289l10319,2289m7866,2012l7890,2012m10344,2012l10319,2012m7866,1736l7890,1736m10344,1736l10319,1736m7866,1459l7890,1459m10344,1459l10319,1459m7866,1183l7890,1183m10344,1183l10319,1183m7866,907l7890,907m10344,907l10319,907m7866,630l7890,630m10344,630l10319,630m7866,354l7890,354m10344,354l10319,354m7866,78l7890,78m10344,78l10319,78m7866,78l10344,78m7866,2289l10344,2289m10344,2289l10344,78m7866,2289l7866,78e" filled="false" stroked="true" strokeweight=".346623pt" strokecolor="#000000">
              <v:path arrowok="t"/>
              <v:stroke dashstyle="solid"/>
            </v:shape>
            <v:shape style="position:absolute;left:7865;top:160;width:2478;height:1375" coordorigin="7866,160" coordsize="2478,1375" path="m7866,982l7882,1007,7898,1130,7915,1022,7931,1130,7948,1106,7965,1057,7981,1156,7997,1198,8015,1176,8031,1189,8047,1177,8056,1100,8065,1024,8074,947,8083,870,8092,793,8101,717,8108,640,8115,563,8121,486,8126,409,8129,331,8130,254,8129,176,8146,209,8163,164,8179,160,8196,622,8212,726,8228,886,8246,982,8262,965,8278,938,8294,920,8312,934,8328,940,8359,1010,8374,1087,8387,1165,8410,1237,8427,1217,8443,1256,8460,1292,8493,1263,8509,1183,8527,1058,8543,1011,8559,1011,8575,1033,8592,1097,8609,1186,8625,1227,8642,1237,8658,1287,8675,1318,8691,1307,8708,1320,8724,1337,8741,1335,8758,1379,8774,1367,8790,1325,8806,1348,8824,1337,8840,1330,8856,1345,8873,1337,8890,1326,8906,1375,8923,1375,8939,1412,8955,1446,8972,1468,8989,1507,9005,1451,9021,1435,9039,1418,9055,1418,9071,1448,9087,1426,9105,1401,9121,1401,9137,1307,9154,1309,9170,1316,9187,1264,9203,1320,9220,1315,9236,1260,9253,1253,9270,1271,9286,1286,9302,1305,9318,1354,9336,1336,9352,1359,9368,1408,9385,1389,9402,1409,9418,1363,9435,1396,9451,1389,9467,1420,9484,1459,9501,1415,9517,1452,9533,1461,9551,1459,9567,1493,9583,1478,9599,1452,9617,1448,9633,1430,9649,1429,9666,1345,9682,1337,9699,1337,9716,1346,9732,1441,9748,1469,9765,1430,9782,1464,9798,1474,9814,1459,9831,1512,9848,1495,9864,1497,9880,1497,9897,1506,9914,1485,9930,1504,9947,1502,9963,1513,9980,1535,9997,1508,10013,1504,10029,1489,10045,1472,10079,1472,10095,1475,10111,1467,10129,1475,10145,1464,10161,1431,10178,1458,10194,1464,10211,1475,10228,1500,10244,1467,10260,1450,10277,1426,10294,1441,10310,1464,10326,1463,10344,1467e" filled="false" stroked="true" strokeweight=".357619pt" strokecolor="#0000ff">
              <v:path arrowok="t"/>
              <v:stroke dashstyle="solid"/>
            </v:shape>
            <v:shape style="position:absolute;left:7865;top:1141;width:2478;height:862" coordorigin="7866,1141" coordsize="2478,862" path="m7866,1472l7882,1456,7898,1319,7915,1457,7931,1385,7948,1447,7965,1517,7981,1457,7997,1437,8015,1477,8031,1484,8047,1494,8063,1583,8080,1696,8097,1672,8113,1568,8129,1773,8146,1984,8163,1990,8179,2003,8196,1638,8212,1677,8228,1504,8246,1457,8262,1545,8278,1584,8294,1605,8312,1583,8328,1574,8344,1598,8361,1554,8378,1511,8394,1390,8410,1404,8427,1429,8443,1407,8460,1360,8477,1353,8493,1300,8509,1311,8527,1323,8543,1212,8559,1289,8575,1334,8592,1358,8609,1329,8625,1280,8642,1286,8658,1267,8675,1211,8691,1206,8708,1203,8724,1204,8741,1222,8758,1165,8774,1187,8790,1232,8806,1215,8824,1226,8840,1234,8856,1217,8873,1228,8890,1238,8906,1141,8923,1200,8939,1238,8955,1206,8972,1189,8989,1174,9005,1247,9021,1259,9039,1249,9055,1259,9071,1233,9087,1225,9105,1264,9121,1261,9137,1338,9154,1305,9170,1245,9187,1260,9203,1187,9220,1163,9236,1200,9253,1217,9270,1214,9286,1230,9302,1267,9318,1276,9336,1321,9352,1334,9368,1299,9385,1342,9402,1331,9418,1391,9435,1396,9451,1411,9467,1378,9484,1335,9501,1374,9517,1342,9533,1382,9551,1415,9567,1397,9583,1407,9599,1433,9617,1436,9633,1459,9649,1459,9666,1543,9682,1548,9699,1545,9716,1521,9732,1442,9748,1412,9765,1453,9782,1426,9798,1439,9814,1455,9831,1390,9848,1418,9864,1418,9880,1407,9897,1384,9914,1414,9930,1412,9947,1414,9963,1403,9980,1376,9997,1408,10013,1413,10029,1428,10045,1445,10079,1445,10095,1441,10111,1451,10129,1441,10145,1452,10161,1485,10178,1459,10194,1452,10211,1441,10228,1418,10244,1450,10260,1462,10277,1472,10294,1455,10310,1424,10326,1423,10344,1412e" filled="false" stroked="true" strokeweight=".362924pt" strokecolor="#008000">
              <v:path arrowok="t"/>
              <v:stroke dashstyle="solid"/>
            </v:shape>
            <v:line style="position:absolute" from="7863,1459" to="10347,1459" stroked="true" strokeweight=".367403pt" strokecolor="#000000">
              <v:stroke dashstyle="dot"/>
            </v:line>
            <w10:wrap type="none"/>
          </v:group>
        </w:pict>
      </w:r>
      <w:r>
        <w:rPr>
          <w:rFonts w:ascii="Arial"/>
          <w:spacing w:val="-1"/>
          <w:w w:val="90"/>
          <w:sz w:val="14"/>
        </w:rPr>
        <w:t>25</w:t>
      </w:r>
    </w:p>
    <w:p>
      <w:pPr>
        <w:spacing w:before="114"/>
        <w:ind w:left="0" w:right="38" w:firstLine="0"/>
        <w:jc w:val="right"/>
        <w:rPr>
          <w:rFonts w:ascii="Arial"/>
          <w:sz w:val="14"/>
        </w:rPr>
      </w:pPr>
      <w:r>
        <w:rPr>
          <w:rFonts w:ascii="Arial"/>
          <w:spacing w:val="-1"/>
          <w:w w:val="90"/>
          <w:sz w:val="14"/>
        </w:rPr>
        <w:t>20</w:t>
      </w:r>
    </w:p>
    <w:p>
      <w:pPr>
        <w:spacing w:before="115"/>
        <w:ind w:left="0" w:right="38" w:firstLine="0"/>
        <w:jc w:val="right"/>
        <w:rPr>
          <w:rFonts w:ascii="Arial"/>
          <w:sz w:val="14"/>
        </w:rPr>
      </w:pPr>
      <w:r>
        <w:rPr>
          <w:rFonts w:ascii="Arial"/>
          <w:spacing w:val="-1"/>
          <w:w w:val="90"/>
          <w:sz w:val="14"/>
        </w:rPr>
        <w:t>15</w:t>
      </w:r>
    </w:p>
    <w:p>
      <w:pPr>
        <w:spacing w:before="116"/>
        <w:ind w:left="0" w:right="38" w:firstLine="0"/>
        <w:jc w:val="right"/>
        <w:rPr>
          <w:rFonts w:ascii="Arial"/>
          <w:sz w:val="14"/>
        </w:rPr>
      </w:pPr>
      <w:r>
        <w:rPr>
          <w:rFonts w:ascii="Arial"/>
          <w:spacing w:val="-1"/>
          <w:w w:val="90"/>
          <w:sz w:val="14"/>
        </w:rPr>
        <w:t>10</w:t>
      </w:r>
    </w:p>
    <w:p>
      <w:pPr>
        <w:spacing w:before="115"/>
        <w:ind w:left="0" w:right="38" w:firstLine="0"/>
        <w:jc w:val="right"/>
        <w:rPr>
          <w:rFonts w:ascii="Arial"/>
          <w:sz w:val="14"/>
        </w:rPr>
      </w:pPr>
      <w:r>
        <w:rPr>
          <w:rFonts w:ascii="Arial"/>
          <w:w w:val="92"/>
          <w:sz w:val="14"/>
        </w:rPr>
        <w:t>5</w:t>
      </w:r>
    </w:p>
    <w:p>
      <w:pPr>
        <w:spacing w:before="116"/>
        <w:ind w:left="0" w:right="38" w:firstLine="0"/>
        <w:jc w:val="right"/>
        <w:rPr>
          <w:rFonts w:ascii="Arial"/>
          <w:sz w:val="14"/>
        </w:rPr>
      </w:pPr>
      <w:r>
        <w:rPr>
          <w:rFonts w:ascii="Arial"/>
          <w:w w:val="92"/>
          <w:sz w:val="14"/>
        </w:rPr>
        <w:t>0</w:t>
      </w:r>
    </w:p>
    <w:p>
      <w:pPr>
        <w:spacing w:before="115"/>
        <w:ind w:left="0" w:right="38" w:firstLine="0"/>
        <w:jc w:val="right"/>
        <w:rPr>
          <w:rFonts w:ascii="Arial" w:hAnsi="Arial"/>
          <w:sz w:val="14"/>
        </w:rPr>
      </w:pPr>
      <w:r>
        <w:rPr>
          <w:rFonts w:ascii="Arial" w:hAnsi="Arial"/>
          <w:w w:val="90"/>
          <w:sz w:val="14"/>
        </w:rPr>
        <w:t>−5</w:t>
      </w:r>
    </w:p>
    <w:p>
      <w:pPr>
        <w:spacing w:before="116"/>
        <w:ind w:left="0" w:right="38" w:firstLine="0"/>
        <w:jc w:val="right"/>
        <w:rPr>
          <w:rFonts w:ascii="Arial" w:hAnsi="Arial"/>
          <w:sz w:val="14"/>
        </w:rPr>
      </w:pPr>
      <w:r>
        <w:rPr>
          <w:rFonts w:ascii="Arial" w:hAnsi="Arial"/>
          <w:w w:val="90"/>
          <w:sz w:val="14"/>
        </w:rPr>
        <w:t>−10</w:t>
      </w:r>
    </w:p>
    <w:p>
      <w:pPr>
        <w:spacing w:line="122" w:lineRule="exact" w:before="115"/>
        <w:ind w:left="308" w:right="0" w:firstLine="0"/>
        <w:jc w:val="left"/>
        <w:rPr>
          <w:rFonts w:ascii="Arial" w:hAnsi="Arial"/>
          <w:sz w:val="14"/>
        </w:rPr>
      </w:pPr>
      <w:r>
        <w:rPr>
          <w:rFonts w:ascii="Arial" w:hAnsi="Arial"/>
          <w:sz w:val="14"/>
        </w:rPr>
        <w:t>−15</w:t>
      </w:r>
    </w:p>
    <w:p>
      <w:pPr>
        <w:spacing w:before="102"/>
        <w:ind w:left="308" w:right="0" w:firstLine="0"/>
        <w:jc w:val="left"/>
        <w:rPr>
          <w:rFonts w:ascii="Arial"/>
          <w:sz w:val="14"/>
        </w:rPr>
      </w:pPr>
      <w:r>
        <w:rPr/>
        <w:br w:type="column"/>
      </w:r>
      <w:r>
        <w:rPr>
          <w:rFonts w:ascii="Arial"/>
          <w:sz w:val="14"/>
        </w:rPr>
        <w:t>JAPAN</w:t>
      </w:r>
    </w:p>
    <w:p>
      <w:pPr>
        <w:spacing w:after="0"/>
        <w:jc w:val="left"/>
        <w:rPr>
          <w:rFonts w:ascii="Arial"/>
          <w:sz w:val="14"/>
        </w:rPr>
        <w:sectPr>
          <w:type w:val="continuous"/>
          <w:pgSz w:w="11900" w:h="16840"/>
          <w:pgMar w:top="1180" w:bottom="280" w:left="780" w:right="0"/>
          <w:cols w:num="6" w:equalWidth="0">
            <w:col w:w="570" w:space="597"/>
            <w:col w:w="1008" w:space="1085"/>
            <w:col w:w="570" w:space="762"/>
            <w:col w:w="711" w:space="1216"/>
            <w:col w:w="570" w:space="725"/>
            <w:col w:w="3306"/>
          </w:cols>
        </w:sectPr>
      </w:pPr>
    </w:p>
    <w:p>
      <w:pPr>
        <w:spacing w:before="2"/>
        <w:ind w:left="422" w:right="0" w:firstLine="0"/>
        <w:jc w:val="left"/>
        <w:rPr>
          <w:rFonts w:ascii="Arial"/>
          <w:sz w:val="14"/>
        </w:rPr>
      </w:pPr>
      <w:r>
        <w:rPr>
          <w:rFonts w:ascii="Arial"/>
          <w:sz w:val="14"/>
        </w:rPr>
        <w:t>1970</w:t>
      </w:r>
      <w:r>
        <w:rPr>
          <w:rFonts w:ascii="Arial"/>
          <w:spacing w:val="-22"/>
          <w:sz w:val="14"/>
        </w:rPr>
        <w:t> </w:t>
      </w:r>
      <w:r>
        <w:rPr>
          <w:rFonts w:ascii="Arial"/>
          <w:sz w:val="14"/>
        </w:rPr>
        <w:t>1975</w:t>
      </w:r>
      <w:r>
        <w:rPr>
          <w:rFonts w:ascii="Arial"/>
          <w:spacing w:val="-22"/>
          <w:sz w:val="14"/>
        </w:rPr>
        <w:t> </w:t>
      </w:r>
      <w:r>
        <w:rPr>
          <w:rFonts w:ascii="Arial"/>
          <w:sz w:val="14"/>
        </w:rPr>
        <w:t>1980</w:t>
      </w:r>
      <w:r>
        <w:rPr>
          <w:rFonts w:ascii="Arial"/>
          <w:spacing w:val="-22"/>
          <w:sz w:val="14"/>
        </w:rPr>
        <w:t> </w:t>
      </w:r>
      <w:r>
        <w:rPr>
          <w:rFonts w:ascii="Arial"/>
          <w:sz w:val="14"/>
        </w:rPr>
        <w:t>1985</w:t>
      </w:r>
      <w:r>
        <w:rPr>
          <w:rFonts w:ascii="Arial"/>
          <w:spacing w:val="-21"/>
          <w:sz w:val="14"/>
        </w:rPr>
        <w:t> </w:t>
      </w:r>
      <w:r>
        <w:rPr>
          <w:rFonts w:ascii="Arial"/>
          <w:sz w:val="14"/>
        </w:rPr>
        <w:t>1990</w:t>
      </w:r>
      <w:r>
        <w:rPr>
          <w:rFonts w:ascii="Arial"/>
          <w:spacing w:val="-22"/>
          <w:sz w:val="14"/>
        </w:rPr>
        <w:t> </w:t>
      </w:r>
      <w:r>
        <w:rPr>
          <w:rFonts w:ascii="Arial"/>
          <w:sz w:val="14"/>
        </w:rPr>
        <w:t>1995</w:t>
      </w:r>
      <w:r>
        <w:rPr>
          <w:rFonts w:ascii="Arial"/>
          <w:spacing w:val="-22"/>
          <w:sz w:val="14"/>
        </w:rPr>
        <w:t> </w:t>
      </w:r>
      <w:r>
        <w:rPr>
          <w:rFonts w:ascii="Arial"/>
          <w:sz w:val="14"/>
        </w:rPr>
        <w:t>2000</w:t>
      </w:r>
      <w:r>
        <w:rPr>
          <w:rFonts w:ascii="Arial"/>
          <w:spacing w:val="-21"/>
          <w:sz w:val="14"/>
        </w:rPr>
        <w:t> </w:t>
      </w:r>
      <w:r>
        <w:rPr>
          <w:rFonts w:ascii="Arial"/>
          <w:sz w:val="14"/>
        </w:rPr>
        <w:t>2005</w:t>
      </w:r>
    </w:p>
    <w:p>
      <w:pPr>
        <w:spacing w:before="2"/>
        <w:ind w:left="422" w:right="0" w:firstLine="0"/>
        <w:jc w:val="left"/>
        <w:rPr>
          <w:rFonts w:ascii="Arial"/>
          <w:sz w:val="14"/>
        </w:rPr>
      </w:pPr>
      <w:r>
        <w:rPr/>
        <w:br w:type="column"/>
      </w:r>
      <w:r>
        <w:rPr>
          <w:rFonts w:ascii="Arial"/>
          <w:sz w:val="14"/>
        </w:rPr>
        <w:t>1970</w:t>
      </w:r>
      <w:r>
        <w:rPr>
          <w:rFonts w:ascii="Arial"/>
          <w:spacing w:val="-22"/>
          <w:sz w:val="14"/>
        </w:rPr>
        <w:t> </w:t>
      </w:r>
      <w:r>
        <w:rPr>
          <w:rFonts w:ascii="Arial"/>
          <w:sz w:val="14"/>
        </w:rPr>
        <w:t>1975</w:t>
      </w:r>
      <w:r>
        <w:rPr>
          <w:rFonts w:ascii="Arial"/>
          <w:spacing w:val="-22"/>
          <w:sz w:val="14"/>
        </w:rPr>
        <w:t> </w:t>
      </w:r>
      <w:r>
        <w:rPr>
          <w:rFonts w:ascii="Arial"/>
          <w:sz w:val="14"/>
        </w:rPr>
        <w:t>1980</w:t>
      </w:r>
      <w:r>
        <w:rPr>
          <w:rFonts w:ascii="Arial"/>
          <w:spacing w:val="-22"/>
          <w:sz w:val="14"/>
        </w:rPr>
        <w:t> </w:t>
      </w:r>
      <w:r>
        <w:rPr>
          <w:rFonts w:ascii="Arial"/>
          <w:sz w:val="14"/>
        </w:rPr>
        <w:t>1985</w:t>
      </w:r>
      <w:r>
        <w:rPr>
          <w:rFonts w:ascii="Arial"/>
          <w:spacing w:val="-21"/>
          <w:sz w:val="14"/>
        </w:rPr>
        <w:t> </w:t>
      </w:r>
      <w:r>
        <w:rPr>
          <w:rFonts w:ascii="Arial"/>
          <w:sz w:val="14"/>
        </w:rPr>
        <w:t>1990</w:t>
      </w:r>
      <w:r>
        <w:rPr>
          <w:rFonts w:ascii="Arial"/>
          <w:spacing w:val="-22"/>
          <w:sz w:val="14"/>
        </w:rPr>
        <w:t> </w:t>
      </w:r>
      <w:r>
        <w:rPr>
          <w:rFonts w:ascii="Arial"/>
          <w:sz w:val="14"/>
        </w:rPr>
        <w:t>1995</w:t>
      </w:r>
      <w:r>
        <w:rPr>
          <w:rFonts w:ascii="Arial"/>
          <w:spacing w:val="-22"/>
          <w:sz w:val="14"/>
        </w:rPr>
        <w:t> </w:t>
      </w:r>
      <w:r>
        <w:rPr>
          <w:rFonts w:ascii="Arial"/>
          <w:sz w:val="14"/>
        </w:rPr>
        <w:t>2000</w:t>
      </w:r>
      <w:r>
        <w:rPr>
          <w:rFonts w:ascii="Arial"/>
          <w:spacing w:val="-21"/>
          <w:sz w:val="14"/>
        </w:rPr>
        <w:t> </w:t>
      </w:r>
      <w:r>
        <w:rPr>
          <w:rFonts w:ascii="Arial"/>
          <w:sz w:val="14"/>
        </w:rPr>
        <w:t>2005</w:t>
      </w:r>
    </w:p>
    <w:p>
      <w:pPr>
        <w:spacing w:before="2"/>
        <w:ind w:left="422" w:right="0" w:firstLine="0"/>
        <w:jc w:val="left"/>
        <w:rPr>
          <w:rFonts w:ascii="Arial"/>
          <w:sz w:val="14"/>
        </w:rPr>
      </w:pPr>
      <w:r>
        <w:rPr/>
        <w:br w:type="column"/>
      </w:r>
      <w:r>
        <w:rPr>
          <w:rFonts w:ascii="Arial"/>
          <w:sz w:val="14"/>
        </w:rPr>
        <w:t>1970 1975 1980 1985 1990 1995 2000 2005</w:t>
      </w:r>
    </w:p>
    <w:p>
      <w:pPr>
        <w:spacing w:after="0"/>
        <w:jc w:val="left"/>
        <w:rPr>
          <w:rFonts w:ascii="Arial"/>
          <w:sz w:val="14"/>
        </w:rPr>
        <w:sectPr>
          <w:type w:val="continuous"/>
          <w:pgSz w:w="11900" w:h="16840"/>
          <w:pgMar w:top="1180" w:bottom="280" w:left="780" w:right="0"/>
          <w:cols w:num="3" w:equalWidth="0">
            <w:col w:w="3063" w:space="196"/>
            <w:col w:w="3063" w:space="196"/>
            <w:col w:w="4602"/>
          </w:cols>
        </w:sectPr>
      </w:pPr>
    </w:p>
    <w:p>
      <w:pPr>
        <w:pStyle w:val="BodyText"/>
        <w:spacing w:before="3"/>
        <w:rPr>
          <w:rFonts w:ascii="Arial"/>
          <w:sz w:val="26"/>
        </w:rPr>
      </w:pPr>
    </w:p>
    <w:p>
      <w:pPr>
        <w:spacing w:after="0"/>
        <w:rPr>
          <w:rFonts w:ascii="Arial"/>
          <w:sz w:val="26"/>
        </w:rPr>
        <w:sectPr>
          <w:type w:val="continuous"/>
          <w:pgSz w:w="11900" w:h="16840"/>
          <w:pgMar w:top="1180" w:bottom="280" w:left="780" w:right="0"/>
        </w:sectPr>
      </w:pPr>
    </w:p>
    <w:p>
      <w:pPr>
        <w:pStyle w:val="BodyText"/>
        <w:spacing w:before="7"/>
        <w:rPr>
          <w:rFonts w:ascii="Arial"/>
          <w:sz w:val="23"/>
        </w:rPr>
      </w:pPr>
    </w:p>
    <w:p>
      <w:pPr>
        <w:spacing w:before="0"/>
        <w:ind w:left="0" w:right="38" w:firstLine="0"/>
        <w:jc w:val="right"/>
        <w:rPr>
          <w:rFonts w:ascii="Arial"/>
          <w:sz w:val="14"/>
        </w:rPr>
      </w:pPr>
      <w:r>
        <w:rPr/>
        <w:pict>
          <v:group style="position:absolute;margin-left:67.169884pt;margin-top:3.690672pt;width:124.2pt;height:110.9pt;mso-position-horizontal-relative:page;mso-position-vertical-relative:paragraph;z-index:251703296" coordorigin="1343,74" coordsize="2484,2218">
            <v:shape style="position:absolute;left:1430;top:13416;width:2630;height:2082" coordorigin="1430,13417" coordsize="2630,2082" path="m1347,77l3824,77m1347,2288l3824,2288m3824,2288l3824,77m1347,2288l1347,77m1347,2288l3824,2288m1347,2288l1347,77m1347,2288l1347,2260m1347,77l1347,104m1677,2288l1677,2260m1677,77l1677,104m2007,2288l2007,2260m2007,77l2007,104m2337,2288l2337,2260m2337,77l2337,104m2667,2288l2667,2260m2667,77l2667,104m2998,2288l2998,2260m2998,77l2998,104m3328,2288l3328,2260m3328,77l3328,104m3658,2288l3658,2260m3658,77l3658,104m1347,2288l1371,2288m3824,2288l3799,2288m1347,2011l1371,2011m3824,2011l3799,2011m1347,1735l1371,1735m3824,1735l3799,1735m1347,1458l1371,1458m3824,1458l3799,1458m1347,1182l1371,1182m3824,1182l3799,1182m1347,906l1371,906m3824,906l3799,906m1347,629l1371,629m3824,629l3799,629m1347,353l1371,353m3824,353l3799,353m1347,77l1371,77m3824,77l3799,77m1347,77l3824,77m1347,2288l3824,2288m3824,2288l3824,77m1347,2288l1347,77e" filled="false" stroked="true" strokeweight=".346623pt" strokecolor="#000000">
              <v:path arrowok="t"/>
              <v:stroke dashstyle="solid"/>
            </v:shape>
            <v:shape style="position:absolute;left:1347;top:413;width:2477;height:1072" coordorigin="1347,414" coordsize="2477,1072" path="m1347,1193l1363,1171,1380,1121,1396,906,1412,890,1429,851,1446,844,1462,956,1478,989,1495,1050,1512,1099,1528,1154,1544,1127,1561,1039,1578,967,1594,895,1611,890,1627,906,1643,822,1661,762,1677,729,1693,635,1709,640,1727,591,1743,508,1759,480,1776,508,1792,596,1809,701,1825,684,1842,662,1858,613,1875,651,1892,778,1908,844,1924,901,1940,884,1958,773,1974,618,1990,546,2007,442,2024,469,2040,558,2057,569,2073,618,2089,624,2106,607,2123,591,2139,585,2155,519,2173,541,2188,616,2199,693,2207,773,2212,855,2217,938,2223,1020,2230,1101,2240,1181,2255,1259,2271,1265,2288,1199,2304,1072,2320,939,2337,718,2354,541,2370,558,2386,613,2404,740,2420,884,2436,851,2452,453,2469,447,2486,414,2502,524,2519,928,2535,961,2552,1110,2569,1149,2585,1199,2601,1237,2617,1215,2635,1061,2651,1061,2667,1072,2684,1039,2701,1182,2717,1188,2733,1210,2750,1303,2766,1336,2783,1403,2800,1414,2816,1403,2832,1403,2850,1386,2866,1403,2887,1388,2905,1381,2923,1383,2948,1397,2965,1359,2981,1309,2998,1243,3014,1204,3031,1259,3047,1298,3063,1336,3081,1348,3097,1325,3113,1314,3129,1359,3146,1397,3163,1403,3179,1414,3196,1386,3212,1364,3229,1364,3246,1436,3262,1463,3278,1481,3294,1485,3312,1430,3328,1375,3344,1348,3360,1292,3378,1237,3394,1287,3410,1281,3427,1325,3443,1359,3460,1314,3477,1303,3493,1314,3509,1309,3526,1320,3543,1375,3559,1375,3575,1370,3592,1375,3609,1325,3625,1320,3641,1309,3658,1303,3675,1303,3691,1270,3708,1281,3724,1276,3740,1237,3758,1265,3774,1314,3790,1320,3806,1348,3824,1359e" filled="false" stroked="true" strokeweight=".36085pt" strokecolor="#0000ff">
              <v:path arrowok="t"/>
              <v:stroke dashstyle="solid"/>
            </v:shape>
            <v:shape style="position:absolute;left:1544;top:901;width:2280;height:1109" coordorigin="1544,902" coordsize="2280,1109" path="m1544,1572l1561,1608,1578,1627,1594,1613,1611,1547,1627,1504,1643,1474,1661,1463,1677,1624,1693,1812,1709,1876,1727,1928,1743,2006,1759,2010,1776,1918,1792,1781,1809,1476,1825,1446,1842,1440,1858,1615,1875,1606,1892,1534,1908,1511,1924,1413,1940,1326,1958,1347,1974,1463,1990,1474,2007,1605,2024,1666,2040,1613,2057,1569,2073,1485,2089,1492,2106,1445,2123,1433,2139,1383,2155,1454,2173,1447,2189,1366,2205,1346,2221,1098,2238,1128,2255,1022,2271,903,2288,902,2304,986,2320,1082,2337,1019,2354,1085,2370,935,2386,1047,2404,922,2420,1027,2436,1165,2452,1411,2469,1092,2486,1249,2502,1367,2519,981,2535,1040,2552,923,2569,958,2585,924,2601,933,2617,958,2635,1123,2651,1087,2667,1082,2684,1125,2701,945,2717,964,2733,1039,2750,1036,2766,1065,2783,1071,2800,1093,2816,1133,2832,1171,2850,1176,2866,1096,2882,1154,2898,1230,2915,1231,2932,1259,2948,1180,2965,1159,2981,1128,2998,1156,3014,1209,3031,1159,3047,1148,3063,1101,3081,1033,3097,1040,3113,1111,3129,1142,3146,1123,3163,1068,3179,1067,3196,1035,3212,1050,3229,1177,3246,1227,3262,1207,3278,1177,3294,1165,3312,1189,3328,1211,3344,1198,3360,1252,3378,1310,3394,1275,3410,1312,3427,1274,3443,1284,3460,1324,3477,1291,3493,1275,3509,1281,3526,1274,3543,1240,3559,1258,3575,1254,3592,1238,3609,1268,3625,1241,3641,1236,3658,1233,3675,1224,3691,1257,3708,1221,3724,1224,3740,1266,3758,1237,3774,1180,3790,1166,3806,1120,3824,1079e" filled="false" stroked="true" strokeweight=".359456pt" strokecolor="#008000">
              <v:path arrowok="t"/>
              <v:stroke dashstyle="solid"/>
            </v:shape>
            <v:line style="position:absolute" from="1344,1458" to="3827,1458" stroked="true" strokeweight=".367403pt" strokecolor="#000000">
              <v:stroke dashstyle="dot"/>
            </v:line>
            <w10:wrap type="none"/>
          </v:group>
        </w:pict>
      </w:r>
      <w:r>
        <w:rPr>
          <w:rFonts w:ascii="Arial"/>
          <w:spacing w:val="-1"/>
          <w:w w:val="90"/>
          <w:sz w:val="14"/>
        </w:rPr>
        <w:t>25</w:t>
      </w:r>
    </w:p>
    <w:p>
      <w:pPr>
        <w:spacing w:before="115"/>
        <w:ind w:left="0" w:right="38" w:firstLine="0"/>
        <w:jc w:val="right"/>
        <w:rPr>
          <w:rFonts w:ascii="Arial"/>
          <w:sz w:val="14"/>
        </w:rPr>
      </w:pPr>
      <w:r>
        <w:rPr>
          <w:rFonts w:ascii="Arial"/>
          <w:spacing w:val="-1"/>
          <w:w w:val="90"/>
          <w:sz w:val="14"/>
        </w:rPr>
        <w:t>20</w:t>
      </w:r>
    </w:p>
    <w:p>
      <w:pPr>
        <w:spacing w:before="115"/>
        <w:ind w:left="0" w:right="38" w:firstLine="0"/>
        <w:jc w:val="right"/>
        <w:rPr>
          <w:rFonts w:ascii="Arial"/>
          <w:sz w:val="14"/>
        </w:rPr>
      </w:pPr>
      <w:r>
        <w:rPr>
          <w:rFonts w:ascii="Arial"/>
          <w:spacing w:val="-1"/>
          <w:w w:val="90"/>
          <w:sz w:val="14"/>
        </w:rPr>
        <w:t>15</w:t>
      </w:r>
    </w:p>
    <w:p>
      <w:pPr>
        <w:spacing w:before="116"/>
        <w:ind w:left="0" w:right="38" w:firstLine="0"/>
        <w:jc w:val="right"/>
        <w:rPr>
          <w:rFonts w:ascii="Arial"/>
          <w:sz w:val="14"/>
        </w:rPr>
      </w:pPr>
      <w:r>
        <w:rPr>
          <w:rFonts w:ascii="Arial"/>
          <w:spacing w:val="-1"/>
          <w:w w:val="90"/>
          <w:sz w:val="14"/>
        </w:rPr>
        <w:t>10</w:t>
      </w:r>
    </w:p>
    <w:p>
      <w:pPr>
        <w:spacing w:before="115"/>
        <w:ind w:left="0" w:right="38" w:firstLine="0"/>
        <w:jc w:val="right"/>
        <w:rPr>
          <w:rFonts w:ascii="Arial"/>
          <w:sz w:val="14"/>
        </w:rPr>
      </w:pPr>
      <w:r>
        <w:rPr>
          <w:rFonts w:ascii="Arial"/>
          <w:w w:val="92"/>
          <w:sz w:val="14"/>
        </w:rPr>
        <w:t>5</w:t>
      </w:r>
    </w:p>
    <w:p>
      <w:pPr>
        <w:spacing w:before="115"/>
        <w:ind w:left="0" w:right="38" w:firstLine="0"/>
        <w:jc w:val="right"/>
        <w:rPr>
          <w:rFonts w:ascii="Arial"/>
          <w:sz w:val="14"/>
        </w:rPr>
      </w:pPr>
      <w:r>
        <w:rPr>
          <w:rFonts w:ascii="Arial"/>
          <w:w w:val="92"/>
          <w:sz w:val="14"/>
        </w:rPr>
        <w:t>0</w:t>
      </w:r>
    </w:p>
    <w:p>
      <w:pPr>
        <w:spacing w:before="116"/>
        <w:ind w:left="0" w:right="38" w:firstLine="0"/>
        <w:jc w:val="right"/>
        <w:rPr>
          <w:rFonts w:ascii="Arial" w:hAnsi="Arial"/>
          <w:sz w:val="14"/>
        </w:rPr>
      </w:pPr>
      <w:r>
        <w:rPr>
          <w:rFonts w:ascii="Arial" w:hAnsi="Arial"/>
          <w:w w:val="90"/>
          <w:sz w:val="14"/>
        </w:rPr>
        <w:t>−5</w:t>
      </w:r>
    </w:p>
    <w:p>
      <w:pPr>
        <w:spacing w:before="115"/>
        <w:ind w:left="0" w:right="38" w:firstLine="0"/>
        <w:jc w:val="right"/>
        <w:rPr>
          <w:rFonts w:ascii="Arial" w:hAnsi="Arial"/>
          <w:sz w:val="14"/>
        </w:rPr>
      </w:pPr>
      <w:r>
        <w:rPr>
          <w:rFonts w:ascii="Arial" w:hAnsi="Arial"/>
          <w:w w:val="90"/>
          <w:sz w:val="14"/>
        </w:rPr>
        <w:t>−10</w:t>
      </w:r>
    </w:p>
    <w:p>
      <w:pPr>
        <w:spacing w:line="122" w:lineRule="exact" w:before="116"/>
        <w:ind w:left="308" w:right="0" w:firstLine="0"/>
        <w:jc w:val="left"/>
        <w:rPr>
          <w:rFonts w:ascii="Arial" w:hAnsi="Arial"/>
          <w:sz w:val="14"/>
        </w:rPr>
      </w:pPr>
      <w:r>
        <w:rPr>
          <w:rFonts w:ascii="Arial" w:hAnsi="Arial"/>
          <w:sz w:val="14"/>
        </w:rPr>
        <w:t>−15</w:t>
      </w:r>
    </w:p>
    <w:p>
      <w:pPr>
        <w:spacing w:before="102"/>
        <w:ind w:left="308" w:right="0" w:firstLine="0"/>
        <w:jc w:val="left"/>
        <w:rPr>
          <w:rFonts w:ascii="Arial"/>
          <w:sz w:val="14"/>
        </w:rPr>
      </w:pPr>
      <w:r>
        <w:rPr/>
        <w:br w:type="column"/>
      </w:r>
      <w:r>
        <w:rPr>
          <w:rFonts w:ascii="Arial"/>
          <w:w w:val="95"/>
          <w:sz w:val="14"/>
        </w:rPr>
        <w:t>NEW ZEALAND</w:t>
      </w:r>
    </w:p>
    <w:p>
      <w:pPr>
        <w:pStyle w:val="BodyText"/>
        <w:spacing w:before="7"/>
        <w:rPr>
          <w:rFonts w:ascii="Arial"/>
          <w:sz w:val="23"/>
        </w:rPr>
      </w:pPr>
      <w:r>
        <w:rPr/>
        <w:br w:type="column"/>
      </w:r>
      <w:r>
        <w:rPr>
          <w:rFonts w:ascii="Arial"/>
          <w:sz w:val="23"/>
        </w:rPr>
      </w:r>
    </w:p>
    <w:p>
      <w:pPr>
        <w:spacing w:before="0"/>
        <w:ind w:left="0" w:right="38" w:firstLine="0"/>
        <w:jc w:val="right"/>
        <w:rPr>
          <w:rFonts w:ascii="Arial"/>
          <w:sz w:val="14"/>
        </w:rPr>
      </w:pPr>
      <w:r>
        <w:rPr/>
        <w:pict>
          <v:group style="position:absolute;margin-left:230.18335pt;margin-top:3.690672pt;width:124.2pt;height:110.95pt;mso-position-horizontal-relative:page;mso-position-vertical-relative:paragraph;z-index:251704320" coordorigin="4604,74" coordsize="2484,2219">
            <v:shape style="position:absolute;left:4891;top:13416;width:2630;height:2082" coordorigin="4892,13417" coordsize="2630,2082" path="m4607,77l7084,77m4607,2288l7084,2288m7084,2288l7084,77m4607,2288l4607,77m4607,2288l7084,2288m4607,2288l4607,77m4607,2288l4607,2260m4607,77l4607,104m4937,2288l4937,2260m4937,77l4937,104m5267,2288l5267,2260m5267,77l5267,104m5597,2288l5597,2260m5597,77l5597,104m5927,2288l5927,2260m5927,77l5927,104m6258,2288l6258,2260m6258,77l6258,104m6588,2288l6588,2260m6588,77l6588,104m6918,2288l6918,2260m6918,77l6918,104m4607,2288l4631,2288m7084,2288l7059,2288m4607,2011l4631,2011m7084,2011l7059,2011m4607,1735l4631,1735m7084,1735l7059,1735m4607,1458l4631,1458m7084,1458l7059,1458m4607,1182l4631,1182m7084,1182l7059,1182m4607,906l4631,906m7084,906l7059,906m4607,629l4631,629m7084,629l7059,629m4607,353l4631,353m7084,353l7059,353m4607,77l4631,77m7084,77l7059,77m4607,77l7084,77m4607,2288l7084,2288m7084,2288l7084,77m4607,2288l4607,77e" filled="false" stroked="true" strokeweight=".346623pt" strokecolor="#000000">
              <v:path arrowok="t"/>
              <v:stroke dashstyle="solid"/>
            </v:shape>
            <v:shape style="position:absolute;left:4891;top:14230;width:2630;height:1269" coordorigin="4892,14230" coordsize="2630,1269" path="m4607,1182l4628,1116,4651,1048,4672,981,4689,914,4706,899,4722,950,4738,1019,4755,1117,4772,1101,4788,1032,4804,1021,4821,944,4838,951,4854,891,4871,748,4887,580,4903,518,4921,454,4937,334,4953,221,4967,77m4981,77l4987,90,5003,267,5019,570,5036,707,5052,645,5069,563,5085,525,5102,553,5118,718,5135,888,5152,999,5168,1035,5184,1046,5200,991,5218,959,5234,640,5267,486,5284,374,5300,670,5316,715,5333,797,5349,820,5366,837,5383,842,5399,888,5415,983,5433,1043,5449,1092,5465,1137,5481,1220,5498,1193,5515,1207,5531,1229,5548,1196,5564,1241,5580,1258,5597,1222,5614,1192,5630,1188,5646,1197,5664,1229,5680,1309,5712,1307,5729,1288,5746,1279,5762,1284,5779,1264,5795,1274,5812,1251,5829,1221,5845,1211,5861,1178,5877,1169,5895,1173,5929,1132,5942,1097,5952,1062,5977,1023,5993,1071,6010,996,6026,1032,6043,1068,6060,1074,6076,1221,6092,1275,6110,1312,6126,1334,6142,1320,6158,1303,6175,1321,6192,1330,6208,1345,6224,1361,6241,1361,6258,1325,6274,1318,6291,1306,6307,1299,6323,1313,6341,1318,6357,1329,6373,1326,6389,1355,6406,1369,6423,1355,6439,1363,6456,1367,6472,1355,6489,1381,6505,1379,6522,1370,6538,1379,6554,1391,6572,1397,6588,1413,6604,1424,6620,1416,6638,1406,6654,1413,6670,1375,6687,1374,6703,1399,6720,1373,6737,1405,6753,1401,6769,1377,6786,1379,6803,1388,6819,1381,6835,1385,6852,1391,6869,1379,6885,1389,6901,1379,6918,1362,6935,1351,6951,1328,6968,1341,6984,1351,7000,1335,7018,1324,7034,1308,7050,1301,7066,1315,7084,1359e" filled="false" stroked="true" strokeweight=".346623pt" strokecolor="#0000ff">
              <v:path arrowok="t"/>
              <v:stroke dashstyle="solid"/>
            </v:shape>
            <v:shape style="position:absolute;left:4891;top:13415;width:2630;height:1284" coordorigin="4892,13416" coordsize="2630,1284" path="m4607,1325l4623,1405,4640,1460,4656,1507,4672,1562,4689,1691,4706,1720,4722,1723,4738,1658,4755,1538,4772,1479,4788,1477,4804,1452,4821,1571,4838,1362,4854,1372,4871,1510,4887,1712,4907,1793,4922,1874,4934,1957,4943,2040,4951,2123,4959,2206,4969,2289m4970,2289l4987,2200,5003,2136,5019,1779,5036,1572,5052,1465,5069,1696,5085,1945,5102,1977,5118,1878,5135,1658,5152,1424,5168,1346,5184,1227,5200,1225,5218,1284,5234,1498,5250,1483,5267,1454,5284,1593,5300,1356,5316,1344,5333,1383,5349,1408,5366,1293,5383,1210,5399,1232,5415,1194,5433,1240,5449,1276,5465,1162,5481,1137,5498,1180,5515,1192,5531,1176,5548,1210,5564,1059,5580,1100,5597,974,5614,1028,5630,1083,5646,1078,5664,1003,5680,1046,5696,1056,5712,990,5729,1043,5746,1132,5762,1092,5779,1143,5795,1145,5812,1202,5829,1068,5845,1016,5861,1017,5877,1003,5895,974,5911,926,5927,941,5944,992,5961,1047,5977,1131,5993,1117,6010,1281,6026,1292,6043,1265,6060,1260,6076,1132,6092,1077,6110,1187,6126,1232,6142,1268,6158,1288,6175,1288,6192,1296,6208,1286,6224,1253,6241,1218,6258,1224,6274,1230,6291,1235,6307,1251,6323,1260,6341,1269,6357,1269,6373,1247,6406,1186,6423,1169,6439,1139,6456,1137,6472,1148,6489,1115,6505,1161,6522,1242,6538,1252,6554,1240,6572,1196,6588,1166,6604,1151,6620,1164,6638,1178,6654,1192,6670,1253,6687,1271,6703,1292,6720,1321,6737,1285,6753,1297,6769,1323,6786,1330,6803,1331,6819,1341,6835,1317,6852,1297,6869,1288,6885,1259,6901,1270,6918,1286,6935,1298,6951,1337,6968,1324,6984,1315,7000,1325,7018,1324,7034,1323,7050,1312,7066,1285,7084,1210e" filled="false" stroked="true" strokeweight=".346623pt" strokecolor="#008000">
              <v:path arrowok="t"/>
              <v:stroke dashstyle="solid"/>
            </v:shape>
            <v:line style="position:absolute" from="4604,1458" to="7087,1458" stroked="true" strokeweight=".367403pt" strokecolor="#000000">
              <v:stroke dashstyle="dot"/>
            </v:line>
            <w10:wrap type="none"/>
          </v:group>
        </w:pict>
      </w:r>
      <w:r>
        <w:rPr>
          <w:rFonts w:ascii="Arial"/>
          <w:spacing w:val="-1"/>
          <w:w w:val="90"/>
          <w:sz w:val="14"/>
        </w:rPr>
        <w:t>25</w:t>
      </w:r>
    </w:p>
    <w:p>
      <w:pPr>
        <w:spacing w:before="115"/>
        <w:ind w:left="0" w:right="38" w:firstLine="0"/>
        <w:jc w:val="right"/>
        <w:rPr>
          <w:rFonts w:ascii="Arial"/>
          <w:sz w:val="14"/>
        </w:rPr>
      </w:pPr>
      <w:r>
        <w:rPr>
          <w:rFonts w:ascii="Arial"/>
          <w:spacing w:val="-1"/>
          <w:w w:val="90"/>
          <w:sz w:val="14"/>
        </w:rPr>
        <w:t>20</w:t>
      </w:r>
    </w:p>
    <w:p>
      <w:pPr>
        <w:spacing w:before="115"/>
        <w:ind w:left="0" w:right="38" w:firstLine="0"/>
        <w:jc w:val="right"/>
        <w:rPr>
          <w:rFonts w:ascii="Arial"/>
          <w:sz w:val="14"/>
        </w:rPr>
      </w:pPr>
      <w:r>
        <w:rPr>
          <w:rFonts w:ascii="Arial"/>
          <w:spacing w:val="-1"/>
          <w:w w:val="90"/>
          <w:sz w:val="14"/>
        </w:rPr>
        <w:t>15</w:t>
      </w:r>
    </w:p>
    <w:p>
      <w:pPr>
        <w:spacing w:before="116"/>
        <w:ind w:left="0" w:right="38" w:firstLine="0"/>
        <w:jc w:val="right"/>
        <w:rPr>
          <w:rFonts w:ascii="Arial"/>
          <w:sz w:val="14"/>
        </w:rPr>
      </w:pPr>
      <w:r>
        <w:rPr>
          <w:rFonts w:ascii="Arial"/>
          <w:spacing w:val="-1"/>
          <w:w w:val="90"/>
          <w:sz w:val="14"/>
        </w:rPr>
        <w:t>10</w:t>
      </w:r>
    </w:p>
    <w:p>
      <w:pPr>
        <w:spacing w:before="115"/>
        <w:ind w:left="0" w:right="38" w:firstLine="0"/>
        <w:jc w:val="right"/>
        <w:rPr>
          <w:rFonts w:ascii="Arial"/>
          <w:sz w:val="14"/>
        </w:rPr>
      </w:pPr>
      <w:r>
        <w:rPr>
          <w:rFonts w:ascii="Arial"/>
          <w:w w:val="92"/>
          <w:sz w:val="14"/>
        </w:rPr>
        <w:t>5</w:t>
      </w:r>
    </w:p>
    <w:p>
      <w:pPr>
        <w:spacing w:before="115"/>
        <w:ind w:left="0" w:right="38" w:firstLine="0"/>
        <w:jc w:val="right"/>
        <w:rPr>
          <w:rFonts w:ascii="Arial"/>
          <w:sz w:val="14"/>
        </w:rPr>
      </w:pPr>
      <w:r>
        <w:rPr>
          <w:rFonts w:ascii="Arial"/>
          <w:w w:val="92"/>
          <w:sz w:val="14"/>
        </w:rPr>
        <w:t>0</w:t>
      </w:r>
    </w:p>
    <w:p>
      <w:pPr>
        <w:spacing w:before="116"/>
        <w:ind w:left="0" w:right="38" w:firstLine="0"/>
        <w:jc w:val="right"/>
        <w:rPr>
          <w:rFonts w:ascii="Arial" w:hAnsi="Arial"/>
          <w:sz w:val="14"/>
        </w:rPr>
      </w:pPr>
      <w:r>
        <w:rPr>
          <w:rFonts w:ascii="Arial" w:hAnsi="Arial"/>
          <w:w w:val="90"/>
          <w:sz w:val="14"/>
        </w:rPr>
        <w:t>−5</w:t>
      </w:r>
    </w:p>
    <w:p>
      <w:pPr>
        <w:spacing w:before="115"/>
        <w:ind w:left="0" w:right="38" w:firstLine="0"/>
        <w:jc w:val="right"/>
        <w:rPr>
          <w:rFonts w:ascii="Arial" w:hAnsi="Arial"/>
          <w:sz w:val="14"/>
        </w:rPr>
      </w:pPr>
      <w:r>
        <w:rPr>
          <w:rFonts w:ascii="Arial" w:hAnsi="Arial"/>
          <w:w w:val="90"/>
          <w:sz w:val="14"/>
        </w:rPr>
        <w:t>−10</w:t>
      </w:r>
    </w:p>
    <w:p>
      <w:pPr>
        <w:spacing w:line="122" w:lineRule="exact" w:before="116"/>
        <w:ind w:left="308" w:right="0" w:firstLine="0"/>
        <w:jc w:val="left"/>
        <w:rPr>
          <w:rFonts w:ascii="Arial" w:hAnsi="Arial"/>
          <w:sz w:val="14"/>
        </w:rPr>
      </w:pPr>
      <w:r>
        <w:rPr>
          <w:rFonts w:ascii="Arial" w:hAnsi="Arial"/>
          <w:sz w:val="14"/>
        </w:rPr>
        <w:t>−15</w:t>
      </w:r>
    </w:p>
    <w:p>
      <w:pPr>
        <w:spacing w:before="102"/>
        <w:ind w:left="308" w:right="0" w:firstLine="0"/>
        <w:jc w:val="left"/>
        <w:rPr>
          <w:rFonts w:ascii="Arial"/>
          <w:sz w:val="14"/>
        </w:rPr>
      </w:pPr>
      <w:r>
        <w:rPr/>
        <w:br w:type="column"/>
      </w:r>
      <w:r>
        <w:rPr>
          <w:rFonts w:ascii="Arial"/>
          <w:w w:val="95"/>
          <w:sz w:val="14"/>
        </w:rPr>
        <w:t>UNITED KINGDOM</w:t>
      </w:r>
    </w:p>
    <w:p>
      <w:pPr>
        <w:pStyle w:val="BodyText"/>
        <w:spacing w:before="7"/>
        <w:rPr>
          <w:rFonts w:ascii="Arial"/>
          <w:sz w:val="23"/>
        </w:rPr>
      </w:pPr>
      <w:r>
        <w:rPr/>
        <w:br w:type="column"/>
      </w:r>
      <w:r>
        <w:rPr>
          <w:rFonts w:ascii="Arial"/>
          <w:sz w:val="23"/>
        </w:rPr>
      </w:r>
    </w:p>
    <w:p>
      <w:pPr>
        <w:spacing w:before="0"/>
        <w:ind w:left="0" w:right="38" w:firstLine="0"/>
        <w:jc w:val="right"/>
        <w:rPr>
          <w:rFonts w:ascii="Arial"/>
          <w:sz w:val="14"/>
        </w:rPr>
      </w:pPr>
      <w:r>
        <w:rPr/>
        <w:pict>
          <v:group style="position:absolute;margin-left:393.111664pt;margin-top:3.690672pt;width:124.3pt;height:110.9pt;mso-position-horizontal-relative:page;mso-position-vertical-relative:paragraph;z-index:251707392" coordorigin="7862,74" coordsize="2486,2218">
            <v:shape style="position:absolute;left:8352;top:13416;width:2632;height:2082" coordorigin="8352,13417" coordsize="2632,2082" path="m7866,77l10344,77m7866,2288l10344,2288m10344,2288l10344,77m7866,2288l7866,77m7866,2288l10344,2288m7866,2288l7866,77m7866,2288l7866,2260m7866,77l7866,104m8196,2288l8196,2260m8196,77l8196,104m8527,2288l8527,2260m8527,77l8527,104m8856,2288l8856,2260m8856,77l8856,104m9187,2288l9187,2260m9187,77l9187,104m9517,2288l9517,2260m9517,77l9517,104m9848,2288l9848,2260m9848,77l9848,104m10178,2288l10178,2260m10178,77l10178,104m7866,2288l7890,2288m10344,2288l10319,2288m7866,2011l7890,2011m10344,2011l10319,2011m7866,1735l7890,1735m10344,1735l10319,1735m7866,1458l7890,1458m10344,1458l10319,1458m7866,1182l7890,1182m10344,1182l10319,1182m7866,906l7890,906m10344,906l10319,906m7866,629l7890,629m10344,629l10319,629m7866,353l7890,353m10344,353l10319,353m7866,77l7890,77m10344,77l10319,77m7866,77l10344,77m7866,2288l10344,2288m10344,2288l10344,77m7866,2288l7866,77e" filled="false" stroked="true" strokeweight=".346623pt" strokecolor="#000000">
              <v:path arrowok="t"/>
              <v:stroke dashstyle="solid"/>
            </v:shape>
            <v:shape style="position:absolute;left:7865;top:657;width:2478;height:732" coordorigin="7866,657" coordsize="2478,732" path="m7866,1125l7882,1125,7898,1144,7915,1149,7931,1182,7948,1215,7965,1218,7981,1268,7997,1269,8015,1285,8031,1291,8047,1265,8063,1235,8080,1153,8097,1082,8113,1002,8129,909,8146,875,8163,826,8179,785,8196,846,8212,923,8228,975,8246,1057,8262,1107,8278,1122,8294,1154,8312,1178,8328,1134,8344,1081,8361,1089,8378,1093,8394,1093,8410,1073,8427,1019,8443,964,8460,920,8477,865,8493,809,8509,759,8527,670,8543,657,8559,748,8575,760,8592,837,8609,918,8625,859,8642,930,8658,1039,8675,1085,8691,1139,8708,1209,8724,1259,8741,1274,8758,1313,8774,1276,8790,1208,8806,1219,8824,1224,8840,1232,8856,1260,8873,1252,8890,1274,8906,1264,8923,1288,8939,1369,8955,1368,8972,1388,8989,1337,9005,1251,9021,1227,9039,1210,9055,1238,9071,1242,9087,1231,9105,1220,9121,1192,9137,1170,9154,1200,9170,1204,9187,1169,9203,1205,9220,1153,9236,1115,9253,1166,9270,1191,9286,1244,9302,1293,9318,1299,9336,1287,9352,1287,9368,1290,9385,1281,9402,1285,9418,1307,9435,1308,9451,1319,9467,1326,9484,1299,9501,1312,9517,1302,9533,1287,9551,1313,9567,1312,9583,1307,9599,1301,9617,1296,9633,1282,9649,1296,9666,1329,9682,1336,9699,1355,9716,1378,9732,1369,9748,1370,9765,1373,9782,1367,9798,1342,9814,1329,9831,1313,9848,1280,9864,1274,9880,1264,9897,1269,9914,1270,9930,1271,9947,1309,9963,1356,9980,1389,9997,1386,10013,1370,10029,1336,10045,1299,10063,1341,10079,1337,10095,1353,10112,1359,10129,1299,10145,1308,10161,1275,10178,1290,10194,1296,10211,1247,10244,1257,10260,1237,10277,1274,10294,1351,10310,1324,10326,1312,10344,1328e" filled="false" stroked="true" strokeweight=".364071pt" strokecolor="#0000ff">
              <v:path arrowok="t"/>
              <v:stroke dashstyle="solid"/>
            </v:shape>
            <v:shape style="position:absolute;left:7865;top:1045;width:2478;height:657" coordorigin="7866,1045" coordsize="2478,657" path="m7866,1321l7882,1356,7898,1348,7915,1427,7931,1489,7948,1428,7965,1384,7981,1377,7997,1433,8015,1380,8031,1353,8047,1359,8063,1328,8080,1340,8097,1264,8113,1403,8129,1529,8146,1436,8163,1425,8179,1615,8196,1702,8212,1664,8228,1565,8246,1512,8262,1521,8278,1489,8294,1465,8312,1466,8328,1515,8344,1550,8361,1504,8378,1454,8394,1443,8410,1433,8427,1440,8443,1384,8460,1429,8477,1496,8493,1505,8509,1403,8527,1413,8543,1626,8559,1620,8575,1286,8592,1199,8609,1073,8625,1089,8642,1243,8658,1092,8675,1045,8691,1138,8708,1209,8724,1186,8741,1159,8758,1076,8774,1121,8790,1173,8806,1093,8824,1061,8840,1165,8856,1180,8873,1226,8890,1213,8906,1220,8923,1210,8939,1180,8955,1218,8972,1208,8989,1246,9005,1290,9021,1307,9039,1285,9055,1307,9071,1276,9087,1233,9105,1210,9121,1194,9137,1218,9154,1235,9170,1246,9187,1292,9203,1252,9220,1320,9236,1362,9253,1380,9270,1394,9286,1358,9302,1352,9318,1389,9336,1414,9352,1449,9368,1436,9385,1461,9402,1460,9418,1436,9435,1428,9451,1407,9467,1350,9484,1348,9501,1281,9517,1274,9533,1297,9551,1286,9567,1288,9583,1318,9617,1318,9633,1336,9649,1320,9666,1274,9682,1270,9699,1246,9716,1232,9749,1242,9762,1250,9772,1266,9798,1299,9814,1291,9831,1269,9848,1304,9864,1279,9880,1286,9897,1284,9914,1356,9930,1418,9947,1423,9963,1447,9980,1427,9997,1429,10013,1449,10045,1547,10063,1511,10079,1521,10095,1503,10112,1499,10129,1548,10145,1515,10161,1517,10178,1473,10194,1443,10211,1463,10228,1428,10244,1399,10260,1394,10277,1345,10294,1271,10310,1298,10326,1310,10344,1290e" filled="false" stroked="true" strokeweight=".364674pt" strokecolor="#008000">
              <v:path arrowok="t"/>
              <v:stroke dashstyle="solid"/>
            </v:shape>
            <v:line style="position:absolute" from="7863,1458" to="10347,1458" stroked="true" strokeweight=".367403pt" strokecolor="#000000">
              <v:stroke dashstyle="dot"/>
            </v:line>
            <v:line style="position:absolute" from="9333,263" to="9723,263" stroked="true" strokeweight=".367403pt" strokecolor="#0000ff">
              <v:stroke dashstyle="solid"/>
            </v:line>
            <v:shape style="position:absolute;left:9332;top:183;width:900;height:255" type="#_x0000_t202" filled="false" stroked="false">
              <v:textbox inset="0,0,0,0">
                <w:txbxContent>
                  <w:p>
                    <w:pPr>
                      <w:tabs>
                        <w:tab w:pos="390" w:val="left" w:leader="none"/>
                      </w:tabs>
                      <w:spacing w:before="1"/>
                      <w:ind w:left="0" w:right="0" w:firstLine="0"/>
                      <w:jc w:val="left"/>
                      <w:rPr>
                        <w:rFonts w:ascii="Arial"/>
                        <w:sz w:val="14"/>
                      </w:rPr>
                    </w:pPr>
                    <w:r>
                      <w:rPr>
                        <w:rFonts w:ascii="Arial"/>
                        <w:w w:val="92"/>
                        <w:position w:val="-8"/>
                        <w:sz w:val="14"/>
                        <w:u w:val="single" w:color="008000"/>
                      </w:rPr>
                      <w:t> </w:t>
                    </w:r>
                    <w:r>
                      <w:rPr>
                        <w:rFonts w:ascii="Arial"/>
                        <w:position w:val="-8"/>
                        <w:sz w:val="14"/>
                        <w:u w:val="single" w:color="008000"/>
                      </w:rPr>
                      <w:tab/>
                    </w:r>
                    <w:r>
                      <w:rPr>
                        <w:rFonts w:ascii="Arial"/>
                        <w:spacing w:val="1"/>
                        <w:position w:val="-8"/>
                        <w:sz w:val="14"/>
                      </w:rPr>
                      <w:t> </w:t>
                    </w:r>
                    <w:r>
                      <w:rPr>
                        <w:rFonts w:ascii="Arial"/>
                        <w:w w:val="95"/>
                        <w:sz w:val="14"/>
                      </w:rPr>
                      <w:t>inflation</w:t>
                    </w:r>
                  </w:p>
                </w:txbxContent>
              </v:textbox>
              <w10:wrap type="none"/>
            </v:shape>
            <v:shape style="position:absolute;left:9763;top:365;width:498;height:164" type="#_x0000_t202" filled="false" stroked="false">
              <v:textbox inset="0,0,0,0">
                <w:txbxContent>
                  <w:p>
                    <w:pPr>
                      <w:spacing w:before="1"/>
                      <w:ind w:left="0" w:right="0" w:firstLine="0"/>
                      <w:jc w:val="left"/>
                      <w:rPr>
                        <w:rFonts w:ascii="Arial"/>
                        <w:sz w:val="14"/>
                      </w:rPr>
                    </w:pPr>
                    <w:r>
                      <w:rPr>
                        <w:rFonts w:ascii="Arial"/>
                        <w:sz w:val="14"/>
                      </w:rPr>
                      <w:t>real</w:t>
                    </w:r>
                    <w:r>
                      <w:rPr>
                        <w:rFonts w:ascii="Arial"/>
                        <w:spacing w:val="-25"/>
                        <w:sz w:val="14"/>
                      </w:rPr>
                      <w:t> </w:t>
                    </w:r>
                    <w:r>
                      <w:rPr>
                        <w:rFonts w:ascii="Arial"/>
                        <w:sz w:val="14"/>
                      </w:rPr>
                      <w:t>rate</w:t>
                    </w:r>
                  </w:p>
                </w:txbxContent>
              </v:textbox>
              <w10:wrap type="none"/>
            </v:shape>
            <w10:wrap type="none"/>
          </v:group>
        </w:pict>
      </w:r>
      <w:r>
        <w:rPr>
          <w:rFonts w:ascii="Arial"/>
          <w:spacing w:val="-1"/>
          <w:w w:val="90"/>
          <w:sz w:val="14"/>
        </w:rPr>
        <w:t>25</w:t>
      </w:r>
    </w:p>
    <w:p>
      <w:pPr>
        <w:spacing w:before="115"/>
        <w:ind w:left="0" w:right="38" w:firstLine="0"/>
        <w:jc w:val="right"/>
        <w:rPr>
          <w:rFonts w:ascii="Arial"/>
          <w:sz w:val="14"/>
        </w:rPr>
      </w:pPr>
      <w:r>
        <w:rPr>
          <w:rFonts w:ascii="Arial"/>
          <w:spacing w:val="-1"/>
          <w:w w:val="90"/>
          <w:sz w:val="14"/>
        </w:rPr>
        <w:t>20</w:t>
      </w:r>
    </w:p>
    <w:p>
      <w:pPr>
        <w:spacing w:before="115"/>
        <w:ind w:left="0" w:right="38" w:firstLine="0"/>
        <w:jc w:val="right"/>
        <w:rPr>
          <w:rFonts w:ascii="Arial"/>
          <w:sz w:val="14"/>
        </w:rPr>
      </w:pPr>
      <w:r>
        <w:rPr>
          <w:rFonts w:ascii="Arial"/>
          <w:spacing w:val="-1"/>
          <w:w w:val="90"/>
          <w:sz w:val="14"/>
        </w:rPr>
        <w:t>15</w:t>
      </w:r>
    </w:p>
    <w:p>
      <w:pPr>
        <w:spacing w:before="116"/>
        <w:ind w:left="0" w:right="38" w:firstLine="0"/>
        <w:jc w:val="right"/>
        <w:rPr>
          <w:rFonts w:ascii="Arial"/>
          <w:sz w:val="14"/>
        </w:rPr>
      </w:pPr>
      <w:r>
        <w:rPr>
          <w:rFonts w:ascii="Arial"/>
          <w:spacing w:val="-1"/>
          <w:w w:val="90"/>
          <w:sz w:val="14"/>
        </w:rPr>
        <w:t>10</w:t>
      </w:r>
    </w:p>
    <w:p>
      <w:pPr>
        <w:spacing w:before="115"/>
        <w:ind w:left="0" w:right="38" w:firstLine="0"/>
        <w:jc w:val="right"/>
        <w:rPr>
          <w:rFonts w:ascii="Arial"/>
          <w:sz w:val="14"/>
        </w:rPr>
      </w:pPr>
      <w:r>
        <w:rPr>
          <w:rFonts w:ascii="Arial"/>
          <w:w w:val="92"/>
          <w:sz w:val="14"/>
        </w:rPr>
        <w:t>5</w:t>
      </w:r>
    </w:p>
    <w:p>
      <w:pPr>
        <w:spacing w:before="115"/>
        <w:ind w:left="0" w:right="38" w:firstLine="0"/>
        <w:jc w:val="right"/>
        <w:rPr>
          <w:rFonts w:ascii="Arial"/>
          <w:sz w:val="14"/>
        </w:rPr>
      </w:pPr>
      <w:r>
        <w:rPr>
          <w:rFonts w:ascii="Arial"/>
          <w:w w:val="92"/>
          <w:sz w:val="14"/>
        </w:rPr>
        <w:t>0</w:t>
      </w:r>
    </w:p>
    <w:p>
      <w:pPr>
        <w:spacing w:before="116"/>
        <w:ind w:left="0" w:right="38" w:firstLine="0"/>
        <w:jc w:val="right"/>
        <w:rPr>
          <w:rFonts w:ascii="Arial" w:hAnsi="Arial"/>
          <w:sz w:val="14"/>
        </w:rPr>
      </w:pPr>
      <w:r>
        <w:rPr>
          <w:rFonts w:ascii="Arial" w:hAnsi="Arial"/>
          <w:w w:val="90"/>
          <w:sz w:val="14"/>
        </w:rPr>
        <w:t>−5</w:t>
      </w:r>
    </w:p>
    <w:p>
      <w:pPr>
        <w:spacing w:before="115"/>
        <w:ind w:left="0" w:right="38" w:firstLine="0"/>
        <w:jc w:val="right"/>
        <w:rPr>
          <w:rFonts w:ascii="Arial" w:hAnsi="Arial"/>
          <w:sz w:val="14"/>
        </w:rPr>
      </w:pPr>
      <w:r>
        <w:rPr>
          <w:rFonts w:ascii="Arial" w:hAnsi="Arial"/>
          <w:w w:val="90"/>
          <w:sz w:val="14"/>
        </w:rPr>
        <w:t>−10</w:t>
      </w:r>
    </w:p>
    <w:p>
      <w:pPr>
        <w:spacing w:line="122" w:lineRule="exact" w:before="116"/>
        <w:ind w:left="308" w:right="0" w:firstLine="0"/>
        <w:jc w:val="left"/>
        <w:rPr>
          <w:rFonts w:ascii="Arial" w:hAnsi="Arial"/>
          <w:sz w:val="14"/>
        </w:rPr>
      </w:pPr>
      <w:r>
        <w:rPr>
          <w:rFonts w:ascii="Arial" w:hAnsi="Arial"/>
          <w:sz w:val="14"/>
        </w:rPr>
        <w:t>−15</w:t>
      </w:r>
    </w:p>
    <w:p>
      <w:pPr>
        <w:spacing w:before="102"/>
        <w:ind w:left="308" w:right="0" w:firstLine="0"/>
        <w:jc w:val="left"/>
        <w:rPr>
          <w:rFonts w:ascii="Arial"/>
          <w:sz w:val="14"/>
        </w:rPr>
      </w:pPr>
      <w:r>
        <w:rPr/>
        <w:br w:type="column"/>
      </w:r>
      <w:r>
        <w:rPr>
          <w:rFonts w:ascii="Arial"/>
          <w:sz w:val="14"/>
        </w:rPr>
        <w:t>UNITED STATES</w:t>
      </w:r>
    </w:p>
    <w:p>
      <w:pPr>
        <w:spacing w:after="0"/>
        <w:jc w:val="left"/>
        <w:rPr>
          <w:rFonts w:ascii="Arial"/>
          <w:sz w:val="14"/>
        </w:rPr>
        <w:sectPr>
          <w:type w:val="continuous"/>
          <w:pgSz w:w="11900" w:h="16840"/>
          <w:pgMar w:top="1180" w:bottom="280" w:left="780" w:right="0"/>
          <w:cols w:num="6" w:equalWidth="0">
            <w:col w:w="570" w:space="456"/>
            <w:col w:w="1290" w:space="944"/>
            <w:col w:w="570" w:space="354"/>
            <w:col w:w="1492" w:space="843"/>
            <w:col w:w="570" w:space="427"/>
            <w:col w:w="3604"/>
          </w:cols>
        </w:sectPr>
      </w:pPr>
    </w:p>
    <w:p>
      <w:pPr>
        <w:spacing w:before="1"/>
        <w:ind w:left="422" w:right="0" w:firstLine="0"/>
        <w:jc w:val="left"/>
        <w:rPr>
          <w:rFonts w:ascii="Arial"/>
          <w:sz w:val="14"/>
        </w:rPr>
      </w:pPr>
      <w:r>
        <w:rPr>
          <w:rFonts w:ascii="Arial"/>
          <w:sz w:val="14"/>
        </w:rPr>
        <w:t>1970</w:t>
      </w:r>
      <w:r>
        <w:rPr>
          <w:rFonts w:ascii="Arial"/>
          <w:spacing w:val="-22"/>
          <w:sz w:val="14"/>
        </w:rPr>
        <w:t> </w:t>
      </w:r>
      <w:r>
        <w:rPr>
          <w:rFonts w:ascii="Arial"/>
          <w:sz w:val="14"/>
        </w:rPr>
        <w:t>1975</w:t>
      </w:r>
      <w:r>
        <w:rPr>
          <w:rFonts w:ascii="Arial"/>
          <w:spacing w:val="-22"/>
          <w:sz w:val="14"/>
        </w:rPr>
        <w:t> </w:t>
      </w:r>
      <w:r>
        <w:rPr>
          <w:rFonts w:ascii="Arial"/>
          <w:sz w:val="14"/>
        </w:rPr>
        <w:t>1980</w:t>
      </w:r>
      <w:r>
        <w:rPr>
          <w:rFonts w:ascii="Arial"/>
          <w:spacing w:val="-22"/>
          <w:sz w:val="14"/>
        </w:rPr>
        <w:t> </w:t>
      </w:r>
      <w:r>
        <w:rPr>
          <w:rFonts w:ascii="Arial"/>
          <w:sz w:val="14"/>
        </w:rPr>
        <w:t>1985</w:t>
      </w:r>
      <w:r>
        <w:rPr>
          <w:rFonts w:ascii="Arial"/>
          <w:spacing w:val="-21"/>
          <w:sz w:val="14"/>
        </w:rPr>
        <w:t> </w:t>
      </w:r>
      <w:r>
        <w:rPr>
          <w:rFonts w:ascii="Arial"/>
          <w:sz w:val="14"/>
        </w:rPr>
        <w:t>1990</w:t>
      </w:r>
      <w:r>
        <w:rPr>
          <w:rFonts w:ascii="Arial"/>
          <w:spacing w:val="-22"/>
          <w:sz w:val="14"/>
        </w:rPr>
        <w:t> </w:t>
      </w:r>
      <w:r>
        <w:rPr>
          <w:rFonts w:ascii="Arial"/>
          <w:sz w:val="14"/>
        </w:rPr>
        <w:t>1995</w:t>
      </w:r>
      <w:r>
        <w:rPr>
          <w:rFonts w:ascii="Arial"/>
          <w:spacing w:val="-22"/>
          <w:sz w:val="14"/>
        </w:rPr>
        <w:t> </w:t>
      </w:r>
      <w:r>
        <w:rPr>
          <w:rFonts w:ascii="Arial"/>
          <w:sz w:val="14"/>
        </w:rPr>
        <w:t>2000</w:t>
      </w:r>
      <w:r>
        <w:rPr>
          <w:rFonts w:ascii="Arial"/>
          <w:spacing w:val="-21"/>
          <w:sz w:val="14"/>
        </w:rPr>
        <w:t> </w:t>
      </w:r>
      <w:r>
        <w:rPr>
          <w:rFonts w:ascii="Arial"/>
          <w:sz w:val="14"/>
        </w:rPr>
        <w:t>2005</w:t>
      </w:r>
    </w:p>
    <w:p>
      <w:pPr>
        <w:spacing w:before="1"/>
        <w:ind w:left="422" w:right="0" w:firstLine="0"/>
        <w:jc w:val="left"/>
        <w:rPr>
          <w:rFonts w:ascii="Arial"/>
          <w:sz w:val="14"/>
        </w:rPr>
      </w:pPr>
      <w:r>
        <w:rPr/>
        <w:br w:type="column"/>
      </w:r>
      <w:r>
        <w:rPr>
          <w:rFonts w:ascii="Arial"/>
          <w:sz w:val="14"/>
        </w:rPr>
        <w:t>1970</w:t>
      </w:r>
      <w:r>
        <w:rPr>
          <w:rFonts w:ascii="Arial"/>
          <w:spacing w:val="-22"/>
          <w:sz w:val="14"/>
        </w:rPr>
        <w:t> </w:t>
      </w:r>
      <w:r>
        <w:rPr>
          <w:rFonts w:ascii="Arial"/>
          <w:sz w:val="14"/>
        </w:rPr>
        <w:t>1975</w:t>
      </w:r>
      <w:r>
        <w:rPr>
          <w:rFonts w:ascii="Arial"/>
          <w:spacing w:val="-22"/>
          <w:sz w:val="14"/>
        </w:rPr>
        <w:t> </w:t>
      </w:r>
      <w:r>
        <w:rPr>
          <w:rFonts w:ascii="Arial"/>
          <w:sz w:val="14"/>
        </w:rPr>
        <w:t>1980</w:t>
      </w:r>
      <w:r>
        <w:rPr>
          <w:rFonts w:ascii="Arial"/>
          <w:spacing w:val="-22"/>
          <w:sz w:val="14"/>
        </w:rPr>
        <w:t> </w:t>
      </w:r>
      <w:r>
        <w:rPr>
          <w:rFonts w:ascii="Arial"/>
          <w:sz w:val="14"/>
        </w:rPr>
        <w:t>1985</w:t>
      </w:r>
      <w:r>
        <w:rPr>
          <w:rFonts w:ascii="Arial"/>
          <w:spacing w:val="-21"/>
          <w:sz w:val="14"/>
        </w:rPr>
        <w:t> </w:t>
      </w:r>
      <w:r>
        <w:rPr>
          <w:rFonts w:ascii="Arial"/>
          <w:sz w:val="14"/>
        </w:rPr>
        <w:t>1990</w:t>
      </w:r>
      <w:r>
        <w:rPr>
          <w:rFonts w:ascii="Arial"/>
          <w:spacing w:val="-22"/>
          <w:sz w:val="14"/>
        </w:rPr>
        <w:t> </w:t>
      </w:r>
      <w:r>
        <w:rPr>
          <w:rFonts w:ascii="Arial"/>
          <w:sz w:val="14"/>
        </w:rPr>
        <w:t>1995</w:t>
      </w:r>
      <w:r>
        <w:rPr>
          <w:rFonts w:ascii="Arial"/>
          <w:spacing w:val="-22"/>
          <w:sz w:val="14"/>
        </w:rPr>
        <w:t> </w:t>
      </w:r>
      <w:r>
        <w:rPr>
          <w:rFonts w:ascii="Arial"/>
          <w:sz w:val="14"/>
        </w:rPr>
        <w:t>2000</w:t>
      </w:r>
      <w:r>
        <w:rPr>
          <w:rFonts w:ascii="Arial"/>
          <w:spacing w:val="-21"/>
          <w:sz w:val="14"/>
        </w:rPr>
        <w:t> </w:t>
      </w:r>
      <w:r>
        <w:rPr>
          <w:rFonts w:ascii="Arial"/>
          <w:sz w:val="14"/>
        </w:rPr>
        <w:t>2005</w:t>
      </w:r>
    </w:p>
    <w:p>
      <w:pPr>
        <w:spacing w:before="1"/>
        <w:ind w:left="422" w:right="0" w:firstLine="0"/>
        <w:jc w:val="left"/>
        <w:rPr>
          <w:rFonts w:ascii="Arial"/>
          <w:sz w:val="14"/>
        </w:rPr>
      </w:pPr>
      <w:r>
        <w:rPr/>
        <w:br w:type="column"/>
      </w:r>
      <w:r>
        <w:rPr>
          <w:rFonts w:ascii="Arial"/>
          <w:sz w:val="14"/>
        </w:rPr>
        <w:t>1970 1975 1980 1985 1990 1995 2000 2005</w:t>
      </w:r>
    </w:p>
    <w:p>
      <w:pPr>
        <w:spacing w:after="0"/>
        <w:jc w:val="left"/>
        <w:rPr>
          <w:rFonts w:ascii="Arial"/>
          <w:sz w:val="14"/>
        </w:rPr>
        <w:sectPr>
          <w:type w:val="continuous"/>
          <w:pgSz w:w="11900" w:h="16840"/>
          <w:pgMar w:top="1180" w:bottom="280" w:left="780" w:right="0"/>
          <w:cols w:num="3" w:equalWidth="0">
            <w:col w:w="3063" w:space="196"/>
            <w:col w:w="3063" w:space="196"/>
            <w:col w:w="4602"/>
          </w:cols>
        </w:sectPr>
      </w:pPr>
    </w:p>
    <w:p>
      <w:pPr>
        <w:pStyle w:val="BodyText"/>
        <w:spacing w:before="112"/>
        <w:ind w:left="1019"/>
      </w:pPr>
      <w:r>
        <w:rPr/>
        <w:t>Chart 7: Inflation and Monetary Policy Regimes</w:t>
      </w:r>
    </w:p>
    <w:p>
      <w:pPr>
        <w:spacing w:after="0"/>
        <w:sectPr>
          <w:pgSz w:w="11900" w:h="16840"/>
          <w:pgMar w:header="0" w:footer="777" w:top="1600" w:bottom="960" w:left="780" w:right="0"/>
        </w:sectPr>
      </w:pPr>
    </w:p>
    <w:p>
      <w:pPr>
        <w:spacing w:before="106"/>
        <w:ind w:left="0" w:right="0" w:firstLine="0"/>
        <w:jc w:val="right"/>
        <w:rPr>
          <w:sz w:val="19"/>
        </w:rPr>
      </w:pPr>
      <w:r>
        <w:rPr>
          <w:color w:val="000080"/>
          <w:w w:val="110"/>
          <w:sz w:val="19"/>
        </w:rPr>
        <w:t>(a)</w:t>
      </w:r>
    </w:p>
    <w:p>
      <w:pPr>
        <w:tabs>
          <w:tab w:pos="2830" w:val="left" w:leader="none"/>
        </w:tabs>
        <w:spacing w:before="106"/>
        <w:ind w:left="1060" w:right="0" w:firstLine="0"/>
        <w:jc w:val="left"/>
        <w:rPr>
          <w:sz w:val="19"/>
        </w:rPr>
      </w:pPr>
      <w:r>
        <w:rPr/>
        <w:br w:type="column"/>
      </w:r>
      <w:r>
        <w:rPr>
          <w:color w:val="CC9AFF"/>
          <w:spacing w:val="-4"/>
          <w:w w:val="110"/>
          <w:sz w:val="19"/>
        </w:rPr>
        <w:t>(b)</w:t>
      </w:r>
      <w:r>
        <w:rPr>
          <w:color w:val="CC9AFF"/>
          <w:spacing w:val="44"/>
          <w:w w:val="110"/>
          <w:sz w:val="19"/>
        </w:rPr>
        <w:t> </w:t>
      </w:r>
      <w:r>
        <w:rPr>
          <w:color w:val="CC9AFF"/>
          <w:spacing w:val="-5"/>
          <w:w w:val="110"/>
          <w:sz w:val="19"/>
        </w:rPr>
        <w:t>(b')</w:t>
        <w:tab/>
      </w:r>
      <w:r>
        <w:rPr>
          <w:color w:val="AFFFBA"/>
          <w:spacing w:val="-5"/>
          <w:w w:val="110"/>
          <w:sz w:val="19"/>
        </w:rPr>
        <w:t>(c)</w:t>
      </w:r>
      <w:r>
        <w:rPr>
          <w:color w:val="AFFFBA"/>
          <w:w w:val="110"/>
          <w:sz w:val="19"/>
        </w:rPr>
        <w:t> </w:t>
      </w:r>
      <w:r>
        <w:rPr>
          <w:spacing w:val="-10"/>
          <w:w w:val="110"/>
          <w:sz w:val="19"/>
        </w:rPr>
        <w:t>(d)</w:t>
      </w:r>
    </w:p>
    <w:p>
      <w:pPr>
        <w:spacing w:before="106"/>
        <w:ind w:left="820" w:right="0" w:firstLine="0"/>
        <w:jc w:val="left"/>
        <w:rPr>
          <w:sz w:val="19"/>
        </w:rPr>
      </w:pPr>
      <w:r>
        <w:rPr/>
        <w:br w:type="column"/>
      </w:r>
      <w:r>
        <w:rPr>
          <w:w w:val="110"/>
          <w:sz w:val="19"/>
        </w:rPr>
        <w:t>% change oya</w:t>
      </w:r>
    </w:p>
    <w:p>
      <w:pPr>
        <w:spacing w:before="82"/>
        <w:ind w:left="2586" w:right="3089" w:firstLine="0"/>
        <w:jc w:val="center"/>
        <w:rPr>
          <w:rFonts w:ascii="Arial"/>
          <w:b/>
          <w:sz w:val="18"/>
        </w:rPr>
      </w:pPr>
      <w:r>
        <w:rPr/>
        <w:pict>
          <v:group style="position:absolute;margin-left:100.125pt;margin-top:5.39948pt;width:324.350pt;height:233.55pt;mso-position-horizontal-relative:page;mso-position-vertical-relative:paragraph;z-index:-252640256" coordorigin="2003,108" coordsize="6487,4671">
            <v:shape style="position:absolute;left:2024;top:203;width:6465;height:4575" coordorigin="2024,204" coordsize="6465,4575" path="m8429,204l8429,4778m8429,4778l8489,4778m8429,4208l8489,4208m8429,3638l8489,3638m8429,3068l8489,3068m8429,2498l8489,2498m8429,1914l8489,1914m8429,1344l8489,1344m8429,774l8489,774m8429,204l8489,204m2024,4493l8429,4493m2024,4553l2024,4493m2699,4553l2699,4493m3374,4553l3374,4493m4049,4553l4049,4493m4724,4553l4724,4493m5399,4553l5399,4493m6074,4553l6074,4493m6749,4553l6749,4493m7423,4553l7423,4493m8099,4553l8099,4493e" filled="false" stroked="true" strokeweight=".06pt" strokecolor="#000000">
              <v:path arrowok="t"/>
              <v:stroke dashstyle="solid"/>
            </v:shape>
            <v:shape style="position:absolute;left:2924;top:548;width:885;height:1936" coordorigin="2924,548" coordsize="885,1936" path="m2939,818l2924,818,2924,924,2939,924,2939,818m2954,654l2939,654,2939,758,2954,758,2954,654m2969,548l2954,548,2954,594,2969,594,2969,548m3014,608l2984,548,2969,548,2969,548,2999,608,3014,608m3044,774l3029,668,3014,668,3029,774,3044,774m3059,938l3044,834,3029,834,3044,938,3059,938m3089,1328l3074,1328,3074,1434,3089,1434,3089,1328m3089,1268l3074,1164,3059,1164,3074,1268,3089,1268m3104,1658l3089,1658,3089,1764,3104,1764,3104,1658m3104,1598l3089,1494,3074,1494,3089,1598,3104,1598m3344,2048l3329,2048,3329,2154,3344,2154,3344,2048m3374,2378l3359,2378,3359,2484,3374,2484,3374,2378m3809,1854l3794,1854,3794,1958,3809,1958,3809,1854m3809,1688l3794,1688,3794,1794,3809,1794,3809,1688m3809,1628l3794,1524,3779,1524,3794,1628,3809,1628e" filled="true" fillcolor="#000000" stroked="false">
              <v:path arrowok="t"/>
              <v:fill type="solid"/>
            </v:shape>
            <v:shape style="position:absolute;left:2002;top:960;width:6449;height:3412" type="#_x0000_t75" stroked="false">
              <v:imagedata r:id="rId25" o:title=""/>
            </v:shape>
            <v:shape style="position:absolute;left:2938;top:518;width:90;height:166" coordorigin="2939,518" coordsize="90,166" path="m2939,518l2984,518,2984,564,2939,564,2939,518xm2984,638l3029,638,3029,684,2984,684,2984,638xe" filled="false" stroked="true" strokeweight=".75pt" strokecolor="#000000">
              <v:path arrowok="t"/>
              <v:stroke dashstyle="solid"/>
            </v:shape>
            <v:line style="position:absolute" from="2423,4487" to="2423,108" stroked="true" strokeweight="1.25pt" strokecolor="#100180">
              <v:stroke dashstyle="solid"/>
            </v:line>
            <v:line style="position:absolute" from="4103,4487" to="4103,108" stroked="true" strokeweight=".75pt" strokecolor="#cc99ff">
              <v:stroke dashstyle="solid"/>
            </v:line>
            <v:line style="position:absolute" from="5557,4471" to="5557,108" stroked="true" strokeweight=".75pt" strokecolor="#afffba">
              <v:stroke dashstyle="solid"/>
            </v:line>
            <v:line style="position:absolute" from="5797,4487" to="5797,108" stroked="true" strokeweight=".75pt" strokecolor="#010101">
              <v:stroke dashstyle="solid"/>
            </v:line>
            <v:line style="position:absolute" from="3727,4487" to="3727,108" stroked="true" strokeweight=".75pt" strokecolor="#cc99ff">
              <v:stroke dashstyle="solid"/>
            </v:line>
            <w10:wrap type="none"/>
          </v:group>
        </w:pict>
      </w:r>
      <w:r>
        <w:rPr>
          <w:rFonts w:ascii="Arial"/>
          <w:b/>
          <w:w w:val="105"/>
          <w:sz w:val="18"/>
        </w:rPr>
        <w:t>28</w:t>
      </w:r>
    </w:p>
    <w:p>
      <w:pPr>
        <w:spacing w:after="0"/>
        <w:jc w:val="center"/>
        <w:rPr>
          <w:rFonts w:ascii="Arial"/>
          <w:sz w:val="18"/>
        </w:rPr>
        <w:sectPr>
          <w:type w:val="continuous"/>
          <w:pgSz w:w="11900" w:h="16840"/>
          <w:pgMar w:top="1180" w:bottom="280" w:left="780" w:right="0"/>
          <w:cols w:num="3" w:equalWidth="0">
            <w:col w:w="1780" w:space="39"/>
            <w:col w:w="3335" w:space="40"/>
            <w:col w:w="5926"/>
          </w:cols>
        </w:sectPr>
      </w:pPr>
    </w:p>
    <w:p>
      <w:pPr>
        <w:pStyle w:val="BodyText"/>
        <w:spacing w:before="4"/>
        <w:rPr>
          <w:rFonts w:ascii="Arial"/>
          <w:b/>
          <w:sz w:val="23"/>
        </w:rPr>
      </w:pPr>
    </w:p>
    <w:p>
      <w:pPr>
        <w:spacing w:before="94"/>
        <w:ind w:left="0" w:right="3108" w:firstLine="0"/>
        <w:jc w:val="right"/>
        <w:rPr>
          <w:rFonts w:ascii="Arial"/>
          <w:b/>
          <w:sz w:val="18"/>
        </w:rPr>
      </w:pPr>
      <w:r>
        <w:rPr>
          <w:rFonts w:ascii="Arial"/>
          <w:b/>
          <w:spacing w:val="-3"/>
          <w:w w:val="105"/>
          <w:sz w:val="18"/>
        </w:rPr>
        <w:t>24</w:t>
      </w:r>
    </w:p>
    <w:p>
      <w:pPr>
        <w:pStyle w:val="BodyText"/>
        <w:spacing w:before="4"/>
        <w:rPr>
          <w:rFonts w:ascii="Arial"/>
          <w:b/>
          <w:sz w:val="23"/>
        </w:rPr>
      </w:pPr>
    </w:p>
    <w:p>
      <w:pPr>
        <w:spacing w:before="95"/>
        <w:ind w:left="0" w:right="3108" w:firstLine="0"/>
        <w:jc w:val="right"/>
        <w:rPr>
          <w:rFonts w:ascii="Arial"/>
          <w:b/>
          <w:sz w:val="18"/>
        </w:rPr>
      </w:pPr>
      <w:r>
        <w:rPr>
          <w:rFonts w:ascii="Arial"/>
          <w:b/>
          <w:spacing w:val="-3"/>
          <w:w w:val="105"/>
          <w:sz w:val="18"/>
        </w:rPr>
        <w:t>20</w:t>
      </w:r>
    </w:p>
    <w:p>
      <w:pPr>
        <w:pStyle w:val="BodyText"/>
        <w:spacing w:before="4"/>
        <w:rPr>
          <w:rFonts w:ascii="Arial"/>
          <w:b/>
          <w:sz w:val="23"/>
        </w:rPr>
      </w:pPr>
    </w:p>
    <w:p>
      <w:pPr>
        <w:spacing w:before="94"/>
        <w:ind w:left="0" w:right="3108" w:firstLine="0"/>
        <w:jc w:val="right"/>
        <w:rPr>
          <w:rFonts w:ascii="Arial"/>
          <w:b/>
          <w:sz w:val="18"/>
        </w:rPr>
      </w:pPr>
      <w:r>
        <w:rPr>
          <w:rFonts w:ascii="Arial"/>
          <w:b/>
          <w:spacing w:val="-3"/>
          <w:w w:val="105"/>
          <w:sz w:val="18"/>
        </w:rPr>
        <w:t>16</w:t>
      </w:r>
    </w:p>
    <w:p>
      <w:pPr>
        <w:pStyle w:val="BodyText"/>
        <w:spacing w:before="9"/>
        <w:rPr>
          <w:rFonts w:ascii="Arial"/>
          <w:b/>
        </w:rPr>
      </w:pPr>
    </w:p>
    <w:p>
      <w:pPr>
        <w:spacing w:before="94"/>
        <w:ind w:left="0" w:right="3108" w:firstLine="0"/>
        <w:jc w:val="right"/>
        <w:rPr>
          <w:rFonts w:ascii="Arial"/>
          <w:b/>
          <w:sz w:val="18"/>
        </w:rPr>
      </w:pPr>
      <w:r>
        <w:rPr>
          <w:rFonts w:ascii="Arial"/>
          <w:b/>
          <w:spacing w:val="-3"/>
          <w:w w:val="105"/>
          <w:sz w:val="18"/>
        </w:rPr>
        <w:t>12</w:t>
      </w:r>
    </w:p>
    <w:p>
      <w:pPr>
        <w:pStyle w:val="BodyText"/>
        <w:spacing w:before="3"/>
        <w:rPr>
          <w:rFonts w:ascii="Arial"/>
          <w:b/>
          <w:sz w:val="23"/>
        </w:rPr>
      </w:pPr>
    </w:p>
    <w:p>
      <w:pPr>
        <w:spacing w:before="94"/>
        <w:ind w:left="0" w:right="3211" w:firstLine="0"/>
        <w:jc w:val="right"/>
        <w:rPr>
          <w:rFonts w:ascii="Arial"/>
          <w:b/>
          <w:sz w:val="18"/>
        </w:rPr>
      </w:pPr>
      <w:r>
        <w:rPr>
          <w:rFonts w:ascii="Arial"/>
          <w:b/>
          <w:w w:val="107"/>
          <w:sz w:val="18"/>
        </w:rPr>
        <w:t>8</w:t>
      </w:r>
    </w:p>
    <w:p>
      <w:pPr>
        <w:pStyle w:val="BodyText"/>
        <w:spacing w:before="4"/>
        <w:rPr>
          <w:rFonts w:ascii="Arial"/>
          <w:b/>
          <w:sz w:val="23"/>
        </w:rPr>
      </w:pPr>
    </w:p>
    <w:p>
      <w:pPr>
        <w:spacing w:before="95"/>
        <w:ind w:left="0" w:right="3211" w:firstLine="0"/>
        <w:jc w:val="right"/>
        <w:rPr>
          <w:rFonts w:ascii="Arial"/>
          <w:b/>
          <w:sz w:val="18"/>
        </w:rPr>
      </w:pPr>
      <w:r>
        <w:rPr>
          <w:rFonts w:ascii="Arial"/>
          <w:b/>
          <w:w w:val="107"/>
          <w:sz w:val="18"/>
        </w:rPr>
        <w:t>4</w:t>
      </w:r>
    </w:p>
    <w:p>
      <w:pPr>
        <w:pStyle w:val="BodyText"/>
        <w:spacing w:before="4"/>
        <w:rPr>
          <w:rFonts w:ascii="Arial"/>
          <w:b/>
          <w:sz w:val="23"/>
        </w:rPr>
      </w:pPr>
    </w:p>
    <w:p>
      <w:pPr>
        <w:spacing w:before="94"/>
        <w:ind w:left="0" w:right="3211" w:firstLine="0"/>
        <w:jc w:val="right"/>
        <w:rPr>
          <w:rFonts w:ascii="Arial"/>
          <w:b/>
          <w:sz w:val="18"/>
        </w:rPr>
      </w:pPr>
      <w:r>
        <w:rPr>
          <w:rFonts w:ascii="Arial"/>
          <w:b/>
          <w:w w:val="107"/>
          <w:sz w:val="18"/>
        </w:rPr>
        <w:t>0</w:t>
      </w:r>
    </w:p>
    <w:p>
      <w:pPr>
        <w:pStyle w:val="BodyText"/>
        <w:spacing w:before="5"/>
        <w:rPr>
          <w:rFonts w:ascii="Arial"/>
          <w:b/>
          <w:sz w:val="23"/>
        </w:rPr>
      </w:pPr>
    </w:p>
    <w:p>
      <w:pPr>
        <w:spacing w:after="0"/>
        <w:rPr>
          <w:rFonts w:ascii="Arial"/>
          <w:sz w:val="23"/>
        </w:rPr>
        <w:sectPr>
          <w:type w:val="continuous"/>
          <w:pgSz w:w="11900" w:h="16840"/>
          <w:pgMar w:top="1180" w:bottom="280" w:left="780" w:right="0"/>
        </w:sectPr>
      </w:pPr>
    </w:p>
    <w:p>
      <w:pPr>
        <w:pStyle w:val="BodyText"/>
        <w:rPr>
          <w:rFonts w:ascii="Arial"/>
          <w:b/>
          <w:sz w:val="22"/>
        </w:rPr>
      </w:pPr>
    </w:p>
    <w:p>
      <w:pPr>
        <w:pStyle w:val="BodyText"/>
        <w:rPr>
          <w:rFonts w:ascii="Arial"/>
          <w:b/>
          <w:sz w:val="22"/>
        </w:rPr>
      </w:pPr>
    </w:p>
    <w:p>
      <w:pPr>
        <w:tabs>
          <w:tab w:pos="5684" w:val="left" w:leader="none"/>
        </w:tabs>
        <w:spacing w:before="141"/>
        <w:ind w:left="2084" w:right="0" w:firstLine="0"/>
        <w:jc w:val="left"/>
        <w:rPr>
          <w:rFonts w:ascii="Arial"/>
          <w:sz w:val="19"/>
        </w:rPr>
      </w:pPr>
      <w:r>
        <w:rPr/>
        <w:pict>
          <v:group style="position:absolute;margin-left:113.220001pt;margin-top:12.481174pt;width:27.75pt;height:3pt;mso-position-horizontal-relative:page;mso-position-vertical-relative:paragraph;z-index:251709440" coordorigin="2264,250" coordsize="555,60">
            <v:line style="position:absolute" from="2264,280" to="2819,280" stroked="true" strokeweight=".75pt" strokecolor="#ff0000">
              <v:stroke dashstyle="solid"/>
            </v:line>
            <v:shape style="position:absolute;left:2526;top:249;width:15;height:60" coordorigin="2527,250" coordsize="15,60" path="m2542,250l2527,250,2527,280,2527,310,2542,310,2542,280,2542,250e" filled="true" fillcolor="#ff0000" stroked="false">
              <v:path arrowok="t"/>
              <v:fill type="solid"/>
            </v:shape>
            <v:shape style="position:absolute;left:2504;top:279;width:60;height:2" coordorigin="2504,280" coordsize="60,0" path="m2534,280l2504,280m2534,280l2564,280e" filled="false" stroked="true" strokeweight=".75pt" strokecolor="#ff0000">
              <v:path arrowok="t"/>
              <v:stroke dashstyle="solid"/>
            </v:shape>
            <w10:wrap type="none"/>
          </v:group>
        </w:pict>
      </w:r>
      <w:r>
        <w:rPr/>
        <w:pict>
          <v:group style="position:absolute;margin-left:293.220001pt;margin-top:12.106174pt;width:27.75pt;height:3pt;mso-position-horizontal-relative:page;mso-position-vertical-relative:paragraph;z-index:-252638208" coordorigin="5864,242" coordsize="555,60">
            <v:shape style="position:absolute;left:5864;top:264;width:555;height:16" coordorigin="5864,264" coordsize="555,16" path="m5969,264l5864,264,5864,280,5969,280,5969,264m6134,264l6029,264,6029,280,6134,280,6134,264m6299,264l6194,264,6194,280,6299,280,6299,264m6419,264l6359,264,6359,280,6419,280,6419,264e" filled="true" fillcolor="#000000" stroked="false">
              <v:path arrowok="t"/>
              <v:fill type="solid"/>
            </v:shape>
            <v:rect style="position:absolute;left:6104;top:249;width:45;height:45" filled="false" stroked="true" strokeweight=".75pt" strokecolor="#000000">
              <v:stroke dashstyle="solid"/>
            </v:rect>
            <w10:wrap type="none"/>
          </v:group>
        </w:pict>
      </w:r>
      <w:r>
        <w:rPr>
          <w:rFonts w:ascii="Arial"/>
          <w:spacing w:val="-10"/>
          <w:w w:val="110"/>
          <w:sz w:val="19"/>
        </w:rPr>
        <w:t>Germany</w:t>
        <w:tab/>
      </w:r>
      <w:r>
        <w:rPr>
          <w:rFonts w:ascii="Arial"/>
          <w:spacing w:val="-17"/>
          <w:w w:val="110"/>
          <w:sz w:val="19"/>
        </w:rPr>
        <w:t>UK</w:t>
      </w:r>
    </w:p>
    <w:p>
      <w:pPr>
        <w:tabs>
          <w:tab w:pos="5684" w:val="left" w:leader="none"/>
        </w:tabs>
        <w:spacing w:before="6"/>
        <w:ind w:left="2084" w:right="0" w:firstLine="0"/>
        <w:jc w:val="left"/>
        <w:rPr>
          <w:rFonts w:ascii="Arial"/>
          <w:sz w:val="19"/>
        </w:rPr>
      </w:pPr>
      <w:r>
        <w:rPr/>
        <w:pict>
          <v:shape style="position:absolute;margin-left:113.220001pt;margin-top:5.731204pt;width:27.75pt;height:3pt;mso-position-horizontal-relative:page;mso-position-vertical-relative:paragraph;z-index:251711488" coordorigin="2264,115" coordsize="555,60" path="m2264,145l2819,145m2534,145l2504,115m2534,145l2564,175m2534,145l2504,175m2534,145l2564,115e" filled="false" stroked="true" strokeweight=".75pt" strokecolor="#cc9aff">
            <v:path arrowok="t"/>
            <v:stroke dashstyle="solid"/>
            <w10:wrap type="none"/>
          </v:shape>
        </w:pict>
      </w:r>
      <w:r>
        <w:rPr/>
        <w:pict>
          <v:shape style="position:absolute;margin-left:293.220001pt;margin-top:5.731204pt;width:27.75pt;height:2.3pt;mso-position-horizontal-relative:page;mso-position-vertical-relative:paragraph;z-index:-252636160" coordorigin="5864,115" coordsize="555,46" path="m5864,145l6419,145m6149,137l6149,125,6139,115,6126,115,6114,115,6104,125,6104,137,6104,149,6114,160,6126,160,6139,160,6149,149,6149,137xe" filled="false" stroked="true" strokeweight=".75pt" strokecolor="#afffba">
            <v:path arrowok="t"/>
            <v:stroke dashstyle="solid"/>
            <w10:wrap type="none"/>
          </v:shape>
        </w:pict>
      </w:r>
      <w:r>
        <w:rPr>
          <w:rFonts w:ascii="Arial"/>
          <w:spacing w:val="-8"/>
          <w:w w:val="110"/>
          <w:sz w:val="19"/>
        </w:rPr>
        <w:t>US</w:t>
        <w:tab/>
      </w:r>
      <w:r>
        <w:rPr>
          <w:rFonts w:ascii="Arial"/>
          <w:spacing w:val="-16"/>
          <w:w w:val="110"/>
          <w:sz w:val="19"/>
        </w:rPr>
        <w:t>Canada</w:t>
      </w:r>
    </w:p>
    <w:p>
      <w:pPr>
        <w:spacing w:before="7"/>
        <w:ind w:left="2084" w:right="0" w:firstLine="0"/>
        <w:jc w:val="left"/>
        <w:rPr>
          <w:rFonts w:ascii="Arial"/>
          <w:sz w:val="19"/>
        </w:rPr>
      </w:pPr>
      <w:r>
        <w:rPr/>
        <w:pict>
          <v:group style="position:absolute;margin-left:113.220001pt;margin-top:5.406174pt;width:27.75pt;height:3.75pt;mso-position-horizontal-relative:page;mso-position-vertical-relative:paragraph;z-index:251713536" coordorigin="2264,108" coordsize="555,75">
            <v:line style="position:absolute" from="2264,146" to="2819,146" stroked="true" strokeweight="1.5pt" strokecolor="#0f0080">
              <v:stroke dashstyle="solid"/>
            </v:line>
            <v:shape style="position:absolute;left:2504;top:115;width:60;height:60" coordorigin="2504,116" coordsize="60,60" path="m2534,116l2564,146,2534,176,2504,146,2534,116xe" filled="false" stroked="true" strokeweight=".75pt" strokecolor="#0f0080">
              <v:path arrowok="t"/>
              <v:stroke dashstyle="solid"/>
            </v:shape>
            <w10:wrap type="none"/>
          </v:group>
        </w:pict>
      </w:r>
      <w:r>
        <w:rPr>
          <w:rFonts w:ascii="Arial"/>
          <w:w w:val="110"/>
          <w:sz w:val="19"/>
        </w:rPr>
        <w:t>'Weighted Average Inflation Rates'</w:t>
      </w:r>
    </w:p>
    <w:p>
      <w:pPr>
        <w:pStyle w:val="ListParagraph"/>
        <w:numPr>
          <w:ilvl w:val="1"/>
          <w:numId w:val="1"/>
        </w:numPr>
        <w:tabs>
          <w:tab w:pos="1555" w:val="left" w:leader="none"/>
        </w:tabs>
        <w:spacing w:line="240" w:lineRule="auto" w:before="129" w:after="0"/>
        <w:ind w:left="1554" w:right="0" w:hanging="355"/>
        <w:jc w:val="left"/>
        <w:rPr>
          <w:sz w:val="22"/>
        </w:rPr>
      </w:pPr>
      <w:r>
        <w:rPr>
          <w:sz w:val="22"/>
        </w:rPr>
        <w:t>Collapse of Bretton Woods (1973)</w:t>
      </w:r>
    </w:p>
    <w:p>
      <w:pPr>
        <w:tabs>
          <w:tab w:pos="1415" w:val="left" w:leader="none"/>
        </w:tabs>
        <w:spacing w:before="94"/>
        <w:ind w:left="831" w:right="0" w:firstLine="0"/>
        <w:jc w:val="left"/>
        <w:rPr>
          <w:rFonts w:ascii="Arial"/>
          <w:b/>
          <w:sz w:val="18"/>
        </w:rPr>
      </w:pPr>
      <w:r>
        <w:rPr/>
        <w:br w:type="column"/>
      </w:r>
      <w:r>
        <w:rPr>
          <w:rFonts w:ascii="Arial"/>
          <w:b/>
          <w:spacing w:val="-8"/>
          <w:w w:val="105"/>
          <w:sz w:val="18"/>
        </w:rPr>
        <w:t>Q1</w:t>
        <w:tab/>
      </w:r>
      <w:r>
        <w:rPr>
          <w:rFonts w:ascii="Arial"/>
          <w:b/>
          <w:spacing w:val="-5"/>
          <w:w w:val="105"/>
          <w:sz w:val="18"/>
        </w:rPr>
        <w:t>-4</w:t>
      </w:r>
    </w:p>
    <w:p>
      <w:pPr>
        <w:spacing w:before="33"/>
        <w:ind w:left="741" w:right="0" w:firstLine="0"/>
        <w:jc w:val="left"/>
        <w:rPr>
          <w:rFonts w:ascii="Arial"/>
          <w:b/>
          <w:sz w:val="18"/>
        </w:rPr>
      </w:pPr>
      <w:r>
        <w:rPr/>
        <w:pict>
          <v:shape style="position:absolute;margin-left:88.998871pt;margin-top:-10.053725pt;width:296pt;height:22.1pt;mso-position-horizontal-relative:page;mso-position-vertical-relative:paragraph;z-index:25171456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7"/>
                    <w:gridCol w:w="677"/>
                    <w:gridCol w:w="675"/>
                    <w:gridCol w:w="677"/>
                    <w:gridCol w:w="675"/>
                    <w:gridCol w:w="677"/>
                    <w:gridCol w:w="675"/>
                    <w:gridCol w:w="1275"/>
                  </w:tblGrid>
                  <w:tr>
                    <w:trPr>
                      <w:trHeight w:val="220" w:hRule="atLeast"/>
                    </w:trPr>
                    <w:tc>
                      <w:tcPr>
                        <w:tcW w:w="597" w:type="dxa"/>
                      </w:tcPr>
                      <w:p>
                        <w:pPr>
                          <w:pStyle w:val="TableParagraph"/>
                          <w:spacing w:line="201" w:lineRule="exact"/>
                          <w:ind w:left="20"/>
                          <w:rPr>
                            <w:b/>
                            <w:sz w:val="18"/>
                          </w:rPr>
                        </w:pPr>
                        <w:r>
                          <w:rPr>
                            <w:b/>
                            <w:w w:val="105"/>
                            <w:sz w:val="18"/>
                          </w:rPr>
                          <w:t>Q1</w:t>
                        </w:r>
                      </w:p>
                    </w:tc>
                    <w:tc>
                      <w:tcPr>
                        <w:tcW w:w="677" w:type="dxa"/>
                      </w:tcPr>
                      <w:p>
                        <w:pPr>
                          <w:pStyle w:val="TableParagraph"/>
                          <w:spacing w:line="201" w:lineRule="exact"/>
                          <w:ind w:left="97" w:right="108"/>
                          <w:rPr>
                            <w:b/>
                            <w:sz w:val="18"/>
                          </w:rPr>
                        </w:pPr>
                        <w:r>
                          <w:rPr>
                            <w:b/>
                            <w:w w:val="105"/>
                            <w:sz w:val="18"/>
                          </w:rPr>
                          <w:t>Q1</w:t>
                        </w:r>
                      </w:p>
                    </w:tc>
                    <w:tc>
                      <w:tcPr>
                        <w:tcW w:w="675" w:type="dxa"/>
                      </w:tcPr>
                      <w:p>
                        <w:pPr>
                          <w:pStyle w:val="TableParagraph"/>
                          <w:spacing w:line="201" w:lineRule="exact"/>
                          <w:ind w:left="93" w:right="108"/>
                          <w:rPr>
                            <w:b/>
                            <w:sz w:val="18"/>
                          </w:rPr>
                        </w:pPr>
                        <w:r>
                          <w:rPr>
                            <w:b/>
                            <w:w w:val="105"/>
                            <w:sz w:val="18"/>
                          </w:rPr>
                          <w:t>Q1</w:t>
                        </w:r>
                      </w:p>
                    </w:tc>
                    <w:tc>
                      <w:tcPr>
                        <w:tcW w:w="677" w:type="dxa"/>
                      </w:tcPr>
                      <w:p>
                        <w:pPr>
                          <w:pStyle w:val="TableParagraph"/>
                          <w:spacing w:line="201" w:lineRule="exact"/>
                          <w:ind w:left="93" w:right="108"/>
                          <w:rPr>
                            <w:b/>
                            <w:sz w:val="18"/>
                          </w:rPr>
                        </w:pPr>
                        <w:r>
                          <w:rPr>
                            <w:b/>
                            <w:w w:val="105"/>
                            <w:sz w:val="18"/>
                          </w:rPr>
                          <w:t>Q1</w:t>
                        </w:r>
                      </w:p>
                    </w:tc>
                    <w:tc>
                      <w:tcPr>
                        <w:tcW w:w="675" w:type="dxa"/>
                      </w:tcPr>
                      <w:p>
                        <w:pPr>
                          <w:pStyle w:val="TableParagraph"/>
                          <w:spacing w:line="201" w:lineRule="exact"/>
                          <w:ind w:left="89" w:right="108"/>
                          <w:rPr>
                            <w:b/>
                            <w:sz w:val="18"/>
                          </w:rPr>
                        </w:pPr>
                        <w:r>
                          <w:rPr>
                            <w:b/>
                            <w:w w:val="105"/>
                            <w:sz w:val="18"/>
                          </w:rPr>
                          <w:t>Q1</w:t>
                        </w:r>
                      </w:p>
                    </w:tc>
                    <w:tc>
                      <w:tcPr>
                        <w:tcW w:w="677" w:type="dxa"/>
                      </w:tcPr>
                      <w:p>
                        <w:pPr>
                          <w:pStyle w:val="TableParagraph"/>
                          <w:spacing w:line="201" w:lineRule="exact"/>
                          <w:ind w:left="89" w:right="108"/>
                          <w:rPr>
                            <w:b/>
                            <w:sz w:val="18"/>
                          </w:rPr>
                        </w:pPr>
                        <w:r>
                          <w:rPr>
                            <w:b/>
                            <w:w w:val="105"/>
                            <w:sz w:val="18"/>
                          </w:rPr>
                          <w:t>Q1</w:t>
                        </w:r>
                      </w:p>
                    </w:tc>
                    <w:tc>
                      <w:tcPr>
                        <w:tcW w:w="675" w:type="dxa"/>
                      </w:tcPr>
                      <w:p>
                        <w:pPr>
                          <w:pStyle w:val="TableParagraph"/>
                          <w:spacing w:line="201" w:lineRule="exact"/>
                          <w:ind w:left="85" w:right="108"/>
                          <w:rPr>
                            <w:b/>
                            <w:sz w:val="18"/>
                          </w:rPr>
                        </w:pPr>
                        <w:r>
                          <w:rPr>
                            <w:b/>
                            <w:w w:val="105"/>
                            <w:sz w:val="18"/>
                          </w:rPr>
                          <w:t>Q1</w:t>
                        </w:r>
                      </w:p>
                    </w:tc>
                    <w:tc>
                      <w:tcPr>
                        <w:tcW w:w="1275" w:type="dxa"/>
                      </w:tcPr>
                      <w:p>
                        <w:pPr>
                          <w:pStyle w:val="TableParagraph"/>
                          <w:tabs>
                            <w:tab w:pos="724" w:val="left" w:leader="none"/>
                          </w:tabs>
                          <w:spacing w:line="201" w:lineRule="exact"/>
                          <w:ind w:left="50" w:right="0"/>
                          <w:rPr>
                            <w:b/>
                            <w:sz w:val="18"/>
                          </w:rPr>
                        </w:pPr>
                        <w:r>
                          <w:rPr>
                            <w:b/>
                            <w:spacing w:val="-8"/>
                            <w:w w:val="105"/>
                            <w:sz w:val="18"/>
                          </w:rPr>
                          <w:t>Q1</w:t>
                          <w:tab/>
                        </w:r>
                        <w:r>
                          <w:rPr>
                            <w:b/>
                            <w:spacing w:val="-15"/>
                            <w:w w:val="105"/>
                            <w:sz w:val="18"/>
                          </w:rPr>
                          <w:t>Q1</w:t>
                        </w:r>
                      </w:p>
                    </w:tc>
                  </w:tr>
                  <w:tr>
                    <w:trPr>
                      <w:trHeight w:val="220" w:hRule="atLeast"/>
                    </w:trPr>
                    <w:tc>
                      <w:tcPr>
                        <w:tcW w:w="597" w:type="dxa"/>
                      </w:tcPr>
                      <w:p>
                        <w:pPr>
                          <w:pStyle w:val="TableParagraph"/>
                          <w:spacing w:before="13"/>
                          <w:ind w:left="30"/>
                          <w:rPr>
                            <w:b/>
                            <w:sz w:val="18"/>
                          </w:rPr>
                        </w:pPr>
                        <w:r>
                          <w:rPr>
                            <w:b/>
                            <w:w w:val="105"/>
                            <w:sz w:val="18"/>
                          </w:rPr>
                          <w:t>1970</w:t>
                        </w:r>
                      </w:p>
                    </w:tc>
                    <w:tc>
                      <w:tcPr>
                        <w:tcW w:w="677" w:type="dxa"/>
                      </w:tcPr>
                      <w:p>
                        <w:pPr>
                          <w:pStyle w:val="TableParagraph"/>
                          <w:spacing w:before="13"/>
                          <w:ind w:right="105"/>
                          <w:rPr>
                            <w:b/>
                            <w:sz w:val="18"/>
                          </w:rPr>
                        </w:pPr>
                        <w:r>
                          <w:rPr>
                            <w:b/>
                            <w:w w:val="105"/>
                            <w:sz w:val="18"/>
                          </w:rPr>
                          <w:t>1974</w:t>
                        </w:r>
                      </w:p>
                    </w:tc>
                    <w:tc>
                      <w:tcPr>
                        <w:tcW w:w="675" w:type="dxa"/>
                      </w:tcPr>
                      <w:p>
                        <w:pPr>
                          <w:pStyle w:val="TableParagraph"/>
                          <w:spacing w:before="13"/>
                          <w:ind w:left="102" w:right="104"/>
                          <w:rPr>
                            <w:b/>
                            <w:sz w:val="18"/>
                          </w:rPr>
                        </w:pPr>
                        <w:r>
                          <w:rPr>
                            <w:b/>
                            <w:w w:val="105"/>
                            <w:sz w:val="18"/>
                          </w:rPr>
                          <w:t>1978</w:t>
                        </w:r>
                      </w:p>
                    </w:tc>
                    <w:tc>
                      <w:tcPr>
                        <w:tcW w:w="677" w:type="dxa"/>
                      </w:tcPr>
                      <w:p>
                        <w:pPr>
                          <w:pStyle w:val="TableParagraph"/>
                          <w:spacing w:before="13"/>
                          <w:ind w:right="107"/>
                          <w:rPr>
                            <w:b/>
                            <w:sz w:val="18"/>
                          </w:rPr>
                        </w:pPr>
                        <w:r>
                          <w:rPr>
                            <w:b/>
                            <w:w w:val="105"/>
                            <w:sz w:val="18"/>
                          </w:rPr>
                          <w:t>1982</w:t>
                        </w:r>
                      </w:p>
                    </w:tc>
                    <w:tc>
                      <w:tcPr>
                        <w:tcW w:w="675" w:type="dxa"/>
                      </w:tcPr>
                      <w:p>
                        <w:pPr>
                          <w:pStyle w:val="TableParagraph"/>
                          <w:spacing w:before="13"/>
                          <w:ind w:left="102" w:right="108"/>
                          <w:rPr>
                            <w:b/>
                            <w:sz w:val="18"/>
                          </w:rPr>
                        </w:pPr>
                        <w:r>
                          <w:rPr>
                            <w:b/>
                            <w:w w:val="105"/>
                            <w:sz w:val="18"/>
                          </w:rPr>
                          <w:t>1986</w:t>
                        </w:r>
                      </w:p>
                    </w:tc>
                    <w:tc>
                      <w:tcPr>
                        <w:tcW w:w="677" w:type="dxa"/>
                      </w:tcPr>
                      <w:p>
                        <w:pPr>
                          <w:pStyle w:val="TableParagraph"/>
                          <w:spacing w:before="13"/>
                          <w:ind w:left="101" w:right="108"/>
                          <w:rPr>
                            <w:b/>
                            <w:sz w:val="18"/>
                          </w:rPr>
                        </w:pPr>
                        <w:r>
                          <w:rPr>
                            <w:b/>
                            <w:w w:val="105"/>
                            <w:sz w:val="18"/>
                          </w:rPr>
                          <w:t>1990</w:t>
                        </w:r>
                      </w:p>
                    </w:tc>
                    <w:tc>
                      <w:tcPr>
                        <w:tcW w:w="675" w:type="dxa"/>
                      </w:tcPr>
                      <w:p>
                        <w:pPr>
                          <w:pStyle w:val="TableParagraph"/>
                          <w:spacing w:before="13"/>
                          <w:ind w:left="98" w:right="108"/>
                          <w:rPr>
                            <w:b/>
                            <w:sz w:val="18"/>
                          </w:rPr>
                        </w:pPr>
                        <w:r>
                          <w:rPr>
                            <w:b/>
                            <w:w w:val="105"/>
                            <w:sz w:val="18"/>
                          </w:rPr>
                          <w:t>1994</w:t>
                        </w:r>
                      </w:p>
                    </w:tc>
                    <w:tc>
                      <w:tcPr>
                        <w:tcW w:w="1275" w:type="dxa"/>
                      </w:tcPr>
                      <w:p>
                        <w:pPr>
                          <w:pStyle w:val="TableParagraph"/>
                          <w:tabs>
                            <w:tab w:pos="737" w:val="left" w:leader="none"/>
                          </w:tabs>
                          <w:spacing w:before="13"/>
                          <w:ind w:left="63" w:right="0"/>
                          <w:rPr>
                            <w:b/>
                            <w:sz w:val="18"/>
                          </w:rPr>
                        </w:pPr>
                        <w:r>
                          <w:rPr>
                            <w:b/>
                            <w:spacing w:val="-3"/>
                            <w:w w:val="105"/>
                            <w:sz w:val="18"/>
                          </w:rPr>
                          <w:t>1998</w:t>
                          <w:tab/>
                          <w:t>2002</w:t>
                        </w:r>
                      </w:p>
                    </w:tc>
                  </w:tr>
                </w:tbl>
                <w:p>
                  <w:pPr>
                    <w:pStyle w:val="BodyText"/>
                  </w:pPr>
                </w:p>
              </w:txbxContent>
            </v:textbox>
            <w10:wrap type="none"/>
          </v:shape>
        </w:pict>
      </w:r>
      <w:r>
        <w:rPr>
          <w:rFonts w:ascii="Arial"/>
          <w:b/>
          <w:w w:val="105"/>
          <w:sz w:val="18"/>
        </w:rPr>
        <w:t>2006</w:t>
      </w:r>
    </w:p>
    <w:p>
      <w:pPr>
        <w:spacing w:after="0"/>
        <w:jc w:val="left"/>
        <w:rPr>
          <w:rFonts w:ascii="Arial"/>
          <w:sz w:val="18"/>
        </w:rPr>
        <w:sectPr>
          <w:type w:val="continuous"/>
          <w:pgSz w:w="11900" w:h="16840"/>
          <w:pgMar w:top="1180" w:bottom="280" w:left="780" w:right="0"/>
          <w:cols w:num="2" w:equalWidth="0">
            <w:col w:w="6344" w:space="40"/>
            <w:col w:w="4736"/>
          </w:cols>
        </w:sectPr>
      </w:pPr>
    </w:p>
    <w:p>
      <w:pPr>
        <w:pStyle w:val="ListParagraph"/>
        <w:numPr>
          <w:ilvl w:val="1"/>
          <w:numId w:val="1"/>
        </w:numPr>
        <w:tabs>
          <w:tab w:pos="1568" w:val="left" w:leader="none"/>
        </w:tabs>
        <w:spacing w:line="240" w:lineRule="auto" w:before="0" w:after="0"/>
        <w:ind w:left="1567" w:right="0" w:hanging="368"/>
        <w:jc w:val="left"/>
        <w:rPr>
          <w:sz w:val="22"/>
        </w:rPr>
      </w:pPr>
      <w:r>
        <w:rPr>
          <w:sz w:val="22"/>
        </w:rPr>
        <w:t>Volcker appointment as Fed Chairman (1979); (b’) Volcker’s disinflation</w:t>
      </w:r>
      <w:r>
        <w:rPr>
          <w:spacing w:val="-5"/>
          <w:sz w:val="22"/>
        </w:rPr>
        <w:t> </w:t>
      </w:r>
      <w:r>
        <w:rPr>
          <w:sz w:val="22"/>
        </w:rPr>
        <w:t>(1982)</w:t>
      </w:r>
    </w:p>
    <w:p>
      <w:pPr>
        <w:pStyle w:val="ListParagraph"/>
        <w:numPr>
          <w:ilvl w:val="1"/>
          <w:numId w:val="1"/>
        </w:numPr>
        <w:tabs>
          <w:tab w:pos="1555" w:val="left" w:leader="none"/>
        </w:tabs>
        <w:spacing w:line="252" w:lineRule="exact" w:before="1" w:after="0"/>
        <w:ind w:left="1554" w:right="0" w:hanging="355"/>
        <w:jc w:val="left"/>
        <w:rPr>
          <w:sz w:val="22"/>
        </w:rPr>
      </w:pPr>
      <w:r>
        <w:rPr>
          <w:sz w:val="22"/>
        </w:rPr>
        <w:t>Inflation targeting adopted by Canada (1991)</w:t>
      </w:r>
    </w:p>
    <w:p>
      <w:pPr>
        <w:pStyle w:val="ListParagraph"/>
        <w:numPr>
          <w:ilvl w:val="1"/>
          <w:numId w:val="1"/>
        </w:numPr>
        <w:tabs>
          <w:tab w:pos="1568" w:val="left" w:leader="none"/>
        </w:tabs>
        <w:spacing w:line="252" w:lineRule="exact" w:before="0" w:after="0"/>
        <w:ind w:left="1567" w:right="0" w:hanging="368"/>
        <w:jc w:val="left"/>
        <w:rPr>
          <w:sz w:val="22"/>
        </w:rPr>
      </w:pPr>
      <w:r>
        <w:rPr>
          <w:sz w:val="22"/>
        </w:rPr>
        <w:t>Inflation targeting adopted by UK (1992)</w:t>
      </w:r>
    </w:p>
    <w:sectPr>
      <w:type w:val="continuous"/>
      <w:pgSz w:w="11900" w:h="16840"/>
      <w:pgMar w:top="1180" w:bottom="280" w:left="7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4.5pt;margin-top:792.126343pt;width:12pt;height:15.3pt;mso-position-horizontal-relative:page;mso-position-vertical-relative:page;z-index:-25269043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660004pt;margin-top:792.126343pt;width:18pt;height:15.3pt;mso-position-horizontal-relative:page;mso-position-vertical-relative:page;z-index:-25268940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80" w:hanging="300"/>
        <w:jc w:val="left"/>
      </w:pPr>
      <w:rPr>
        <w:rFonts w:hint="default" w:ascii="Times New Roman" w:hAnsi="Times New Roman" w:eastAsia="Times New Roman" w:cs="Times New Roman"/>
        <w:spacing w:val="-3"/>
        <w:w w:val="99"/>
        <w:sz w:val="24"/>
        <w:szCs w:val="24"/>
      </w:rPr>
    </w:lvl>
    <w:lvl w:ilvl="1">
      <w:start w:val="1"/>
      <w:numFmt w:val="lowerLetter"/>
      <w:lvlText w:val="(%2)"/>
      <w:lvlJc w:val="left"/>
      <w:pPr>
        <w:ind w:left="1554" w:hanging="355"/>
        <w:jc w:val="left"/>
      </w:pPr>
      <w:rPr>
        <w:rFonts w:hint="default" w:ascii="Times New Roman" w:hAnsi="Times New Roman" w:eastAsia="Times New Roman" w:cs="Times New Roman"/>
        <w:w w:val="99"/>
        <w:sz w:val="22"/>
        <w:szCs w:val="22"/>
      </w:rPr>
    </w:lvl>
    <w:lvl w:ilvl="2">
      <w:start w:val="0"/>
      <w:numFmt w:val="bullet"/>
      <w:lvlText w:val="•"/>
      <w:lvlJc w:val="left"/>
      <w:pPr>
        <w:ind w:left="2091" w:hanging="355"/>
      </w:pPr>
      <w:rPr>
        <w:rFonts w:hint="default"/>
      </w:rPr>
    </w:lvl>
    <w:lvl w:ilvl="3">
      <w:start w:val="0"/>
      <w:numFmt w:val="bullet"/>
      <w:lvlText w:val="•"/>
      <w:lvlJc w:val="left"/>
      <w:pPr>
        <w:ind w:left="2622" w:hanging="355"/>
      </w:pPr>
      <w:rPr>
        <w:rFonts w:hint="default"/>
      </w:rPr>
    </w:lvl>
    <w:lvl w:ilvl="4">
      <w:start w:val="0"/>
      <w:numFmt w:val="bullet"/>
      <w:lvlText w:val="•"/>
      <w:lvlJc w:val="left"/>
      <w:pPr>
        <w:ind w:left="3154" w:hanging="355"/>
      </w:pPr>
      <w:rPr>
        <w:rFonts w:hint="default"/>
      </w:rPr>
    </w:lvl>
    <w:lvl w:ilvl="5">
      <w:start w:val="0"/>
      <w:numFmt w:val="bullet"/>
      <w:lvlText w:val="•"/>
      <w:lvlJc w:val="left"/>
      <w:pPr>
        <w:ind w:left="3685" w:hanging="355"/>
      </w:pPr>
      <w:rPr>
        <w:rFonts w:hint="default"/>
      </w:rPr>
    </w:lvl>
    <w:lvl w:ilvl="6">
      <w:start w:val="0"/>
      <w:numFmt w:val="bullet"/>
      <w:lvlText w:val="•"/>
      <w:lvlJc w:val="left"/>
      <w:pPr>
        <w:ind w:left="4217" w:hanging="355"/>
      </w:pPr>
      <w:rPr>
        <w:rFonts w:hint="default"/>
      </w:rPr>
    </w:lvl>
    <w:lvl w:ilvl="7">
      <w:start w:val="0"/>
      <w:numFmt w:val="bullet"/>
      <w:lvlText w:val="•"/>
      <w:lvlJc w:val="left"/>
      <w:pPr>
        <w:ind w:left="4748" w:hanging="355"/>
      </w:pPr>
      <w:rPr>
        <w:rFonts w:hint="default"/>
      </w:rPr>
    </w:lvl>
    <w:lvl w:ilvl="8">
      <w:start w:val="0"/>
      <w:numFmt w:val="bullet"/>
      <w:lvlText w:val="•"/>
      <w:lvlJc w:val="left"/>
      <w:pPr>
        <w:ind w:left="5280" w:hanging="35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ind w:left="1554" w:hanging="368"/>
    </w:pPr>
    <w:rPr>
      <w:rFonts w:ascii="Times New Roman" w:hAnsi="Times New Roman" w:eastAsia="Times New Roman" w:cs="Times New Roman"/>
    </w:rPr>
  </w:style>
  <w:style w:styleId="TableParagraph" w:type="paragraph">
    <w:name w:val="Table Paragraph"/>
    <w:basedOn w:val="Normal"/>
    <w:uiPriority w:val="1"/>
    <w:qFormat/>
    <w:pPr>
      <w:spacing w:line="187" w:lineRule="exact"/>
      <w:ind w:left="104" w:right="106"/>
      <w:jc w:val="center"/>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hyperlink" Target="http://www.bankofengland.co.uk/publications/speeches/2006/speech281.pdf" TargetMode="External"/><Relationship Id="rId9" Type="http://schemas.openxmlformats.org/officeDocument/2006/relationships/hyperlink" Target="http://www.bankofengland.co.uk/publications/speeches/2007/speech322.pdf" TargetMode="External"/><Relationship Id="rId10" Type="http://schemas.openxmlformats.org/officeDocument/2006/relationships/hyperlink" Target="http://www.bankofengland.co.uk/publications/speeches/2006/speech268.pdf" TargetMode="External"/><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Timothy Besley</dc:subject>
  <dc:title>Inflation and the Global Economy - Speech by Timothy Besley, Member of the Monetary Policy Committee given at the Canada-UK Chamber of Commerce, London on 22 April 2008</dc:title>
  <dcterms:created xsi:type="dcterms:W3CDTF">2020-06-02T17:45:12Z</dcterms:created>
  <dcterms:modified xsi:type="dcterms:W3CDTF">2020-06-02T17:45:12Z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2008-04-22T00:00:00Z</vt:filetime>
  </property>
  <property fmtid="{D5CDD505-2E9C-101B-9397-08002B2CF9AE}" pid="3" name="Creator">
    <vt:lpwstr>PScript5.dll Version 5.2</vt:lpwstr>
  </property>
  <property fmtid="{D5CDD505-2E9C-101B-9397-08002B2CF9AE}" pid="4" name="LastSaved">
    <vt:filetime>2020-06-02T00:00:00Z</vt:filetime>
  </property>
</Properties>
</file>