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93" w:firstLine="0"/>
      </w:pPr>
      <w:r>
        <w:rPr>
          <w:w w:val="105"/>
        </w:rPr>
        <w:t>MEETING OF THE COURT OF DIRECTORS</w:t>
      </w:r>
    </w:p>
    <w:p>
      <w:pPr>
        <w:pStyle w:val="BodyText"/>
        <w:spacing w:before="1"/>
        <w:rPr>
          <w:b/>
          <w:sz w:val="23"/>
        </w:rPr>
      </w:pPr>
    </w:p>
    <w:p>
      <w:pPr>
        <w:spacing w:before="0"/>
        <w:ind w:left="293" w:right="0" w:firstLine="0"/>
        <w:jc w:val="left"/>
        <w:rPr>
          <w:b/>
          <w:sz w:val="22"/>
        </w:rPr>
      </w:pPr>
      <w:r>
        <w:rPr>
          <w:b/>
          <w:w w:val="105"/>
          <w:sz w:val="22"/>
        </w:rPr>
        <w:t>Monday, 26 October2015</w:t>
      </w:r>
    </w:p>
    <w:p>
      <w:pPr>
        <w:pStyle w:val="BodyText"/>
        <w:spacing w:before="1"/>
        <w:rPr>
          <w:b/>
          <w:sz w:val="23"/>
        </w:rPr>
      </w:pPr>
    </w:p>
    <w:p>
      <w:pPr>
        <w:pStyle w:val="BodyText"/>
        <w:ind w:left="293"/>
      </w:pPr>
      <w:r>
        <w:rPr>
          <w:w w:val="105"/>
          <w:u w:val="single"/>
        </w:rPr>
        <w:t>Present</w:t>
      </w:r>
      <w:r>
        <w:rPr>
          <w:w w:val="105"/>
        </w:rPr>
        <w:t>:</w:t>
      </w:r>
    </w:p>
    <w:p>
      <w:pPr>
        <w:pStyle w:val="BodyText"/>
        <w:spacing w:line="244" w:lineRule="auto" w:before="7"/>
        <w:ind w:left="293" w:right="6047"/>
      </w:pPr>
      <w:r>
        <w:rPr>
          <w:w w:val="105"/>
        </w:rPr>
        <w:t>Anthony Habgood, Chairman The Governor</w:t>
      </w:r>
    </w:p>
    <w:p>
      <w:pPr>
        <w:pStyle w:val="BodyText"/>
        <w:spacing w:line="244" w:lineRule="auto" w:before="4"/>
        <w:ind w:left="293" w:right="3739"/>
      </w:pPr>
      <w:r>
        <w:rPr>
          <w:w w:val="105"/>
        </w:rPr>
        <w:t>Mr Bailey, Deputy Governor – Prudential Regulation Mr Broadbent, Deputy Governor – Monetary Policy Sir</w:t>
      </w:r>
      <w:r>
        <w:rPr>
          <w:spacing w:val="-21"/>
          <w:w w:val="105"/>
        </w:rPr>
        <w:t> </w:t>
      </w:r>
      <w:r>
        <w:rPr>
          <w:w w:val="105"/>
        </w:rPr>
        <w:t>Jon</w:t>
      </w:r>
      <w:r>
        <w:rPr>
          <w:spacing w:val="-19"/>
          <w:w w:val="105"/>
        </w:rPr>
        <w:t> </w:t>
      </w:r>
      <w:r>
        <w:rPr>
          <w:w w:val="105"/>
        </w:rPr>
        <w:t>Cunliffe,</w:t>
      </w:r>
      <w:r>
        <w:rPr>
          <w:spacing w:val="-20"/>
          <w:w w:val="105"/>
        </w:rPr>
        <w:t> </w:t>
      </w:r>
      <w:r>
        <w:rPr>
          <w:w w:val="105"/>
        </w:rPr>
        <w:t>Deputy</w:t>
      </w:r>
      <w:r>
        <w:rPr>
          <w:spacing w:val="-19"/>
          <w:w w:val="105"/>
        </w:rPr>
        <w:t> </w:t>
      </w:r>
      <w:r>
        <w:rPr>
          <w:w w:val="105"/>
        </w:rPr>
        <w:t>Governor</w:t>
      </w:r>
      <w:r>
        <w:rPr>
          <w:spacing w:val="-21"/>
          <w:w w:val="105"/>
        </w:rPr>
        <w:t> </w:t>
      </w:r>
      <w:r>
        <w:rPr>
          <w:w w:val="105"/>
        </w:rPr>
        <w:t>–</w:t>
      </w:r>
      <w:r>
        <w:rPr>
          <w:spacing w:val="-20"/>
          <w:w w:val="105"/>
        </w:rPr>
        <w:t> </w:t>
      </w:r>
      <w:r>
        <w:rPr>
          <w:w w:val="105"/>
        </w:rPr>
        <w:t>Financial</w:t>
      </w:r>
      <w:r>
        <w:rPr>
          <w:spacing w:val="-22"/>
          <w:w w:val="105"/>
        </w:rPr>
        <w:t> </w:t>
      </w:r>
      <w:r>
        <w:rPr>
          <w:w w:val="105"/>
        </w:rPr>
        <w:t>Stability Mr</w:t>
      </w:r>
      <w:r>
        <w:rPr>
          <w:spacing w:val="-2"/>
          <w:w w:val="105"/>
        </w:rPr>
        <w:t> </w:t>
      </w:r>
      <w:r>
        <w:rPr>
          <w:w w:val="105"/>
        </w:rPr>
        <w:t>Fried</w:t>
      </w:r>
    </w:p>
    <w:p>
      <w:pPr>
        <w:pStyle w:val="BodyText"/>
        <w:spacing w:line="247" w:lineRule="auto" w:before="4"/>
        <w:ind w:left="293" w:right="7729"/>
      </w:pPr>
      <w:r>
        <w:rPr>
          <w:w w:val="105"/>
        </w:rPr>
        <w:t>Mr Frost Mr Prentis Mr Robert Mr Stewart</w:t>
      </w:r>
    </w:p>
    <w:p>
      <w:pPr>
        <w:pStyle w:val="BodyText"/>
        <w:spacing w:line="250" w:lineRule="exact"/>
        <w:ind w:left="293"/>
      </w:pPr>
      <w:r>
        <w:rPr>
          <w:w w:val="105"/>
        </w:rPr>
        <w:t>Ms Thompson</w:t>
      </w:r>
    </w:p>
    <w:p>
      <w:pPr>
        <w:pStyle w:val="BodyText"/>
        <w:spacing w:before="1"/>
        <w:rPr>
          <w:sz w:val="23"/>
        </w:rPr>
      </w:pPr>
    </w:p>
    <w:p>
      <w:pPr>
        <w:pStyle w:val="BodyText"/>
        <w:ind w:left="293"/>
      </w:pPr>
      <w:r>
        <w:rPr>
          <w:w w:val="105"/>
        </w:rPr>
        <w:t>Ms Hogg, Chief Operating Officer</w:t>
      </w:r>
    </w:p>
    <w:p>
      <w:pPr>
        <w:pStyle w:val="BodyText"/>
        <w:spacing w:before="8"/>
        <w:ind w:left="293"/>
      </w:pPr>
      <w:r>
        <w:rPr>
          <w:w w:val="105"/>
        </w:rPr>
        <w:t>Dame Minouche Shafik, Deputy Governor – Markets &amp; Banking</w:t>
      </w:r>
    </w:p>
    <w:p>
      <w:pPr>
        <w:pStyle w:val="BodyText"/>
        <w:spacing w:before="2"/>
        <w:rPr>
          <w:sz w:val="23"/>
        </w:rPr>
      </w:pPr>
    </w:p>
    <w:p>
      <w:pPr>
        <w:pStyle w:val="BodyText"/>
        <w:ind w:left="293"/>
      </w:pPr>
      <w:r>
        <w:rPr>
          <w:w w:val="105"/>
          <w:u w:val="single"/>
        </w:rPr>
        <w:t>Apologies</w:t>
      </w:r>
      <w:r>
        <w:rPr>
          <w:w w:val="105"/>
        </w:rPr>
        <w:t>:</w:t>
      </w:r>
    </w:p>
    <w:p>
      <w:pPr>
        <w:pStyle w:val="BodyText"/>
        <w:spacing w:before="6"/>
        <w:ind w:left="293"/>
      </w:pPr>
      <w:r>
        <w:rPr>
          <w:w w:val="105"/>
        </w:rPr>
        <w:t>Baroness Harding</w:t>
      </w:r>
    </w:p>
    <w:p>
      <w:pPr>
        <w:pStyle w:val="BodyText"/>
        <w:spacing w:before="2"/>
        <w:rPr>
          <w:sz w:val="23"/>
        </w:rPr>
      </w:pPr>
    </w:p>
    <w:p>
      <w:pPr>
        <w:pStyle w:val="BodyText"/>
        <w:ind w:left="293"/>
      </w:pPr>
      <w:r>
        <w:rPr>
          <w:w w:val="105"/>
          <w:u w:val="single"/>
        </w:rPr>
        <w:t>Secretary</w:t>
      </w:r>
      <w:r>
        <w:rPr>
          <w:w w:val="105"/>
        </w:rPr>
        <w:t>:</w:t>
      </w:r>
    </w:p>
    <w:p>
      <w:pPr>
        <w:pStyle w:val="BodyText"/>
        <w:spacing w:before="7"/>
        <w:ind w:left="293"/>
      </w:pPr>
      <w:r>
        <w:rPr>
          <w:w w:val="105"/>
        </w:rPr>
        <w:t>Mr Footman</w:t>
      </w:r>
    </w:p>
    <w:p>
      <w:pPr>
        <w:pStyle w:val="BodyText"/>
        <w:rPr>
          <w:sz w:val="24"/>
        </w:rPr>
      </w:pPr>
    </w:p>
    <w:p>
      <w:pPr>
        <w:pStyle w:val="BodyText"/>
        <w:rPr>
          <w:sz w:val="24"/>
        </w:rPr>
      </w:pPr>
    </w:p>
    <w:p>
      <w:pPr>
        <w:pStyle w:val="BodyText"/>
        <w:spacing w:before="5"/>
        <w:rPr>
          <w:sz w:val="20"/>
        </w:rPr>
      </w:pPr>
    </w:p>
    <w:p>
      <w:pPr>
        <w:pStyle w:val="Heading1"/>
        <w:numPr>
          <w:ilvl w:val="0"/>
          <w:numId w:val="1"/>
        </w:numPr>
        <w:tabs>
          <w:tab w:pos="694" w:val="left" w:leader="none"/>
          <w:tab w:pos="695" w:val="left" w:leader="none"/>
        </w:tabs>
        <w:spacing w:line="240" w:lineRule="auto" w:before="0" w:after="0"/>
        <w:ind w:left="694" w:right="0" w:hanging="402"/>
        <w:jc w:val="left"/>
      </w:pPr>
      <w:r>
        <w:rPr>
          <w:w w:val="105"/>
        </w:rPr>
        <w:t>Minutes</w:t>
      </w:r>
    </w:p>
    <w:p>
      <w:pPr>
        <w:pStyle w:val="BodyText"/>
        <w:spacing w:before="1"/>
        <w:rPr>
          <w:b/>
          <w:sz w:val="23"/>
        </w:rPr>
      </w:pPr>
    </w:p>
    <w:p>
      <w:pPr>
        <w:pStyle w:val="BodyText"/>
        <w:ind w:left="293"/>
      </w:pPr>
      <w:r>
        <w:rPr>
          <w:w w:val="105"/>
        </w:rPr>
        <w:t>The minutes of 16 September 2015 were approved.</w:t>
      </w:r>
    </w:p>
    <w:p>
      <w:pPr>
        <w:pStyle w:val="BodyText"/>
        <w:rPr>
          <w:sz w:val="24"/>
        </w:rPr>
      </w:pPr>
    </w:p>
    <w:p>
      <w:pPr>
        <w:pStyle w:val="BodyText"/>
        <w:spacing w:before="8"/>
        <w:rPr>
          <w:sz w:val="21"/>
        </w:rPr>
      </w:pPr>
    </w:p>
    <w:p>
      <w:pPr>
        <w:pStyle w:val="BodyText"/>
        <w:spacing w:line="369" w:lineRule="auto"/>
        <w:ind w:left="293" w:right="359"/>
      </w:pPr>
      <w:r>
        <w:rPr>
          <w:w w:val="105"/>
        </w:rPr>
        <w:t>The</w:t>
      </w:r>
      <w:r>
        <w:rPr>
          <w:spacing w:val="-17"/>
          <w:w w:val="105"/>
        </w:rPr>
        <w:t> </w:t>
      </w:r>
      <w:r>
        <w:rPr>
          <w:w w:val="105"/>
        </w:rPr>
        <w:t>Secretary</w:t>
      </w:r>
      <w:r>
        <w:rPr>
          <w:spacing w:val="-14"/>
          <w:w w:val="105"/>
        </w:rPr>
        <w:t> </w:t>
      </w:r>
      <w:r>
        <w:rPr>
          <w:w w:val="105"/>
        </w:rPr>
        <w:t>confirmed</w:t>
      </w:r>
      <w:r>
        <w:rPr>
          <w:spacing w:val="-15"/>
          <w:w w:val="105"/>
        </w:rPr>
        <w:t> </w:t>
      </w:r>
      <w:r>
        <w:rPr>
          <w:w w:val="105"/>
        </w:rPr>
        <w:t>that</w:t>
      </w:r>
      <w:r>
        <w:rPr>
          <w:spacing w:val="-15"/>
          <w:w w:val="105"/>
        </w:rPr>
        <w:t> </w:t>
      </w:r>
      <w:r>
        <w:rPr>
          <w:w w:val="105"/>
        </w:rPr>
        <w:t>at</w:t>
      </w:r>
      <w:r>
        <w:rPr>
          <w:spacing w:val="-14"/>
          <w:w w:val="105"/>
        </w:rPr>
        <w:t> </w:t>
      </w:r>
      <w:r>
        <w:rPr>
          <w:w w:val="105"/>
        </w:rPr>
        <w:t>its</w:t>
      </w:r>
      <w:r>
        <w:rPr>
          <w:spacing w:val="-15"/>
          <w:w w:val="105"/>
        </w:rPr>
        <w:t> </w:t>
      </w:r>
      <w:r>
        <w:rPr>
          <w:w w:val="105"/>
        </w:rPr>
        <w:t>next</w:t>
      </w:r>
      <w:r>
        <w:rPr>
          <w:spacing w:val="-14"/>
          <w:w w:val="105"/>
        </w:rPr>
        <w:t> </w:t>
      </w:r>
      <w:r>
        <w:rPr>
          <w:w w:val="105"/>
        </w:rPr>
        <w:t>meeting</w:t>
      </w:r>
      <w:r>
        <w:rPr>
          <w:spacing w:val="-14"/>
          <w:w w:val="105"/>
        </w:rPr>
        <w:t> </w:t>
      </w:r>
      <w:r>
        <w:rPr>
          <w:w w:val="105"/>
        </w:rPr>
        <w:t>Court</w:t>
      </w:r>
      <w:r>
        <w:rPr>
          <w:spacing w:val="-15"/>
          <w:w w:val="105"/>
        </w:rPr>
        <w:t> </w:t>
      </w:r>
      <w:r>
        <w:rPr>
          <w:w w:val="105"/>
        </w:rPr>
        <w:t>would</w:t>
      </w:r>
      <w:r>
        <w:rPr>
          <w:spacing w:val="-15"/>
          <w:w w:val="105"/>
        </w:rPr>
        <w:t> </w:t>
      </w:r>
      <w:r>
        <w:rPr>
          <w:w w:val="105"/>
        </w:rPr>
        <w:t>review</w:t>
      </w:r>
      <w:r>
        <w:rPr>
          <w:spacing w:val="-14"/>
          <w:w w:val="105"/>
        </w:rPr>
        <w:t> </w:t>
      </w:r>
      <w:r>
        <w:rPr>
          <w:w w:val="105"/>
        </w:rPr>
        <w:t>the</w:t>
      </w:r>
      <w:r>
        <w:rPr>
          <w:spacing w:val="-16"/>
          <w:w w:val="105"/>
        </w:rPr>
        <w:t> </w:t>
      </w:r>
      <w:r>
        <w:rPr>
          <w:w w:val="105"/>
        </w:rPr>
        <w:t>outstanding</w:t>
      </w:r>
      <w:r>
        <w:rPr>
          <w:spacing w:val="-14"/>
          <w:w w:val="105"/>
        </w:rPr>
        <w:t> </w:t>
      </w:r>
      <w:r>
        <w:rPr>
          <w:w w:val="105"/>
        </w:rPr>
        <w:t>stock</w:t>
      </w:r>
      <w:r>
        <w:rPr>
          <w:spacing w:val="-15"/>
          <w:w w:val="105"/>
        </w:rPr>
        <w:t> </w:t>
      </w:r>
      <w:r>
        <w:rPr>
          <w:w w:val="105"/>
        </w:rPr>
        <w:t>of redactions from its</w:t>
      </w:r>
      <w:r>
        <w:rPr>
          <w:spacing w:val="-9"/>
          <w:w w:val="105"/>
        </w:rPr>
        <w:t> </w:t>
      </w:r>
      <w:r>
        <w:rPr>
          <w:w w:val="105"/>
        </w:rPr>
        <w:t>minutes.</w:t>
      </w:r>
    </w:p>
    <w:p>
      <w:pPr>
        <w:pStyle w:val="BodyText"/>
        <w:spacing w:before="10"/>
        <w:rPr>
          <w:sz w:val="33"/>
        </w:rPr>
      </w:pPr>
    </w:p>
    <w:p>
      <w:pPr>
        <w:pStyle w:val="Heading1"/>
        <w:numPr>
          <w:ilvl w:val="0"/>
          <w:numId w:val="1"/>
        </w:numPr>
        <w:tabs>
          <w:tab w:pos="694" w:val="left" w:leader="none"/>
          <w:tab w:pos="695" w:val="left" w:leader="none"/>
        </w:tabs>
        <w:spacing w:line="240" w:lineRule="auto" w:before="0" w:after="0"/>
        <w:ind w:left="694" w:right="0" w:hanging="402"/>
        <w:jc w:val="left"/>
      </w:pPr>
      <w:r>
        <w:rPr>
          <w:w w:val="105"/>
        </w:rPr>
        <w:t>Matters</w:t>
      </w:r>
      <w:r>
        <w:rPr>
          <w:spacing w:val="-2"/>
          <w:w w:val="105"/>
        </w:rPr>
        <w:t> </w:t>
      </w:r>
      <w:r>
        <w:rPr>
          <w:w w:val="105"/>
        </w:rPr>
        <w:t>Arising</w:t>
      </w:r>
    </w:p>
    <w:p>
      <w:pPr>
        <w:pStyle w:val="BodyText"/>
        <w:spacing w:before="1"/>
        <w:rPr>
          <w:b/>
          <w:sz w:val="23"/>
        </w:rPr>
      </w:pPr>
    </w:p>
    <w:p>
      <w:pPr>
        <w:pStyle w:val="BodyText"/>
        <w:ind w:left="293"/>
      </w:pPr>
      <w:r>
        <w:rPr>
          <w:w w:val="105"/>
        </w:rPr>
        <w:t>It was noted that diversity targets would be discussed at Court’s next meeting.</w:t>
      </w:r>
    </w:p>
    <w:p>
      <w:pPr>
        <w:pStyle w:val="BodyText"/>
        <w:rPr>
          <w:sz w:val="24"/>
        </w:rPr>
      </w:pPr>
    </w:p>
    <w:p>
      <w:pPr>
        <w:pStyle w:val="BodyText"/>
        <w:spacing w:before="10"/>
        <w:rPr>
          <w:sz w:val="21"/>
        </w:rPr>
      </w:pPr>
    </w:p>
    <w:p>
      <w:pPr>
        <w:pStyle w:val="Heading1"/>
        <w:numPr>
          <w:ilvl w:val="0"/>
          <w:numId w:val="1"/>
        </w:numPr>
        <w:tabs>
          <w:tab w:pos="694" w:val="left" w:leader="none"/>
          <w:tab w:pos="695" w:val="left" w:leader="none"/>
        </w:tabs>
        <w:spacing w:line="240" w:lineRule="auto" w:before="0" w:after="0"/>
        <w:ind w:left="694" w:right="0" w:hanging="402"/>
        <w:jc w:val="left"/>
      </w:pPr>
      <w:r>
        <w:rPr>
          <w:w w:val="105"/>
        </w:rPr>
        <w:t>Report from</w:t>
      </w:r>
      <w:r>
        <w:rPr>
          <w:spacing w:val="-5"/>
          <w:w w:val="105"/>
        </w:rPr>
        <w:t> </w:t>
      </w:r>
      <w:r>
        <w:rPr>
          <w:w w:val="105"/>
        </w:rPr>
        <w:t>ARCO</w:t>
      </w:r>
    </w:p>
    <w:p>
      <w:pPr>
        <w:pStyle w:val="BodyText"/>
        <w:spacing w:before="1"/>
        <w:rPr>
          <w:b/>
          <w:sz w:val="23"/>
        </w:rPr>
      </w:pPr>
    </w:p>
    <w:p>
      <w:pPr>
        <w:pStyle w:val="BodyText"/>
        <w:spacing w:line="369" w:lineRule="auto"/>
        <w:ind w:left="293"/>
      </w:pPr>
      <w:r>
        <w:rPr>
          <w:w w:val="105"/>
        </w:rPr>
        <w:t>Mr</w:t>
      </w:r>
      <w:r>
        <w:rPr>
          <w:spacing w:val="-17"/>
          <w:w w:val="105"/>
        </w:rPr>
        <w:t> </w:t>
      </w:r>
      <w:r>
        <w:rPr>
          <w:w w:val="105"/>
        </w:rPr>
        <w:t>Fried</w:t>
      </w:r>
      <w:r>
        <w:rPr>
          <w:spacing w:val="-16"/>
          <w:w w:val="105"/>
        </w:rPr>
        <w:t> </w:t>
      </w:r>
      <w:r>
        <w:rPr>
          <w:w w:val="105"/>
        </w:rPr>
        <w:t>reported</w:t>
      </w:r>
      <w:r>
        <w:rPr>
          <w:spacing w:val="-16"/>
          <w:w w:val="105"/>
        </w:rPr>
        <w:t> </w:t>
      </w:r>
      <w:r>
        <w:rPr>
          <w:w w:val="105"/>
        </w:rPr>
        <w:t>the</w:t>
      </w:r>
      <w:r>
        <w:rPr>
          <w:spacing w:val="-16"/>
          <w:w w:val="105"/>
        </w:rPr>
        <w:t> </w:t>
      </w:r>
      <w:r>
        <w:rPr>
          <w:w w:val="105"/>
        </w:rPr>
        <w:t>October</w:t>
      </w:r>
      <w:r>
        <w:rPr>
          <w:spacing w:val="-16"/>
          <w:w w:val="105"/>
        </w:rPr>
        <w:t> </w:t>
      </w:r>
      <w:r>
        <w:rPr>
          <w:w w:val="105"/>
        </w:rPr>
        <w:t>meeting</w:t>
      </w:r>
      <w:r>
        <w:rPr>
          <w:spacing w:val="-16"/>
          <w:w w:val="105"/>
        </w:rPr>
        <w:t> </w:t>
      </w:r>
      <w:r>
        <w:rPr>
          <w:w w:val="105"/>
        </w:rPr>
        <w:t>of</w:t>
      </w:r>
      <w:r>
        <w:rPr>
          <w:spacing w:val="-16"/>
          <w:w w:val="105"/>
        </w:rPr>
        <w:t> </w:t>
      </w:r>
      <w:r>
        <w:rPr>
          <w:w w:val="105"/>
        </w:rPr>
        <w:t>ARCO</w:t>
      </w:r>
      <w:r>
        <w:rPr>
          <w:spacing w:val="-16"/>
          <w:w w:val="105"/>
        </w:rPr>
        <w:t> </w:t>
      </w:r>
      <w:r>
        <w:rPr>
          <w:w w:val="105"/>
        </w:rPr>
        <w:t>at</w:t>
      </w:r>
      <w:r>
        <w:rPr>
          <w:spacing w:val="-18"/>
          <w:w w:val="105"/>
        </w:rPr>
        <w:t> </w:t>
      </w:r>
      <w:r>
        <w:rPr>
          <w:w w:val="105"/>
        </w:rPr>
        <w:t>which</w:t>
      </w:r>
      <w:r>
        <w:rPr>
          <w:spacing w:val="-15"/>
          <w:w w:val="105"/>
        </w:rPr>
        <w:t> </w:t>
      </w:r>
      <w:r>
        <w:rPr>
          <w:w w:val="105"/>
        </w:rPr>
        <w:t>the</w:t>
      </w:r>
      <w:r>
        <w:rPr>
          <w:spacing w:val="-16"/>
          <w:w w:val="105"/>
        </w:rPr>
        <w:t> </w:t>
      </w:r>
      <w:r>
        <w:rPr>
          <w:w w:val="105"/>
        </w:rPr>
        <w:t>following</w:t>
      </w:r>
      <w:r>
        <w:rPr>
          <w:spacing w:val="-16"/>
          <w:w w:val="105"/>
        </w:rPr>
        <w:t> </w:t>
      </w:r>
      <w:r>
        <w:rPr>
          <w:w w:val="105"/>
        </w:rPr>
        <w:t>matters</w:t>
      </w:r>
      <w:r>
        <w:rPr>
          <w:spacing w:val="-16"/>
          <w:w w:val="105"/>
        </w:rPr>
        <w:t> </w:t>
      </w:r>
      <w:r>
        <w:rPr>
          <w:w w:val="105"/>
        </w:rPr>
        <w:t>had</w:t>
      </w:r>
      <w:r>
        <w:rPr>
          <w:spacing w:val="-15"/>
          <w:w w:val="105"/>
        </w:rPr>
        <w:t> </w:t>
      </w:r>
      <w:r>
        <w:rPr>
          <w:w w:val="105"/>
        </w:rPr>
        <w:t>been discussed:</w:t>
      </w:r>
    </w:p>
    <w:p>
      <w:pPr>
        <w:pStyle w:val="BodyText"/>
        <w:spacing w:before="8"/>
      </w:pPr>
    </w:p>
    <w:p>
      <w:pPr>
        <w:pStyle w:val="ListParagraph"/>
        <w:numPr>
          <w:ilvl w:val="1"/>
          <w:numId w:val="1"/>
        </w:numPr>
        <w:tabs>
          <w:tab w:pos="970" w:val="left" w:leader="none"/>
          <w:tab w:pos="971" w:val="left" w:leader="none"/>
        </w:tabs>
        <w:spacing w:line="280" w:lineRule="auto" w:before="0" w:after="0"/>
        <w:ind w:left="970" w:right="333" w:hanging="339"/>
        <w:jc w:val="left"/>
        <w:rPr>
          <w:sz w:val="22"/>
        </w:rPr>
      </w:pPr>
      <w:r>
        <w:rPr/>
        <w:pict>
          <v:line style="position:absolute;mso-position-horizontal-relative:page;mso-position-vertical-relative:paragraph;z-index:251658240" from="95.580002pt,36.474167pt" to="534.120002pt,36.474167pt" stroked="true" strokeweight="2.1pt" strokecolor="#7f7f7f">
            <v:stroke dashstyle="solid"/>
            <w10:wrap type="none"/>
          </v:line>
        </w:pict>
      </w:r>
      <w:r>
        <w:rPr>
          <w:w w:val="105"/>
          <w:sz w:val="22"/>
        </w:rPr>
        <w:t>The</w:t>
      </w:r>
      <w:r>
        <w:rPr>
          <w:spacing w:val="-18"/>
          <w:w w:val="105"/>
          <w:sz w:val="22"/>
        </w:rPr>
        <w:t> </w:t>
      </w:r>
      <w:r>
        <w:rPr>
          <w:w w:val="105"/>
          <w:sz w:val="22"/>
        </w:rPr>
        <w:t>implementation</w:t>
      </w:r>
      <w:r>
        <w:rPr>
          <w:spacing w:val="-18"/>
          <w:w w:val="105"/>
          <w:sz w:val="22"/>
        </w:rPr>
        <w:t> </w:t>
      </w:r>
      <w:r>
        <w:rPr>
          <w:w w:val="105"/>
          <w:sz w:val="22"/>
        </w:rPr>
        <w:t>of</w:t>
      </w:r>
      <w:r>
        <w:rPr>
          <w:spacing w:val="-18"/>
          <w:w w:val="105"/>
          <w:sz w:val="22"/>
        </w:rPr>
        <w:t> </w:t>
      </w:r>
      <w:r>
        <w:rPr>
          <w:w w:val="105"/>
          <w:sz w:val="22"/>
        </w:rPr>
        <w:t>the</w:t>
      </w:r>
      <w:r>
        <w:rPr>
          <w:spacing w:val="-18"/>
          <w:w w:val="105"/>
          <w:sz w:val="22"/>
        </w:rPr>
        <w:t> </w:t>
      </w:r>
      <w:r>
        <w:rPr>
          <w:w w:val="105"/>
          <w:sz w:val="22"/>
        </w:rPr>
        <w:t>Loans</w:t>
      </w:r>
      <w:r>
        <w:rPr>
          <w:spacing w:val="-18"/>
          <w:w w:val="105"/>
          <w:sz w:val="22"/>
        </w:rPr>
        <w:t> </w:t>
      </w:r>
      <w:r>
        <w:rPr>
          <w:w w:val="105"/>
          <w:sz w:val="22"/>
        </w:rPr>
        <w:t>Data</w:t>
      </w:r>
      <w:r>
        <w:rPr>
          <w:spacing w:val="-19"/>
          <w:w w:val="105"/>
          <w:sz w:val="22"/>
        </w:rPr>
        <w:t> </w:t>
      </w:r>
      <w:r>
        <w:rPr>
          <w:w w:val="105"/>
          <w:sz w:val="22"/>
        </w:rPr>
        <w:t>System,</w:t>
      </w:r>
      <w:r>
        <w:rPr>
          <w:spacing w:val="-17"/>
          <w:w w:val="105"/>
          <w:sz w:val="22"/>
        </w:rPr>
        <w:t> </w:t>
      </w:r>
      <w:r>
        <w:rPr>
          <w:w w:val="105"/>
          <w:sz w:val="22"/>
        </w:rPr>
        <w:t>which</w:t>
      </w:r>
      <w:r>
        <w:rPr>
          <w:spacing w:val="-17"/>
          <w:w w:val="105"/>
          <w:sz w:val="22"/>
        </w:rPr>
        <w:t> </w:t>
      </w:r>
      <w:r>
        <w:rPr>
          <w:w w:val="105"/>
          <w:sz w:val="22"/>
        </w:rPr>
        <w:t>will</w:t>
      </w:r>
      <w:r>
        <w:rPr>
          <w:spacing w:val="-19"/>
          <w:w w:val="105"/>
          <w:sz w:val="22"/>
        </w:rPr>
        <w:t> </w:t>
      </w:r>
      <w:r>
        <w:rPr>
          <w:w w:val="105"/>
          <w:sz w:val="22"/>
        </w:rPr>
        <w:t>reduce</w:t>
      </w:r>
      <w:r>
        <w:rPr>
          <w:spacing w:val="-18"/>
          <w:w w:val="105"/>
          <w:sz w:val="22"/>
        </w:rPr>
        <w:t> </w:t>
      </w:r>
      <w:r>
        <w:rPr>
          <w:w w:val="105"/>
          <w:sz w:val="22"/>
        </w:rPr>
        <w:t>operational</w:t>
      </w:r>
      <w:r>
        <w:rPr>
          <w:spacing w:val="-18"/>
          <w:w w:val="105"/>
          <w:sz w:val="22"/>
        </w:rPr>
        <w:t> </w:t>
      </w:r>
      <w:r>
        <w:rPr>
          <w:w w:val="105"/>
          <w:sz w:val="22"/>
        </w:rPr>
        <w:t>risk</w:t>
      </w:r>
      <w:r>
        <w:rPr>
          <w:spacing w:val="-17"/>
          <w:w w:val="105"/>
          <w:sz w:val="22"/>
        </w:rPr>
        <w:t> </w:t>
      </w:r>
      <w:r>
        <w:rPr>
          <w:w w:val="105"/>
          <w:sz w:val="22"/>
        </w:rPr>
        <w:t>and allow</w:t>
      </w:r>
      <w:r>
        <w:rPr>
          <w:spacing w:val="-11"/>
          <w:w w:val="105"/>
          <w:sz w:val="22"/>
        </w:rPr>
        <w:t> </w:t>
      </w:r>
      <w:r>
        <w:rPr>
          <w:w w:val="105"/>
          <w:sz w:val="22"/>
        </w:rPr>
        <w:t>improved</w:t>
      </w:r>
      <w:r>
        <w:rPr>
          <w:spacing w:val="-10"/>
          <w:w w:val="105"/>
          <w:sz w:val="22"/>
        </w:rPr>
        <w:t> </w:t>
      </w:r>
      <w:r>
        <w:rPr>
          <w:w w:val="105"/>
          <w:sz w:val="22"/>
        </w:rPr>
        <w:t>modelling</w:t>
      </w:r>
      <w:r>
        <w:rPr>
          <w:spacing w:val="-11"/>
          <w:w w:val="105"/>
          <w:sz w:val="22"/>
        </w:rPr>
        <w:t> </w:t>
      </w:r>
      <w:r>
        <w:rPr>
          <w:w w:val="105"/>
          <w:sz w:val="22"/>
        </w:rPr>
        <w:t>of</w:t>
      </w:r>
      <w:r>
        <w:rPr>
          <w:spacing w:val="-10"/>
          <w:w w:val="105"/>
          <w:sz w:val="22"/>
        </w:rPr>
        <w:t> </w:t>
      </w:r>
      <w:r>
        <w:rPr>
          <w:w w:val="105"/>
          <w:sz w:val="22"/>
        </w:rPr>
        <w:t>haircuts.</w:t>
      </w:r>
      <w:r>
        <w:rPr>
          <w:spacing w:val="36"/>
          <w:w w:val="105"/>
          <w:sz w:val="22"/>
        </w:rPr>
        <w:t> </w:t>
      </w:r>
      <w:r>
        <w:rPr>
          <w:w w:val="105"/>
          <w:sz w:val="22"/>
        </w:rPr>
        <w:t>Haircuts</w:t>
      </w:r>
      <w:r>
        <w:rPr>
          <w:spacing w:val="-10"/>
          <w:w w:val="105"/>
          <w:sz w:val="22"/>
        </w:rPr>
        <w:t> </w:t>
      </w:r>
      <w:r>
        <w:rPr>
          <w:w w:val="105"/>
          <w:sz w:val="22"/>
        </w:rPr>
        <w:t>are</w:t>
      </w:r>
      <w:r>
        <w:rPr>
          <w:spacing w:val="-11"/>
          <w:w w:val="105"/>
          <w:sz w:val="22"/>
        </w:rPr>
        <w:t> </w:t>
      </w:r>
      <w:r>
        <w:rPr>
          <w:w w:val="105"/>
          <w:sz w:val="22"/>
        </w:rPr>
        <w:t>set</w:t>
      </w:r>
      <w:r>
        <w:rPr>
          <w:spacing w:val="-11"/>
          <w:w w:val="105"/>
          <w:sz w:val="22"/>
        </w:rPr>
        <w:t> </w:t>
      </w:r>
      <w:r>
        <w:rPr>
          <w:w w:val="105"/>
          <w:sz w:val="22"/>
        </w:rPr>
        <w:t>so</w:t>
      </w:r>
      <w:r>
        <w:rPr>
          <w:spacing w:val="-10"/>
          <w:w w:val="105"/>
          <w:sz w:val="22"/>
        </w:rPr>
        <w:t> </w:t>
      </w:r>
      <w:r>
        <w:rPr>
          <w:w w:val="105"/>
          <w:sz w:val="22"/>
        </w:rPr>
        <w:t>as</w:t>
      </w:r>
      <w:r>
        <w:rPr>
          <w:spacing w:val="-9"/>
          <w:w w:val="105"/>
          <w:sz w:val="22"/>
        </w:rPr>
        <w:t> </w:t>
      </w:r>
      <w:r>
        <w:rPr>
          <w:w w:val="105"/>
          <w:sz w:val="22"/>
        </w:rPr>
        <w:t>to</w:t>
      </w:r>
      <w:r>
        <w:rPr>
          <w:spacing w:val="-11"/>
          <w:w w:val="105"/>
          <w:sz w:val="22"/>
        </w:rPr>
        <w:t> </w:t>
      </w:r>
      <w:r>
        <w:rPr>
          <w:w w:val="105"/>
          <w:sz w:val="22"/>
        </w:rPr>
        <w:t>protect</w:t>
      </w:r>
      <w:r>
        <w:rPr>
          <w:spacing w:val="-11"/>
          <w:w w:val="105"/>
          <w:sz w:val="22"/>
        </w:rPr>
        <w:t> </w:t>
      </w:r>
      <w:r>
        <w:rPr>
          <w:w w:val="105"/>
          <w:sz w:val="22"/>
        </w:rPr>
        <w:t>the</w:t>
      </w:r>
      <w:r>
        <w:rPr>
          <w:spacing w:val="-12"/>
          <w:w w:val="105"/>
          <w:sz w:val="22"/>
        </w:rPr>
        <w:t> </w:t>
      </w:r>
      <w:r>
        <w:rPr>
          <w:w w:val="105"/>
          <w:sz w:val="22"/>
        </w:rPr>
        <w:t>Bank’s</w:t>
      </w:r>
    </w:p>
    <w:p>
      <w:pPr>
        <w:spacing w:after="0" w:line="280" w:lineRule="auto"/>
        <w:jc w:val="left"/>
        <w:rPr>
          <w:sz w:val="22"/>
        </w:rPr>
        <w:sectPr>
          <w:footerReference w:type="default" r:id="rId5"/>
          <w:type w:val="continuous"/>
          <w:pgSz w:w="12240" w:h="15840"/>
          <w:pgMar w:footer="1059" w:top="1160" w:bottom="1240" w:left="1720" w:right="1420"/>
        </w:sectPr>
      </w:pPr>
    </w:p>
    <w:p>
      <w:pPr>
        <w:pStyle w:val="BodyText"/>
        <w:rPr>
          <w:sz w:val="16"/>
        </w:rPr>
      </w:pPr>
    </w:p>
    <w:p>
      <w:pPr>
        <w:pStyle w:val="BodyText"/>
        <w:spacing w:line="283" w:lineRule="auto" w:before="96"/>
        <w:ind w:left="970" w:right="478"/>
        <w:jc w:val="both"/>
      </w:pPr>
      <w:r>
        <w:rPr>
          <w:w w:val="105"/>
        </w:rPr>
        <w:t>balance</w:t>
      </w:r>
      <w:r>
        <w:rPr>
          <w:spacing w:val="-16"/>
          <w:w w:val="105"/>
        </w:rPr>
        <w:t> </w:t>
      </w:r>
      <w:r>
        <w:rPr>
          <w:w w:val="105"/>
        </w:rPr>
        <w:t>sheet</w:t>
      </w:r>
      <w:r>
        <w:rPr>
          <w:spacing w:val="-16"/>
          <w:w w:val="105"/>
        </w:rPr>
        <w:t> </w:t>
      </w:r>
      <w:r>
        <w:rPr>
          <w:w w:val="105"/>
        </w:rPr>
        <w:t>and,</w:t>
      </w:r>
      <w:r>
        <w:rPr>
          <w:spacing w:val="-15"/>
          <w:w w:val="105"/>
        </w:rPr>
        <w:t> </w:t>
      </w:r>
      <w:r>
        <w:rPr>
          <w:w w:val="105"/>
        </w:rPr>
        <w:t>early</w:t>
      </w:r>
      <w:r>
        <w:rPr>
          <w:spacing w:val="-15"/>
          <w:w w:val="105"/>
        </w:rPr>
        <w:t> </w:t>
      </w:r>
      <w:r>
        <w:rPr>
          <w:w w:val="105"/>
        </w:rPr>
        <w:t>indications</w:t>
      </w:r>
      <w:r>
        <w:rPr>
          <w:spacing w:val="-15"/>
          <w:w w:val="105"/>
        </w:rPr>
        <w:t> </w:t>
      </w:r>
      <w:r>
        <w:rPr>
          <w:w w:val="105"/>
        </w:rPr>
        <w:t>were</w:t>
      </w:r>
      <w:r>
        <w:rPr>
          <w:spacing w:val="-16"/>
          <w:w w:val="105"/>
        </w:rPr>
        <w:t> </w:t>
      </w:r>
      <w:r>
        <w:rPr>
          <w:w w:val="105"/>
        </w:rPr>
        <w:t>that</w:t>
      </w:r>
      <w:r>
        <w:rPr>
          <w:spacing w:val="-15"/>
          <w:w w:val="105"/>
        </w:rPr>
        <w:t> </w:t>
      </w:r>
      <w:r>
        <w:rPr>
          <w:w w:val="105"/>
        </w:rPr>
        <w:t>improved</w:t>
      </w:r>
      <w:r>
        <w:rPr>
          <w:spacing w:val="-15"/>
          <w:w w:val="105"/>
        </w:rPr>
        <w:t> </w:t>
      </w:r>
      <w:r>
        <w:rPr>
          <w:w w:val="105"/>
        </w:rPr>
        <w:t>modelling</w:t>
      </w:r>
      <w:r>
        <w:rPr>
          <w:spacing w:val="-15"/>
          <w:w w:val="105"/>
        </w:rPr>
        <w:t> </w:t>
      </w:r>
      <w:r>
        <w:rPr>
          <w:w w:val="105"/>
        </w:rPr>
        <w:t>would</w:t>
      </w:r>
      <w:r>
        <w:rPr>
          <w:spacing w:val="-16"/>
          <w:w w:val="105"/>
        </w:rPr>
        <w:t> </w:t>
      </w:r>
      <w:r>
        <w:rPr>
          <w:w w:val="105"/>
        </w:rPr>
        <w:t>lead</w:t>
      </w:r>
      <w:r>
        <w:rPr>
          <w:spacing w:val="-16"/>
          <w:w w:val="105"/>
        </w:rPr>
        <w:t> </w:t>
      </w:r>
      <w:r>
        <w:rPr>
          <w:w w:val="105"/>
        </w:rPr>
        <w:t>to</w:t>
      </w:r>
      <w:r>
        <w:rPr>
          <w:spacing w:val="-15"/>
          <w:w w:val="105"/>
        </w:rPr>
        <w:t> </w:t>
      </w:r>
      <w:r>
        <w:rPr>
          <w:w w:val="105"/>
        </w:rPr>
        <w:t>an overall</w:t>
      </w:r>
      <w:r>
        <w:rPr>
          <w:spacing w:val="-17"/>
          <w:w w:val="105"/>
        </w:rPr>
        <w:t> </w:t>
      </w:r>
      <w:r>
        <w:rPr>
          <w:w w:val="105"/>
        </w:rPr>
        <w:t>reduction</w:t>
      </w:r>
      <w:r>
        <w:rPr>
          <w:spacing w:val="-17"/>
          <w:w w:val="105"/>
        </w:rPr>
        <w:t> </w:t>
      </w:r>
      <w:r>
        <w:rPr>
          <w:w w:val="105"/>
        </w:rPr>
        <w:t>in</w:t>
      </w:r>
      <w:r>
        <w:rPr>
          <w:spacing w:val="-17"/>
          <w:w w:val="105"/>
        </w:rPr>
        <w:t> </w:t>
      </w:r>
      <w:r>
        <w:rPr>
          <w:w w:val="105"/>
        </w:rPr>
        <w:t>haircuts</w:t>
      </w:r>
      <w:r>
        <w:rPr>
          <w:spacing w:val="-16"/>
          <w:w w:val="105"/>
        </w:rPr>
        <w:t> </w:t>
      </w:r>
      <w:r>
        <w:rPr>
          <w:w w:val="105"/>
        </w:rPr>
        <w:t>on</w:t>
      </w:r>
      <w:r>
        <w:rPr>
          <w:spacing w:val="-16"/>
          <w:w w:val="105"/>
        </w:rPr>
        <w:t> </w:t>
      </w:r>
      <w:r>
        <w:rPr>
          <w:w w:val="105"/>
        </w:rPr>
        <w:t>residential</w:t>
      </w:r>
      <w:r>
        <w:rPr>
          <w:spacing w:val="-16"/>
          <w:w w:val="105"/>
        </w:rPr>
        <w:t> </w:t>
      </w:r>
      <w:r>
        <w:rPr>
          <w:w w:val="105"/>
        </w:rPr>
        <w:t>mortgage</w:t>
      </w:r>
      <w:r>
        <w:rPr>
          <w:spacing w:val="-17"/>
          <w:w w:val="105"/>
        </w:rPr>
        <w:t> </w:t>
      </w:r>
      <w:r>
        <w:rPr>
          <w:w w:val="105"/>
        </w:rPr>
        <w:t>collateral.</w:t>
      </w:r>
      <w:r>
        <w:rPr>
          <w:spacing w:val="24"/>
          <w:w w:val="105"/>
        </w:rPr>
        <w:t> </w:t>
      </w:r>
      <w:r>
        <w:rPr>
          <w:w w:val="105"/>
        </w:rPr>
        <w:t>This</w:t>
      </w:r>
      <w:r>
        <w:rPr>
          <w:spacing w:val="-16"/>
          <w:w w:val="105"/>
        </w:rPr>
        <w:t> </w:t>
      </w:r>
      <w:r>
        <w:rPr>
          <w:w w:val="105"/>
        </w:rPr>
        <w:t>would</w:t>
      </w:r>
      <w:r>
        <w:rPr>
          <w:spacing w:val="-17"/>
          <w:w w:val="105"/>
        </w:rPr>
        <w:t> </w:t>
      </w:r>
      <w:r>
        <w:rPr>
          <w:w w:val="105"/>
        </w:rPr>
        <w:t>result</w:t>
      </w:r>
      <w:r>
        <w:rPr>
          <w:spacing w:val="-16"/>
          <w:w w:val="105"/>
        </w:rPr>
        <w:t> </w:t>
      </w:r>
      <w:r>
        <w:rPr>
          <w:w w:val="105"/>
        </w:rPr>
        <w:t>in potential</w:t>
      </w:r>
      <w:r>
        <w:rPr>
          <w:spacing w:val="-22"/>
          <w:w w:val="105"/>
        </w:rPr>
        <w:t> </w:t>
      </w:r>
      <w:r>
        <w:rPr>
          <w:w w:val="105"/>
        </w:rPr>
        <w:t>improvements</w:t>
      </w:r>
      <w:r>
        <w:rPr>
          <w:spacing w:val="-21"/>
          <w:w w:val="105"/>
        </w:rPr>
        <w:t> </w:t>
      </w:r>
      <w:r>
        <w:rPr>
          <w:w w:val="105"/>
        </w:rPr>
        <w:t>to</w:t>
      </w:r>
      <w:r>
        <w:rPr>
          <w:spacing w:val="-21"/>
          <w:w w:val="105"/>
        </w:rPr>
        <w:t> </w:t>
      </w:r>
      <w:r>
        <w:rPr>
          <w:w w:val="105"/>
        </w:rPr>
        <w:t>the</w:t>
      </w:r>
      <w:r>
        <w:rPr>
          <w:spacing w:val="-22"/>
          <w:w w:val="105"/>
        </w:rPr>
        <w:t> </w:t>
      </w:r>
      <w:r>
        <w:rPr>
          <w:w w:val="105"/>
        </w:rPr>
        <w:t>Bank’s</w:t>
      </w:r>
      <w:r>
        <w:rPr>
          <w:spacing w:val="-21"/>
          <w:w w:val="105"/>
        </w:rPr>
        <w:t> </w:t>
      </w:r>
      <w:r>
        <w:rPr>
          <w:w w:val="105"/>
        </w:rPr>
        <w:t>policy</w:t>
      </w:r>
      <w:r>
        <w:rPr>
          <w:spacing w:val="-20"/>
          <w:w w:val="105"/>
        </w:rPr>
        <w:t> </w:t>
      </w:r>
      <w:r>
        <w:rPr>
          <w:w w:val="105"/>
        </w:rPr>
        <w:t>effectiveness</w:t>
      </w:r>
      <w:r>
        <w:rPr>
          <w:spacing w:val="-22"/>
          <w:w w:val="105"/>
        </w:rPr>
        <w:t> </w:t>
      </w:r>
      <w:r>
        <w:rPr>
          <w:w w:val="105"/>
        </w:rPr>
        <w:t>without</w:t>
      </w:r>
      <w:r>
        <w:rPr>
          <w:spacing w:val="-20"/>
          <w:w w:val="105"/>
        </w:rPr>
        <w:t> </w:t>
      </w:r>
      <w:r>
        <w:rPr>
          <w:w w:val="105"/>
        </w:rPr>
        <w:t>increasing</w:t>
      </w:r>
      <w:r>
        <w:rPr>
          <w:spacing w:val="-22"/>
          <w:w w:val="105"/>
        </w:rPr>
        <w:t> </w:t>
      </w:r>
      <w:r>
        <w:rPr>
          <w:w w:val="105"/>
        </w:rPr>
        <w:t>its</w:t>
      </w:r>
      <w:r>
        <w:rPr>
          <w:spacing w:val="-21"/>
          <w:w w:val="105"/>
        </w:rPr>
        <w:t> </w:t>
      </w:r>
      <w:r>
        <w:rPr>
          <w:w w:val="105"/>
        </w:rPr>
        <w:t>risk profile.</w:t>
      </w:r>
    </w:p>
    <w:p>
      <w:pPr>
        <w:pStyle w:val="BodyText"/>
        <w:spacing w:before="10"/>
        <w:rPr>
          <w:sz w:val="25"/>
        </w:rPr>
      </w:pPr>
    </w:p>
    <w:p>
      <w:pPr>
        <w:pStyle w:val="ListParagraph"/>
        <w:numPr>
          <w:ilvl w:val="1"/>
          <w:numId w:val="1"/>
        </w:numPr>
        <w:tabs>
          <w:tab w:pos="970" w:val="left" w:leader="none"/>
          <w:tab w:pos="971" w:val="left" w:leader="none"/>
        </w:tabs>
        <w:spacing w:line="283" w:lineRule="auto" w:before="1" w:after="0"/>
        <w:ind w:left="970" w:right="372" w:hanging="339"/>
        <w:jc w:val="left"/>
        <w:rPr>
          <w:sz w:val="22"/>
        </w:rPr>
      </w:pPr>
      <w:r>
        <w:rPr>
          <w:w w:val="105"/>
          <w:sz w:val="22"/>
        </w:rPr>
        <w:t>The</w:t>
      </w:r>
      <w:r>
        <w:rPr>
          <w:spacing w:val="-17"/>
          <w:w w:val="105"/>
          <w:sz w:val="22"/>
        </w:rPr>
        <w:t> </w:t>
      </w:r>
      <w:r>
        <w:rPr>
          <w:w w:val="105"/>
          <w:sz w:val="22"/>
        </w:rPr>
        <w:t>development</w:t>
      </w:r>
      <w:r>
        <w:rPr>
          <w:spacing w:val="-16"/>
          <w:w w:val="105"/>
          <w:sz w:val="22"/>
        </w:rPr>
        <w:t> </w:t>
      </w:r>
      <w:r>
        <w:rPr>
          <w:w w:val="105"/>
          <w:sz w:val="22"/>
        </w:rPr>
        <w:t>of</w:t>
      </w:r>
      <w:r>
        <w:rPr>
          <w:spacing w:val="-16"/>
          <w:w w:val="105"/>
          <w:sz w:val="22"/>
        </w:rPr>
        <w:t> </w:t>
      </w:r>
      <w:r>
        <w:rPr>
          <w:w w:val="105"/>
          <w:sz w:val="22"/>
        </w:rPr>
        <w:t>the</w:t>
      </w:r>
      <w:r>
        <w:rPr>
          <w:spacing w:val="-16"/>
          <w:w w:val="105"/>
          <w:sz w:val="22"/>
        </w:rPr>
        <w:t> </w:t>
      </w:r>
      <w:r>
        <w:rPr>
          <w:w w:val="105"/>
          <w:sz w:val="22"/>
        </w:rPr>
        <w:t>Financial</w:t>
      </w:r>
      <w:r>
        <w:rPr>
          <w:spacing w:val="-15"/>
          <w:w w:val="105"/>
          <w:sz w:val="22"/>
        </w:rPr>
        <w:t> </w:t>
      </w:r>
      <w:r>
        <w:rPr>
          <w:w w:val="105"/>
          <w:sz w:val="22"/>
        </w:rPr>
        <w:t>Risk</w:t>
      </w:r>
      <w:r>
        <w:rPr>
          <w:spacing w:val="-17"/>
          <w:w w:val="105"/>
          <w:sz w:val="22"/>
        </w:rPr>
        <w:t> </w:t>
      </w:r>
      <w:r>
        <w:rPr>
          <w:w w:val="105"/>
          <w:sz w:val="22"/>
        </w:rPr>
        <w:t>and</w:t>
      </w:r>
      <w:r>
        <w:rPr>
          <w:spacing w:val="-16"/>
          <w:w w:val="105"/>
          <w:sz w:val="22"/>
        </w:rPr>
        <w:t> </w:t>
      </w:r>
      <w:r>
        <w:rPr>
          <w:w w:val="105"/>
          <w:sz w:val="22"/>
        </w:rPr>
        <w:t>Resilience</w:t>
      </w:r>
      <w:r>
        <w:rPr>
          <w:spacing w:val="-16"/>
          <w:w w:val="105"/>
          <w:sz w:val="22"/>
        </w:rPr>
        <w:t> </w:t>
      </w:r>
      <w:r>
        <w:rPr>
          <w:w w:val="105"/>
          <w:sz w:val="22"/>
        </w:rPr>
        <w:t>Division,</w:t>
      </w:r>
      <w:r>
        <w:rPr>
          <w:spacing w:val="-16"/>
          <w:w w:val="105"/>
          <w:sz w:val="22"/>
        </w:rPr>
        <w:t> </w:t>
      </w:r>
      <w:r>
        <w:rPr>
          <w:w w:val="105"/>
          <w:sz w:val="22"/>
        </w:rPr>
        <w:t>which</w:t>
      </w:r>
      <w:r>
        <w:rPr>
          <w:spacing w:val="-16"/>
          <w:w w:val="105"/>
          <w:sz w:val="22"/>
        </w:rPr>
        <w:t> </w:t>
      </w:r>
      <w:r>
        <w:rPr>
          <w:w w:val="105"/>
          <w:sz w:val="22"/>
        </w:rPr>
        <w:t>was</w:t>
      </w:r>
      <w:r>
        <w:rPr>
          <w:spacing w:val="-17"/>
          <w:w w:val="105"/>
          <w:sz w:val="22"/>
        </w:rPr>
        <w:t> </w:t>
      </w:r>
      <w:r>
        <w:rPr>
          <w:w w:val="105"/>
          <w:sz w:val="22"/>
        </w:rPr>
        <w:t>now</w:t>
      </w:r>
      <w:r>
        <w:rPr>
          <w:spacing w:val="-16"/>
          <w:w w:val="105"/>
          <w:sz w:val="22"/>
        </w:rPr>
        <w:t> </w:t>
      </w:r>
      <w:r>
        <w:rPr>
          <w:w w:val="105"/>
          <w:sz w:val="22"/>
        </w:rPr>
        <w:t>fully functioning as a well-structured second line of defence. Risk reporting was being reinforced</w:t>
      </w:r>
      <w:r>
        <w:rPr>
          <w:spacing w:val="-20"/>
          <w:w w:val="105"/>
          <w:sz w:val="22"/>
        </w:rPr>
        <w:t> </w:t>
      </w:r>
      <w:r>
        <w:rPr>
          <w:w w:val="105"/>
          <w:sz w:val="22"/>
        </w:rPr>
        <w:t>and</w:t>
      </w:r>
      <w:r>
        <w:rPr>
          <w:spacing w:val="-19"/>
          <w:w w:val="105"/>
          <w:sz w:val="22"/>
        </w:rPr>
        <w:t> </w:t>
      </w:r>
      <w:r>
        <w:rPr>
          <w:w w:val="105"/>
          <w:sz w:val="22"/>
        </w:rPr>
        <w:t>the</w:t>
      </w:r>
      <w:r>
        <w:rPr>
          <w:spacing w:val="-19"/>
          <w:w w:val="105"/>
          <w:sz w:val="22"/>
        </w:rPr>
        <w:t> </w:t>
      </w:r>
      <w:r>
        <w:rPr>
          <w:w w:val="105"/>
          <w:sz w:val="22"/>
        </w:rPr>
        <w:t>level</w:t>
      </w:r>
      <w:r>
        <w:rPr>
          <w:spacing w:val="-19"/>
          <w:w w:val="105"/>
          <w:sz w:val="22"/>
        </w:rPr>
        <w:t> </w:t>
      </w:r>
      <w:r>
        <w:rPr>
          <w:w w:val="105"/>
          <w:sz w:val="22"/>
        </w:rPr>
        <w:t>of</w:t>
      </w:r>
      <w:r>
        <w:rPr>
          <w:spacing w:val="-20"/>
          <w:w w:val="105"/>
          <w:sz w:val="22"/>
        </w:rPr>
        <w:t> </w:t>
      </w:r>
      <w:r>
        <w:rPr>
          <w:w w:val="105"/>
          <w:sz w:val="22"/>
        </w:rPr>
        <w:t>executive</w:t>
      </w:r>
      <w:r>
        <w:rPr>
          <w:spacing w:val="-19"/>
          <w:w w:val="105"/>
          <w:sz w:val="22"/>
        </w:rPr>
        <w:t> </w:t>
      </w:r>
      <w:r>
        <w:rPr>
          <w:w w:val="105"/>
          <w:sz w:val="22"/>
        </w:rPr>
        <w:t>challenge</w:t>
      </w:r>
      <w:r>
        <w:rPr>
          <w:spacing w:val="-19"/>
          <w:w w:val="105"/>
          <w:sz w:val="22"/>
        </w:rPr>
        <w:t> </w:t>
      </w:r>
      <w:r>
        <w:rPr>
          <w:w w:val="105"/>
          <w:sz w:val="22"/>
        </w:rPr>
        <w:t>and</w:t>
      </w:r>
      <w:r>
        <w:rPr>
          <w:spacing w:val="-19"/>
          <w:w w:val="105"/>
          <w:sz w:val="22"/>
        </w:rPr>
        <w:t> </w:t>
      </w:r>
      <w:r>
        <w:rPr>
          <w:w w:val="105"/>
          <w:sz w:val="22"/>
        </w:rPr>
        <w:t>governance</w:t>
      </w:r>
      <w:r>
        <w:rPr>
          <w:spacing w:val="-21"/>
          <w:w w:val="105"/>
          <w:sz w:val="22"/>
        </w:rPr>
        <w:t> </w:t>
      </w:r>
      <w:r>
        <w:rPr>
          <w:w w:val="105"/>
          <w:sz w:val="22"/>
        </w:rPr>
        <w:t>through</w:t>
      </w:r>
      <w:r>
        <w:rPr>
          <w:spacing w:val="-19"/>
          <w:w w:val="105"/>
          <w:sz w:val="22"/>
        </w:rPr>
        <w:t> </w:t>
      </w:r>
      <w:r>
        <w:rPr>
          <w:w w:val="105"/>
          <w:sz w:val="22"/>
        </w:rPr>
        <w:t>the</w:t>
      </w:r>
      <w:r>
        <w:rPr>
          <w:spacing w:val="-19"/>
          <w:w w:val="105"/>
          <w:sz w:val="22"/>
        </w:rPr>
        <w:t> </w:t>
      </w:r>
      <w:r>
        <w:rPr>
          <w:w w:val="105"/>
          <w:sz w:val="22"/>
        </w:rPr>
        <w:t>Executive Risk Committee was going to</w:t>
      </w:r>
      <w:r>
        <w:rPr>
          <w:spacing w:val="-13"/>
          <w:w w:val="105"/>
          <w:sz w:val="22"/>
        </w:rPr>
        <w:t> </w:t>
      </w:r>
      <w:r>
        <w:rPr>
          <w:w w:val="105"/>
          <w:sz w:val="22"/>
        </w:rPr>
        <w:t>plan.</w:t>
      </w:r>
    </w:p>
    <w:p>
      <w:pPr>
        <w:pStyle w:val="BodyText"/>
        <w:spacing w:before="8"/>
        <w:rPr>
          <w:sz w:val="25"/>
        </w:rPr>
      </w:pPr>
    </w:p>
    <w:p>
      <w:pPr>
        <w:pStyle w:val="ListParagraph"/>
        <w:numPr>
          <w:ilvl w:val="1"/>
          <w:numId w:val="1"/>
        </w:numPr>
        <w:tabs>
          <w:tab w:pos="970" w:val="left" w:leader="none"/>
          <w:tab w:pos="971" w:val="left" w:leader="none"/>
        </w:tabs>
        <w:spacing w:line="278" w:lineRule="auto" w:before="0" w:after="0"/>
        <w:ind w:left="970" w:right="220" w:hanging="339"/>
        <w:jc w:val="left"/>
        <w:rPr>
          <w:sz w:val="22"/>
        </w:rPr>
      </w:pPr>
      <w:r>
        <w:rPr>
          <w:w w:val="105"/>
          <w:sz w:val="22"/>
        </w:rPr>
        <w:t>The</w:t>
      </w:r>
      <w:r>
        <w:rPr>
          <w:spacing w:val="-16"/>
          <w:w w:val="105"/>
          <w:sz w:val="22"/>
        </w:rPr>
        <w:t> </w:t>
      </w:r>
      <w:r>
        <w:rPr>
          <w:w w:val="105"/>
          <w:sz w:val="22"/>
        </w:rPr>
        <w:t>proposed</w:t>
      </w:r>
      <w:r>
        <w:rPr>
          <w:spacing w:val="-16"/>
          <w:w w:val="105"/>
          <w:sz w:val="22"/>
        </w:rPr>
        <w:t> </w:t>
      </w:r>
      <w:r>
        <w:rPr>
          <w:w w:val="105"/>
          <w:sz w:val="22"/>
        </w:rPr>
        <w:t>Codes</w:t>
      </w:r>
      <w:r>
        <w:rPr>
          <w:spacing w:val="-15"/>
          <w:w w:val="105"/>
          <w:sz w:val="22"/>
        </w:rPr>
        <w:t> </w:t>
      </w:r>
      <w:r>
        <w:rPr>
          <w:w w:val="105"/>
          <w:sz w:val="22"/>
        </w:rPr>
        <w:t>of</w:t>
      </w:r>
      <w:r>
        <w:rPr>
          <w:spacing w:val="-16"/>
          <w:w w:val="105"/>
          <w:sz w:val="22"/>
        </w:rPr>
        <w:t> </w:t>
      </w:r>
      <w:r>
        <w:rPr>
          <w:w w:val="105"/>
          <w:sz w:val="22"/>
        </w:rPr>
        <w:t>Conduct</w:t>
      </w:r>
      <w:r>
        <w:rPr>
          <w:spacing w:val="-15"/>
          <w:w w:val="105"/>
          <w:sz w:val="22"/>
        </w:rPr>
        <w:t> </w:t>
      </w:r>
      <w:r>
        <w:rPr>
          <w:w w:val="105"/>
          <w:sz w:val="22"/>
        </w:rPr>
        <w:t>for</w:t>
      </w:r>
      <w:r>
        <w:rPr>
          <w:spacing w:val="-16"/>
          <w:w w:val="105"/>
          <w:sz w:val="22"/>
        </w:rPr>
        <w:t> </w:t>
      </w:r>
      <w:r>
        <w:rPr>
          <w:w w:val="105"/>
          <w:sz w:val="22"/>
        </w:rPr>
        <w:t>the</w:t>
      </w:r>
      <w:r>
        <w:rPr>
          <w:spacing w:val="-16"/>
          <w:w w:val="105"/>
          <w:sz w:val="22"/>
        </w:rPr>
        <w:t> </w:t>
      </w:r>
      <w:r>
        <w:rPr>
          <w:w w:val="105"/>
          <w:sz w:val="22"/>
        </w:rPr>
        <w:t>Policy</w:t>
      </w:r>
      <w:r>
        <w:rPr>
          <w:spacing w:val="-15"/>
          <w:w w:val="105"/>
          <w:sz w:val="22"/>
        </w:rPr>
        <w:t> </w:t>
      </w:r>
      <w:r>
        <w:rPr>
          <w:w w:val="105"/>
          <w:sz w:val="22"/>
        </w:rPr>
        <w:t>Committees</w:t>
      </w:r>
      <w:r>
        <w:rPr>
          <w:spacing w:val="-15"/>
          <w:w w:val="105"/>
          <w:sz w:val="22"/>
        </w:rPr>
        <w:t> </w:t>
      </w:r>
      <w:r>
        <w:rPr>
          <w:w w:val="105"/>
          <w:sz w:val="22"/>
        </w:rPr>
        <w:t>of</w:t>
      </w:r>
      <w:r>
        <w:rPr>
          <w:spacing w:val="-16"/>
          <w:w w:val="105"/>
          <w:sz w:val="22"/>
        </w:rPr>
        <w:t> </w:t>
      </w:r>
      <w:r>
        <w:rPr>
          <w:w w:val="105"/>
          <w:sz w:val="22"/>
        </w:rPr>
        <w:t>the</w:t>
      </w:r>
      <w:r>
        <w:rPr>
          <w:spacing w:val="-18"/>
          <w:w w:val="105"/>
          <w:sz w:val="22"/>
        </w:rPr>
        <w:t> </w:t>
      </w:r>
      <w:r>
        <w:rPr>
          <w:w w:val="105"/>
          <w:sz w:val="22"/>
        </w:rPr>
        <w:t>Bank,</w:t>
      </w:r>
      <w:r>
        <w:rPr>
          <w:spacing w:val="-15"/>
          <w:w w:val="105"/>
          <w:sz w:val="22"/>
        </w:rPr>
        <w:t> </w:t>
      </w:r>
      <w:r>
        <w:rPr>
          <w:w w:val="105"/>
          <w:sz w:val="22"/>
        </w:rPr>
        <w:t>which</w:t>
      </w:r>
      <w:r>
        <w:rPr>
          <w:spacing w:val="-16"/>
          <w:w w:val="105"/>
          <w:sz w:val="22"/>
        </w:rPr>
        <w:t> </w:t>
      </w:r>
      <w:r>
        <w:rPr>
          <w:w w:val="105"/>
          <w:sz w:val="22"/>
        </w:rPr>
        <w:t>were</w:t>
      </w:r>
      <w:r>
        <w:rPr>
          <w:spacing w:val="-15"/>
          <w:w w:val="105"/>
          <w:sz w:val="22"/>
        </w:rPr>
        <w:t> </w:t>
      </w:r>
      <w:r>
        <w:rPr>
          <w:w w:val="105"/>
          <w:sz w:val="22"/>
        </w:rPr>
        <w:t>on Court’s agenda that</w:t>
      </w:r>
      <w:r>
        <w:rPr>
          <w:spacing w:val="-8"/>
          <w:w w:val="105"/>
          <w:sz w:val="22"/>
        </w:rPr>
        <w:t> </w:t>
      </w:r>
      <w:r>
        <w:rPr>
          <w:w w:val="105"/>
          <w:sz w:val="22"/>
        </w:rPr>
        <w:t>day.</w:t>
      </w:r>
    </w:p>
    <w:p>
      <w:pPr>
        <w:pStyle w:val="BodyText"/>
        <w:spacing w:before="6"/>
        <w:rPr>
          <w:sz w:val="26"/>
        </w:rPr>
      </w:pPr>
    </w:p>
    <w:p>
      <w:pPr>
        <w:pStyle w:val="ListParagraph"/>
        <w:numPr>
          <w:ilvl w:val="1"/>
          <w:numId w:val="1"/>
        </w:numPr>
        <w:tabs>
          <w:tab w:pos="970" w:val="left" w:leader="none"/>
          <w:tab w:pos="971" w:val="left" w:leader="none"/>
        </w:tabs>
        <w:spacing w:line="280" w:lineRule="auto" w:before="0" w:after="0"/>
        <w:ind w:left="970" w:right="284" w:hanging="339"/>
        <w:jc w:val="left"/>
        <w:rPr>
          <w:sz w:val="22"/>
        </w:rPr>
      </w:pPr>
      <w:r>
        <w:rPr>
          <w:w w:val="105"/>
          <w:sz w:val="22"/>
        </w:rPr>
        <w:t>IT</w:t>
      </w:r>
      <w:r>
        <w:rPr>
          <w:spacing w:val="-21"/>
          <w:w w:val="105"/>
          <w:sz w:val="22"/>
        </w:rPr>
        <w:t> </w:t>
      </w:r>
      <w:r>
        <w:rPr>
          <w:w w:val="105"/>
          <w:sz w:val="22"/>
        </w:rPr>
        <w:t>related</w:t>
      </w:r>
      <w:r>
        <w:rPr>
          <w:spacing w:val="-20"/>
          <w:w w:val="105"/>
          <w:sz w:val="22"/>
        </w:rPr>
        <w:t> </w:t>
      </w:r>
      <w:r>
        <w:rPr>
          <w:w w:val="105"/>
          <w:sz w:val="22"/>
        </w:rPr>
        <w:t>risks,</w:t>
      </w:r>
      <w:r>
        <w:rPr>
          <w:spacing w:val="-20"/>
          <w:w w:val="105"/>
          <w:sz w:val="22"/>
        </w:rPr>
        <w:t> </w:t>
      </w:r>
      <w:r>
        <w:rPr>
          <w:w w:val="105"/>
          <w:sz w:val="22"/>
        </w:rPr>
        <w:t>including</w:t>
      </w:r>
      <w:r>
        <w:rPr>
          <w:spacing w:val="-20"/>
          <w:w w:val="105"/>
          <w:sz w:val="22"/>
        </w:rPr>
        <w:t> </w:t>
      </w:r>
      <w:r>
        <w:rPr>
          <w:w w:val="105"/>
          <w:sz w:val="22"/>
        </w:rPr>
        <w:t>the</w:t>
      </w:r>
      <w:r>
        <w:rPr>
          <w:spacing w:val="-20"/>
          <w:w w:val="105"/>
          <w:sz w:val="22"/>
        </w:rPr>
        <w:t> </w:t>
      </w:r>
      <w:r>
        <w:rPr>
          <w:w w:val="105"/>
          <w:sz w:val="22"/>
        </w:rPr>
        <w:t>PRA’s</w:t>
      </w:r>
      <w:r>
        <w:rPr>
          <w:spacing w:val="-20"/>
          <w:w w:val="105"/>
          <w:sz w:val="22"/>
        </w:rPr>
        <w:t> </w:t>
      </w:r>
      <w:r>
        <w:rPr>
          <w:w w:val="105"/>
          <w:sz w:val="22"/>
        </w:rPr>
        <w:t>current</w:t>
      </w:r>
      <w:r>
        <w:rPr>
          <w:spacing w:val="-20"/>
          <w:w w:val="105"/>
          <w:sz w:val="22"/>
        </w:rPr>
        <w:t> </w:t>
      </w:r>
      <w:r>
        <w:rPr>
          <w:w w:val="105"/>
          <w:sz w:val="22"/>
        </w:rPr>
        <w:t>reliance</w:t>
      </w:r>
      <w:r>
        <w:rPr>
          <w:spacing w:val="-20"/>
          <w:w w:val="105"/>
          <w:sz w:val="22"/>
        </w:rPr>
        <w:t> </w:t>
      </w:r>
      <w:r>
        <w:rPr>
          <w:w w:val="105"/>
          <w:sz w:val="22"/>
        </w:rPr>
        <w:t>on</w:t>
      </w:r>
      <w:r>
        <w:rPr>
          <w:spacing w:val="-20"/>
          <w:w w:val="105"/>
          <w:sz w:val="22"/>
        </w:rPr>
        <w:t> </w:t>
      </w:r>
      <w:r>
        <w:rPr>
          <w:w w:val="105"/>
          <w:sz w:val="22"/>
        </w:rPr>
        <w:t>FCA-outsourced</w:t>
      </w:r>
      <w:r>
        <w:rPr>
          <w:spacing w:val="-19"/>
          <w:w w:val="105"/>
          <w:sz w:val="22"/>
        </w:rPr>
        <w:t> </w:t>
      </w:r>
      <w:r>
        <w:rPr>
          <w:w w:val="105"/>
          <w:sz w:val="22"/>
        </w:rPr>
        <w:t>systems,</w:t>
      </w:r>
      <w:r>
        <w:rPr>
          <w:spacing w:val="-19"/>
          <w:w w:val="105"/>
          <w:sz w:val="22"/>
        </w:rPr>
        <w:t> </w:t>
      </w:r>
      <w:r>
        <w:rPr>
          <w:w w:val="105"/>
          <w:sz w:val="22"/>
        </w:rPr>
        <w:t>and the future of the data</w:t>
      </w:r>
      <w:r>
        <w:rPr>
          <w:spacing w:val="-14"/>
          <w:w w:val="105"/>
          <w:sz w:val="22"/>
        </w:rPr>
        <w:t> </w:t>
      </w:r>
      <w:r>
        <w:rPr>
          <w:w w:val="105"/>
          <w:sz w:val="22"/>
        </w:rPr>
        <w:t>centres.</w:t>
      </w:r>
    </w:p>
    <w:p>
      <w:pPr>
        <w:pStyle w:val="BodyText"/>
        <w:spacing w:before="1"/>
        <w:rPr>
          <w:sz w:val="34"/>
        </w:rPr>
      </w:pPr>
    </w:p>
    <w:p>
      <w:pPr>
        <w:pStyle w:val="Heading1"/>
        <w:numPr>
          <w:ilvl w:val="0"/>
          <w:numId w:val="1"/>
        </w:numPr>
        <w:tabs>
          <w:tab w:pos="694" w:val="left" w:leader="none"/>
          <w:tab w:pos="695" w:val="left" w:leader="none"/>
        </w:tabs>
        <w:spacing w:line="240" w:lineRule="auto" w:before="0" w:after="0"/>
        <w:ind w:left="694" w:right="0" w:hanging="402"/>
        <w:jc w:val="left"/>
      </w:pPr>
      <w:r>
        <w:rPr>
          <w:w w:val="105"/>
        </w:rPr>
        <w:t>Conflicts Issues – MPC/FPC/PRC Codes of</w:t>
      </w:r>
      <w:r>
        <w:rPr>
          <w:spacing w:val="-22"/>
          <w:w w:val="105"/>
        </w:rPr>
        <w:t> </w:t>
      </w:r>
      <w:r>
        <w:rPr>
          <w:w w:val="105"/>
        </w:rPr>
        <w:t>Conduct</w:t>
      </w:r>
    </w:p>
    <w:p>
      <w:pPr>
        <w:pStyle w:val="BodyText"/>
        <w:spacing w:before="136"/>
        <w:ind w:left="694"/>
      </w:pPr>
      <w:r>
        <w:rPr>
          <w:w w:val="105"/>
        </w:rPr>
        <w:t>(Mr Footman and Ms Branch)</w:t>
      </w:r>
    </w:p>
    <w:p>
      <w:pPr>
        <w:pStyle w:val="BodyText"/>
        <w:spacing w:before="2"/>
        <w:rPr>
          <w:sz w:val="23"/>
        </w:rPr>
      </w:pPr>
    </w:p>
    <w:p>
      <w:pPr>
        <w:pStyle w:val="BodyText"/>
        <w:spacing w:line="369" w:lineRule="auto"/>
        <w:ind w:left="293"/>
      </w:pPr>
      <w:r>
        <w:rPr>
          <w:w w:val="105"/>
        </w:rPr>
        <w:t>Court noted that the Bank of England Bill would introduce identical statutory conflict of interest provisions for the three policy committees, and would require the Bank to issue separate</w:t>
      </w:r>
      <w:r>
        <w:rPr>
          <w:spacing w:val="-15"/>
          <w:w w:val="105"/>
        </w:rPr>
        <w:t> </w:t>
      </w:r>
      <w:r>
        <w:rPr>
          <w:w w:val="105"/>
        </w:rPr>
        <w:t>codes</w:t>
      </w:r>
      <w:r>
        <w:rPr>
          <w:spacing w:val="-15"/>
          <w:w w:val="105"/>
        </w:rPr>
        <w:t> </w:t>
      </w:r>
      <w:r>
        <w:rPr>
          <w:w w:val="105"/>
        </w:rPr>
        <w:t>to</w:t>
      </w:r>
      <w:r>
        <w:rPr>
          <w:spacing w:val="-14"/>
          <w:w w:val="105"/>
        </w:rPr>
        <w:t> </w:t>
      </w:r>
      <w:r>
        <w:rPr>
          <w:w w:val="105"/>
        </w:rPr>
        <w:t>each</w:t>
      </w:r>
      <w:r>
        <w:rPr>
          <w:spacing w:val="-14"/>
          <w:w w:val="105"/>
        </w:rPr>
        <w:t> </w:t>
      </w:r>
      <w:r>
        <w:rPr>
          <w:w w:val="105"/>
        </w:rPr>
        <w:t>committee.</w:t>
      </w:r>
      <w:r>
        <w:rPr>
          <w:spacing w:val="28"/>
          <w:w w:val="105"/>
        </w:rPr>
        <w:t> </w:t>
      </w:r>
      <w:r>
        <w:rPr>
          <w:w w:val="105"/>
        </w:rPr>
        <w:t>Court</w:t>
      </w:r>
      <w:r>
        <w:rPr>
          <w:spacing w:val="-15"/>
          <w:w w:val="105"/>
        </w:rPr>
        <w:t> </w:t>
      </w:r>
      <w:r>
        <w:rPr>
          <w:w w:val="105"/>
        </w:rPr>
        <w:t>discussed</w:t>
      </w:r>
      <w:r>
        <w:rPr>
          <w:spacing w:val="-15"/>
          <w:w w:val="105"/>
        </w:rPr>
        <w:t> </w:t>
      </w:r>
      <w:r>
        <w:rPr>
          <w:w w:val="105"/>
        </w:rPr>
        <w:t>and</w:t>
      </w:r>
      <w:r>
        <w:rPr>
          <w:spacing w:val="-14"/>
          <w:w w:val="105"/>
        </w:rPr>
        <w:t> </w:t>
      </w:r>
      <w:r>
        <w:rPr>
          <w:w w:val="105"/>
        </w:rPr>
        <w:t>approved</w:t>
      </w:r>
      <w:r>
        <w:rPr>
          <w:spacing w:val="-15"/>
          <w:w w:val="105"/>
        </w:rPr>
        <w:t> </w:t>
      </w:r>
      <w:r>
        <w:rPr>
          <w:w w:val="105"/>
        </w:rPr>
        <w:t>draft</w:t>
      </w:r>
      <w:r>
        <w:rPr>
          <w:spacing w:val="-14"/>
          <w:w w:val="105"/>
        </w:rPr>
        <w:t> </w:t>
      </w:r>
      <w:r>
        <w:rPr>
          <w:w w:val="105"/>
        </w:rPr>
        <w:t>codes</w:t>
      </w:r>
      <w:r>
        <w:rPr>
          <w:spacing w:val="-15"/>
          <w:w w:val="105"/>
        </w:rPr>
        <w:t> </w:t>
      </w:r>
      <w:r>
        <w:rPr>
          <w:w w:val="105"/>
        </w:rPr>
        <w:t>for</w:t>
      </w:r>
      <w:r>
        <w:rPr>
          <w:spacing w:val="-15"/>
          <w:w w:val="105"/>
        </w:rPr>
        <w:t> </w:t>
      </w:r>
      <w:r>
        <w:rPr>
          <w:w w:val="105"/>
        </w:rPr>
        <w:t>the</w:t>
      </w:r>
      <w:r>
        <w:rPr>
          <w:spacing w:val="-15"/>
          <w:w w:val="105"/>
        </w:rPr>
        <w:t> </w:t>
      </w:r>
      <w:r>
        <w:rPr>
          <w:w w:val="105"/>
        </w:rPr>
        <w:t>MPC,</w:t>
      </w:r>
      <w:r>
        <w:rPr>
          <w:spacing w:val="-15"/>
          <w:w w:val="105"/>
        </w:rPr>
        <w:t> </w:t>
      </w:r>
      <w:r>
        <w:rPr>
          <w:w w:val="105"/>
        </w:rPr>
        <w:t>the FPC</w:t>
      </w:r>
      <w:r>
        <w:rPr>
          <w:spacing w:val="-15"/>
          <w:w w:val="105"/>
        </w:rPr>
        <w:t> </w:t>
      </w:r>
      <w:r>
        <w:rPr>
          <w:w w:val="105"/>
        </w:rPr>
        <w:t>and</w:t>
      </w:r>
      <w:r>
        <w:rPr>
          <w:spacing w:val="-14"/>
          <w:w w:val="105"/>
        </w:rPr>
        <w:t> </w:t>
      </w:r>
      <w:r>
        <w:rPr>
          <w:w w:val="105"/>
        </w:rPr>
        <w:t>the</w:t>
      </w:r>
      <w:r>
        <w:rPr>
          <w:spacing w:val="-15"/>
          <w:w w:val="105"/>
        </w:rPr>
        <w:t> </w:t>
      </w:r>
      <w:r>
        <w:rPr>
          <w:w w:val="105"/>
        </w:rPr>
        <w:t>PRC,</w:t>
      </w:r>
      <w:r>
        <w:rPr>
          <w:spacing w:val="-14"/>
          <w:w w:val="105"/>
        </w:rPr>
        <w:t> </w:t>
      </w:r>
      <w:r>
        <w:rPr>
          <w:w w:val="105"/>
        </w:rPr>
        <w:t>subject</w:t>
      </w:r>
      <w:r>
        <w:rPr>
          <w:spacing w:val="-13"/>
          <w:w w:val="105"/>
        </w:rPr>
        <w:t> </w:t>
      </w:r>
      <w:r>
        <w:rPr>
          <w:w w:val="105"/>
        </w:rPr>
        <w:t>to</w:t>
      </w:r>
      <w:r>
        <w:rPr>
          <w:spacing w:val="-13"/>
          <w:w w:val="105"/>
        </w:rPr>
        <w:t> </w:t>
      </w:r>
      <w:r>
        <w:rPr>
          <w:w w:val="105"/>
        </w:rPr>
        <w:t>changes</w:t>
      </w:r>
      <w:r>
        <w:rPr>
          <w:spacing w:val="-14"/>
          <w:w w:val="105"/>
        </w:rPr>
        <w:t> </w:t>
      </w:r>
      <w:r>
        <w:rPr>
          <w:w w:val="105"/>
        </w:rPr>
        <w:t>to</w:t>
      </w:r>
      <w:r>
        <w:rPr>
          <w:spacing w:val="-12"/>
          <w:w w:val="105"/>
        </w:rPr>
        <w:t> </w:t>
      </w:r>
      <w:r>
        <w:rPr>
          <w:w w:val="105"/>
        </w:rPr>
        <w:t>make</w:t>
      </w:r>
      <w:r>
        <w:rPr>
          <w:spacing w:val="-13"/>
          <w:w w:val="105"/>
        </w:rPr>
        <w:t> </w:t>
      </w:r>
      <w:r>
        <w:rPr>
          <w:w w:val="105"/>
        </w:rPr>
        <w:t>clear</w:t>
      </w:r>
      <w:r>
        <w:rPr>
          <w:spacing w:val="-14"/>
          <w:w w:val="105"/>
        </w:rPr>
        <w:t> </w:t>
      </w:r>
      <w:r>
        <w:rPr>
          <w:w w:val="105"/>
        </w:rPr>
        <w:t>that</w:t>
      </w:r>
      <w:r>
        <w:rPr>
          <w:spacing w:val="-14"/>
          <w:w w:val="105"/>
        </w:rPr>
        <w:t> </w:t>
      </w:r>
      <w:r>
        <w:rPr>
          <w:w w:val="105"/>
        </w:rPr>
        <w:t>decisions</w:t>
      </w:r>
      <w:r>
        <w:rPr>
          <w:spacing w:val="-14"/>
          <w:w w:val="105"/>
        </w:rPr>
        <w:t> </w:t>
      </w:r>
      <w:r>
        <w:rPr>
          <w:w w:val="105"/>
        </w:rPr>
        <w:t>by</w:t>
      </w:r>
      <w:r>
        <w:rPr>
          <w:spacing w:val="-12"/>
          <w:w w:val="105"/>
        </w:rPr>
        <w:t> </w:t>
      </w:r>
      <w:r>
        <w:rPr>
          <w:w w:val="105"/>
        </w:rPr>
        <w:t>a</w:t>
      </w:r>
      <w:r>
        <w:rPr>
          <w:spacing w:val="-14"/>
          <w:w w:val="105"/>
        </w:rPr>
        <w:t> </w:t>
      </w:r>
      <w:r>
        <w:rPr>
          <w:w w:val="105"/>
        </w:rPr>
        <w:t>Committee</w:t>
      </w:r>
      <w:r>
        <w:rPr>
          <w:spacing w:val="-15"/>
          <w:w w:val="105"/>
        </w:rPr>
        <w:t> </w:t>
      </w:r>
      <w:r>
        <w:rPr>
          <w:w w:val="105"/>
        </w:rPr>
        <w:t>to</w:t>
      </w:r>
      <w:r>
        <w:rPr>
          <w:spacing w:val="-12"/>
          <w:w w:val="105"/>
        </w:rPr>
        <w:t> </w:t>
      </w:r>
      <w:r>
        <w:rPr>
          <w:w w:val="105"/>
        </w:rPr>
        <w:t>approve</w:t>
      </w:r>
      <w:r>
        <w:rPr>
          <w:spacing w:val="-13"/>
          <w:w w:val="105"/>
        </w:rPr>
        <w:t> </w:t>
      </w:r>
      <w:r>
        <w:rPr>
          <w:w w:val="105"/>
        </w:rPr>
        <w:t>a conflict</w:t>
      </w:r>
      <w:r>
        <w:rPr>
          <w:spacing w:val="-16"/>
          <w:w w:val="105"/>
        </w:rPr>
        <w:t> </w:t>
      </w:r>
      <w:r>
        <w:rPr>
          <w:w w:val="105"/>
        </w:rPr>
        <w:t>would</w:t>
      </w:r>
      <w:r>
        <w:rPr>
          <w:spacing w:val="-15"/>
          <w:w w:val="105"/>
        </w:rPr>
        <w:t> </w:t>
      </w:r>
      <w:r>
        <w:rPr>
          <w:w w:val="105"/>
        </w:rPr>
        <w:t>remain</w:t>
      </w:r>
      <w:r>
        <w:rPr>
          <w:spacing w:val="-15"/>
          <w:w w:val="105"/>
        </w:rPr>
        <w:t> </w:t>
      </w:r>
      <w:r>
        <w:rPr>
          <w:w w:val="105"/>
        </w:rPr>
        <w:t>subject</w:t>
      </w:r>
      <w:r>
        <w:rPr>
          <w:spacing w:val="-15"/>
          <w:w w:val="105"/>
        </w:rPr>
        <w:t> </w:t>
      </w:r>
      <w:r>
        <w:rPr>
          <w:w w:val="105"/>
        </w:rPr>
        <w:t>to</w:t>
      </w:r>
      <w:r>
        <w:rPr>
          <w:spacing w:val="-15"/>
          <w:w w:val="105"/>
        </w:rPr>
        <w:t> </w:t>
      </w:r>
      <w:r>
        <w:rPr>
          <w:w w:val="105"/>
        </w:rPr>
        <w:t>the</w:t>
      </w:r>
      <w:r>
        <w:rPr>
          <w:spacing w:val="-14"/>
          <w:w w:val="105"/>
        </w:rPr>
        <w:t> </w:t>
      </w:r>
      <w:r>
        <w:rPr>
          <w:w w:val="105"/>
        </w:rPr>
        <w:t>agreement</w:t>
      </w:r>
      <w:r>
        <w:rPr>
          <w:spacing w:val="-16"/>
          <w:w w:val="105"/>
        </w:rPr>
        <w:t> </w:t>
      </w:r>
      <w:r>
        <w:rPr>
          <w:w w:val="105"/>
        </w:rPr>
        <w:t>of</w:t>
      </w:r>
      <w:r>
        <w:rPr>
          <w:spacing w:val="-15"/>
          <w:w w:val="105"/>
        </w:rPr>
        <w:t> </w:t>
      </w:r>
      <w:r>
        <w:rPr>
          <w:w w:val="105"/>
        </w:rPr>
        <w:t>Court</w:t>
      </w:r>
      <w:r>
        <w:rPr>
          <w:spacing w:val="-15"/>
          <w:w w:val="105"/>
        </w:rPr>
        <w:t> </w:t>
      </w:r>
      <w:r>
        <w:rPr>
          <w:w w:val="105"/>
        </w:rPr>
        <w:t>(although</w:t>
      </w:r>
      <w:r>
        <w:rPr>
          <w:spacing w:val="-15"/>
          <w:w w:val="105"/>
        </w:rPr>
        <w:t> </w:t>
      </w:r>
      <w:r>
        <w:rPr>
          <w:w w:val="105"/>
        </w:rPr>
        <w:t>a</w:t>
      </w:r>
      <w:r>
        <w:rPr>
          <w:spacing w:val="-16"/>
          <w:w w:val="105"/>
        </w:rPr>
        <w:t> </w:t>
      </w:r>
      <w:r>
        <w:rPr>
          <w:w w:val="105"/>
        </w:rPr>
        <w:t>Committee</w:t>
      </w:r>
      <w:r>
        <w:rPr>
          <w:spacing w:val="-13"/>
          <w:w w:val="105"/>
        </w:rPr>
        <w:t> </w:t>
      </w:r>
      <w:r>
        <w:rPr>
          <w:w w:val="105"/>
        </w:rPr>
        <w:t>might</w:t>
      </w:r>
      <w:r>
        <w:rPr>
          <w:spacing w:val="-15"/>
          <w:w w:val="105"/>
        </w:rPr>
        <w:t> </w:t>
      </w:r>
      <w:r>
        <w:rPr>
          <w:w w:val="105"/>
        </w:rPr>
        <w:t>take</w:t>
      </w:r>
      <w:r>
        <w:rPr>
          <w:spacing w:val="-15"/>
          <w:w w:val="105"/>
        </w:rPr>
        <w:t> </w:t>
      </w:r>
      <w:r>
        <w:rPr>
          <w:w w:val="105"/>
        </w:rPr>
        <w:t>its own decisions in managing a conflict from meeting to meeting). The next stage would be to inform</w:t>
      </w:r>
      <w:r>
        <w:rPr>
          <w:spacing w:val="-17"/>
          <w:w w:val="105"/>
        </w:rPr>
        <w:t> </w:t>
      </w:r>
      <w:r>
        <w:rPr>
          <w:w w:val="105"/>
        </w:rPr>
        <w:t>the</w:t>
      </w:r>
      <w:r>
        <w:rPr>
          <w:spacing w:val="-15"/>
          <w:w w:val="105"/>
        </w:rPr>
        <w:t> </w:t>
      </w:r>
      <w:r>
        <w:rPr>
          <w:w w:val="105"/>
        </w:rPr>
        <w:t>Committee</w:t>
      </w:r>
      <w:r>
        <w:rPr>
          <w:spacing w:val="-13"/>
          <w:w w:val="105"/>
        </w:rPr>
        <w:t> </w:t>
      </w:r>
      <w:r>
        <w:rPr>
          <w:w w:val="105"/>
        </w:rPr>
        <w:t>members,</w:t>
      </w:r>
      <w:r>
        <w:rPr>
          <w:spacing w:val="-15"/>
          <w:w w:val="105"/>
        </w:rPr>
        <w:t> </w:t>
      </w:r>
      <w:r>
        <w:rPr>
          <w:w w:val="105"/>
        </w:rPr>
        <w:t>and</w:t>
      </w:r>
      <w:r>
        <w:rPr>
          <w:spacing w:val="-14"/>
          <w:w w:val="105"/>
        </w:rPr>
        <w:t> </w:t>
      </w:r>
      <w:r>
        <w:rPr>
          <w:w w:val="105"/>
        </w:rPr>
        <w:t>then</w:t>
      </w:r>
      <w:r>
        <w:rPr>
          <w:spacing w:val="-14"/>
          <w:w w:val="105"/>
        </w:rPr>
        <w:t> </w:t>
      </w:r>
      <w:r>
        <w:rPr>
          <w:w w:val="105"/>
        </w:rPr>
        <w:t>to</w:t>
      </w:r>
      <w:r>
        <w:rPr>
          <w:spacing w:val="-15"/>
          <w:w w:val="105"/>
        </w:rPr>
        <w:t> </w:t>
      </w:r>
      <w:r>
        <w:rPr>
          <w:w w:val="105"/>
        </w:rPr>
        <w:t>share</w:t>
      </w:r>
      <w:r>
        <w:rPr>
          <w:spacing w:val="-15"/>
          <w:w w:val="105"/>
        </w:rPr>
        <w:t> </w:t>
      </w:r>
      <w:r>
        <w:rPr>
          <w:w w:val="105"/>
        </w:rPr>
        <w:t>the</w:t>
      </w:r>
      <w:r>
        <w:rPr>
          <w:spacing w:val="-15"/>
          <w:w w:val="105"/>
        </w:rPr>
        <w:t> </w:t>
      </w:r>
      <w:r>
        <w:rPr>
          <w:w w:val="105"/>
        </w:rPr>
        <w:t>Codes</w:t>
      </w:r>
      <w:r>
        <w:rPr>
          <w:spacing w:val="-15"/>
          <w:w w:val="105"/>
        </w:rPr>
        <w:t> </w:t>
      </w:r>
      <w:r>
        <w:rPr>
          <w:w w:val="105"/>
        </w:rPr>
        <w:t>with</w:t>
      </w:r>
      <w:r>
        <w:rPr>
          <w:spacing w:val="-14"/>
          <w:w w:val="105"/>
        </w:rPr>
        <w:t> </w:t>
      </w:r>
      <w:r>
        <w:rPr>
          <w:w w:val="105"/>
        </w:rPr>
        <w:t>the</w:t>
      </w:r>
      <w:r>
        <w:rPr>
          <w:spacing w:val="-15"/>
          <w:w w:val="105"/>
        </w:rPr>
        <w:t> </w:t>
      </w:r>
      <w:r>
        <w:rPr>
          <w:w w:val="105"/>
        </w:rPr>
        <w:t>Treasury,</w:t>
      </w:r>
      <w:r>
        <w:rPr>
          <w:spacing w:val="-14"/>
          <w:w w:val="105"/>
        </w:rPr>
        <w:t> </w:t>
      </w:r>
      <w:r>
        <w:rPr>
          <w:w w:val="105"/>
        </w:rPr>
        <w:t>which</w:t>
      </w:r>
      <w:r>
        <w:rPr>
          <w:spacing w:val="-15"/>
          <w:w w:val="105"/>
        </w:rPr>
        <w:t> </w:t>
      </w:r>
      <w:r>
        <w:rPr>
          <w:w w:val="105"/>
        </w:rPr>
        <w:t>would, under the provisions of the Bill, have to be</w:t>
      </w:r>
      <w:r>
        <w:rPr>
          <w:spacing w:val="-32"/>
          <w:w w:val="105"/>
        </w:rPr>
        <w:t> </w:t>
      </w:r>
      <w:r>
        <w:rPr>
          <w:w w:val="105"/>
        </w:rPr>
        <w:t>consulted.</w:t>
      </w:r>
    </w:p>
    <w:p>
      <w:pPr>
        <w:pStyle w:val="BodyText"/>
        <w:spacing w:before="9"/>
        <w:rPr>
          <w:sz w:val="33"/>
        </w:rPr>
      </w:pPr>
    </w:p>
    <w:p>
      <w:pPr>
        <w:pStyle w:val="Heading1"/>
        <w:numPr>
          <w:ilvl w:val="0"/>
          <w:numId w:val="1"/>
        </w:numPr>
        <w:tabs>
          <w:tab w:pos="694" w:val="left" w:leader="none"/>
          <w:tab w:pos="695" w:val="left" w:leader="none"/>
        </w:tabs>
        <w:spacing w:line="240" w:lineRule="auto" w:before="0" w:after="0"/>
        <w:ind w:left="694" w:right="0" w:hanging="402"/>
        <w:jc w:val="left"/>
      </w:pPr>
      <w:r>
        <w:rPr>
          <w:w w:val="105"/>
        </w:rPr>
        <w:t>(i) Bank of England and Financial Services</w:t>
      </w:r>
      <w:r>
        <w:rPr>
          <w:spacing w:val="-25"/>
          <w:w w:val="105"/>
        </w:rPr>
        <w:t> </w:t>
      </w:r>
      <w:r>
        <w:rPr>
          <w:w w:val="105"/>
        </w:rPr>
        <w:t>Bill</w:t>
      </w:r>
    </w:p>
    <w:p>
      <w:pPr>
        <w:pStyle w:val="BodyText"/>
        <w:spacing w:before="136"/>
        <w:ind w:left="694"/>
      </w:pPr>
      <w:r>
        <w:rPr>
          <w:w w:val="105"/>
        </w:rPr>
        <w:t>(Mr Footman and Ms Branch)</w:t>
      </w:r>
    </w:p>
    <w:p>
      <w:pPr>
        <w:pStyle w:val="BodyText"/>
        <w:rPr>
          <w:sz w:val="23"/>
        </w:rPr>
      </w:pPr>
    </w:p>
    <w:p>
      <w:pPr>
        <w:pStyle w:val="BodyText"/>
        <w:spacing w:line="369" w:lineRule="auto" w:before="1"/>
        <w:ind w:left="293" w:right="359"/>
      </w:pPr>
      <w:r>
        <w:rPr>
          <w:w w:val="105"/>
        </w:rPr>
        <w:t>Court</w:t>
      </w:r>
      <w:r>
        <w:rPr>
          <w:spacing w:val="-15"/>
          <w:w w:val="105"/>
        </w:rPr>
        <w:t> </w:t>
      </w:r>
      <w:r>
        <w:rPr>
          <w:w w:val="105"/>
        </w:rPr>
        <w:t>noted</w:t>
      </w:r>
      <w:r>
        <w:rPr>
          <w:spacing w:val="-13"/>
          <w:w w:val="105"/>
        </w:rPr>
        <w:t> </w:t>
      </w:r>
      <w:r>
        <w:rPr>
          <w:w w:val="105"/>
        </w:rPr>
        <w:t>updates</w:t>
      </w:r>
      <w:r>
        <w:rPr>
          <w:spacing w:val="-14"/>
          <w:w w:val="105"/>
        </w:rPr>
        <w:t> </w:t>
      </w:r>
      <w:r>
        <w:rPr>
          <w:w w:val="105"/>
        </w:rPr>
        <w:t>on</w:t>
      </w:r>
      <w:r>
        <w:rPr>
          <w:spacing w:val="-14"/>
          <w:w w:val="105"/>
        </w:rPr>
        <w:t> </w:t>
      </w:r>
      <w:r>
        <w:rPr>
          <w:w w:val="105"/>
        </w:rPr>
        <w:t>the</w:t>
      </w:r>
      <w:r>
        <w:rPr>
          <w:spacing w:val="-16"/>
          <w:w w:val="105"/>
        </w:rPr>
        <w:t> </w:t>
      </w:r>
      <w:r>
        <w:rPr>
          <w:w w:val="105"/>
        </w:rPr>
        <w:t>Bill,</w:t>
      </w:r>
      <w:r>
        <w:rPr>
          <w:spacing w:val="-14"/>
          <w:w w:val="105"/>
        </w:rPr>
        <w:t> </w:t>
      </w:r>
      <w:r>
        <w:rPr>
          <w:w w:val="105"/>
        </w:rPr>
        <w:t>which</w:t>
      </w:r>
      <w:r>
        <w:rPr>
          <w:spacing w:val="-14"/>
          <w:w w:val="105"/>
        </w:rPr>
        <w:t> </w:t>
      </w:r>
      <w:r>
        <w:rPr>
          <w:w w:val="105"/>
        </w:rPr>
        <w:t>was</w:t>
      </w:r>
      <w:r>
        <w:rPr>
          <w:spacing w:val="-14"/>
          <w:w w:val="105"/>
        </w:rPr>
        <w:t> </w:t>
      </w:r>
      <w:r>
        <w:rPr>
          <w:w w:val="105"/>
        </w:rPr>
        <w:t>to</w:t>
      </w:r>
      <w:r>
        <w:rPr>
          <w:spacing w:val="-14"/>
          <w:w w:val="105"/>
        </w:rPr>
        <w:t> </w:t>
      </w:r>
      <w:r>
        <w:rPr>
          <w:w w:val="105"/>
        </w:rPr>
        <w:t>be</w:t>
      </w:r>
      <w:r>
        <w:rPr>
          <w:spacing w:val="-14"/>
          <w:w w:val="105"/>
        </w:rPr>
        <w:t> </w:t>
      </w:r>
      <w:r>
        <w:rPr>
          <w:w w:val="105"/>
        </w:rPr>
        <w:t>debated</w:t>
      </w:r>
      <w:r>
        <w:rPr>
          <w:spacing w:val="-14"/>
          <w:w w:val="105"/>
        </w:rPr>
        <w:t> </w:t>
      </w:r>
      <w:r>
        <w:rPr>
          <w:w w:val="105"/>
        </w:rPr>
        <w:t>in</w:t>
      </w:r>
      <w:r>
        <w:rPr>
          <w:spacing w:val="-13"/>
          <w:w w:val="105"/>
        </w:rPr>
        <w:t> </w:t>
      </w:r>
      <w:r>
        <w:rPr>
          <w:w w:val="105"/>
        </w:rPr>
        <w:t>the</w:t>
      </w:r>
      <w:r>
        <w:rPr>
          <w:spacing w:val="-14"/>
          <w:w w:val="105"/>
        </w:rPr>
        <w:t> </w:t>
      </w:r>
      <w:r>
        <w:rPr>
          <w:w w:val="105"/>
        </w:rPr>
        <w:t>House</w:t>
      </w:r>
      <w:r>
        <w:rPr>
          <w:spacing w:val="-15"/>
          <w:w w:val="105"/>
        </w:rPr>
        <w:t> </w:t>
      </w:r>
      <w:r>
        <w:rPr>
          <w:w w:val="105"/>
        </w:rPr>
        <w:t>of</w:t>
      </w:r>
      <w:r>
        <w:rPr>
          <w:spacing w:val="-14"/>
          <w:w w:val="105"/>
        </w:rPr>
        <w:t> </w:t>
      </w:r>
      <w:r>
        <w:rPr>
          <w:w w:val="105"/>
        </w:rPr>
        <w:t>Lords</w:t>
      </w:r>
      <w:r>
        <w:rPr>
          <w:spacing w:val="-14"/>
          <w:w w:val="105"/>
        </w:rPr>
        <w:t> </w:t>
      </w:r>
      <w:r>
        <w:rPr>
          <w:w w:val="105"/>
        </w:rPr>
        <w:t>that</w:t>
      </w:r>
      <w:r>
        <w:rPr>
          <w:spacing w:val="-13"/>
          <w:w w:val="105"/>
        </w:rPr>
        <w:t> </w:t>
      </w:r>
      <w:r>
        <w:rPr>
          <w:w w:val="105"/>
        </w:rPr>
        <w:t>evening. In</w:t>
      </w:r>
      <w:r>
        <w:rPr>
          <w:spacing w:val="-7"/>
          <w:w w:val="105"/>
        </w:rPr>
        <w:t> </w:t>
      </w:r>
      <w:r>
        <w:rPr>
          <w:w w:val="105"/>
        </w:rPr>
        <w:t>response</w:t>
      </w:r>
      <w:r>
        <w:rPr>
          <w:spacing w:val="-6"/>
          <w:w w:val="105"/>
        </w:rPr>
        <w:t> </w:t>
      </w:r>
      <w:r>
        <w:rPr>
          <w:w w:val="105"/>
        </w:rPr>
        <w:t>to</w:t>
      </w:r>
      <w:r>
        <w:rPr>
          <w:spacing w:val="-6"/>
          <w:w w:val="105"/>
        </w:rPr>
        <w:t> </w:t>
      </w:r>
      <w:r>
        <w:rPr>
          <w:w w:val="105"/>
        </w:rPr>
        <w:t>a</w:t>
      </w:r>
      <w:r>
        <w:rPr>
          <w:spacing w:val="-6"/>
          <w:w w:val="105"/>
        </w:rPr>
        <w:t> </w:t>
      </w:r>
      <w:r>
        <w:rPr>
          <w:w w:val="105"/>
        </w:rPr>
        <w:t>question,</w:t>
      </w:r>
      <w:r>
        <w:rPr>
          <w:spacing w:val="-6"/>
          <w:w w:val="105"/>
        </w:rPr>
        <w:t> </w:t>
      </w:r>
      <w:r>
        <w:rPr>
          <w:w w:val="105"/>
        </w:rPr>
        <w:t>the</w:t>
      </w:r>
      <w:r>
        <w:rPr>
          <w:spacing w:val="-6"/>
          <w:w w:val="105"/>
        </w:rPr>
        <w:t> </w:t>
      </w:r>
      <w:r>
        <w:rPr>
          <w:w w:val="105"/>
        </w:rPr>
        <w:t>Governor</w:t>
      </w:r>
      <w:r>
        <w:rPr>
          <w:spacing w:val="-6"/>
          <w:w w:val="105"/>
        </w:rPr>
        <w:t> </w:t>
      </w:r>
      <w:r>
        <w:rPr>
          <w:w w:val="105"/>
        </w:rPr>
        <w:t>confirmed</w:t>
      </w:r>
      <w:r>
        <w:rPr>
          <w:spacing w:val="-6"/>
          <w:w w:val="105"/>
        </w:rPr>
        <w:t> </w:t>
      </w:r>
      <w:r>
        <w:rPr>
          <w:w w:val="105"/>
        </w:rPr>
        <w:t>that</w:t>
      </w:r>
      <w:r>
        <w:rPr>
          <w:spacing w:val="-8"/>
          <w:w w:val="105"/>
        </w:rPr>
        <w:t> </w:t>
      </w:r>
      <w:r>
        <w:rPr>
          <w:w w:val="105"/>
        </w:rPr>
        <w:t>he</w:t>
      </w:r>
      <w:r>
        <w:rPr>
          <w:spacing w:val="-8"/>
          <w:w w:val="105"/>
        </w:rPr>
        <w:t> </w:t>
      </w:r>
      <w:r>
        <w:rPr>
          <w:w w:val="105"/>
        </w:rPr>
        <w:t>was</w:t>
      </w:r>
      <w:r>
        <w:rPr>
          <w:spacing w:val="-6"/>
          <w:w w:val="105"/>
        </w:rPr>
        <w:t> </w:t>
      </w:r>
      <w:r>
        <w:rPr>
          <w:w w:val="105"/>
        </w:rPr>
        <w:t>planning</w:t>
      </w:r>
      <w:r>
        <w:rPr>
          <w:spacing w:val="-6"/>
          <w:w w:val="105"/>
        </w:rPr>
        <w:t> </w:t>
      </w:r>
      <w:r>
        <w:rPr>
          <w:w w:val="105"/>
        </w:rPr>
        <w:t>to</w:t>
      </w:r>
      <w:r>
        <w:rPr>
          <w:spacing w:val="-4"/>
          <w:w w:val="105"/>
        </w:rPr>
        <w:t> </w:t>
      </w:r>
      <w:r>
        <w:rPr>
          <w:w w:val="105"/>
        </w:rPr>
        <w:t>meet</w:t>
      </w:r>
    </w:p>
    <w:p>
      <w:pPr>
        <w:pStyle w:val="BodyText"/>
        <w:spacing w:line="369" w:lineRule="auto"/>
        <w:ind w:left="293"/>
      </w:pPr>
      <w:r>
        <w:rPr>
          <w:w w:val="105"/>
        </w:rPr>
        <w:t>Sir</w:t>
      </w:r>
      <w:r>
        <w:rPr>
          <w:spacing w:val="-15"/>
          <w:w w:val="105"/>
        </w:rPr>
        <w:t> </w:t>
      </w:r>
      <w:r>
        <w:rPr>
          <w:w w:val="105"/>
        </w:rPr>
        <w:t>Amyas</w:t>
      </w:r>
      <w:r>
        <w:rPr>
          <w:spacing w:val="-15"/>
          <w:w w:val="105"/>
        </w:rPr>
        <w:t> </w:t>
      </w:r>
      <w:r>
        <w:rPr>
          <w:w w:val="105"/>
        </w:rPr>
        <w:t>Morse,</w:t>
      </w:r>
      <w:r>
        <w:rPr>
          <w:spacing w:val="-15"/>
          <w:w w:val="105"/>
        </w:rPr>
        <w:t> </w:t>
      </w:r>
      <w:r>
        <w:rPr>
          <w:w w:val="105"/>
        </w:rPr>
        <w:t>to</w:t>
      </w:r>
      <w:r>
        <w:rPr>
          <w:spacing w:val="-15"/>
          <w:w w:val="105"/>
        </w:rPr>
        <w:t> </w:t>
      </w:r>
      <w:r>
        <w:rPr>
          <w:w w:val="105"/>
        </w:rPr>
        <w:t>discuss</w:t>
      </w:r>
      <w:r>
        <w:rPr>
          <w:spacing w:val="-15"/>
          <w:w w:val="105"/>
        </w:rPr>
        <w:t> </w:t>
      </w:r>
      <w:r>
        <w:rPr>
          <w:w w:val="105"/>
        </w:rPr>
        <w:t>how</w:t>
      </w:r>
      <w:r>
        <w:rPr>
          <w:spacing w:val="-14"/>
          <w:w w:val="105"/>
        </w:rPr>
        <w:t> </w:t>
      </w:r>
      <w:r>
        <w:rPr>
          <w:w w:val="105"/>
        </w:rPr>
        <w:t>the</w:t>
      </w:r>
      <w:r>
        <w:rPr>
          <w:spacing w:val="-16"/>
          <w:w w:val="105"/>
        </w:rPr>
        <w:t> </w:t>
      </w:r>
      <w:r>
        <w:rPr>
          <w:w w:val="105"/>
        </w:rPr>
        <w:t>Bank</w:t>
      </w:r>
      <w:r>
        <w:rPr>
          <w:spacing w:val="-15"/>
          <w:w w:val="105"/>
        </w:rPr>
        <w:t> </w:t>
      </w:r>
      <w:r>
        <w:rPr>
          <w:w w:val="105"/>
        </w:rPr>
        <w:t>and</w:t>
      </w:r>
      <w:r>
        <w:rPr>
          <w:spacing w:val="-15"/>
          <w:w w:val="105"/>
        </w:rPr>
        <w:t> </w:t>
      </w:r>
      <w:r>
        <w:rPr>
          <w:w w:val="105"/>
        </w:rPr>
        <w:t>the</w:t>
      </w:r>
      <w:r>
        <w:rPr>
          <w:spacing w:val="-15"/>
          <w:w w:val="105"/>
        </w:rPr>
        <w:t> </w:t>
      </w:r>
      <w:r>
        <w:rPr>
          <w:w w:val="105"/>
        </w:rPr>
        <w:t>NAO</w:t>
      </w:r>
      <w:r>
        <w:rPr>
          <w:spacing w:val="-15"/>
          <w:w w:val="105"/>
        </w:rPr>
        <w:t> </w:t>
      </w:r>
      <w:r>
        <w:rPr>
          <w:w w:val="105"/>
        </w:rPr>
        <w:t>could</w:t>
      </w:r>
      <w:r>
        <w:rPr>
          <w:spacing w:val="-15"/>
          <w:w w:val="105"/>
        </w:rPr>
        <w:t> </w:t>
      </w:r>
      <w:r>
        <w:rPr>
          <w:w w:val="105"/>
        </w:rPr>
        <w:t>work</w:t>
      </w:r>
      <w:r>
        <w:rPr>
          <w:spacing w:val="-15"/>
          <w:w w:val="105"/>
        </w:rPr>
        <w:t> </w:t>
      </w:r>
      <w:r>
        <w:rPr>
          <w:w w:val="105"/>
        </w:rPr>
        <w:t>together</w:t>
      </w:r>
      <w:r>
        <w:rPr>
          <w:spacing w:val="-14"/>
          <w:w w:val="105"/>
        </w:rPr>
        <w:t> </w:t>
      </w:r>
      <w:r>
        <w:rPr>
          <w:w w:val="105"/>
        </w:rPr>
        <w:t>effectively</w:t>
      </w:r>
      <w:r>
        <w:rPr>
          <w:spacing w:val="-13"/>
          <w:w w:val="105"/>
        </w:rPr>
        <w:t> </w:t>
      </w:r>
      <w:r>
        <w:rPr>
          <w:w w:val="105"/>
        </w:rPr>
        <w:t>while maintaining the Bank’s policy</w:t>
      </w:r>
      <w:r>
        <w:rPr>
          <w:spacing w:val="-9"/>
          <w:w w:val="105"/>
        </w:rPr>
        <w:t> </w:t>
      </w:r>
      <w:r>
        <w:rPr>
          <w:w w:val="105"/>
        </w:rPr>
        <w:t>independence.</w:t>
      </w:r>
    </w:p>
    <w:p>
      <w:pPr>
        <w:pStyle w:val="BodyText"/>
        <w:spacing w:before="9"/>
        <w:rPr>
          <w:sz w:val="33"/>
        </w:rPr>
      </w:pPr>
    </w:p>
    <w:p>
      <w:pPr>
        <w:pStyle w:val="BodyText"/>
        <w:spacing w:line="369" w:lineRule="auto"/>
        <w:ind w:left="293"/>
      </w:pPr>
      <w:r>
        <w:rPr>
          <w:w w:val="105"/>
        </w:rPr>
        <w:t>Court members asked about the government’s proposal, as part of the Bill, to replace the “presumption</w:t>
      </w:r>
      <w:r>
        <w:rPr>
          <w:spacing w:val="-19"/>
          <w:w w:val="105"/>
        </w:rPr>
        <w:t> </w:t>
      </w:r>
      <w:r>
        <w:rPr>
          <w:w w:val="105"/>
        </w:rPr>
        <w:t>of</w:t>
      </w:r>
      <w:r>
        <w:rPr>
          <w:spacing w:val="-18"/>
          <w:w w:val="105"/>
        </w:rPr>
        <w:t> </w:t>
      </w:r>
      <w:r>
        <w:rPr>
          <w:w w:val="105"/>
        </w:rPr>
        <w:t>responsibility”</w:t>
      </w:r>
      <w:r>
        <w:rPr>
          <w:spacing w:val="-19"/>
          <w:w w:val="105"/>
        </w:rPr>
        <w:t> </w:t>
      </w:r>
      <w:r>
        <w:rPr>
          <w:w w:val="105"/>
        </w:rPr>
        <w:t>with</w:t>
      </w:r>
      <w:r>
        <w:rPr>
          <w:spacing w:val="-18"/>
          <w:w w:val="105"/>
        </w:rPr>
        <w:t> </w:t>
      </w:r>
      <w:r>
        <w:rPr>
          <w:w w:val="105"/>
        </w:rPr>
        <w:t>a</w:t>
      </w:r>
      <w:r>
        <w:rPr>
          <w:spacing w:val="-18"/>
          <w:w w:val="105"/>
        </w:rPr>
        <w:t> </w:t>
      </w:r>
      <w:r>
        <w:rPr>
          <w:w w:val="105"/>
        </w:rPr>
        <w:t>“duty</w:t>
      </w:r>
      <w:r>
        <w:rPr>
          <w:spacing w:val="-17"/>
          <w:w w:val="105"/>
        </w:rPr>
        <w:t> </w:t>
      </w:r>
      <w:r>
        <w:rPr>
          <w:w w:val="105"/>
        </w:rPr>
        <w:t>of</w:t>
      </w:r>
      <w:r>
        <w:rPr>
          <w:spacing w:val="-19"/>
          <w:w w:val="105"/>
        </w:rPr>
        <w:t> </w:t>
      </w:r>
      <w:r>
        <w:rPr>
          <w:w w:val="105"/>
        </w:rPr>
        <w:t>responsibility”</w:t>
      </w:r>
      <w:r>
        <w:rPr>
          <w:spacing w:val="-19"/>
          <w:w w:val="105"/>
        </w:rPr>
        <w:t> </w:t>
      </w:r>
      <w:r>
        <w:rPr>
          <w:w w:val="105"/>
        </w:rPr>
        <w:t>on</w:t>
      </w:r>
      <w:r>
        <w:rPr>
          <w:spacing w:val="-19"/>
          <w:w w:val="105"/>
        </w:rPr>
        <w:t> </w:t>
      </w:r>
      <w:r>
        <w:rPr>
          <w:w w:val="105"/>
        </w:rPr>
        <w:t>senior</w:t>
      </w:r>
      <w:r>
        <w:rPr>
          <w:spacing w:val="-17"/>
          <w:w w:val="105"/>
        </w:rPr>
        <w:t> </w:t>
      </w:r>
      <w:r>
        <w:rPr>
          <w:w w:val="105"/>
        </w:rPr>
        <w:t>managers.</w:t>
      </w:r>
      <w:r>
        <w:rPr>
          <w:spacing w:val="20"/>
          <w:w w:val="105"/>
        </w:rPr>
        <w:t> </w:t>
      </w:r>
      <w:r>
        <w:rPr>
          <w:w w:val="105"/>
        </w:rPr>
        <w:t>Mr</w:t>
      </w:r>
      <w:r>
        <w:rPr>
          <w:spacing w:val="-18"/>
          <w:w w:val="105"/>
        </w:rPr>
        <w:t> </w:t>
      </w:r>
      <w:r>
        <w:rPr>
          <w:w w:val="105"/>
        </w:rPr>
        <w:t>Bailey</w:t>
      </w:r>
    </w:p>
    <w:p>
      <w:pPr>
        <w:spacing w:after="0" w:line="369" w:lineRule="auto"/>
        <w:sectPr>
          <w:headerReference w:type="default" r:id="rId6"/>
          <w:footerReference w:type="default" r:id="rId7"/>
          <w:pgSz w:w="12240" w:h="15840"/>
          <w:pgMar w:header="676" w:footer="1183" w:top="1160" w:bottom="1380" w:left="1720" w:right="1420"/>
          <w:pgNumType w:start="2"/>
        </w:sectPr>
      </w:pPr>
    </w:p>
    <w:p>
      <w:pPr>
        <w:pStyle w:val="BodyText"/>
        <w:spacing w:before="10"/>
        <w:rPr>
          <w:sz w:val="15"/>
        </w:rPr>
      </w:pPr>
    </w:p>
    <w:p>
      <w:pPr>
        <w:pStyle w:val="BodyText"/>
        <w:spacing w:line="369" w:lineRule="auto" w:before="96"/>
        <w:ind w:left="293" w:right="165"/>
      </w:pPr>
      <w:r>
        <w:rPr>
          <w:w w:val="105"/>
        </w:rPr>
        <w:t>noted</w:t>
      </w:r>
      <w:r>
        <w:rPr>
          <w:spacing w:val="-14"/>
          <w:w w:val="105"/>
        </w:rPr>
        <w:t> </w:t>
      </w:r>
      <w:r>
        <w:rPr>
          <w:w w:val="105"/>
        </w:rPr>
        <w:t>that</w:t>
      </w:r>
      <w:r>
        <w:rPr>
          <w:spacing w:val="-14"/>
          <w:w w:val="105"/>
        </w:rPr>
        <w:t> </w:t>
      </w:r>
      <w:r>
        <w:rPr>
          <w:w w:val="105"/>
        </w:rPr>
        <w:t>this</w:t>
      </w:r>
      <w:r>
        <w:rPr>
          <w:spacing w:val="-14"/>
          <w:w w:val="105"/>
        </w:rPr>
        <w:t> </w:t>
      </w:r>
      <w:r>
        <w:rPr>
          <w:w w:val="105"/>
        </w:rPr>
        <w:t>was</w:t>
      </w:r>
      <w:r>
        <w:rPr>
          <w:spacing w:val="-15"/>
          <w:w w:val="105"/>
        </w:rPr>
        <w:t> </w:t>
      </w:r>
      <w:r>
        <w:rPr>
          <w:w w:val="105"/>
        </w:rPr>
        <w:t>part</w:t>
      </w:r>
      <w:r>
        <w:rPr>
          <w:spacing w:val="-15"/>
          <w:w w:val="105"/>
        </w:rPr>
        <w:t> </w:t>
      </w:r>
      <w:r>
        <w:rPr>
          <w:w w:val="105"/>
        </w:rPr>
        <w:t>of</w:t>
      </w:r>
      <w:r>
        <w:rPr>
          <w:spacing w:val="-15"/>
          <w:w w:val="105"/>
        </w:rPr>
        <w:t> </w:t>
      </w:r>
      <w:r>
        <w:rPr>
          <w:w w:val="105"/>
        </w:rPr>
        <w:t>a</w:t>
      </w:r>
      <w:r>
        <w:rPr>
          <w:spacing w:val="-15"/>
          <w:w w:val="105"/>
        </w:rPr>
        <w:t> </w:t>
      </w:r>
      <w:r>
        <w:rPr>
          <w:w w:val="105"/>
        </w:rPr>
        <w:t>substantial</w:t>
      </w:r>
      <w:r>
        <w:rPr>
          <w:spacing w:val="-14"/>
          <w:w w:val="105"/>
        </w:rPr>
        <w:t> </w:t>
      </w:r>
      <w:r>
        <w:rPr>
          <w:w w:val="105"/>
        </w:rPr>
        <w:t>extension</w:t>
      </w:r>
      <w:r>
        <w:rPr>
          <w:spacing w:val="-15"/>
          <w:w w:val="105"/>
        </w:rPr>
        <w:t> </w:t>
      </w:r>
      <w:r>
        <w:rPr>
          <w:w w:val="105"/>
        </w:rPr>
        <w:t>of</w:t>
      </w:r>
      <w:r>
        <w:rPr>
          <w:spacing w:val="-14"/>
          <w:w w:val="105"/>
        </w:rPr>
        <w:t> </w:t>
      </w:r>
      <w:r>
        <w:rPr>
          <w:w w:val="105"/>
        </w:rPr>
        <w:t>the</w:t>
      </w:r>
      <w:r>
        <w:rPr>
          <w:spacing w:val="-15"/>
          <w:w w:val="105"/>
        </w:rPr>
        <w:t> </w:t>
      </w:r>
      <w:r>
        <w:rPr>
          <w:w w:val="105"/>
        </w:rPr>
        <w:t>Senior</w:t>
      </w:r>
      <w:r>
        <w:rPr>
          <w:spacing w:val="-15"/>
          <w:w w:val="105"/>
        </w:rPr>
        <w:t> </w:t>
      </w:r>
      <w:r>
        <w:rPr>
          <w:w w:val="105"/>
        </w:rPr>
        <w:t>Managers</w:t>
      </w:r>
      <w:r>
        <w:rPr>
          <w:spacing w:val="-15"/>
          <w:w w:val="105"/>
        </w:rPr>
        <w:t> </w:t>
      </w:r>
      <w:r>
        <w:rPr>
          <w:w w:val="105"/>
        </w:rPr>
        <w:t>Regime,</w:t>
      </w:r>
      <w:r>
        <w:rPr>
          <w:spacing w:val="-14"/>
          <w:w w:val="105"/>
        </w:rPr>
        <w:t> </w:t>
      </w:r>
      <w:r>
        <w:rPr>
          <w:w w:val="105"/>
        </w:rPr>
        <w:t>and</w:t>
      </w:r>
      <w:r>
        <w:rPr>
          <w:spacing w:val="-14"/>
          <w:w w:val="105"/>
        </w:rPr>
        <w:t> </w:t>
      </w:r>
      <w:r>
        <w:rPr>
          <w:w w:val="105"/>
        </w:rPr>
        <w:t>the</w:t>
      </w:r>
      <w:r>
        <w:rPr>
          <w:spacing w:val="-16"/>
          <w:w w:val="105"/>
        </w:rPr>
        <w:t> </w:t>
      </w:r>
      <w:r>
        <w:rPr>
          <w:w w:val="105"/>
        </w:rPr>
        <w:t>task of</w:t>
      </w:r>
      <w:r>
        <w:rPr>
          <w:spacing w:val="-14"/>
          <w:w w:val="105"/>
        </w:rPr>
        <w:t> </w:t>
      </w:r>
      <w:r>
        <w:rPr>
          <w:w w:val="105"/>
        </w:rPr>
        <w:t>the</w:t>
      </w:r>
      <w:r>
        <w:rPr>
          <w:spacing w:val="-14"/>
          <w:w w:val="105"/>
        </w:rPr>
        <w:t> </w:t>
      </w:r>
      <w:r>
        <w:rPr>
          <w:w w:val="105"/>
        </w:rPr>
        <w:t>regulator,</w:t>
      </w:r>
      <w:r>
        <w:rPr>
          <w:spacing w:val="-14"/>
          <w:w w:val="105"/>
        </w:rPr>
        <w:t> </w:t>
      </w:r>
      <w:r>
        <w:rPr>
          <w:w w:val="105"/>
        </w:rPr>
        <w:t>in</w:t>
      </w:r>
      <w:r>
        <w:rPr>
          <w:spacing w:val="-14"/>
          <w:w w:val="105"/>
        </w:rPr>
        <w:t> </w:t>
      </w:r>
      <w:r>
        <w:rPr>
          <w:w w:val="105"/>
        </w:rPr>
        <w:t>an</w:t>
      </w:r>
      <w:r>
        <w:rPr>
          <w:spacing w:val="-13"/>
          <w:w w:val="105"/>
        </w:rPr>
        <w:t> </w:t>
      </w:r>
      <w:r>
        <w:rPr>
          <w:w w:val="105"/>
        </w:rPr>
        <w:t>enforcement</w:t>
      </w:r>
      <w:r>
        <w:rPr>
          <w:spacing w:val="-13"/>
          <w:w w:val="105"/>
        </w:rPr>
        <w:t> </w:t>
      </w:r>
      <w:r>
        <w:rPr>
          <w:w w:val="105"/>
        </w:rPr>
        <w:t>case,</w:t>
      </w:r>
      <w:r>
        <w:rPr>
          <w:spacing w:val="-14"/>
          <w:w w:val="105"/>
        </w:rPr>
        <w:t> </w:t>
      </w:r>
      <w:r>
        <w:rPr>
          <w:w w:val="105"/>
        </w:rPr>
        <w:t>would</w:t>
      </w:r>
      <w:r>
        <w:rPr>
          <w:spacing w:val="-14"/>
          <w:w w:val="105"/>
        </w:rPr>
        <w:t> </w:t>
      </w:r>
      <w:r>
        <w:rPr>
          <w:w w:val="105"/>
        </w:rPr>
        <w:t>be</w:t>
      </w:r>
      <w:r>
        <w:rPr>
          <w:spacing w:val="-14"/>
          <w:w w:val="105"/>
        </w:rPr>
        <w:t> </w:t>
      </w:r>
      <w:r>
        <w:rPr>
          <w:w w:val="105"/>
        </w:rPr>
        <w:t>to</w:t>
      </w:r>
      <w:r>
        <w:rPr>
          <w:spacing w:val="-13"/>
          <w:w w:val="105"/>
        </w:rPr>
        <w:t> </w:t>
      </w:r>
      <w:r>
        <w:rPr>
          <w:w w:val="105"/>
        </w:rPr>
        <w:t>satisfy</w:t>
      </w:r>
      <w:r>
        <w:rPr>
          <w:spacing w:val="-13"/>
          <w:w w:val="105"/>
        </w:rPr>
        <w:t> </w:t>
      </w:r>
      <w:r>
        <w:rPr>
          <w:w w:val="105"/>
        </w:rPr>
        <w:t>itself</w:t>
      </w:r>
      <w:r>
        <w:rPr>
          <w:spacing w:val="-13"/>
          <w:w w:val="105"/>
        </w:rPr>
        <w:t> </w:t>
      </w:r>
      <w:r>
        <w:rPr>
          <w:w w:val="105"/>
        </w:rPr>
        <w:t>that</w:t>
      </w:r>
      <w:r>
        <w:rPr>
          <w:spacing w:val="-14"/>
          <w:w w:val="105"/>
        </w:rPr>
        <w:t> </w:t>
      </w:r>
      <w:r>
        <w:rPr>
          <w:w w:val="105"/>
        </w:rPr>
        <w:t>an</w:t>
      </w:r>
      <w:r>
        <w:rPr>
          <w:spacing w:val="-13"/>
          <w:w w:val="105"/>
        </w:rPr>
        <w:t> </w:t>
      </w:r>
      <w:r>
        <w:rPr>
          <w:w w:val="105"/>
        </w:rPr>
        <w:t>individual</w:t>
      </w:r>
      <w:r>
        <w:rPr>
          <w:spacing w:val="-14"/>
          <w:w w:val="105"/>
        </w:rPr>
        <w:t> </w:t>
      </w:r>
      <w:r>
        <w:rPr>
          <w:w w:val="105"/>
        </w:rPr>
        <w:t>had</w:t>
      </w:r>
      <w:r>
        <w:rPr>
          <w:spacing w:val="-13"/>
          <w:w w:val="105"/>
        </w:rPr>
        <w:t> </w:t>
      </w:r>
      <w:r>
        <w:rPr>
          <w:w w:val="105"/>
        </w:rPr>
        <w:t>taken reasonable</w:t>
      </w:r>
      <w:r>
        <w:rPr>
          <w:spacing w:val="-16"/>
          <w:w w:val="105"/>
        </w:rPr>
        <w:t> </w:t>
      </w:r>
      <w:r>
        <w:rPr>
          <w:w w:val="105"/>
        </w:rPr>
        <w:t>steps</w:t>
      </w:r>
      <w:r>
        <w:rPr>
          <w:spacing w:val="-15"/>
          <w:w w:val="105"/>
        </w:rPr>
        <w:t> </w:t>
      </w:r>
      <w:r>
        <w:rPr>
          <w:w w:val="105"/>
        </w:rPr>
        <w:t>to</w:t>
      </w:r>
      <w:r>
        <w:rPr>
          <w:spacing w:val="-15"/>
          <w:w w:val="105"/>
        </w:rPr>
        <w:t> </w:t>
      </w:r>
      <w:r>
        <w:rPr>
          <w:w w:val="105"/>
        </w:rPr>
        <w:t>prevent</w:t>
      </w:r>
      <w:r>
        <w:rPr>
          <w:spacing w:val="-15"/>
          <w:w w:val="105"/>
        </w:rPr>
        <w:t> </w:t>
      </w:r>
      <w:r>
        <w:rPr>
          <w:w w:val="105"/>
        </w:rPr>
        <w:t>a</w:t>
      </w:r>
      <w:r>
        <w:rPr>
          <w:spacing w:val="-15"/>
          <w:w w:val="105"/>
        </w:rPr>
        <w:t> </w:t>
      </w:r>
      <w:r>
        <w:rPr>
          <w:w w:val="105"/>
        </w:rPr>
        <w:t>conduct</w:t>
      </w:r>
      <w:r>
        <w:rPr>
          <w:spacing w:val="-16"/>
          <w:w w:val="105"/>
        </w:rPr>
        <w:t> </w:t>
      </w:r>
      <w:r>
        <w:rPr>
          <w:w w:val="105"/>
        </w:rPr>
        <w:t>failure,</w:t>
      </w:r>
      <w:r>
        <w:rPr>
          <w:spacing w:val="-15"/>
          <w:w w:val="105"/>
        </w:rPr>
        <w:t> </w:t>
      </w:r>
      <w:r>
        <w:rPr>
          <w:w w:val="105"/>
        </w:rPr>
        <w:t>rather</w:t>
      </w:r>
      <w:r>
        <w:rPr>
          <w:spacing w:val="-15"/>
          <w:w w:val="105"/>
        </w:rPr>
        <w:t> </w:t>
      </w:r>
      <w:r>
        <w:rPr>
          <w:w w:val="105"/>
        </w:rPr>
        <w:t>than</w:t>
      </w:r>
      <w:r>
        <w:rPr>
          <w:spacing w:val="-16"/>
          <w:w w:val="105"/>
        </w:rPr>
        <w:t> </w:t>
      </w:r>
      <w:r>
        <w:rPr>
          <w:w w:val="105"/>
        </w:rPr>
        <w:t>requiring</w:t>
      </w:r>
      <w:r>
        <w:rPr>
          <w:spacing w:val="-15"/>
          <w:w w:val="105"/>
        </w:rPr>
        <w:t> </w:t>
      </w:r>
      <w:r>
        <w:rPr>
          <w:w w:val="105"/>
        </w:rPr>
        <w:t>the</w:t>
      </w:r>
      <w:r>
        <w:rPr>
          <w:spacing w:val="-15"/>
          <w:w w:val="105"/>
        </w:rPr>
        <w:t> </w:t>
      </w:r>
      <w:r>
        <w:rPr>
          <w:w w:val="105"/>
        </w:rPr>
        <w:t>individual</w:t>
      </w:r>
      <w:r>
        <w:rPr>
          <w:spacing w:val="-15"/>
          <w:w w:val="105"/>
        </w:rPr>
        <w:t> </w:t>
      </w:r>
      <w:r>
        <w:rPr>
          <w:w w:val="105"/>
        </w:rPr>
        <w:t>to</w:t>
      </w:r>
      <w:r>
        <w:rPr>
          <w:spacing w:val="-16"/>
          <w:w w:val="105"/>
        </w:rPr>
        <w:t> </w:t>
      </w:r>
      <w:r>
        <w:rPr>
          <w:w w:val="105"/>
        </w:rPr>
        <w:t>prove</w:t>
      </w:r>
      <w:r>
        <w:rPr>
          <w:spacing w:val="-15"/>
          <w:w w:val="105"/>
        </w:rPr>
        <w:t> </w:t>
      </w:r>
      <w:r>
        <w:rPr>
          <w:w w:val="105"/>
        </w:rPr>
        <w:t>that he had done</w:t>
      </w:r>
      <w:r>
        <w:rPr>
          <w:spacing w:val="-6"/>
          <w:w w:val="105"/>
        </w:rPr>
        <w:t> </w:t>
      </w:r>
      <w:r>
        <w:rPr>
          <w:w w:val="105"/>
        </w:rPr>
        <w:t>so.</w:t>
      </w:r>
    </w:p>
    <w:p>
      <w:pPr>
        <w:pStyle w:val="BodyText"/>
        <w:spacing w:before="9"/>
        <w:rPr>
          <w:sz w:val="33"/>
        </w:rPr>
      </w:pPr>
    </w:p>
    <w:p>
      <w:pPr>
        <w:pStyle w:val="Heading1"/>
        <w:spacing w:before="1"/>
        <w:ind w:left="293" w:firstLine="0"/>
      </w:pPr>
      <w:r>
        <w:rPr>
          <w:w w:val="105"/>
        </w:rPr>
        <w:t>(ii) Articles of Association</w:t>
      </w:r>
    </w:p>
    <w:p>
      <w:pPr>
        <w:pStyle w:val="BodyText"/>
        <w:spacing w:before="134"/>
        <w:ind w:left="694"/>
      </w:pPr>
      <w:r>
        <w:rPr>
          <w:w w:val="105"/>
        </w:rPr>
        <w:t>(Ms Branch)</w:t>
      </w:r>
    </w:p>
    <w:p>
      <w:pPr>
        <w:pStyle w:val="BodyText"/>
        <w:spacing w:before="2"/>
        <w:rPr>
          <w:sz w:val="23"/>
        </w:rPr>
      </w:pPr>
    </w:p>
    <w:p>
      <w:pPr>
        <w:pStyle w:val="BodyText"/>
        <w:spacing w:line="369" w:lineRule="auto"/>
        <w:ind w:left="293"/>
      </w:pPr>
      <w:r>
        <w:rPr>
          <w:w w:val="105"/>
        </w:rPr>
        <w:t>Court</w:t>
      </w:r>
      <w:r>
        <w:rPr>
          <w:spacing w:val="-17"/>
          <w:w w:val="105"/>
        </w:rPr>
        <w:t> </w:t>
      </w:r>
      <w:r>
        <w:rPr>
          <w:w w:val="105"/>
        </w:rPr>
        <w:t>was</w:t>
      </w:r>
      <w:r>
        <w:rPr>
          <w:spacing w:val="-16"/>
          <w:w w:val="105"/>
        </w:rPr>
        <w:t> </w:t>
      </w:r>
      <w:r>
        <w:rPr>
          <w:w w:val="105"/>
        </w:rPr>
        <w:t>content</w:t>
      </w:r>
      <w:r>
        <w:rPr>
          <w:spacing w:val="-16"/>
          <w:w w:val="105"/>
        </w:rPr>
        <w:t> </w:t>
      </w:r>
      <w:r>
        <w:rPr>
          <w:w w:val="105"/>
        </w:rPr>
        <w:t>with</w:t>
      </w:r>
      <w:r>
        <w:rPr>
          <w:spacing w:val="-15"/>
          <w:w w:val="105"/>
        </w:rPr>
        <w:t> </w:t>
      </w:r>
      <w:r>
        <w:rPr>
          <w:w w:val="105"/>
        </w:rPr>
        <w:t>proposed</w:t>
      </w:r>
      <w:r>
        <w:rPr>
          <w:spacing w:val="-16"/>
          <w:w w:val="105"/>
        </w:rPr>
        <w:t> </w:t>
      </w:r>
      <w:r>
        <w:rPr>
          <w:w w:val="105"/>
        </w:rPr>
        <w:t>changes</w:t>
      </w:r>
      <w:r>
        <w:rPr>
          <w:spacing w:val="-16"/>
          <w:w w:val="105"/>
        </w:rPr>
        <w:t> </w:t>
      </w:r>
      <w:r>
        <w:rPr>
          <w:w w:val="105"/>
        </w:rPr>
        <w:t>to</w:t>
      </w:r>
      <w:r>
        <w:rPr>
          <w:spacing w:val="-17"/>
          <w:w w:val="105"/>
        </w:rPr>
        <w:t> </w:t>
      </w:r>
      <w:r>
        <w:rPr>
          <w:w w:val="105"/>
        </w:rPr>
        <w:t>the</w:t>
      </w:r>
      <w:r>
        <w:rPr>
          <w:spacing w:val="-15"/>
          <w:w w:val="105"/>
        </w:rPr>
        <w:t> </w:t>
      </w:r>
      <w:r>
        <w:rPr>
          <w:w w:val="105"/>
        </w:rPr>
        <w:t>PRA’s</w:t>
      </w:r>
      <w:r>
        <w:rPr>
          <w:spacing w:val="-16"/>
          <w:w w:val="105"/>
        </w:rPr>
        <w:t> </w:t>
      </w:r>
      <w:r>
        <w:rPr>
          <w:w w:val="105"/>
        </w:rPr>
        <w:t>articles</w:t>
      </w:r>
      <w:r>
        <w:rPr>
          <w:spacing w:val="-16"/>
          <w:w w:val="105"/>
        </w:rPr>
        <w:t> </w:t>
      </w:r>
      <w:r>
        <w:rPr>
          <w:w w:val="105"/>
        </w:rPr>
        <w:t>designed</w:t>
      </w:r>
      <w:r>
        <w:rPr>
          <w:spacing w:val="-16"/>
          <w:w w:val="105"/>
        </w:rPr>
        <w:t> </w:t>
      </w:r>
      <w:r>
        <w:rPr>
          <w:w w:val="105"/>
        </w:rPr>
        <w:t>to</w:t>
      </w:r>
      <w:r>
        <w:rPr>
          <w:spacing w:val="-16"/>
          <w:w w:val="105"/>
        </w:rPr>
        <w:t> </w:t>
      </w:r>
      <w:r>
        <w:rPr>
          <w:w w:val="105"/>
        </w:rPr>
        <w:t>facilitate</w:t>
      </w:r>
      <w:r>
        <w:rPr>
          <w:spacing w:val="-15"/>
          <w:w w:val="105"/>
        </w:rPr>
        <w:t> </w:t>
      </w:r>
      <w:r>
        <w:rPr>
          <w:w w:val="105"/>
        </w:rPr>
        <w:t>the</w:t>
      </w:r>
      <w:r>
        <w:rPr>
          <w:spacing w:val="-16"/>
          <w:w w:val="105"/>
        </w:rPr>
        <w:t> </w:t>
      </w:r>
      <w:r>
        <w:rPr>
          <w:w w:val="105"/>
        </w:rPr>
        <w:t>use</w:t>
      </w:r>
      <w:r>
        <w:rPr>
          <w:spacing w:val="-17"/>
          <w:w w:val="105"/>
        </w:rPr>
        <w:t> </w:t>
      </w:r>
      <w:r>
        <w:rPr>
          <w:w w:val="105"/>
        </w:rPr>
        <w:t>of written</w:t>
      </w:r>
      <w:r>
        <w:rPr>
          <w:spacing w:val="-15"/>
          <w:w w:val="105"/>
        </w:rPr>
        <w:t> </w:t>
      </w:r>
      <w:r>
        <w:rPr>
          <w:w w:val="105"/>
        </w:rPr>
        <w:t>resolutions,</w:t>
      </w:r>
      <w:r>
        <w:rPr>
          <w:spacing w:val="-13"/>
          <w:w w:val="105"/>
        </w:rPr>
        <w:t> </w:t>
      </w:r>
      <w:r>
        <w:rPr>
          <w:w w:val="105"/>
        </w:rPr>
        <w:t>and</w:t>
      </w:r>
      <w:r>
        <w:rPr>
          <w:spacing w:val="-14"/>
          <w:w w:val="105"/>
        </w:rPr>
        <w:t> </w:t>
      </w:r>
      <w:r>
        <w:rPr>
          <w:w w:val="105"/>
        </w:rPr>
        <w:t>directed</w:t>
      </w:r>
      <w:r>
        <w:rPr>
          <w:spacing w:val="-13"/>
          <w:w w:val="105"/>
        </w:rPr>
        <w:t> </w:t>
      </w:r>
      <w:r>
        <w:rPr>
          <w:w w:val="105"/>
        </w:rPr>
        <w:t>the</w:t>
      </w:r>
      <w:r>
        <w:rPr>
          <w:spacing w:val="-14"/>
          <w:w w:val="105"/>
        </w:rPr>
        <w:t> </w:t>
      </w:r>
      <w:r>
        <w:rPr>
          <w:w w:val="105"/>
        </w:rPr>
        <w:t>Secretary</w:t>
      </w:r>
      <w:r>
        <w:rPr>
          <w:spacing w:val="-12"/>
          <w:w w:val="105"/>
        </w:rPr>
        <w:t> </w:t>
      </w:r>
      <w:r>
        <w:rPr>
          <w:w w:val="105"/>
        </w:rPr>
        <w:t>to</w:t>
      </w:r>
      <w:r>
        <w:rPr>
          <w:spacing w:val="-15"/>
          <w:w w:val="105"/>
        </w:rPr>
        <w:t> </w:t>
      </w:r>
      <w:r>
        <w:rPr>
          <w:w w:val="105"/>
        </w:rPr>
        <w:t>sign</w:t>
      </w:r>
      <w:r>
        <w:rPr>
          <w:spacing w:val="-14"/>
          <w:w w:val="105"/>
        </w:rPr>
        <w:t> </w:t>
      </w:r>
      <w:r>
        <w:rPr>
          <w:w w:val="105"/>
        </w:rPr>
        <w:t>the</w:t>
      </w:r>
      <w:r>
        <w:rPr>
          <w:spacing w:val="-15"/>
          <w:w w:val="105"/>
        </w:rPr>
        <w:t> </w:t>
      </w:r>
      <w:r>
        <w:rPr>
          <w:w w:val="105"/>
        </w:rPr>
        <w:t>resolution</w:t>
      </w:r>
      <w:r>
        <w:rPr>
          <w:spacing w:val="-14"/>
          <w:w w:val="105"/>
        </w:rPr>
        <w:t> </w:t>
      </w:r>
      <w:r>
        <w:rPr>
          <w:w w:val="105"/>
        </w:rPr>
        <w:t>once</w:t>
      </w:r>
      <w:r>
        <w:rPr>
          <w:spacing w:val="-15"/>
          <w:w w:val="105"/>
        </w:rPr>
        <w:t> </w:t>
      </w:r>
      <w:r>
        <w:rPr>
          <w:w w:val="105"/>
        </w:rPr>
        <w:t>received</w:t>
      </w:r>
      <w:r>
        <w:rPr>
          <w:spacing w:val="-14"/>
          <w:w w:val="105"/>
        </w:rPr>
        <w:t> </w:t>
      </w:r>
      <w:r>
        <w:rPr>
          <w:w w:val="105"/>
        </w:rPr>
        <w:t>in</w:t>
      </w:r>
      <w:r>
        <w:rPr>
          <w:spacing w:val="-14"/>
          <w:w w:val="105"/>
        </w:rPr>
        <w:t> </w:t>
      </w:r>
      <w:r>
        <w:rPr>
          <w:w w:val="105"/>
        </w:rPr>
        <w:t>its</w:t>
      </w:r>
      <w:r>
        <w:rPr>
          <w:spacing w:val="-14"/>
          <w:w w:val="105"/>
        </w:rPr>
        <w:t> </w:t>
      </w:r>
      <w:r>
        <w:rPr>
          <w:w w:val="105"/>
        </w:rPr>
        <w:t>final form</w:t>
      </w:r>
      <w:r>
        <w:rPr>
          <w:spacing w:val="-16"/>
          <w:w w:val="105"/>
        </w:rPr>
        <w:t> </w:t>
      </w:r>
      <w:r>
        <w:rPr>
          <w:w w:val="105"/>
        </w:rPr>
        <w:t>from</w:t>
      </w:r>
      <w:r>
        <w:rPr>
          <w:spacing w:val="-15"/>
          <w:w w:val="105"/>
        </w:rPr>
        <w:t> </w:t>
      </w:r>
      <w:r>
        <w:rPr>
          <w:w w:val="105"/>
        </w:rPr>
        <w:t>the</w:t>
      </w:r>
      <w:r>
        <w:rPr>
          <w:spacing w:val="-14"/>
          <w:w w:val="105"/>
        </w:rPr>
        <w:t> </w:t>
      </w:r>
      <w:r>
        <w:rPr>
          <w:w w:val="105"/>
        </w:rPr>
        <w:t>PRA.</w:t>
      </w:r>
      <w:r>
        <w:rPr>
          <w:spacing w:val="32"/>
          <w:w w:val="105"/>
        </w:rPr>
        <w:t> </w:t>
      </w:r>
      <w:r>
        <w:rPr>
          <w:w w:val="105"/>
        </w:rPr>
        <w:t>It</w:t>
      </w:r>
      <w:r>
        <w:rPr>
          <w:spacing w:val="-14"/>
          <w:w w:val="105"/>
        </w:rPr>
        <w:t> </w:t>
      </w:r>
      <w:r>
        <w:rPr>
          <w:w w:val="105"/>
        </w:rPr>
        <w:t>was</w:t>
      </w:r>
      <w:r>
        <w:rPr>
          <w:spacing w:val="-13"/>
          <w:w w:val="105"/>
        </w:rPr>
        <w:t> </w:t>
      </w:r>
      <w:r>
        <w:rPr>
          <w:w w:val="105"/>
        </w:rPr>
        <w:t>noted</w:t>
      </w:r>
      <w:r>
        <w:rPr>
          <w:spacing w:val="-12"/>
          <w:w w:val="105"/>
        </w:rPr>
        <w:t> </w:t>
      </w:r>
      <w:r>
        <w:rPr>
          <w:w w:val="105"/>
        </w:rPr>
        <w:t>that</w:t>
      </w:r>
      <w:r>
        <w:rPr>
          <w:spacing w:val="-12"/>
          <w:w w:val="105"/>
        </w:rPr>
        <w:t> </w:t>
      </w:r>
      <w:r>
        <w:rPr>
          <w:w w:val="105"/>
        </w:rPr>
        <w:t>the</w:t>
      </w:r>
      <w:r>
        <w:rPr>
          <w:spacing w:val="-13"/>
          <w:w w:val="105"/>
        </w:rPr>
        <w:t> </w:t>
      </w:r>
      <w:r>
        <w:rPr>
          <w:w w:val="105"/>
        </w:rPr>
        <w:t>proposed</w:t>
      </w:r>
      <w:r>
        <w:rPr>
          <w:spacing w:val="-13"/>
          <w:w w:val="105"/>
        </w:rPr>
        <w:t> </w:t>
      </w:r>
      <w:r>
        <w:rPr>
          <w:w w:val="105"/>
        </w:rPr>
        <w:t>changes</w:t>
      </w:r>
      <w:r>
        <w:rPr>
          <w:spacing w:val="-12"/>
          <w:w w:val="105"/>
        </w:rPr>
        <w:t> </w:t>
      </w:r>
      <w:r>
        <w:rPr>
          <w:w w:val="105"/>
        </w:rPr>
        <w:t>were</w:t>
      </w:r>
      <w:r>
        <w:rPr>
          <w:spacing w:val="-13"/>
          <w:w w:val="105"/>
        </w:rPr>
        <w:t> </w:t>
      </w:r>
      <w:r>
        <w:rPr>
          <w:w w:val="105"/>
        </w:rPr>
        <w:t>in</w:t>
      </w:r>
      <w:r>
        <w:rPr>
          <w:spacing w:val="-12"/>
          <w:w w:val="105"/>
        </w:rPr>
        <w:t> </w:t>
      </w:r>
      <w:r>
        <w:rPr>
          <w:w w:val="105"/>
        </w:rPr>
        <w:t>line</w:t>
      </w:r>
      <w:r>
        <w:rPr>
          <w:spacing w:val="-13"/>
          <w:w w:val="105"/>
        </w:rPr>
        <w:t> </w:t>
      </w:r>
      <w:r>
        <w:rPr>
          <w:w w:val="105"/>
        </w:rPr>
        <w:t>with</w:t>
      </w:r>
      <w:r>
        <w:rPr>
          <w:spacing w:val="-13"/>
          <w:w w:val="105"/>
        </w:rPr>
        <w:t> </w:t>
      </w:r>
      <w:r>
        <w:rPr>
          <w:w w:val="105"/>
        </w:rPr>
        <w:t>provisions</w:t>
      </w:r>
      <w:r>
        <w:rPr>
          <w:spacing w:val="-13"/>
          <w:w w:val="105"/>
        </w:rPr>
        <w:t> </w:t>
      </w:r>
      <w:r>
        <w:rPr>
          <w:w w:val="105"/>
        </w:rPr>
        <w:t>in</w:t>
      </w:r>
      <w:r>
        <w:rPr>
          <w:spacing w:val="-13"/>
          <w:w w:val="105"/>
        </w:rPr>
        <w:t> </w:t>
      </w:r>
      <w:r>
        <w:rPr>
          <w:w w:val="105"/>
        </w:rPr>
        <w:t>the Bank of England and Financial Services</w:t>
      </w:r>
      <w:r>
        <w:rPr>
          <w:spacing w:val="-16"/>
          <w:w w:val="105"/>
        </w:rPr>
        <w:t> </w:t>
      </w:r>
      <w:r>
        <w:rPr>
          <w:w w:val="105"/>
        </w:rPr>
        <w:t>Bill.</w:t>
      </w:r>
    </w:p>
    <w:p>
      <w:pPr>
        <w:pStyle w:val="BodyText"/>
        <w:rPr>
          <w:sz w:val="34"/>
        </w:rPr>
      </w:pPr>
    </w:p>
    <w:p>
      <w:pPr>
        <w:pStyle w:val="Heading1"/>
        <w:numPr>
          <w:ilvl w:val="0"/>
          <w:numId w:val="1"/>
        </w:numPr>
        <w:tabs>
          <w:tab w:pos="694" w:val="left" w:leader="none"/>
          <w:tab w:pos="695" w:val="left" w:leader="none"/>
        </w:tabs>
        <w:spacing w:line="240" w:lineRule="auto" w:before="0" w:after="0"/>
        <w:ind w:left="694" w:right="0" w:hanging="402"/>
        <w:jc w:val="left"/>
      </w:pPr>
      <w:r>
        <w:rPr>
          <w:w w:val="105"/>
        </w:rPr>
        <w:t>Update on</w:t>
      </w:r>
      <w:r>
        <w:rPr>
          <w:spacing w:val="-5"/>
          <w:w w:val="105"/>
        </w:rPr>
        <w:t> </w:t>
      </w:r>
      <w:r>
        <w:rPr>
          <w:w w:val="105"/>
        </w:rPr>
        <w:t>Investigations</w:t>
      </w:r>
    </w:p>
    <w:p>
      <w:pPr>
        <w:pStyle w:val="BodyText"/>
        <w:spacing w:before="136"/>
        <w:ind w:left="694"/>
      </w:pPr>
      <w:r>
        <w:rPr>
          <w:w w:val="105"/>
        </w:rPr>
        <w:t>(Ms Branch)</w:t>
      </w:r>
    </w:p>
    <w:p>
      <w:pPr>
        <w:pStyle w:val="BodyText"/>
        <w:spacing w:before="3"/>
        <w:rPr>
          <w:sz w:val="21"/>
        </w:rPr>
      </w:pPr>
    </w:p>
    <w:p>
      <w:pPr>
        <w:pStyle w:val="BodyText"/>
        <w:ind w:left="293"/>
      </w:pPr>
      <w:r>
        <w:rPr>
          <w:w w:val="105"/>
        </w:rPr>
        <w:t>Ms Branch provided an update on investigations and associated legal issues.</w:t>
      </w:r>
    </w:p>
    <w:p>
      <w:pPr>
        <w:pStyle w:val="BodyText"/>
        <w:rPr>
          <w:sz w:val="24"/>
        </w:rPr>
      </w:pPr>
    </w:p>
    <w:p>
      <w:pPr>
        <w:pStyle w:val="BodyText"/>
        <w:spacing w:before="10"/>
        <w:rPr>
          <w:sz w:val="21"/>
        </w:rPr>
      </w:pPr>
    </w:p>
    <w:p>
      <w:pPr>
        <w:pStyle w:val="Heading1"/>
        <w:numPr>
          <w:ilvl w:val="0"/>
          <w:numId w:val="1"/>
        </w:numPr>
        <w:tabs>
          <w:tab w:pos="694" w:val="left" w:leader="none"/>
          <w:tab w:pos="695" w:val="left" w:leader="none"/>
        </w:tabs>
        <w:spacing w:line="240" w:lineRule="auto" w:before="0" w:after="0"/>
        <w:ind w:left="694" w:right="0" w:hanging="402"/>
        <w:jc w:val="left"/>
      </w:pPr>
      <w:r>
        <w:rPr>
          <w:w w:val="105"/>
        </w:rPr>
        <w:t>Forecast Evaluation</w:t>
      </w:r>
      <w:r>
        <w:rPr>
          <w:spacing w:val="-5"/>
          <w:w w:val="105"/>
        </w:rPr>
        <w:t> </w:t>
      </w:r>
      <w:r>
        <w:rPr>
          <w:w w:val="105"/>
        </w:rPr>
        <w:t>Review</w:t>
      </w:r>
    </w:p>
    <w:p>
      <w:pPr>
        <w:pStyle w:val="BodyText"/>
        <w:spacing w:before="134"/>
        <w:ind w:left="694"/>
      </w:pPr>
      <w:r>
        <w:rPr>
          <w:w w:val="105"/>
        </w:rPr>
        <w:t>(Ms Paterson, Mr Ramsay and Ms Rutkowska)</w:t>
      </w:r>
    </w:p>
    <w:p>
      <w:pPr>
        <w:pStyle w:val="BodyText"/>
        <w:spacing w:before="2"/>
        <w:rPr>
          <w:sz w:val="23"/>
        </w:rPr>
      </w:pPr>
    </w:p>
    <w:p>
      <w:pPr>
        <w:pStyle w:val="BodyText"/>
        <w:spacing w:line="369" w:lineRule="auto" w:before="1"/>
        <w:ind w:left="293" w:right="165"/>
      </w:pPr>
      <w:r>
        <w:rPr>
          <w:w w:val="105"/>
        </w:rPr>
        <w:t>Ms Paterson, the Independent Evaluation Director, summarised the main conclusions of the evaluation commissioned by Court of the Bank’s forecasting performance. The report contained</w:t>
      </w:r>
      <w:r>
        <w:rPr>
          <w:spacing w:val="-17"/>
          <w:w w:val="105"/>
        </w:rPr>
        <w:t> </w:t>
      </w:r>
      <w:r>
        <w:rPr>
          <w:w w:val="105"/>
        </w:rPr>
        <w:t>a</w:t>
      </w:r>
      <w:r>
        <w:rPr>
          <w:spacing w:val="-16"/>
          <w:w w:val="105"/>
        </w:rPr>
        <w:t> </w:t>
      </w:r>
      <w:r>
        <w:rPr>
          <w:w w:val="105"/>
        </w:rPr>
        <w:t>statistical</w:t>
      </w:r>
      <w:r>
        <w:rPr>
          <w:spacing w:val="-17"/>
          <w:w w:val="105"/>
        </w:rPr>
        <w:t> </w:t>
      </w:r>
      <w:r>
        <w:rPr>
          <w:w w:val="105"/>
        </w:rPr>
        <w:t>assessment</w:t>
      </w:r>
      <w:r>
        <w:rPr>
          <w:spacing w:val="-17"/>
          <w:w w:val="105"/>
        </w:rPr>
        <w:t> </w:t>
      </w:r>
      <w:r>
        <w:rPr>
          <w:w w:val="105"/>
        </w:rPr>
        <w:t>of</w:t>
      </w:r>
      <w:r>
        <w:rPr>
          <w:spacing w:val="-16"/>
          <w:w w:val="105"/>
        </w:rPr>
        <w:t> </w:t>
      </w:r>
      <w:r>
        <w:rPr>
          <w:w w:val="105"/>
        </w:rPr>
        <w:t>the</w:t>
      </w:r>
      <w:r>
        <w:rPr>
          <w:spacing w:val="-16"/>
          <w:w w:val="105"/>
        </w:rPr>
        <w:t> </w:t>
      </w:r>
      <w:r>
        <w:rPr>
          <w:w w:val="105"/>
        </w:rPr>
        <w:t>Bank’s</w:t>
      </w:r>
      <w:r>
        <w:rPr>
          <w:spacing w:val="-16"/>
          <w:w w:val="105"/>
        </w:rPr>
        <w:t> </w:t>
      </w:r>
      <w:r>
        <w:rPr>
          <w:w w:val="105"/>
        </w:rPr>
        <w:t>forecasts</w:t>
      </w:r>
      <w:r>
        <w:rPr>
          <w:spacing w:val="-17"/>
          <w:w w:val="105"/>
        </w:rPr>
        <w:t> </w:t>
      </w:r>
      <w:r>
        <w:rPr>
          <w:w w:val="105"/>
        </w:rPr>
        <w:t>of</w:t>
      </w:r>
      <w:r>
        <w:rPr>
          <w:spacing w:val="-17"/>
          <w:w w:val="105"/>
        </w:rPr>
        <w:t> </w:t>
      </w:r>
      <w:r>
        <w:rPr>
          <w:w w:val="105"/>
        </w:rPr>
        <w:t>eleven</w:t>
      </w:r>
      <w:r>
        <w:rPr>
          <w:spacing w:val="-16"/>
          <w:w w:val="105"/>
        </w:rPr>
        <w:t> </w:t>
      </w:r>
      <w:r>
        <w:rPr>
          <w:w w:val="105"/>
        </w:rPr>
        <w:t>macroeconomic</w:t>
      </w:r>
      <w:r>
        <w:rPr>
          <w:spacing w:val="-17"/>
          <w:w w:val="105"/>
        </w:rPr>
        <w:t> </w:t>
      </w:r>
      <w:r>
        <w:rPr>
          <w:w w:val="105"/>
        </w:rPr>
        <w:t>variables, benchmarked to private sector forecasters and other central banks. It made a number of recommendations,</w:t>
      </w:r>
      <w:r>
        <w:rPr>
          <w:spacing w:val="-18"/>
          <w:w w:val="105"/>
        </w:rPr>
        <w:t> </w:t>
      </w:r>
      <w:r>
        <w:rPr>
          <w:w w:val="105"/>
        </w:rPr>
        <w:t>including</w:t>
      </w:r>
      <w:r>
        <w:rPr>
          <w:spacing w:val="-17"/>
          <w:w w:val="105"/>
        </w:rPr>
        <w:t> </w:t>
      </w:r>
      <w:r>
        <w:rPr>
          <w:w w:val="105"/>
        </w:rPr>
        <w:t>that</w:t>
      </w:r>
      <w:r>
        <w:rPr>
          <w:spacing w:val="-17"/>
          <w:w w:val="105"/>
        </w:rPr>
        <w:t> </w:t>
      </w:r>
      <w:r>
        <w:rPr>
          <w:w w:val="105"/>
        </w:rPr>
        <w:t>the</w:t>
      </w:r>
      <w:r>
        <w:rPr>
          <w:spacing w:val="-17"/>
          <w:w w:val="105"/>
        </w:rPr>
        <w:t> </w:t>
      </w:r>
      <w:r>
        <w:rPr>
          <w:w w:val="105"/>
        </w:rPr>
        <w:t>Bank</w:t>
      </w:r>
      <w:r>
        <w:rPr>
          <w:spacing w:val="-17"/>
          <w:w w:val="105"/>
        </w:rPr>
        <w:t> </w:t>
      </w:r>
      <w:r>
        <w:rPr>
          <w:w w:val="105"/>
        </w:rPr>
        <w:t>should</w:t>
      </w:r>
      <w:r>
        <w:rPr>
          <w:spacing w:val="-17"/>
          <w:w w:val="105"/>
        </w:rPr>
        <w:t> </w:t>
      </w:r>
      <w:r>
        <w:rPr>
          <w:w w:val="105"/>
        </w:rPr>
        <w:t>investigate</w:t>
      </w:r>
      <w:r>
        <w:rPr>
          <w:spacing w:val="-15"/>
          <w:w w:val="105"/>
        </w:rPr>
        <w:t> </w:t>
      </w:r>
      <w:r>
        <w:rPr>
          <w:w w:val="105"/>
        </w:rPr>
        <w:t>more</w:t>
      </w:r>
      <w:r>
        <w:rPr>
          <w:spacing w:val="-17"/>
          <w:w w:val="105"/>
        </w:rPr>
        <w:t> </w:t>
      </w:r>
      <w:r>
        <w:rPr>
          <w:w w:val="105"/>
        </w:rPr>
        <w:t>systematic</w:t>
      </w:r>
      <w:r>
        <w:rPr>
          <w:spacing w:val="-17"/>
          <w:w w:val="105"/>
        </w:rPr>
        <w:t> </w:t>
      </w:r>
      <w:r>
        <w:rPr>
          <w:w w:val="105"/>
        </w:rPr>
        <w:t>use</w:t>
      </w:r>
      <w:r>
        <w:rPr>
          <w:spacing w:val="-19"/>
          <w:w w:val="105"/>
        </w:rPr>
        <w:t> </w:t>
      </w:r>
      <w:r>
        <w:rPr>
          <w:w w:val="105"/>
        </w:rPr>
        <w:t>of</w:t>
      </w:r>
      <w:r>
        <w:rPr>
          <w:spacing w:val="-16"/>
          <w:w w:val="105"/>
        </w:rPr>
        <w:t> </w:t>
      </w:r>
      <w:r>
        <w:rPr>
          <w:w w:val="105"/>
        </w:rPr>
        <w:t>a</w:t>
      </w:r>
      <w:r>
        <w:rPr>
          <w:spacing w:val="-18"/>
          <w:w w:val="105"/>
        </w:rPr>
        <w:t> </w:t>
      </w:r>
      <w:r>
        <w:rPr>
          <w:w w:val="105"/>
        </w:rPr>
        <w:t>range</w:t>
      </w:r>
      <w:r>
        <w:rPr>
          <w:spacing w:val="-17"/>
          <w:w w:val="105"/>
        </w:rPr>
        <w:t> </w:t>
      </w:r>
      <w:r>
        <w:rPr>
          <w:w w:val="105"/>
        </w:rPr>
        <w:t>of statistical</w:t>
      </w:r>
      <w:r>
        <w:rPr>
          <w:spacing w:val="-15"/>
          <w:w w:val="105"/>
        </w:rPr>
        <w:t> </w:t>
      </w:r>
      <w:r>
        <w:rPr>
          <w:w w:val="105"/>
        </w:rPr>
        <w:t>models,</w:t>
      </w:r>
      <w:r>
        <w:rPr>
          <w:spacing w:val="-16"/>
          <w:w w:val="105"/>
        </w:rPr>
        <w:t> </w:t>
      </w:r>
      <w:r>
        <w:rPr>
          <w:w w:val="105"/>
        </w:rPr>
        <w:t>undertake</w:t>
      </w:r>
      <w:r>
        <w:rPr>
          <w:spacing w:val="-16"/>
          <w:w w:val="105"/>
        </w:rPr>
        <w:t> </w:t>
      </w:r>
      <w:r>
        <w:rPr>
          <w:w w:val="105"/>
        </w:rPr>
        <w:t>more</w:t>
      </w:r>
      <w:r>
        <w:rPr>
          <w:spacing w:val="-17"/>
          <w:w w:val="105"/>
        </w:rPr>
        <w:t> </w:t>
      </w:r>
      <w:r>
        <w:rPr>
          <w:w w:val="105"/>
        </w:rPr>
        <w:t>systematic</w:t>
      </w:r>
      <w:r>
        <w:rPr>
          <w:spacing w:val="-17"/>
          <w:w w:val="105"/>
        </w:rPr>
        <w:t> </w:t>
      </w:r>
      <w:r>
        <w:rPr>
          <w:w w:val="105"/>
        </w:rPr>
        <w:t>review</w:t>
      </w:r>
      <w:r>
        <w:rPr>
          <w:spacing w:val="-16"/>
          <w:w w:val="105"/>
        </w:rPr>
        <w:t> </w:t>
      </w:r>
      <w:r>
        <w:rPr>
          <w:w w:val="105"/>
        </w:rPr>
        <w:t>of</w:t>
      </w:r>
      <w:r>
        <w:rPr>
          <w:spacing w:val="-16"/>
          <w:w w:val="105"/>
        </w:rPr>
        <w:t> </w:t>
      </w:r>
      <w:r>
        <w:rPr>
          <w:w w:val="105"/>
        </w:rPr>
        <w:t>its</w:t>
      </w:r>
      <w:r>
        <w:rPr>
          <w:spacing w:val="-16"/>
          <w:w w:val="105"/>
        </w:rPr>
        <w:t> </w:t>
      </w:r>
      <w:r>
        <w:rPr>
          <w:w w:val="105"/>
        </w:rPr>
        <w:t>own</w:t>
      </w:r>
      <w:r>
        <w:rPr>
          <w:spacing w:val="-16"/>
          <w:w w:val="105"/>
        </w:rPr>
        <w:t> </w:t>
      </w:r>
      <w:r>
        <w:rPr>
          <w:w w:val="105"/>
        </w:rPr>
        <w:t>performance</w:t>
      </w:r>
      <w:r>
        <w:rPr>
          <w:spacing w:val="-16"/>
          <w:w w:val="105"/>
        </w:rPr>
        <w:t> </w:t>
      </w:r>
      <w:r>
        <w:rPr>
          <w:w w:val="105"/>
        </w:rPr>
        <w:t>and</w:t>
      </w:r>
      <w:r>
        <w:rPr>
          <w:spacing w:val="-16"/>
          <w:w w:val="105"/>
        </w:rPr>
        <w:t> </w:t>
      </w:r>
      <w:r>
        <w:rPr>
          <w:w w:val="105"/>
        </w:rPr>
        <w:t>report</w:t>
      </w:r>
      <w:r>
        <w:rPr>
          <w:spacing w:val="-16"/>
          <w:w w:val="105"/>
        </w:rPr>
        <w:t> </w:t>
      </w:r>
      <w:r>
        <w:rPr>
          <w:w w:val="105"/>
        </w:rPr>
        <w:t>this</w:t>
      </w:r>
      <w:r>
        <w:rPr>
          <w:spacing w:val="-14"/>
          <w:w w:val="105"/>
        </w:rPr>
        <w:t> </w:t>
      </w:r>
      <w:r>
        <w:rPr>
          <w:w w:val="105"/>
        </w:rPr>
        <w:t>to Court on a regular basis, and be more ready to challenge conventions. It was intended to publish this at the same time as the November Inflation Report, which would itself contain a response from the Bank. Mr Ramsay said that the response would welcome the Review and describe how the MPC was implementing the recommendations, alongside other initiatives already</w:t>
      </w:r>
      <w:r>
        <w:rPr>
          <w:spacing w:val="-1"/>
          <w:w w:val="105"/>
        </w:rPr>
        <w:t> </w:t>
      </w:r>
      <w:r>
        <w:rPr>
          <w:w w:val="105"/>
        </w:rPr>
        <w:t>underway.</w:t>
      </w:r>
    </w:p>
    <w:p>
      <w:pPr>
        <w:pStyle w:val="BodyText"/>
        <w:spacing w:before="7"/>
        <w:rPr>
          <w:sz w:val="33"/>
        </w:rPr>
      </w:pPr>
    </w:p>
    <w:p>
      <w:pPr>
        <w:pStyle w:val="BodyText"/>
        <w:spacing w:line="369" w:lineRule="auto"/>
        <w:ind w:left="293" w:right="43"/>
      </w:pPr>
      <w:r>
        <w:rPr>
          <w:w w:val="105"/>
        </w:rPr>
        <w:t>The Governor said that it was important to be clear about the horizons of the Bank forecasts that had been studied. He also asked that the IEO check that its results were robust to the latest</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right="165"/>
      </w:pPr>
      <w:r>
        <w:rPr>
          <w:w w:val="105"/>
        </w:rPr>
        <w:t>revisions to national income data. In response to questions from Directors, Mr Ramsay said that the Bank would be repeating the IEO’s tests in the future.</w:t>
      </w:r>
    </w:p>
    <w:p>
      <w:pPr>
        <w:pStyle w:val="BodyText"/>
        <w:spacing w:before="9"/>
        <w:rPr>
          <w:sz w:val="33"/>
        </w:rPr>
      </w:pPr>
    </w:p>
    <w:p>
      <w:pPr>
        <w:pStyle w:val="BodyText"/>
        <w:ind w:left="223" w:right="4351"/>
        <w:jc w:val="center"/>
      </w:pPr>
      <w:r>
        <w:rPr>
          <w:w w:val="105"/>
        </w:rPr>
        <w:t>Court approved publication of the IEO’s Report.</w:t>
      </w:r>
    </w:p>
    <w:p>
      <w:pPr>
        <w:pStyle w:val="BodyText"/>
        <w:rPr>
          <w:sz w:val="24"/>
        </w:rPr>
      </w:pPr>
    </w:p>
    <w:p>
      <w:pPr>
        <w:pStyle w:val="BodyText"/>
        <w:spacing w:before="9"/>
        <w:rPr>
          <w:sz w:val="21"/>
        </w:rPr>
      </w:pPr>
    </w:p>
    <w:p>
      <w:pPr>
        <w:pStyle w:val="Heading1"/>
        <w:numPr>
          <w:ilvl w:val="0"/>
          <w:numId w:val="1"/>
        </w:numPr>
        <w:tabs>
          <w:tab w:pos="694" w:val="left" w:leader="none"/>
          <w:tab w:pos="695" w:val="left" w:leader="none"/>
        </w:tabs>
        <w:spacing w:line="240" w:lineRule="auto" w:before="0" w:after="0"/>
        <w:ind w:left="694" w:right="0" w:hanging="402"/>
        <w:jc w:val="left"/>
      </w:pPr>
      <w:r>
        <w:rPr>
          <w:w w:val="105"/>
        </w:rPr>
        <w:t>IEO study of PRA Competition</w:t>
      </w:r>
      <w:r>
        <w:rPr>
          <w:spacing w:val="-18"/>
          <w:w w:val="105"/>
        </w:rPr>
        <w:t> </w:t>
      </w:r>
      <w:r>
        <w:rPr>
          <w:w w:val="105"/>
        </w:rPr>
        <w:t>Objective</w:t>
      </w:r>
    </w:p>
    <w:p>
      <w:pPr>
        <w:pStyle w:val="BodyText"/>
        <w:spacing w:before="135"/>
        <w:ind w:left="223" w:right="4301"/>
        <w:jc w:val="center"/>
      </w:pPr>
      <w:r>
        <w:rPr>
          <w:w w:val="105"/>
        </w:rPr>
        <w:t>(Ms Paterson, Ms Carr and Mr Holman)</w:t>
      </w:r>
    </w:p>
    <w:p>
      <w:pPr>
        <w:pStyle w:val="BodyText"/>
        <w:spacing w:before="2"/>
        <w:rPr>
          <w:sz w:val="23"/>
        </w:rPr>
      </w:pPr>
    </w:p>
    <w:p>
      <w:pPr>
        <w:pStyle w:val="BodyText"/>
        <w:spacing w:line="369" w:lineRule="auto"/>
        <w:ind w:left="293" w:right="165"/>
      </w:pPr>
      <w:r>
        <w:rPr>
          <w:w w:val="105"/>
        </w:rPr>
        <w:t>Ms Paterson updated Court on progress of the assessment requested by Court of the PRA’s approach</w:t>
      </w:r>
      <w:r>
        <w:rPr>
          <w:spacing w:val="-17"/>
          <w:w w:val="105"/>
        </w:rPr>
        <w:t> </w:t>
      </w:r>
      <w:r>
        <w:rPr>
          <w:w w:val="105"/>
        </w:rPr>
        <w:t>to</w:t>
      </w:r>
      <w:r>
        <w:rPr>
          <w:spacing w:val="-16"/>
          <w:w w:val="105"/>
        </w:rPr>
        <w:t> </w:t>
      </w:r>
      <w:r>
        <w:rPr>
          <w:w w:val="105"/>
        </w:rPr>
        <w:t>its</w:t>
      </w:r>
      <w:r>
        <w:rPr>
          <w:spacing w:val="-17"/>
          <w:w w:val="105"/>
        </w:rPr>
        <w:t> </w:t>
      </w:r>
      <w:r>
        <w:rPr>
          <w:w w:val="105"/>
        </w:rPr>
        <w:t>secondary</w:t>
      </w:r>
      <w:r>
        <w:rPr>
          <w:spacing w:val="-16"/>
          <w:w w:val="105"/>
        </w:rPr>
        <w:t> </w:t>
      </w:r>
      <w:r>
        <w:rPr>
          <w:w w:val="105"/>
        </w:rPr>
        <w:t>competition</w:t>
      </w:r>
      <w:r>
        <w:rPr>
          <w:spacing w:val="-17"/>
          <w:w w:val="105"/>
        </w:rPr>
        <w:t> </w:t>
      </w:r>
      <w:r>
        <w:rPr>
          <w:w w:val="105"/>
        </w:rPr>
        <w:t>objective</w:t>
      </w:r>
      <w:r>
        <w:rPr>
          <w:spacing w:val="-18"/>
          <w:w w:val="105"/>
        </w:rPr>
        <w:t> </w:t>
      </w:r>
      <w:r>
        <w:rPr>
          <w:w w:val="105"/>
        </w:rPr>
        <w:t>(the</w:t>
      </w:r>
      <w:r>
        <w:rPr>
          <w:spacing w:val="-16"/>
          <w:w w:val="105"/>
        </w:rPr>
        <w:t> </w:t>
      </w:r>
      <w:r>
        <w:rPr>
          <w:w w:val="105"/>
        </w:rPr>
        <w:t>“SCO”).</w:t>
      </w:r>
      <w:r>
        <w:rPr>
          <w:spacing w:val="24"/>
          <w:w w:val="105"/>
        </w:rPr>
        <w:t> </w:t>
      </w:r>
      <w:r>
        <w:rPr>
          <w:w w:val="105"/>
        </w:rPr>
        <w:t>This</w:t>
      </w:r>
      <w:r>
        <w:rPr>
          <w:spacing w:val="-16"/>
          <w:w w:val="105"/>
        </w:rPr>
        <w:t> </w:t>
      </w:r>
      <w:r>
        <w:rPr>
          <w:w w:val="105"/>
        </w:rPr>
        <w:t>had</w:t>
      </w:r>
      <w:r>
        <w:rPr>
          <w:spacing w:val="-17"/>
          <w:w w:val="105"/>
        </w:rPr>
        <w:t> </w:t>
      </w:r>
      <w:r>
        <w:rPr>
          <w:w w:val="105"/>
        </w:rPr>
        <w:t>been</w:t>
      </w:r>
      <w:r>
        <w:rPr>
          <w:spacing w:val="-17"/>
          <w:w w:val="105"/>
        </w:rPr>
        <w:t> </w:t>
      </w:r>
      <w:r>
        <w:rPr>
          <w:w w:val="105"/>
        </w:rPr>
        <w:t>introduced</w:t>
      </w:r>
      <w:r>
        <w:rPr>
          <w:spacing w:val="-17"/>
          <w:w w:val="105"/>
        </w:rPr>
        <w:t> </w:t>
      </w:r>
      <w:r>
        <w:rPr>
          <w:w w:val="105"/>
        </w:rPr>
        <w:t>by</w:t>
      </w:r>
      <w:r>
        <w:rPr>
          <w:spacing w:val="-15"/>
          <w:w w:val="105"/>
        </w:rPr>
        <w:t> </w:t>
      </w:r>
      <w:r>
        <w:rPr>
          <w:w w:val="105"/>
        </w:rPr>
        <w:t>the Financial Services (Banking Reform) Act 2013, and required the PRA, when exercising its general</w:t>
      </w:r>
      <w:r>
        <w:rPr>
          <w:spacing w:val="-18"/>
          <w:w w:val="105"/>
        </w:rPr>
        <w:t> </w:t>
      </w:r>
      <w:r>
        <w:rPr>
          <w:w w:val="105"/>
        </w:rPr>
        <w:t>functions</w:t>
      </w:r>
      <w:r>
        <w:rPr>
          <w:spacing w:val="-17"/>
          <w:w w:val="105"/>
        </w:rPr>
        <w:t> </w:t>
      </w:r>
      <w:r>
        <w:rPr>
          <w:w w:val="105"/>
        </w:rPr>
        <w:t>to</w:t>
      </w:r>
      <w:r>
        <w:rPr>
          <w:spacing w:val="-17"/>
          <w:w w:val="105"/>
        </w:rPr>
        <w:t> </w:t>
      </w:r>
      <w:r>
        <w:rPr>
          <w:w w:val="105"/>
        </w:rPr>
        <w:t>advance</w:t>
      </w:r>
      <w:r>
        <w:rPr>
          <w:spacing w:val="-17"/>
          <w:w w:val="105"/>
        </w:rPr>
        <w:t> </w:t>
      </w:r>
      <w:r>
        <w:rPr>
          <w:w w:val="105"/>
        </w:rPr>
        <w:t>its</w:t>
      </w:r>
      <w:r>
        <w:rPr>
          <w:spacing w:val="-18"/>
          <w:w w:val="105"/>
        </w:rPr>
        <w:t> </w:t>
      </w:r>
      <w:r>
        <w:rPr>
          <w:w w:val="105"/>
        </w:rPr>
        <w:t>primary</w:t>
      </w:r>
      <w:r>
        <w:rPr>
          <w:spacing w:val="-16"/>
          <w:w w:val="105"/>
        </w:rPr>
        <w:t> </w:t>
      </w:r>
      <w:r>
        <w:rPr>
          <w:w w:val="105"/>
        </w:rPr>
        <w:t>objectives,</w:t>
      </w:r>
      <w:r>
        <w:rPr>
          <w:spacing w:val="-17"/>
          <w:w w:val="105"/>
        </w:rPr>
        <w:t> </w:t>
      </w:r>
      <w:r>
        <w:rPr>
          <w:w w:val="105"/>
        </w:rPr>
        <w:t>to</w:t>
      </w:r>
      <w:r>
        <w:rPr>
          <w:spacing w:val="-16"/>
          <w:w w:val="105"/>
        </w:rPr>
        <w:t> </w:t>
      </w:r>
      <w:r>
        <w:rPr>
          <w:w w:val="105"/>
        </w:rPr>
        <w:t>“facilitate</w:t>
      </w:r>
      <w:r>
        <w:rPr>
          <w:spacing w:val="-18"/>
          <w:w w:val="105"/>
        </w:rPr>
        <w:t> </w:t>
      </w:r>
      <w:r>
        <w:rPr>
          <w:w w:val="105"/>
        </w:rPr>
        <w:t>effective</w:t>
      </w:r>
      <w:r>
        <w:rPr>
          <w:spacing w:val="-17"/>
          <w:w w:val="105"/>
        </w:rPr>
        <w:t> </w:t>
      </w:r>
      <w:r>
        <w:rPr>
          <w:w w:val="105"/>
        </w:rPr>
        <w:t>competition”</w:t>
      </w:r>
      <w:r>
        <w:rPr>
          <w:spacing w:val="-17"/>
          <w:w w:val="105"/>
        </w:rPr>
        <w:t> </w:t>
      </w:r>
      <w:r>
        <w:rPr>
          <w:w w:val="105"/>
        </w:rPr>
        <w:t>in</w:t>
      </w:r>
      <w:r>
        <w:rPr>
          <w:spacing w:val="-17"/>
          <w:w w:val="105"/>
        </w:rPr>
        <w:t> </w:t>
      </w:r>
      <w:r>
        <w:rPr>
          <w:w w:val="105"/>
        </w:rPr>
        <w:t>the markets for services provided by PRA-authorised firms. It thus replaced a previous requirement</w:t>
      </w:r>
      <w:r>
        <w:rPr>
          <w:spacing w:val="-10"/>
          <w:w w:val="105"/>
        </w:rPr>
        <w:t> </w:t>
      </w:r>
      <w:r>
        <w:rPr>
          <w:w w:val="105"/>
        </w:rPr>
        <w:t>to</w:t>
      </w:r>
      <w:r>
        <w:rPr>
          <w:spacing w:val="-9"/>
          <w:w w:val="105"/>
        </w:rPr>
        <w:t> </w:t>
      </w:r>
      <w:r>
        <w:rPr>
          <w:w w:val="105"/>
        </w:rPr>
        <w:t>“have</w:t>
      </w:r>
      <w:r>
        <w:rPr>
          <w:spacing w:val="-11"/>
          <w:w w:val="105"/>
        </w:rPr>
        <w:t> </w:t>
      </w:r>
      <w:r>
        <w:rPr>
          <w:w w:val="105"/>
        </w:rPr>
        <w:t>regard”</w:t>
      </w:r>
      <w:r>
        <w:rPr>
          <w:spacing w:val="-9"/>
          <w:w w:val="105"/>
        </w:rPr>
        <w:t> </w:t>
      </w:r>
      <w:r>
        <w:rPr>
          <w:w w:val="105"/>
        </w:rPr>
        <w:t>to</w:t>
      </w:r>
      <w:r>
        <w:rPr>
          <w:spacing w:val="-11"/>
          <w:w w:val="105"/>
        </w:rPr>
        <w:t> </w:t>
      </w:r>
      <w:r>
        <w:rPr>
          <w:w w:val="105"/>
        </w:rPr>
        <w:t>the</w:t>
      </w:r>
      <w:r>
        <w:rPr>
          <w:spacing w:val="-11"/>
          <w:w w:val="105"/>
        </w:rPr>
        <w:t> </w:t>
      </w:r>
      <w:r>
        <w:rPr>
          <w:w w:val="105"/>
        </w:rPr>
        <w:t>need</w:t>
      </w:r>
      <w:r>
        <w:rPr>
          <w:spacing w:val="-11"/>
          <w:w w:val="105"/>
        </w:rPr>
        <w:t> </w:t>
      </w:r>
      <w:r>
        <w:rPr>
          <w:w w:val="105"/>
        </w:rPr>
        <w:t>to</w:t>
      </w:r>
      <w:r>
        <w:rPr>
          <w:spacing w:val="-8"/>
          <w:w w:val="105"/>
        </w:rPr>
        <w:t> </w:t>
      </w:r>
      <w:r>
        <w:rPr>
          <w:w w:val="105"/>
        </w:rPr>
        <w:t>minimise</w:t>
      </w:r>
      <w:r>
        <w:rPr>
          <w:spacing w:val="-11"/>
          <w:w w:val="105"/>
        </w:rPr>
        <w:t> </w:t>
      </w:r>
      <w:r>
        <w:rPr>
          <w:w w:val="105"/>
        </w:rPr>
        <w:t>any</w:t>
      </w:r>
      <w:r>
        <w:rPr>
          <w:spacing w:val="-9"/>
          <w:w w:val="105"/>
        </w:rPr>
        <w:t> </w:t>
      </w:r>
      <w:r>
        <w:rPr>
          <w:w w:val="105"/>
        </w:rPr>
        <w:t>adverse</w:t>
      </w:r>
      <w:r>
        <w:rPr>
          <w:spacing w:val="-11"/>
          <w:w w:val="105"/>
        </w:rPr>
        <w:t> </w:t>
      </w:r>
      <w:r>
        <w:rPr>
          <w:w w:val="105"/>
        </w:rPr>
        <w:t>effect</w:t>
      </w:r>
      <w:r>
        <w:rPr>
          <w:spacing w:val="-10"/>
          <w:w w:val="105"/>
        </w:rPr>
        <w:t> </w:t>
      </w:r>
      <w:r>
        <w:rPr>
          <w:w w:val="105"/>
        </w:rPr>
        <w:t>on</w:t>
      </w:r>
      <w:r>
        <w:rPr>
          <w:spacing w:val="-10"/>
          <w:w w:val="105"/>
        </w:rPr>
        <w:t> </w:t>
      </w:r>
      <w:r>
        <w:rPr>
          <w:w w:val="105"/>
        </w:rPr>
        <w:t>competition.</w:t>
      </w:r>
    </w:p>
    <w:p>
      <w:pPr>
        <w:pStyle w:val="BodyText"/>
        <w:spacing w:before="9"/>
        <w:rPr>
          <w:sz w:val="33"/>
        </w:rPr>
      </w:pPr>
    </w:p>
    <w:p>
      <w:pPr>
        <w:pStyle w:val="BodyText"/>
        <w:spacing w:line="369" w:lineRule="auto"/>
        <w:ind w:left="293" w:right="165"/>
      </w:pPr>
      <w:r>
        <w:rPr>
          <w:w w:val="105"/>
        </w:rPr>
        <w:t>Ms</w:t>
      </w:r>
      <w:r>
        <w:rPr>
          <w:spacing w:val="-15"/>
          <w:w w:val="105"/>
        </w:rPr>
        <w:t> </w:t>
      </w:r>
      <w:r>
        <w:rPr>
          <w:w w:val="105"/>
        </w:rPr>
        <w:t>Paterson</w:t>
      </w:r>
      <w:r>
        <w:rPr>
          <w:spacing w:val="-14"/>
          <w:w w:val="105"/>
        </w:rPr>
        <w:t> </w:t>
      </w:r>
      <w:r>
        <w:rPr>
          <w:w w:val="105"/>
        </w:rPr>
        <w:t>noted</w:t>
      </w:r>
      <w:r>
        <w:rPr>
          <w:spacing w:val="-14"/>
          <w:w w:val="105"/>
        </w:rPr>
        <w:t> </w:t>
      </w:r>
      <w:r>
        <w:rPr>
          <w:w w:val="105"/>
        </w:rPr>
        <w:t>that</w:t>
      </w:r>
      <w:r>
        <w:rPr>
          <w:spacing w:val="-14"/>
          <w:w w:val="105"/>
        </w:rPr>
        <w:t> </w:t>
      </w:r>
      <w:r>
        <w:rPr>
          <w:w w:val="105"/>
        </w:rPr>
        <w:t>the</w:t>
      </w:r>
      <w:r>
        <w:rPr>
          <w:spacing w:val="-14"/>
          <w:w w:val="105"/>
        </w:rPr>
        <w:t> </w:t>
      </w:r>
      <w:r>
        <w:rPr>
          <w:w w:val="105"/>
        </w:rPr>
        <w:t>PRA</w:t>
      </w:r>
      <w:r>
        <w:rPr>
          <w:spacing w:val="-14"/>
          <w:w w:val="105"/>
        </w:rPr>
        <w:t> </w:t>
      </w:r>
      <w:r>
        <w:rPr>
          <w:w w:val="105"/>
        </w:rPr>
        <w:t>had</w:t>
      </w:r>
      <w:r>
        <w:rPr>
          <w:spacing w:val="-13"/>
          <w:w w:val="105"/>
        </w:rPr>
        <w:t> </w:t>
      </w:r>
      <w:r>
        <w:rPr>
          <w:w w:val="105"/>
        </w:rPr>
        <w:t>invested</w:t>
      </w:r>
      <w:r>
        <w:rPr>
          <w:spacing w:val="-14"/>
          <w:w w:val="105"/>
        </w:rPr>
        <w:t> </w:t>
      </w:r>
      <w:r>
        <w:rPr>
          <w:w w:val="105"/>
        </w:rPr>
        <w:t>in</w:t>
      </w:r>
      <w:r>
        <w:rPr>
          <w:spacing w:val="-13"/>
          <w:w w:val="105"/>
        </w:rPr>
        <w:t> </w:t>
      </w:r>
      <w:r>
        <w:rPr>
          <w:w w:val="105"/>
        </w:rPr>
        <w:t>its</w:t>
      </w:r>
      <w:r>
        <w:rPr>
          <w:spacing w:val="-14"/>
          <w:w w:val="105"/>
        </w:rPr>
        <w:t> </w:t>
      </w:r>
      <w:r>
        <w:rPr>
          <w:w w:val="105"/>
        </w:rPr>
        <w:t>approach,</w:t>
      </w:r>
      <w:r>
        <w:rPr>
          <w:spacing w:val="-14"/>
          <w:w w:val="105"/>
        </w:rPr>
        <w:t> </w:t>
      </w:r>
      <w:r>
        <w:rPr>
          <w:w w:val="105"/>
        </w:rPr>
        <w:t>with</w:t>
      </w:r>
      <w:r>
        <w:rPr>
          <w:spacing w:val="-13"/>
          <w:w w:val="105"/>
        </w:rPr>
        <w:t> </w:t>
      </w:r>
      <w:r>
        <w:rPr>
          <w:w w:val="105"/>
        </w:rPr>
        <w:t>positive</w:t>
      </w:r>
      <w:r>
        <w:rPr>
          <w:spacing w:val="-15"/>
          <w:w w:val="105"/>
        </w:rPr>
        <w:t> </w:t>
      </w:r>
      <w:r>
        <w:rPr>
          <w:w w:val="105"/>
        </w:rPr>
        <w:t>results</w:t>
      </w:r>
      <w:r>
        <w:rPr>
          <w:spacing w:val="-14"/>
          <w:w w:val="105"/>
        </w:rPr>
        <w:t> </w:t>
      </w:r>
      <w:r>
        <w:rPr>
          <w:w w:val="105"/>
        </w:rPr>
        <w:t>both</w:t>
      </w:r>
      <w:r>
        <w:rPr>
          <w:spacing w:val="-14"/>
          <w:w w:val="105"/>
        </w:rPr>
        <w:t> </w:t>
      </w:r>
      <w:r>
        <w:rPr>
          <w:w w:val="105"/>
        </w:rPr>
        <w:t>for</w:t>
      </w:r>
      <w:r>
        <w:rPr>
          <w:spacing w:val="-14"/>
          <w:w w:val="105"/>
        </w:rPr>
        <w:t> </w:t>
      </w:r>
      <w:r>
        <w:rPr>
          <w:w w:val="105"/>
        </w:rPr>
        <w:t>new policies</w:t>
      </w:r>
      <w:r>
        <w:rPr>
          <w:spacing w:val="-14"/>
          <w:w w:val="105"/>
        </w:rPr>
        <w:t> </w:t>
      </w:r>
      <w:r>
        <w:rPr>
          <w:w w:val="105"/>
        </w:rPr>
        <w:t>and</w:t>
      </w:r>
      <w:r>
        <w:rPr>
          <w:spacing w:val="-13"/>
          <w:w w:val="105"/>
        </w:rPr>
        <w:t> </w:t>
      </w:r>
      <w:r>
        <w:rPr>
          <w:w w:val="105"/>
        </w:rPr>
        <w:t>the</w:t>
      </w:r>
      <w:r>
        <w:rPr>
          <w:spacing w:val="-14"/>
          <w:w w:val="105"/>
        </w:rPr>
        <w:t> </w:t>
      </w:r>
      <w:r>
        <w:rPr>
          <w:w w:val="105"/>
        </w:rPr>
        <w:t>review</w:t>
      </w:r>
      <w:r>
        <w:rPr>
          <w:spacing w:val="-14"/>
          <w:w w:val="105"/>
        </w:rPr>
        <w:t> </w:t>
      </w:r>
      <w:r>
        <w:rPr>
          <w:w w:val="105"/>
        </w:rPr>
        <w:t>of</w:t>
      </w:r>
      <w:r>
        <w:rPr>
          <w:spacing w:val="-14"/>
          <w:w w:val="105"/>
        </w:rPr>
        <w:t> </w:t>
      </w:r>
      <w:r>
        <w:rPr>
          <w:w w:val="105"/>
        </w:rPr>
        <w:t>existing</w:t>
      </w:r>
      <w:r>
        <w:rPr>
          <w:spacing w:val="-14"/>
          <w:w w:val="105"/>
        </w:rPr>
        <w:t> </w:t>
      </w:r>
      <w:r>
        <w:rPr>
          <w:w w:val="105"/>
        </w:rPr>
        <w:t>ones,</w:t>
      </w:r>
      <w:r>
        <w:rPr>
          <w:spacing w:val="-14"/>
          <w:w w:val="105"/>
        </w:rPr>
        <w:t> </w:t>
      </w:r>
      <w:r>
        <w:rPr>
          <w:w w:val="105"/>
        </w:rPr>
        <w:t>building</w:t>
      </w:r>
      <w:r>
        <w:rPr>
          <w:spacing w:val="-13"/>
          <w:w w:val="105"/>
        </w:rPr>
        <w:t> </w:t>
      </w:r>
      <w:r>
        <w:rPr>
          <w:w w:val="105"/>
        </w:rPr>
        <w:t>on</w:t>
      </w:r>
      <w:r>
        <w:rPr>
          <w:spacing w:val="-14"/>
          <w:w w:val="105"/>
        </w:rPr>
        <w:t> </w:t>
      </w:r>
      <w:r>
        <w:rPr>
          <w:w w:val="105"/>
        </w:rPr>
        <w:t>the</w:t>
      </w:r>
      <w:r>
        <w:rPr>
          <w:spacing w:val="-14"/>
          <w:w w:val="105"/>
        </w:rPr>
        <w:t> </w:t>
      </w:r>
      <w:r>
        <w:rPr>
          <w:w w:val="105"/>
        </w:rPr>
        <w:t>substantial</w:t>
      </w:r>
      <w:r>
        <w:rPr>
          <w:spacing w:val="-16"/>
          <w:w w:val="105"/>
        </w:rPr>
        <w:t> </w:t>
      </w:r>
      <w:r>
        <w:rPr>
          <w:w w:val="105"/>
        </w:rPr>
        <w:t>reforms</w:t>
      </w:r>
      <w:r>
        <w:rPr>
          <w:spacing w:val="-12"/>
          <w:w w:val="105"/>
        </w:rPr>
        <w:t> </w:t>
      </w:r>
      <w:r>
        <w:rPr>
          <w:w w:val="105"/>
        </w:rPr>
        <w:t>to</w:t>
      </w:r>
      <w:r>
        <w:rPr>
          <w:spacing w:val="-14"/>
          <w:w w:val="105"/>
        </w:rPr>
        <w:t> </w:t>
      </w:r>
      <w:r>
        <w:rPr>
          <w:w w:val="105"/>
        </w:rPr>
        <w:t>reduce</w:t>
      </w:r>
      <w:r>
        <w:rPr>
          <w:spacing w:val="-14"/>
          <w:w w:val="105"/>
        </w:rPr>
        <w:t> </w:t>
      </w:r>
      <w:r>
        <w:rPr>
          <w:w w:val="105"/>
        </w:rPr>
        <w:t>barriers to entry undertaken ahead of the SCO. Despite initial concerns that the SCO could conflict with the safety and soundness objective, practical experience of the SCO had been largely positive and the work undertaken by the PRA to address market and regulatory failures had generally advanced both safety and soundness and competition. The evaluation criteria had included whether the clarity of the statutory framework was reflected in the PRA’s approach and processes; whether the effort devoted to competition issues was proportionate to their materiality; whether competition received consistent attention throughout the policymaking process; whether there were sufficient indications of the more proactive approach that legislators had sought; and whether decisions were being demonstrably influenced. The work drew on internal and external documentation; six case studies; and (experimentally) on linguistic</w:t>
      </w:r>
      <w:r>
        <w:rPr>
          <w:spacing w:val="-7"/>
          <w:w w:val="105"/>
        </w:rPr>
        <w:t> </w:t>
      </w:r>
      <w:r>
        <w:rPr>
          <w:w w:val="105"/>
        </w:rPr>
        <w:t>analysis</w:t>
      </w:r>
      <w:r>
        <w:rPr>
          <w:spacing w:val="-7"/>
          <w:w w:val="105"/>
        </w:rPr>
        <w:t> </w:t>
      </w:r>
      <w:r>
        <w:rPr>
          <w:w w:val="105"/>
        </w:rPr>
        <w:t>of</w:t>
      </w:r>
      <w:r>
        <w:rPr>
          <w:spacing w:val="-7"/>
          <w:w w:val="105"/>
        </w:rPr>
        <w:t> </w:t>
      </w:r>
      <w:r>
        <w:rPr>
          <w:w w:val="105"/>
        </w:rPr>
        <w:t>material</w:t>
      </w:r>
      <w:r>
        <w:rPr>
          <w:spacing w:val="-7"/>
          <w:w w:val="105"/>
        </w:rPr>
        <w:t> </w:t>
      </w:r>
      <w:r>
        <w:rPr>
          <w:w w:val="105"/>
        </w:rPr>
        <w:t>considered</w:t>
      </w:r>
      <w:r>
        <w:rPr>
          <w:spacing w:val="-6"/>
          <w:w w:val="105"/>
        </w:rPr>
        <w:t> </w:t>
      </w:r>
      <w:r>
        <w:rPr>
          <w:w w:val="105"/>
        </w:rPr>
        <w:t>by</w:t>
      </w:r>
      <w:r>
        <w:rPr>
          <w:spacing w:val="-6"/>
          <w:w w:val="105"/>
        </w:rPr>
        <w:t> </w:t>
      </w:r>
      <w:r>
        <w:rPr>
          <w:w w:val="105"/>
        </w:rPr>
        <w:t>the</w:t>
      </w:r>
      <w:r>
        <w:rPr>
          <w:spacing w:val="-8"/>
          <w:w w:val="105"/>
        </w:rPr>
        <w:t> </w:t>
      </w:r>
      <w:r>
        <w:rPr>
          <w:w w:val="105"/>
        </w:rPr>
        <w:t>key</w:t>
      </w:r>
      <w:r>
        <w:rPr>
          <w:spacing w:val="-6"/>
          <w:w w:val="105"/>
        </w:rPr>
        <w:t> </w:t>
      </w:r>
      <w:r>
        <w:rPr>
          <w:w w:val="105"/>
        </w:rPr>
        <w:t>decision</w:t>
      </w:r>
      <w:r>
        <w:rPr>
          <w:spacing w:val="-6"/>
          <w:w w:val="105"/>
        </w:rPr>
        <w:t> </w:t>
      </w:r>
      <w:r>
        <w:rPr>
          <w:w w:val="105"/>
        </w:rPr>
        <w:t>taking</w:t>
      </w:r>
      <w:r>
        <w:rPr>
          <w:spacing w:val="-7"/>
          <w:w w:val="105"/>
        </w:rPr>
        <w:t> </w:t>
      </w:r>
      <w:r>
        <w:rPr>
          <w:w w:val="105"/>
        </w:rPr>
        <w:t>committees.</w:t>
      </w:r>
    </w:p>
    <w:p>
      <w:pPr>
        <w:pStyle w:val="BodyText"/>
        <w:spacing w:before="10"/>
        <w:rPr>
          <w:sz w:val="33"/>
        </w:rPr>
      </w:pPr>
    </w:p>
    <w:p>
      <w:pPr>
        <w:pStyle w:val="BodyText"/>
        <w:spacing w:line="369" w:lineRule="auto"/>
        <w:ind w:left="293"/>
      </w:pPr>
      <w:r>
        <w:rPr>
          <w:w w:val="105"/>
        </w:rPr>
        <w:t>Sir</w:t>
      </w:r>
      <w:r>
        <w:rPr>
          <w:spacing w:val="-15"/>
          <w:w w:val="105"/>
        </w:rPr>
        <w:t> </w:t>
      </w:r>
      <w:r>
        <w:rPr>
          <w:w w:val="105"/>
        </w:rPr>
        <w:t>Jon</w:t>
      </w:r>
      <w:r>
        <w:rPr>
          <w:spacing w:val="-14"/>
          <w:w w:val="105"/>
        </w:rPr>
        <w:t> </w:t>
      </w:r>
      <w:r>
        <w:rPr>
          <w:w w:val="105"/>
        </w:rPr>
        <w:t>Cunliffe</w:t>
      </w:r>
      <w:r>
        <w:rPr>
          <w:spacing w:val="-14"/>
          <w:w w:val="105"/>
        </w:rPr>
        <w:t> </w:t>
      </w:r>
      <w:r>
        <w:rPr>
          <w:w w:val="105"/>
        </w:rPr>
        <w:t>said</w:t>
      </w:r>
      <w:r>
        <w:rPr>
          <w:spacing w:val="-14"/>
          <w:w w:val="105"/>
        </w:rPr>
        <w:t> </w:t>
      </w:r>
      <w:r>
        <w:rPr>
          <w:w w:val="105"/>
        </w:rPr>
        <w:t>that</w:t>
      </w:r>
      <w:r>
        <w:rPr>
          <w:spacing w:val="-15"/>
          <w:w w:val="105"/>
        </w:rPr>
        <w:t> </w:t>
      </w:r>
      <w:r>
        <w:rPr>
          <w:w w:val="105"/>
        </w:rPr>
        <w:t>in</w:t>
      </w:r>
      <w:r>
        <w:rPr>
          <w:spacing w:val="-14"/>
          <w:w w:val="105"/>
        </w:rPr>
        <w:t> </w:t>
      </w:r>
      <w:r>
        <w:rPr>
          <w:w w:val="105"/>
        </w:rPr>
        <w:t>assessing</w:t>
      </w:r>
      <w:r>
        <w:rPr>
          <w:spacing w:val="-14"/>
          <w:w w:val="105"/>
        </w:rPr>
        <w:t> </w:t>
      </w:r>
      <w:r>
        <w:rPr>
          <w:w w:val="105"/>
        </w:rPr>
        <w:t>interactions</w:t>
      </w:r>
      <w:r>
        <w:rPr>
          <w:spacing w:val="-14"/>
          <w:w w:val="105"/>
        </w:rPr>
        <w:t> </w:t>
      </w:r>
      <w:r>
        <w:rPr>
          <w:w w:val="105"/>
        </w:rPr>
        <w:t>of</w:t>
      </w:r>
      <w:r>
        <w:rPr>
          <w:spacing w:val="-14"/>
          <w:w w:val="105"/>
        </w:rPr>
        <w:t> </w:t>
      </w:r>
      <w:r>
        <w:rPr>
          <w:w w:val="105"/>
        </w:rPr>
        <w:t>the</w:t>
      </w:r>
      <w:r>
        <w:rPr>
          <w:spacing w:val="-14"/>
          <w:w w:val="105"/>
        </w:rPr>
        <w:t> </w:t>
      </w:r>
      <w:r>
        <w:rPr>
          <w:w w:val="105"/>
        </w:rPr>
        <w:t>PRA</w:t>
      </w:r>
      <w:r>
        <w:rPr>
          <w:spacing w:val="-14"/>
          <w:w w:val="105"/>
        </w:rPr>
        <w:t> </w:t>
      </w:r>
      <w:r>
        <w:rPr>
          <w:w w:val="105"/>
        </w:rPr>
        <w:t>with</w:t>
      </w:r>
      <w:r>
        <w:rPr>
          <w:spacing w:val="-15"/>
          <w:w w:val="105"/>
        </w:rPr>
        <w:t> </w:t>
      </w:r>
      <w:r>
        <w:rPr>
          <w:w w:val="105"/>
        </w:rPr>
        <w:t>the</w:t>
      </w:r>
      <w:r>
        <w:rPr>
          <w:spacing w:val="-14"/>
          <w:w w:val="105"/>
        </w:rPr>
        <w:t> </w:t>
      </w:r>
      <w:r>
        <w:rPr>
          <w:w w:val="105"/>
        </w:rPr>
        <w:t>FPC</w:t>
      </w:r>
      <w:r>
        <w:rPr>
          <w:spacing w:val="-14"/>
          <w:w w:val="105"/>
        </w:rPr>
        <w:t> </w:t>
      </w:r>
      <w:r>
        <w:rPr>
          <w:w w:val="105"/>
        </w:rPr>
        <w:t>it</w:t>
      </w:r>
      <w:r>
        <w:rPr>
          <w:spacing w:val="-15"/>
          <w:w w:val="105"/>
        </w:rPr>
        <w:t> </w:t>
      </w:r>
      <w:r>
        <w:rPr>
          <w:w w:val="105"/>
        </w:rPr>
        <w:t>was</w:t>
      </w:r>
      <w:r>
        <w:rPr>
          <w:spacing w:val="-13"/>
          <w:w w:val="105"/>
        </w:rPr>
        <w:t> </w:t>
      </w:r>
      <w:r>
        <w:rPr>
          <w:w w:val="105"/>
        </w:rPr>
        <w:t>important</w:t>
      </w:r>
      <w:r>
        <w:rPr>
          <w:spacing w:val="-14"/>
          <w:w w:val="105"/>
        </w:rPr>
        <w:t> </w:t>
      </w:r>
      <w:r>
        <w:rPr>
          <w:w w:val="105"/>
        </w:rPr>
        <w:t>to bear in mind that the FPC did not have a secondary competition objective: and its secondary objective</w:t>
      </w:r>
      <w:r>
        <w:rPr>
          <w:spacing w:val="-17"/>
          <w:w w:val="105"/>
        </w:rPr>
        <w:t> </w:t>
      </w:r>
      <w:r>
        <w:rPr>
          <w:w w:val="105"/>
        </w:rPr>
        <w:t>–</w:t>
      </w:r>
      <w:r>
        <w:rPr>
          <w:spacing w:val="-13"/>
          <w:w w:val="105"/>
        </w:rPr>
        <w:t> </w:t>
      </w:r>
      <w:r>
        <w:rPr>
          <w:w w:val="105"/>
        </w:rPr>
        <w:t>to</w:t>
      </w:r>
      <w:r>
        <w:rPr>
          <w:spacing w:val="-14"/>
          <w:w w:val="105"/>
        </w:rPr>
        <w:t> </w:t>
      </w:r>
      <w:r>
        <w:rPr>
          <w:w w:val="105"/>
        </w:rPr>
        <w:t>support</w:t>
      </w:r>
      <w:r>
        <w:rPr>
          <w:spacing w:val="-15"/>
          <w:w w:val="105"/>
        </w:rPr>
        <w:t> </w:t>
      </w:r>
      <w:r>
        <w:rPr>
          <w:w w:val="105"/>
        </w:rPr>
        <w:t>the</w:t>
      </w:r>
      <w:r>
        <w:rPr>
          <w:spacing w:val="-16"/>
          <w:w w:val="105"/>
        </w:rPr>
        <w:t> </w:t>
      </w:r>
      <w:r>
        <w:rPr>
          <w:w w:val="105"/>
        </w:rPr>
        <w:t>economic</w:t>
      </w:r>
      <w:r>
        <w:rPr>
          <w:spacing w:val="-14"/>
          <w:w w:val="105"/>
        </w:rPr>
        <w:t> </w:t>
      </w:r>
      <w:r>
        <w:rPr>
          <w:w w:val="105"/>
        </w:rPr>
        <w:t>policies</w:t>
      </w:r>
      <w:r>
        <w:rPr>
          <w:spacing w:val="-14"/>
          <w:w w:val="105"/>
        </w:rPr>
        <w:t> </w:t>
      </w:r>
      <w:r>
        <w:rPr>
          <w:w w:val="105"/>
        </w:rPr>
        <w:t>of</w:t>
      </w:r>
      <w:r>
        <w:rPr>
          <w:spacing w:val="-15"/>
          <w:w w:val="105"/>
        </w:rPr>
        <w:t> </w:t>
      </w:r>
      <w:r>
        <w:rPr>
          <w:w w:val="105"/>
        </w:rPr>
        <w:t>the</w:t>
      </w:r>
      <w:r>
        <w:rPr>
          <w:spacing w:val="-14"/>
          <w:w w:val="105"/>
        </w:rPr>
        <w:t> </w:t>
      </w:r>
      <w:r>
        <w:rPr>
          <w:w w:val="105"/>
        </w:rPr>
        <w:t>government,</w:t>
      </w:r>
      <w:r>
        <w:rPr>
          <w:spacing w:val="-15"/>
          <w:w w:val="105"/>
        </w:rPr>
        <w:t> </w:t>
      </w:r>
      <w:r>
        <w:rPr>
          <w:w w:val="105"/>
        </w:rPr>
        <w:t>was</w:t>
      </w:r>
      <w:r>
        <w:rPr>
          <w:spacing w:val="-15"/>
          <w:w w:val="105"/>
        </w:rPr>
        <w:t> </w:t>
      </w:r>
      <w:r>
        <w:rPr>
          <w:w w:val="105"/>
        </w:rPr>
        <w:t>given</w:t>
      </w:r>
      <w:r>
        <w:rPr>
          <w:spacing w:val="-14"/>
          <w:w w:val="105"/>
        </w:rPr>
        <w:t> </w:t>
      </w:r>
      <w:r>
        <w:rPr>
          <w:w w:val="105"/>
        </w:rPr>
        <w:t>shape</w:t>
      </w:r>
      <w:r>
        <w:rPr>
          <w:spacing w:val="-15"/>
          <w:w w:val="105"/>
        </w:rPr>
        <w:t> </w:t>
      </w:r>
      <w:r>
        <w:rPr>
          <w:w w:val="105"/>
        </w:rPr>
        <w:t>by</w:t>
      </w:r>
      <w:r>
        <w:rPr>
          <w:spacing w:val="-14"/>
          <w:w w:val="105"/>
        </w:rPr>
        <w:t> </w:t>
      </w:r>
      <w:r>
        <w:rPr>
          <w:w w:val="105"/>
        </w:rPr>
        <w:t>an</w:t>
      </w:r>
      <w:r>
        <w:rPr>
          <w:spacing w:val="-14"/>
          <w:w w:val="105"/>
        </w:rPr>
        <w:t> </w:t>
      </w:r>
      <w:r>
        <w:rPr>
          <w:w w:val="105"/>
        </w:rPr>
        <w:t>annual remit</w:t>
      </w:r>
      <w:r>
        <w:rPr>
          <w:spacing w:val="-15"/>
          <w:w w:val="105"/>
        </w:rPr>
        <w:t> </w:t>
      </w:r>
      <w:r>
        <w:rPr>
          <w:w w:val="105"/>
        </w:rPr>
        <w:t>from</w:t>
      </w:r>
      <w:r>
        <w:rPr>
          <w:spacing w:val="-17"/>
          <w:w w:val="105"/>
        </w:rPr>
        <w:t> </w:t>
      </w:r>
      <w:r>
        <w:rPr>
          <w:w w:val="105"/>
        </w:rPr>
        <w:t>the</w:t>
      </w:r>
      <w:r>
        <w:rPr>
          <w:spacing w:val="-14"/>
          <w:w w:val="105"/>
        </w:rPr>
        <w:t> </w:t>
      </w:r>
      <w:r>
        <w:rPr>
          <w:w w:val="105"/>
        </w:rPr>
        <w:t>Treasury.</w:t>
      </w:r>
      <w:r>
        <w:rPr>
          <w:spacing w:val="28"/>
          <w:w w:val="105"/>
        </w:rPr>
        <w:t> </w:t>
      </w:r>
      <w:r>
        <w:rPr>
          <w:w w:val="105"/>
        </w:rPr>
        <w:t>The</w:t>
      </w:r>
      <w:r>
        <w:rPr>
          <w:spacing w:val="-14"/>
          <w:w w:val="105"/>
        </w:rPr>
        <w:t> </w:t>
      </w:r>
      <w:r>
        <w:rPr>
          <w:w w:val="105"/>
        </w:rPr>
        <w:t>Governor</w:t>
      </w:r>
      <w:r>
        <w:rPr>
          <w:spacing w:val="-15"/>
          <w:w w:val="105"/>
        </w:rPr>
        <w:t> </w:t>
      </w:r>
      <w:r>
        <w:rPr>
          <w:w w:val="105"/>
        </w:rPr>
        <w:t>agreed,</w:t>
      </w:r>
      <w:r>
        <w:rPr>
          <w:spacing w:val="-14"/>
          <w:w w:val="105"/>
        </w:rPr>
        <w:t> </w:t>
      </w:r>
      <w:r>
        <w:rPr>
          <w:w w:val="105"/>
        </w:rPr>
        <w:t>noting</w:t>
      </w:r>
      <w:r>
        <w:rPr>
          <w:spacing w:val="-14"/>
          <w:w w:val="105"/>
        </w:rPr>
        <w:t> </w:t>
      </w:r>
      <w:r>
        <w:rPr>
          <w:w w:val="105"/>
        </w:rPr>
        <w:t>that</w:t>
      </w:r>
      <w:r>
        <w:rPr>
          <w:spacing w:val="-13"/>
          <w:w w:val="105"/>
        </w:rPr>
        <w:t> </w:t>
      </w:r>
      <w:r>
        <w:rPr>
          <w:w w:val="105"/>
        </w:rPr>
        <w:t>the</w:t>
      </w:r>
      <w:r>
        <w:rPr>
          <w:spacing w:val="-15"/>
          <w:w w:val="105"/>
        </w:rPr>
        <w:t> </w:t>
      </w:r>
      <w:r>
        <w:rPr>
          <w:w w:val="105"/>
        </w:rPr>
        <w:t>IEO</w:t>
      </w:r>
      <w:r>
        <w:rPr>
          <w:spacing w:val="-14"/>
          <w:w w:val="105"/>
        </w:rPr>
        <w:t> </w:t>
      </w:r>
      <w:r>
        <w:rPr>
          <w:w w:val="105"/>
        </w:rPr>
        <w:t>assessment</w:t>
      </w:r>
      <w:r>
        <w:rPr>
          <w:spacing w:val="-15"/>
          <w:w w:val="105"/>
        </w:rPr>
        <w:t> </w:t>
      </w:r>
      <w:r>
        <w:rPr>
          <w:w w:val="105"/>
        </w:rPr>
        <w:t>should</w:t>
      </w:r>
      <w:r>
        <w:rPr>
          <w:spacing w:val="-15"/>
          <w:w w:val="105"/>
        </w:rPr>
        <w:t> </w:t>
      </w:r>
      <w:r>
        <w:rPr>
          <w:w w:val="105"/>
        </w:rPr>
        <w:t>remain focused</w:t>
      </w:r>
      <w:r>
        <w:rPr>
          <w:spacing w:val="-5"/>
          <w:w w:val="105"/>
        </w:rPr>
        <w:t> </w:t>
      </w:r>
      <w:r>
        <w:rPr>
          <w:w w:val="105"/>
        </w:rPr>
        <w:t>on</w:t>
      </w:r>
      <w:r>
        <w:rPr>
          <w:spacing w:val="-3"/>
          <w:w w:val="105"/>
        </w:rPr>
        <w:t> </w:t>
      </w:r>
      <w:r>
        <w:rPr>
          <w:w w:val="105"/>
        </w:rPr>
        <w:t>areas</w:t>
      </w:r>
      <w:r>
        <w:rPr>
          <w:spacing w:val="-4"/>
          <w:w w:val="105"/>
        </w:rPr>
        <w:t> </w:t>
      </w:r>
      <w:r>
        <w:rPr>
          <w:w w:val="105"/>
        </w:rPr>
        <w:t>of</w:t>
      </w:r>
      <w:r>
        <w:rPr>
          <w:spacing w:val="-5"/>
          <w:w w:val="105"/>
        </w:rPr>
        <w:t> </w:t>
      </w:r>
      <w:r>
        <w:rPr>
          <w:w w:val="105"/>
        </w:rPr>
        <w:t>the</w:t>
      </w:r>
      <w:r>
        <w:rPr>
          <w:spacing w:val="-4"/>
          <w:w w:val="105"/>
        </w:rPr>
        <w:t> </w:t>
      </w:r>
      <w:r>
        <w:rPr>
          <w:w w:val="105"/>
        </w:rPr>
        <w:t>PRA’s</w:t>
      </w:r>
      <w:r>
        <w:rPr>
          <w:spacing w:val="-4"/>
          <w:w w:val="105"/>
        </w:rPr>
        <w:t> </w:t>
      </w:r>
      <w:r>
        <w:rPr>
          <w:w w:val="105"/>
        </w:rPr>
        <w:t>work</w:t>
      </w:r>
      <w:r>
        <w:rPr>
          <w:spacing w:val="-7"/>
          <w:w w:val="105"/>
        </w:rPr>
        <w:t> </w:t>
      </w:r>
      <w:r>
        <w:rPr>
          <w:w w:val="105"/>
        </w:rPr>
        <w:t>where</w:t>
      </w:r>
      <w:r>
        <w:rPr>
          <w:spacing w:val="-4"/>
          <w:w w:val="105"/>
        </w:rPr>
        <w:t> </w:t>
      </w:r>
      <w:r>
        <w:rPr>
          <w:w w:val="105"/>
        </w:rPr>
        <w:t>the</w:t>
      </w:r>
      <w:r>
        <w:rPr>
          <w:spacing w:val="-4"/>
          <w:w w:val="105"/>
        </w:rPr>
        <w:t> </w:t>
      </w:r>
      <w:r>
        <w:rPr>
          <w:w w:val="105"/>
        </w:rPr>
        <w:t>SCO</w:t>
      </w:r>
      <w:r>
        <w:rPr>
          <w:spacing w:val="-4"/>
          <w:w w:val="105"/>
        </w:rPr>
        <w:t> </w:t>
      </w:r>
      <w:r>
        <w:rPr>
          <w:w w:val="105"/>
        </w:rPr>
        <w:t>was</w:t>
      </w:r>
      <w:r>
        <w:rPr>
          <w:spacing w:val="-4"/>
          <w:w w:val="105"/>
        </w:rPr>
        <w:t> </w:t>
      </w:r>
      <w:r>
        <w:rPr>
          <w:w w:val="105"/>
        </w:rPr>
        <w:t>engaged.</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pPr>
      <w:r>
        <w:rPr>
          <w:w w:val="105"/>
        </w:rPr>
        <w:t>The Governor said that the assessment was important and timely. It was important that the recommendations to emerge from the IEO’s work should be forward-looking. Mr Bailey agreed, and added that, to the extent that it found any residual mistrust of the SCO, it was important that the exercise should help the PRA to grasp the cultural nettle. He noted that the PRA</w:t>
      </w:r>
      <w:r>
        <w:rPr>
          <w:spacing w:val="-12"/>
          <w:w w:val="105"/>
        </w:rPr>
        <w:t> </w:t>
      </w:r>
      <w:r>
        <w:rPr>
          <w:w w:val="105"/>
        </w:rPr>
        <w:t>had</w:t>
      </w:r>
      <w:r>
        <w:rPr>
          <w:spacing w:val="-13"/>
          <w:w w:val="105"/>
        </w:rPr>
        <w:t> </w:t>
      </w:r>
      <w:r>
        <w:rPr>
          <w:w w:val="105"/>
        </w:rPr>
        <w:t>proposed</w:t>
      </w:r>
      <w:r>
        <w:rPr>
          <w:spacing w:val="-13"/>
          <w:w w:val="105"/>
        </w:rPr>
        <w:t> </w:t>
      </w:r>
      <w:r>
        <w:rPr>
          <w:w w:val="105"/>
        </w:rPr>
        <w:t>new</w:t>
      </w:r>
      <w:r>
        <w:rPr>
          <w:spacing w:val="-11"/>
          <w:w w:val="105"/>
        </w:rPr>
        <w:t> </w:t>
      </w:r>
      <w:r>
        <w:rPr>
          <w:w w:val="105"/>
        </w:rPr>
        <w:t>capital</w:t>
      </w:r>
      <w:r>
        <w:rPr>
          <w:spacing w:val="-12"/>
          <w:w w:val="105"/>
        </w:rPr>
        <w:t> </w:t>
      </w:r>
      <w:r>
        <w:rPr>
          <w:w w:val="105"/>
        </w:rPr>
        <w:t>standards</w:t>
      </w:r>
      <w:r>
        <w:rPr>
          <w:spacing w:val="-13"/>
          <w:w w:val="105"/>
        </w:rPr>
        <w:t> </w:t>
      </w:r>
      <w:r>
        <w:rPr>
          <w:w w:val="105"/>
        </w:rPr>
        <w:t>for</w:t>
      </w:r>
      <w:r>
        <w:rPr>
          <w:spacing w:val="-12"/>
          <w:w w:val="105"/>
        </w:rPr>
        <w:t> </w:t>
      </w:r>
      <w:r>
        <w:rPr>
          <w:w w:val="105"/>
        </w:rPr>
        <w:t>small</w:t>
      </w:r>
      <w:r>
        <w:rPr>
          <w:spacing w:val="-14"/>
          <w:w w:val="105"/>
        </w:rPr>
        <w:t> </w:t>
      </w:r>
      <w:r>
        <w:rPr>
          <w:w w:val="105"/>
        </w:rPr>
        <w:t>firms</w:t>
      </w:r>
      <w:r>
        <w:rPr>
          <w:spacing w:val="-13"/>
          <w:w w:val="105"/>
        </w:rPr>
        <w:t> </w:t>
      </w:r>
      <w:r>
        <w:rPr>
          <w:w w:val="105"/>
        </w:rPr>
        <w:t>during</w:t>
      </w:r>
      <w:r>
        <w:rPr>
          <w:spacing w:val="-12"/>
          <w:w w:val="105"/>
        </w:rPr>
        <w:t> </w:t>
      </w:r>
      <w:r>
        <w:rPr>
          <w:w w:val="105"/>
        </w:rPr>
        <w:t>the</w:t>
      </w:r>
      <w:r>
        <w:rPr>
          <w:spacing w:val="-13"/>
          <w:w w:val="105"/>
        </w:rPr>
        <w:t> </w:t>
      </w:r>
      <w:r>
        <w:rPr>
          <w:w w:val="105"/>
        </w:rPr>
        <w:t>previous</w:t>
      </w:r>
      <w:r>
        <w:rPr>
          <w:spacing w:val="-12"/>
          <w:w w:val="105"/>
        </w:rPr>
        <w:t> </w:t>
      </w:r>
      <w:r>
        <w:rPr>
          <w:w w:val="105"/>
        </w:rPr>
        <w:t>week:</w:t>
      </w:r>
      <w:r>
        <w:rPr>
          <w:spacing w:val="34"/>
          <w:w w:val="105"/>
        </w:rPr>
        <w:t> </w:t>
      </w:r>
      <w:r>
        <w:rPr>
          <w:w w:val="105"/>
        </w:rPr>
        <w:t>this</w:t>
      </w:r>
      <w:r>
        <w:rPr>
          <w:spacing w:val="-13"/>
          <w:w w:val="105"/>
        </w:rPr>
        <w:t> </w:t>
      </w:r>
      <w:r>
        <w:rPr>
          <w:w w:val="105"/>
        </w:rPr>
        <w:t>was</w:t>
      </w:r>
      <w:r>
        <w:rPr>
          <w:spacing w:val="-13"/>
          <w:w w:val="105"/>
        </w:rPr>
        <w:t> </w:t>
      </w:r>
      <w:r>
        <w:rPr>
          <w:w w:val="105"/>
        </w:rPr>
        <w:t>at least as big an advance as the earlier relaxation of new firm authorisation requirements. He noted that the EU banking authorities did not have a competition objective. Directors agreed that</w:t>
      </w:r>
      <w:r>
        <w:rPr>
          <w:spacing w:val="-14"/>
          <w:w w:val="105"/>
        </w:rPr>
        <w:t> </w:t>
      </w:r>
      <w:r>
        <w:rPr>
          <w:w w:val="105"/>
        </w:rPr>
        <w:t>the</w:t>
      </w:r>
      <w:r>
        <w:rPr>
          <w:spacing w:val="-14"/>
          <w:w w:val="105"/>
        </w:rPr>
        <w:t> </w:t>
      </w:r>
      <w:r>
        <w:rPr>
          <w:w w:val="105"/>
        </w:rPr>
        <w:t>work</w:t>
      </w:r>
      <w:r>
        <w:rPr>
          <w:spacing w:val="-13"/>
          <w:w w:val="105"/>
        </w:rPr>
        <w:t> </w:t>
      </w:r>
      <w:r>
        <w:rPr>
          <w:w w:val="105"/>
        </w:rPr>
        <w:t>should</w:t>
      </w:r>
      <w:r>
        <w:rPr>
          <w:spacing w:val="-14"/>
          <w:w w:val="105"/>
        </w:rPr>
        <w:t> </w:t>
      </w:r>
      <w:r>
        <w:rPr>
          <w:w w:val="105"/>
        </w:rPr>
        <w:t>proceed</w:t>
      </w:r>
      <w:r>
        <w:rPr>
          <w:spacing w:val="-13"/>
          <w:w w:val="105"/>
        </w:rPr>
        <w:t> </w:t>
      </w:r>
      <w:r>
        <w:rPr>
          <w:w w:val="105"/>
        </w:rPr>
        <w:t>with</w:t>
      </w:r>
      <w:r>
        <w:rPr>
          <w:spacing w:val="-13"/>
          <w:w w:val="105"/>
        </w:rPr>
        <w:t> </w:t>
      </w:r>
      <w:r>
        <w:rPr>
          <w:w w:val="105"/>
        </w:rPr>
        <w:t>a</w:t>
      </w:r>
      <w:r>
        <w:rPr>
          <w:spacing w:val="-12"/>
          <w:w w:val="105"/>
        </w:rPr>
        <w:t> </w:t>
      </w:r>
      <w:r>
        <w:rPr>
          <w:w w:val="105"/>
        </w:rPr>
        <w:t>view</w:t>
      </w:r>
      <w:r>
        <w:rPr>
          <w:spacing w:val="-14"/>
          <w:w w:val="105"/>
        </w:rPr>
        <w:t> </w:t>
      </w:r>
      <w:r>
        <w:rPr>
          <w:w w:val="105"/>
        </w:rPr>
        <w:t>to</w:t>
      </w:r>
      <w:r>
        <w:rPr>
          <w:spacing w:val="-14"/>
          <w:w w:val="105"/>
        </w:rPr>
        <w:t> </w:t>
      </w:r>
      <w:r>
        <w:rPr>
          <w:w w:val="105"/>
        </w:rPr>
        <w:t>publication</w:t>
      </w:r>
      <w:r>
        <w:rPr>
          <w:spacing w:val="-13"/>
          <w:w w:val="105"/>
        </w:rPr>
        <w:t> </w:t>
      </w:r>
      <w:r>
        <w:rPr>
          <w:w w:val="105"/>
        </w:rPr>
        <w:t>in</w:t>
      </w:r>
      <w:r>
        <w:rPr>
          <w:spacing w:val="-13"/>
          <w:w w:val="105"/>
        </w:rPr>
        <w:t> </w:t>
      </w:r>
      <w:r>
        <w:rPr>
          <w:w w:val="105"/>
        </w:rPr>
        <w:t>due</w:t>
      </w:r>
      <w:r>
        <w:rPr>
          <w:spacing w:val="-13"/>
          <w:w w:val="105"/>
        </w:rPr>
        <w:t> </w:t>
      </w:r>
      <w:r>
        <w:rPr>
          <w:w w:val="105"/>
        </w:rPr>
        <w:t>course;</w:t>
      </w:r>
      <w:r>
        <w:rPr>
          <w:spacing w:val="31"/>
          <w:w w:val="105"/>
        </w:rPr>
        <w:t> </w:t>
      </w:r>
      <w:r>
        <w:rPr>
          <w:w w:val="105"/>
        </w:rPr>
        <w:t>and</w:t>
      </w:r>
      <w:r>
        <w:rPr>
          <w:spacing w:val="-12"/>
          <w:w w:val="105"/>
        </w:rPr>
        <w:t> </w:t>
      </w:r>
      <w:r>
        <w:rPr>
          <w:w w:val="105"/>
        </w:rPr>
        <w:t>in</w:t>
      </w:r>
      <w:r>
        <w:rPr>
          <w:spacing w:val="-14"/>
          <w:w w:val="105"/>
        </w:rPr>
        <w:t> </w:t>
      </w:r>
      <w:r>
        <w:rPr>
          <w:w w:val="105"/>
        </w:rPr>
        <w:t>that</w:t>
      </w:r>
      <w:r>
        <w:rPr>
          <w:spacing w:val="-13"/>
          <w:w w:val="105"/>
        </w:rPr>
        <w:t> </w:t>
      </w:r>
      <w:r>
        <w:rPr>
          <w:w w:val="105"/>
        </w:rPr>
        <w:t>connection</w:t>
      </w:r>
      <w:r>
        <w:rPr>
          <w:spacing w:val="-14"/>
          <w:w w:val="105"/>
        </w:rPr>
        <w:t> </w:t>
      </w:r>
      <w:r>
        <w:rPr>
          <w:w w:val="105"/>
        </w:rPr>
        <w:t>it would be important to record what the PRA had done, as well as what it might do, and to be clear about the</w:t>
      </w:r>
      <w:r>
        <w:rPr>
          <w:spacing w:val="-7"/>
          <w:w w:val="105"/>
        </w:rPr>
        <w:t> </w:t>
      </w:r>
      <w:r>
        <w:rPr>
          <w:w w:val="105"/>
        </w:rPr>
        <w:t>limits.</w:t>
      </w:r>
    </w:p>
    <w:p>
      <w:pPr>
        <w:pStyle w:val="BodyText"/>
        <w:spacing w:before="8"/>
        <w:rPr>
          <w:sz w:val="33"/>
        </w:rPr>
      </w:pPr>
    </w:p>
    <w:p>
      <w:pPr>
        <w:pStyle w:val="Heading1"/>
        <w:numPr>
          <w:ilvl w:val="0"/>
          <w:numId w:val="1"/>
        </w:numPr>
        <w:tabs>
          <w:tab w:pos="694" w:val="left" w:leader="none"/>
          <w:tab w:pos="695" w:val="left" w:leader="none"/>
        </w:tabs>
        <w:spacing w:line="240" w:lineRule="auto" w:before="0" w:after="0"/>
        <w:ind w:left="694" w:right="0" w:hanging="402"/>
        <w:jc w:val="left"/>
      </w:pPr>
      <w:r>
        <w:rPr>
          <w:w w:val="105"/>
        </w:rPr>
        <w:t>PRA</w:t>
      </w:r>
      <w:r>
        <w:rPr>
          <w:spacing w:val="-3"/>
          <w:w w:val="105"/>
        </w:rPr>
        <w:t> </w:t>
      </w:r>
      <w:r>
        <w:rPr>
          <w:w w:val="105"/>
        </w:rPr>
        <w:t>Report</w:t>
      </w:r>
    </w:p>
    <w:p>
      <w:pPr>
        <w:pStyle w:val="BodyText"/>
        <w:spacing w:before="136"/>
        <w:ind w:left="694"/>
      </w:pPr>
      <w:r>
        <w:rPr>
          <w:w w:val="105"/>
        </w:rPr>
        <w:t>(Mr Fisher in attendance)</w:t>
      </w:r>
    </w:p>
    <w:p>
      <w:pPr>
        <w:pStyle w:val="BodyText"/>
        <w:spacing w:before="2"/>
        <w:rPr>
          <w:sz w:val="23"/>
        </w:rPr>
      </w:pPr>
    </w:p>
    <w:p>
      <w:pPr>
        <w:pStyle w:val="BodyText"/>
        <w:spacing w:line="369" w:lineRule="auto"/>
        <w:ind w:left="293" w:right="43"/>
      </w:pPr>
      <w:r>
        <w:rPr>
          <w:w w:val="105"/>
        </w:rPr>
        <w:t>Mr Fisher commented on recent decisions of the PRA Board, and the PRA’s report on the impact of climate change on the PRA’s objectives</w:t>
      </w:r>
      <w:r>
        <w:rPr>
          <w:w w:val="105"/>
          <w:vertAlign w:val="superscript"/>
        </w:rPr>
        <w:t>1</w:t>
      </w:r>
      <w:r>
        <w:rPr>
          <w:w w:val="105"/>
          <w:vertAlign w:val="baseline"/>
        </w:rPr>
        <w:t>, particularly for insurance, that had been issued alongside the Governor’s speech at Lloyd’s of London</w:t>
      </w:r>
      <w:r>
        <w:rPr>
          <w:w w:val="105"/>
          <w:vertAlign w:val="superscript"/>
        </w:rPr>
        <w:t>2</w:t>
      </w:r>
      <w:r>
        <w:rPr>
          <w:w w:val="105"/>
          <w:vertAlign w:val="baseline"/>
        </w:rPr>
        <w:t>. In compiling the report the PRA had worked with regulated insurance firms, identifying three main risk factors: physical risks,</w:t>
      </w:r>
      <w:r>
        <w:rPr>
          <w:spacing w:val="-22"/>
          <w:w w:val="105"/>
          <w:vertAlign w:val="baseline"/>
        </w:rPr>
        <w:t> </w:t>
      </w:r>
      <w:r>
        <w:rPr>
          <w:w w:val="105"/>
          <w:vertAlign w:val="baseline"/>
        </w:rPr>
        <w:t>transition</w:t>
      </w:r>
      <w:r>
        <w:rPr>
          <w:spacing w:val="-22"/>
          <w:w w:val="105"/>
          <w:vertAlign w:val="baseline"/>
        </w:rPr>
        <w:t> </w:t>
      </w:r>
      <w:r>
        <w:rPr>
          <w:w w:val="105"/>
          <w:vertAlign w:val="baseline"/>
        </w:rPr>
        <w:t>risks</w:t>
      </w:r>
      <w:r>
        <w:rPr>
          <w:spacing w:val="-21"/>
          <w:w w:val="105"/>
          <w:vertAlign w:val="baseline"/>
        </w:rPr>
        <w:t> </w:t>
      </w:r>
      <w:r>
        <w:rPr>
          <w:w w:val="105"/>
          <w:vertAlign w:val="baseline"/>
        </w:rPr>
        <w:t>(including</w:t>
      </w:r>
      <w:r>
        <w:rPr>
          <w:spacing w:val="-22"/>
          <w:w w:val="105"/>
          <w:vertAlign w:val="baseline"/>
        </w:rPr>
        <w:t> </w:t>
      </w:r>
      <w:r>
        <w:rPr>
          <w:w w:val="105"/>
          <w:vertAlign w:val="baseline"/>
        </w:rPr>
        <w:t>the</w:t>
      </w:r>
      <w:r>
        <w:rPr>
          <w:spacing w:val="-21"/>
          <w:w w:val="105"/>
          <w:vertAlign w:val="baseline"/>
        </w:rPr>
        <w:t> </w:t>
      </w:r>
      <w:r>
        <w:rPr>
          <w:w w:val="105"/>
          <w:vertAlign w:val="baseline"/>
        </w:rPr>
        <w:t>mispricing</w:t>
      </w:r>
      <w:r>
        <w:rPr>
          <w:spacing w:val="-22"/>
          <w:w w:val="105"/>
          <w:vertAlign w:val="baseline"/>
        </w:rPr>
        <w:t> </w:t>
      </w:r>
      <w:r>
        <w:rPr>
          <w:w w:val="105"/>
          <w:vertAlign w:val="baseline"/>
        </w:rPr>
        <w:t>of</w:t>
      </w:r>
      <w:r>
        <w:rPr>
          <w:spacing w:val="-22"/>
          <w:w w:val="105"/>
          <w:vertAlign w:val="baseline"/>
        </w:rPr>
        <w:t> </w:t>
      </w:r>
      <w:r>
        <w:rPr>
          <w:w w:val="105"/>
          <w:vertAlign w:val="baseline"/>
        </w:rPr>
        <w:t>carbon-intensive</w:t>
      </w:r>
      <w:r>
        <w:rPr>
          <w:spacing w:val="-23"/>
          <w:w w:val="105"/>
          <w:vertAlign w:val="baseline"/>
        </w:rPr>
        <w:t> </w:t>
      </w:r>
      <w:r>
        <w:rPr>
          <w:w w:val="105"/>
          <w:vertAlign w:val="baseline"/>
        </w:rPr>
        <w:t>financial</w:t>
      </w:r>
      <w:r>
        <w:rPr>
          <w:spacing w:val="-21"/>
          <w:w w:val="105"/>
          <w:vertAlign w:val="baseline"/>
        </w:rPr>
        <w:t> </w:t>
      </w:r>
      <w:r>
        <w:rPr>
          <w:w w:val="105"/>
          <w:vertAlign w:val="baseline"/>
        </w:rPr>
        <w:t>assets)</w:t>
      </w:r>
      <w:r>
        <w:rPr>
          <w:spacing w:val="-21"/>
          <w:w w:val="105"/>
          <w:vertAlign w:val="baseline"/>
        </w:rPr>
        <w:t> </w:t>
      </w:r>
      <w:r>
        <w:rPr>
          <w:w w:val="105"/>
          <w:vertAlign w:val="baseline"/>
        </w:rPr>
        <w:t>and</w:t>
      </w:r>
      <w:r>
        <w:rPr>
          <w:spacing w:val="-22"/>
          <w:w w:val="105"/>
          <w:vertAlign w:val="baseline"/>
        </w:rPr>
        <w:t> </w:t>
      </w:r>
      <w:r>
        <w:rPr>
          <w:w w:val="105"/>
          <w:vertAlign w:val="baseline"/>
        </w:rPr>
        <w:t>liability risks. The PRA’s initiative had been followed closely by other central banks and insurance supervisors,</w:t>
      </w:r>
      <w:r>
        <w:rPr>
          <w:spacing w:val="-8"/>
          <w:w w:val="105"/>
          <w:vertAlign w:val="baseline"/>
        </w:rPr>
        <w:t> </w:t>
      </w:r>
      <w:r>
        <w:rPr>
          <w:w w:val="105"/>
          <w:vertAlign w:val="baseline"/>
        </w:rPr>
        <w:t>and</w:t>
      </w:r>
      <w:r>
        <w:rPr>
          <w:spacing w:val="-7"/>
          <w:w w:val="105"/>
          <w:vertAlign w:val="baseline"/>
        </w:rPr>
        <w:t> </w:t>
      </w:r>
      <w:r>
        <w:rPr>
          <w:w w:val="105"/>
          <w:vertAlign w:val="baseline"/>
        </w:rPr>
        <w:t>the</w:t>
      </w:r>
      <w:r>
        <w:rPr>
          <w:spacing w:val="-7"/>
          <w:w w:val="105"/>
          <w:vertAlign w:val="baseline"/>
        </w:rPr>
        <w:t> </w:t>
      </w:r>
      <w:r>
        <w:rPr>
          <w:w w:val="105"/>
          <w:vertAlign w:val="baseline"/>
        </w:rPr>
        <w:t>framework</w:t>
      </w:r>
      <w:r>
        <w:rPr>
          <w:spacing w:val="-6"/>
          <w:w w:val="105"/>
          <w:vertAlign w:val="baseline"/>
        </w:rPr>
        <w:t> </w:t>
      </w:r>
      <w:r>
        <w:rPr>
          <w:w w:val="105"/>
          <w:vertAlign w:val="baseline"/>
        </w:rPr>
        <w:t>adopted</w:t>
      </w:r>
      <w:r>
        <w:rPr>
          <w:spacing w:val="-7"/>
          <w:w w:val="105"/>
          <w:vertAlign w:val="baseline"/>
        </w:rPr>
        <w:t> </w:t>
      </w:r>
      <w:r>
        <w:rPr>
          <w:w w:val="105"/>
          <w:vertAlign w:val="baseline"/>
        </w:rPr>
        <w:t>in</w:t>
      </w:r>
      <w:r>
        <w:rPr>
          <w:spacing w:val="-6"/>
          <w:w w:val="105"/>
          <w:vertAlign w:val="baseline"/>
        </w:rPr>
        <w:t> </w:t>
      </w:r>
      <w:r>
        <w:rPr>
          <w:w w:val="105"/>
          <w:vertAlign w:val="baseline"/>
        </w:rPr>
        <w:t>the</w:t>
      </w:r>
      <w:r>
        <w:rPr>
          <w:spacing w:val="-8"/>
          <w:w w:val="105"/>
          <w:vertAlign w:val="baseline"/>
        </w:rPr>
        <w:t> </w:t>
      </w:r>
      <w:r>
        <w:rPr>
          <w:w w:val="105"/>
          <w:vertAlign w:val="baseline"/>
        </w:rPr>
        <w:t>study</w:t>
      </w:r>
      <w:r>
        <w:rPr>
          <w:spacing w:val="-5"/>
          <w:w w:val="105"/>
          <w:vertAlign w:val="baseline"/>
        </w:rPr>
        <w:t> </w:t>
      </w:r>
      <w:r>
        <w:rPr>
          <w:w w:val="105"/>
          <w:vertAlign w:val="baseline"/>
        </w:rPr>
        <w:t>had</w:t>
      </w:r>
      <w:r>
        <w:rPr>
          <w:spacing w:val="-7"/>
          <w:w w:val="105"/>
          <w:vertAlign w:val="baseline"/>
        </w:rPr>
        <w:t> </w:t>
      </w:r>
      <w:r>
        <w:rPr>
          <w:w w:val="105"/>
          <w:vertAlign w:val="baseline"/>
        </w:rPr>
        <w:t>been</w:t>
      </w:r>
      <w:r>
        <w:rPr>
          <w:spacing w:val="-6"/>
          <w:w w:val="105"/>
          <w:vertAlign w:val="baseline"/>
        </w:rPr>
        <w:t> </w:t>
      </w:r>
      <w:r>
        <w:rPr>
          <w:w w:val="105"/>
          <w:vertAlign w:val="baseline"/>
        </w:rPr>
        <w:t>adopted</w:t>
      </w:r>
      <w:r>
        <w:rPr>
          <w:spacing w:val="-7"/>
          <w:w w:val="105"/>
          <w:vertAlign w:val="baseline"/>
        </w:rPr>
        <w:t> </w:t>
      </w:r>
      <w:r>
        <w:rPr>
          <w:w w:val="105"/>
          <w:vertAlign w:val="baseline"/>
        </w:rPr>
        <w:t>by</w:t>
      </w:r>
      <w:r>
        <w:rPr>
          <w:spacing w:val="-7"/>
          <w:w w:val="105"/>
          <w:vertAlign w:val="baseline"/>
        </w:rPr>
        <w:t> </w:t>
      </w:r>
      <w:r>
        <w:rPr>
          <w:w w:val="105"/>
          <w:vertAlign w:val="baseline"/>
        </w:rPr>
        <w:t>others.</w:t>
      </w:r>
    </w:p>
    <w:p>
      <w:pPr>
        <w:pStyle w:val="BodyText"/>
        <w:spacing w:before="10"/>
        <w:rPr>
          <w:sz w:val="33"/>
        </w:rPr>
      </w:pPr>
    </w:p>
    <w:p>
      <w:pPr>
        <w:pStyle w:val="Heading1"/>
        <w:numPr>
          <w:ilvl w:val="0"/>
          <w:numId w:val="1"/>
        </w:numPr>
        <w:tabs>
          <w:tab w:pos="695" w:val="left" w:leader="none"/>
        </w:tabs>
        <w:spacing w:line="240" w:lineRule="auto" w:before="0" w:after="0"/>
        <w:ind w:left="694" w:right="0" w:hanging="402"/>
        <w:jc w:val="left"/>
      </w:pPr>
      <w:r>
        <w:rPr>
          <w:w w:val="105"/>
        </w:rPr>
        <w:t>HBOS</w:t>
      </w:r>
      <w:r>
        <w:rPr>
          <w:spacing w:val="-1"/>
          <w:w w:val="105"/>
        </w:rPr>
        <w:t> </w:t>
      </w:r>
      <w:r>
        <w:rPr>
          <w:w w:val="105"/>
        </w:rPr>
        <w:t>Review</w:t>
      </w:r>
    </w:p>
    <w:p>
      <w:pPr>
        <w:pStyle w:val="BodyText"/>
        <w:spacing w:before="1"/>
        <w:rPr>
          <w:b/>
          <w:sz w:val="23"/>
        </w:rPr>
      </w:pPr>
    </w:p>
    <w:p>
      <w:pPr>
        <w:pStyle w:val="BodyText"/>
        <w:spacing w:line="369" w:lineRule="auto"/>
        <w:ind w:left="293" w:right="165"/>
      </w:pPr>
      <w:r>
        <w:rPr>
          <w:w w:val="105"/>
        </w:rPr>
        <w:t>Mr Bailey briefed Court on the long-running review of the HBOS failure, which had been commissioned</w:t>
      </w:r>
      <w:r>
        <w:rPr>
          <w:spacing w:val="-15"/>
          <w:w w:val="105"/>
        </w:rPr>
        <w:t> </w:t>
      </w:r>
      <w:r>
        <w:rPr>
          <w:w w:val="105"/>
        </w:rPr>
        <w:t>in</w:t>
      </w:r>
      <w:r>
        <w:rPr>
          <w:spacing w:val="-14"/>
          <w:w w:val="105"/>
        </w:rPr>
        <w:t> </w:t>
      </w:r>
      <w:r>
        <w:rPr>
          <w:w w:val="105"/>
        </w:rPr>
        <w:t>late</w:t>
      </w:r>
      <w:r>
        <w:rPr>
          <w:spacing w:val="-15"/>
          <w:w w:val="105"/>
        </w:rPr>
        <w:t> </w:t>
      </w:r>
      <w:r>
        <w:rPr>
          <w:w w:val="105"/>
        </w:rPr>
        <w:t>2012</w:t>
      </w:r>
      <w:r>
        <w:rPr>
          <w:spacing w:val="-14"/>
          <w:w w:val="105"/>
        </w:rPr>
        <w:t> </w:t>
      </w:r>
      <w:r>
        <w:rPr>
          <w:w w:val="105"/>
        </w:rPr>
        <w:t>and</w:t>
      </w:r>
      <w:r>
        <w:rPr>
          <w:spacing w:val="-14"/>
          <w:w w:val="105"/>
        </w:rPr>
        <w:t> </w:t>
      </w:r>
      <w:r>
        <w:rPr>
          <w:w w:val="105"/>
        </w:rPr>
        <w:t>was</w:t>
      </w:r>
      <w:r>
        <w:rPr>
          <w:spacing w:val="-15"/>
          <w:w w:val="105"/>
        </w:rPr>
        <w:t> </w:t>
      </w:r>
      <w:r>
        <w:rPr>
          <w:w w:val="105"/>
        </w:rPr>
        <w:t>inherited</w:t>
      </w:r>
      <w:r>
        <w:rPr>
          <w:spacing w:val="-14"/>
          <w:w w:val="105"/>
        </w:rPr>
        <w:t> </w:t>
      </w:r>
      <w:r>
        <w:rPr>
          <w:w w:val="105"/>
        </w:rPr>
        <w:t>from</w:t>
      </w:r>
      <w:r>
        <w:rPr>
          <w:spacing w:val="-16"/>
          <w:w w:val="105"/>
        </w:rPr>
        <w:t> </w:t>
      </w:r>
      <w:r>
        <w:rPr>
          <w:w w:val="105"/>
        </w:rPr>
        <w:t>the</w:t>
      </w:r>
      <w:r>
        <w:rPr>
          <w:spacing w:val="-15"/>
          <w:w w:val="105"/>
        </w:rPr>
        <w:t> </w:t>
      </w:r>
      <w:r>
        <w:rPr>
          <w:w w:val="105"/>
        </w:rPr>
        <w:t>FSA.</w:t>
      </w:r>
      <w:r>
        <w:rPr>
          <w:spacing w:val="28"/>
          <w:w w:val="105"/>
        </w:rPr>
        <w:t> </w:t>
      </w:r>
      <w:r>
        <w:rPr>
          <w:w w:val="105"/>
        </w:rPr>
        <w:t>One</w:t>
      </w:r>
      <w:r>
        <w:rPr>
          <w:spacing w:val="-15"/>
          <w:w w:val="105"/>
        </w:rPr>
        <w:t> </w:t>
      </w:r>
      <w:r>
        <w:rPr>
          <w:w w:val="105"/>
        </w:rPr>
        <w:t>objective</w:t>
      </w:r>
      <w:r>
        <w:rPr>
          <w:spacing w:val="-15"/>
          <w:w w:val="105"/>
        </w:rPr>
        <w:t> </w:t>
      </w:r>
      <w:r>
        <w:rPr>
          <w:w w:val="105"/>
        </w:rPr>
        <w:t>was</w:t>
      </w:r>
      <w:r>
        <w:rPr>
          <w:spacing w:val="-15"/>
          <w:w w:val="105"/>
        </w:rPr>
        <w:t> </w:t>
      </w:r>
      <w:r>
        <w:rPr>
          <w:w w:val="105"/>
        </w:rPr>
        <w:t>to</w:t>
      </w:r>
      <w:r>
        <w:rPr>
          <w:spacing w:val="-14"/>
          <w:w w:val="105"/>
        </w:rPr>
        <w:t> </w:t>
      </w:r>
      <w:r>
        <w:rPr>
          <w:w w:val="105"/>
        </w:rPr>
        <w:t>review</w:t>
      </w:r>
      <w:r>
        <w:rPr>
          <w:spacing w:val="-14"/>
          <w:w w:val="105"/>
        </w:rPr>
        <w:t> </w:t>
      </w:r>
      <w:r>
        <w:rPr>
          <w:w w:val="105"/>
        </w:rPr>
        <w:t>why HBOS had failed and the defects in its supervision: this was overseen by a committee drawn from the PRA and FCA boards. A separate part reviewed the FSA’s enforcement decisions, and was being written by Andrew Green QC. Two Reviewers appointed by the Treasury Committee were writing a separate report on the conclusions. The HBOS Report, and the associated</w:t>
      </w:r>
      <w:r>
        <w:rPr>
          <w:spacing w:val="-12"/>
          <w:w w:val="105"/>
        </w:rPr>
        <w:t> </w:t>
      </w:r>
      <w:r>
        <w:rPr>
          <w:w w:val="105"/>
        </w:rPr>
        <w:t>and</w:t>
      </w:r>
      <w:r>
        <w:rPr>
          <w:spacing w:val="-13"/>
          <w:w w:val="105"/>
        </w:rPr>
        <w:t> </w:t>
      </w:r>
      <w:r>
        <w:rPr>
          <w:w w:val="105"/>
        </w:rPr>
        <w:t>lengthy</w:t>
      </w:r>
      <w:r>
        <w:rPr>
          <w:spacing w:val="-12"/>
          <w:w w:val="105"/>
        </w:rPr>
        <w:t> </w:t>
      </w:r>
      <w:r>
        <w:rPr>
          <w:w w:val="105"/>
        </w:rPr>
        <w:t>Maxwellisation</w:t>
      </w:r>
      <w:r>
        <w:rPr>
          <w:spacing w:val="-13"/>
          <w:w w:val="105"/>
        </w:rPr>
        <w:t> </w:t>
      </w:r>
      <w:r>
        <w:rPr>
          <w:w w:val="105"/>
        </w:rPr>
        <w:t>and</w:t>
      </w:r>
      <w:r>
        <w:rPr>
          <w:spacing w:val="-12"/>
          <w:w w:val="105"/>
        </w:rPr>
        <w:t> </w:t>
      </w:r>
      <w:r>
        <w:rPr>
          <w:w w:val="105"/>
        </w:rPr>
        <w:t>consents</w:t>
      </w:r>
      <w:r>
        <w:rPr>
          <w:spacing w:val="-13"/>
          <w:w w:val="105"/>
        </w:rPr>
        <w:t> </w:t>
      </w:r>
      <w:r>
        <w:rPr>
          <w:w w:val="105"/>
        </w:rPr>
        <w:t>processes,</w:t>
      </w:r>
      <w:r>
        <w:rPr>
          <w:spacing w:val="-12"/>
          <w:w w:val="105"/>
        </w:rPr>
        <w:t> </w:t>
      </w:r>
      <w:r>
        <w:rPr>
          <w:w w:val="105"/>
        </w:rPr>
        <w:t>had</w:t>
      </w:r>
      <w:r>
        <w:rPr>
          <w:spacing w:val="-13"/>
          <w:w w:val="105"/>
        </w:rPr>
        <w:t> </w:t>
      </w:r>
      <w:r>
        <w:rPr>
          <w:w w:val="105"/>
        </w:rPr>
        <w:t>now</w:t>
      </w:r>
      <w:r>
        <w:rPr>
          <w:spacing w:val="-11"/>
          <w:w w:val="105"/>
        </w:rPr>
        <w:t> </w:t>
      </w:r>
      <w:r>
        <w:rPr>
          <w:w w:val="105"/>
        </w:rPr>
        <w:t>essentially</w:t>
      </w:r>
      <w:r>
        <w:rPr>
          <w:spacing w:val="-11"/>
          <w:w w:val="105"/>
        </w:rPr>
        <w:t> </w:t>
      </w:r>
      <w:r>
        <w:rPr>
          <w:w w:val="105"/>
        </w:rPr>
        <w:t>been</w:t>
      </w:r>
    </w:p>
    <w:p>
      <w:pPr>
        <w:pStyle w:val="BodyText"/>
        <w:rPr>
          <w:sz w:val="20"/>
        </w:rPr>
      </w:pPr>
    </w:p>
    <w:p>
      <w:pPr>
        <w:pStyle w:val="BodyText"/>
        <w:spacing w:before="3"/>
        <w:rPr>
          <w:sz w:val="26"/>
        </w:rPr>
      </w:pPr>
      <w:r>
        <w:rPr/>
        <w:pict>
          <v:shape style="position:absolute;margin-left:100.68pt;margin-top:17.361113pt;width:135.5pt;height:.1pt;mso-position-horizontal-relative:page;mso-position-vertical-relative:paragraph;z-index:-251657216;mso-wrap-distance-left:0;mso-wrap-distance-right:0" coordorigin="2014,347" coordsize="2710,0" path="m2014,347l4723,347e" filled="false" stroked="true" strokeweight=".599980pt" strokecolor="#000000">
            <v:path arrowok="t"/>
            <v:stroke dashstyle="solid"/>
            <w10:wrap type="topAndBottom"/>
          </v:shape>
        </w:pict>
      </w:r>
    </w:p>
    <w:p>
      <w:pPr>
        <w:spacing w:before="81"/>
        <w:ind w:left="293" w:right="0" w:firstLine="0"/>
        <w:jc w:val="left"/>
        <w:rPr>
          <w:sz w:val="19"/>
        </w:rPr>
      </w:pPr>
      <w:r>
        <w:rPr>
          <w:rFonts w:ascii="Courier New" w:hAnsi="Courier New"/>
          <w:position w:val="8"/>
          <w:sz w:val="12"/>
        </w:rPr>
        <w:t>1 </w:t>
      </w:r>
      <w:r>
        <w:rPr>
          <w:sz w:val="19"/>
        </w:rPr>
        <w:t>The impact of climate change on the UK insurance sector – September 2015</w:t>
      </w:r>
    </w:p>
    <w:p>
      <w:pPr>
        <w:spacing w:before="11"/>
        <w:ind w:left="293" w:right="0" w:firstLine="0"/>
        <w:jc w:val="left"/>
        <w:rPr>
          <w:sz w:val="19"/>
        </w:rPr>
      </w:pPr>
      <w:r>
        <w:rPr>
          <w:rFonts w:ascii="Courier New" w:hAnsi="Courier New"/>
          <w:position w:val="8"/>
          <w:sz w:val="12"/>
        </w:rPr>
        <w:t>2 </w:t>
      </w:r>
      <w:r>
        <w:rPr>
          <w:sz w:val="19"/>
        </w:rPr>
        <w:t>Breaking the tragedy of the horizon: Climate change and Financial Stability – September 2015</w:t>
      </w:r>
    </w:p>
    <w:p>
      <w:pPr>
        <w:spacing w:after="0"/>
        <w:jc w:val="left"/>
        <w:rPr>
          <w:sz w:val="19"/>
        </w:rPr>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pPr>
      <w:r>
        <w:rPr>
          <w:w w:val="105"/>
        </w:rPr>
        <w:t>completed,</w:t>
      </w:r>
      <w:r>
        <w:rPr>
          <w:spacing w:val="-16"/>
          <w:w w:val="105"/>
        </w:rPr>
        <w:t> </w:t>
      </w:r>
      <w:r>
        <w:rPr>
          <w:w w:val="105"/>
        </w:rPr>
        <w:t>but</w:t>
      </w:r>
      <w:r>
        <w:rPr>
          <w:spacing w:val="-17"/>
          <w:w w:val="105"/>
        </w:rPr>
        <w:t> </w:t>
      </w:r>
      <w:r>
        <w:rPr>
          <w:w w:val="105"/>
        </w:rPr>
        <w:t>decisions</w:t>
      </w:r>
      <w:r>
        <w:rPr>
          <w:spacing w:val="-17"/>
          <w:w w:val="105"/>
        </w:rPr>
        <w:t> </w:t>
      </w:r>
      <w:r>
        <w:rPr>
          <w:w w:val="105"/>
        </w:rPr>
        <w:t>had</w:t>
      </w:r>
      <w:r>
        <w:rPr>
          <w:spacing w:val="-16"/>
          <w:w w:val="105"/>
        </w:rPr>
        <w:t> </w:t>
      </w:r>
      <w:r>
        <w:rPr>
          <w:w w:val="105"/>
        </w:rPr>
        <w:t>to</w:t>
      </w:r>
      <w:r>
        <w:rPr>
          <w:spacing w:val="-17"/>
          <w:w w:val="105"/>
        </w:rPr>
        <w:t> </w:t>
      </w:r>
      <w:r>
        <w:rPr>
          <w:w w:val="105"/>
        </w:rPr>
        <w:t>be</w:t>
      </w:r>
      <w:r>
        <w:rPr>
          <w:spacing w:val="-18"/>
          <w:w w:val="105"/>
        </w:rPr>
        <w:t> </w:t>
      </w:r>
      <w:r>
        <w:rPr>
          <w:w w:val="105"/>
        </w:rPr>
        <w:t>taken</w:t>
      </w:r>
      <w:r>
        <w:rPr>
          <w:spacing w:val="-16"/>
          <w:w w:val="105"/>
        </w:rPr>
        <w:t> </w:t>
      </w:r>
      <w:r>
        <w:rPr>
          <w:w w:val="105"/>
        </w:rPr>
        <w:t>on</w:t>
      </w:r>
      <w:r>
        <w:rPr>
          <w:spacing w:val="-17"/>
          <w:w w:val="105"/>
        </w:rPr>
        <w:t> </w:t>
      </w:r>
      <w:r>
        <w:rPr>
          <w:w w:val="105"/>
        </w:rPr>
        <w:t>whether</w:t>
      </w:r>
      <w:r>
        <w:rPr>
          <w:spacing w:val="-16"/>
          <w:w w:val="105"/>
        </w:rPr>
        <w:t> </w:t>
      </w:r>
      <w:r>
        <w:rPr>
          <w:w w:val="105"/>
        </w:rPr>
        <w:t>any</w:t>
      </w:r>
      <w:r>
        <w:rPr>
          <w:spacing w:val="-15"/>
          <w:w w:val="105"/>
        </w:rPr>
        <w:t> </w:t>
      </w:r>
      <w:r>
        <w:rPr>
          <w:w w:val="105"/>
        </w:rPr>
        <w:t>enforcement</w:t>
      </w:r>
      <w:r>
        <w:rPr>
          <w:spacing w:val="-16"/>
          <w:w w:val="105"/>
        </w:rPr>
        <w:t> </w:t>
      </w:r>
      <w:r>
        <w:rPr>
          <w:w w:val="105"/>
        </w:rPr>
        <w:t>action</w:t>
      </w:r>
      <w:r>
        <w:rPr>
          <w:spacing w:val="-17"/>
          <w:w w:val="105"/>
        </w:rPr>
        <w:t> </w:t>
      </w:r>
      <w:r>
        <w:rPr>
          <w:w w:val="105"/>
        </w:rPr>
        <w:t>should</w:t>
      </w:r>
      <w:r>
        <w:rPr>
          <w:spacing w:val="-16"/>
          <w:w w:val="105"/>
        </w:rPr>
        <w:t> </w:t>
      </w:r>
      <w:r>
        <w:rPr>
          <w:w w:val="105"/>
        </w:rPr>
        <w:t>be</w:t>
      </w:r>
      <w:r>
        <w:rPr>
          <w:spacing w:val="-17"/>
          <w:w w:val="105"/>
        </w:rPr>
        <w:t> </w:t>
      </w:r>
      <w:r>
        <w:rPr>
          <w:w w:val="105"/>
        </w:rPr>
        <w:t>taken. Subject to that the Report should be published in</w:t>
      </w:r>
      <w:r>
        <w:rPr>
          <w:spacing w:val="-36"/>
          <w:w w:val="105"/>
        </w:rPr>
        <w:t> </w:t>
      </w:r>
      <w:r>
        <w:rPr>
          <w:w w:val="105"/>
        </w:rPr>
        <w:t>November.</w:t>
      </w:r>
    </w:p>
    <w:p>
      <w:pPr>
        <w:pStyle w:val="BodyText"/>
        <w:spacing w:before="9"/>
        <w:rPr>
          <w:sz w:val="33"/>
        </w:rPr>
      </w:pPr>
    </w:p>
    <w:p>
      <w:pPr>
        <w:pStyle w:val="BodyText"/>
        <w:ind w:left="293"/>
      </w:pPr>
      <w:r>
        <w:rPr>
          <w:w w:val="105"/>
        </w:rPr>
        <w:t>Mr Bailey added that future reports on regulatory failure were unlikely to be done internally.</w:t>
      </w:r>
    </w:p>
    <w:p>
      <w:pPr>
        <w:pStyle w:val="BodyText"/>
        <w:rPr>
          <w:sz w:val="24"/>
        </w:rPr>
      </w:pPr>
    </w:p>
    <w:p>
      <w:pPr>
        <w:pStyle w:val="BodyText"/>
        <w:spacing w:before="9"/>
        <w:rPr>
          <w:sz w:val="21"/>
        </w:rPr>
      </w:pPr>
    </w:p>
    <w:p>
      <w:pPr>
        <w:pStyle w:val="Heading1"/>
        <w:numPr>
          <w:ilvl w:val="0"/>
          <w:numId w:val="1"/>
        </w:numPr>
        <w:tabs>
          <w:tab w:pos="695" w:val="left" w:leader="none"/>
        </w:tabs>
        <w:spacing w:line="240" w:lineRule="auto" w:before="0" w:after="0"/>
        <w:ind w:left="694" w:right="0" w:hanging="402"/>
        <w:jc w:val="left"/>
      </w:pPr>
      <w:r>
        <w:rPr>
          <w:w w:val="105"/>
        </w:rPr>
        <w:t>FPC</w:t>
      </w:r>
      <w:r>
        <w:rPr>
          <w:spacing w:val="-2"/>
          <w:w w:val="105"/>
        </w:rPr>
        <w:t> </w:t>
      </w:r>
      <w:r>
        <w:rPr>
          <w:w w:val="105"/>
        </w:rPr>
        <w:t>Report</w:t>
      </w:r>
    </w:p>
    <w:p>
      <w:pPr>
        <w:pStyle w:val="BodyText"/>
        <w:spacing w:before="135"/>
        <w:ind w:left="694"/>
      </w:pPr>
      <w:r>
        <w:rPr>
          <w:w w:val="105"/>
        </w:rPr>
        <w:t>(Messrs Brazier and Haldane)</w:t>
      </w:r>
    </w:p>
    <w:p>
      <w:pPr>
        <w:pStyle w:val="BodyText"/>
        <w:spacing w:before="2"/>
        <w:rPr>
          <w:sz w:val="23"/>
        </w:rPr>
      </w:pPr>
    </w:p>
    <w:p>
      <w:pPr>
        <w:pStyle w:val="BodyText"/>
        <w:spacing w:line="369" w:lineRule="auto"/>
        <w:ind w:left="293" w:right="165"/>
      </w:pPr>
      <w:r>
        <w:rPr>
          <w:w w:val="105"/>
        </w:rPr>
        <w:t>Mr Brazier said that the FPC was preparing for its next Financial Stability Report, and had published its approach to stress testing during the previous week. The annual scenario would systematically</w:t>
      </w:r>
      <w:r>
        <w:rPr>
          <w:spacing w:val="-13"/>
          <w:w w:val="105"/>
        </w:rPr>
        <w:t> </w:t>
      </w:r>
      <w:r>
        <w:rPr>
          <w:w w:val="105"/>
        </w:rPr>
        <w:t>link</w:t>
      </w:r>
      <w:r>
        <w:rPr>
          <w:spacing w:val="-14"/>
          <w:w w:val="105"/>
        </w:rPr>
        <w:t> </w:t>
      </w:r>
      <w:r>
        <w:rPr>
          <w:w w:val="105"/>
        </w:rPr>
        <w:t>the</w:t>
      </w:r>
      <w:r>
        <w:rPr>
          <w:spacing w:val="-15"/>
          <w:w w:val="105"/>
        </w:rPr>
        <w:t> </w:t>
      </w:r>
      <w:r>
        <w:rPr>
          <w:w w:val="105"/>
        </w:rPr>
        <w:t>severity</w:t>
      </w:r>
      <w:r>
        <w:rPr>
          <w:spacing w:val="-13"/>
          <w:w w:val="105"/>
        </w:rPr>
        <w:t> </w:t>
      </w:r>
      <w:r>
        <w:rPr>
          <w:w w:val="105"/>
        </w:rPr>
        <w:t>of</w:t>
      </w:r>
      <w:r>
        <w:rPr>
          <w:spacing w:val="-14"/>
          <w:w w:val="105"/>
        </w:rPr>
        <w:t> </w:t>
      </w:r>
      <w:r>
        <w:rPr>
          <w:w w:val="105"/>
        </w:rPr>
        <w:t>the</w:t>
      </w:r>
      <w:r>
        <w:rPr>
          <w:spacing w:val="-14"/>
          <w:w w:val="105"/>
        </w:rPr>
        <w:t> </w:t>
      </w:r>
      <w:r>
        <w:rPr>
          <w:w w:val="105"/>
        </w:rPr>
        <w:t>test</w:t>
      </w:r>
      <w:r>
        <w:rPr>
          <w:spacing w:val="-14"/>
          <w:w w:val="105"/>
        </w:rPr>
        <w:t> </w:t>
      </w:r>
      <w:r>
        <w:rPr>
          <w:w w:val="105"/>
        </w:rPr>
        <w:t>to</w:t>
      </w:r>
      <w:r>
        <w:rPr>
          <w:spacing w:val="-13"/>
          <w:w w:val="105"/>
        </w:rPr>
        <w:t> </w:t>
      </w:r>
      <w:r>
        <w:rPr>
          <w:w w:val="105"/>
        </w:rPr>
        <w:t>the</w:t>
      </w:r>
      <w:r>
        <w:rPr>
          <w:spacing w:val="-13"/>
          <w:w w:val="105"/>
        </w:rPr>
        <w:t> </w:t>
      </w:r>
      <w:r>
        <w:rPr>
          <w:w w:val="105"/>
        </w:rPr>
        <w:t>financial</w:t>
      </w:r>
      <w:r>
        <w:rPr>
          <w:spacing w:val="-15"/>
          <w:w w:val="105"/>
        </w:rPr>
        <w:t> </w:t>
      </w:r>
      <w:r>
        <w:rPr>
          <w:w w:val="105"/>
        </w:rPr>
        <w:t>cycle,</w:t>
      </w:r>
      <w:r>
        <w:rPr>
          <w:spacing w:val="-14"/>
          <w:w w:val="105"/>
        </w:rPr>
        <w:t> </w:t>
      </w:r>
      <w:r>
        <w:rPr>
          <w:w w:val="105"/>
        </w:rPr>
        <w:t>ensuring</w:t>
      </w:r>
      <w:r>
        <w:rPr>
          <w:spacing w:val="-13"/>
          <w:w w:val="105"/>
        </w:rPr>
        <w:t> </w:t>
      </w:r>
      <w:r>
        <w:rPr>
          <w:w w:val="105"/>
        </w:rPr>
        <w:t>that</w:t>
      </w:r>
      <w:r>
        <w:rPr>
          <w:spacing w:val="-14"/>
          <w:w w:val="105"/>
        </w:rPr>
        <w:t> </w:t>
      </w:r>
      <w:r>
        <w:rPr>
          <w:w w:val="105"/>
        </w:rPr>
        <w:t>in</w:t>
      </w:r>
      <w:r>
        <w:rPr>
          <w:spacing w:val="-14"/>
          <w:w w:val="105"/>
        </w:rPr>
        <w:t> </w:t>
      </w:r>
      <w:r>
        <w:rPr>
          <w:w w:val="105"/>
        </w:rPr>
        <w:t>good</w:t>
      </w:r>
      <w:r>
        <w:rPr>
          <w:spacing w:val="-13"/>
          <w:w w:val="105"/>
        </w:rPr>
        <w:t> </w:t>
      </w:r>
      <w:r>
        <w:rPr>
          <w:w w:val="105"/>
        </w:rPr>
        <w:t>times</w:t>
      </w:r>
      <w:r>
        <w:rPr>
          <w:spacing w:val="-13"/>
          <w:w w:val="105"/>
        </w:rPr>
        <w:t> </w:t>
      </w:r>
      <w:r>
        <w:rPr>
          <w:w w:val="105"/>
        </w:rPr>
        <w:t>the stress was more severe and in bad times less. This approach was intended to ensure the resilience</w:t>
      </w:r>
      <w:r>
        <w:rPr>
          <w:spacing w:val="-16"/>
          <w:w w:val="105"/>
        </w:rPr>
        <w:t> </w:t>
      </w:r>
      <w:r>
        <w:rPr>
          <w:w w:val="105"/>
        </w:rPr>
        <w:t>of</w:t>
      </w:r>
      <w:r>
        <w:rPr>
          <w:spacing w:val="-14"/>
          <w:w w:val="105"/>
        </w:rPr>
        <w:t> </w:t>
      </w:r>
      <w:r>
        <w:rPr>
          <w:w w:val="105"/>
        </w:rPr>
        <w:t>the</w:t>
      </w:r>
      <w:r>
        <w:rPr>
          <w:spacing w:val="-16"/>
          <w:w w:val="105"/>
        </w:rPr>
        <w:t> </w:t>
      </w:r>
      <w:r>
        <w:rPr>
          <w:w w:val="105"/>
        </w:rPr>
        <w:t>banking</w:t>
      </w:r>
      <w:r>
        <w:rPr>
          <w:spacing w:val="-15"/>
          <w:w w:val="105"/>
        </w:rPr>
        <w:t> </w:t>
      </w:r>
      <w:r>
        <w:rPr>
          <w:w w:val="105"/>
        </w:rPr>
        <w:t>system</w:t>
      </w:r>
      <w:r>
        <w:rPr>
          <w:spacing w:val="-18"/>
          <w:w w:val="105"/>
        </w:rPr>
        <w:t> </w:t>
      </w:r>
      <w:r>
        <w:rPr>
          <w:w w:val="105"/>
        </w:rPr>
        <w:t>to</w:t>
      </w:r>
      <w:r>
        <w:rPr>
          <w:spacing w:val="-15"/>
          <w:w w:val="105"/>
        </w:rPr>
        <w:t> </w:t>
      </w:r>
      <w:r>
        <w:rPr>
          <w:w w:val="105"/>
        </w:rPr>
        <w:t>a</w:t>
      </w:r>
      <w:r>
        <w:rPr>
          <w:spacing w:val="-15"/>
          <w:w w:val="105"/>
        </w:rPr>
        <w:t> </w:t>
      </w:r>
      <w:r>
        <w:rPr>
          <w:w w:val="105"/>
        </w:rPr>
        <w:t>downturn</w:t>
      </w:r>
      <w:r>
        <w:rPr>
          <w:spacing w:val="-14"/>
          <w:w w:val="105"/>
        </w:rPr>
        <w:t> </w:t>
      </w:r>
      <w:r>
        <w:rPr>
          <w:w w:val="105"/>
        </w:rPr>
        <w:t>while</w:t>
      </w:r>
      <w:r>
        <w:rPr>
          <w:spacing w:val="-18"/>
          <w:w w:val="105"/>
        </w:rPr>
        <w:t> </w:t>
      </w:r>
      <w:r>
        <w:rPr>
          <w:w w:val="105"/>
        </w:rPr>
        <w:t>not</w:t>
      </w:r>
      <w:r>
        <w:rPr>
          <w:spacing w:val="-15"/>
          <w:w w:val="105"/>
        </w:rPr>
        <w:t> </w:t>
      </w:r>
      <w:r>
        <w:rPr>
          <w:w w:val="105"/>
        </w:rPr>
        <w:t>adding</w:t>
      </w:r>
      <w:r>
        <w:rPr>
          <w:spacing w:val="-16"/>
          <w:w w:val="105"/>
        </w:rPr>
        <w:t> </w:t>
      </w:r>
      <w:r>
        <w:rPr>
          <w:w w:val="105"/>
        </w:rPr>
        <w:t>impetus</w:t>
      </w:r>
      <w:r>
        <w:rPr>
          <w:spacing w:val="-15"/>
          <w:w w:val="105"/>
        </w:rPr>
        <w:t> </w:t>
      </w:r>
      <w:r>
        <w:rPr>
          <w:w w:val="105"/>
        </w:rPr>
        <w:t>to</w:t>
      </w:r>
      <w:r>
        <w:rPr>
          <w:spacing w:val="-15"/>
          <w:w w:val="105"/>
        </w:rPr>
        <w:t> </w:t>
      </w:r>
      <w:r>
        <w:rPr>
          <w:w w:val="105"/>
        </w:rPr>
        <w:t>the</w:t>
      </w:r>
      <w:r>
        <w:rPr>
          <w:spacing w:val="-16"/>
          <w:w w:val="105"/>
        </w:rPr>
        <w:t> </w:t>
      </w:r>
      <w:r>
        <w:rPr>
          <w:w w:val="105"/>
        </w:rPr>
        <w:t>downturn</w:t>
      </w:r>
      <w:r>
        <w:rPr>
          <w:spacing w:val="-16"/>
          <w:w w:val="105"/>
        </w:rPr>
        <w:t> </w:t>
      </w:r>
      <w:r>
        <w:rPr>
          <w:w w:val="105"/>
        </w:rPr>
        <w:t>when it</w:t>
      </w:r>
      <w:r>
        <w:rPr>
          <w:spacing w:val="-2"/>
          <w:w w:val="105"/>
        </w:rPr>
        <w:t> </w:t>
      </w:r>
      <w:r>
        <w:rPr>
          <w:w w:val="105"/>
        </w:rPr>
        <w:t>came.</w:t>
      </w:r>
    </w:p>
    <w:p>
      <w:pPr>
        <w:pStyle w:val="BodyText"/>
        <w:spacing w:before="9"/>
        <w:rPr>
          <w:sz w:val="33"/>
        </w:rPr>
      </w:pPr>
    </w:p>
    <w:p>
      <w:pPr>
        <w:pStyle w:val="BodyText"/>
        <w:spacing w:line="369" w:lineRule="auto"/>
        <w:ind w:left="293"/>
      </w:pPr>
      <w:r>
        <w:rPr>
          <w:w w:val="105"/>
        </w:rPr>
        <w:t>The current cycle of stress tests was nearly complete with very good co-operation between macro</w:t>
      </w:r>
      <w:r>
        <w:rPr>
          <w:spacing w:val="-13"/>
          <w:w w:val="105"/>
        </w:rPr>
        <w:t> </w:t>
      </w:r>
      <w:r>
        <w:rPr>
          <w:w w:val="105"/>
        </w:rPr>
        <w:t>and</w:t>
      </w:r>
      <w:r>
        <w:rPr>
          <w:spacing w:val="-12"/>
          <w:w w:val="105"/>
        </w:rPr>
        <w:t> </w:t>
      </w:r>
      <w:r>
        <w:rPr>
          <w:w w:val="105"/>
        </w:rPr>
        <w:t>micro</w:t>
      </w:r>
      <w:r>
        <w:rPr>
          <w:spacing w:val="-13"/>
          <w:w w:val="105"/>
        </w:rPr>
        <w:t> </w:t>
      </w:r>
      <w:r>
        <w:rPr>
          <w:w w:val="105"/>
        </w:rPr>
        <w:t>supervisors.</w:t>
      </w:r>
      <w:r>
        <w:rPr>
          <w:spacing w:val="33"/>
          <w:w w:val="105"/>
        </w:rPr>
        <w:t> </w:t>
      </w:r>
      <w:r>
        <w:rPr>
          <w:w w:val="105"/>
        </w:rPr>
        <w:t>In</w:t>
      </w:r>
      <w:r>
        <w:rPr>
          <w:spacing w:val="-13"/>
          <w:w w:val="105"/>
        </w:rPr>
        <w:t> </w:t>
      </w:r>
      <w:r>
        <w:rPr>
          <w:w w:val="105"/>
        </w:rPr>
        <w:t>its</w:t>
      </w:r>
      <w:r>
        <w:rPr>
          <w:spacing w:val="-12"/>
          <w:w w:val="105"/>
        </w:rPr>
        <w:t> </w:t>
      </w:r>
      <w:r>
        <w:rPr>
          <w:w w:val="105"/>
        </w:rPr>
        <w:t>fourth</w:t>
      </w:r>
      <w:r>
        <w:rPr>
          <w:spacing w:val="-13"/>
          <w:w w:val="105"/>
        </w:rPr>
        <w:t> </w:t>
      </w:r>
      <w:r>
        <w:rPr>
          <w:w w:val="105"/>
        </w:rPr>
        <w:t>quarter</w:t>
      </w:r>
      <w:r>
        <w:rPr>
          <w:spacing w:val="-12"/>
          <w:w w:val="105"/>
        </w:rPr>
        <w:t> </w:t>
      </w:r>
      <w:r>
        <w:rPr>
          <w:w w:val="105"/>
        </w:rPr>
        <w:t>meeting</w:t>
      </w:r>
      <w:r>
        <w:rPr>
          <w:spacing w:val="-12"/>
          <w:w w:val="105"/>
        </w:rPr>
        <w:t> </w:t>
      </w:r>
      <w:r>
        <w:rPr>
          <w:w w:val="105"/>
        </w:rPr>
        <w:t>the</w:t>
      </w:r>
      <w:r>
        <w:rPr>
          <w:spacing w:val="-12"/>
          <w:w w:val="105"/>
        </w:rPr>
        <w:t> </w:t>
      </w:r>
      <w:r>
        <w:rPr>
          <w:w w:val="105"/>
        </w:rPr>
        <w:t>FPC</w:t>
      </w:r>
      <w:r>
        <w:rPr>
          <w:spacing w:val="-13"/>
          <w:w w:val="105"/>
        </w:rPr>
        <w:t> </w:t>
      </w:r>
      <w:r>
        <w:rPr>
          <w:w w:val="105"/>
        </w:rPr>
        <w:t>would</w:t>
      </w:r>
      <w:r>
        <w:rPr>
          <w:spacing w:val="-12"/>
          <w:w w:val="105"/>
        </w:rPr>
        <w:t> </w:t>
      </w:r>
      <w:r>
        <w:rPr>
          <w:w w:val="105"/>
        </w:rPr>
        <w:t>be</w:t>
      </w:r>
      <w:r>
        <w:rPr>
          <w:spacing w:val="-14"/>
          <w:w w:val="105"/>
        </w:rPr>
        <w:t> </w:t>
      </w:r>
      <w:r>
        <w:rPr>
          <w:w w:val="105"/>
        </w:rPr>
        <w:t>presented</w:t>
      </w:r>
      <w:r>
        <w:rPr>
          <w:spacing w:val="-13"/>
          <w:w w:val="105"/>
        </w:rPr>
        <w:t> </w:t>
      </w:r>
      <w:r>
        <w:rPr>
          <w:w w:val="105"/>
        </w:rPr>
        <w:t>with analysis</w:t>
      </w:r>
      <w:r>
        <w:rPr>
          <w:spacing w:val="-17"/>
          <w:w w:val="105"/>
        </w:rPr>
        <w:t> </w:t>
      </w:r>
      <w:r>
        <w:rPr>
          <w:w w:val="105"/>
        </w:rPr>
        <w:t>and</w:t>
      </w:r>
      <w:r>
        <w:rPr>
          <w:spacing w:val="-17"/>
          <w:w w:val="105"/>
        </w:rPr>
        <w:t> </w:t>
      </w:r>
      <w:r>
        <w:rPr>
          <w:w w:val="105"/>
        </w:rPr>
        <w:t>policy</w:t>
      </w:r>
      <w:r>
        <w:rPr>
          <w:spacing w:val="-16"/>
          <w:w w:val="105"/>
        </w:rPr>
        <w:t> </w:t>
      </w:r>
      <w:r>
        <w:rPr>
          <w:w w:val="105"/>
        </w:rPr>
        <w:t>options</w:t>
      </w:r>
      <w:r>
        <w:rPr>
          <w:spacing w:val="-16"/>
          <w:w w:val="105"/>
        </w:rPr>
        <w:t> </w:t>
      </w:r>
      <w:r>
        <w:rPr>
          <w:w w:val="105"/>
        </w:rPr>
        <w:t>to</w:t>
      </w:r>
      <w:r>
        <w:rPr>
          <w:spacing w:val="-17"/>
          <w:w w:val="105"/>
        </w:rPr>
        <w:t> </w:t>
      </w:r>
      <w:r>
        <w:rPr>
          <w:w w:val="105"/>
        </w:rPr>
        <w:t>support</w:t>
      </w:r>
      <w:r>
        <w:rPr>
          <w:spacing w:val="-17"/>
          <w:w w:val="105"/>
        </w:rPr>
        <w:t> </w:t>
      </w:r>
      <w:r>
        <w:rPr>
          <w:w w:val="105"/>
        </w:rPr>
        <w:t>a</w:t>
      </w:r>
      <w:r>
        <w:rPr>
          <w:spacing w:val="-17"/>
          <w:w w:val="105"/>
        </w:rPr>
        <w:t> </w:t>
      </w:r>
      <w:r>
        <w:rPr>
          <w:w w:val="105"/>
        </w:rPr>
        <w:t>decision</w:t>
      </w:r>
      <w:r>
        <w:rPr>
          <w:spacing w:val="-16"/>
          <w:w w:val="105"/>
        </w:rPr>
        <w:t> </w:t>
      </w:r>
      <w:r>
        <w:rPr>
          <w:w w:val="105"/>
        </w:rPr>
        <w:t>on</w:t>
      </w:r>
      <w:r>
        <w:rPr>
          <w:spacing w:val="-17"/>
          <w:w w:val="105"/>
        </w:rPr>
        <w:t> </w:t>
      </w:r>
      <w:r>
        <w:rPr>
          <w:w w:val="105"/>
        </w:rPr>
        <w:t>setting</w:t>
      </w:r>
      <w:r>
        <w:rPr>
          <w:spacing w:val="-16"/>
          <w:w w:val="105"/>
        </w:rPr>
        <w:t> </w:t>
      </w:r>
      <w:r>
        <w:rPr>
          <w:w w:val="105"/>
        </w:rPr>
        <w:t>the</w:t>
      </w:r>
      <w:r>
        <w:rPr>
          <w:spacing w:val="-18"/>
          <w:w w:val="105"/>
        </w:rPr>
        <w:t> </w:t>
      </w:r>
      <w:r>
        <w:rPr>
          <w:w w:val="105"/>
        </w:rPr>
        <w:t>counter-cyclical</w:t>
      </w:r>
      <w:r>
        <w:rPr>
          <w:spacing w:val="-16"/>
          <w:w w:val="105"/>
        </w:rPr>
        <w:t> </w:t>
      </w:r>
      <w:r>
        <w:rPr>
          <w:w w:val="105"/>
        </w:rPr>
        <w:t>capital</w:t>
      </w:r>
      <w:r>
        <w:rPr>
          <w:spacing w:val="-16"/>
          <w:w w:val="105"/>
        </w:rPr>
        <w:t> </w:t>
      </w:r>
      <w:r>
        <w:rPr>
          <w:w w:val="105"/>
        </w:rPr>
        <w:t>buffer. Staff</w:t>
      </w:r>
      <w:r>
        <w:rPr>
          <w:spacing w:val="-5"/>
          <w:w w:val="105"/>
        </w:rPr>
        <w:t> </w:t>
      </w:r>
      <w:r>
        <w:rPr>
          <w:w w:val="105"/>
        </w:rPr>
        <w:t>were</w:t>
      </w:r>
      <w:r>
        <w:rPr>
          <w:spacing w:val="-5"/>
          <w:w w:val="105"/>
        </w:rPr>
        <w:t> </w:t>
      </w:r>
      <w:r>
        <w:rPr>
          <w:w w:val="105"/>
        </w:rPr>
        <w:t>also</w:t>
      </w:r>
      <w:r>
        <w:rPr>
          <w:spacing w:val="-4"/>
          <w:w w:val="105"/>
        </w:rPr>
        <w:t> </w:t>
      </w:r>
      <w:r>
        <w:rPr>
          <w:w w:val="105"/>
        </w:rPr>
        <w:t>working</w:t>
      </w:r>
      <w:r>
        <w:rPr>
          <w:spacing w:val="-6"/>
          <w:w w:val="105"/>
        </w:rPr>
        <w:t> </w:t>
      </w:r>
      <w:r>
        <w:rPr>
          <w:w w:val="105"/>
        </w:rPr>
        <w:t>with</w:t>
      </w:r>
      <w:r>
        <w:rPr>
          <w:spacing w:val="-4"/>
          <w:w w:val="105"/>
        </w:rPr>
        <w:t> </w:t>
      </w:r>
      <w:r>
        <w:rPr>
          <w:w w:val="105"/>
        </w:rPr>
        <w:t>the</w:t>
      </w:r>
      <w:r>
        <w:rPr>
          <w:spacing w:val="-5"/>
          <w:w w:val="105"/>
        </w:rPr>
        <w:t> </w:t>
      </w:r>
      <w:r>
        <w:rPr>
          <w:w w:val="105"/>
        </w:rPr>
        <w:t>FCA</w:t>
      </w:r>
      <w:r>
        <w:rPr>
          <w:spacing w:val="-4"/>
          <w:w w:val="105"/>
        </w:rPr>
        <w:t> </w:t>
      </w:r>
      <w:r>
        <w:rPr>
          <w:w w:val="105"/>
        </w:rPr>
        <w:t>on</w:t>
      </w:r>
      <w:r>
        <w:rPr>
          <w:spacing w:val="-5"/>
          <w:w w:val="105"/>
        </w:rPr>
        <w:t> </w:t>
      </w:r>
      <w:r>
        <w:rPr>
          <w:w w:val="105"/>
        </w:rPr>
        <w:t>risks</w:t>
      </w:r>
      <w:r>
        <w:rPr>
          <w:spacing w:val="-4"/>
          <w:w w:val="105"/>
        </w:rPr>
        <w:t> </w:t>
      </w:r>
      <w:r>
        <w:rPr>
          <w:w w:val="105"/>
        </w:rPr>
        <w:t>posed</w:t>
      </w:r>
      <w:r>
        <w:rPr>
          <w:spacing w:val="-5"/>
          <w:w w:val="105"/>
        </w:rPr>
        <w:t> </w:t>
      </w:r>
      <w:r>
        <w:rPr>
          <w:w w:val="105"/>
        </w:rPr>
        <w:t>by</w:t>
      </w:r>
      <w:r>
        <w:rPr>
          <w:spacing w:val="-2"/>
          <w:w w:val="105"/>
        </w:rPr>
        <w:t> </w:t>
      </w:r>
      <w:r>
        <w:rPr>
          <w:w w:val="105"/>
        </w:rPr>
        <w:t>mutual</w:t>
      </w:r>
      <w:r>
        <w:rPr>
          <w:spacing w:val="-4"/>
          <w:w w:val="105"/>
        </w:rPr>
        <w:t> </w:t>
      </w:r>
      <w:r>
        <w:rPr>
          <w:w w:val="105"/>
        </w:rPr>
        <w:t>funds.</w:t>
      </w:r>
    </w:p>
    <w:p>
      <w:pPr>
        <w:pStyle w:val="BodyText"/>
        <w:rPr>
          <w:sz w:val="34"/>
        </w:rPr>
      </w:pPr>
    </w:p>
    <w:p>
      <w:pPr>
        <w:pStyle w:val="Heading1"/>
        <w:numPr>
          <w:ilvl w:val="0"/>
          <w:numId w:val="1"/>
        </w:numPr>
        <w:tabs>
          <w:tab w:pos="695" w:val="left" w:leader="none"/>
        </w:tabs>
        <w:spacing w:line="240" w:lineRule="auto" w:before="0" w:after="0"/>
        <w:ind w:left="694" w:right="0" w:hanging="402"/>
        <w:jc w:val="left"/>
      </w:pPr>
      <w:r>
        <w:rPr>
          <w:w w:val="105"/>
        </w:rPr>
        <w:t>MPC</w:t>
      </w:r>
      <w:r>
        <w:rPr>
          <w:spacing w:val="-1"/>
          <w:w w:val="105"/>
        </w:rPr>
        <w:t> </w:t>
      </w:r>
      <w:r>
        <w:rPr>
          <w:w w:val="105"/>
        </w:rPr>
        <w:t>Report</w:t>
      </w:r>
    </w:p>
    <w:p>
      <w:pPr>
        <w:pStyle w:val="BodyText"/>
        <w:spacing w:before="136"/>
        <w:ind w:left="694"/>
      </w:pPr>
      <w:r>
        <w:rPr>
          <w:w w:val="105"/>
        </w:rPr>
        <w:t>(Messrs Haldane and Brazier)</w:t>
      </w:r>
    </w:p>
    <w:p>
      <w:pPr>
        <w:pStyle w:val="BodyText"/>
        <w:spacing w:before="2"/>
        <w:rPr>
          <w:sz w:val="23"/>
        </w:rPr>
      </w:pPr>
    </w:p>
    <w:p>
      <w:pPr>
        <w:pStyle w:val="BodyText"/>
        <w:spacing w:line="369" w:lineRule="auto"/>
        <w:ind w:left="293" w:right="359"/>
      </w:pPr>
      <w:r>
        <w:rPr>
          <w:w w:val="105"/>
        </w:rPr>
        <w:t>Mr Haldane noted further falls in market interest rates over the past month, following the FOMC</w:t>
      </w:r>
      <w:r>
        <w:rPr>
          <w:spacing w:val="-18"/>
          <w:w w:val="105"/>
        </w:rPr>
        <w:t> </w:t>
      </w:r>
      <w:r>
        <w:rPr>
          <w:w w:val="105"/>
        </w:rPr>
        <w:t>decision</w:t>
      </w:r>
      <w:r>
        <w:rPr>
          <w:spacing w:val="-17"/>
          <w:w w:val="105"/>
        </w:rPr>
        <w:t> </w:t>
      </w:r>
      <w:r>
        <w:rPr>
          <w:w w:val="105"/>
        </w:rPr>
        <w:t>to</w:t>
      </w:r>
      <w:r>
        <w:rPr>
          <w:spacing w:val="-17"/>
          <w:w w:val="105"/>
        </w:rPr>
        <w:t> </w:t>
      </w:r>
      <w:r>
        <w:rPr>
          <w:w w:val="105"/>
        </w:rPr>
        <w:t>hold</w:t>
      </w:r>
      <w:r>
        <w:rPr>
          <w:spacing w:val="-16"/>
          <w:w w:val="105"/>
        </w:rPr>
        <w:t> </w:t>
      </w:r>
      <w:r>
        <w:rPr>
          <w:w w:val="105"/>
        </w:rPr>
        <w:t>rates</w:t>
      </w:r>
      <w:r>
        <w:rPr>
          <w:spacing w:val="-17"/>
          <w:w w:val="105"/>
        </w:rPr>
        <w:t> </w:t>
      </w:r>
      <w:r>
        <w:rPr>
          <w:w w:val="105"/>
        </w:rPr>
        <w:t>and</w:t>
      </w:r>
      <w:r>
        <w:rPr>
          <w:spacing w:val="-16"/>
          <w:w w:val="105"/>
        </w:rPr>
        <w:t> </w:t>
      </w:r>
      <w:r>
        <w:rPr>
          <w:w w:val="105"/>
        </w:rPr>
        <w:t>concerns</w:t>
      </w:r>
      <w:r>
        <w:rPr>
          <w:spacing w:val="-17"/>
          <w:w w:val="105"/>
        </w:rPr>
        <w:t> </w:t>
      </w:r>
      <w:r>
        <w:rPr>
          <w:w w:val="105"/>
        </w:rPr>
        <w:t>about</w:t>
      </w:r>
      <w:r>
        <w:rPr>
          <w:spacing w:val="-17"/>
          <w:w w:val="105"/>
        </w:rPr>
        <w:t> </w:t>
      </w:r>
      <w:r>
        <w:rPr>
          <w:w w:val="105"/>
        </w:rPr>
        <w:t>global</w:t>
      </w:r>
      <w:r>
        <w:rPr>
          <w:spacing w:val="-17"/>
          <w:w w:val="105"/>
        </w:rPr>
        <w:t> </w:t>
      </w:r>
      <w:r>
        <w:rPr>
          <w:w w:val="105"/>
        </w:rPr>
        <w:t>activity.</w:t>
      </w:r>
      <w:r>
        <w:rPr>
          <w:spacing w:val="24"/>
          <w:w w:val="105"/>
        </w:rPr>
        <w:t> </w:t>
      </w:r>
      <w:r>
        <w:rPr>
          <w:w w:val="105"/>
        </w:rPr>
        <w:t>The</w:t>
      </w:r>
      <w:r>
        <w:rPr>
          <w:spacing w:val="-17"/>
          <w:w w:val="105"/>
        </w:rPr>
        <w:t> </w:t>
      </w:r>
      <w:r>
        <w:rPr>
          <w:w w:val="105"/>
        </w:rPr>
        <w:t>sterling</w:t>
      </w:r>
      <w:r>
        <w:rPr>
          <w:spacing w:val="-16"/>
          <w:w w:val="105"/>
        </w:rPr>
        <w:t> </w:t>
      </w:r>
      <w:r>
        <w:rPr>
          <w:w w:val="105"/>
        </w:rPr>
        <w:t>forward</w:t>
      </w:r>
      <w:r>
        <w:rPr>
          <w:spacing w:val="-17"/>
          <w:w w:val="105"/>
        </w:rPr>
        <w:t> </w:t>
      </w:r>
      <w:r>
        <w:rPr>
          <w:w w:val="105"/>
        </w:rPr>
        <w:t>curve had fallen by about 40bps since the August Inflation</w:t>
      </w:r>
      <w:r>
        <w:rPr>
          <w:spacing w:val="-35"/>
          <w:w w:val="105"/>
        </w:rPr>
        <w:t> </w:t>
      </w:r>
      <w:r>
        <w:rPr>
          <w:w w:val="105"/>
        </w:rPr>
        <w:t>Report.</w:t>
      </w:r>
    </w:p>
    <w:p>
      <w:pPr>
        <w:pStyle w:val="BodyText"/>
        <w:spacing w:before="10"/>
        <w:rPr>
          <w:sz w:val="33"/>
        </w:rPr>
      </w:pPr>
    </w:p>
    <w:p>
      <w:pPr>
        <w:pStyle w:val="Heading1"/>
        <w:numPr>
          <w:ilvl w:val="0"/>
          <w:numId w:val="1"/>
        </w:numPr>
        <w:tabs>
          <w:tab w:pos="695" w:val="left" w:leader="none"/>
        </w:tabs>
        <w:spacing w:line="240" w:lineRule="auto" w:before="0" w:after="0"/>
        <w:ind w:left="694" w:right="0" w:hanging="402"/>
        <w:jc w:val="left"/>
      </w:pPr>
      <w:r>
        <w:rPr>
          <w:w w:val="105"/>
        </w:rPr>
        <w:t>EU Membership and the</w:t>
      </w:r>
      <w:r>
        <w:rPr>
          <w:spacing w:val="-8"/>
          <w:w w:val="105"/>
        </w:rPr>
        <w:t> </w:t>
      </w:r>
      <w:r>
        <w:rPr>
          <w:w w:val="105"/>
        </w:rPr>
        <w:t>Bank</w:t>
      </w:r>
    </w:p>
    <w:p>
      <w:pPr>
        <w:pStyle w:val="BodyText"/>
        <w:spacing w:before="1"/>
        <w:rPr>
          <w:b/>
          <w:sz w:val="23"/>
        </w:rPr>
      </w:pPr>
    </w:p>
    <w:p>
      <w:pPr>
        <w:pStyle w:val="BodyText"/>
        <w:spacing w:line="369" w:lineRule="auto"/>
        <w:ind w:left="293"/>
      </w:pPr>
      <w:r>
        <w:rPr>
          <w:w w:val="105"/>
        </w:rPr>
        <w:t>Sir</w:t>
      </w:r>
      <w:r>
        <w:rPr>
          <w:spacing w:val="-17"/>
          <w:w w:val="105"/>
        </w:rPr>
        <w:t> </w:t>
      </w:r>
      <w:r>
        <w:rPr>
          <w:w w:val="105"/>
        </w:rPr>
        <w:t>Jon</w:t>
      </w:r>
      <w:r>
        <w:rPr>
          <w:spacing w:val="-17"/>
          <w:w w:val="105"/>
        </w:rPr>
        <w:t> </w:t>
      </w:r>
      <w:r>
        <w:rPr>
          <w:w w:val="105"/>
        </w:rPr>
        <w:t>Cunliffe</w:t>
      </w:r>
      <w:r>
        <w:rPr>
          <w:spacing w:val="-16"/>
          <w:w w:val="105"/>
        </w:rPr>
        <w:t> </w:t>
      </w:r>
      <w:r>
        <w:rPr>
          <w:w w:val="105"/>
        </w:rPr>
        <w:t>commented</w:t>
      </w:r>
      <w:r>
        <w:rPr>
          <w:spacing w:val="-17"/>
          <w:w w:val="105"/>
        </w:rPr>
        <w:t> </w:t>
      </w:r>
      <w:r>
        <w:rPr>
          <w:w w:val="105"/>
        </w:rPr>
        <w:t>on</w:t>
      </w:r>
      <w:r>
        <w:rPr>
          <w:spacing w:val="-16"/>
          <w:w w:val="105"/>
        </w:rPr>
        <w:t> </w:t>
      </w:r>
      <w:r>
        <w:rPr>
          <w:w w:val="105"/>
        </w:rPr>
        <w:t>the</w:t>
      </w:r>
      <w:r>
        <w:rPr>
          <w:spacing w:val="-17"/>
          <w:w w:val="105"/>
        </w:rPr>
        <w:t> </w:t>
      </w:r>
      <w:r>
        <w:rPr>
          <w:w w:val="105"/>
        </w:rPr>
        <w:t>Bank’s</w:t>
      </w:r>
      <w:r>
        <w:rPr>
          <w:spacing w:val="-17"/>
          <w:w w:val="105"/>
        </w:rPr>
        <w:t> </w:t>
      </w:r>
      <w:r>
        <w:rPr>
          <w:w w:val="105"/>
        </w:rPr>
        <w:t>publication</w:t>
      </w:r>
      <w:r>
        <w:rPr>
          <w:spacing w:val="-17"/>
          <w:w w:val="105"/>
        </w:rPr>
        <w:t> </w:t>
      </w:r>
      <w:r>
        <w:rPr>
          <w:w w:val="105"/>
        </w:rPr>
        <w:t>on</w:t>
      </w:r>
      <w:r>
        <w:rPr>
          <w:spacing w:val="-17"/>
          <w:w w:val="105"/>
        </w:rPr>
        <w:t> </w:t>
      </w:r>
      <w:r>
        <w:rPr>
          <w:w w:val="105"/>
        </w:rPr>
        <w:t>the</w:t>
      </w:r>
      <w:r>
        <w:rPr>
          <w:spacing w:val="-16"/>
          <w:w w:val="105"/>
        </w:rPr>
        <w:t> </w:t>
      </w:r>
      <w:r>
        <w:rPr>
          <w:w w:val="105"/>
        </w:rPr>
        <w:t>ways</w:t>
      </w:r>
      <w:r>
        <w:rPr>
          <w:spacing w:val="-16"/>
          <w:w w:val="105"/>
        </w:rPr>
        <w:t> </w:t>
      </w:r>
      <w:r>
        <w:rPr>
          <w:w w:val="105"/>
        </w:rPr>
        <w:t>in</w:t>
      </w:r>
      <w:r>
        <w:rPr>
          <w:spacing w:val="-17"/>
          <w:w w:val="105"/>
        </w:rPr>
        <w:t> </w:t>
      </w:r>
      <w:r>
        <w:rPr>
          <w:w w:val="105"/>
        </w:rPr>
        <w:t>which</w:t>
      </w:r>
      <w:r>
        <w:rPr>
          <w:spacing w:val="-16"/>
          <w:w w:val="105"/>
        </w:rPr>
        <w:t> </w:t>
      </w:r>
      <w:r>
        <w:rPr>
          <w:w w:val="105"/>
        </w:rPr>
        <w:t>EU</w:t>
      </w:r>
      <w:r>
        <w:rPr>
          <w:spacing w:val="-14"/>
          <w:w w:val="105"/>
        </w:rPr>
        <w:t> </w:t>
      </w:r>
      <w:r>
        <w:rPr>
          <w:w w:val="105"/>
        </w:rPr>
        <w:t>membership affects the Bank of England’s objectives, summarised in the Governor’s speech in Oxford during</w:t>
      </w:r>
      <w:r>
        <w:rPr>
          <w:spacing w:val="-10"/>
          <w:w w:val="105"/>
        </w:rPr>
        <w:t> </w:t>
      </w:r>
      <w:r>
        <w:rPr>
          <w:w w:val="105"/>
        </w:rPr>
        <w:t>the</w:t>
      </w:r>
      <w:r>
        <w:rPr>
          <w:spacing w:val="-9"/>
          <w:w w:val="105"/>
        </w:rPr>
        <w:t> </w:t>
      </w:r>
      <w:r>
        <w:rPr>
          <w:w w:val="105"/>
        </w:rPr>
        <w:t>previous</w:t>
      </w:r>
      <w:r>
        <w:rPr>
          <w:spacing w:val="-9"/>
          <w:w w:val="105"/>
        </w:rPr>
        <w:t> </w:t>
      </w:r>
      <w:r>
        <w:rPr>
          <w:w w:val="105"/>
        </w:rPr>
        <w:t>week.</w:t>
      </w:r>
      <w:r>
        <w:rPr>
          <w:spacing w:val="39"/>
          <w:w w:val="105"/>
        </w:rPr>
        <w:t> </w:t>
      </w:r>
      <w:r>
        <w:rPr>
          <w:w w:val="105"/>
        </w:rPr>
        <w:t>The</w:t>
      </w:r>
      <w:r>
        <w:rPr>
          <w:spacing w:val="-9"/>
          <w:w w:val="105"/>
        </w:rPr>
        <w:t> </w:t>
      </w:r>
      <w:r>
        <w:rPr>
          <w:w w:val="105"/>
        </w:rPr>
        <w:t>paper</w:t>
      </w:r>
      <w:r>
        <w:rPr>
          <w:spacing w:val="-9"/>
          <w:w w:val="105"/>
        </w:rPr>
        <w:t> </w:t>
      </w:r>
      <w:r>
        <w:rPr>
          <w:w w:val="105"/>
        </w:rPr>
        <w:t>had</w:t>
      </w:r>
      <w:r>
        <w:rPr>
          <w:spacing w:val="-9"/>
          <w:w w:val="105"/>
        </w:rPr>
        <w:t> </w:t>
      </w:r>
      <w:r>
        <w:rPr>
          <w:w w:val="105"/>
        </w:rPr>
        <w:t>looked</w:t>
      </w:r>
      <w:r>
        <w:rPr>
          <w:spacing w:val="-8"/>
          <w:w w:val="105"/>
        </w:rPr>
        <w:t> </w:t>
      </w:r>
      <w:r>
        <w:rPr>
          <w:w w:val="105"/>
        </w:rPr>
        <w:t>at</w:t>
      </w:r>
      <w:r>
        <w:rPr>
          <w:spacing w:val="-8"/>
          <w:w w:val="105"/>
        </w:rPr>
        <w:t> </w:t>
      </w:r>
      <w:r>
        <w:rPr>
          <w:w w:val="105"/>
        </w:rPr>
        <w:t>three</w:t>
      </w:r>
      <w:r>
        <w:rPr>
          <w:spacing w:val="-9"/>
          <w:w w:val="105"/>
        </w:rPr>
        <w:t> </w:t>
      </w:r>
      <w:r>
        <w:rPr>
          <w:w w:val="105"/>
        </w:rPr>
        <w:t>particular</w:t>
      </w:r>
      <w:r>
        <w:rPr>
          <w:spacing w:val="-10"/>
          <w:w w:val="105"/>
        </w:rPr>
        <w:t> </w:t>
      </w:r>
      <w:r>
        <w:rPr>
          <w:w w:val="105"/>
        </w:rPr>
        <w:t>features</w:t>
      </w:r>
      <w:r>
        <w:rPr>
          <w:spacing w:val="-9"/>
          <w:w w:val="105"/>
        </w:rPr>
        <w:t> </w:t>
      </w:r>
      <w:r>
        <w:rPr>
          <w:w w:val="105"/>
        </w:rPr>
        <w:t>of</w:t>
      </w:r>
      <w:r>
        <w:rPr>
          <w:spacing w:val="-8"/>
          <w:w w:val="105"/>
        </w:rPr>
        <w:t> </w:t>
      </w:r>
      <w:r>
        <w:rPr>
          <w:w w:val="105"/>
        </w:rPr>
        <w:t>the</w:t>
      </w:r>
      <w:r>
        <w:rPr>
          <w:spacing w:val="-9"/>
          <w:w w:val="105"/>
        </w:rPr>
        <w:t> </w:t>
      </w:r>
      <w:r>
        <w:rPr>
          <w:w w:val="105"/>
        </w:rPr>
        <w:t>EU.</w:t>
      </w:r>
    </w:p>
    <w:p>
      <w:pPr>
        <w:pStyle w:val="BodyText"/>
        <w:spacing w:before="10"/>
        <w:rPr>
          <w:sz w:val="33"/>
        </w:rPr>
      </w:pPr>
    </w:p>
    <w:p>
      <w:pPr>
        <w:pStyle w:val="BodyText"/>
        <w:spacing w:line="369" w:lineRule="auto"/>
        <w:ind w:left="293"/>
      </w:pPr>
      <w:r>
        <w:rPr>
          <w:w w:val="105"/>
        </w:rPr>
        <w:t>First,</w:t>
      </w:r>
      <w:r>
        <w:rPr>
          <w:spacing w:val="-23"/>
          <w:w w:val="105"/>
        </w:rPr>
        <w:t> </w:t>
      </w:r>
      <w:r>
        <w:rPr>
          <w:w w:val="105"/>
        </w:rPr>
        <w:t>through</w:t>
      </w:r>
      <w:r>
        <w:rPr>
          <w:spacing w:val="-22"/>
          <w:w w:val="105"/>
        </w:rPr>
        <w:t> </w:t>
      </w:r>
      <w:r>
        <w:rPr>
          <w:w w:val="105"/>
        </w:rPr>
        <w:t>increased</w:t>
      </w:r>
      <w:r>
        <w:rPr>
          <w:spacing w:val="-21"/>
          <w:w w:val="105"/>
        </w:rPr>
        <w:t> </w:t>
      </w:r>
      <w:r>
        <w:rPr>
          <w:w w:val="105"/>
        </w:rPr>
        <w:t>economic</w:t>
      </w:r>
      <w:r>
        <w:rPr>
          <w:spacing w:val="-22"/>
          <w:w w:val="105"/>
        </w:rPr>
        <w:t> </w:t>
      </w:r>
      <w:r>
        <w:rPr>
          <w:w w:val="105"/>
        </w:rPr>
        <w:t>and</w:t>
      </w:r>
      <w:r>
        <w:rPr>
          <w:spacing w:val="-22"/>
          <w:w w:val="105"/>
        </w:rPr>
        <w:t> </w:t>
      </w:r>
      <w:r>
        <w:rPr>
          <w:w w:val="105"/>
        </w:rPr>
        <w:t>financial</w:t>
      </w:r>
      <w:r>
        <w:rPr>
          <w:spacing w:val="-23"/>
          <w:w w:val="105"/>
        </w:rPr>
        <w:t> </w:t>
      </w:r>
      <w:r>
        <w:rPr>
          <w:w w:val="105"/>
        </w:rPr>
        <w:t>openness,</w:t>
      </w:r>
      <w:r>
        <w:rPr>
          <w:spacing w:val="-22"/>
          <w:w w:val="105"/>
        </w:rPr>
        <w:t> </w:t>
      </w:r>
      <w:r>
        <w:rPr>
          <w:w w:val="105"/>
        </w:rPr>
        <w:t>EU</w:t>
      </w:r>
      <w:r>
        <w:rPr>
          <w:spacing w:val="-21"/>
          <w:w w:val="105"/>
        </w:rPr>
        <w:t> </w:t>
      </w:r>
      <w:r>
        <w:rPr>
          <w:w w:val="105"/>
        </w:rPr>
        <w:t>membership</w:t>
      </w:r>
      <w:r>
        <w:rPr>
          <w:spacing w:val="-22"/>
          <w:w w:val="105"/>
        </w:rPr>
        <w:t> </w:t>
      </w:r>
      <w:r>
        <w:rPr>
          <w:w w:val="105"/>
        </w:rPr>
        <w:t>reinforced</w:t>
      </w:r>
      <w:r>
        <w:rPr>
          <w:spacing w:val="-22"/>
          <w:w w:val="105"/>
        </w:rPr>
        <w:t> </w:t>
      </w:r>
      <w:r>
        <w:rPr>
          <w:w w:val="105"/>
        </w:rPr>
        <w:t>the dynamism</w:t>
      </w:r>
      <w:r>
        <w:rPr>
          <w:spacing w:val="-17"/>
          <w:w w:val="105"/>
        </w:rPr>
        <w:t> </w:t>
      </w:r>
      <w:r>
        <w:rPr>
          <w:w w:val="105"/>
        </w:rPr>
        <w:t>of</w:t>
      </w:r>
      <w:r>
        <w:rPr>
          <w:spacing w:val="-14"/>
          <w:w w:val="105"/>
        </w:rPr>
        <w:t> </w:t>
      </w:r>
      <w:r>
        <w:rPr>
          <w:w w:val="105"/>
        </w:rPr>
        <w:t>the</w:t>
      </w:r>
      <w:r>
        <w:rPr>
          <w:spacing w:val="-16"/>
          <w:w w:val="105"/>
        </w:rPr>
        <w:t> </w:t>
      </w:r>
      <w:r>
        <w:rPr>
          <w:w w:val="105"/>
        </w:rPr>
        <w:t>UK</w:t>
      </w:r>
      <w:r>
        <w:rPr>
          <w:spacing w:val="-14"/>
          <w:w w:val="105"/>
        </w:rPr>
        <w:t> </w:t>
      </w:r>
      <w:r>
        <w:rPr>
          <w:w w:val="105"/>
        </w:rPr>
        <w:t>economy,</w:t>
      </w:r>
      <w:r>
        <w:rPr>
          <w:spacing w:val="-13"/>
          <w:w w:val="105"/>
        </w:rPr>
        <w:t> </w:t>
      </w:r>
      <w:r>
        <w:rPr>
          <w:w w:val="105"/>
        </w:rPr>
        <w:t>making</w:t>
      </w:r>
      <w:r>
        <w:rPr>
          <w:spacing w:val="-13"/>
          <w:w w:val="105"/>
        </w:rPr>
        <w:t> </w:t>
      </w:r>
      <w:r>
        <w:rPr>
          <w:w w:val="105"/>
        </w:rPr>
        <w:t>it</w:t>
      </w:r>
      <w:r>
        <w:rPr>
          <w:spacing w:val="-13"/>
          <w:w w:val="105"/>
        </w:rPr>
        <w:t> </w:t>
      </w:r>
      <w:r>
        <w:rPr>
          <w:w w:val="105"/>
        </w:rPr>
        <w:t>more</w:t>
      </w:r>
      <w:r>
        <w:rPr>
          <w:spacing w:val="-15"/>
          <w:w w:val="105"/>
        </w:rPr>
        <w:t> </w:t>
      </w:r>
      <w:r>
        <w:rPr>
          <w:w w:val="105"/>
        </w:rPr>
        <w:t>resilient</w:t>
      </w:r>
      <w:r>
        <w:rPr>
          <w:spacing w:val="-14"/>
          <w:w w:val="105"/>
        </w:rPr>
        <w:t> </w:t>
      </w:r>
      <w:r>
        <w:rPr>
          <w:w w:val="105"/>
        </w:rPr>
        <w:t>to</w:t>
      </w:r>
      <w:r>
        <w:rPr>
          <w:spacing w:val="-13"/>
          <w:w w:val="105"/>
        </w:rPr>
        <w:t> </w:t>
      </w:r>
      <w:r>
        <w:rPr>
          <w:w w:val="105"/>
        </w:rPr>
        <w:t>shocks</w:t>
      </w:r>
      <w:r>
        <w:rPr>
          <w:spacing w:val="-14"/>
          <w:w w:val="105"/>
        </w:rPr>
        <w:t> </w:t>
      </w:r>
      <w:r>
        <w:rPr>
          <w:w w:val="105"/>
        </w:rPr>
        <w:t>and</w:t>
      </w:r>
      <w:r>
        <w:rPr>
          <w:spacing w:val="-13"/>
          <w:w w:val="105"/>
        </w:rPr>
        <w:t> </w:t>
      </w:r>
      <w:r>
        <w:rPr>
          <w:w w:val="105"/>
        </w:rPr>
        <w:t>able</w:t>
      </w:r>
      <w:r>
        <w:rPr>
          <w:spacing w:val="-15"/>
          <w:w w:val="105"/>
        </w:rPr>
        <w:t> </w:t>
      </w:r>
      <w:r>
        <w:rPr>
          <w:w w:val="105"/>
        </w:rPr>
        <w:t>to</w:t>
      </w:r>
      <w:r>
        <w:rPr>
          <w:spacing w:val="-14"/>
          <w:w w:val="105"/>
        </w:rPr>
        <w:t> </w:t>
      </w:r>
      <w:r>
        <w:rPr>
          <w:w w:val="105"/>
        </w:rPr>
        <w:t>grow</w:t>
      </w:r>
      <w:r>
        <w:rPr>
          <w:spacing w:val="-12"/>
          <w:w w:val="105"/>
        </w:rPr>
        <w:t> </w:t>
      </w:r>
      <w:r>
        <w:rPr>
          <w:w w:val="105"/>
        </w:rPr>
        <w:t>more</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right="121"/>
      </w:pPr>
      <w:r>
        <w:rPr>
          <w:w w:val="105"/>
        </w:rPr>
        <w:t>rapidly</w:t>
      </w:r>
      <w:r>
        <w:rPr>
          <w:spacing w:val="-17"/>
          <w:w w:val="105"/>
        </w:rPr>
        <w:t> </w:t>
      </w:r>
      <w:r>
        <w:rPr>
          <w:w w:val="105"/>
        </w:rPr>
        <w:t>without</w:t>
      </w:r>
      <w:r>
        <w:rPr>
          <w:spacing w:val="-18"/>
          <w:w w:val="105"/>
        </w:rPr>
        <w:t> </w:t>
      </w:r>
      <w:r>
        <w:rPr>
          <w:w w:val="105"/>
        </w:rPr>
        <w:t>generating</w:t>
      </w:r>
      <w:r>
        <w:rPr>
          <w:spacing w:val="-19"/>
          <w:w w:val="105"/>
        </w:rPr>
        <w:t> </w:t>
      </w:r>
      <w:r>
        <w:rPr>
          <w:w w:val="105"/>
        </w:rPr>
        <w:t>inflationary</w:t>
      </w:r>
      <w:r>
        <w:rPr>
          <w:spacing w:val="-16"/>
          <w:w w:val="105"/>
        </w:rPr>
        <w:t> </w:t>
      </w:r>
      <w:r>
        <w:rPr>
          <w:w w:val="105"/>
        </w:rPr>
        <w:t>pressure</w:t>
      </w:r>
      <w:r>
        <w:rPr>
          <w:spacing w:val="-19"/>
          <w:w w:val="105"/>
        </w:rPr>
        <w:t> </w:t>
      </w:r>
      <w:r>
        <w:rPr>
          <w:w w:val="105"/>
        </w:rPr>
        <w:t>or</w:t>
      </w:r>
      <w:r>
        <w:rPr>
          <w:spacing w:val="-18"/>
          <w:w w:val="105"/>
        </w:rPr>
        <w:t> </w:t>
      </w:r>
      <w:r>
        <w:rPr>
          <w:w w:val="105"/>
        </w:rPr>
        <w:t>creating</w:t>
      </w:r>
      <w:r>
        <w:rPr>
          <w:spacing w:val="-18"/>
          <w:w w:val="105"/>
        </w:rPr>
        <w:t> </w:t>
      </w:r>
      <w:r>
        <w:rPr>
          <w:w w:val="105"/>
        </w:rPr>
        <w:t>risks</w:t>
      </w:r>
      <w:r>
        <w:rPr>
          <w:spacing w:val="-17"/>
          <w:w w:val="105"/>
        </w:rPr>
        <w:t> </w:t>
      </w:r>
      <w:r>
        <w:rPr>
          <w:w w:val="105"/>
        </w:rPr>
        <w:t>to</w:t>
      </w:r>
      <w:r>
        <w:rPr>
          <w:spacing w:val="-19"/>
          <w:w w:val="105"/>
        </w:rPr>
        <w:t> </w:t>
      </w:r>
      <w:r>
        <w:rPr>
          <w:w w:val="105"/>
        </w:rPr>
        <w:t>financial</w:t>
      </w:r>
      <w:r>
        <w:rPr>
          <w:spacing w:val="-18"/>
          <w:w w:val="105"/>
        </w:rPr>
        <w:t> </w:t>
      </w:r>
      <w:r>
        <w:rPr>
          <w:w w:val="105"/>
        </w:rPr>
        <w:t>stability.</w:t>
      </w:r>
      <w:r>
        <w:rPr>
          <w:spacing w:val="22"/>
          <w:w w:val="105"/>
        </w:rPr>
        <w:t> </w:t>
      </w:r>
      <w:r>
        <w:rPr>
          <w:w w:val="105"/>
        </w:rPr>
        <w:t>Second, and</w:t>
      </w:r>
      <w:r>
        <w:rPr>
          <w:spacing w:val="-15"/>
          <w:w w:val="105"/>
        </w:rPr>
        <w:t> </w:t>
      </w:r>
      <w:r>
        <w:rPr>
          <w:w w:val="105"/>
        </w:rPr>
        <w:t>for</w:t>
      </w:r>
      <w:r>
        <w:rPr>
          <w:spacing w:val="-14"/>
          <w:w w:val="105"/>
        </w:rPr>
        <w:t> </w:t>
      </w:r>
      <w:r>
        <w:rPr>
          <w:w w:val="105"/>
        </w:rPr>
        <w:t>the</w:t>
      </w:r>
      <w:r>
        <w:rPr>
          <w:spacing w:val="-14"/>
          <w:w w:val="105"/>
        </w:rPr>
        <w:t> </w:t>
      </w:r>
      <w:r>
        <w:rPr>
          <w:w w:val="105"/>
        </w:rPr>
        <w:t>same</w:t>
      </w:r>
      <w:r>
        <w:rPr>
          <w:spacing w:val="-15"/>
          <w:w w:val="105"/>
        </w:rPr>
        <w:t> </w:t>
      </w:r>
      <w:r>
        <w:rPr>
          <w:w w:val="105"/>
        </w:rPr>
        <w:t>reasons,</w:t>
      </w:r>
      <w:r>
        <w:rPr>
          <w:spacing w:val="-15"/>
          <w:w w:val="105"/>
        </w:rPr>
        <w:t> </w:t>
      </w:r>
      <w:r>
        <w:rPr>
          <w:w w:val="105"/>
        </w:rPr>
        <w:t>the</w:t>
      </w:r>
      <w:r>
        <w:rPr>
          <w:spacing w:val="-15"/>
          <w:w w:val="105"/>
        </w:rPr>
        <w:t> </w:t>
      </w:r>
      <w:r>
        <w:rPr>
          <w:w w:val="105"/>
        </w:rPr>
        <w:t>UK</w:t>
      </w:r>
      <w:r>
        <w:rPr>
          <w:spacing w:val="-14"/>
          <w:w w:val="105"/>
        </w:rPr>
        <w:t> </w:t>
      </w:r>
      <w:r>
        <w:rPr>
          <w:w w:val="105"/>
        </w:rPr>
        <w:t>economy</w:t>
      </w:r>
      <w:r>
        <w:rPr>
          <w:spacing w:val="-13"/>
          <w:w w:val="105"/>
        </w:rPr>
        <w:t> </w:t>
      </w:r>
      <w:r>
        <w:rPr>
          <w:w w:val="105"/>
        </w:rPr>
        <w:t>was</w:t>
      </w:r>
      <w:r>
        <w:rPr>
          <w:spacing w:val="-13"/>
          <w:w w:val="105"/>
        </w:rPr>
        <w:t> </w:t>
      </w:r>
      <w:r>
        <w:rPr>
          <w:w w:val="105"/>
        </w:rPr>
        <w:t>more</w:t>
      </w:r>
      <w:r>
        <w:rPr>
          <w:spacing w:val="-16"/>
          <w:w w:val="105"/>
        </w:rPr>
        <w:t> </w:t>
      </w:r>
      <w:r>
        <w:rPr>
          <w:w w:val="105"/>
        </w:rPr>
        <w:t>exposed</w:t>
      </w:r>
      <w:r>
        <w:rPr>
          <w:spacing w:val="-14"/>
          <w:w w:val="105"/>
        </w:rPr>
        <w:t> </w:t>
      </w:r>
      <w:r>
        <w:rPr>
          <w:w w:val="105"/>
        </w:rPr>
        <w:t>to</w:t>
      </w:r>
      <w:r>
        <w:rPr>
          <w:spacing w:val="-13"/>
          <w:w w:val="105"/>
        </w:rPr>
        <w:t> </w:t>
      </w:r>
      <w:r>
        <w:rPr>
          <w:w w:val="105"/>
        </w:rPr>
        <w:t>economic</w:t>
      </w:r>
      <w:r>
        <w:rPr>
          <w:spacing w:val="-13"/>
          <w:w w:val="105"/>
        </w:rPr>
        <w:t> </w:t>
      </w:r>
      <w:r>
        <w:rPr>
          <w:w w:val="105"/>
        </w:rPr>
        <w:t>and</w:t>
      </w:r>
      <w:r>
        <w:rPr>
          <w:spacing w:val="-14"/>
          <w:w w:val="105"/>
        </w:rPr>
        <w:t> </w:t>
      </w:r>
      <w:r>
        <w:rPr>
          <w:w w:val="105"/>
        </w:rPr>
        <w:t>financial</w:t>
      </w:r>
      <w:r>
        <w:rPr>
          <w:spacing w:val="-14"/>
          <w:w w:val="105"/>
        </w:rPr>
        <w:t> </w:t>
      </w:r>
      <w:r>
        <w:rPr>
          <w:w w:val="105"/>
        </w:rPr>
        <w:t>shocks from</w:t>
      </w:r>
      <w:r>
        <w:rPr>
          <w:spacing w:val="-18"/>
          <w:w w:val="105"/>
        </w:rPr>
        <w:t> </w:t>
      </w:r>
      <w:r>
        <w:rPr>
          <w:w w:val="105"/>
        </w:rPr>
        <w:t>overseas.</w:t>
      </w:r>
      <w:r>
        <w:rPr>
          <w:spacing w:val="27"/>
          <w:w w:val="105"/>
        </w:rPr>
        <w:t> </w:t>
      </w:r>
      <w:r>
        <w:rPr>
          <w:w w:val="105"/>
        </w:rPr>
        <w:t>Closer</w:t>
      </w:r>
      <w:r>
        <w:rPr>
          <w:spacing w:val="-15"/>
          <w:w w:val="105"/>
        </w:rPr>
        <w:t> </w:t>
      </w:r>
      <w:r>
        <w:rPr>
          <w:w w:val="105"/>
        </w:rPr>
        <w:t>integration</w:t>
      </w:r>
      <w:r>
        <w:rPr>
          <w:spacing w:val="-15"/>
          <w:w w:val="105"/>
        </w:rPr>
        <w:t> </w:t>
      </w:r>
      <w:r>
        <w:rPr>
          <w:w w:val="105"/>
        </w:rPr>
        <w:t>with</w:t>
      </w:r>
      <w:r>
        <w:rPr>
          <w:spacing w:val="-15"/>
          <w:w w:val="105"/>
        </w:rPr>
        <w:t> </w:t>
      </w:r>
      <w:r>
        <w:rPr>
          <w:w w:val="105"/>
        </w:rPr>
        <w:t>the</w:t>
      </w:r>
      <w:r>
        <w:rPr>
          <w:spacing w:val="-14"/>
          <w:w w:val="105"/>
        </w:rPr>
        <w:t> </w:t>
      </w:r>
      <w:r>
        <w:rPr>
          <w:w w:val="105"/>
        </w:rPr>
        <w:t>EU</w:t>
      </w:r>
      <w:r>
        <w:rPr>
          <w:spacing w:val="-15"/>
          <w:w w:val="105"/>
        </w:rPr>
        <w:t> </w:t>
      </w:r>
      <w:r>
        <w:rPr>
          <w:w w:val="105"/>
        </w:rPr>
        <w:t>and,</w:t>
      </w:r>
      <w:r>
        <w:rPr>
          <w:spacing w:val="-14"/>
          <w:w w:val="105"/>
        </w:rPr>
        <w:t> </w:t>
      </w:r>
      <w:r>
        <w:rPr>
          <w:w w:val="105"/>
        </w:rPr>
        <w:t>more</w:t>
      </w:r>
      <w:r>
        <w:rPr>
          <w:spacing w:val="-15"/>
          <w:w w:val="105"/>
        </w:rPr>
        <w:t> </w:t>
      </w:r>
      <w:r>
        <w:rPr>
          <w:w w:val="105"/>
        </w:rPr>
        <w:t>recently,</w:t>
      </w:r>
      <w:r>
        <w:rPr>
          <w:spacing w:val="-16"/>
          <w:w w:val="105"/>
        </w:rPr>
        <w:t> </w:t>
      </w:r>
      <w:r>
        <w:rPr>
          <w:w w:val="105"/>
        </w:rPr>
        <w:t>with</w:t>
      </w:r>
      <w:r>
        <w:rPr>
          <w:spacing w:val="-16"/>
          <w:w w:val="105"/>
        </w:rPr>
        <w:t> </w:t>
      </w:r>
      <w:r>
        <w:rPr>
          <w:w w:val="105"/>
        </w:rPr>
        <w:t>the</w:t>
      </w:r>
      <w:r>
        <w:rPr>
          <w:spacing w:val="-14"/>
          <w:w w:val="105"/>
        </w:rPr>
        <w:t> </w:t>
      </w:r>
      <w:r>
        <w:rPr>
          <w:w w:val="105"/>
        </w:rPr>
        <w:t>euro</w:t>
      </w:r>
      <w:r>
        <w:rPr>
          <w:spacing w:val="-15"/>
          <w:w w:val="105"/>
        </w:rPr>
        <w:t> </w:t>
      </w:r>
      <w:r>
        <w:rPr>
          <w:w w:val="105"/>
        </w:rPr>
        <w:t>area,</w:t>
      </w:r>
      <w:r>
        <w:rPr>
          <w:spacing w:val="-14"/>
          <w:w w:val="105"/>
        </w:rPr>
        <w:t> </w:t>
      </w:r>
      <w:r>
        <w:rPr>
          <w:w w:val="105"/>
        </w:rPr>
        <w:t>may</w:t>
      </w:r>
      <w:r>
        <w:rPr>
          <w:spacing w:val="-14"/>
          <w:w w:val="105"/>
        </w:rPr>
        <w:t> </w:t>
      </w:r>
      <w:r>
        <w:rPr>
          <w:w w:val="105"/>
        </w:rPr>
        <w:t>have increased the challenges to UK economic and financial stability. Third, EU regulations, directives and rules define many of the Bank of England’s policy instruments particularly in relation to financial stability. These must be sufficiently flexible and effective to manage the consequences for the United Kingdom of shocks originating in both the domestic and global economy</w:t>
      </w:r>
      <w:r>
        <w:rPr>
          <w:spacing w:val="-13"/>
          <w:w w:val="105"/>
        </w:rPr>
        <w:t> </w:t>
      </w:r>
      <w:r>
        <w:rPr>
          <w:w w:val="105"/>
        </w:rPr>
        <w:t>and</w:t>
      </w:r>
      <w:r>
        <w:rPr>
          <w:spacing w:val="-14"/>
          <w:w w:val="105"/>
        </w:rPr>
        <w:t> </w:t>
      </w:r>
      <w:r>
        <w:rPr>
          <w:w w:val="105"/>
        </w:rPr>
        <w:t>financial</w:t>
      </w:r>
      <w:r>
        <w:rPr>
          <w:spacing w:val="-14"/>
          <w:w w:val="105"/>
        </w:rPr>
        <w:t> </w:t>
      </w:r>
      <w:r>
        <w:rPr>
          <w:w w:val="105"/>
        </w:rPr>
        <w:t>system.</w:t>
      </w:r>
      <w:r>
        <w:rPr>
          <w:spacing w:val="29"/>
          <w:w w:val="105"/>
        </w:rPr>
        <w:t> </w:t>
      </w:r>
      <w:r>
        <w:rPr>
          <w:w w:val="105"/>
        </w:rPr>
        <w:t>The</w:t>
      </w:r>
      <w:r>
        <w:rPr>
          <w:spacing w:val="-13"/>
          <w:w w:val="105"/>
        </w:rPr>
        <w:t> </w:t>
      </w:r>
      <w:r>
        <w:rPr>
          <w:w w:val="105"/>
        </w:rPr>
        <w:t>arguments</w:t>
      </w:r>
      <w:r>
        <w:rPr>
          <w:spacing w:val="-13"/>
          <w:w w:val="105"/>
        </w:rPr>
        <w:t> </w:t>
      </w:r>
      <w:r>
        <w:rPr>
          <w:w w:val="105"/>
        </w:rPr>
        <w:t>were</w:t>
      </w:r>
      <w:r>
        <w:rPr>
          <w:spacing w:val="-15"/>
          <w:w w:val="105"/>
        </w:rPr>
        <w:t> </w:t>
      </w:r>
      <w:r>
        <w:rPr>
          <w:w w:val="105"/>
        </w:rPr>
        <w:t>carefully</w:t>
      </w:r>
      <w:r>
        <w:rPr>
          <w:spacing w:val="-13"/>
          <w:w w:val="105"/>
        </w:rPr>
        <w:t> </w:t>
      </w:r>
      <w:r>
        <w:rPr>
          <w:w w:val="105"/>
        </w:rPr>
        <w:t>set</w:t>
      </w:r>
      <w:r>
        <w:rPr>
          <w:spacing w:val="-14"/>
          <w:w w:val="105"/>
        </w:rPr>
        <w:t> </w:t>
      </w:r>
      <w:r>
        <w:rPr>
          <w:w w:val="105"/>
        </w:rPr>
        <w:t>out</w:t>
      </w:r>
      <w:r>
        <w:rPr>
          <w:spacing w:val="-13"/>
          <w:w w:val="105"/>
        </w:rPr>
        <w:t> </w:t>
      </w:r>
      <w:r>
        <w:rPr>
          <w:w w:val="105"/>
        </w:rPr>
        <w:t>and</w:t>
      </w:r>
      <w:r>
        <w:rPr>
          <w:spacing w:val="-15"/>
          <w:w w:val="105"/>
        </w:rPr>
        <w:t> </w:t>
      </w:r>
      <w:r>
        <w:rPr>
          <w:w w:val="105"/>
        </w:rPr>
        <w:t>would</w:t>
      </w:r>
      <w:r>
        <w:rPr>
          <w:spacing w:val="-14"/>
          <w:w w:val="105"/>
        </w:rPr>
        <w:t> </w:t>
      </w:r>
      <w:r>
        <w:rPr>
          <w:w w:val="105"/>
        </w:rPr>
        <w:t>be</w:t>
      </w:r>
      <w:r>
        <w:rPr>
          <w:spacing w:val="-14"/>
          <w:w w:val="105"/>
        </w:rPr>
        <w:t> </w:t>
      </w:r>
      <w:r>
        <w:rPr>
          <w:w w:val="105"/>
        </w:rPr>
        <w:t>the</w:t>
      </w:r>
      <w:r>
        <w:rPr>
          <w:spacing w:val="-15"/>
          <w:w w:val="105"/>
        </w:rPr>
        <w:t> </w:t>
      </w:r>
      <w:r>
        <w:rPr>
          <w:w w:val="105"/>
        </w:rPr>
        <w:t>Bank’s point of reference for the</w:t>
      </w:r>
      <w:r>
        <w:rPr>
          <w:spacing w:val="-12"/>
          <w:w w:val="105"/>
        </w:rPr>
        <w:t> </w:t>
      </w:r>
      <w:r>
        <w:rPr>
          <w:w w:val="105"/>
        </w:rPr>
        <w:t>future.</w:t>
      </w:r>
    </w:p>
    <w:p>
      <w:pPr>
        <w:pStyle w:val="BodyText"/>
        <w:spacing w:before="9"/>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Succession</w:t>
      </w:r>
      <w:r>
        <w:rPr>
          <w:spacing w:val="-3"/>
          <w:w w:val="105"/>
        </w:rPr>
        <w:t> </w:t>
      </w:r>
      <w:r>
        <w:rPr>
          <w:w w:val="105"/>
        </w:rPr>
        <w:t>Planning</w:t>
      </w:r>
    </w:p>
    <w:p>
      <w:pPr>
        <w:pStyle w:val="BodyText"/>
        <w:spacing w:before="135"/>
        <w:ind w:left="827"/>
      </w:pPr>
      <w:r>
        <w:rPr>
          <w:w w:val="105"/>
        </w:rPr>
        <w:t>(Ms Place)</w:t>
      </w:r>
    </w:p>
    <w:p>
      <w:pPr>
        <w:pStyle w:val="BodyText"/>
        <w:spacing w:before="2"/>
        <w:rPr>
          <w:sz w:val="23"/>
        </w:rPr>
      </w:pPr>
    </w:p>
    <w:p>
      <w:pPr>
        <w:pStyle w:val="BodyText"/>
        <w:spacing w:line="369" w:lineRule="auto"/>
        <w:ind w:left="293"/>
      </w:pPr>
      <w:r>
        <w:rPr>
          <w:w w:val="105"/>
        </w:rPr>
        <w:t>Court discussed the succession grids for senior appointments, and the measures adopted to develop</w:t>
      </w:r>
      <w:r>
        <w:rPr>
          <w:spacing w:val="-17"/>
          <w:w w:val="105"/>
        </w:rPr>
        <w:t> </w:t>
      </w:r>
      <w:r>
        <w:rPr>
          <w:w w:val="105"/>
        </w:rPr>
        <w:t>potential</w:t>
      </w:r>
      <w:r>
        <w:rPr>
          <w:spacing w:val="-16"/>
          <w:w w:val="105"/>
        </w:rPr>
        <w:t> </w:t>
      </w:r>
      <w:r>
        <w:rPr>
          <w:w w:val="105"/>
        </w:rPr>
        <w:t>leaders.</w:t>
      </w:r>
      <w:r>
        <w:rPr>
          <w:spacing w:val="25"/>
          <w:w w:val="105"/>
        </w:rPr>
        <w:t> </w:t>
      </w:r>
      <w:r>
        <w:rPr>
          <w:w w:val="105"/>
        </w:rPr>
        <w:t>Ms</w:t>
      </w:r>
      <w:r>
        <w:rPr>
          <w:spacing w:val="-17"/>
          <w:w w:val="105"/>
        </w:rPr>
        <w:t> </w:t>
      </w:r>
      <w:r>
        <w:rPr>
          <w:w w:val="105"/>
        </w:rPr>
        <w:t>Place</w:t>
      </w:r>
      <w:r>
        <w:rPr>
          <w:spacing w:val="-16"/>
          <w:w w:val="105"/>
        </w:rPr>
        <w:t> </w:t>
      </w:r>
      <w:r>
        <w:rPr>
          <w:w w:val="105"/>
        </w:rPr>
        <w:t>noted</w:t>
      </w:r>
      <w:r>
        <w:rPr>
          <w:spacing w:val="-15"/>
          <w:w w:val="105"/>
        </w:rPr>
        <w:t> </w:t>
      </w:r>
      <w:r>
        <w:rPr>
          <w:w w:val="105"/>
        </w:rPr>
        <w:t>that</w:t>
      </w:r>
      <w:r>
        <w:rPr>
          <w:spacing w:val="-16"/>
          <w:w w:val="105"/>
        </w:rPr>
        <w:t> </w:t>
      </w:r>
      <w:r>
        <w:rPr>
          <w:w w:val="105"/>
        </w:rPr>
        <w:t>the</w:t>
      </w:r>
      <w:r>
        <w:rPr>
          <w:spacing w:val="-18"/>
          <w:w w:val="105"/>
        </w:rPr>
        <w:t> </w:t>
      </w:r>
      <w:r>
        <w:rPr>
          <w:w w:val="105"/>
        </w:rPr>
        <w:t>new</w:t>
      </w:r>
      <w:r>
        <w:rPr>
          <w:spacing w:val="-16"/>
          <w:w w:val="105"/>
        </w:rPr>
        <w:t> </w:t>
      </w:r>
      <w:r>
        <w:rPr>
          <w:w w:val="105"/>
        </w:rPr>
        <w:t>assessment</w:t>
      </w:r>
      <w:r>
        <w:rPr>
          <w:spacing w:val="-18"/>
          <w:w w:val="105"/>
        </w:rPr>
        <w:t> </w:t>
      </w:r>
      <w:r>
        <w:rPr>
          <w:w w:val="105"/>
        </w:rPr>
        <w:t>system</w:t>
      </w:r>
      <w:r>
        <w:rPr>
          <w:spacing w:val="-19"/>
          <w:w w:val="105"/>
        </w:rPr>
        <w:t> </w:t>
      </w:r>
      <w:r>
        <w:rPr>
          <w:w w:val="105"/>
        </w:rPr>
        <w:t>was</w:t>
      </w:r>
      <w:r>
        <w:rPr>
          <w:spacing w:val="-16"/>
          <w:w w:val="105"/>
        </w:rPr>
        <w:t> </w:t>
      </w:r>
      <w:r>
        <w:rPr>
          <w:w w:val="105"/>
        </w:rPr>
        <w:t>providing</w:t>
      </w:r>
      <w:r>
        <w:rPr>
          <w:spacing w:val="-17"/>
          <w:w w:val="105"/>
        </w:rPr>
        <w:t> </w:t>
      </w:r>
      <w:r>
        <w:rPr>
          <w:w w:val="105"/>
        </w:rPr>
        <w:t>good data on performance and development needs for this group, which included in some cases gaining</w:t>
      </w:r>
      <w:r>
        <w:rPr>
          <w:spacing w:val="-5"/>
          <w:w w:val="105"/>
        </w:rPr>
        <w:t> </w:t>
      </w:r>
      <w:r>
        <w:rPr>
          <w:w w:val="105"/>
        </w:rPr>
        <w:t>external</w:t>
      </w:r>
      <w:r>
        <w:rPr>
          <w:spacing w:val="-4"/>
          <w:w w:val="105"/>
        </w:rPr>
        <w:t> </w:t>
      </w:r>
      <w:r>
        <w:rPr>
          <w:w w:val="105"/>
        </w:rPr>
        <w:t>experience,</w:t>
      </w:r>
      <w:r>
        <w:rPr>
          <w:spacing w:val="-5"/>
          <w:w w:val="105"/>
        </w:rPr>
        <w:t> </w:t>
      </w:r>
      <w:r>
        <w:rPr>
          <w:w w:val="105"/>
        </w:rPr>
        <w:t>as</w:t>
      </w:r>
      <w:r>
        <w:rPr>
          <w:spacing w:val="-6"/>
          <w:w w:val="105"/>
        </w:rPr>
        <w:t> </w:t>
      </w:r>
      <w:r>
        <w:rPr>
          <w:w w:val="105"/>
        </w:rPr>
        <w:t>well</w:t>
      </w:r>
      <w:r>
        <w:rPr>
          <w:spacing w:val="-4"/>
          <w:w w:val="105"/>
        </w:rPr>
        <w:t> </w:t>
      </w:r>
      <w:r>
        <w:rPr>
          <w:w w:val="105"/>
        </w:rPr>
        <w:t>as</w:t>
      </w:r>
      <w:r>
        <w:rPr>
          <w:spacing w:val="-5"/>
          <w:w w:val="105"/>
        </w:rPr>
        <w:t> </w:t>
      </w:r>
      <w:r>
        <w:rPr>
          <w:w w:val="105"/>
        </w:rPr>
        <w:t>directed</w:t>
      </w:r>
      <w:r>
        <w:rPr>
          <w:spacing w:val="-4"/>
          <w:w w:val="105"/>
        </w:rPr>
        <w:t> </w:t>
      </w:r>
      <w:r>
        <w:rPr>
          <w:w w:val="105"/>
        </w:rPr>
        <w:t>moves</w:t>
      </w:r>
      <w:r>
        <w:rPr>
          <w:spacing w:val="-7"/>
          <w:w w:val="105"/>
        </w:rPr>
        <w:t> </w:t>
      </w:r>
      <w:r>
        <w:rPr>
          <w:w w:val="105"/>
        </w:rPr>
        <w:t>within</w:t>
      </w:r>
      <w:r>
        <w:rPr>
          <w:spacing w:val="-5"/>
          <w:w w:val="105"/>
        </w:rPr>
        <w:t> </w:t>
      </w:r>
      <w:r>
        <w:rPr>
          <w:w w:val="105"/>
        </w:rPr>
        <w:t>the</w:t>
      </w:r>
      <w:r>
        <w:rPr>
          <w:spacing w:val="-4"/>
          <w:w w:val="105"/>
        </w:rPr>
        <w:t> </w:t>
      </w:r>
      <w:r>
        <w:rPr>
          <w:w w:val="105"/>
        </w:rPr>
        <w:t>Bank.</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Quarterly</w:t>
      </w:r>
      <w:r>
        <w:rPr>
          <w:spacing w:val="-2"/>
          <w:w w:val="105"/>
        </w:rPr>
        <w:t> </w:t>
      </w:r>
      <w:r>
        <w:rPr>
          <w:w w:val="105"/>
        </w:rPr>
        <w:t>Reports</w:t>
      </w:r>
    </w:p>
    <w:p>
      <w:pPr>
        <w:pStyle w:val="BodyText"/>
        <w:spacing w:before="136"/>
        <w:ind w:left="827"/>
      </w:pPr>
      <w:r>
        <w:rPr>
          <w:w w:val="105"/>
        </w:rPr>
        <w:t>(Mr Coates in attendance)</w:t>
      </w:r>
    </w:p>
    <w:p>
      <w:pPr>
        <w:pStyle w:val="BodyText"/>
        <w:spacing w:before="1"/>
        <w:rPr>
          <w:sz w:val="23"/>
        </w:rPr>
      </w:pPr>
    </w:p>
    <w:p>
      <w:pPr>
        <w:pStyle w:val="ListParagraph"/>
        <w:numPr>
          <w:ilvl w:val="0"/>
          <w:numId w:val="2"/>
        </w:numPr>
        <w:tabs>
          <w:tab w:pos="765" w:val="left" w:leader="none"/>
          <w:tab w:pos="766" w:val="left" w:leader="none"/>
        </w:tabs>
        <w:spacing w:line="240" w:lineRule="auto" w:before="0" w:after="0"/>
        <w:ind w:left="765" w:right="0" w:hanging="473"/>
        <w:jc w:val="left"/>
        <w:rPr>
          <w:sz w:val="22"/>
        </w:rPr>
      </w:pPr>
      <w:r>
        <w:rPr>
          <w:w w:val="105"/>
          <w:sz w:val="22"/>
        </w:rPr>
        <w:t>Quarterly Financial</w:t>
      </w:r>
      <w:r>
        <w:rPr>
          <w:spacing w:val="-2"/>
          <w:w w:val="105"/>
          <w:sz w:val="22"/>
        </w:rPr>
        <w:t> </w:t>
      </w:r>
      <w:r>
        <w:rPr>
          <w:w w:val="105"/>
          <w:sz w:val="22"/>
        </w:rPr>
        <w:t>Review</w:t>
      </w:r>
    </w:p>
    <w:p>
      <w:pPr>
        <w:pStyle w:val="BodyText"/>
        <w:spacing w:line="369" w:lineRule="auto" w:before="137"/>
        <w:ind w:left="293"/>
      </w:pPr>
      <w:r>
        <w:rPr>
          <w:w w:val="105"/>
        </w:rPr>
        <w:t>Mr Coates said that net earnings before tax were after three quarters running £13mn ahead of budget,</w:t>
      </w:r>
      <w:r>
        <w:rPr>
          <w:spacing w:val="-15"/>
          <w:w w:val="105"/>
        </w:rPr>
        <w:t> </w:t>
      </w:r>
      <w:r>
        <w:rPr>
          <w:w w:val="105"/>
        </w:rPr>
        <w:t>mainly</w:t>
      </w:r>
      <w:r>
        <w:rPr>
          <w:spacing w:val="-15"/>
          <w:w w:val="105"/>
        </w:rPr>
        <w:t> </w:t>
      </w:r>
      <w:r>
        <w:rPr>
          <w:w w:val="105"/>
        </w:rPr>
        <w:t>because</w:t>
      </w:r>
      <w:r>
        <w:rPr>
          <w:spacing w:val="-16"/>
          <w:w w:val="105"/>
        </w:rPr>
        <w:t> </w:t>
      </w:r>
      <w:r>
        <w:rPr>
          <w:w w:val="105"/>
        </w:rPr>
        <w:t>of</w:t>
      </w:r>
      <w:r>
        <w:rPr>
          <w:spacing w:val="-15"/>
          <w:w w:val="105"/>
        </w:rPr>
        <w:t> </w:t>
      </w:r>
      <w:r>
        <w:rPr>
          <w:w w:val="105"/>
        </w:rPr>
        <w:t>more</w:t>
      </w:r>
      <w:r>
        <w:rPr>
          <w:spacing w:val="-17"/>
          <w:w w:val="105"/>
        </w:rPr>
        <w:t> </w:t>
      </w:r>
      <w:r>
        <w:rPr>
          <w:w w:val="105"/>
        </w:rPr>
        <w:t>banking</w:t>
      </w:r>
      <w:r>
        <w:rPr>
          <w:spacing w:val="-16"/>
          <w:w w:val="105"/>
        </w:rPr>
        <w:t> </w:t>
      </w:r>
      <w:r>
        <w:rPr>
          <w:w w:val="105"/>
        </w:rPr>
        <w:t>income</w:t>
      </w:r>
      <w:r>
        <w:rPr>
          <w:spacing w:val="-15"/>
          <w:w w:val="105"/>
        </w:rPr>
        <w:t> </w:t>
      </w:r>
      <w:r>
        <w:rPr>
          <w:w w:val="105"/>
        </w:rPr>
        <w:t>than</w:t>
      </w:r>
      <w:r>
        <w:rPr>
          <w:spacing w:val="-15"/>
          <w:w w:val="105"/>
        </w:rPr>
        <w:t> </w:t>
      </w:r>
      <w:r>
        <w:rPr>
          <w:w w:val="105"/>
        </w:rPr>
        <w:t>expected.</w:t>
      </w:r>
      <w:r>
        <w:rPr>
          <w:spacing w:val="25"/>
          <w:w w:val="105"/>
        </w:rPr>
        <w:t> </w:t>
      </w:r>
      <w:r>
        <w:rPr>
          <w:w w:val="105"/>
        </w:rPr>
        <w:t>Head</w:t>
      </w:r>
      <w:r>
        <w:rPr>
          <w:spacing w:val="-16"/>
          <w:w w:val="105"/>
        </w:rPr>
        <w:t> </w:t>
      </w:r>
      <w:r>
        <w:rPr>
          <w:w w:val="105"/>
        </w:rPr>
        <w:t>count,</w:t>
      </w:r>
      <w:r>
        <w:rPr>
          <w:spacing w:val="-16"/>
          <w:w w:val="105"/>
        </w:rPr>
        <w:t> </w:t>
      </w:r>
      <w:r>
        <w:rPr>
          <w:w w:val="105"/>
        </w:rPr>
        <w:t>at</w:t>
      </w:r>
      <w:r>
        <w:rPr>
          <w:spacing w:val="-16"/>
          <w:w w:val="105"/>
        </w:rPr>
        <w:t> </w:t>
      </w:r>
      <w:r>
        <w:rPr>
          <w:w w:val="105"/>
        </w:rPr>
        <w:t>3,781</w:t>
      </w:r>
      <w:r>
        <w:rPr>
          <w:spacing w:val="-15"/>
          <w:w w:val="105"/>
        </w:rPr>
        <w:t> </w:t>
      </w:r>
      <w:r>
        <w:rPr>
          <w:w w:val="105"/>
        </w:rPr>
        <w:t>FTE,</w:t>
      </w:r>
      <w:r>
        <w:rPr>
          <w:spacing w:val="-16"/>
          <w:w w:val="105"/>
        </w:rPr>
        <w:t> </w:t>
      </w:r>
      <w:r>
        <w:rPr>
          <w:w w:val="105"/>
        </w:rPr>
        <w:t>was slightly below</w:t>
      </w:r>
      <w:r>
        <w:rPr>
          <w:spacing w:val="-3"/>
          <w:w w:val="105"/>
        </w:rPr>
        <w:t> </w:t>
      </w:r>
      <w:r>
        <w:rPr>
          <w:w w:val="105"/>
        </w:rPr>
        <w:t>budget.</w:t>
      </w:r>
    </w:p>
    <w:p>
      <w:pPr>
        <w:pStyle w:val="BodyText"/>
        <w:spacing w:before="9"/>
        <w:rPr>
          <w:sz w:val="33"/>
        </w:rPr>
      </w:pPr>
    </w:p>
    <w:p>
      <w:pPr>
        <w:pStyle w:val="ListParagraph"/>
        <w:numPr>
          <w:ilvl w:val="0"/>
          <w:numId w:val="2"/>
        </w:numPr>
        <w:tabs>
          <w:tab w:pos="827" w:val="left" w:leader="none"/>
          <w:tab w:pos="828" w:val="left" w:leader="none"/>
        </w:tabs>
        <w:spacing w:line="240" w:lineRule="auto" w:before="0" w:after="0"/>
        <w:ind w:left="827" w:right="0" w:hanging="535"/>
        <w:jc w:val="left"/>
        <w:rPr>
          <w:sz w:val="22"/>
        </w:rPr>
      </w:pPr>
      <w:r>
        <w:rPr>
          <w:w w:val="105"/>
          <w:sz w:val="22"/>
        </w:rPr>
        <w:t>Quarterly Risk</w:t>
      </w:r>
      <w:r>
        <w:rPr>
          <w:spacing w:val="-3"/>
          <w:w w:val="105"/>
          <w:sz w:val="22"/>
        </w:rPr>
        <w:t> </w:t>
      </w:r>
      <w:r>
        <w:rPr>
          <w:w w:val="105"/>
          <w:sz w:val="22"/>
        </w:rPr>
        <w:t>Report</w:t>
      </w:r>
    </w:p>
    <w:p>
      <w:pPr>
        <w:pStyle w:val="BodyText"/>
        <w:spacing w:before="137"/>
        <w:ind w:left="293"/>
      </w:pPr>
      <w:r>
        <w:rPr>
          <w:w w:val="105"/>
        </w:rPr>
        <w:t>Court noted the risk report, which had previously been discussed in ARCO.</w:t>
      </w:r>
    </w:p>
    <w:p>
      <w:pPr>
        <w:pStyle w:val="BodyText"/>
        <w:rPr>
          <w:sz w:val="24"/>
        </w:rPr>
      </w:pPr>
    </w:p>
    <w:p>
      <w:pPr>
        <w:pStyle w:val="BodyText"/>
        <w:spacing w:before="8"/>
        <w:rPr>
          <w:sz w:val="21"/>
        </w:rPr>
      </w:pPr>
    </w:p>
    <w:p>
      <w:pPr>
        <w:pStyle w:val="ListParagraph"/>
        <w:numPr>
          <w:ilvl w:val="0"/>
          <w:numId w:val="2"/>
        </w:numPr>
        <w:tabs>
          <w:tab w:pos="828" w:val="left" w:leader="none"/>
        </w:tabs>
        <w:spacing w:line="240" w:lineRule="auto" w:before="0" w:after="0"/>
        <w:ind w:left="827" w:right="0" w:hanging="535"/>
        <w:jc w:val="left"/>
        <w:rPr>
          <w:sz w:val="22"/>
        </w:rPr>
      </w:pPr>
      <w:r>
        <w:rPr>
          <w:w w:val="105"/>
          <w:sz w:val="22"/>
        </w:rPr>
        <w:t>Quarterly Balance Sheet</w:t>
      </w:r>
      <w:r>
        <w:rPr>
          <w:spacing w:val="-7"/>
          <w:w w:val="105"/>
          <w:sz w:val="22"/>
        </w:rPr>
        <w:t> </w:t>
      </w:r>
      <w:r>
        <w:rPr>
          <w:w w:val="105"/>
          <w:sz w:val="22"/>
        </w:rPr>
        <w:t>Report</w:t>
      </w:r>
    </w:p>
    <w:p>
      <w:pPr>
        <w:pStyle w:val="BodyText"/>
        <w:spacing w:before="137"/>
        <w:ind w:left="293"/>
      </w:pPr>
      <w:r>
        <w:rPr>
          <w:w w:val="105"/>
        </w:rPr>
        <w:t>Court noted the report, which had previously been discussed in ARCO.</w:t>
      </w:r>
    </w:p>
    <w:p>
      <w:pPr>
        <w:spacing w:after="0"/>
        <w:sectPr>
          <w:pgSz w:w="12240" w:h="15840"/>
          <w:pgMar w:header="676" w:footer="1183" w:top="1160" w:bottom="1380" w:left="1720" w:right="142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Projects</w:t>
      </w:r>
    </w:p>
    <w:p>
      <w:pPr>
        <w:pStyle w:val="ListParagraph"/>
        <w:numPr>
          <w:ilvl w:val="0"/>
          <w:numId w:val="3"/>
        </w:numPr>
        <w:tabs>
          <w:tab w:pos="827" w:val="left" w:leader="none"/>
          <w:tab w:pos="828" w:val="left" w:leader="none"/>
        </w:tabs>
        <w:spacing w:line="369" w:lineRule="auto" w:before="134" w:after="0"/>
        <w:ind w:left="827" w:right="5461" w:hanging="534"/>
        <w:jc w:val="left"/>
        <w:rPr>
          <w:sz w:val="22"/>
        </w:rPr>
      </w:pPr>
      <w:r>
        <w:rPr>
          <w:w w:val="105"/>
          <w:sz w:val="22"/>
        </w:rPr>
        <w:t>Investment</w:t>
      </w:r>
      <w:r>
        <w:rPr>
          <w:spacing w:val="-35"/>
          <w:w w:val="105"/>
          <w:sz w:val="22"/>
        </w:rPr>
        <w:t> </w:t>
      </w:r>
      <w:r>
        <w:rPr>
          <w:w w:val="105"/>
          <w:sz w:val="22"/>
        </w:rPr>
        <w:t>Portfolio</w:t>
      </w:r>
      <w:r>
        <w:rPr>
          <w:spacing w:val="-36"/>
          <w:w w:val="105"/>
          <w:sz w:val="22"/>
        </w:rPr>
        <w:t> </w:t>
      </w:r>
      <w:r>
        <w:rPr>
          <w:w w:val="105"/>
          <w:sz w:val="22"/>
        </w:rPr>
        <w:t>Overview (Mr</w:t>
      </w:r>
      <w:r>
        <w:rPr>
          <w:spacing w:val="-3"/>
          <w:w w:val="105"/>
          <w:sz w:val="22"/>
        </w:rPr>
        <w:t> </w:t>
      </w:r>
      <w:r>
        <w:rPr>
          <w:w w:val="105"/>
          <w:sz w:val="22"/>
        </w:rPr>
        <w:t>Curtiss)</w:t>
      </w:r>
    </w:p>
    <w:p>
      <w:pPr>
        <w:pStyle w:val="BodyText"/>
        <w:spacing w:line="369" w:lineRule="auto" w:before="129"/>
        <w:ind w:left="293" w:right="43"/>
      </w:pPr>
      <w:r>
        <w:rPr>
          <w:w w:val="105"/>
        </w:rPr>
        <w:t>Court reviewed the Bank’s project portfolio for the next three years. A substantial investment in technology simplification would make it possible to replace obsolescent systems and meet the demands for new systems to support policy areas and significant risk reduction within the existing</w:t>
      </w:r>
      <w:r>
        <w:rPr>
          <w:spacing w:val="-19"/>
          <w:w w:val="105"/>
        </w:rPr>
        <w:t> </w:t>
      </w:r>
      <w:r>
        <w:rPr>
          <w:w w:val="105"/>
        </w:rPr>
        <w:t>budget</w:t>
      </w:r>
      <w:r>
        <w:rPr>
          <w:spacing w:val="-17"/>
          <w:w w:val="105"/>
        </w:rPr>
        <w:t> </w:t>
      </w:r>
      <w:r>
        <w:rPr>
          <w:w w:val="105"/>
        </w:rPr>
        <w:t>envelope.</w:t>
      </w:r>
      <w:r>
        <w:rPr>
          <w:spacing w:val="22"/>
          <w:w w:val="105"/>
        </w:rPr>
        <w:t> </w:t>
      </w:r>
      <w:r>
        <w:rPr>
          <w:w w:val="105"/>
        </w:rPr>
        <w:t>Significant</w:t>
      </w:r>
      <w:r>
        <w:rPr>
          <w:spacing w:val="-19"/>
          <w:w w:val="105"/>
        </w:rPr>
        <w:t> </w:t>
      </w:r>
      <w:r>
        <w:rPr>
          <w:w w:val="105"/>
        </w:rPr>
        <w:t>individual</w:t>
      </w:r>
      <w:r>
        <w:rPr>
          <w:spacing w:val="-17"/>
          <w:w w:val="105"/>
        </w:rPr>
        <w:t> </w:t>
      </w:r>
      <w:r>
        <w:rPr>
          <w:w w:val="105"/>
        </w:rPr>
        <w:t>projects</w:t>
      </w:r>
      <w:r>
        <w:rPr>
          <w:spacing w:val="-18"/>
          <w:w w:val="105"/>
        </w:rPr>
        <w:t> </w:t>
      </w:r>
      <w:r>
        <w:rPr>
          <w:w w:val="105"/>
        </w:rPr>
        <w:t>would</w:t>
      </w:r>
      <w:r>
        <w:rPr>
          <w:spacing w:val="-19"/>
          <w:w w:val="105"/>
        </w:rPr>
        <w:t> </w:t>
      </w:r>
      <w:r>
        <w:rPr>
          <w:w w:val="105"/>
        </w:rPr>
        <w:t>continue</w:t>
      </w:r>
      <w:r>
        <w:rPr>
          <w:spacing w:val="-17"/>
          <w:w w:val="105"/>
        </w:rPr>
        <w:t> </w:t>
      </w:r>
      <w:r>
        <w:rPr>
          <w:w w:val="105"/>
        </w:rPr>
        <w:t>to</w:t>
      </w:r>
      <w:r>
        <w:rPr>
          <w:spacing w:val="-19"/>
          <w:w w:val="105"/>
        </w:rPr>
        <w:t> </w:t>
      </w:r>
      <w:r>
        <w:rPr>
          <w:w w:val="105"/>
        </w:rPr>
        <w:t>be</w:t>
      </w:r>
      <w:r>
        <w:rPr>
          <w:spacing w:val="-18"/>
          <w:w w:val="105"/>
        </w:rPr>
        <w:t> </w:t>
      </w:r>
      <w:r>
        <w:rPr>
          <w:w w:val="105"/>
        </w:rPr>
        <w:t>brought</w:t>
      </w:r>
      <w:r>
        <w:rPr>
          <w:spacing w:val="-18"/>
          <w:w w:val="105"/>
        </w:rPr>
        <w:t> </w:t>
      </w:r>
      <w:r>
        <w:rPr>
          <w:w w:val="105"/>
        </w:rPr>
        <w:t>to</w:t>
      </w:r>
      <w:r>
        <w:rPr>
          <w:spacing w:val="-18"/>
          <w:w w:val="105"/>
        </w:rPr>
        <w:t> </w:t>
      </w:r>
      <w:r>
        <w:rPr>
          <w:w w:val="105"/>
        </w:rPr>
        <w:t>Court for</w:t>
      </w:r>
      <w:r>
        <w:rPr>
          <w:spacing w:val="-8"/>
          <w:w w:val="105"/>
        </w:rPr>
        <w:t> </w:t>
      </w:r>
      <w:r>
        <w:rPr>
          <w:w w:val="105"/>
        </w:rPr>
        <w:t>approval</w:t>
      </w:r>
      <w:r>
        <w:rPr>
          <w:spacing w:val="-8"/>
          <w:w w:val="105"/>
        </w:rPr>
        <w:t> </w:t>
      </w:r>
      <w:r>
        <w:rPr>
          <w:w w:val="105"/>
        </w:rPr>
        <w:t>and</w:t>
      </w:r>
      <w:r>
        <w:rPr>
          <w:spacing w:val="-8"/>
          <w:w w:val="105"/>
        </w:rPr>
        <w:t> </w:t>
      </w:r>
      <w:r>
        <w:rPr>
          <w:w w:val="105"/>
        </w:rPr>
        <w:t>the</w:t>
      </w:r>
      <w:r>
        <w:rPr>
          <w:spacing w:val="-7"/>
          <w:w w:val="105"/>
        </w:rPr>
        <w:t> </w:t>
      </w:r>
      <w:r>
        <w:rPr>
          <w:w w:val="105"/>
        </w:rPr>
        <w:t>investment</w:t>
      </w:r>
      <w:r>
        <w:rPr>
          <w:spacing w:val="-10"/>
          <w:w w:val="105"/>
        </w:rPr>
        <w:t> </w:t>
      </w:r>
      <w:r>
        <w:rPr>
          <w:w w:val="105"/>
        </w:rPr>
        <w:t>budget</w:t>
      </w:r>
      <w:r>
        <w:rPr>
          <w:spacing w:val="-8"/>
          <w:w w:val="105"/>
        </w:rPr>
        <w:t> </w:t>
      </w:r>
      <w:r>
        <w:rPr>
          <w:w w:val="105"/>
        </w:rPr>
        <w:t>for</w:t>
      </w:r>
      <w:r>
        <w:rPr>
          <w:spacing w:val="-8"/>
          <w:w w:val="105"/>
        </w:rPr>
        <w:t> </w:t>
      </w:r>
      <w:r>
        <w:rPr>
          <w:w w:val="105"/>
        </w:rPr>
        <w:t>2016/17</w:t>
      </w:r>
      <w:r>
        <w:rPr>
          <w:spacing w:val="-8"/>
          <w:w w:val="105"/>
        </w:rPr>
        <w:t> </w:t>
      </w:r>
      <w:r>
        <w:rPr>
          <w:w w:val="105"/>
        </w:rPr>
        <w:t>would</w:t>
      </w:r>
      <w:r>
        <w:rPr>
          <w:spacing w:val="-7"/>
          <w:w w:val="105"/>
        </w:rPr>
        <w:t> </w:t>
      </w:r>
      <w:r>
        <w:rPr>
          <w:w w:val="105"/>
        </w:rPr>
        <w:t>be</w:t>
      </w:r>
      <w:r>
        <w:rPr>
          <w:spacing w:val="-9"/>
          <w:w w:val="105"/>
        </w:rPr>
        <w:t> </w:t>
      </w:r>
      <w:r>
        <w:rPr>
          <w:w w:val="105"/>
        </w:rPr>
        <w:t>presented</w:t>
      </w:r>
      <w:r>
        <w:rPr>
          <w:spacing w:val="-7"/>
          <w:w w:val="105"/>
        </w:rPr>
        <w:t> </w:t>
      </w:r>
      <w:r>
        <w:rPr>
          <w:w w:val="105"/>
        </w:rPr>
        <w:t>in</w:t>
      </w:r>
      <w:r>
        <w:rPr>
          <w:spacing w:val="-8"/>
          <w:w w:val="105"/>
        </w:rPr>
        <w:t> </w:t>
      </w:r>
      <w:r>
        <w:rPr>
          <w:w w:val="105"/>
        </w:rPr>
        <w:t>February.</w:t>
      </w:r>
    </w:p>
    <w:p>
      <w:pPr>
        <w:pStyle w:val="BodyText"/>
        <w:spacing w:before="9"/>
        <w:rPr>
          <w:sz w:val="33"/>
        </w:rPr>
      </w:pPr>
    </w:p>
    <w:p>
      <w:pPr>
        <w:pStyle w:val="ListParagraph"/>
        <w:numPr>
          <w:ilvl w:val="0"/>
          <w:numId w:val="3"/>
        </w:numPr>
        <w:tabs>
          <w:tab w:pos="827" w:val="left" w:leader="none"/>
          <w:tab w:pos="828" w:val="left" w:leader="none"/>
        </w:tabs>
        <w:spacing w:line="369" w:lineRule="auto" w:before="0" w:after="0"/>
        <w:ind w:left="827" w:right="5317" w:hanging="534"/>
        <w:jc w:val="left"/>
        <w:rPr>
          <w:sz w:val="22"/>
        </w:rPr>
      </w:pPr>
      <w:r>
        <w:rPr>
          <w:w w:val="105"/>
          <w:sz w:val="22"/>
        </w:rPr>
        <w:t>Threadneedle</w:t>
      </w:r>
      <w:r>
        <w:rPr>
          <w:spacing w:val="-27"/>
          <w:w w:val="105"/>
          <w:sz w:val="22"/>
        </w:rPr>
        <w:t> </w:t>
      </w:r>
      <w:r>
        <w:rPr>
          <w:w w:val="105"/>
          <w:sz w:val="22"/>
        </w:rPr>
        <w:t>Street</w:t>
      </w:r>
      <w:r>
        <w:rPr>
          <w:spacing w:val="-25"/>
          <w:w w:val="105"/>
          <w:sz w:val="22"/>
        </w:rPr>
        <w:t> </w:t>
      </w:r>
      <w:r>
        <w:rPr>
          <w:w w:val="105"/>
          <w:sz w:val="22"/>
        </w:rPr>
        <w:t>Data</w:t>
      </w:r>
      <w:r>
        <w:rPr>
          <w:spacing w:val="-26"/>
          <w:w w:val="105"/>
          <w:sz w:val="22"/>
        </w:rPr>
        <w:t> </w:t>
      </w:r>
      <w:r>
        <w:rPr>
          <w:w w:val="105"/>
          <w:sz w:val="22"/>
        </w:rPr>
        <w:t>Centre (Mr</w:t>
      </w:r>
      <w:r>
        <w:rPr>
          <w:spacing w:val="-3"/>
          <w:w w:val="105"/>
          <w:sz w:val="22"/>
        </w:rPr>
        <w:t> </w:t>
      </w:r>
      <w:r>
        <w:rPr>
          <w:w w:val="105"/>
          <w:sz w:val="22"/>
        </w:rPr>
        <w:t>Curtiss)</w:t>
      </w:r>
    </w:p>
    <w:p>
      <w:pPr>
        <w:pStyle w:val="BodyText"/>
        <w:spacing w:line="369" w:lineRule="auto" w:before="131"/>
        <w:ind w:left="293" w:right="165"/>
      </w:pPr>
      <w:r>
        <w:rPr>
          <w:w w:val="105"/>
        </w:rPr>
        <w:t>Court</w:t>
      </w:r>
      <w:r>
        <w:rPr>
          <w:spacing w:val="-17"/>
          <w:w w:val="105"/>
        </w:rPr>
        <w:t> </w:t>
      </w:r>
      <w:r>
        <w:rPr>
          <w:w w:val="105"/>
        </w:rPr>
        <w:t>noted</w:t>
      </w:r>
      <w:r>
        <w:rPr>
          <w:spacing w:val="-17"/>
          <w:w w:val="105"/>
        </w:rPr>
        <w:t> </w:t>
      </w:r>
      <w:r>
        <w:rPr>
          <w:w w:val="105"/>
        </w:rPr>
        <w:t>preliminary</w:t>
      </w:r>
      <w:r>
        <w:rPr>
          <w:spacing w:val="-16"/>
          <w:w w:val="105"/>
        </w:rPr>
        <w:t> </w:t>
      </w:r>
      <w:r>
        <w:rPr>
          <w:w w:val="105"/>
        </w:rPr>
        <w:t>work</w:t>
      </w:r>
      <w:r>
        <w:rPr>
          <w:spacing w:val="-17"/>
          <w:w w:val="105"/>
        </w:rPr>
        <w:t> </w:t>
      </w:r>
      <w:r>
        <w:rPr>
          <w:w w:val="105"/>
        </w:rPr>
        <w:t>on</w:t>
      </w:r>
      <w:r>
        <w:rPr>
          <w:spacing w:val="-17"/>
          <w:w w:val="105"/>
        </w:rPr>
        <w:t> </w:t>
      </w:r>
      <w:r>
        <w:rPr>
          <w:w w:val="105"/>
        </w:rPr>
        <w:t>the</w:t>
      </w:r>
      <w:r>
        <w:rPr>
          <w:spacing w:val="-17"/>
          <w:w w:val="105"/>
        </w:rPr>
        <w:t> </w:t>
      </w:r>
      <w:r>
        <w:rPr>
          <w:w w:val="105"/>
        </w:rPr>
        <w:t>relocation</w:t>
      </w:r>
      <w:r>
        <w:rPr>
          <w:spacing w:val="-17"/>
          <w:w w:val="105"/>
        </w:rPr>
        <w:t> </w:t>
      </w:r>
      <w:r>
        <w:rPr>
          <w:w w:val="105"/>
        </w:rPr>
        <w:t>of</w:t>
      </w:r>
      <w:r>
        <w:rPr>
          <w:spacing w:val="-17"/>
          <w:w w:val="105"/>
        </w:rPr>
        <w:t> </w:t>
      </w:r>
      <w:r>
        <w:rPr>
          <w:w w:val="105"/>
        </w:rPr>
        <w:t>the</w:t>
      </w:r>
      <w:r>
        <w:rPr>
          <w:spacing w:val="-17"/>
          <w:w w:val="105"/>
        </w:rPr>
        <w:t> </w:t>
      </w:r>
      <w:r>
        <w:rPr>
          <w:w w:val="105"/>
        </w:rPr>
        <w:t>Threadneedle</w:t>
      </w:r>
      <w:r>
        <w:rPr>
          <w:spacing w:val="-17"/>
          <w:w w:val="105"/>
        </w:rPr>
        <w:t> </w:t>
      </w:r>
      <w:r>
        <w:rPr>
          <w:w w:val="105"/>
        </w:rPr>
        <w:t>Street</w:t>
      </w:r>
      <w:r>
        <w:rPr>
          <w:spacing w:val="-16"/>
          <w:w w:val="105"/>
        </w:rPr>
        <w:t> </w:t>
      </w:r>
      <w:r>
        <w:rPr>
          <w:w w:val="105"/>
        </w:rPr>
        <w:t>data</w:t>
      </w:r>
      <w:r>
        <w:rPr>
          <w:spacing w:val="-16"/>
          <w:w w:val="105"/>
        </w:rPr>
        <w:t> </w:t>
      </w:r>
      <w:r>
        <w:rPr>
          <w:w w:val="105"/>
        </w:rPr>
        <w:t>centre</w:t>
      </w:r>
      <w:r>
        <w:rPr>
          <w:spacing w:val="-18"/>
          <w:w w:val="105"/>
        </w:rPr>
        <w:t> </w:t>
      </w:r>
      <w:r>
        <w:rPr>
          <w:w w:val="105"/>
        </w:rPr>
        <w:t>in</w:t>
      </w:r>
      <w:r>
        <w:rPr>
          <w:spacing w:val="-17"/>
          <w:w w:val="105"/>
        </w:rPr>
        <w:t> </w:t>
      </w:r>
      <w:r>
        <w:rPr>
          <w:w w:val="105"/>
        </w:rPr>
        <w:t>order to</w:t>
      </w:r>
      <w:r>
        <w:rPr>
          <w:spacing w:val="-9"/>
          <w:w w:val="105"/>
        </w:rPr>
        <w:t> </w:t>
      </w:r>
      <w:r>
        <w:rPr>
          <w:w w:val="105"/>
        </w:rPr>
        <w:t>improve</w:t>
      </w:r>
      <w:r>
        <w:rPr>
          <w:spacing w:val="-9"/>
          <w:w w:val="105"/>
        </w:rPr>
        <w:t> </w:t>
      </w:r>
      <w:r>
        <w:rPr>
          <w:w w:val="105"/>
        </w:rPr>
        <w:t>resilience</w:t>
      </w:r>
      <w:r>
        <w:rPr>
          <w:spacing w:val="-9"/>
          <w:w w:val="105"/>
        </w:rPr>
        <w:t> </w:t>
      </w:r>
      <w:r>
        <w:rPr>
          <w:w w:val="105"/>
        </w:rPr>
        <w:t>and</w:t>
      </w:r>
      <w:r>
        <w:rPr>
          <w:spacing w:val="-9"/>
          <w:w w:val="105"/>
        </w:rPr>
        <w:t> </w:t>
      </w:r>
      <w:r>
        <w:rPr>
          <w:w w:val="105"/>
        </w:rPr>
        <w:t>to</w:t>
      </w:r>
      <w:r>
        <w:rPr>
          <w:spacing w:val="-9"/>
          <w:w w:val="105"/>
        </w:rPr>
        <w:t> </w:t>
      </w:r>
      <w:r>
        <w:rPr>
          <w:w w:val="105"/>
        </w:rPr>
        <w:t>reduce</w:t>
      </w:r>
      <w:r>
        <w:rPr>
          <w:spacing w:val="-9"/>
          <w:w w:val="105"/>
        </w:rPr>
        <w:t> </w:t>
      </w:r>
      <w:r>
        <w:rPr>
          <w:w w:val="105"/>
        </w:rPr>
        <w:t>risk.</w:t>
      </w:r>
      <w:r>
        <w:rPr>
          <w:spacing w:val="41"/>
          <w:w w:val="105"/>
        </w:rPr>
        <w:t> </w:t>
      </w:r>
      <w:r>
        <w:rPr>
          <w:w w:val="105"/>
        </w:rPr>
        <w:t>Directors</w:t>
      </w:r>
      <w:r>
        <w:rPr>
          <w:spacing w:val="-9"/>
          <w:w w:val="105"/>
        </w:rPr>
        <w:t> </w:t>
      </w:r>
      <w:r>
        <w:rPr>
          <w:w w:val="105"/>
        </w:rPr>
        <w:t>were</w:t>
      </w:r>
      <w:r>
        <w:rPr>
          <w:spacing w:val="-9"/>
          <w:w w:val="105"/>
        </w:rPr>
        <w:t> </w:t>
      </w:r>
      <w:r>
        <w:rPr>
          <w:w w:val="105"/>
        </w:rPr>
        <w:t>supportive</w:t>
      </w:r>
      <w:r>
        <w:rPr>
          <w:spacing w:val="-9"/>
          <w:w w:val="105"/>
        </w:rPr>
        <w:t> </w:t>
      </w:r>
      <w:r>
        <w:rPr>
          <w:w w:val="105"/>
        </w:rPr>
        <w:t>of</w:t>
      </w:r>
      <w:r>
        <w:rPr>
          <w:spacing w:val="-8"/>
          <w:w w:val="105"/>
        </w:rPr>
        <w:t> </w:t>
      </w:r>
      <w:r>
        <w:rPr>
          <w:w w:val="105"/>
        </w:rPr>
        <w:t>the</w:t>
      </w:r>
      <w:r>
        <w:rPr>
          <w:spacing w:val="-7"/>
          <w:w w:val="105"/>
        </w:rPr>
        <w:t> </w:t>
      </w:r>
      <w:r>
        <w:rPr>
          <w:w w:val="105"/>
        </w:rPr>
        <w:t>proposals.</w:t>
      </w:r>
    </w:p>
    <w:p>
      <w:pPr>
        <w:pStyle w:val="BodyText"/>
        <w:spacing w:before="10"/>
        <w:rPr>
          <w:sz w:val="33"/>
        </w:rPr>
      </w:pPr>
    </w:p>
    <w:p>
      <w:pPr>
        <w:pStyle w:val="ListParagraph"/>
        <w:numPr>
          <w:ilvl w:val="0"/>
          <w:numId w:val="3"/>
        </w:numPr>
        <w:tabs>
          <w:tab w:pos="828" w:val="left" w:leader="none"/>
        </w:tabs>
        <w:spacing w:line="240" w:lineRule="auto" w:before="0" w:after="0"/>
        <w:ind w:left="827" w:right="0" w:hanging="535"/>
        <w:jc w:val="left"/>
        <w:rPr>
          <w:sz w:val="22"/>
        </w:rPr>
      </w:pPr>
      <w:r>
        <w:rPr>
          <w:w w:val="105"/>
          <w:sz w:val="22"/>
        </w:rPr>
        <w:t>Structural</w:t>
      </w:r>
      <w:r>
        <w:rPr>
          <w:spacing w:val="-3"/>
          <w:w w:val="105"/>
          <w:sz w:val="22"/>
        </w:rPr>
        <w:t> </w:t>
      </w:r>
      <w:r>
        <w:rPr>
          <w:w w:val="105"/>
          <w:sz w:val="22"/>
        </w:rPr>
        <w:t>Reform</w:t>
      </w:r>
    </w:p>
    <w:p>
      <w:pPr>
        <w:pStyle w:val="BodyText"/>
        <w:spacing w:before="136"/>
        <w:ind w:left="827"/>
      </w:pPr>
      <w:r>
        <w:rPr>
          <w:w w:val="105"/>
        </w:rPr>
        <w:t>(Messrs Fisher, Proudman, Norman and Ms Julien)</w:t>
      </w:r>
    </w:p>
    <w:p>
      <w:pPr>
        <w:pStyle w:val="BodyText"/>
        <w:spacing w:before="2"/>
        <w:rPr>
          <w:sz w:val="23"/>
        </w:rPr>
      </w:pPr>
    </w:p>
    <w:p>
      <w:pPr>
        <w:pStyle w:val="BodyText"/>
        <w:spacing w:line="369" w:lineRule="auto"/>
        <w:ind w:left="293" w:right="181"/>
      </w:pPr>
      <w:r>
        <w:rPr>
          <w:w w:val="105"/>
        </w:rPr>
        <w:t>Court</w:t>
      </w:r>
      <w:r>
        <w:rPr>
          <w:spacing w:val="-17"/>
          <w:w w:val="105"/>
        </w:rPr>
        <w:t> </w:t>
      </w:r>
      <w:r>
        <w:rPr>
          <w:w w:val="105"/>
        </w:rPr>
        <w:t>noted</w:t>
      </w:r>
      <w:r>
        <w:rPr>
          <w:spacing w:val="-16"/>
          <w:w w:val="105"/>
        </w:rPr>
        <w:t> </w:t>
      </w:r>
      <w:r>
        <w:rPr>
          <w:w w:val="105"/>
        </w:rPr>
        <w:t>that</w:t>
      </w:r>
      <w:r>
        <w:rPr>
          <w:spacing w:val="-15"/>
          <w:w w:val="105"/>
        </w:rPr>
        <w:t> </w:t>
      </w:r>
      <w:r>
        <w:rPr>
          <w:w w:val="105"/>
        </w:rPr>
        <w:t>estimates</w:t>
      </w:r>
      <w:r>
        <w:rPr>
          <w:spacing w:val="-17"/>
          <w:w w:val="105"/>
        </w:rPr>
        <w:t> </w:t>
      </w:r>
      <w:r>
        <w:rPr>
          <w:w w:val="105"/>
        </w:rPr>
        <w:t>of</w:t>
      </w:r>
      <w:r>
        <w:rPr>
          <w:spacing w:val="-16"/>
          <w:w w:val="105"/>
        </w:rPr>
        <w:t> </w:t>
      </w:r>
      <w:r>
        <w:rPr>
          <w:w w:val="105"/>
        </w:rPr>
        <w:t>the</w:t>
      </w:r>
      <w:r>
        <w:rPr>
          <w:spacing w:val="-17"/>
          <w:w w:val="105"/>
        </w:rPr>
        <w:t> </w:t>
      </w:r>
      <w:r>
        <w:rPr>
          <w:w w:val="105"/>
        </w:rPr>
        <w:t>final</w:t>
      </w:r>
      <w:r>
        <w:rPr>
          <w:spacing w:val="-16"/>
          <w:w w:val="105"/>
        </w:rPr>
        <w:t> </w:t>
      </w:r>
      <w:r>
        <w:rPr>
          <w:w w:val="105"/>
        </w:rPr>
        <w:t>cost</w:t>
      </w:r>
      <w:r>
        <w:rPr>
          <w:spacing w:val="-16"/>
          <w:w w:val="105"/>
        </w:rPr>
        <w:t> </w:t>
      </w:r>
      <w:r>
        <w:rPr>
          <w:w w:val="105"/>
        </w:rPr>
        <w:t>of</w:t>
      </w:r>
      <w:r>
        <w:rPr>
          <w:spacing w:val="-18"/>
          <w:w w:val="105"/>
        </w:rPr>
        <w:t> </w:t>
      </w:r>
      <w:r>
        <w:rPr>
          <w:w w:val="105"/>
        </w:rPr>
        <w:t>implementing</w:t>
      </w:r>
      <w:r>
        <w:rPr>
          <w:spacing w:val="-15"/>
          <w:w w:val="105"/>
        </w:rPr>
        <w:t> </w:t>
      </w:r>
      <w:r>
        <w:rPr>
          <w:w w:val="105"/>
        </w:rPr>
        <w:t>the</w:t>
      </w:r>
      <w:r>
        <w:rPr>
          <w:spacing w:val="-17"/>
          <w:w w:val="105"/>
        </w:rPr>
        <w:t> </w:t>
      </w:r>
      <w:r>
        <w:rPr>
          <w:w w:val="105"/>
        </w:rPr>
        <w:t>structural</w:t>
      </w:r>
      <w:r>
        <w:rPr>
          <w:spacing w:val="-16"/>
          <w:w w:val="105"/>
        </w:rPr>
        <w:t> </w:t>
      </w:r>
      <w:r>
        <w:rPr>
          <w:w w:val="105"/>
        </w:rPr>
        <w:t>reform</w:t>
      </w:r>
      <w:r>
        <w:rPr>
          <w:spacing w:val="-19"/>
          <w:w w:val="105"/>
        </w:rPr>
        <w:t> </w:t>
      </w:r>
      <w:r>
        <w:rPr>
          <w:w w:val="105"/>
        </w:rPr>
        <w:t>(ring-fencing) programme remained uncertain partly because of uncertainty over IT/data requirements and how</w:t>
      </w:r>
      <w:r>
        <w:rPr>
          <w:spacing w:val="-15"/>
          <w:w w:val="105"/>
        </w:rPr>
        <w:t> </w:t>
      </w:r>
      <w:r>
        <w:rPr>
          <w:w w:val="105"/>
        </w:rPr>
        <w:t>that</w:t>
      </w:r>
      <w:r>
        <w:rPr>
          <w:spacing w:val="-15"/>
          <w:w w:val="105"/>
        </w:rPr>
        <w:t> </w:t>
      </w:r>
      <w:r>
        <w:rPr>
          <w:w w:val="105"/>
        </w:rPr>
        <w:t>would</w:t>
      </w:r>
      <w:r>
        <w:rPr>
          <w:spacing w:val="-15"/>
          <w:w w:val="105"/>
        </w:rPr>
        <w:t> </w:t>
      </w:r>
      <w:r>
        <w:rPr>
          <w:w w:val="105"/>
        </w:rPr>
        <w:t>be</w:t>
      </w:r>
      <w:r>
        <w:rPr>
          <w:spacing w:val="-14"/>
          <w:w w:val="105"/>
        </w:rPr>
        <w:t> </w:t>
      </w:r>
      <w:r>
        <w:rPr>
          <w:w w:val="105"/>
        </w:rPr>
        <w:t>provided.</w:t>
      </w:r>
      <w:r>
        <w:rPr>
          <w:spacing w:val="28"/>
          <w:w w:val="105"/>
        </w:rPr>
        <w:t> </w:t>
      </w:r>
      <w:r>
        <w:rPr>
          <w:w w:val="105"/>
        </w:rPr>
        <w:t>In</w:t>
      </w:r>
      <w:r>
        <w:rPr>
          <w:spacing w:val="-15"/>
          <w:w w:val="105"/>
        </w:rPr>
        <w:t> </w:t>
      </w:r>
      <w:r>
        <w:rPr>
          <w:w w:val="105"/>
        </w:rPr>
        <w:t>the</w:t>
      </w:r>
      <w:r>
        <w:rPr>
          <w:spacing w:val="-14"/>
          <w:w w:val="105"/>
        </w:rPr>
        <w:t> </w:t>
      </w:r>
      <w:r>
        <w:rPr>
          <w:w w:val="105"/>
        </w:rPr>
        <w:t>meantime</w:t>
      </w:r>
      <w:r>
        <w:rPr>
          <w:spacing w:val="-15"/>
          <w:w w:val="105"/>
        </w:rPr>
        <w:t> </w:t>
      </w:r>
      <w:r>
        <w:rPr>
          <w:w w:val="105"/>
        </w:rPr>
        <w:t>Court</w:t>
      </w:r>
      <w:r>
        <w:rPr>
          <w:spacing w:val="-16"/>
          <w:w w:val="105"/>
        </w:rPr>
        <w:t> </w:t>
      </w:r>
      <w:r>
        <w:rPr>
          <w:w w:val="105"/>
        </w:rPr>
        <w:t>approved</w:t>
      </w:r>
      <w:r>
        <w:rPr>
          <w:spacing w:val="-15"/>
          <w:w w:val="105"/>
        </w:rPr>
        <w:t> </w:t>
      </w:r>
      <w:r>
        <w:rPr>
          <w:w w:val="105"/>
        </w:rPr>
        <w:t>Tranche</w:t>
      </w:r>
      <w:r>
        <w:rPr>
          <w:spacing w:val="-15"/>
          <w:w w:val="105"/>
        </w:rPr>
        <w:t> </w:t>
      </w:r>
      <w:r>
        <w:rPr>
          <w:w w:val="105"/>
        </w:rPr>
        <w:t>2</w:t>
      </w:r>
      <w:r>
        <w:rPr>
          <w:spacing w:val="-14"/>
          <w:w w:val="105"/>
        </w:rPr>
        <w:t> </w:t>
      </w:r>
      <w:r>
        <w:rPr>
          <w:w w:val="105"/>
        </w:rPr>
        <w:t>funding</w:t>
      </w:r>
      <w:r>
        <w:rPr>
          <w:spacing w:val="-14"/>
          <w:w w:val="105"/>
        </w:rPr>
        <w:t> </w:t>
      </w:r>
      <w:r>
        <w:rPr>
          <w:w w:val="105"/>
        </w:rPr>
        <w:t>of</w:t>
      </w:r>
      <w:r>
        <w:rPr>
          <w:spacing w:val="-15"/>
          <w:w w:val="105"/>
        </w:rPr>
        <w:t> </w:t>
      </w:r>
      <w:r>
        <w:rPr>
          <w:w w:val="105"/>
        </w:rPr>
        <w:t>£3mn,</w:t>
      </w:r>
      <w:r>
        <w:rPr>
          <w:spacing w:val="-15"/>
          <w:w w:val="105"/>
        </w:rPr>
        <w:t> </w:t>
      </w:r>
      <w:r>
        <w:rPr>
          <w:w w:val="105"/>
        </w:rPr>
        <w:t>and authorised</w:t>
      </w:r>
      <w:r>
        <w:rPr>
          <w:spacing w:val="-5"/>
          <w:w w:val="105"/>
        </w:rPr>
        <w:t> </w:t>
      </w:r>
      <w:r>
        <w:rPr>
          <w:w w:val="105"/>
        </w:rPr>
        <w:t>the</w:t>
      </w:r>
      <w:r>
        <w:rPr>
          <w:spacing w:val="-7"/>
          <w:w w:val="105"/>
        </w:rPr>
        <w:t> </w:t>
      </w:r>
      <w:r>
        <w:rPr>
          <w:w w:val="105"/>
        </w:rPr>
        <w:t>Investment</w:t>
      </w:r>
      <w:r>
        <w:rPr>
          <w:spacing w:val="-7"/>
          <w:w w:val="105"/>
        </w:rPr>
        <w:t> </w:t>
      </w:r>
      <w:r>
        <w:rPr>
          <w:w w:val="105"/>
        </w:rPr>
        <w:t>Board</w:t>
      </w:r>
      <w:r>
        <w:rPr>
          <w:spacing w:val="-7"/>
          <w:w w:val="105"/>
        </w:rPr>
        <w:t> </w:t>
      </w:r>
      <w:r>
        <w:rPr>
          <w:w w:val="105"/>
        </w:rPr>
        <w:t>to</w:t>
      </w:r>
      <w:r>
        <w:rPr>
          <w:spacing w:val="-4"/>
          <w:w w:val="105"/>
        </w:rPr>
        <w:t> </w:t>
      </w:r>
      <w:r>
        <w:rPr>
          <w:w w:val="105"/>
        </w:rPr>
        <w:t>approve</w:t>
      </w:r>
      <w:r>
        <w:rPr>
          <w:spacing w:val="-8"/>
          <w:w w:val="105"/>
        </w:rPr>
        <w:t> </w:t>
      </w:r>
      <w:r>
        <w:rPr>
          <w:w w:val="105"/>
        </w:rPr>
        <w:t>Trance</w:t>
      </w:r>
      <w:r>
        <w:rPr>
          <w:spacing w:val="-7"/>
          <w:w w:val="105"/>
        </w:rPr>
        <w:t> </w:t>
      </w:r>
      <w:r>
        <w:rPr>
          <w:w w:val="105"/>
        </w:rPr>
        <w:t>3</w:t>
      </w:r>
      <w:r>
        <w:rPr>
          <w:spacing w:val="-6"/>
          <w:w w:val="105"/>
        </w:rPr>
        <w:t> </w:t>
      </w:r>
      <w:r>
        <w:rPr>
          <w:w w:val="105"/>
        </w:rPr>
        <w:t>Funding</w:t>
      </w:r>
      <w:r>
        <w:rPr>
          <w:spacing w:val="-7"/>
          <w:w w:val="105"/>
        </w:rPr>
        <w:t> </w:t>
      </w:r>
      <w:r>
        <w:rPr>
          <w:w w:val="105"/>
        </w:rPr>
        <w:t>of</w:t>
      </w:r>
      <w:r>
        <w:rPr>
          <w:spacing w:val="-6"/>
          <w:w w:val="105"/>
        </w:rPr>
        <w:t> </w:t>
      </w:r>
      <w:r>
        <w:rPr>
          <w:w w:val="105"/>
        </w:rPr>
        <w:t>£6mn-£9mn.</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Items for</w:t>
      </w:r>
      <w:r>
        <w:rPr>
          <w:spacing w:val="-6"/>
          <w:w w:val="105"/>
        </w:rPr>
        <w:t> </w:t>
      </w:r>
      <w:r>
        <w:rPr>
          <w:w w:val="105"/>
        </w:rPr>
        <w:t>Information</w:t>
      </w:r>
    </w:p>
    <w:p>
      <w:pPr>
        <w:pStyle w:val="BodyText"/>
        <w:spacing w:before="1"/>
        <w:rPr>
          <w:b/>
          <w:sz w:val="23"/>
        </w:rPr>
      </w:pPr>
    </w:p>
    <w:p>
      <w:pPr>
        <w:pStyle w:val="BodyText"/>
        <w:ind w:left="293"/>
      </w:pPr>
      <w:r>
        <w:rPr>
          <w:w w:val="105"/>
        </w:rPr>
        <w:t>The Court noted the following revised Memoranda of Understanding:</w:t>
      </w:r>
    </w:p>
    <w:p>
      <w:pPr>
        <w:pStyle w:val="ListParagraph"/>
        <w:numPr>
          <w:ilvl w:val="1"/>
          <w:numId w:val="1"/>
        </w:numPr>
        <w:tabs>
          <w:tab w:pos="970" w:val="left" w:leader="none"/>
          <w:tab w:pos="971" w:val="left" w:leader="none"/>
        </w:tabs>
        <w:spacing w:line="240" w:lineRule="auto" w:before="137" w:after="0"/>
        <w:ind w:left="970" w:right="0" w:hanging="340"/>
        <w:jc w:val="left"/>
        <w:rPr>
          <w:sz w:val="22"/>
        </w:rPr>
      </w:pPr>
      <w:r>
        <w:rPr>
          <w:w w:val="105"/>
          <w:sz w:val="22"/>
        </w:rPr>
        <w:t>between the Bank of England and</w:t>
      </w:r>
      <w:r>
        <w:rPr>
          <w:spacing w:val="-15"/>
          <w:w w:val="105"/>
          <w:sz w:val="22"/>
        </w:rPr>
        <w:t> </w:t>
      </w:r>
      <w:r>
        <w:rPr>
          <w:w w:val="105"/>
          <w:sz w:val="22"/>
        </w:rPr>
        <w:t>FSCS</w:t>
      </w:r>
    </w:p>
    <w:p>
      <w:pPr>
        <w:pStyle w:val="ListParagraph"/>
        <w:numPr>
          <w:ilvl w:val="1"/>
          <w:numId w:val="1"/>
        </w:numPr>
        <w:tabs>
          <w:tab w:pos="970" w:val="left" w:leader="none"/>
          <w:tab w:pos="971" w:val="left" w:leader="none"/>
        </w:tabs>
        <w:spacing w:line="240" w:lineRule="auto" w:before="136" w:after="0"/>
        <w:ind w:left="970" w:right="0" w:hanging="340"/>
        <w:jc w:val="left"/>
        <w:rPr>
          <w:sz w:val="22"/>
        </w:rPr>
      </w:pPr>
      <w:r>
        <w:rPr>
          <w:w w:val="105"/>
          <w:sz w:val="22"/>
        </w:rPr>
        <w:t>between the Bank and</w:t>
      </w:r>
      <w:r>
        <w:rPr>
          <w:spacing w:val="-7"/>
          <w:w w:val="105"/>
          <w:sz w:val="22"/>
        </w:rPr>
        <w:t> </w:t>
      </w:r>
      <w:r>
        <w:rPr>
          <w:w w:val="105"/>
          <w:sz w:val="22"/>
        </w:rPr>
        <w:t>ECB</w:t>
      </w:r>
    </w:p>
    <w:p>
      <w:pPr>
        <w:pStyle w:val="ListParagraph"/>
        <w:numPr>
          <w:ilvl w:val="1"/>
          <w:numId w:val="1"/>
        </w:numPr>
        <w:tabs>
          <w:tab w:pos="970" w:val="left" w:leader="none"/>
          <w:tab w:pos="971" w:val="left" w:leader="none"/>
        </w:tabs>
        <w:spacing w:line="240" w:lineRule="auto" w:before="136" w:after="0"/>
        <w:ind w:left="970" w:right="0" w:hanging="340"/>
        <w:jc w:val="left"/>
        <w:rPr>
          <w:sz w:val="22"/>
        </w:rPr>
      </w:pPr>
      <w:r>
        <w:rPr>
          <w:w w:val="105"/>
          <w:sz w:val="22"/>
        </w:rPr>
        <w:t>between the Bank, ECB and</w:t>
      </w:r>
      <w:r>
        <w:rPr>
          <w:spacing w:val="-11"/>
          <w:w w:val="105"/>
          <w:sz w:val="22"/>
        </w:rPr>
        <w:t> </w:t>
      </w:r>
      <w:r>
        <w:rPr>
          <w:w w:val="105"/>
          <w:sz w:val="22"/>
        </w:rPr>
        <w:t>LCH</w:t>
      </w:r>
    </w:p>
    <w:p>
      <w:pPr>
        <w:pStyle w:val="ListParagraph"/>
        <w:numPr>
          <w:ilvl w:val="1"/>
          <w:numId w:val="1"/>
        </w:numPr>
        <w:tabs>
          <w:tab w:pos="970" w:val="left" w:leader="none"/>
          <w:tab w:pos="971" w:val="left" w:leader="none"/>
        </w:tabs>
        <w:spacing w:line="240" w:lineRule="auto" w:before="137" w:after="0"/>
        <w:ind w:left="970" w:right="0" w:hanging="340"/>
        <w:jc w:val="left"/>
        <w:rPr>
          <w:sz w:val="22"/>
        </w:rPr>
      </w:pPr>
      <w:r>
        <w:rPr>
          <w:w w:val="105"/>
          <w:sz w:val="22"/>
        </w:rPr>
        <w:t>between the Bank, ECB and</w:t>
      </w:r>
      <w:r>
        <w:rPr>
          <w:spacing w:val="-12"/>
          <w:w w:val="105"/>
          <w:sz w:val="22"/>
        </w:rPr>
        <w:t> </w:t>
      </w:r>
      <w:r>
        <w:rPr>
          <w:w w:val="105"/>
          <w:sz w:val="22"/>
        </w:rPr>
        <w:t>ICEU</w:t>
      </w:r>
    </w:p>
    <w:p>
      <w:pPr>
        <w:pStyle w:val="BodyText"/>
        <w:rPr>
          <w:sz w:val="28"/>
        </w:rPr>
      </w:pPr>
    </w:p>
    <w:p>
      <w:pPr>
        <w:pStyle w:val="BodyText"/>
        <w:spacing w:line="369" w:lineRule="auto" w:before="202"/>
        <w:ind w:left="293" w:right="165"/>
      </w:pPr>
      <w:r>
        <w:rPr>
          <w:w w:val="105"/>
        </w:rPr>
        <w:t>The</w:t>
      </w:r>
      <w:r>
        <w:rPr>
          <w:spacing w:val="-17"/>
          <w:w w:val="105"/>
        </w:rPr>
        <w:t> </w:t>
      </w:r>
      <w:r>
        <w:rPr>
          <w:w w:val="105"/>
        </w:rPr>
        <w:t>Chairman</w:t>
      </w:r>
      <w:r>
        <w:rPr>
          <w:spacing w:val="-14"/>
          <w:w w:val="105"/>
        </w:rPr>
        <w:t> </w:t>
      </w:r>
      <w:r>
        <w:rPr>
          <w:w w:val="105"/>
        </w:rPr>
        <w:t>thanked</w:t>
      </w:r>
      <w:r>
        <w:rPr>
          <w:spacing w:val="-14"/>
          <w:w w:val="105"/>
        </w:rPr>
        <w:t> </w:t>
      </w:r>
      <w:r>
        <w:rPr>
          <w:w w:val="105"/>
        </w:rPr>
        <w:t>Mr</w:t>
      </w:r>
      <w:r>
        <w:rPr>
          <w:spacing w:val="-14"/>
          <w:w w:val="105"/>
        </w:rPr>
        <w:t> </w:t>
      </w:r>
      <w:r>
        <w:rPr>
          <w:w w:val="105"/>
        </w:rPr>
        <w:t>Stewart,</w:t>
      </w:r>
      <w:r>
        <w:rPr>
          <w:spacing w:val="-15"/>
          <w:w w:val="105"/>
        </w:rPr>
        <w:t> </w:t>
      </w:r>
      <w:r>
        <w:rPr>
          <w:w w:val="105"/>
        </w:rPr>
        <w:t>at</w:t>
      </w:r>
      <w:r>
        <w:rPr>
          <w:spacing w:val="-14"/>
          <w:w w:val="105"/>
        </w:rPr>
        <w:t> </w:t>
      </w:r>
      <w:r>
        <w:rPr>
          <w:w w:val="105"/>
        </w:rPr>
        <w:t>the</w:t>
      </w:r>
      <w:r>
        <w:rPr>
          <w:spacing w:val="-15"/>
          <w:w w:val="105"/>
        </w:rPr>
        <w:t> </w:t>
      </w:r>
      <w:r>
        <w:rPr>
          <w:w w:val="105"/>
        </w:rPr>
        <w:t>conclusion</w:t>
      </w:r>
      <w:r>
        <w:rPr>
          <w:spacing w:val="-14"/>
          <w:w w:val="105"/>
        </w:rPr>
        <w:t> </w:t>
      </w:r>
      <w:r>
        <w:rPr>
          <w:w w:val="105"/>
        </w:rPr>
        <w:t>of</w:t>
      </w:r>
      <w:r>
        <w:rPr>
          <w:spacing w:val="-15"/>
          <w:w w:val="105"/>
        </w:rPr>
        <w:t> </w:t>
      </w:r>
      <w:r>
        <w:rPr>
          <w:w w:val="105"/>
        </w:rPr>
        <w:t>his</w:t>
      </w:r>
      <w:r>
        <w:rPr>
          <w:spacing w:val="-15"/>
          <w:w w:val="105"/>
        </w:rPr>
        <w:t> </w:t>
      </w:r>
      <w:r>
        <w:rPr>
          <w:w w:val="105"/>
        </w:rPr>
        <w:t>second</w:t>
      </w:r>
      <w:r>
        <w:rPr>
          <w:spacing w:val="-14"/>
          <w:w w:val="105"/>
        </w:rPr>
        <w:t> </w:t>
      </w:r>
      <w:r>
        <w:rPr>
          <w:w w:val="105"/>
        </w:rPr>
        <w:t>term</w:t>
      </w:r>
      <w:r>
        <w:rPr>
          <w:spacing w:val="-16"/>
          <w:w w:val="105"/>
        </w:rPr>
        <w:t> </w:t>
      </w:r>
      <w:r>
        <w:rPr>
          <w:w w:val="105"/>
        </w:rPr>
        <w:t>of</w:t>
      </w:r>
      <w:r>
        <w:rPr>
          <w:spacing w:val="-15"/>
          <w:w w:val="105"/>
        </w:rPr>
        <w:t> </w:t>
      </w:r>
      <w:r>
        <w:rPr>
          <w:w w:val="105"/>
        </w:rPr>
        <w:t>office,</w:t>
      </w:r>
      <w:r>
        <w:rPr>
          <w:spacing w:val="-14"/>
          <w:w w:val="105"/>
        </w:rPr>
        <w:t> </w:t>
      </w:r>
      <w:r>
        <w:rPr>
          <w:w w:val="105"/>
        </w:rPr>
        <w:t>for</w:t>
      </w:r>
      <w:r>
        <w:rPr>
          <w:spacing w:val="-15"/>
          <w:w w:val="105"/>
        </w:rPr>
        <w:t> </w:t>
      </w:r>
      <w:r>
        <w:rPr>
          <w:w w:val="105"/>
        </w:rPr>
        <w:t>his</w:t>
      </w:r>
      <w:r>
        <w:rPr>
          <w:spacing w:val="-14"/>
          <w:w w:val="105"/>
        </w:rPr>
        <w:t> </w:t>
      </w:r>
      <w:r>
        <w:rPr>
          <w:w w:val="105"/>
        </w:rPr>
        <w:t>long and dedicated service to the Court and the</w:t>
      </w:r>
      <w:r>
        <w:rPr>
          <w:spacing w:val="-24"/>
          <w:w w:val="105"/>
        </w:rPr>
        <w:t> </w:t>
      </w:r>
      <w:r>
        <w:rPr>
          <w:w w:val="105"/>
        </w:rPr>
        <w:t>Bank.</w:t>
      </w:r>
    </w:p>
    <w:p>
      <w:pPr>
        <w:pStyle w:val="BodyText"/>
        <w:rPr>
          <w:sz w:val="34"/>
        </w:rPr>
      </w:pPr>
    </w:p>
    <w:p>
      <w:pPr>
        <w:pStyle w:val="Heading1"/>
        <w:ind w:left="293" w:firstLine="0"/>
      </w:pPr>
      <w:r>
        <w:rPr>
          <w:w w:val="105"/>
        </w:rPr>
        <w:t>The meeting of Court was closed.</w:t>
      </w:r>
    </w:p>
    <w:sectPr>
      <w:pgSz w:w="12240" w:h="15840"/>
      <w:pgMar w:header="676" w:footer="1183" w:top="1160" w:bottom="1380" w:left="17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9.68pt;margin-top:728.059448pt;width:430.5pt;height:34.050pt;mso-position-horizontal-relative:page;mso-position-vertical-relative:page;z-index:-251908096"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06048" from="95.580002pt,719.880005pt" to="534.120002pt,719.880005pt" stroked="true" strokeweight="2.04pt" strokecolor="#7f7f7f">
          <v:stroke dashstyle="solid"/>
          <w10:wrap type="none"/>
        </v:line>
      </w:pict>
    </w:r>
    <w:r>
      <w:rPr/>
      <w:pict>
        <v:shape style="position:absolute;margin-left:99.68pt;margin-top:720.139404pt;width:430.5pt;height:34.2pt;mso-position-horizontal-relative:page;mso-position-vertical-relative:page;z-index:-251905024" type="#_x0000_t202" filled="false" stroked="false">
          <v:textbox inset="0,0,0,0">
            <w:txbxContent>
              <w:p>
                <w:pPr>
                  <w:spacing w:before="10"/>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739929pt;margin-top:32.799511pt;width:11.65pt;height:14.55pt;mso-position-horizontal-relative:page;mso-position-vertical-relative:page;z-index:-251907072" type="#_x0000_t202" filled="false" stroked="false">
          <v:textbox inset="0,0,0,0">
            <w:txbxContent>
              <w:p>
                <w:pPr>
                  <w:pStyle w:val="BodyText"/>
                  <w:spacing w:before="16"/>
                  <w:ind w:left="60"/>
                </w:pPr>
                <w:r>
                  <w:rPr/>
                  <w:fldChar w:fldCharType="begin"/>
                </w:r>
                <w:r>
                  <w:rPr>
                    <w:w w:val="102"/>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827" w:hanging="534"/>
        <w:jc w:val="left"/>
      </w:pPr>
      <w:rPr>
        <w:rFonts w:hint="default" w:ascii="Times New Roman" w:hAnsi="Times New Roman" w:eastAsia="Times New Roman" w:cs="Times New Roman"/>
        <w:w w:val="102"/>
        <w:sz w:val="22"/>
        <w:szCs w:val="22"/>
      </w:rPr>
    </w:lvl>
    <w:lvl w:ilvl="1">
      <w:start w:val="0"/>
      <w:numFmt w:val="bullet"/>
      <w:lvlText w:val="•"/>
      <w:lvlJc w:val="left"/>
      <w:pPr>
        <w:ind w:left="1648" w:hanging="534"/>
      </w:pPr>
      <w:rPr>
        <w:rFonts w:hint="default"/>
      </w:rPr>
    </w:lvl>
    <w:lvl w:ilvl="2">
      <w:start w:val="0"/>
      <w:numFmt w:val="bullet"/>
      <w:lvlText w:val="•"/>
      <w:lvlJc w:val="left"/>
      <w:pPr>
        <w:ind w:left="2476" w:hanging="534"/>
      </w:pPr>
      <w:rPr>
        <w:rFonts w:hint="default"/>
      </w:rPr>
    </w:lvl>
    <w:lvl w:ilvl="3">
      <w:start w:val="0"/>
      <w:numFmt w:val="bullet"/>
      <w:lvlText w:val="•"/>
      <w:lvlJc w:val="left"/>
      <w:pPr>
        <w:ind w:left="3304" w:hanging="534"/>
      </w:pPr>
      <w:rPr>
        <w:rFonts w:hint="default"/>
      </w:rPr>
    </w:lvl>
    <w:lvl w:ilvl="4">
      <w:start w:val="0"/>
      <w:numFmt w:val="bullet"/>
      <w:lvlText w:val="•"/>
      <w:lvlJc w:val="left"/>
      <w:pPr>
        <w:ind w:left="4132" w:hanging="534"/>
      </w:pPr>
      <w:rPr>
        <w:rFonts w:hint="default"/>
      </w:rPr>
    </w:lvl>
    <w:lvl w:ilvl="5">
      <w:start w:val="0"/>
      <w:numFmt w:val="bullet"/>
      <w:lvlText w:val="•"/>
      <w:lvlJc w:val="left"/>
      <w:pPr>
        <w:ind w:left="4960" w:hanging="534"/>
      </w:pPr>
      <w:rPr>
        <w:rFonts w:hint="default"/>
      </w:rPr>
    </w:lvl>
    <w:lvl w:ilvl="6">
      <w:start w:val="0"/>
      <w:numFmt w:val="bullet"/>
      <w:lvlText w:val="•"/>
      <w:lvlJc w:val="left"/>
      <w:pPr>
        <w:ind w:left="5788" w:hanging="534"/>
      </w:pPr>
      <w:rPr>
        <w:rFonts w:hint="default"/>
      </w:rPr>
    </w:lvl>
    <w:lvl w:ilvl="7">
      <w:start w:val="0"/>
      <w:numFmt w:val="bullet"/>
      <w:lvlText w:val="•"/>
      <w:lvlJc w:val="left"/>
      <w:pPr>
        <w:ind w:left="6616" w:hanging="534"/>
      </w:pPr>
      <w:rPr>
        <w:rFonts w:hint="default"/>
      </w:rPr>
    </w:lvl>
    <w:lvl w:ilvl="8">
      <w:start w:val="0"/>
      <w:numFmt w:val="bullet"/>
      <w:lvlText w:val="•"/>
      <w:lvlJc w:val="left"/>
      <w:pPr>
        <w:ind w:left="7444" w:hanging="534"/>
      </w:pPr>
      <w:rPr>
        <w:rFonts w:hint="default"/>
      </w:rPr>
    </w:lvl>
  </w:abstractNum>
  <w:abstractNum w:abstractNumId="1">
    <w:multiLevelType w:val="hybridMultilevel"/>
    <w:lvl w:ilvl="0">
      <w:start w:val="1"/>
      <w:numFmt w:val="lowerRoman"/>
      <w:lvlText w:val="(%1)"/>
      <w:lvlJc w:val="left"/>
      <w:pPr>
        <w:ind w:left="765" w:hanging="472"/>
        <w:jc w:val="left"/>
      </w:pPr>
      <w:rPr>
        <w:rFonts w:hint="default" w:ascii="Times New Roman" w:hAnsi="Times New Roman" w:eastAsia="Times New Roman" w:cs="Times New Roman"/>
        <w:w w:val="102"/>
        <w:sz w:val="22"/>
        <w:szCs w:val="22"/>
      </w:rPr>
    </w:lvl>
    <w:lvl w:ilvl="1">
      <w:start w:val="0"/>
      <w:numFmt w:val="bullet"/>
      <w:lvlText w:val="•"/>
      <w:lvlJc w:val="left"/>
      <w:pPr>
        <w:ind w:left="1594" w:hanging="472"/>
      </w:pPr>
      <w:rPr>
        <w:rFonts w:hint="default"/>
      </w:rPr>
    </w:lvl>
    <w:lvl w:ilvl="2">
      <w:start w:val="0"/>
      <w:numFmt w:val="bullet"/>
      <w:lvlText w:val="•"/>
      <w:lvlJc w:val="left"/>
      <w:pPr>
        <w:ind w:left="2428" w:hanging="472"/>
      </w:pPr>
      <w:rPr>
        <w:rFonts w:hint="default"/>
      </w:rPr>
    </w:lvl>
    <w:lvl w:ilvl="3">
      <w:start w:val="0"/>
      <w:numFmt w:val="bullet"/>
      <w:lvlText w:val="•"/>
      <w:lvlJc w:val="left"/>
      <w:pPr>
        <w:ind w:left="3262" w:hanging="472"/>
      </w:pPr>
      <w:rPr>
        <w:rFonts w:hint="default"/>
      </w:rPr>
    </w:lvl>
    <w:lvl w:ilvl="4">
      <w:start w:val="0"/>
      <w:numFmt w:val="bullet"/>
      <w:lvlText w:val="•"/>
      <w:lvlJc w:val="left"/>
      <w:pPr>
        <w:ind w:left="4096" w:hanging="472"/>
      </w:pPr>
      <w:rPr>
        <w:rFonts w:hint="default"/>
      </w:rPr>
    </w:lvl>
    <w:lvl w:ilvl="5">
      <w:start w:val="0"/>
      <w:numFmt w:val="bullet"/>
      <w:lvlText w:val="•"/>
      <w:lvlJc w:val="left"/>
      <w:pPr>
        <w:ind w:left="4930" w:hanging="472"/>
      </w:pPr>
      <w:rPr>
        <w:rFonts w:hint="default"/>
      </w:rPr>
    </w:lvl>
    <w:lvl w:ilvl="6">
      <w:start w:val="0"/>
      <w:numFmt w:val="bullet"/>
      <w:lvlText w:val="•"/>
      <w:lvlJc w:val="left"/>
      <w:pPr>
        <w:ind w:left="5764" w:hanging="472"/>
      </w:pPr>
      <w:rPr>
        <w:rFonts w:hint="default"/>
      </w:rPr>
    </w:lvl>
    <w:lvl w:ilvl="7">
      <w:start w:val="0"/>
      <w:numFmt w:val="bullet"/>
      <w:lvlText w:val="•"/>
      <w:lvlJc w:val="left"/>
      <w:pPr>
        <w:ind w:left="6598" w:hanging="472"/>
      </w:pPr>
      <w:rPr>
        <w:rFonts w:hint="default"/>
      </w:rPr>
    </w:lvl>
    <w:lvl w:ilvl="8">
      <w:start w:val="0"/>
      <w:numFmt w:val="bullet"/>
      <w:lvlText w:val="•"/>
      <w:lvlJc w:val="left"/>
      <w:pPr>
        <w:ind w:left="7432" w:hanging="472"/>
      </w:pPr>
      <w:rPr>
        <w:rFonts w:hint="default"/>
      </w:rPr>
    </w:lvl>
  </w:abstractNum>
  <w:abstractNum w:abstractNumId="0">
    <w:multiLevelType w:val="hybridMultilevel"/>
    <w:lvl w:ilvl="0">
      <w:start w:val="1"/>
      <w:numFmt w:val="decimal"/>
      <w:lvlText w:val="%1."/>
      <w:lvlJc w:val="left"/>
      <w:pPr>
        <w:ind w:left="694" w:hanging="401"/>
        <w:jc w:val="left"/>
      </w:pPr>
      <w:rPr>
        <w:rFonts w:hint="default" w:ascii="Times New Roman" w:hAnsi="Times New Roman" w:eastAsia="Times New Roman" w:cs="Times New Roman"/>
        <w:spacing w:val="-1"/>
        <w:w w:val="102"/>
        <w:sz w:val="22"/>
        <w:szCs w:val="22"/>
      </w:rPr>
    </w:lvl>
    <w:lvl w:ilvl="1">
      <w:start w:val="0"/>
      <w:numFmt w:val="bullet"/>
      <w:lvlText w:val=""/>
      <w:lvlJc w:val="left"/>
      <w:pPr>
        <w:ind w:left="970" w:hanging="339"/>
      </w:pPr>
      <w:rPr>
        <w:rFonts w:hint="default" w:ascii="Symbol" w:hAnsi="Symbol" w:eastAsia="Symbol" w:cs="Symbol"/>
        <w:w w:val="102"/>
        <w:sz w:val="22"/>
        <w:szCs w:val="22"/>
      </w:rPr>
    </w:lvl>
    <w:lvl w:ilvl="2">
      <w:start w:val="0"/>
      <w:numFmt w:val="bullet"/>
      <w:lvlText w:val="•"/>
      <w:lvlJc w:val="left"/>
      <w:pPr>
        <w:ind w:left="1882" w:hanging="339"/>
      </w:pPr>
      <w:rPr>
        <w:rFonts w:hint="default"/>
      </w:rPr>
    </w:lvl>
    <w:lvl w:ilvl="3">
      <w:start w:val="0"/>
      <w:numFmt w:val="bullet"/>
      <w:lvlText w:val="•"/>
      <w:lvlJc w:val="left"/>
      <w:pPr>
        <w:ind w:left="2784" w:hanging="339"/>
      </w:pPr>
      <w:rPr>
        <w:rFonts w:hint="default"/>
      </w:rPr>
    </w:lvl>
    <w:lvl w:ilvl="4">
      <w:start w:val="0"/>
      <w:numFmt w:val="bullet"/>
      <w:lvlText w:val="•"/>
      <w:lvlJc w:val="left"/>
      <w:pPr>
        <w:ind w:left="3686" w:hanging="339"/>
      </w:pPr>
      <w:rPr>
        <w:rFonts w:hint="default"/>
      </w:rPr>
    </w:lvl>
    <w:lvl w:ilvl="5">
      <w:start w:val="0"/>
      <w:numFmt w:val="bullet"/>
      <w:lvlText w:val="•"/>
      <w:lvlJc w:val="left"/>
      <w:pPr>
        <w:ind w:left="4588" w:hanging="339"/>
      </w:pPr>
      <w:rPr>
        <w:rFonts w:hint="default"/>
      </w:rPr>
    </w:lvl>
    <w:lvl w:ilvl="6">
      <w:start w:val="0"/>
      <w:numFmt w:val="bullet"/>
      <w:lvlText w:val="•"/>
      <w:lvlJc w:val="left"/>
      <w:pPr>
        <w:ind w:left="5491" w:hanging="339"/>
      </w:pPr>
      <w:rPr>
        <w:rFonts w:hint="default"/>
      </w:rPr>
    </w:lvl>
    <w:lvl w:ilvl="7">
      <w:start w:val="0"/>
      <w:numFmt w:val="bullet"/>
      <w:lvlText w:val="•"/>
      <w:lvlJc w:val="left"/>
      <w:pPr>
        <w:ind w:left="6393" w:hanging="339"/>
      </w:pPr>
      <w:rPr>
        <w:rFonts w:hint="default"/>
      </w:rPr>
    </w:lvl>
    <w:lvl w:ilvl="8">
      <w:start w:val="0"/>
      <w:numFmt w:val="bullet"/>
      <w:lvlText w:val="•"/>
      <w:lvlJc w:val="left"/>
      <w:pPr>
        <w:ind w:left="7295" w:hanging="33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694" w:hanging="402"/>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694" w:hanging="40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26 October 2015</dc:subject>
  <dc:title>Minutes of the Meeting of the Court of Directors held on 26 October 2015</dc:title>
  <dcterms:created xsi:type="dcterms:W3CDTF">2020-06-01T02:02:27Z</dcterms:created>
  <dcterms:modified xsi:type="dcterms:W3CDTF">2020-06-01T02:02:27Z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2015-12-18T00:00:00Z</vt:filetime>
  </property>
  <property fmtid="{D5CDD505-2E9C-101B-9397-08002B2CF9AE}" pid="3" name="Creator">
    <vt:lpwstr>PScript5.dll Version 5.2.2</vt:lpwstr>
  </property>
  <property fmtid="{D5CDD505-2E9C-101B-9397-08002B2CF9AE}" pid="4" name="LastSaved">
    <vt:filetime>2020-06-01T00:00:00Z</vt:filetime>
  </property>
</Properties>
</file>