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21 September 2016</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47"/>
      </w:pPr>
      <w:r>
        <w:rPr>
          <w:w w:val="105"/>
        </w:rPr>
        <w:t>Anthony Habgood, Chairman The Governor</w:t>
      </w:r>
    </w:p>
    <w:p>
      <w:pPr>
        <w:pStyle w:val="BodyText"/>
        <w:spacing w:line="244" w:lineRule="auto" w:before="4"/>
        <w:ind w:left="293" w:right="3739"/>
      </w:pPr>
      <w:r>
        <w:rPr>
          <w:w w:val="105"/>
        </w:rPr>
        <w:t>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w:t>
      </w:r>
    </w:p>
    <w:p>
      <w:pPr>
        <w:pStyle w:val="BodyText"/>
        <w:spacing w:line="247" w:lineRule="auto" w:before="1"/>
        <w:ind w:left="293" w:right="2692"/>
      </w:pPr>
      <w:r>
        <w:rPr>
          <w:w w:val="105"/>
        </w:rPr>
        <w:t>Dame</w:t>
      </w:r>
      <w:r>
        <w:rPr>
          <w:spacing w:val="-21"/>
          <w:w w:val="105"/>
        </w:rPr>
        <w:t> </w:t>
      </w:r>
      <w:r>
        <w:rPr>
          <w:w w:val="105"/>
        </w:rPr>
        <w:t>Minouche</w:t>
      </w:r>
      <w:r>
        <w:rPr>
          <w:spacing w:val="-20"/>
          <w:w w:val="105"/>
        </w:rPr>
        <w:t> </w:t>
      </w:r>
      <w:r>
        <w:rPr>
          <w:w w:val="105"/>
        </w:rPr>
        <w:t>Shafik,</w:t>
      </w:r>
      <w:r>
        <w:rPr>
          <w:spacing w:val="-20"/>
          <w:w w:val="105"/>
        </w:rPr>
        <w:t> </w:t>
      </w:r>
      <w:r>
        <w:rPr>
          <w:w w:val="105"/>
        </w:rPr>
        <w:t>Deputy</w:t>
      </w:r>
      <w:r>
        <w:rPr>
          <w:spacing w:val="-19"/>
          <w:w w:val="105"/>
        </w:rPr>
        <w:t> </w:t>
      </w:r>
      <w:r>
        <w:rPr>
          <w:w w:val="105"/>
        </w:rPr>
        <w:t>Governor</w:t>
      </w:r>
      <w:r>
        <w:rPr>
          <w:spacing w:val="-20"/>
          <w:w w:val="105"/>
        </w:rPr>
        <w:t> </w:t>
      </w:r>
      <w:r>
        <w:rPr>
          <w:w w:val="105"/>
        </w:rPr>
        <w:t>–</w:t>
      </w:r>
      <w:r>
        <w:rPr>
          <w:spacing w:val="-20"/>
          <w:w w:val="105"/>
        </w:rPr>
        <w:t> </w:t>
      </w:r>
      <w:r>
        <w:rPr>
          <w:w w:val="105"/>
        </w:rPr>
        <w:t>Markets</w:t>
      </w:r>
      <w:r>
        <w:rPr>
          <w:spacing w:val="-20"/>
          <w:w w:val="105"/>
        </w:rPr>
        <w:t> </w:t>
      </w:r>
      <w:r>
        <w:rPr>
          <w:w w:val="105"/>
        </w:rPr>
        <w:t>&amp;</w:t>
      </w:r>
      <w:r>
        <w:rPr>
          <w:spacing w:val="-19"/>
          <w:w w:val="105"/>
        </w:rPr>
        <w:t> </w:t>
      </w:r>
      <w:r>
        <w:rPr>
          <w:w w:val="105"/>
        </w:rPr>
        <w:t>Banking Mr Woods, Deputy Governor – Prudential</w:t>
      </w:r>
      <w:r>
        <w:rPr>
          <w:spacing w:val="-39"/>
          <w:w w:val="105"/>
        </w:rPr>
        <w:t> </w:t>
      </w:r>
      <w:r>
        <w:rPr>
          <w:w w:val="105"/>
        </w:rPr>
        <w:t>Regulation</w:t>
      </w:r>
    </w:p>
    <w:p>
      <w:pPr>
        <w:pStyle w:val="BodyText"/>
        <w:spacing w:line="247" w:lineRule="auto"/>
        <w:ind w:left="293" w:right="7717"/>
      </w:pPr>
      <w:r>
        <w:rPr>
          <w:w w:val="105"/>
        </w:rPr>
        <w:t>Mr Fried Mr Frost</w:t>
      </w:r>
    </w:p>
    <w:p>
      <w:pPr>
        <w:pStyle w:val="BodyText"/>
        <w:spacing w:line="244" w:lineRule="auto"/>
        <w:ind w:left="293" w:right="6883"/>
      </w:pPr>
      <w:r>
        <w:rPr>
          <w:w w:val="105"/>
        </w:rPr>
        <w:t>Baroness Harding Mr Prentis</w:t>
      </w:r>
    </w:p>
    <w:p>
      <w:pPr>
        <w:pStyle w:val="BodyText"/>
        <w:ind w:left="293"/>
      </w:pPr>
      <w:r>
        <w:rPr>
          <w:w w:val="105"/>
        </w:rPr>
        <w:t>Ms Thompson</w:t>
      </w:r>
    </w:p>
    <w:p>
      <w:pPr>
        <w:pStyle w:val="BodyText"/>
        <w:spacing w:line="520" w:lineRule="exact" w:before="55"/>
        <w:ind w:left="293" w:right="5585"/>
      </w:pPr>
      <w:r>
        <w:rPr>
          <w:w w:val="105"/>
        </w:rPr>
        <w:t>Ms Hogg, Chief Operating Officer </w:t>
      </w:r>
      <w:r>
        <w:rPr>
          <w:w w:val="105"/>
          <w:u w:val="single"/>
        </w:rPr>
        <w:t>Apologies:</w:t>
      </w:r>
    </w:p>
    <w:p>
      <w:pPr>
        <w:pStyle w:val="BodyText"/>
        <w:spacing w:line="204" w:lineRule="exact"/>
        <w:ind w:left="293"/>
      </w:pPr>
      <w:r>
        <w:rPr>
          <w:w w:val="105"/>
        </w:rPr>
        <w:t>Mr</w:t>
      </w:r>
      <w:r>
        <w:rPr>
          <w:spacing w:val="-29"/>
          <w:w w:val="105"/>
        </w:rPr>
        <w:t> </w:t>
      </w:r>
      <w:r>
        <w:rPr>
          <w:w w:val="105"/>
        </w:rPr>
        <w:t>Robert</w:t>
      </w:r>
    </w:p>
    <w:p>
      <w:pPr>
        <w:pStyle w:val="BodyText"/>
        <w:spacing w:before="1"/>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5"/>
        <w:rPr>
          <w:sz w:val="20"/>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rPr>
          <w:b/>
          <w:sz w:val="23"/>
        </w:rPr>
      </w:pPr>
    </w:p>
    <w:p>
      <w:pPr>
        <w:pStyle w:val="BodyText"/>
        <w:spacing w:before="1"/>
        <w:ind w:left="293"/>
      </w:pPr>
      <w:r>
        <w:rPr>
          <w:w w:val="105"/>
        </w:rPr>
        <w:t>The minutes of the meeting held on 13 July were approved.</w:t>
      </w:r>
    </w:p>
    <w:p>
      <w:pPr>
        <w:pStyle w:val="BodyText"/>
        <w:rPr>
          <w:sz w:val="24"/>
        </w:rPr>
      </w:pPr>
    </w:p>
    <w:p>
      <w:pPr>
        <w:pStyle w:val="BodyText"/>
        <w:spacing w:before="8"/>
        <w:rPr>
          <w:sz w:val="21"/>
        </w:rPr>
      </w:pPr>
    </w:p>
    <w:p>
      <w:pPr>
        <w:pStyle w:val="BodyText"/>
        <w:spacing w:line="369" w:lineRule="auto"/>
        <w:ind w:left="293" w:right="437"/>
        <w:jc w:val="both"/>
      </w:pPr>
      <w:r>
        <w:rPr>
          <w:w w:val="105"/>
        </w:rPr>
        <w:t>Court</w:t>
      </w:r>
      <w:r>
        <w:rPr>
          <w:spacing w:val="-18"/>
          <w:w w:val="105"/>
        </w:rPr>
        <w:t> </w:t>
      </w:r>
      <w:r>
        <w:rPr>
          <w:w w:val="105"/>
        </w:rPr>
        <w:t>noted</w:t>
      </w:r>
      <w:r>
        <w:rPr>
          <w:spacing w:val="-17"/>
          <w:w w:val="105"/>
        </w:rPr>
        <w:t> </w:t>
      </w:r>
      <w:r>
        <w:rPr>
          <w:w w:val="105"/>
        </w:rPr>
        <w:t>with</w:t>
      </w:r>
      <w:r>
        <w:rPr>
          <w:spacing w:val="-18"/>
          <w:w w:val="105"/>
        </w:rPr>
        <w:t> </w:t>
      </w:r>
      <w:r>
        <w:rPr>
          <w:w w:val="105"/>
        </w:rPr>
        <w:t>regret</w:t>
      </w:r>
      <w:r>
        <w:rPr>
          <w:spacing w:val="-17"/>
          <w:w w:val="105"/>
        </w:rPr>
        <w:t> </w:t>
      </w:r>
      <w:r>
        <w:rPr>
          <w:w w:val="105"/>
        </w:rPr>
        <w:t>the</w:t>
      </w:r>
      <w:r>
        <w:rPr>
          <w:spacing w:val="-17"/>
          <w:w w:val="105"/>
        </w:rPr>
        <w:t> </w:t>
      </w:r>
      <w:r>
        <w:rPr>
          <w:w w:val="105"/>
        </w:rPr>
        <w:t>announcement</w:t>
      </w:r>
      <w:r>
        <w:rPr>
          <w:spacing w:val="-18"/>
          <w:w w:val="105"/>
        </w:rPr>
        <w:t> </w:t>
      </w:r>
      <w:r>
        <w:rPr>
          <w:w w:val="105"/>
        </w:rPr>
        <w:t>that</w:t>
      </w:r>
      <w:r>
        <w:rPr>
          <w:spacing w:val="-18"/>
          <w:w w:val="105"/>
        </w:rPr>
        <w:t> </w:t>
      </w:r>
      <w:r>
        <w:rPr>
          <w:w w:val="105"/>
        </w:rPr>
        <w:t>Dame</w:t>
      </w:r>
      <w:r>
        <w:rPr>
          <w:spacing w:val="-17"/>
          <w:w w:val="105"/>
        </w:rPr>
        <w:t> </w:t>
      </w:r>
      <w:r>
        <w:rPr>
          <w:w w:val="105"/>
        </w:rPr>
        <w:t>Minouche</w:t>
      </w:r>
      <w:r>
        <w:rPr>
          <w:spacing w:val="-18"/>
          <w:w w:val="105"/>
        </w:rPr>
        <w:t> </w:t>
      </w:r>
      <w:r>
        <w:rPr>
          <w:w w:val="105"/>
        </w:rPr>
        <w:t>Shafik</w:t>
      </w:r>
      <w:r>
        <w:rPr>
          <w:spacing w:val="-18"/>
          <w:w w:val="105"/>
        </w:rPr>
        <w:t> </w:t>
      </w:r>
      <w:r>
        <w:rPr>
          <w:w w:val="105"/>
        </w:rPr>
        <w:t>would</w:t>
      </w:r>
      <w:r>
        <w:rPr>
          <w:spacing w:val="-17"/>
          <w:w w:val="105"/>
        </w:rPr>
        <w:t> </w:t>
      </w:r>
      <w:r>
        <w:rPr>
          <w:w w:val="105"/>
        </w:rPr>
        <w:t>be</w:t>
      </w:r>
      <w:r>
        <w:rPr>
          <w:spacing w:val="-19"/>
          <w:w w:val="105"/>
        </w:rPr>
        <w:t> </w:t>
      </w:r>
      <w:r>
        <w:rPr>
          <w:w w:val="105"/>
        </w:rPr>
        <w:t>leaving</w:t>
      </w:r>
      <w:r>
        <w:rPr>
          <w:spacing w:val="-17"/>
          <w:w w:val="105"/>
        </w:rPr>
        <w:t> </w:t>
      </w:r>
      <w:r>
        <w:rPr>
          <w:w w:val="105"/>
        </w:rPr>
        <w:t>the Bank in February 2017 to become Director of the</w:t>
      </w:r>
      <w:r>
        <w:rPr>
          <w:spacing w:val="-31"/>
          <w:w w:val="105"/>
        </w:rPr>
        <w:t> </w:t>
      </w:r>
      <w:r>
        <w:rPr>
          <w:w w:val="105"/>
        </w:rPr>
        <w:t>LSE.</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Investigations</w:t>
      </w:r>
    </w:p>
    <w:p>
      <w:pPr>
        <w:pStyle w:val="BodyText"/>
        <w:spacing w:before="136"/>
        <w:ind w:left="827"/>
      </w:pPr>
      <w:r>
        <w:rPr>
          <w:w w:val="105"/>
        </w:rPr>
        <w:t>(Sonya Branch in attendance)</w:t>
      </w:r>
    </w:p>
    <w:p>
      <w:pPr>
        <w:pStyle w:val="BodyText"/>
        <w:rPr>
          <w:sz w:val="23"/>
        </w:rPr>
      </w:pPr>
    </w:p>
    <w:p>
      <w:pPr>
        <w:pStyle w:val="BodyText"/>
        <w:spacing w:before="1"/>
        <w:ind w:left="293"/>
      </w:pPr>
      <w:r>
        <w:rPr>
          <w:w w:val="105"/>
        </w:rPr>
        <w:t>Ms Branch updated Court on the progress of the LIBOR trials and other investigations.</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New EU Withdrawal</w:t>
      </w:r>
      <w:r>
        <w:rPr>
          <w:spacing w:val="-8"/>
          <w:w w:val="105"/>
        </w:rPr>
        <w:t> </w:t>
      </w:r>
      <w:r>
        <w:rPr>
          <w:w w:val="105"/>
        </w:rPr>
        <w:t>Unit</w:t>
      </w:r>
    </w:p>
    <w:p>
      <w:pPr>
        <w:pStyle w:val="BodyText"/>
        <w:spacing w:before="135"/>
        <w:ind w:left="827"/>
      </w:pPr>
      <w:r>
        <w:rPr>
          <w:w w:val="105"/>
        </w:rPr>
        <w:t>(Phil Evans)</w:t>
      </w:r>
    </w:p>
    <w:p>
      <w:pPr>
        <w:pStyle w:val="BodyText"/>
        <w:spacing w:before="2"/>
        <w:rPr>
          <w:sz w:val="23"/>
        </w:rPr>
      </w:pPr>
    </w:p>
    <w:p>
      <w:pPr>
        <w:pStyle w:val="BodyText"/>
        <w:spacing w:line="369" w:lineRule="auto"/>
        <w:ind w:left="293" w:right="552"/>
        <w:jc w:val="both"/>
      </w:pPr>
      <w:r>
        <w:rPr/>
        <w:pict>
          <v:line style="position:absolute;mso-position-horizontal-relative:page;mso-position-vertical-relative:paragraph;z-index:251658240" from="95.580002pt,62.505104pt" to="534.120002pt,62.505104pt" stroked="true" strokeweight="2.1pt" strokecolor="#7f7f7f">
            <v:stroke dashstyle="solid"/>
            <w10:wrap type="none"/>
          </v:line>
        </w:pict>
      </w:r>
      <w:r>
        <w:rPr>
          <w:w w:val="105"/>
        </w:rPr>
        <w:t>Mr</w:t>
      </w:r>
      <w:r>
        <w:rPr>
          <w:spacing w:val="-15"/>
          <w:w w:val="105"/>
        </w:rPr>
        <w:t> </w:t>
      </w:r>
      <w:r>
        <w:rPr>
          <w:w w:val="105"/>
        </w:rPr>
        <w:t>Evans</w:t>
      </w:r>
      <w:r>
        <w:rPr>
          <w:spacing w:val="-14"/>
          <w:w w:val="105"/>
        </w:rPr>
        <w:t> </w:t>
      </w:r>
      <w:r>
        <w:rPr>
          <w:w w:val="105"/>
        </w:rPr>
        <w:t>told</w:t>
      </w:r>
      <w:r>
        <w:rPr>
          <w:spacing w:val="-14"/>
          <w:w w:val="105"/>
        </w:rPr>
        <w:t> </w:t>
      </w:r>
      <w:r>
        <w:rPr>
          <w:w w:val="105"/>
        </w:rPr>
        <w:t>Court</w:t>
      </w:r>
      <w:r>
        <w:rPr>
          <w:spacing w:val="-14"/>
          <w:w w:val="105"/>
        </w:rPr>
        <w:t> </w:t>
      </w:r>
      <w:r>
        <w:rPr>
          <w:w w:val="105"/>
        </w:rPr>
        <w:t>that</w:t>
      </w:r>
      <w:r>
        <w:rPr>
          <w:spacing w:val="-14"/>
          <w:w w:val="105"/>
        </w:rPr>
        <w:t> </w:t>
      </w:r>
      <w:r>
        <w:rPr>
          <w:w w:val="105"/>
        </w:rPr>
        <w:t>the</w:t>
      </w:r>
      <w:r>
        <w:rPr>
          <w:spacing w:val="-14"/>
          <w:w w:val="105"/>
        </w:rPr>
        <w:t> </w:t>
      </w:r>
      <w:r>
        <w:rPr>
          <w:w w:val="105"/>
        </w:rPr>
        <w:t>new</w:t>
      </w:r>
      <w:r>
        <w:rPr>
          <w:spacing w:val="-14"/>
          <w:w w:val="105"/>
        </w:rPr>
        <w:t> </w:t>
      </w:r>
      <w:r>
        <w:rPr>
          <w:w w:val="105"/>
        </w:rPr>
        <w:t>Unit,</w:t>
      </w:r>
      <w:r>
        <w:rPr>
          <w:spacing w:val="-14"/>
          <w:w w:val="105"/>
        </w:rPr>
        <w:t> </w:t>
      </w:r>
      <w:r>
        <w:rPr>
          <w:w w:val="105"/>
        </w:rPr>
        <w:t>which</w:t>
      </w:r>
      <w:r>
        <w:rPr>
          <w:spacing w:val="-14"/>
          <w:w w:val="105"/>
        </w:rPr>
        <w:t> </w:t>
      </w:r>
      <w:r>
        <w:rPr>
          <w:w w:val="105"/>
        </w:rPr>
        <w:t>he</w:t>
      </w:r>
      <w:r>
        <w:rPr>
          <w:spacing w:val="-15"/>
          <w:w w:val="105"/>
        </w:rPr>
        <w:t> </w:t>
      </w:r>
      <w:r>
        <w:rPr>
          <w:w w:val="105"/>
        </w:rPr>
        <w:t>led</w:t>
      </w:r>
      <w:r>
        <w:rPr>
          <w:spacing w:val="-13"/>
          <w:w w:val="105"/>
        </w:rPr>
        <w:t> </w:t>
      </w:r>
      <w:r>
        <w:rPr>
          <w:w w:val="105"/>
        </w:rPr>
        <w:t>as</w:t>
      </w:r>
      <w:r>
        <w:rPr>
          <w:spacing w:val="-14"/>
          <w:w w:val="105"/>
        </w:rPr>
        <w:t> </w:t>
      </w:r>
      <w:r>
        <w:rPr>
          <w:w w:val="105"/>
        </w:rPr>
        <w:t>Financial</w:t>
      </w:r>
      <w:r>
        <w:rPr>
          <w:spacing w:val="-15"/>
          <w:w w:val="105"/>
        </w:rPr>
        <w:t> </w:t>
      </w:r>
      <w:r>
        <w:rPr>
          <w:w w:val="105"/>
        </w:rPr>
        <w:t>Policy</w:t>
      </w:r>
      <w:r>
        <w:rPr>
          <w:spacing w:val="-13"/>
          <w:w w:val="105"/>
        </w:rPr>
        <w:t> </w:t>
      </w:r>
      <w:r>
        <w:rPr>
          <w:w w:val="105"/>
        </w:rPr>
        <w:t>Director,</w:t>
      </w:r>
      <w:r>
        <w:rPr>
          <w:spacing w:val="-14"/>
          <w:w w:val="105"/>
        </w:rPr>
        <w:t> </w:t>
      </w:r>
      <w:r>
        <w:rPr>
          <w:w w:val="105"/>
        </w:rPr>
        <w:t>had</w:t>
      </w:r>
      <w:r>
        <w:rPr>
          <w:spacing w:val="-14"/>
          <w:w w:val="105"/>
        </w:rPr>
        <w:t> </w:t>
      </w:r>
      <w:r>
        <w:rPr>
          <w:w w:val="105"/>
        </w:rPr>
        <w:t>been established</w:t>
      </w:r>
      <w:r>
        <w:rPr>
          <w:spacing w:val="-18"/>
          <w:w w:val="105"/>
        </w:rPr>
        <w:t> </w:t>
      </w:r>
      <w:r>
        <w:rPr>
          <w:w w:val="105"/>
        </w:rPr>
        <w:t>to</w:t>
      </w:r>
      <w:r>
        <w:rPr>
          <w:spacing w:val="-17"/>
          <w:w w:val="105"/>
        </w:rPr>
        <w:t> </w:t>
      </w:r>
      <w:r>
        <w:rPr>
          <w:w w:val="105"/>
        </w:rPr>
        <w:t>co-ordinate</w:t>
      </w:r>
      <w:r>
        <w:rPr>
          <w:spacing w:val="-17"/>
          <w:w w:val="105"/>
        </w:rPr>
        <w:t> </w:t>
      </w:r>
      <w:r>
        <w:rPr>
          <w:w w:val="105"/>
        </w:rPr>
        <w:t>work</w:t>
      </w:r>
      <w:r>
        <w:rPr>
          <w:spacing w:val="-17"/>
          <w:w w:val="105"/>
        </w:rPr>
        <w:t> </w:t>
      </w:r>
      <w:r>
        <w:rPr>
          <w:w w:val="105"/>
        </w:rPr>
        <w:t>across</w:t>
      </w:r>
      <w:r>
        <w:rPr>
          <w:spacing w:val="-17"/>
          <w:w w:val="105"/>
        </w:rPr>
        <w:t> </w:t>
      </w:r>
      <w:r>
        <w:rPr>
          <w:w w:val="105"/>
        </w:rPr>
        <w:t>the</w:t>
      </w:r>
      <w:r>
        <w:rPr>
          <w:spacing w:val="-16"/>
          <w:w w:val="105"/>
        </w:rPr>
        <w:t> </w:t>
      </w:r>
      <w:r>
        <w:rPr>
          <w:w w:val="105"/>
        </w:rPr>
        <w:t>Bank</w:t>
      </w:r>
      <w:r>
        <w:rPr>
          <w:spacing w:val="-17"/>
          <w:w w:val="105"/>
        </w:rPr>
        <w:t> </w:t>
      </w:r>
      <w:r>
        <w:rPr>
          <w:w w:val="105"/>
        </w:rPr>
        <w:t>following</w:t>
      </w:r>
      <w:r>
        <w:rPr>
          <w:spacing w:val="-17"/>
          <w:w w:val="105"/>
        </w:rPr>
        <w:t> </w:t>
      </w:r>
      <w:r>
        <w:rPr>
          <w:w w:val="105"/>
        </w:rPr>
        <w:t>the</w:t>
      </w:r>
      <w:r>
        <w:rPr>
          <w:spacing w:val="-17"/>
          <w:w w:val="105"/>
        </w:rPr>
        <w:t> </w:t>
      </w:r>
      <w:r>
        <w:rPr>
          <w:w w:val="105"/>
        </w:rPr>
        <w:t>referendum</w:t>
      </w:r>
      <w:r>
        <w:rPr>
          <w:spacing w:val="-17"/>
          <w:w w:val="105"/>
        </w:rPr>
        <w:t> </w:t>
      </w:r>
      <w:r>
        <w:rPr>
          <w:w w:val="105"/>
        </w:rPr>
        <w:t>decision.</w:t>
      </w:r>
      <w:r>
        <w:rPr>
          <w:spacing w:val="24"/>
          <w:w w:val="105"/>
        </w:rPr>
        <w:t> </w:t>
      </w:r>
      <w:r>
        <w:rPr>
          <w:w w:val="105"/>
        </w:rPr>
        <w:t>It</w:t>
      </w:r>
      <w:r>
        <w:rPr>
          <w:spacing w:val="-16"/>
          <w:w w:val="105"/>
        </w:rPr>
        <w:t> </w:t>
      </w:r>
      <w:r>
        <w:rPr>
          <w:w w:val="105"/>
        </w:rPr>
        <w:t>was located</w:t>
      </w:r>
      <w:r>
        <w:rPr>
          <w:spacing w:val="-15"/>
          <w:w w:val="105"/>
        </w:rPr>
        <w:t> </w:t>
      </w:r>
      <w:r>
        <w:rPr>
          <w:w w:val="105"/>
        </w:rPr>
        <w:t>within</w:t>
      </w:r>
      <w:r>
        <w:rPr>
          <w:spacing w:val="-14"/>
          <w:w w:val="105"/>
        </w:rPr>
        <w:t> </w:t>
      </w:r>
      <w:r>
        <w:rPr>
          <w:w w:val="105"/>
        </w:rPr>
        <w:t>Prudential</w:t>
      </w:r>
      <w:r>
        <w:rPr>
          <w:spacing w:val="-14"/>
          <w:w w:val="105"/>
        </w:rPr>
        <w:t> </w:t>
      </w:r>
      <w:r>
        <w:rPr>
          <w:w w:val="105"/>
        </w:rPr>
        <w:t>Policy</w:t>
      </w:r>
      <w:r>
        <w:rPr>
          <w:spacing w:val="-13"/>
          <w:w w:val="105"/>
        </w:rPr>
        <w:t> </w:t>
      </w:r>
      <w:r>
        <w:rPr>
          <w:w w:val="105"/>
        </w:rPr>
        <w:t>Division</w:t>
      </w:r>
      <w:r>
        <w:rPr>
          <w:spacing w:val="-14"/>
          <w:w w:val="105"/>
        </w:rPr>
        <w:t> </w:t>
      </w:r>
      <w:r>
        <w:rPr>
          <w:w w:val="105"/>
        </w:rPr>
        <w:t>(which</w:t>
      </w:r>
      <w:r>
        <w:rPr>
          <w:spacing w:val="-14"/>
          <w:w w:val="105"/>
        </w:rPr>
        <w:t> </w:t>
      </w:r>
      <w:r>
        <w:rPr>
          <w:w w:val="105"/>
        </w:rPr>
        <w:t>reported</w:t>
      </w:r>
      <w:r>
        <w:rPr>
          <w:spacing w:val="-14"/>
          <w:w w:val="105"/>
        </w:rPr>
        <w:t> </w:t>
      </w:r>
      <w:r>
        <w:rPr>
          <w:w w:val="105"/>
        </w:rPr>
        <w:t>both</w:t>
      </w:r>
      <w:r>
        <w:rPr>
          <w:spacing w:val="-14"/>
          <w:w w:val="105"/>
        </w:rPr>
        <w:t> </w:t>
      </w:r>
      <w:r>
        <w:rPr>
          <w:w w:val="105"/>
        </w:rPr>
        <w:t>to</w:t>
      </w:r>
      <w:r>
        <w:rPr>
          <w:spacing w:val="-13"/>
          <w:w w:val="105"/>
        </w:rPr>
        <w:t> </w:t>
      </w:r>
      <w:r>
        <w:rPr>
          <w:w w:val="105"/>
        </w:rPr>
        <w:t>Sir</w:t>
      </w:r>
      <w:r>
        <w:rPr>
          <w:spacing w:val="-15"/>
          <w:w w:val="105"/>
        </w:rPr>
        <w:t> </w:t>
      </w:r>
      <w:r>
        <w:rPr>
          <w:w w:val="105"/>
        </w:rPr>
        <w:t>Jon</w:t>
      </w:r>
      <w:r>
        <w:rPr>
          <w:spacing w:val="-14"/>
          <w:w w:val="105"/>
        </w:rPr>
        <w:t> </w:t>
      </w:r>
      <w:r>
        <w:rPr>
          <w:w w:val="105"/>
        </w:rPr>
        <w:t>Cunliffe</w:t>
      </w:r>
      <w:r>
        <w:rPr>
          <w:spacing w:val="-14"/>
          <w:w w:val="105"/>
        </w:rPr>
        <w:t> </w:t>
      </w:r>
      <w:r>
        <w:rPr>
          <w:w w:val="105"/>
        </w:rPr>
        <w:t>and</w:t>
      </w:r>
      <w:r>
        <w:rPr>
          <w:spacing w:val="-13"/>
          <w:w w:val="105"/>
        </w:rPr>
        <w:t> </w:t>
      </w:r>
      <w:r>
        <w:rPr>
          <w:w w:val="105"/>
        </w:rPr>
        <w:t>to</w:t>
      </w:r>
    </w:p>
    <w:p>
      <w:pPr>
        <w:spacing w:after="0" w:line="369" w:lineRule="auto"/>
        <w:jc w:val="both"/>
        <w:sectPr>
          <w:footerReference w:type="default" r:id="rId5"/>
          <w:type w:val="continuous"/>
          <w:pgSz w:w="12240" w:h="15840"/>
          <w:pgMar w:footer="1059" w:top="1160" w:bottom="1240" w:left="1720" w:right="1420"/>
        </w:sectPr>
      </w:pPr>
    </w:p>
    <w:p>
      <w:pPr>
        <w:pStyle w:val="BodyText"/>
        <w:spacing w:before="10"/>
        <w:rPr>
          <w:sz w:val="15"/>
        </w:rPr>
      </w:pPr>
    </w:p>
    <w:p>
      <w:pPr>
        <w:pStyle w:val="BodyText"/>
        <w:spacing w:line="369" w:lineRule="auto" w:before="96"/>
        <w:ind w:left="293"/>
      </w:pPr>
      <w:r>
        <w:rPr>
          <w:w w:val="105"/>
        </w:rPr>
        <w:t>Mr</w:t>
      </w:r>
      <w:r>
        <w:rPr>
          <w:spacing w:val="-18"/>
          <w:w w:val="105"/>
        </w:rPr>
        <w:t> </w:t>
      </w:r>
      <w:r>
        <w:rPr>
          <w:w w:val="105"/>
        </w:rPr>
        <w:t>Woods).</w:t>
      </w:r>
      <w:r>
        <w:rPr>
          <w:spacing w:val="22"/>
          <w:w w:val="105"/>
        </w:rPr>
        <w:t> </w:t>
      </w:r>
      <w:r>
        <w:rPr>
          <w:w w:val="105"/>
        </w:rPr>
        <w:t>Policy</w:t>
      </w:r>
      <w:r>
        <w:rPr>
          <w:spacing w:val="-16"/>
          <w:w w:val="105"/>
        </w:rPr>
        <w:t> </w:t>
      </w:r>
      <w:r>
        <w:rPr>
          <w:w w:val="105"/>
        </w:rPr>
        <w:t>and</w:t>
      </w:r>
      <w:r>
        <w:rPr>
          <w:spacing w:val="-17"/>
          <w:w w:val="105"/>
        </w:rPr>
        <w:t> </w:t>
      </w:r>
      <w:r>
        <w:rPr>
          <w:w w:val="105"/>
        </w:rPr>
        <w:t>operational</w:t>
      </w:r>
      <w:r>
        <w:rPr>
          <w:spacing w:val="-17"/>
          <w:w w:val="105"/>
        </w:rPr>
        <w:t> </w:t>
      </w:r>
      <w:r>
        <w:rPr>
          <w:w w:val="105"/>
        </w:rPr>
        <w:t>areas</w:t>
      </w:r>
      <w:r>
        <w:rPr>
          <w:spacing w:val="-17"/>
          <w:w w:val="105"/>
        </w:rPr>
        <w:t> </w:t>
      </w:r>
      <w:r>
        <w:rPr>
          <w:w w:val="105"/>
        </w:rPr>
        <w:t>would</w:t>
      </w:r>
      <w:r>
        <w:rPr>
          <w:spacing w:val="-17"/>
          <w:w w:val="105"/>
        </w:rPr>
        <w:t> </w:t>
      </w:r>
      <w:r>
        <w:rPr>
          <w:w w:val="105"/>
        </w:rPr>
        <w:t>have</w:t>
      </w:r>
      <w:r>
        <w:rPr>
          <w:spacing w:val="-19"/>
          <w:w w:val="105"/>
        </w:rPr>
        <w:t> </w:t>
      </w:r>
      <w:r>
        <w:rPr>
          <w:w w:val="105"/>
        </w:rPr>
        <w:t>primary</w:t>
      </w:r>
      <w:r>
        <w:rPr>
          <w:spacing w:val="-17"/>
          <w:w w:val="105"/>
        </w:rPr>
        <w:t> </w:t>
      </w:r>
      <w:r>
        <w:rPr>
          <w:w w:val="105"/>
        </w:rPr>
        <w:t>responsibility</w:t>
      </w:r>
      <w:r>
        <w:rPr>
          <w:spacing w:val="-16"/>
          <w:w w:val="105"/>
        </w:rPr>
        <w:t> </w:t>
      </w:r>
      <w:r>
        <w:rPr>
          <w:w w:val="105"/>
        </w:rPr>
        <w:t>for</w:t>
      </w:r>
      <w:r>
        <w:rPr>
          <w:spacing w:val="-18"/>
          <w:w w:val="105"/>
        </w:rPr>
        <w:t> </w:t>
      </w:r>
      <w:r>
        <w:rPr>
          <w:w w:val="105"/>
        </w:rPr>
        <w:t>issues</w:t>
      </w:r>
      <w:r>
        <w:rPr>
          <w:spacing w:val="-17"/>
          <w:w w:val="105"/>
        </w:rPr>
        <w:t> </w:t>
      </w:r>
      <w:r>
        <w:rPr>
          <w:w w:val="105"/>
        </w:rPr>
        <w:t>arising from the UK’s withdrawal, but would be working within an overall Bank-wide programme overseen by the new</w:t>
      </w:r>
      <w:r>
        <w:rPr>
          <w:spacing w:val="-8"/>
          <w:w w:val="105"/>
        </w:rPr>
        <w:t> </w:t>
      </w:r>
      <w:r>
        <w:rPr>
          <w:w w:val="105"/>
        </w:rPr>
        <w:t>Unit.</w:t>
      </w:r>
    </w:p>
    <w:p>
      <w:pPr>
        <w:pStyle w:val="BodyText"/>
        <w:spacing w:before="8"/>
        <w:rPr>
          <w:sz w:val="33"/>
        </w:rPr>
      </w:pPr>
    </w:p>
    <w:p>
      <w:pPr>
        <w:pStyle w:val="BodyText"/>
        <w:spacing w:line="369" w:lineRule="auto"/>
        <w:ind w:left="293"/>
      </w:pPr>
      <w:r>
        <w:rPr>
          <w:w w:val="105"/>
        </w:rPr>
        <w:t>Mr</w:t>
      </w:r>
      <w:r>
        <w:rPr>
          <w:spacing w:val="-13"/>
          <w:w w:val="105"/>
        </w:rPr>
        <w:t> </w:t>
      </w:r>
      <w:r>
        <w:rPr>
          <w:w w:val="105"/>
        </w:rPr>
        <w:t>Evans</w:t>
      </w:r>
      <w:r>
        <w:rPr>
          <w:spacing w:val="-13"/>
          <w:w w:val="105"/>
        </w:rPr>
        <w:t> </w:t>
      </w:r>
      <w:r>
        <w:rPr>
          <w:w w:val="105"/>
        </w:rPr>
        <w:t>said</w:t>
      </w:r>
      <w:r>
        <w:rPr>
          <w:spacing w:val="-13"/>
          <w:w w:val="105"/>
        </w:rPr>
        <w:t> </w:t>
      </w:r>
      <w:r>
        <w:rPr>
          <w:w w:val="105"/>
        </w:rPr>
        <w:t>that</w:t>
      </w:r>
      <w:r>
        <w:rPr>
          <w:spacing w:val="-12"/>
          <w:w w:val="105"/>
        </w:rPr>
        <w:t> </w:t>
      </w:r>
      <w:r>
        <w:rPr>
          <w:w w:val="105"/>
        </w:rPr>
        <w:t>initially</w:t>
      </w:r>
      <w:r>
        <w:rPr>
          <w:spacing w:val="-12"/>
          <w:w w:val="105"/>
        </w:rPr>
        <w:t> </w:t>
      </w:r>
      <w:r>
        <w:rPr>
          <w:w w:val="105"/>
        </w:rPr>
        <w:t>staffing</w:t>
      </w:r>
      <w:r>
        <w:rPr>
          <w:spacing w:val="-13"/>
          <w:w w:val="105"/>
        </w:rPr>
        <w:t> </w:t>
      </w:r>
      <w:r>
        <w:rPr>
          <w:w w:val="105"/>
        </w:rPr>
        <w:t>would</w:t>
      </w:r>
      <w:r>
        <w:rPr>
          <w:spacing w:val="-13"/>
          <w:w w:val="105"/>
        </w:rPr>
        <w:t> </w:t>
      </w:r>
      <w:r>
        <w:rPr>
          <w:w w:val="105"/>
        </w:rPr>
        <w:t>be</w:t>
      </w:r>
      <w:r>
        <w:rPr>
          <w:spacing w:val="-13"/>
          <w:w w:val="105"/>
        </w:rPr>
        <w:t> </w:t>
      </w:r>
      <w:r>
        <w:rPr>
          <w:w w:val="105"/>
        </w:rPr>
        <w:t>on</w:t>
      </w:r>
      <w:r>
        <w:rPr>
          <w:spacing w:val="-12"/>
          <w:w w:val="105"/>
        </w:rPr>
        <w:t> </w:t>
      </w:r>
      <w:r>
        <w:rPr>
          <w:w w:val="105"/>
        </w:rPr>
        <w:t>a</w:t>
      </w:r>
      <w:r>
        <w:rPr>
          <w:spacing w:val="-13"/>
          <w:w w:val="105"/>
        </w:rPr>
        <w:t> </w:t>
      </w:r>
      <w:r>
        <w:rPr>
          <w:w w:val="105"/>
        </w:rPr>
        <w:t>“hub</w:t>
      </w:r>
      <w:r>
        <w:rPr>
          <w:spacing w:val="-12"/>
          <w:w w:val="105"/>
        </w:rPr>
        <w:t> </w:t>
      </w:r>
      <w:r>
        <w:rPr>
          <w:w w:val="105"/>
        </w:rPr>
        <w:t>and</w:t>
      </w:r>
      <w:r>
        <w:rPr>
          <w:spacing w:val="-13"/>
          <w:w w:val="105"/>
        </w:rPr>
        <w:t> </w:t>
      </w:r>
      <w:r>
        <w:rPr>
          <w:w w:val="105"/>
        </w:rPr>
        <w:t>spoke”</w:t>
      </w:r>
      <w:r>
        <w:rPr>
          <w:spacing w:val="-13"/>
          <w:w w:val="105"/>
        </w:rPr>
        <w:t> </w:t>
      </w:r>
      <w:r>
        <w:rPr>
          <w:w w:val="105"/>
        </w:rPr>
        <w:t>model,</w:t>
      </w:r>
      <w:r>
        <w:rPr>
          <w:spacing w:val="-12"/>
          <w:w w:val="105"/>
        </w:rPr>
        <w:t> </w:t>
      </w:r>
      <w:r>
        <w:rPr>
          <w:w w:val="105"/>
        </w:rPr>
        <w:t>with</w:t>
      </w:r>
      <w:r>
        <w:rPr>
          <w:spacing w:val="-13"/>
          <w:w w:val="105"/>
        </w:rPr>
        <w:t> </w:t>
      </w:r>
      <w:r>
        <w:rPr>
          <w:w w:val="105"/>
        </w:rPr>
        <w:t>a</w:t>
      </w:r>
      <w:r>
        <w:rPr>
          <w:spacing w:val="-13"/>
          <w:w w:val="105"/>
        </w:rPr>
        <w:t> </w:t>
      </w:r>
      <w:r>
        <w:rPr>
          <w:w w:val="105"/>
        </w:rPr>
        <w:t>small</w:t>
      </w:r>
      <w:r>
        <w:rPr>
          <w:spacing w:val="-13"/>
          <w:w w:val="105"/>
        </w:rPr>
        <w:t> </w:t>
      </w:r>
      <w:r>
        <w:rPr>
          <w:w w:val="105"/>
        </w:rPr>
        <w:t>team</w:t>
      </w:r>
      <w:r>
        <w:rPr>
          <w:spacing w:val="-14"/>
          <w:w w:val="105"/>
        </w:rPr>
        <w:t> </w:t>
      </w:r>
      <w:r>
        <w:rPr>
          <w:w w:val="105"/>
        </w:rPr>
        <w:t>at the centre under him and a lead point of contact in each directorate. Work would consist of a series of large and small projects, most on short deadlines, done by ring-fenced teams drawn from different parts of the</w:t>
      </w:r>
      <w:r>
        <w:rPr>
          <w:spacing w:val="-16"/>
          <w:w w:val="105"/>
        </w:rPr>
        <w:t> </w:t>
      </w:r>
      <w:r>
        <w:rPr>
          <w:w w:val="105"/>
        </w:rPr>
        <w:t>Bank.</w:t>
      </w:r>
    </w:p>
    <w:p>
      <w:pPr>
        <w:pStyle w:val="BodyText"/>
        <w:spacing w:before="10"/>
        <w:rPr>
          <w:sz w:val="33"/>
        </w:rPr>
      </w:pPr>
    </w:p>
    <w:p>
      <w:pPr>
        <w:pStyle w:val="BodyText"/>
        <w:spacing w:line="369" w:lineRule="auto"/>
        <w:ind w:left="293" w:right="128"/>
      </w:pPr>
      <w:r>
        <w:rPr>
          <w:w w:val="105"/>
        </w:rPr>
        <w:t>Directors asked about costs. Mr Evans said the activity would for the time being have to be absorbed</w:t>
      </w:r>
      <w:r>
        <w:rPr>
          <w:spacing w:val="-13"/>
          <w:w w:val="105"/>
        </w:rPr>
        <w:t> </w:t>
      </w:r>
      <w:r>
        <w:rPr>
          <w:w w:val="105"/>
        </w:rPr>
        <w:t>or</w:t>
      </w:r>
      <w:r>
        <w:rPr>
          <w:spacing w:val="-11"/>
          <w:w w:val="105"/>
        </w:rPr>
        <w:t> </w:t>
      </w:r>
      <w:r>
        <w:rPr>
          <w:w w:val="105"/>
        </w:rPr>
        <w:t>found</w:t>
      </w:r>
      <w:r>
        <w:rPr>
          <w:spacing w:val="-13"/>
          <w:w w:val="105"/>
        </w:rPr>
        <w:t> </w:t>
      </w:r>
      <w:r>
        <w:rPr>
          <w:w w:val="105"/>
        </w:rPr>
        <w:t>in</w:t>
      </w:r>
      <w:r>
        <w:rPr>
          <w:spacing w:val="-11"/>
          <w:w w:val="105"/>
        </w:rPr>
        <w:t> </w:t>
      </w:r>
      <w:r>
        <w:rPr>
          <w:w w:val="105"/>
        </w:rPr>
        <w:t>further</w:t>
      </w:r>
      <w:r>
        <w:rPr>
          <w:spacing w:val="-13"/>
          <w:w w:val="105"/>
        </w:rPr>
        <w:t> </w:t>
      </w:r>
      <w:r>
        <w:rPr>
          <w:w w:val="105"/>
        </w:rPr>
        <w:t>allocations.</w:t>
      </w:r>
      <w:r>
        <w:rPr>
          <w:spacing w:val="34"/>
          <w:w w:val="105"/>
        </w:rPr>
        <w:t> </w:t>
      </w:r>
      <w:r>
        <w:rPr>
          <w:w w:val="105"/>
        </w:rPr>
        <w:t>Mr</w:t>
      </w:r>
      <w:r>
        <w:rPr>
          <w:spacing w:val="-13"/>
          <w:w w:val="105"/>
        </w:rPr>
        <w:t> </w:t>
      </w:r>
      <w:r>
        <w:rPr>
          <w:w w:val="105"/>
        </w:rPr>
        <w:t>Woods</w:t>
      </w:r>
      <w:r>
        <w:rPr>
          <w:spacing w:val="-12"/>
          <w:w w:val="105"/>
        </w:rPr>
        <w:t> </w:t>
      </w:r>
      <w:r>
        <w:rPr>
          <w:w w:val="105"/>
        </w:rPr>
        <w:t>said</w:t>
      </w:r>
      <w:r>
        <w:rPr>
          <w:spacing w:val="-12"/>
          <w:w w:val="105"/>
        </w:rPr>
        <w:t> </w:t>
      </w:r>
      <w:r>
        <w:rPr>
          <w:w w:val="105"/>
        </w:rPr>
        <w:t>that</w:t>
      </w:r>
      <w:r>
        <w:rPr>
          <w:spacing w:val="-11"/>
          <w:w w:val="105"/>
        </w:rPr>
        <w:t> </w:t>
      </w:r>
      <w:r>
        <w:rPr>
          <w:w w:val="105"/>
        </w:rPr>
        <w:t>some</w:t>
      </w:r>
      <w:r>
        <w:rPr>
          <w:spacing w:val="-12"/>
          <w:w w:val="105"/>
        </w:rPr>
        <w:t> </w:t>
      </w:r>
      <w:r>
        <w:rPr>
          <w:w w:val="105"/>
        </w:rPr>
        <w:t>resource</w:t>
      </w:r>
      <w:r>
        <w:rPr>
          <w:spacing w:val="-12"/>
          <w:w w:val="105"/>
        </w:rPr>
        <w:t> </w:t>
      </w:r>
      <w:r>
        <w:rPr>
          <w:w w:val="105"/>
        </w:rPr>
        <w:t>could</w:t>
      </w:r>
      <w:r>
        <w:rPr>
          <w:spacing w:val="-12"/>
          <w:w w:val="105"/>
        </w:rPr>
        <w:t> </w:t>
      </w:r>
      <w:r>
        <w:rPr>
          <w:w w:val="105"/>
        </w:rPr>
        <w:t>be</w:t>
      </w:r>
      <w:r>
        <w:rPr>
          <w:spacing w:val="-12"/>
          <w:w w:val="105"/>
        </w:rPr>
        <w:t> </w:t>
      </w:r>
      <w:r>
        <w:rPr>
          <w:w w:val="105"/>
        </w:rPr>
        <w:t>found</w:t>
      </w:r>
      <w:r>
        <w:rPr>
          <w:spacing w:val="-11"/>
          <w:w w:val="105"/>
        </w:rPr>
        <w:t> </w:t>
      </w:r>
      <w:r>
        <w:rPr>
          <w:w w:val="105"/>
        </w:rPr>
        <w:t>by re-focussing, but the full scale of the impact on the PRA was not yet visible. Mr Broadbent expected</w:t>
      </w:r>
      <w:r>
        <w:rPr>
          <w:spacing w:val="-16"/>
          <w:w w:val="105"/>
        </w:rPr>
        <w:t> </w:t>
      </w:r>
      <w:r>
        <w:rPr>
          <w:w w:val="105"/>
        </w:rPr>
        <w:t>the</w:t>
      </w:r>
      <w:r>
        <w:rPr>
          <w:spacing w:val="-16"/>
          <w:w w:val="105"/>
        </w:rPr>
        <w:t> </w:t>
      </w:r>
      <w:r>
        <w:rPr>
          <w:w w:val="105"/>
        </w:rPr>
        <w:t>Monetary</w:t>
      </w:r>
      <w:r>
        <w:rPr>
          <w:spacing w:val="-15"/>
          <w:w w:val="105"/>
        </w:rPr>
        <w:t> </w:t>
      </w:r>
      <w:r>
        <w:rPr>
          <w:w w:val="105"/>
        </w:rPr>
        <w:t>Analysis</w:t>
      </w:r>
      <w:r>
        <w:rPr>
          <w:spacing w:val="-16"/>
          <w:w w:val="105"/>
        </w:rPr>
        <w:t> </w:t>
      </w:r>
      <w:r>
        <w:rPr>
          <w:w w:val="105"/>
        </w:rPr>
        <w:t>directorate</w:t>
      </w:r>
      <w:r>
        <w:rPr>
          <w:spacing w:val="-15"/>
          <w:w w:val="105"/>
        </w:rPr>
        <w:t> </w:t>
      </w:r>
      <w:r>
        <w:rPr>
          <w:w w:val="105"/>
        </w:rPr>
        <w:t>to</w:t>
      </w:r>
      <w:r>
        <w:rPr>
          <w:spacing w:val="-15"/>
          <w:w w:val="105"/>
        </w:rPr>
        <w:t> </w:t>
      </w:r>
      <w:r>
        <w:rPr>
          <w:w w:val="105"/>
        </w:rPr>
        <w:t>aim</w:t>
      </w:r>
      <w:r>
        <w:rPr>
          <w:spacing w:val="-16"/>
          <w:w w:val="105"/>
        </w:rPr>
        <w:t> </w:t>
      </w:r>
      <w:r>
        <w:rPr>
          <w:w w:val="105"/>
        </w:rPr>
        <w:t>to</w:t>
      </w:r>
      <w:r>
        <w:rPr>
          <w:spacing w:val="-16"/>
          <w:w w:val="105"/>
        </w:rPr>
        <w:t> </w:t>
      </w:r>
      <w:r>
        <w:rPr>
          <w:w w:val="105"/>
        </w:rPr>
        <w:t>absorb</w:t>
      </w:r>
      <w:r>
        <w:rPr>
          <w:spacing w:val="-16"/>
          <w:w w:val="105"/>
        </w:rPr>
        <w:t> </w:t>
      </w:r>
      <w:r>
        <w:rPr>
          <w:w w:val="105"/>
        </w:rPr>
        <w:t>the</w:t>
      </w:r>
      <w:r>
        <w:rPr>
          <w:spacing w:val="-15"/>
          <w:w w:val="105"/>
        </w:rPr>
        <w:t> </w:t>
      </w:r>
      <w:r>
        <w:rPr>
          <w:w w:val="105"/>
        </w:rPr>
        <w:t>extra</w:t>
      </w:r>
      <w:r>
        <w:rPr>
          <w:spacing w:val="-16"/>
          <w:w w:val="105"/>
        </w:rPr>
        <w:t> </w:t>
      </w:r>
      <w:r>
        <w:rPr>
          <w:w w:val="105"/>
        </w:rPr>
        <w:t>work.</w:t>
      </w:r>
      <w:r>
        <w:rPr>
          <w:spacing w:val="26"/>
          <w:w w:val="105"/>
        </w:rPr>
        <w:t> </w:t>
      </w:r>
      <w:r>
        <w:rPr>
          <w:w w:val="105"/>
        </w:rPr>
        <w:t>The</w:t>
      </w:r>
      <w:r>
        <w:rPr>
          <w:spacing w:val="-17"/>
          <w:w w:val="105"/>
        </w:rPr>
        <w:t> </w:t>
      </w:r>
      <w:r>
        <w:rPr>
          <w:w w:val="105"/>
        </w:rPr>
        <w:t>Governor</w:t>
      </w:r>
      <w:r>
        <w:rPr>
          <w:spacing w:val="-16"/>
          <w:w w:val="105"/>
        </w:rPr>
        <w:t> </w:t>
      </w:r>
      <w:r>
        <w:rPr>
          <w:w w:val="105"/>
        </w:rPr>
        <w:t>said that</w:t>
      </w:r>
      <w:r>
        <w:rPr>
          <w:spacing w:val="-14"/>
          <w:w w:val="105"/>
        </w:rPr>
        <w:t> </w:t>
      </w:r>
      <w:r>
        <w:rPr>
          <w:w w:val="105"/>
        </w:rPr>
        <w:t>the</w:t>
      </w:r>
      <w:r>
        <w:rPr>
          <w:spacing w:val="-14"/>
          <w:w w:val="105"/>
        </w:rPr>
        <w:t> </w:t>
      </w:r>
      <w:r>
        <w:rPr>
          <w:w w:val="105"/>
        </w:rPr>
        <w:t>way</w:t>
      </w:r>
      <w:r>
        <w:rPr>
          <w:spacing w:val="-13"/>
          <w:w w:val="105"/>
        </w:rPr>
        <w:t> </w:t>
      </w:r>
      <w:r>
        <w:rPr>
          <w:w w:val="105"/>
        </w:rPr>
        <w:t>EU</w:t>
      </w:r>
      <w:r>
        <w:rPr>
          <w:spacing w:val="-13"/>
          <w:w w:val="105"/>
        </w:rPr>
        <w:t> </w:t>
      </w:r>
      <w:r>
        <w:rPr>
          <w:w w:val="105"/>
        </w:rPr>
        <w:t>withdrawal</w:t>
      </w:r>
      <w:r>
        <w:rPr>
          <w:spacing w:val="-14"/>
          <w:w w:val="105"/>
        </w:rPr>
        <w:t> </w:t>
      </w:r>
      <w:r>
        <w:rPr>
          <w:w w:val="105"/>
        </w:rPr>
        <w:t>was</w:t>
      </w:r>
      <w:r>
        <w:rPr>
          <w:spacing w:val="-14"/>
          <w:w w:val="105"/>
        </w:rPr>
        <w:t> </w:t>
      </w:r>
      <w:r>
        <w:rPr>
          <w:w w:val="105"/>
        </w:rPr>
        <w:t>organised</w:t>
      </w:r>
      <w:r>
        <w:rPr>
          <w:spacing w:val="-13"/>
          <w:w w:val="105"/>
        </w:rPr>
        <w:t> </w:t>
      </w:r>
      <w:r>
        <w:rPr>
          <w:w w:val="105"/>
        </w:rPr>
        <w:t>would</w:t>
      </w:r>
      <w:r>
        <w:rPr>
          <w:spacing w:val="-15"/>
          <w:w w:val="105"/>
        </w:rPr>
        <w:t> </w:t>
      </w:r>
      <w:r>
        <w:rPr>
          <w:w w:val="105"/>
        </w:rPr>
        <w:t>have</w:t>
      </w:r>
      <w:r>
        <w:rPr>
          <w:spacing w:val="-14"/>
          <w:w w:val="105"/>
        </w:rPr>
        <w:t> </w:t>
      </w:r>
      <w:r>
        <w:rPr>
          <w:w w:val="105"/>
        </w:rPr>
        <w:t>to</w:t>
      </w:r>
      <w:r>
        <w:rPr>
          <w:spacing w:val="-14"/>
          <w:w w:val="105"/>
        </w:rPr>
        <w:t> </w:t>
      </w:r>
      <w:r>
        <w:rPr>
          <w:w w:val="105"/>
        </w:rPr>
        <w:t>develop</w:t>
      </w:r>
      <w:r>
        <w:rPr>
          <w:spacing w:val="-14"/>
          <w:w w:val="105"/>
        </w:rPr>
        <w:t> </w:t>
      </w:r>
      <w:r>
        <w:rPr>
          <w:w w:val="105"/>
        </w:rPr>
        <w:t>over</w:t>
      </w:r>
      <w:r>
        <w:rPr>
          <w:spacing w:val="-13"/>
          <w:w w:val="105"/>
        </w:rPr>
        <w:t> </w:t>
      </w:r>
      <w:r>
        <w:rPr>
          <w:w w:val="105"/>
        </w:rPr>
        <w:t>time.</w:t>
      </w:r>
      <w:r>
        <w:rPr>
          <w:spacing w:val="30"/>
          <w:w w:val="105"/>
        </w:rPr>
        <w:t> </w:t>
      </w:r>
      <w:r>
        <w:rPr>
          <w:w w:val="105"/>
        </w:rPr>
        <w:t>There</w:t>
      </w:r>
      <w:r>
        <w:rPr>
          <w:spacing w:val="-13"/>
          <w:w w:val="105"/>
        </w:rPr>
        <w:t> </w:t>
      </w:r>
      <w:r>
        <w:rPr>
          <w:w w:val="105"/>
        </w:rPr>
        <w:t>would</w:t>
      </w:r>
      <w:r>
        <w:rPr>
          <w:spacing w:val="-14"/>
          <w:w w:val="105"/>
        </w:rPr>
        <w:t> </w:t>
      </w:r>
      <w:r>
        <w:rPr>
          <w:w w:val="105"/>
        </w:rPr>
        <w:t>be</w:t>
      </w:r>
      <w:r>
        <w:rPr>
          <w:spacing w:val="-12"/>
          <w:w w:val="105"/>
        </w:rPr>
        <w:t> </w:t>
      </w:r>
      <w:r>
        <w:rPr>
          <w:w w:val="105"/>
        </w:rPr>
        <w:t>a great</w:t>
      </w:r>
      <w:r>
        <w:rPr>
          <w:spacing w:val="-12"/>
          <w:w w:val="105"/>
        </w:rPr>
        <w:t> </w:t>
      </w:r>
      <w:r>
        <w:rPr>
          <w:w w:val="105"/>
        </w:rPr>
        <w:t>deal</w:t>
      </w:r>
      <w:r>
        <w:rPr>
          <w:spacing w:val="-12"/>
          <w:w w:val="105"/>
        </w:rPr>
        <w:t> </w:t>
      </w:r>
      <w:r>
        <w:rPr>
          <w:w w:val="105"/>
        </w:rPr>
        <w:t>to</w:t>
      </w:r>
      <w:r>
        <w:rPr>
          <w:spacing w:val="-11"/>
          <w:w w:val="105"/>
        </w:rPr>
        <w:t> </w:t>
      </w:r>
      <w:r>
        <w:rPr>
          <w:w w:val="105"/>
        </w:rPr>
        <w:t>do,</w:t>
      </w:r>
      <w:r>
        <w:rPr>
          <w:spacing w:val="-12"/>
          <w:w w:val="105"/>
        </w:rPr>
        <w:t> </w:t>
      </w:r>
      <w:r>
        <w:rPr>
          <w:w w:val="105"/>
        </w:rPr>
        <w:t>and</w:t>
      </w:r>
      <w:r>
        <w:rPr>
          <w:spacing w:val="-10"/>
          <w:w w:val="105"/>
        </w:rPr>
        <w:t> </w:t>
      </w:r>
      <w:r>
        <w:rPr>
          <w:w w:val="105"/>
        </w:rPr>
        <w:t>most</w:t>
      </w:r>
      <w:r>
        <w:rPr>
          <w:spacing w:val="-12"/>
          <w:w w:val="105"/>
        </w:rPr>
        <w:t> </w:t>
      </w:r>
      <w:r>
        <w:rPr>
          <w:w w:val="105"/>
        </w:rPr>
        <w:t>of</w:t>
      </w:r>
      <w:r>
        <w:rPr>
          <w:spacing w:val="-11"/>
          <w:w w:val="105"/>
        </w:rPr>
        <w:t> </w:t>
      </w:r>
      <w:r>
        <w:rPr>
          <w:w w:val="105"/>
        </w:rPr>
        <w:t>it</w:t>
      </w:r>
      <w:r>
        <w:rPr>
          <w:spacing w:val="-14"/>
          <w:w w:val="105"/>
        </w:rPr>
        <w:t> </w:t>
      </w:r>
      <w:r>
        <w:rPr>
          <w:w w:val="105"/>
        </w:rPr>
        <w:t>would</w:t>
      </w:r>
      <w:r>
        <w:rPr>
          <w:spacing w:val="-11"/>
          <w:w w:val="105"/>
        </w:rPr>
        <w:t> </w:t>
      </w:r>
      <w:r>
        <w:rPr>
          <w:w w:val="105"/>
        </w:rPr>
        <w:t>have</w:t>
      </w:r>
      <w:r>
        <w:rPr>
          <w:spacing w:val="-13"/>
          <w:w w:val="105"/>
        </w:rPr>
        <w:t> </w:t>
      </w:r>
      <w:r>
        <w:rPr>
          <w:w w:val="105"/>
        </w:rPr>
        <w:t>to</w:t>
      </w:r>
      <w:r>
        <w:rPr>
          <w:spacing w:val="-12"/>
          <w:w w:val="105"/>
        </w:rPr>
        <w:t> </w:t>
      </w:r>
      <w:r>
        <w:rPr>
          <w:w w:val="105"/>
        </w:rPr>
        <w:t>done</w:t>
      </w:r>
      <w:r>
        <w:rPr>
          <w:spacing w:val="-13"/>
          <w:w w:val="105"/>
        </w:rPr>
        <w:t> </w:t>
      </w:r>
      <w:r>
        <w:rPr>
          <w:w w:val="105"/>
        </w:rPr>
        <w:t>very</w:t>
      </w:r>
      <w:r>
        <w:rPr>
          <w:spacing w:val="-10"/>
          <w:w w:val="105"/>
        </w:rPr>
        <w:t> </w:t>
      </w:r>
      <w:r>
        <w:rPr>
          <w:w w:val="105"/>
        </w:rPr>
        <w:t>fast.</w:t>
      </w:r>
      <w:r>
        <w:rPr>
          <w:spacing w:val="34"/>
          <w:w w:val="105"/>
        </w:rPr>
        <w:t> </w:t>
      </w:r>
      <w:r>
        <w:rPr>
          <w:w w:val="105"/>
        </w:rPr>
        <w:t>The</w:t>
      </w:r>
      <w:r>
        <w:rPr>
          <w:spacing w:val="-12"/>
          <w:w w:val="105"/>
        </w:rPr>
        <w:t> </w:t>
      </w:r>
      <w:r>
        <w:rPr>
          <w:w w:val="105"/>
        </w:rPr>
        <w:t>staffing</w:t>
      </w:r>
      <w:r>
        <w:rPr>
          <w:spacing w:val="-11"/>
          <w:w w:val="105"/>
        </w:rPr>
        <w:t> </w:t>
      </w:r>
      <w:r>
        <w:rPr>
          <w:w w:val="105"/>
        </w:rPr>
        <w:t>model</w:t>
      </w:r>
      <w:r>
        <w:rPr>
          <w:spacing w:val="-13"/>
          <w:w w:val="105"/>
        </w:rPr>
        <w:t> </w:t>
      </w:r>
      <w:r>
        <w:rPr>
          <w:w w:val="105"/>
        </w:rPr>
        <w:t>would</w:t>
      </w:r>
      <w:r>
        <w:rPr>
          <w:spacing w:val="-12"/>
          <w:w w:val="105"/>
        </w:rPr>
        <w:t> </w:t>
      </w:r>
      <w:r>
        <w:rPr>
          <w:w w:val="105"/>
        </w:rPr>
        <w:t>have</w:t>
      </w:r>
      <w:r>
        <w:rPr>
          <w:spacing w:val="-13"/>
          <w:w w:val="105"/>
        </w:rPr>
        <w:t> </w:t>
      </w:r>
      <w:r>
        <w:rPr>
          <w:w w:val="105"/>
        </w:rPr>
        <w:t>to evolve</w:t>
      </w:r>
      <w:r>
        <w:rPr>
          <w:spacing w:val="-7"/>
          <w:w w:val="105"/>
        </w:rPr>
        <w:t> </w:t>
      </w:r>
      <w:r>
        <w:rPr>
          <w:w w:val="105"/>
        </w:rPr>
        <w:t>–</w:t>
      </w:r>
      <w:r>
        <w:rPr>
          <w:spacing w:val="-3"/>
          <w:w w:val="105"/>
        </w:rPr>
        <w:t> </w:t>
      </w:r>
      <w:r>
        <w:rPr>
          <w:w w:val="105"/>
        </w:rPr>
        <w:t>ideally</w:t>
      </w:r>
      <w:r>
        <w:rPr>
          <w:spacing w:val="-3"/>
          <w:w w:val="105"/>
        </w:rPr>
        <w:t> </w:t>
      </w:r>
      <w:r>
        <w:rPr>
          <w:w w:val="105"/>
        </w:rPr>
        <w:t>to</w:t>
      </w:r>
      <w:r>
        <w:rPr>
          <w:spacing w:val="-5"/>
          <w:w w:val="105"/>
        </w:rPr>
        <w:t> </w:t>
      </w:r>
      <w:r>
        <w:rPr>
          <w:w w:val="105"/>
        </w:rPr>
        <w:t>be</w:t>
      </w:r>
      <w:r>
        <w:rPr>
          <w:spacing w:val="-2"/>
          <w:w w:val="105"/>
        </w:rPr>
        <w:t> </w:t>
      </w:r>
      <w:r>
        <w:rPr>
          <w:w w:val="105"/>
        </w:rPr>
        <w:t>more</w:t>
      </w:r>
      <w:r>
        <w:rPr>
          <w:spacing w:val="-5"/>
          <w:w w:val="105"/>
        </w:rPr>
        <w:t> </w:t>
      </w:r>
      <w:r>
        <w:rPr>
          <w:w w:val="105"/>
        </w:rPr>
        <w:t>like</w:t>
      </w:r>
      <w:r>
        <w:rPr>
          <w:spacing w:val="-3"/>
          <w:w w:val="105"/>
        </w:rPr>
        <w:t> </w:t>
      </w:r>
      <w:r>
        <w:rPr>
          <w:w w:val="105"/>
        </w:rPr>
        <w:t>that</w:t>
      </w:r>
      <w:r>
        <w:rPr>
          <w:spacing w:val="-5"/>
          <w:w w:val="105"/>
        </w:rPr>
        <w:t> </w:t>
      </w:r>
      <w:r>
        <w:rPr>
          <w:w w:val="105"/>
        </w:rPr>
        <w:t>of</w:t>
      </w:r>
      <w:r>
        <w:rPr>
          <w:spacing w:val="-4"/>
          <w:w w:val="105"/>
        </w:rPr>
        <w:t> </w:t>
      </w:r>
      <w:r>
        <w:rPr>
          <w:w w:val="105"/>
        </w:rPr>
        <w:t>a</w:t>
      </w:r>
      <w:r>
        <w:rPr>
          <w:spacing w:val="-5"/>
          <w:w w:val="105"/>
        </w:rPr>
        <w:t> </w:t>
      </w:r>
      <w:r>
        <w:rPr>
          <w:w w:val="105"/>
        </w:rPr>
        <w:t>professional</w:t>
      </w:r>
      <w:r>
        <w:rPr>
          <w:spacing w:val="-4"/>
          <w:w w:val="105"/>
        </w:rPr>
        <w:t> </w:t>
      </w:r>
      <w:r>
        <w:rPr>
          <w:w w:val="105"/>
        </w:rPr>
        <w:t>services</w:t>
      </w:r>
      <w:r>
        <w:rPr>
          <w:spacing w:val="-5"/>
          <w:w w:val="105"/>
        </w:rPr>
        <w:t> </w:t>
      </w:r>
      <w:r>
        <w:rPr>
          <w:w w:val="105"/>
        </w:rPr>
        <w:t>firm.</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Market</w:t>
      </w:r>
      <w:r>
        <w:rPr>
          <w:spacing w:val="-4"/>
          <w:w w:val="105"/>
        </w:rPr>
        <w:t> </w:t>
      </w:r>
      <w:r>
        <w:rPr>
          <w:w w:val="105"/>
        </w:rPr>
        <w:t>Operations</w:t>
      </w:r>
    </w:p>
    <w:p>
      <w:pPr>
        <w:pStyle w:val="BodyText"/>
        <w:spacing w:before="136"/>
        <w:ind w:left="827"/>
      </w:pPr>
      <w:r>
        <w:rPr>
          <w:w w:val="105"/>
        </w:rPr>
        <w:t>(Chris Salmon, Rommel Pereira and Ben Martin)</w:t>
      </w:r>
    </w:p>
    <w:p>
      <w:pPr>
        <w:pStyle w:val="BodyText"/>
        <w:spacing w:before="3"/>
        <w:rPr>
          <w:sz w:val="34"/>
        </w:rPr>
      </w:pPr>
    </w:p>
    <w:p>
      <w:pPr>
        <w:pStyle w:val="BodyText"/>
        <w:spacing w:line="369" w:lineRule="auto" w:before="1"/>
        <w:ind w:left="293"/>
      </w:pPr>
      <w:r>
        <w:rPr>
          <w:w w:val="105"/>
        </w:rPr>
        <w:t>Mr Salmon summarised the market operations that had followed the MPC’s August decision: these included a Term Funding Scheme (TFS) to reinforce the transmission of the change in Bank Rate; additional gilt purchases; and a Corporate Bond Purchase Scheme (CBPS). All three would operate as part of the existing Asset Purchase Scheme. Firms would be able to refinance</w:t>
      </w:r>
      <w:r>
        <w:rPr>
          <w:spacing w:val="-16"/>
          <w:w w:val="105"/>
        </w:rPr>
        <w:t> </w:t>
      </w:r>
      <w:r>
        <w:rPr>
          <w:w w:val="105"/>
        </w:rPr>
        <w:t>their</w:t>
      </w:r>
      <w:r>
        <w:rPr>
          <w:spacing w:val="-14"/>
          <w:w w:val="105"/>
        </w:rPr>
        <w:t> </w:t>
      </w:r>
      <w:r>
        <w:rPr>
          <w:w w:val="105"/>
        </w:rPr>
        <w:t>existing</w:t>
      </w:r>
      <w:r>
        <w:rPr>
          <w:spacing w:val="-14"/>
          <w:w w:val="105"/>
        </w:rPr>
        <w:t> </w:t>
      </w:r>
      <w:r>
        <w:rPr>
          <w:w w:val="105"/>
        </w:rPr>
        <w:t>FLS</w:t>
      </w:r>
      <w:r>
        <w:rPr>
          <w:spacing w:val="-15"/>
          <w:w w:val="105"/>
        </w:rPr>
        <w:t> </w:t>
      </w:r>
      <w:r>
        <w:rPr>
          <w:w w:val="105"/>
        </w:rPr>
        <w:t>drawings</w:t>
      </w:r>
      <w:r>
        <w:rPr>
          <w:spacing w:val="-16"/>
          <w:w w:val="105"/>
        </w:rPr>
        <w:t> </w:t>
      </w:r>
      <w:r>
        <w:rPr>
          <w:w w:val="105"/>
        </w:rPr>
        <w:t>into</w:t>
      </w:r>
      <w:r>
        <w:rPr>
          <w:spacing w:val="-14"/>
          <w:w w:val="105"/>
        </w:rPr>
        <w:t> </w:t>
      </w:r>
      <w:r>
        <w:rPr>
          <w:w w:val="105"/>
        </w:rPr>
        <w:t>the</w:t>
      </w:r>
      <w:r>
        <w:rPr>
          <w:spacing w:val="-17"/>
          <w:w w:val="105"/>
        </w:rPr>
        <w:t> </w:t>
      </w:r>
      <w:r>
        <w:rPr>
          <w:w w:val="105"/>
        </w:rPr>
        <w:t>TFS:</w:t>
      </w:r>
      <w:r>
        <w:rPr>
          <w:spacing w:val="28"/>
          <w:w w:val="105"/>
        </w:rPr>
        <w:t> </w:t>
      </w:r>
      <w:r>
        <w:rPr>
          <w:w w:val="105"/>
        </w:rPr>
        <w:t>20</w:t>
      </w:r>
      <w:r>
        <w:rPr>
          <w:spacing w:val="-15"/>
          <w:w w:val="105"/>
        </w:rPr>
        <w:t> </w:t>
      </w:r>
      <w:r>
        <w:rPr>
          <w:w w:val="105"/>
        </w:rPr>
        <w:t>firms</w:t>
      </w:r>
      <w:r>
        <w:rPr>
          <w:spacing w:val="-15"/>
          <w:w w:val="105"/>
        </w:rPr>
        <w:t> </w:t>
      </w:r>
      <w:r>
        <w:rPr>
          <w:w w:val="105"/>
        </w:rPr>
        <w:t>had</w:t>
      </w:r>
      <w:r>
        <w:rPr>
          <w:spacing w:val="-15"/>
          <w:w w:val="105"/>
        </w:rPr>
        <w:t> </w:t>
      </w:r>
      <w:r>
        <w:rPr>
          <w:w w:val="105"/>
        </w:rPr>
        <w:t>now</w:t>
      </w:r>
      <w:r>
        <w:rPr>
          <w:spacing w:val="-15"/>
          <w:w w:val="105"/>
        </w:rPr>
        <w:t> </w:t>
      </w:r>
      <w:r>
        <w:rPr>
          <w:w w:val="105"/>
        </w:rPr>
        <w:t>applied</w:t>
      </w:r>
      <w:r>
        <w:rPr>
          <w:spacing w:val="-15"/>
          <w:w w:val="105"/>
        </w:rPr>
        <w:t> </w:t>
      </w:r>
      <w:r>
        <w:rPr>
          <w:w w:val="105"/>
        </w:rPr>
        <w:t>to</w:t>
      </w:r>
      <w:r>
        <w:rPr>
          <w:spacing w:val="-15"/>
          <w:w w:val="105"/>
        </w:rPr>
        <w:t> </w:t>
      </w:r>
      <w:r>
        <w:rPr>
          <w:w w:val="105"/>
        </w:rPr>
        <w:t>refinance</w:t>
      </w:r>
      <w:r>
        <w:rPr>
          <w:spacing w:val="-15"/>
          <w:w w:val="105"/>
        </w:rPr>
        <w:t> </w:t>
      </w:r>
      <w:r>
        <w:rPr>
          <w:w w:val="105"/>
        </w:rPr>
        <w:t>75% of</w:t>
      </w:r>
      <w:r>
        <w:rPr>
          <w:spacing w:val="-13"/>
          <w:w w:val="105"/>
        </w:rPr>
        <w:t> </w:t>
      </w:r>
      <w:r>
        <w:rPr>
          <w:w w:val="105"/>
        </w:rPr>
        <w:t>their</w:t>
      </w:r>
      <w:r>
        <w:rPr>
          <w:spacing w:val="-13"/>
          <w:w w:val="105"/>
        </w:rPr>
        <w:t> </w:t>
      </w:r>
      <w:r>
        <w:rPr>
          <w:w w:val="105"/>
        </w:rPr>
        <w:t>FLS</w:t>
      </w:r>
      <w:r>
        <w:rPr>
          <w:spacing w:val="-13"/>
          <w:w w:val="105"/>
        </w:rPr>
        <w:t> </w:t>
      </w:r>
      <w:r>
        <w:rPr>
          <w:w w:val="105"/>
        </w:rPr>
        <w:t>drawings</w:t>
      </w:r>
      <w:r>
        <w:rPr>
          <w:spacing w:val="-12"/>
          <w:w w:val="105"/>
        </w:rPr>
        <w:t> </w:t>
      </w:r>
      <w:r>
        <w:rPr>
          <w:w w:val="105"/>
        </w:rPr>
        <w:t>over</w:t>
      </w:r>
      <w:r>
        <w:rPr>
          <w:spacing w:val="-13"/>
          <w:w w:val="105"/>
        </w:rPr>
        <w:t> </w:t>
      </w:r>
      <w:r>
        <w:rPr>
          <w:w w:val="105"/>
        </w:rPr>
        <w:t>the</w:t>
      </w:r>
      <w:r>
        <w:rPr>
          <w:spacing w:val="-13"/>
          <w:w w:val="105"/>
        </w:rPr>
        <w:t> </w:t>
      </w:r>
      <w:r>
        <w:rPr>
          <w:w w:val="105"/>
        </w:rPr>
        <w:t>coming</w:t>
      </w:r>
      <w:r>
        <w:rPr>
          <w:spacing w:val="-13"/>
          <w:w w:val="105"/>
        </w:rPr>
        <w:t> </w:t>
      </w:r>
      <w:r>
        <w:rPr>
          <w:w w:val="105"/>
        </w:rPr>
        <w:t>year.</w:t>
      </w:r>
      <w:r>
        <w:rPr>
          <w:spacing w:val="32"/>
          <w:w w:val="105"/>
        </w:rPr>
        <w:t> </w:t>
      </w:r>
      <w:r>
        <w:rPr>
          <w:w w:val="105"/>
        </w:rPr>
        <w:t>(It</w:t>
      </w:r>
      <w:r>
        <w:rPr>
          <w:spacing w:val="-15"/>
          <w:w w:val="105"/>
        </w:rPr>
        <w:t> </w:t>
      </w:r>
      <w:r>
        <w:rPr>
          <w:w w:val="105"/>
        </w:rPr>
        <w:t>was</w:t>
      </w:r>
      <w:r>
        <w:rPr>
          <w:spacing w:val="-12"/>
          <w:w w:val="105"/>
        </w:rPr>
        <w:t> </w:t>
      </w:r>
      <w:r>
        <w:rPr>
          <w:w w:val="105"/>
        </w:rPr>
        <w:t>not</w:t>
      </w:r>
      <w:r>
        <w:rPr>
          <w:spacing w:val="-13"/>
          <w:w w:val="105"/>
        </w:rPr>
        <w:t> </w:t>
      </w:r>
      <w:r>
        <w:rPr>
          <w:w w:val="105"/>
        </w:rPr>
        <w:t>100%</w:t>
      </w:r>
      <w:r>
        <w:rPr>
          <w:spacing w:val="-13"/>
          <w:w w:val="105"/>
        </w:rPr>
        <w:t> </w:t>
      </w:r>
      <w:r>
        <w:rPr>
          <w:w w:val="105"/>
        </w:rPr>
        <w:t>because</w:t>
      </w:r>
      <w:r>
        <w:rPr>
          <w:spacing w:val="-13"/>
          <w:w w:val="105"/>
        </w:rPr>
        <w:t> </w:t>
      </w:r>
      <w:r>
        <w:rPr>
          <w:w w:val="105"/>
        </w:rPr>
        <w:t>drawdown</w:t>
      </w:r>
      <w:r>
        <w:rPr>
          <w:spacing w:val="-12"/>
          <w:w w:val="105"/>
        </w:rPr>
        <w:t> </w:t>
      </w:r>
      <w:r>
        <w:rPr>
          <w:w w:val="105"/>
        </w:rPr>
        <w:t>rights</w:t>
      </w:r>
      <w:r>
        <w:rPr>
          <w:spacing w:val="-13"/>
          <w:w w:val="105"/>
        </w:rPr>
        <w:t> </w:t>
      </w:r>
      <w:r>
        <w:rPr>
          <w:w w:val="105"/>
        </w:rPr>
        <w:t>in</w:t>
      </w:r>
      <w:r>
        <w:rPr>
          <w:spacing w:val="-12"/>
          <w:w w:val="105"/>
        </w:rPr>
        <w:t> </w:t>
      </w:r>
      <w:r>
        <w:rPr>
          <w:w w:val="105"/>
        </w:rPr>
        <w:t>the TFS are partly conditional on additional</w:t>
      </w:r>
      <w:r>
        <w:rPr>
          <w:spacing w:val="-18"/>
          <w:w w:val="105"/>
        </w:rPr>
        <w:t> </w:t>
      </w:r>
      <w:r>
        <w:rPr>
          <w:w w:val="105"/>
        </w:rPr>
        <w:t>lending).</w:t>
      </w:r>
    </w:p>
    <w:p>
      <w:pPr>
        <w:pStyle w:val="BodyText"/>
        <w:spacing w:before="9"/>
        <w:rPr>
          <w:sz w:val="33"/>
        </w:rPr>
      </w:pPr>
    </w:p>
    <w:p>
      <w:pPr>
        <w:pStyle w:val="BodyText"/>
        <w:spacing w:line="369" w:lineRule="auto"/>
        <w:ind w:left="293"/>
      </w:pPr>
      <w:r>
        <w:rPr>
          <w:w w:val="105"/>
        </w:rPr>
        <w:t>Mr</w:t>
      </w:r>
      <w:r>
        <w:rPr>
          <w:spacing w:val="-17"/>
          <w:w w:val="105"/>
        </w:rPr>
        <w:t> </w:t>
      </w:r>
      <w:r>
        <w:rPr>
          <w:w w:val="105"/>
        </w:rPr>
        <w:t>Salmon</w:t>
      </w:r>
      <w:r>
        <w:rPr>
          <w:spacing w:val="-15"/>
          <w:w w:val="105"/>
        </w:rPr>
        <w:t> </w:t>
      </w:r>
      <w:r>
        <w:rPr>
          <w:w w:val="105"/>
        </w:rPr>
        <w:t>explained</w:t>
      </w:r>
      <w:r>
        <w:rPr>
          <w:spacing w:val="-16"/>
          <w:w w:val="105"/>
        </w:rPr>
        <w:t> </w:t>
      </w:r>
      <w:r>
        <w:rPr>
          <w:w w:val="105"/>
        </w:rPr>
        <w:t>the</w:t>
      </w:r>
      <w:r>
        <w:rPr>
          <w:spacing w:val="-15"/>
          <w:w w:val="105"/>
        </w:rPr>
        <w:t> </w:t>
      </w:r>
      <w:r>
        <w:rPr>
          <w:w w:val="105"/>
        </w:rPr>
        <w:t>approach</w:t>
      </w:r>
      <w:r>
        <w:rPr>
          <w:spacing w:val="-15"/>
          <w:w w:val="105"/>
        </w:rPr>
        <w:t> </w:t>
      </w:r>
      <w:r>
        <w:rPr>
          <w:w w:val="105"/>
        </w:rPr>
        <w:t>the</w:t>
      </w:r>
      <w:r>
        <w:rPr>
          <w:spacing w:val="-17"/>
          <w:w w:val="105"/>
        </w:rPr>
        <w:t> </w:t>
      </w:r>
      <w:r>
        <w:rPr>
          <w:w w:val="105"/>
        </w:rPr>
        <w:t>Bank</w:t>
      </w:r>
      <w:r>
        <w:rPr>
          <w:spacing w:val="-16"/>
          <w:w w:val="105"/>
        </w:rPr>
        <w:t> </w:t>
      </w:r>
      <w:r>
        <w:rPr>
          <w:w w:val="105"/>
        </w:rPr>
        <w:t>had</w:t>
      </w:r>
      <w:r>
        <w:rPr>
          <w:spacing w:val="-15"/>
          <w:w w:val="105"/>
        </w:rPr>
        <w:t> </w:t>
      </w:r>
      <w:r>
        <w:rPr>
          <w:w w:val="105"/>
        </w:rPr>
        <w:t>taken</w:t>
      </w:r>
      <w:r>
        <w:rPr>
          <w:spacing w:val="-15"/>
          <w:w w:val="105"/>
        </w:rPr>
        <w:t> </w:t>
      </w:r>
      <w:r>
        <w:rPr>
          <w:w w:val="105"/>
        </w:rPr>
        <w:t>to</w:t>
      </w:r>
      <w:r>
        <w:rPr>
          <w:spacing w:val="-16"/>
          <w:w w:val="105"/>
        </w:rPr>
        <w:t> </w:t>
      </w:r>
      <w:r>
        <w:rPr>
          <w:w w:val="105"/>
        </w:rPr>
        <w:t>corporate</w:t>
      </w:r>
      <w:r>
        <w:rPr>
          <w:spacing w:val="-16"/>
          <w:w w:val="105"/>
        </w:rPr>
        <w:t> </w:t>
      </w:r>
      <w:r>
        <w:rPr>
          <w:w w:val="105"/>
        </w:rPr>
        <w:t>bond</w:t>
      </w:r>
      <w:r>
        <w:rPr>
          <w:spacing w:val="-16"/>
          <w:w w:val="105"/>
        </w:rPr>
        <w:t> </w:t>
      </w:r>
      <w:r>
        <w:rPr>
          <w:w w:val="105"/>
        </w:rPr>
        <w:t>purchases.</w:t>
      </w:r>
      <w:r>
        <w:rPr>
          <w:spacing w:val="28"/>
          <w:w w:val="105"/>
        </w:rPr>
        <w:t> </w:t>
      </w:r>
      <w:r>
        <w:rPr>
          <w:w w:val="105"/>
        </w:rPr>
        <w:t>They</w:t>
      </w:r>
      <w:r>
        <w:rPr>
          <w:spacing w:val="-16"/>
          <w:w w:val="105"/>
        </w:rPr>
        <w:t> </w:t>
      </w:r>
      <w:r>
        <w:rPr>
          <w:w w:val="105"/>
        </w:rPr>
        <w:t>were required to be rated investment grade, though the Bank would make its own supplementary assessment,</w:t>
      </w:r>
      <w:r>
        <w:rPr>
          <w:spacing w:val="-13"/>
          <w:w w:val="105"/>
        </w:rPr>
        <w:t> </w:t>
      </w:r>
      <w:r>
        <w:rPr>
          <w:w w:val="105"/>
        </w:rPr>
        <w:t>and</w:t>
      </w:r>
      <w:r>
        <w:rPr>
          <w:spacing w:val="-13"/>
          <w:w w:val="105"/>
        </w:rPr>
        <w:t> </w:t>
      </w:r>
      <w:r>
        <w:rPr>
          <w:w w:val="105"/>
        </w:rPr>
        <w:t>the</w:t>
      </w:r>
      <w:r>
        <w:rPr>
          <w:spacing w:val="-12"/>
          <w:w w:val="105"/>
        </w:rPr>
        <w:t> </w:t>
      </w:r>
      <w:r>
        <w:rPr>
          <w:w w:val="105"/>
        </w:rPr>
        <w:t>issuer</w:t>
      </w:r>
      <w:r>
        <w:rPr>
          <w:spacing w:val="-13"/>
          <w:w w:val="105"/>
        </w:rPr>
        <w:t> </w:t>
      </w:r>
      <w:r>
        <w:rPr>
          <w:w w:val="105"/>
        </w:rPr>
        <w:t>had</w:t>
      </w:r>
      <w:r>
        <w:rPr>
          <w:spacing w:val="-12"/>
          <w:w w:val="105"/>
        </w:rPr>
        <w:t> </w:t>
      </w:r>
      <w:r>
        <w:rPr>
          <w:w w:val="105"/>
        </w:rPr>
        <w:t>to</w:t>
      </w:r>
      <w:r>
        <w:rPr>
          <w:spacing w:val="-13"/>
          <w:w w:val="105"/>
        </w:rPr>
        <w:t> </w:t>
      </w:r>
      <w:r>
        <w:rPr>
          <w:w w:val="105"/>
        </w:rPr>
        <w:t>contribute</w:t>
      </w:r>
      <w:r>
        <w:rPr>
          <w:spacing w:val="-12"/>
          <w:w w:val="105"/>
        </w:rPr>
        <w:t> </w:t>
      </w:r>
      <w:r>
        <w:rPr>
          <w:w w:val="105"/>
        </w:rPr>
        <w:t>to</w:t>
      </w:r>
      <w:r>
        <w:rPr>
          <w:spacing w:val="-13"/>
          <w:w w:val="105"/>
        </w:rPr>
        <w:t> </w:t>
      </w:r>
      <w:r>
        <w:rPr>
          <w:w w:val="105"/>
        </w:rPr>
        <w:t>the</w:t>
      </w:r>
      <w:r>
        <w:rPr>
          <w:spacing w:val="-12"/>
          <w:w w:val="105"/>
        </w:rPr>
        <w:t> </w:t>
      </w:r>
      <w:r>
        <w:rPr>
          <w:w w:val="105"/>
        </w:rPr>
        <w:t>economy</w:t>
      </w:r>
      <w:r>
        <w:rPr>
          <w:spacing w:val="-11"/>
          <w:w w:val="105"/>
        </w:rPr>
        <w:t> </w:t>
      </w:r>
      <w:r>
        <w:rPr>
          <w:w w:val="105"/>
        </w:rPr>
        <w:t>under</w:t>
      </w:r>
      <w:r>
        <w:rPr>
          <w:spacing w:val="-13"/>
          <w:w w:val="105"/>
        </w:rPr>
        <w:t> </w:t>
      </w:r>
      <w:r>
        <w:rPr>
          <w:w w:val="105"/>
        </w:rPr>
        <w:t>one</w:t>
      </w:r>
      <w:r>
        <w:rPr>
          <w:spacing w:val="-14"/>
          <w:w w:val="105"/>
        </w:rPr>
        <w:t> </w:t>
      </w:r>
      <w:r>
        <w:rPr>
          <w:w w:val="105"/>
        </w:rPr>
        <w:t>of</w:t>
      </w:r>
      <w:r>
        <w:rPr>
          <w:spacing w:val="-12"/>
          <w:w w:val="105"/>
        </w:rPr>
        <w:t> </w:t>
      </w:r>
      <w:r>
        <w:rPr>
          <w:w w:val="105"/>
        </w:rPr>
        <w:t>a</w:t>
      </w:r>
      <w:r>
        <w:rPr>
          <w:spacing w:val="-13"/>
          <w:w w:val="105"/>
        </w:rPr>
        <w:t> </w:t>
      </w:r>
      <w:r>
        <w:rPr>
          <w:w w:val="105"/>
        </w:rPr>
        <w:t>number</w:t>
      </w:r>
      <w:r>
        <w:rPr>
          <w:spacing w:val="-13"/>
          <w:w w:val="105"/>
        </w:rPr>
        <w:t> </w:t>
      </w:r>
      <w:r>
        <w:rPr>
          <w:w w:val="105"/>
        </w:rPr>
        <w:t>of</w:t>
      </w:r>
      <w:r>
        <w:rPr>
          <w:spacing w:val="-11"/>
          <w:w w:val="105"/>
        </w:rPr>
        <w:t> </w:t>
      </w:r>
      <w:r>
        <w:rPr>
          <w:w w:val="105"/>
        </w:rPr>
        <w:t>metrics. The markets risk committee oversaw this process. The Bank had published the sector distribution.</w:t>
      </w:r>
    </w:p>
    <w:p>
      <w:pPr>
        <w:spacing w:after="0" w:line="369" w:lineRule="auto"/>
        <w:sectPr>
          <w:headerReference w:type="default" r:id="rId6"/>
          <w:footerReference w:type="default" r:id="rId7"/>
          <w:pgSz w:w="12240" w:h="15840"/>
          <w:pgMar w:header="676" w:footer="1183" w:top="1160" w:bottom="1380" w:left="1720" w:right="1420"/>
          <w:pgNumType w:start="2"/>
        </w:sectPr>
      </w:pPr>
    </w:p>
    <w:p>
      <w:pPr>
        <w:pStyle w:val="BodyText"/>
        <w:rPr>
          <w:sz w:val="20"/>
        </w:rPr>
      </w:pPr>
    </w:p>
    <w:p>
      <w:pPr>
        <w:pStyle w:val="BodyText"/>
        <w:spacing w:before="8"/>
        <w:rPr>
          <w:sz w:val="29"/>
        </w:rPr>
      </w:pPr>
    </w:p>
    <w:p>
      <w:pPr>
        <w:pStyle w:val="BodyText"/>
        <w:spacing w:line="369" w:lineRule="auto" w:before="96"/>
        <w:ind w:left="293"/>
      </w:pPr>
      <w:r>
        <w:rPr>
          <w:w w:val="105"/>
        </w:rPr>
        <w:t>Mr</w:t>
      </w:r>
      <w:r>
        <w:rPr>
          <w:spacing w:val="-14"/>
          <w:w w:val="105"/>
        </w:rPr>
        <w:t> </w:t>
      </w:r>
      <w:r>
        <w:rPr>
          <w:w w:val="105"/>
        </w:rPr>
        <w:t>Pereira</w:t>
      </w:r>
      <w:r>
        <w:rPr>
          <w:spacing w:val="-14"/>
          <w:w w:val="105"/>
        </w:rPr>
        <w:t> </w:t>
      </w:r>
      <w:r>
        <w:rPr>
          <w:w w:val="105"/>
        </w:rPr>
        <w:t>outlined</w:t>
      </w:r>
      <w:r>
        <w:rPr>
          <w:spacing w:val="-13"/>
          <w:w w:val="105"/>
        </w:rPr>
        <w:t> </w:t>
      </w:r>
      <w:r>
        <w:rPr>
          <w:w w:val="105"/>
        </w:rPr>
        <w:t>the</w:t>
      </w:r>
      <w:r>
        <w:rPr>
          <w:spacing w:val="-14"/>
          <w:w w:val="105"/>
        </w:rPr>
        <w:t> </w:t>
      </w:r>
      <w:r>
        <w:rPr>
          <w:w w:val="105"/>
        </w:rPr>
        <w:t>impact</w:t>
      </w:r>
      <w:r>
        <w:rPr>
          <w:spacing w:val="-14"/>
          <w:w w:val="105"/>
        </w:rPr>
        <w:t> </w:t>
      </w:r>
      <w:r>
        <w:rPr>
          <w:w w:val="105"/>
        </w:rPr>
        <w:t>on</w:t>
      </w:r>
      <w:r>
        <w:rPr>
          <w:spacing w:val="-14"/>
          <w:w w:val="105"/>
        </w:rPr>
        <w:t> </w:t>
      </w:r>
      <w:r>
        <w:rPr>
          <w:w w:val="105"/>
        </w:rPr>
        <w:t>the</w:t>
      </w:r>
      <w:r>
        <w:rPr>
          <w:spacing w:val="-15"/>
          <w:w w:val="105"/>
        </w:rPr>
        <w:t> </w:t>
      </w:r>
      <w:r>
        <w:rPr>
          <w:w w:val="105"/>
        </w:rPr>
        <w:t>Bank’s</w:t>
      </w:r>
      <w:r>
        <w:rPr>
          <w:spacing w:val="-14"/>
          <w:w w:val="105"/>
        </w:rPr>
        <w:t> </w:t>
      </w:r>
      <w:r>
        <w:rPr>
          <w:w w:val="105"/>
        </w:rPr>
        <w:t>risk</w:t>
      </w:r>
      <w:r>
        <w:rPr>
          <w:spacing w:val="-14"/>
          <w:w w:val="105"/>
        </w:rPr>
        <w:t> </w:t>
      </w:r>
      <w:r>
        <w:rPr>
          <w:w w:val="105"/>
        </w:rPr>
        <w:t>profile</w:t>
      </w:r>
      <w:r>
        <w:rPr>
          <w:spacing w:val="-13"/>
          <w:w w:val="105"/>
        </w:rPr>
        <w:t> </w:t>
      </w:r>
      <w:r>
        <w:rPr>
          <w:w w:val="105"/>
        </w:rPr>
        <w:t>and</w:t>
      </w:r>
      <w:r>
        <w:rPr>
          <w:spacing w:val="-13"/>
          <w:w w:val="105"/>
        </w:rPr>
        <w:t> </w:t>
      </w:r>
      <w:r>
        <w:rPr>
          <w:w w:val="105"/>
        </w:rPr>
        <w:t>income.</w:t>
      </w:r>
      <w:r>
        <w:rPr>
          <w:spacing w:val="31"/>
          <w:w w:val="105"/>
        </w:rPr>
        <w:t> </w:t>
      </w:r>
      <w:r>
        <w:rPr>
          <w:w w:val="105"/>
        </w:rPr>
        <w:t>The</w:t>
      </w:r>
      <w:r>
        <w:rPr>
          <w:spacing w:val="-13"/>
          <w:w w:val="105"/>
        </w:rPr>
        <w:t> </w:t>
      </w:r>
      <w:r>
        <w:rPr>
          <w:w w:val="105"/>
        </w:rPr>
        <w:t>main</w:t>
      </w:r>
      <w:r>
        <w:rPr>
          <w:spacing w:val="-14"/>
          <w:w w:val="105"/>
        </w:rPr>
        <w:t> </w:t>
      </w:r>
      <w:r>
        <w:rPr>
          <w:w w:val="105"/>
        </w:rPr>
        <w:t>impact</w:t>
      </w:r>
      <w:r>
        <w:rPr>
          <w:spacing w:val="-13"/>
          <w:w w:val="105"/>
        </w:rPr>
        <w:t> </w:t>
      </w:r>
      <w:r>
        <w:rPr>
          <w:w w:val="105"/>
        </w:rPr>
        <w:t>was</w:t>
      </w:r>
      <w:r>
        <w:rPr>
          <w:spacing w:val="-14"/>
          <w:w w:val="105"/>
        </w:rPr>
        <w:t> </w:t>
      </w:r>
      <w:r>
        <w:rPr>
          <w:w w:val="105"/>
        </w:rPr>
        <w:t>to reduce the Bank’s own risk and increase that of the Treasury (which indemnified the APF); with a corresponding reduction in the Bank’s income which had in recent years been underpinned by the</w:t>
      </w:r>
      <w:r>
        <w:rPr>
          <w:spacing w:val="-6"/>
          <w:w w:val="105"/>
        </w:rPr>
        <w:t> </w:t>
      </w:r>
      <w:r>
        <w:rPr>
          <w:w w:val="105"/>
        </w:rPr>
        <w:t>FLS.</w:t>
      </w:r>
    </w:p>
    <w:p>
      <w:pPr>
        <w:pStyle w:val="BodyText"/>
        <w:spacing w:before="8"/>
        <w:rPr>
          <w:sz w:val="33"/>
        </w:rPr>
      </w:pPr>
    </w:p>
    <w:p>
      <w:pPr>
        <w:pStyle w:val="BodyText"/>
        <w:spacing w:line="369" w:lineRule="auto"/>
        <w:ind w:left="293" w:right="293"/>
      </w:pPr>
      <w:r>
        <w:rPr>
          <w:w w:val="105"/>
        </w:rPr>
        <w:t>Mr</w:t>
      </w:r>
      <w:r>
        <w:rPr>
          <w:spacing w:val="-16"/>
          <w:w w:val="105"/>
        </w:rPr>
        <w:t> </w:t>
      </w:r>
      <w:r>
        <w:rPr>
          <w:w w:val="105"/>
        </w:rPr>
        <w:t>Fried</w:t>
      </w:r>
      <w:r>
        <w:rPr>
          <w:spacing w:val="-16"/>
          <w:w w:val="105"/>
        </w:rPr>
        <w:t> </w:t>
      </w:r>
      <w:r>
        <w:rPr>
          <w:w w:val="105"/>
        </w:rPr>
        <w:t>confirmed</w:t>
      </w:r>
      <w:r>
        <w:rPr>
          <w:spacing w:val="-15"/>
          <w:w w:val="105"/>
        </w:rPr>
        <w:t> </w:t>
      </w:r>
      <w:r>
        <w:rPr>
          <w:w w:val="105"/>
        </w:rPr>
        <w:t>that</w:t>
      </w:r>
      <w:r>
        <w:rPr>
          <w:spacing w:val="-16"/>
          <w:w w:val="105"/>
        </w:rPr>
        <w:t> </w:t>
      </w:r>
      <w:r>
        <w:rPr>
          <w:w w:val="105"/>
        </w:rPr>
        <w:t>the</w:t>
      </w:r>
      <w:r>
        <w:rPr>
          <w:spacing w:val="-16"/>
          <w:w w:val="105"/>
        </w:rPr>
        <w:t> </w:t>
      </w:r>
      <w:r>
        <w:rPr>
          <w:w w:val="105"/>
        </w:rPr>
        <w:t>new</w:t>
      </w:r>
      <w:r>
        <w:rPr>
          <w:spacing w:val="-15"/>
          <w:w w:val="105"/>
        </w:rPr>
        <w:t> </w:t>
      </w:r>
      <w:r>
        <w:rPr>
          <w:w w:val="105"/>
        </w:rPr>
        <w:t>round</w:t>
      </w:r>
      <w:r>
        <w:rPr>
          <w:spacing w:val="-15"/>
          <w:w w:val="105"/>
        </w:rPr>
        <w:t> </w:t>
      </w:r>
      <w:r>
        <w:rPr>
          <w:w w:val="105"/>
        </w:rPr>
        <w:t>of</w:t>
      </w:r>
      <w:r>
        <w:rPr>
          <w:spacing w:val="-16"/>
          <w:w w:val="105"/>
        </w:rPr>
        <w:t> </w:t>
      </w:r>
      <w:r>
        <w:rPr>
          <w:w w:val="105"/>
        </w:rPr>
        <w:t>QE</w:t>
      </w:r>
      <w:r>
        <w:rPr>
          <w:spacing w:val="-16"/>
          <w:w w:val="105"/>
        </w:rPr>
        <w:t> </w:t>
      </w:r>
      <w:r>
        <w:rPr>
          <w:w w:val="105"/>
        </w:rPr>
        <w:t>would</w:t>
      </w:r>
      <w:r>
        <w:rPr>
          <w:spacing w:val="-16"/>
          <w:w w:val="105"/>
        </w:rPr>
        <w:t> </w:t>
      </w:r>
      <w:r>
        <w:rPr>
          <w:w w:val="105"/>
        </w:rPr>
        <w:t>be</w:t>
      </w:r>
      <w:r>
        <w:rPr>
          <w:spacing w:val="-16"/>
          <w:w w:val="105"/>
        </w:rPr>
        <w:t> </w:t>
      </w:r>
      <w:r>
        <w:rPr>
          <w:w w:val="105"/>
        </w:rPr>
        <w:t>integrated</w:t>
      </w:r>
      <w:r>
        <w:rPr>
          <w:spacing w:val="-16"/>
          <w:w w:val="105"/>
        </w:rPr>
        <w:t> </w:t>
      </w:r>
      <w:r>
        <w:rPr>
          <w:w w:val="105"/>
        </w:rPr>
        <w:t>into</w:t>
      </w:r>
      <w:r>
        <w:rPr>
          <w:spacing w:val="-16"/>
          <w:w w:val="105"/>
        </w:rPr>
        <w:t> </w:t>
      </w:r>
      <w:r>
        <w:rPr>
          <w:w w:val="105"/>
        </w:rPr>
        <w:t>the</w:t>
      </w:r>
      <w:r>
        <w:rPr>
          <w:spacing w:val="-15"/>
          <w:w w:val="105"/>
        </w:rPr>
        <w:t> </w:t>
      </w:r>
      <w:r>
        <w:rPr>
          <w:w w:val="105"/>
        </w:rPr>
        <w:t>routine</w:t>
      </w:r>
      <w:r>
        <w:rPr>
          <w:spacing w:val="-15"/>
          <w:w w:val="105"/>
        </w:rPr>
        <w:t> </w:t>
      </w:r>
      <w:r>
        <w:rPr>
          <w:w w:val="105"/>
        </w:rPr>
        <w:t>monitoring of</w:t>
      </w:r>
      <w:r>
        <w:rPr>
          <w:spacing w:val="-7"/>
          <w:w w:val="105"/>
        </w:rPr>
        <w:t> </w:t>
      </w:r>
      <w:r>
        <w:rPr>
          <w:w w:val="105"/>
        </w:rPr>
        <w:t>the</w:t>
      </w:r>
      <w:r>
        <w:rPr>
          <w:spacing w:val="-6"/>
          <w:w w:val="105"/>
        </w:rPr>
        <w:t> </w:t>
      </w:r>
      <w:r>
        <w:rPr>
          <w:w w:val="105"/>
        </w:rPr>
        <w:t>programme</w:t>
      </w:r>
      <w:r>
        <w:rPr>
          <w:spacing w:val="-5"/>
          <w:w w:val="105"/>
        </w:rPr>
        <w:t> </w:t>
      </w:r>
      <w:r>
        <w:rPr>
          <w:w w:val="105"/>
        </w:rPr>
        <w:t>by</w:t>
      </w:r>
      <w:r>
        <w:rPr>
          <w:spacing w:val="-5"/>
          <w:w w:val="105"/>
        </w:rPr>
        <w:t> </w:t>
      </w:r>
      <w:r>
        <w:rPr>
          <w:w w:val="105"/>
        </w:rPr>
        <w:t>Internal</w:t>
      </w:r>
      <w:r>
        <w:rPr>
          <w:spacing w:val="-6"/>
          <w:w w:val="105"/>
        </w:rPr>
        <w:t> </w:t>
      </w:r>
      <w:r>
        <w:rPr>
          <w:w w:val="105"/>
        </w:rPr>
        <w:t>Audit</w:t>
      </w:r>
      <w:r>
        <w:rPr>
          <w:spacing w:val="-5"/>
          <w:w w:val="105"/>
        </w:rPr>
        <w:t> </w:t>
      </w:r>
      <w:r>
        <w:rPr>
          <w:w w:val="105"/>
        </w:rPr>
        <w:t>and</w:t>
      </w:r>
      <w:r>
        <w:rPr>
          <w:spacing w:val="-5"/>
          <w:w w:val="105"/>
        </w:rPr>
        <w:t> </w:t>
      </w:r>
      <w:r>
        <w:rPr>
          <w:w w:val="105"/>
        </w:rPr>
        <w:t>reported</w:t>
      </w:r>
      <w:r>
        <w:rPr>
          <w:spacing w:val="-5"/>
          <w:w w:val="105"/>
        </w:rPr>
        <w:t> </w:t>
      </w:r>
      <w:r>
        <w:rPr>
          <w:w w:val="105"/>
        </w:rPr>
        <w:t>to</w:t>
      </w:r>
      <w:r>
        <w:rPr>
          <w:spacing w:val="-6"/>
          <w:w w:val="105"/>
        </w:rPr>
        <w:t> </w:t>
      </w:r>
      <w:r>
        <w:rPr>
          <w:w w:val="105"/>
        </w:rPr>
        <w:t>Court</w:t>
      </w:r>
      <w:r>
        <w:rPr>
          <w:spacing w:val="-5"/>
          <w:w w:val="105"/>
        </w:rPr>
        <w:t> </w:t>
      </w:r>
      <w:r>
        <w:rPr>
          <w:w w:val="105"/>
        </w:rPr>
        <w:t>through</w:t>
      </w:r>
      <w:r>
        <w:rPr>
          <w:spacing w:val="-7"/>
          <w:w w:val="105"/>
        </w:rPr>
        <w:t> </w:t>
      </w:r>
      <w:r>
        <w:rPr>
          <w:w w:val="105"/>
        </w:rPr>
        <w:t>ARCO.</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Launch of the new £5</w:t>
      </w:r>
      <w:r>
        <w:rPr>
          <w:spacing w:val="-16"/>
          <w:w w:val="105"/>
        </w:rPr>
        <w:t> </w:t>
      </w:r>
      <w:r>
        <w:rPr>
          <w:w w:val="105"/>
        </w:rPr>
        <w:t>note</w:t>
      </w:r>
    </w:p>
    <w:p>
      <w:pPr>
        <w:spacing w:before="138"/>
        <w:ind w:left="827" w:right="0" w:firstLine="0"/>
        <w:jc w:val="left"/>
        <w:rPr>
          <w:sz w:val="20"/>
        </w:rPr>
      </w:pPr>
      <w:r>
        <w:rPr>
          <w:w w:val="105"/>
          <w:sz w:val="20"/>
        </w:rPr>
        <w:t>(Victoria Cleland and Sara Huggins)</w:t>
      </w:r>
    </w:p>
    <w:p>
      <w:pPr>
        <w:pStyle w:val="BodyText"/>
        <w:spacing w:before="1"/>
        <w:rPr>
          <w:sz w:val="23"/>
        </w:rPr>
      </w:pPr>
    </w:p>
    <w:p>
      <w:pPr>
        <w:pStyle w:val="BodyText"/>
        <w:spacing w:line="369" w:lineRule="auto"/>
        <w:ind w:left="293" w:right="293"/>
      </w:pPr>
      <w:r>
        <w:rPr>
          <w:w w:val="105"/>
        </w:rPr>
        <w:t>Court congratulated Ms Cleland on the successful launch of the new £5 note on time and on budget. Ms Cleland said that the response so far had been very positive; that said, we would not be complacent and would continue to monitor feedback. She added that the Jane Austen</w:t>
      </w:r>
    </w:p>
    <w:p>
      <w:pPr>
        <w:pStyle w:val="BodyText"/>
        <w:spacing w:line="369" w:lineRule="auto"/>
        <w:ind w:left="293" w:right="128"/>
      </w:pPr>
      <w:r>
        <w:rPr>
          <w:w w:val="105"/>
        </w:rPr>
        <w:t>£10</w:t>
      </w:r>
      <w:r>
        <w:rPr>
          <w:spacing w:val="-14"/>
          <w:w w:val="105"/>
        </w:rPr>
        <w:t> </w:t>
      </w:r>
      <w:r>
        <w:rPr>
          <w:w w:val="105"/>
        </w:rPr>
        <w:t>was</w:t>
      </w:r>
      <w:r>
        <w:rPr>
          <w:spacing w:val="-14"/>
          <w:w w:val="105"/>
        </w:rPr>
        <w:t> </w:t>
      </w:r>
      <w:r>
        <w:rPr>
          <w:w w:val="105"/>
        </w:rPr>
        <w:t>now</w:t>
      </w:r>
      <w:r>
        <w:rPr>
          <w:spacing w:val="-14"/>
          <w:w w:val="105"/>
        </w:rPr>
        <w:t> </w:t>
      </w:r>
      <w:r>
        <w:rPr>
          <w:w w:val="105"/>
        </w:rPr>
        <w:t>in</w:t>
      </w:r>
      <w:r>
        <w:rPr>
          <w:spacing w:val="-14"/>
          <w:w w:val="105"/>
        </w:rPr>
        <w:t> </w:t>
      </w:r>
      <w:r>
        <w:rPr>
          <w:w w:val="105"/>
        </w:rPr>
        <w:t>production</w:t>
      </w:r>
      <w:r>
        <w:rPr>
          <w:spacing w:val="-14"/>
          <w:w w:val="105"/>
        </w:rPr>
        <w:t> </w:t>
      </w:r>
      <w:r>
        <w:rPr>
          <w:w w:val="105"/>
        </w:rPr>
        <w:t>for</w:t>
      </w:r>
      <w:r>
        <w:rPr>
          <w:spacing w:val="-14"/>
          <w:w w:val="105"/>
        </w:rPr>
        <w:t> </w:t>
      </w:r>
      <w:r>
        <w:rPr>
          <w:w w:val="105"/>
        </w:rPr>
        <w:t>issue</w:t>
      </w:r>
      <w:r>
        <w:rPr>
          <w:spacing w:val="-14"/>
          <w:w w:val="105"/>
        </w:rPr>
        <w:t> </w:t>
      </w:r>
      <w:r>
        <w:rPr>
          <w:w w:val="105"/>
        </w:rPr>
        <w:t>in</w:t>
      </w:r>
      <w:r>
        <w:rPr>
          <w:spacing w:val="-14"/>
          <w:w w:val="105"/>
        </w:rPr>
        <w:t> </w:t>
      </w:r>
      <w:r>
        <w:rPr>
          <w:w w:val="105"/>
        </w:rPr>
        <w:t>2017,</w:t>
      </w:r>
      <w:r>
        <w:rPr>
          <w:spacing w:val="-13"/>
          <w:w w:val="105"/>
        </w:rPr>
        <w:t> </w:t>
      </w:r>
      <w:r>
        <w:rPr>
          <w:w w:val="105"/>
        </w:rPr>
        <w:t>and</w:t>
      </w:r>
      <w:r>
        <w:rPr>
          <w:spacing w:val="-14"/>
          <w:w w:val="105"/>
        </w:rPr>
        <w:t> </w:t>
      </w:r>
      <w:r>
        <w:rPr>
          <w:w w:val="105"/>
        </w:rPr>
        <w:t>contract</w:t>
      </w:r>
      <w:r>
        <w:rPr>
          <w:spacing w:val="-14"/>
          <w:w w:val="105"/>
        </w:rPr>
        <w:t> </w:t>
      </w:r>
      <w:r>
        <w:rPr>
          <w:w w:val="105"/>
        </w:rPr>
        <w:t>awards</w:t>
      </w:r>
      <w:r>
        <w:rPr>
          <w:spacing w:val="-14"/>
          <w:w w:val="105"/>
        </w:rPr>
        <w:t> </w:t>
      </w:r>
      <w:r>
        <w:rPr>
          <w:w w:val="105"/>
        </w:rPr>
        <w:t>for</w:t>
      </w:r>
      <w:r>
        <w:rPr>
          <w:spacing w:val="-14"/>
          <w:w w:val="105"/>
        </w:rPr>
        <w:t> </w:t>
      </w:r>
      <w:r>
        <w:rPr>
          <w:w w:val="105"/>
        </w:rPr>
        <w:t>the</w:t>
      </w:r>
      <w:r>
        <w:rPr>
          <w:spacing w:val="-14"/>
          <w:w w:val="105"/>
        </w:rPr>
        <w:t> </w:t>
      </w:r>
      <w:r>
        <w:rPr>
          <w:w w:val="105"/>
        </w:rPr>
        <w:t>new</w:t>
      </w:r>
      <w:r>
        <w:rPr>
          <w:spacing w:val="-14"/>
          <w:w w:val="105"/>
        </w:rPr>
        <w:t> </w:t>
      </w:r>
      <w:r>
        <w:rPr>
          <w:w w:val="105"/>
        </w:rPr>
        <w:t>£20</w:t>
      </w:r>
      <w:r>
        <w:rPr>
          <w:spacing w:val="-14"/>
          <w:w w:val="105"/>
        </w:rPr>
        <w:t> </w:t>
      </w:r>
      <w:r>
        <w:rPr>
          <w:w w:val="105"/>
        </w:rPr>
        <w:t>would</w:t>
      </w:r>
      <w:r>
        <w:rPr>
          <w:spacing w:val="-14"/>
          <w:w w:val="105"/>
        </w:rPr>
        <w:t> </w:t>
      </w:r>
      <w:r>
        <w:rPr>
          <w:w w:val="105"/>
        </w:rPr>
        <w:t>come to Court for approval in</w:t>
      </w:r>
      <w:r>
        <w:rPr>
          <w:spacing w:val="-12"/>
          <w:w w:val="105"/>
        </w:rPr>
        <w:t> </w:t>
      </w:r>
      <w:r>
        <w:rPr>
          <w:w w:val="105"/>
        </w:rPr>
        <w:t>November.</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Operational</w:t>
      </w:r>
      <w:r>
        <w:rPr>
          <w:spacing w:val="-3"/>
          <w:w w:val="105"/>
        </w:rPr>
        <w:t> </w:t>
      </w:r>
      <w:r>
        <w:rPr>
          <w:w w:val="105"/>
        </w:rPr>
        <w:t>Resilience</w:t>
      </w:r>
    </w:p>
    <w:p>
      <w:pPr>
        <w:pStyle w:val="BodyText"/>
        <w:spacing w:before="135"/>
        <w:ind w:left="827"/>
      </w:pPr>
      <w:r>
        <w:rPr>
          <w:w w:val="105"/>
        </w:rPr>
        <w:t>(Lyndon Nelson)</w:t>
      </w:r>
    </w:p>
    <w:p>
      <w:pPr>
        <w:pStyle w:val="BodyText"/>
        <w:spacing w:before="2"/>
        <w:rPr>
          <w:sz w:val="23"/>
        </w:rPr>
      </w:pPr>
    </w:p>
    <w:p>
      <w:pPr>
        <w:pStyle w:val="BodyText"/>
        <w:spacing w:line="369" w:lineRule="auto" w:before="1"/>
        <w:ind w:left="293" w:right="171"/>
      </w:pPr>
      <w:r>
        <w:rPr>
          <w:w w:val="105"/>
        </w:rPr>
        <w:t>Ms Hogg briefed Court on changes in the organisation of the Bank’s operational resilience work.</w:t>
      </w:r>
      <w:r>
        <w:rPr>
          <w:spacing w:val="27"/>
          <w:w w:val="105"/>
        </w:rPr>
        <w:t> </w:t>
      </w:r>
      <w:r>
        <w:rPr>
          <w:w w:val="105"/>
        </w:rPr>
        <w:t>Previously</w:t>
      </w:r>
      <w:r>
        <w:rPr>
          <w:spacing w:val="-14"/>
          <w:w w:val="105"/>
        </w:rPr>
        <w:t> </w:t>
      </w:r>
      <w:r>
        <w:rPr>
          <w:w w:val="105"/>
        </w:rPr>
        <w:t>part</w:t>
      </w:r>
      <w:r>
        <w:rPr>
          <w:spacing w:val="-15"/>
          <w:w w:val="105"/>
        </w:rPr>
        <w:t> </w:t>
      </w:r>
      <w:r>
        <w:rPr>
          <w:w w:val="105"/>
        </w:rPr>
        <w:t>of</w:t>
      </w:r>
      <w:r>
        <w:rPr>
          <w:spacing w:val="-15"/>
          <w:w w:val="105"/>
        </w:rPr>
        <w:t> </w:t>
      </w:r>
      <w:r>
        <w:rPr>
          <w:w w:val="105"/>
        </w:rPr>
        <w:t>the</w:t>
      </w:r>
      <w:r>
        <w:rPr>
          <w:spacing w:val="-16"/>
          <w:w w:val="105"/>
        </w:rPr>
        <w:t> </w:t>
      </w:r>
      <w:r>
        <w:rPr>
          <w:w w:val="105"/>
        </w:rPr>
        <w:t>Resolution</w:t>
      </w:r>
      <w:r>
        <w:rPr>
          <w:spacing w:val="-15"/>
          <w:w w:val="105"/>
        </w:rPr>
        <w:t> </w:t>
      </w:r>
      <w:r>
        <w:rPr>
          <w:w w:val="105"/>
        </w:rPr>
        <w:t>Directorate,</w:t>
      </w:r>
      <w:r>
        <w:rPr>
          <w:spacing w:val="-14"/>
          <w:w w:val="105"/>
        </w:rPr>
        <w:t> </w:t>
      </w:r>
      <w:r>
        <w:rPr>
          <w:w w:val="105"/>
        </w:rPr>
        <w:t>the</w:t>
      </w:r>
      <w:r>
        <w:rPr>
          <w:spacing w:val="-16"/>
          <w:w w:val="105"/>
        </w:rPr>
        <w:t> </w:t>
      </w:r>
      <w:r>
        <w:rPr>
          <w:w w:val="105"/>
        </w:rPr>
        <w:t>sector</w:t>
      </w:r>
      <w:r>
        <w:rPr>
          <w:spacing w:val="-15"/>
          <w:w w:val="105"/>
        </w:rPr>
        <w:t> </w:t>
      </w:r>
      <w:r>
        <w:rPr>
          <w:w w:val="105"/>
        </w:rPr>
        <w:t>resilience</w:t>
      </w:r>
      <w:r>
        <w:rPr>
          <w:spacing w:val="-14"/>
          <w:w w:val="105"/>
        </w:rPr>
        <w:t> </w:t>
      </w:r>
      <w:r>
        <w:rPr>
          <w:w w:val="105"/>
        </w:rPr>
        <w:t>team</w:t>
      </w:r>
      <w:r>
        <w:rPr>
          <w:spacing w:val="-18"/>
          <w:w w:val="105"/>
        </w:rPr>
        <w:t> </w:t>
      </w:r>
      <w:r>
        <w:rPr>
          <w:w w:val="105"/>
        </w:rPr>
        <w:t>had</w:t>
      </w:r>
      <w:r>
        <w:rPr>
          <w:spacing w:val="-15"/>
          <w:w w:val="105"/>
        </w:rPr>
        <w:t> </w:t>
      </w:r>
      <w:r>
        <w:rPr>
          <w:w w:val="105"/>
        </w:rPr>
        <w:t>been</w:t>
      </w:r>
      <w:r>
        <w:rPr>
          <w:spacing w:val="-13"/>
          <w:w w:val="105"/>
        </w:rPr>
        <w:t> </w:t>
      </w:r>
      <w:r>
        <w:rPr>
          <w:w w:val="105"/>
        </w:rPr>
        <w:t>moved to the PRA, where it would report to Lyndon Nelson as Executive Director for Regulatory Operations.</w:t>
      </w:r>
      <w:r>
        <w:rPr>
          <w:spacing w:val="36"/>
          <w:w w:val="105"/>
        </w:rPr>
        <w:t> </w:t>
      </w:r>
      <w:r>
        <w:rPr>
          <w:w w:val="105"/>
        </w:rPr>
        <w:t>Responsibility</w:t>
      </w:r>
      <w:r>
        <w:rPr>
          <w:spacing w:val="-9"/>
          <w:w w:val="105"/>
        </w:rPr>
        <w:t> </w:t>
      </w:r>
      <w:r>
        <w:rPr>
          <w:w w:val="105"/>
        </w:rPr>
        <w:t>for</w:t>
      </w:r>
      <w:r>
        <w:rPr>
          <w:spacing w:val="-11"/>
          <w:w w:val="105"/>
        </w:rPr>
        <w:t> </w:t>
      </w:r>
      <w:r>
        <w:rPr>
          <w:w w:val="105"/>
        </w:rPr>
        <w:t>the</w:t>
      </w:r>
      <w:r>
        <w:rPr>
          <w:spacing w:val="-12"/>
          <w:w w:val="105"/>
        </w:rPr>
        <w:t> </w:t>
      </w:r>
      <w:r>
        <w:rPr>
          <w:w w:val="105"/>
        </w:rPr>
        <w:t>Authorities</w:t>
      </w:r>
      <w:r>
        <w:rPr>
          <w:spacing w:val="-11"/>
          <w:w w:val="105"/>
        </w:rPr>
        <w:t> </w:t>
      </w:r>
      <w:r>
        <w:rPr>
          <w:w w:val="105"/>
        </w:rPr>
        <w:t>Response</w:t>
      </w:r>
      <w:r>
        <w:rPr>
          <w:spacing w:val="-11"/>
          <w:w w:val="105"/>
        </w:rPr>
        <w:t> </w:t>
      </w:r>
      <w:r>
        <w:rPr>
          <w:w w:val="105"/>
        </w:rPr>
        <w:t>Framework</w:t>
      </w:r>
      <w:r>
        <w:rPr>
          <w:spacing w:val="-11"/>
          <w:w w:val="105"/>
        </w:rPr>
        <w:t> </w:t>
      </w:r>
      <w:r>
        <w:rPr>
          <w:w w:val="105"/>
        </w:rPr>
        <w:t>would</w:t>
      </w:r>
      <w:r>
        <w:rPr>
          <w:spacing w:val="-11"/>
          <w:w w:val="105"/>
        </w:rPr>
        <w:t> </w:t>
      </w:r>
      <w:r>
        <w:rPr>
          <w:w w:val="105"/>
        </w:rPr>
        <w:t>remain</w:t>
      </w:r>
      <w:r>
        <w:rPr>
          <w:spacing w:val="-10"/>
          <w:w w:val="105"/>
        </w:rPr>
        <w:t> </w:t>
      </w:r>
      <w:r>
        <w:rPr>
          <w:w w:val="105"/>
        </w:rPr>
        <w:t>with</w:t>
      </w:r>
    </w:p>
    <w:p>
      <w:pPr>
        <w:pStyle w:val="BodyText"/>
        <w:spacing w:line="369" w:lineRule="auto"/>
        <w:ind w:left="293" w:right="128"/>
      </w:pPr>
      <w:r>
        <w:rPr>
          <w:w w:val="105"/>
        </w:rPr>
        <w:t>Sir Jon Cunliffe as Deputy Governor for Financial Stability. Ms Hogg herself would chair a steering</w:t>
      </w:r>
      <w:r>
        <w:rPr>
          <w:spacing w:val="-20"/>
          <w:w w:val="105"/>
        </w:rPr>
        <w:t> </w:t>
      </w:r>
      <w:r>
        <w:rPr>
          <w:w w:val="105"/>
        </w:rPr>
        <w:t>group</w:t>
      </w:r>
      <w:r>
        <w:rPr>
          <w:spacing w:val="-19"/>
          <w:w w:val="105"/>
        </w:rPr>
        <w:t> </w:t>
      </w:r>
      <w:r>
        <w:rPr>
          <w:w w:val="105"/>
        </w:rPr>
        <w:t>to</w:t>
      </w:r>
      <w:r>
        <w:rPr>
          <w:spacing w:val="-19"/>
          <w:w w:val="105"/>
        </w:rPr>
        <w:t> </w:t>
      </w:r>
      <w:r>
        <w:rPr>
          <w:w w:val="105"/>
        </w:rPr>
        <w:t>provide</w:t>
      </w:r>
      <w:r>
        <w:rPr>
          <w:spacing w:val="-21"/>
          <w:w w:val="105"/>
        </w:rPr>
        <w:t> </w:t>
      </w:r>
      <w:r>
        <w:rPr>
          <w:w w:val="105"/>
        </w:rPr>
        <w:t>direction</w:t>
      </w:r>
      <w:r>
        <w:rPr>
          <w:spacing w:val="-19"/>
          <w:w w:val="105"/>
        </w:rPr>
        <w:t> </w:t>
      </w:r>
      <w:r>
        <w:rPr>
          <w:w w:val="105"/>
        </w:rPr>
        <w:t>on</w:t>
      </w:r>
      <w:r>
        <w:rPr>
          <w:spacing w:val="-19"/>
          <w:w w:val="105"/>
        </w:rPr>
        <w:t> </w:t>
      </w:r>
      <w:r>
        <w:rPr>
          <w:w w:val="105"/>
        </w:rPr>
        <w:t>the</w:t>
      </w:r>
      <w:r>
        <w:rPr>
          <w:spacing w:val="-17"/>
          <w:w w:val="105"/>
        </w:rPr>
        <w:t> </w:t>
      </w:r>
      <w:r>
        <w:rPr>
          <w:w w:val="105"/>
        </w:rPr>
        <w:t>micro-supervisory</w:t>
      </w:r>
      <w:r>
        <w:rPr>
          <w:spacing w:val="-18"/>
          <w:w w:val="105"/>
        </w:rPr>
        <w:t> </w:t>
      </w:r>
      <w:r>
        <w:rPr>
          <w:w w:val="105"/>
        </w:rPr>
        <w:t>framework</w:t>
      </w:r>
      <w:r>
        <w:rPr>
          <w:spacing w:val="-20"/>
          <w:w w:val="105"/>
        </w:rPr>
        <w:t> </w:t>
      </w:r>
      <w:r>
        <w:rPr>
          <w:w w:val="105"/>
        </w:rPr>
        <w:t>across</w:t>
      </w:r>
      <w:r>
        <w:rPr>
          <w:spacing w:val="-19"/>
          <w:w w:val="105"/>
        </w:rPr>
        <w:t> </w:t>
      </w:r>
      <w:r>
        <w:rPr>
          <w:w w:val="105"/>
        </w:rPr>
        <w:t>all</w:t>
      </w:r>
      <w:r>
        <w:rPr>
          <w:spacing w:val="-19"/>
          <w:w w:val="105"/>
        </w:rPr>
        <w:t> </w:t>
      </w:r>
      <w:r>
        <w:rPr>
          <w:w w:val="105"/>
        </w:rPr>
        <w:t>areas,</w:t>
      </w:r>
      <w:r>
        <w:rPr>
          <w:spacing w:val="-19"/>
          <w:w w:val="105"/>
        </w:rPr>
        <w:t> </w:t>
      </w:r>
      <w:r>
        <w:rPr>
          <w:w w:val="105"/>
        </w:rPr>
        <w:t>though individual decisions would remain with the relevant committees. The immediate focus would be to prioritise the work around the key economic functions and to define more closely the Bank’s</w:t>
      </w:r>
      <w:r>
        <w:rPr>
          <w:spacing w:val="-19"/>
          <w:w w:val="105"/>
        </w:rPr>
        <w:t> </w:t>
      </w:r>
      <w:r>
        <w:rPr>
          <w:w w:val="105"/>
        </w:rPr>
        <w:t>risk</w:t>
      </w:r>
      <w:r>
        <w:rPr>
          <w:spacing w:val="-18"/>
          <w:w w:val="105"/>
        </w:rPr>
        <w:t> </w:t>
      </w:r>
      <w:r>
        <w:rPr>
          <w:w w:val="105"/>
        </w:rPr>
        <w:t>tolerance</w:t>
      </w:r>
      <w:r>
        <w:rPr>
          <w:spacing w:val="-19"/>
          <w:w w:val="105"/>
        </w:rPr>
        <w:t> </w:t>
      </w:r>
      <w:r>
        <w:rPr>
          <w:w w:val="105"/>
        </w:rPr>
        <w:t>and</w:t>
      </w:r>
      <w:r>
        <w:rPr>
          <w:spacing w:val="-17"/>
          <w:w w:val="105"/>
        </w:rPr>
        <w:t> </w:t>
      </w:r>
      <w:r>
        <w:rPr>
          <w:w w:val="105"/>
        </w:rPr>
        <w:t>how</w:t>
      </w:r>
      <w:r>
        <w:rPr>
          <w:spacing w:val="-18"/>
          <w:w w:val="105"/>
        </w:rPr>
        <w:t> </w:t>
      </w:r>
      <w:r>
        <w:rPr>
          <w:w w:val="105"/>
        </w:rPr>
        <w:t>it</w:t>
      </w:r>
      <w:r>
        <w:rPr>
          <w:spacing w:val="-17"/>
          <w:w w:val="105"/>
        </w:rPr>
        <w:t> </w:t>
      </w:r>
      <w:r>
        <w:rPr>
          <w:w w:val="105"/>
        </w:rPr>
        <w:t>measured</w:t>
      </w:r>
      <w:r>
        <w:rPr>
          <w:spacing w:val="-18"/>
          <w:w w:val="105"/>
        </w:rPr>
        <w:t> </w:t>
      </w:r>
      <w:r>
        <w:rPr>
          <w:w w:val="105"/>
        </w:rPr>
        <w:t>resilience.</w:t>
      </w:r>
      <w:r>
        <w:rPr>
          <w:spacing w:val="21"/>
          <w:w w:val="105"/>
        </w:rPr>
        <w:t> </w:t>
      </w:r>
      <w:r>
        <w:rPr>
          <w:w w:val="105"/>
        </w:rPr>
        <w:t>Internationally</w:t>
      </w:r>
      <w:r>
        <w:rPr>
          <w:spacing w:val="-17"/>
          <w:w w:val="105"/>
        </w:rPr>
        <w:t> </w:t>
      </w:r>
      <w:r>
        <w:rPr>
          <w:w w:val="105"/>
        </w:rPr>
        <w:t>Lyndon</w:t>
      </w:r>
      <w:r>
        <w:rPr>
          <w:spacing w:val="-17"/>
          <w:w w:val="105"/>
        </w:rPr>
        <w:t> </w:t>
      </w:r>
      <w:r>
        <w:rPr>
          <w:w w:val="105"/>
        </w:rPr>
        <w:t>Nelson</w:t>
      </w:r>
      <w:r>
        <w:rPr>
          <w:spacing w:val="-18"/>
          <w:w w:val="105"/>
        </w:rPr>
        <w:t> </w:t>
      </w:r>
      <w:r>
        <w:rPr>
          <w:w w:val="105"/>
        </w:rPr>
        <w:t>was</w:t>
      </w:r>
      <w:r>
        <w:rPr>
          <w:spacing w:val="-18"/>
          <w:w w:val="105"/>
        </w:rPr>
        <w:t> </w:t>
      </w:r>
      <w:r>
        <w:rPr>
          <w:w w:val="105"/>
        </w:rPr>
        <w:t>chair of the G7 Cyber Expert Group; Ms Hogg would become chair of the domestic Cross Market Operational Resilience</w:t>
      </w:r>
      <w:r>
        <w:rPr>
          <w:spacing w:val="-4"/>
          <w:w w:val="105"/>
        </w:rPr>
        <w:t> </w:t>
      </w:r>
      <w:r>
        <w:rPr>
          <w:w w:val="105"/>
        </w:rPr>
        <w:t>Group.</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139"/>
      </w:pPr>
      <w:r>
        <w:rPr>
          <w:w w:val="105"/>
        </w:rPr>
        <w:t>Mr</w:t>
      </w:r>
      <w:r>
        <w:rPr>
          <w:spacing w:val="-12"/>
          <w:w w:val="105"/>
        </w:rPr>
        <w:t> </w:t>
      </w:r>
      <w:r>
        <w:rPr>
          <w:w w:val="105"/>
        </w:rPr>
        <w:t>Habgood</w:t>
      </w:r>
      <w:r>
        <w:rPr>
          <w:spacing w:val="-12"/>
          <w:w w:val="105"/>
        </w:rPr>
        <w:t> </w:t>
      </w:r>
      <w:r>
        <w:rPr>
          <w:w w:val="105"/>
        </w:rPr>
        <w:t>asked</w:t>
      </w:r>
      <w:r>
        <w:rPr>
          <w:spacing w:val="-11"/>
          <w:w w:val="105"/>
        </w:rPr>
        <w:t> </w:t>
      </w:r>
      <w:r>
        <w:rPr>
          <w:w w:val="105"/>
        </w:rPr>
        <w:t>how</w:t>
      </w:r>
      <w:r>
        <w:rPr>
          <w:spacing w:val="-10"/>
          <w:w w:val="105"/>
        </w:rPr>
        <w:t> </w:t>
      </w:r>
      <w:r>
        <w:rPr>
          <w:w w:val="105"/>
        </w:rPr>
        <w:t>the</w:t>
      </w:r>
      <w:r>
        <w:rPr>
          <w:spacing w:val="-13"/>
          <w:w w:val="105"/>
        </w:rPr>
        <w:t> </w:t>
      </w:r>
      <w:r>
        <w:rPr>
          <w:w w:val="105"/>
        </w:rPr>
        <w:t>Bank</w:t>
      </w:r>
      <w:r>
        <w:rPr>
          <w:spacing w:val="-11"/>
          <w:w w:val="105"/>
        </w:rPr>
        <w:t> </w:t>
      </w:r>
      <w:r>
        <w:rPr>
          <w:w w:val="105"/>
        </w:rPr>
        <w:t>defined</w:t>
      </w:r>
      <w:r>
        <w:rPr>
          <w:spacing w:val="-12"/>
          <w:w w:val="105"/>
        </w:rPr>
        <w:t> </w:t>
      </w:r>
      <w:r>
        <w:rPr>
          <w:w w:val="105"/>
        </w:rPr>
        <w:t>its</w:t>
      </w:r>
      <w:r>
        <w:rPr>
          <w:spacing w:val="-12"/>
          <w:w w:val="105"/>
        </w:rPr>
        <w:t> </w:t>
      </w:r>
      <w:r>
        <w:rPr>
          <w:w w:val="105"/>
        </w:rPr>
        <w:t>responsibility</w:t>
      </w:r>
      <w:r>
        <w:rPr>
          <w:spacing w:val="-10"/>
          <w:w w:val="105"/>
        </w:rPr>
        <w:t> </w:t>
      </w:r>
      <w:r>
        <w:rPr>
          <w:w w:val="105"/>
        </w:rPr>
        <w:t>in</w:t>
      </w:r>
      <w:r>
        <w:rPr>
          <w:spacing w:val="-11"/>
          <w:w w:val="105"/>
        </w:rPr>
        <w:t> </w:t>
      </w:r>
      <w:r>
        <w:rPr>
          <w:w w:val="105"/>
        </w:rPr>
        <w:t>this</w:t>
      </w:r>
      <w:r>
        <w:rPr>
          <w:spacing w:val="-11"/>
          <w:w w:val="105"/>
        </w:rPr>
        <w:t> </w:t>
      </w:r>
      <w:r>
        <w:rPr>
          <w:w w:val="105"/>
        </w:rPr>
        <w:t>area.</w:t>
      </w:r>
      <w:r>
        <w:rPr>
          <w:spacing w:val="36"/>
          <w:w w:val="105"/>
        </w:rPr>
        <w:t> </w:t>
      </w:r>
      <w:r>
        <w:rPr>
          <w:w w:val="105"/>
        </w:rPr>
        <w:t>Ms</w:t>
      </w:r>
      <w:r>
        <w:rPr>
          <w:spacing w:val="-11"/>
          <w:w w:val="105"/>
        </w:rPr>
        <w:t> </w:t>
      </w:r>
      <w:r>
        <w:rPr>
          <w:w w:val="105"/>
        </w:rPr>
        <w:t>Hogg</w:t>
      </w:r>
      <w:r>
        <w:rPr>
          <w:spacing w:val="-11"/>
          <w:w w:val="105"/>
        </w:rPr>
        <w:t> </w:t>
      </w:r>
      <w:r>
        <w:rPr>
          <w:w w:val="105"/>
        </w:rPr>
        <w:t>said</w:t>
      </w:r>
      <w:r>
        <w:rPr>
          <w:spacing w:val="-12"/>
          <w:w w:val="105"/>
        </w:rPr>
        <w:t> </w:t>
      </w:r>
      <w:r>
        <w:rPr>
          <w:w w:val="105"/>
        </w:rPr>
        <w:t>that</w:t>
      </w:r>
      <w:r>
        <w:rPr>
          <w:spacing w:val="-12"/>
          <w:w w:val="105"/>
        </w:rPr>
        <w:t> </w:t>
      </w:r>
      <w:r>
        <w:rPr>
          <w:w w:val="105"/>
        </w:rPr>
        <w:t>the Bank was partly picking up a recommendation from the FPC in relation to operational and cyber</w:t>
      </w:r>
      <w:r>
        <w:rPr>
          <w:spacing w:val="-13"/>
          <w:w w:val="105"/>
        </w:rPr>
        <w:t> </w:t>
      </w:r>
      <w:r>
        <w:rPr>
          <w:w w:val="105"/>
        </w:rPr>
        <w:t>risk</w:t>
      </w:r>
      <w:r>
        <w:rPr>
          <w:spacing w:val="-13"/>
          <w:w w:val="105"/>
        </w:rPr>
        <w:t> </w:t>
      </w:r>
      <w:r>
        <w:rPr>
          <w:w w:val="105"/>
        </w:rPr>
        <w:t>in</w:t>
      </w:r>
      <w:r>
        <w:rPr>
          <w:spacing w:val="-12"/>
          <w:w w:val="105"/>
        </w:rPr>
        <w:t> </w:t>
      </w:r>
      <w:r>
        <w:rPr>
          <w:w w:val="105"/>
        </w:rPr>
        <w:t>the</w:t>
      </w:r>
      <w:r>
        <w:rPr>
          <w:spacing w:val="-13"/>
          <w:w w:val="105"/>
        </w:rPr>
        <w:t> </w:t>
      </w:r>
      <w:r>
        <w:rPr>
          <w:w w:val="105"/>
        </w:rPr>
        <w:t>financial</w:t>
      </w:r>
      <w:r>
        <w:rPr>
          <w:spacing w:val="-12"/>
          <w:w w:val="105"/>
        </w:rPr>
        <w:t> </w:t>
      </w:r>
      <w:r>
        <w:rPr>
          <w:w w:val="105"/>
        </w:rPr>
        <w:t>sector;</w:t>
      </w:r>
      <w:r>
        <w:rPr>
          <w:spacing w:val="30"/>
          <w:w w:val="105"/>
        </w:rPr>
        <w:t> </w:t>
      </w:r>
      <w:r>
        <w:rPr>
          <w:w w:val="105"/>
        </w:rPr>
        <w:t>and</w:t>
      </w:r>
      <w:r>
        <w:rPr>
          <w:spacing w:val="-12"/>
          <w:w w:val="105"/>
        </w:rPr>
        <w:t> </w:t>
      </w:r>
      <w:r>
        <w:rPr>
          <w:w w:val="105"/>
        </w:rPr>
        <w:t>partly</w:t>
      </w:r>
      <w:r>
        <w:rPr>
          <w:spacing w:val="-11"/>
          <w:w w:val="105"/>
        </w:rPr>
        <w:t> </w:t>
      </w:r>
      <w:r>
        <w:rPr>
          <w:w w:val="105"/>
        </w:rPr>
        <w:t>following</w:t>
      </w:r>
      <w:r>
        <w:rPr>
          <w:spacing w:val="-13"/>
          <w:w w:val="105"/>
        </w:rPr>
        <w:t> </w:t>
      </w:r>
      <w:r>
        <w:rPr>
          <w:w w:val="105"/>
        </w:rPr>
        <w:t>its</w:t>
      </w:r>
      <w:r>
        <w:rPr>
          <w:spacing w:val="-11"/>
          <w:w w:val="105"/>
        </w:rPr>
        <w:t> </w:t>
      </w:r>
      <w:r>
        <w:rPr>
          <w:w w:val="105"/>
        </w:rPr>
        <w:t>own</w:t>
      </w:r>
      <w:r>
        <w:rPr>
          <w:spacing w:val="-13"/>
          <w:w w:val="105"/>
        </w:rPr>
        <w:t> </w:t>
      </w:r>
      <w:r>
        <w:rPr>
          <w:w w:val="105"/>
        </w:rPr>
        <w:t>Financial</w:t>
      </w:r>
      <w:r>
        <w:rPr>
          <w:spacing w:val="-14"/>
          <w:w w:val="105"/>
        </w:rPr>
        <w:t> </w:t>
      </w:r>
      <w:r>
        <w:rPr>
          <w:w w:val="105"/>
        </w:rPr>
        <w:t>Stability</w:t>
      </w:r>
      <w:r>
        <w:rPr>
          <w:spacing w:val="-11"/>
          <w:w w:val="105"/>
        </w:rPr>
        <w:t> </w:t>
      </w:r>
      <w:r>
        <w:rPr>
          <w:w w:val="105"/>
        </w:rPr>
        <w:t>Objective</w:t>
      </w:r>
      <w:r>
        <w:rPr>
          <w:spacing w:val="-13"/>
          <w:w w:val="105"/>
        </w:rPr>
        <w:t> </w:t>
      </w:r>
      <w:r>
        <w:rPr>
          <w:w w:val="105"/>
        </w:rPr>
        <w:t>as it</w:t>
      </w:r>
      <w:r>
        <w:rPr>
          <w:spacing w:val="-18"/>
          <w:w w:val="105"/>
        </w:rPr>
        <w:t> </w:t>
      </w:r>
      <w:r>
        <w:rPr>
          <w:w w:val="105"/>
        </w:rPr>
        <w:t>related</w:t>
      </w:r>
      <w:r>
        <w:rPr>
          <w:spacing w:val="-16"/>
          <w:w w:val="105"/>
        </w:rPr>
        <w:t> </w:t>
      </w:r>
      <w:r>
        <w:rPr>
          <w:w w:val="105"/>
        </w:rPr>
        <w:t>to</w:t>
      </w:r>
      <w:r>
        <w:rPr>
          <w:spacing w:val="-16"/>
          <w:w w:val="105"/>
        </w:rPr>
        <w:t> </w:t>
      </w:r>
      <w:r>
        <w:rPr>
          <w:w w:val="105"/>
        </w:rPr>
        <w:t>the</w:t>
      </w:r>
      <w:r>
        <w:rPr>
          <w:spacing w:val="-17"/>
          <w:w w:val="105"/>
        </w:rPr>
        <w:t> </w:t>
      </w:r>
      <w:r>
        <w:rPr>
          <w:w w:val="105"/>
        </w:rPr>
        <w:t>financial</w:t>
      </w:r>
      <w:r>
        <w:rPr>
          <w:spacing w:val="-15"/>
          <w:w w:val="105"/>
        </w:rPr>
        <w:t> </w:t>
      </w:r>
      <w:r>
        <w:rPr>
          <w:w w:val="105"/>
        </w:rPr>
        <w:t>system.</w:t>
      </w:r>
      <w:r>
        <w:rPr>
          <w:spacing w:val="25"/>
          <w:w w:val="105"/>
        </w:rPr>
        <w:t> </w:t>
      </w:r>
      <w:r>
        <w:rPr>
          <w:w w:val="105"/>
        </w:rPr>
        <w:t>This</w:t>
      </w:r>
      <w:r>
        <w:rPr>
          <w:spacing w:val="-16"/>
          <w:w w:val="105"/>
        </w:rPr>
        <w:t> </w:t>
      </w:r>
      <w:r>
        <w:rPr>
          <w:w w:val="105"/>
        </w:rPr>
        <w:t>looked</w:t>
      </w:r>
      <w:r>
        <w:rPr>
          <w:spacing w:val="-17"/>
          <w:w w:val="105"/>
        </w:rPr>
        <w:t> </w:t>
      </w:r>
      <w:r>
        <w:rPr>
          <w:w w:val="105"/>
        </w:rPr>
        <w:t>beyond</w:t>
      </w:r>
      <w:r>
        <w:rPr>
          <w:spacing w:val="-15"/>
          <w:w w:val="105"/>
        </w:rPr>
        <w:t> </w:t>
      </w:r>
      <w:r>
        <w:rPr>
          <w:w w:val="105"/>
        </w:rPr>
        <w:t>the</w:t>
      </w:r>
      <w:r>
        <w:rPr>
          <w:spacing w:val="-16"/>
          <w:w w:val="105"/>
        </w:rPr>
        <w:t> </w:t>
      </w:r>
      <w:r>
        <w:rPr>
          <w:w w:val="105"/>
        </w:rPr>
        <w:t>customer</w:t>
      </w:r>
      <w:r>
        <w:rPr>
          <w:spacing w:val="-16"/>
          <w:w w:val="105"/>
        </w:rPr>
        <w:t> </w:t>
      </w:r>
      <w:r>
        <w:rPr>
          <w:w w:val="105"/>
        </w:rPr>
        <w:t>detriment</w:t>
      </w:r>
      <w:r>
        <w:rPr>
          <w:spacing w:val="-16"/>
          <w:w w:val="105"/>
        </w:rPr>
        <w:t> </w:t>
      </w:r>
      <w:r>
        <w:rPr>
          <w:w w:val="105"/>
        </w:rPr>
        <w:t>issues</w:t>
      </w:r>
      <w:r>
        <w:rPr>
          <w:spacing w:val="-16"/>
          <w:w w:val="105"/>
        </w:rPr>
        <w:t> </w:t>
      </w:r>
      <w:r>
        <w:rPr>
          <w:w w:val="105"/>
        </w:rPr>
        <w:t>that</w:t>
      </w:r>
      <w:r>
        <w:rPr>
          <w:spacing w:val="-14"/>
          <w:w w:val="105"/>
        </w:rPr>
        <w:t> </w:t>
      </w:r>
      <w:r>
        <w:rPr>
          <w:w w:val="105"/>
        </w:rPr>
        <w:t>mainly concerned the FCA and would cover payment</w:t>
      </w:r>
      <w:r>
        <w:rPr>
          <w:spacing w:val="-25"/>
          <w:w w:val="105"/>
        </w:rPr>
        <w:t> </w:t>
      </w:r>
      <w:r>
        <w:rPr>
          <w:w w:val="105"/>
        </w:rPr>
        <w:t>systems.</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Cyber</w:t>
      </w:r>
      <w:r>
        <w:rPr>
          <w:spacing w:val="-2"/>
          <w:w w:val="105"/>
        </w:rPr>
        <w:t> </w:t>
      </w:r>
      <w:r>
        <w:rPr>
          <w:w w:val="105"/>
        </w:rPr>
        <w:t>Update</w:t>
      </w:r>
    </w:p>
    <w:p>
      <w:pPr>
        <w:pStyle w:val="BodyText"/>
        <w:spacing w:before="136"/>
        <w:ind w:left="827"/>
      </w:pPr>
      <w:r>
        <w:rPr>
          <w:w w:val="105"/>
        </w:rPr>
        <w:t>(Rob Elsey, Buck Rogers and Neal Semikin)</w:t>
      </w:r>
    </w:p>
    <w:p>
      <w:pPr>
        <w:pStyle w:val="BodyText"/>
        <w:spacing w:before="2"/>
        <w:rPr>
          <w:sz w:val="23"/>
        </w:rPr>
      </w:pPr>
    </w:p>
    <w:p>
      <w:pPr>
        <w:pStyle w:val="BodyText"/>
        <w:spacing w:line="369" w:lineRule="auto"/>
        <w:ind w:left="293" w:right="293"/>
      </w:pPr>
      <w:r>
        <w:rPr>
          <w:w w:val="105"/>
        </w:rPr>
        <w:t>Further</w:t>
      </w:r>
      <w:r>
        <w:rPr>
          <w:spacing w:val="-16"/>
          <w:w w:val="105"/>
        </w:rPr>
        <w:t> </w:t>
      </w:r>
      <w:r>
        <w:rPr>
          <w:w w:val="105"/>
        </w:rPr>
        <w:t>to</w:t>
      </w:r>
      <w:r>
        <w:rPr>
          <w:spacing w:val="-15"/>
          <w:w w:val="105"/>
        </w:rPr>
        <w:t> </w:t>
      </w:r>
      <w:r>
        <w:rPr>
          <w:w w:val="105"/>
        </w:rPr>
        <w:t>a</w:t>
      </w:r>
      <w:r>
        <w:rPr>
          <w:spacing w:val="-14"/>
          <w:w w:val="105"/>
        </w:rPr>
        <w:t> </w:t>
      </w:r>
      <w:r>
        <w:rPr>
          <w:w w:val="105"/>
        </w:rPr>
        <w:t>minute</w:t>
      </w:r>
      <w:r>
        <w:rPr>
          <w:spacing w:val="-16"/>
          <w:w w:val="105"/>
        </w:rPr>
        <w:t> </w:t>
      </w:r>
      <w:r>
        <w:rPr>
          <w:w w:val="105"/>
        </w:rPr>
        <w:t>of</w:t>
      </w:r>
      <w:r>
        <w:rPr>
          <w:spacing w:val="-15"/>
          <w:w w:val="105"/>
        </w:rPr>
        <w:t> </w:t>
      </w:r>
      <w:r>
        <w:rPr>
          <w:w w:val="105"/>
        </w:rPr>
        <w:t>September</w:t>
      </w:r>
      <w:r>
        <w:rPr>
          <w:spacing w:val="-15"/>
          <w:w w:val="105"/>
        </w:rPr>
        <w:t> </w:t>
      </w:r>
      <w:r>
        <w:rPr>
          <w:w w:val="105"/>
        </w:rPr>
        <w:t>2015,</w:t>
      </w:r>
      <w:r>
        <w:rPr>
          <w:spacing w:val="-15"/>
          <w:w w:val="105"/>
        </w:rPr>
        <w:t> </w:t>
      </w:r>
      <w:r>
        <w:rPr>
          <w:w w:val="105"/>
        </w:rPr>
        <w:t>Mr</w:t>
      </w:r>
      <w:r>
        <w:rPr>
          <w:spacing w:val="-16"/>
          <w:w w:val="105"/>
        </w:rPr>
        <w:t> </w:t>
      </w:r>
      <w:r>
        <w:rPr>
          <w:w w:val="105"/>
        </w:rPr>
        <w:t>Elsey</w:t>
      </w:r>
      <w:r>
        <w:rPr>
          <w:spacing w:val="-14"/>
          <w:w w:val="105"/>
        </w:rPr>
        <w:t> </w:t>
      </w:r>
      <w:r>
        <w:rPr>
          <w:w w:val="105"/>
        </w:rPr>
        <w:t>noted</w:t>
      </w:r>
      <w:r>
        <w:rPr>
          <w:spacing w:val="-15"/>
          <w:w w:val="105"/>
        </w:rPr>
        <w:t> </w:t>
      </w:r>
      <w:r>
        <w:rPr>
          <w:w w:val="105"/>
        </w:rPr>
        <w:t>continued</w:t>
      </w:r>
      <w:r>
        <w:rPr>
          <w:spacing w:val="-15"/>
          <w:w w:val="105"/>
        </w:rPr>
        <w:t> </w:t>
      </w:r>
      <w:r>
        <w:rPr>
          <w:w w:val="105"/>
        </w:rPr>
        <w:t>progress</w:t>
      </w:r>
      <w:r>
        <w:rPr>
          <w:spacing w:val="-15"/>
          <w:w w:val="105"/>
        </w:rPr>
        <w:t> </w:t>
      </w:r>
      <w:r>
        <w:rPr>
          <w:w w:val="105"/>
        </w:rPr>
        <w:t>in</w:t>
      </w:r>
      <w:r>
        <w:rPr>
          <w:spacing w:val="-15"/>
          <w:w w:val="105"/>
        </w:rPr>
        <w:t> </w:t>
      </w:r>
      <w:r>
        <w:rPr>
          <w:w w:val="105"/>
        </w:rPr>
        <w:t>improving</w:t>
      </w:r>
      <w:r>
        <w:rPr>
          <w:spacing w:val="-16"/>
          <w:w w:val="105"/>
        </w:rPr>
        <w:t> </w:t>
      </w:r>
      <w:r>
        <w:rPr>
          <w:w w:val="105"/>
        </w:rPr>
        <w:t>the Bank’s</w:t>
      </w:r>
      <w:r>
        <w:rPr>
          <w:spacing w:val="-20"/>
          <w:w w:val="105"/>
        </w:rPr>
        <w:t> </w:t>
      </w:r>
      <w:r>
        <w:rPr>
          <w:w w:val="105"/>
        </w:rPr>
        <w:t>defences</w:t>
      </w:r>
      <w:r>
        <w:rPr>
          <w:spacing w:val="-18"/>
          <w:w w:val="105"/>
        </w:rPr>
        <w:t> </w:t>
      </w:r>
      <w:r>
        <w:rPr>
          <w:w w:val="105"/>
        </w:rPr>
        <w:t>against</w:t>
      </w:r>
      <w:r>
        <w:rPr>
          <w:spacing w:val="-20"/>
          <w:w w:val="105"/>
        </w:rPr>
        <w:t> </w:t>
      </w:r>
      <w:r>
        <w:rPr>
          <w:w w:val="105"/>
        </w:rPr>
        <w:t>cyber</w:t>
      </w:r>
      <w:r>
        <w:rPr>
          <w:spacing w:val="-19"/>
          <w:w w:val="105"/>
        </w:rPr>
        <w:t> </w:t>
      </w:r>
      <w:r>
        <w:rPr>
          <w:w w:val="105"/>
        </w:rPr>
        <w:t>attack.</w:t>
      </w:r>
      <w:r>
        <w:rPr>
          <w:spacing w:val="20"/>
          <w:w w:val="105"/>
        </w:rPr>
        <w:t> </w:t>
      </w:r>
      <w:r>
        <w:rPr>
          <w:w w:val="105"/>
        </w:rPr>
        <w:t>The</w:t>
      </w:r>
      <w:r>
        <w:rPr>
          <w:spacing w:val="-20"/>
          <w:w w:val="105"/>
        </w:rPr>
        <w:t> </w:t>
      </w:r>
      <w:r>
        <w:rPr>
          <w:w w:val="105"/>
        </w:rPr>
        <w:t>Bank’s</w:t>
      </w:r>
      <w:r>
        <w:rPr>
          <w:spacing w:val="-19"/>
          <w:w w:val="105"/>
        </w:rPr>
        <w:t> </w:t>
      </w:r>
      <w:r>
        <w:rPr>
          <w:w w:val="105"/>
        </w:rPr>
        <w:t>cyber</w:t>
      </w:r>
      <w:r>
        <w:rPr>
          <w:spacing w:val="-19"/>
          <w:w w:val="105"/>
        </w:rPr>
        <w:t> </w:t>
      </w:r>
      <w:r>
        <w:rPr>
          <w:w w:val="105"/>
        </w:rPr>
        <w:t>maturity</w:t>
      </w:r>
      <w:r>
        <w:rPr>
          <w:spacing w:val="-18"/>
          <w:w w:val="105"/>
        </w:rPr>
        <w:t> </w:t>
      </w:r>
      <w:r>
        <w:rPr>
          <w:w w:val="105"/>
        </w:rPr>
        <w:t>had</w:t>
      </w:r>
      <w:r>
        <w:rPr>
          <w:spacing w:val="-19"/>
          <w:w w:val="105"/>
        </w:rPr>
        <w:t> </w:t>
      </w:r>
      <w:r>
        <w:rPr>
          <w:w w:val="105"/>
        </w:rPr>
        <w:t>improved</w:t>
      </w:r>
      <w:r>
        <w:rPr>
          <w:spacing w:val="-19"/>
          <w:w w:val="105"/>
        </w:rPr>
        <w:t> </w:t>
      </w:r>
      <w:r>
        <w:rPr>
          <w:w w:val="105"/>
        </w:rPr>
        <w:t>significantly (as</w:t>
      </w:r>
      <w:r>
        <w:rPr>
          <w:spacing w:val="-8"/>
          <w:w w:val="105"/>
        </w:rPr>
        <w:t> </w:t>
      </w:r>
      <w:r>
        <w:rPr>
          <w:w w:val="105"/>
        </w:rPr>
        <w:t>illustrated</w:t>
      </w:r>
      <w:r>
        <w:rPr>
          <w:spacing w:val="-8"/>
          <w:w w:val="105"/>
        </w:rPr>
        <w:t> </w:t>
      </w:r>
      <w:r>
        <w:rPr>
          <w:w w:val="105"/>
        </w:rPr>
        <w:t>by</w:t>
      </w:r>
      <w:r>
        <w:rPr>
          <w:spacing w:val="-6"/>
          <w:w w:val="105"/>
        </w:rPr>
        <w:t> </w:t>
      </w:r>
      <w:r>
        <w:rPr>
          <w:w w:val="105"/>
        </w:rPr>
        <w:t>the</w:t>
      </w:r>
      <w:r>
        <w:rPr>
          <w:spacing w:val="-8"/>
          <w:w w:val="105"/>
        </w:rPr>
        <w:t> </w:t>
      </w:r>
      <w:r>
        <w:rPr>
          <w:w w:val="105"/>
        </w:rPr>
        <w:t>ETRA</w:t>
      </w:r>
      <w:r>
        <w:rPr>
          <w:spacing w:val="-6"/>
          <w:w w:val="105"/>
        </w:rPr>
        <w:t> </w:t>
      </w:r>
      <w:r>
        <w:rPr>
          <w:w w:val="105"/>
        </w:rPr>
        <w:t>assessment)</w:t>
      </w:r>
      <w:r>
        <w:rPr>
          <w:spacing w:val="-7"/>
          <w:w w:val="105"/>
        </w:rPr>
        <w:t> </w:t>
      </w:r>
      <w:r>
        <w:rPr>
          <w:w w:val="105"/>
        </w:rPr>
        <w:t>and</w:t>
      </w:r>
      <w:r>
        <w:rPr>
          <w:spacing w:val="-8"/>
          <w:w w:val="105"/>
        </w:rPr>
        <w:t> </w:t>
      </w:r>
      <w:r>
        <w:rPr>
          <w:w w:val="105"/>
        </w:rPr>
        <w:t>was</w:t>
      </w:r>
      <w:r>
        <w:rPr>
          <w:spacing w:val="-6"/>
          <w:w w:val="105"/>
        </w:rPr>
        <w:t> </w:t>
      </w:r>
      <w:r>
        <w:rPr>
          <w:w w:val="105"/>
        </w:rPr>
        <w:t>now</w:t>
      </w:r>
      <w:r>
        <w:rPr>
          <w:spacing w:val="-8"/>
          <w:w w:val="105"/>
        </w:rPr>
        <w:t> </w:t>
      </w:r>
      <w:r>
        <w:rPr>
          <w:w w:val="105"/>
        </w:rPr>
        <w:t>tracking</w:t>
      </w:r>
      <w:r>
        <w:rPr>
          <w:spacing w:val="-7"/>
          <w:w w:val="105"/>
        </w:rPr>
        <w:t> </w:t>
      </w:r>
      <w:r>
        <w:rPr>
          <w:w w:val="105"/>
        </w:rPr>
        <w:t>peers</w:t>
      </w:r>
      <w:r>
        <w:rPr>
          <w:spacing w:val="-7"/>
          <w:w w:val="105"/>
        </w:rPr>
        <w:t> </w:t>
      </w:r>
      <w:r>
        <w:rPr>
          <w:w w:val="105"/>
        </w:rPr>
        <w:t>in</w:t>
      </w:r>
      <w:r>
        <w:rPr>
          <w:spacing w:val="-8"/>
          <w:w w:val="105"/>
        </w:rPr>
        <w:t> </w:t>
      </w:r>
      <w:r>
        <w:rPr>
          <w:w w:val="105"/>
        </w:rPr>
        <w:t>key</w:t>
      </w:r>
      <w:r>
        <w:rPr>
          <w:spacing w:val="-6"/>
          <w:w w:val="105"/>
        </w:rPr>
        <w:t> </w:t>
      </w:r>
      <w:r>
        <w:rPr>
          <w:w w:val="105"/>
        </w:rPr>
        <w:t>areas.</w:t>
      </w:r>
    </w:p>
    <w:p>
      <w:pPr>
        <w:pStyle w:val="BodyText"/>
        <w:spacing w:before="9"/>
        <w:rPr>
          <w:sz w:val="33"/>
        </w:rPr>
      </w:pPr>
    </w:p>
    <w:p>
      <w:pPr>
        <w:pStyle w:val="BodyText"/>
        <w:spacing w:line="369" w:lineRule="auto"/>
        <w:ind w:left="293"/>
      </w:pPr>
      <w:r>
        <w:rPr>
          <w:w w:val="105"/>
        </w:rPr>
        <w:t>Mr</w:t>
      </w:r>
      <w:r>
        <w:rPr>
          <w:spacing w:val="-16"/>
          <w:w w:val="105"/>
        </w:rPr>
        <w:t> </w:t>
      </w:r>
      <w:r>
        <w:rPr>
          <w:w w:val="105"/>
        </w:rPr>
        <w:t>Rodgers</w:t>
      </w:r>
      <w:r>
        <w:rPr>
          <w:spacing w:val="-15"/>
          <w:w w:val="105"/>
        </w:rPr>
        <w:t> </w:t>
      </w:r>
      <w:r>
        <w:rPr>
          <w:w w:val="105"/>
        </w:rPr>
        <w:t>added</w:t>
      </w:r>
      <w:r>
        <w:rPr>
          <w:spacing w:val="-15"/>
          <w:w w:val="105"/>
        </w:rPr>
        <w:t> </w:t>
      </w:r>
      <w:r>
        <w:rPr>
          <w:w w:val="105"/>
        </w:rPr>
        <w:t>that</w:t>
      </w:r>
      <w:r>
        <w:rPr>
          <w:spacing w:val="-15"/>
          <w:w w:val="105"/>
        </w:rPr>
        <w:t> </w:t>
      </w:r>
      <w:r>
        <w:rPr>
          <w:w w:val="105"/>
        </w:rPr>
        <w:t>the</w:t>
      </w:r>
      <w:r>
        <w:rPr>
          <w:spacing w:val="-15"/>
          <w:w w:val="105"/>
        </w:rPr>
        <w:t> </w:t>
      </w:r>
      <w:r>
        <w:rPr>
          <w:w w:val="105"/>
        </w:rPr>
        <w:t>level</w:t>
      </w:r>
      <w:r>
        <w:rPr>
          <w:spacing w:val="-16"/>
          <w:w w:val="105"/>
        </w:rPr>
        <w:t> </w:t>
      </w:r>
      <w:r>
        <w:rPr>
          <w:w w:val="105"/>
        </w:rPr>
        <w:t>of</w:t>
      </w:r>
      <w:r>
        <w:rPr>
          <w:spacing w:val="-14"/>
          <w:w w:val="105"/>
        </w:rPr>
        <w:t> </w:t>
      </w:r>
      <w:r>
        <w:rPr>
          <w:w w:val="105"/>
        </w:rPr>
        <w:t>threat</w:t>
      </w:r>
      <w:r>
        <w:rPr>
          <w:spacing w:val="-15"/>
          <w:w w:val="105"/>
        </w:rPr>
        <w:t> </w:t>
      </w:r>
      <w:r>
        <w:rPr>
          <w:w w:val="105"/>
        </w:rPr>
        <w:t>was</w:t>
      </w:r>
      <w:r>
        <w:rPr>
          <w:spacing w:val="-15"/>
          <w:w w:val="105"/>
        </w:rPr>
        <w:t> </w:t>
      </w:r>
      <w:r>
        <w:rPr>
          <w:w w:val="105"/>
        </w:rPr>
        <w:t>nevertheless</w:t>
      </w:r>
      <w:r>
        <w:rPr>
          <w:spacing w:val="-15"/>
          <w:w w:val="105"/>
        </w:rPr>
        <w:t> </w:t>
      </w:r>
      <w:r>
        <w:rPr>
          <w:w w:val="105"/>
        </w:rPr>
        <w:t>increasing</w:t>
      </w:r>
      <w:r>
        <w:rPr>
          <w:spacing w:val="-16"/>
          <w:w w:val="105"/>
        </w:rPr>
        <w:t> </w:t>
      </w:r>
      <w:r>
        <w:rPr>
          <w:w w:val="105"/>
        </w:rPr>
        <w:t>steadily.</w:t>
      </w:r>
      <w:r>
        <w:rPr>
          <w:spacing w:val="28"/>
          <w:w w:val="105"/>
        </w:rPr>
        <w:t> </w:t>
      </w:r>
      <w:r>
        <w:rPr>
          <w:w w:val="105"/>
        </w:rPr>
        <w:t>The</w:t>
      </w:r>
      <w:r>
        <w:rPr>
          <w:spacing w:val="-16"/>
          <w:w w:val="105"/>
        </w:rPr>
        <w:t> </w:t>
      </w:r>
      <w:r>
        <w:rPr>
          <w:w w:val="105"/>
        </w:rPr>
        <w:t>Bank</w:t>
      </w:r>
      <w:r>
        <w:rPr>
          <w:spacing w:val="-15"/>
          <w:w w:val="105"/>
        </w:rPr>
        <w:t> </w:t>
      </w:r>
      <w:r>
        <w:rPr>
          <w:w w:val="105"/>
        </w:rPr>
        <w:t>had invested</w:t>
      </w:r>
      <w:r>
        <w:rPr>
          <w:spacing w:val="-8"/>
          <w:w w:val="105"/>
        </w:rPr>
        <w:t> </w:t>
      </w:r>
      <w:r>
        <w:rPr>
          <w:w w:val="105"/>
        </w:rPr>
        <w:t>in</w:t>
      </w:r>
      <w:r>
        <w:rPr>
          <w:spacing w:val="-8"/>
          <w:w w:val="105"/>
        </w:rPr>
        <w:t> </w:t>
      </w:r>
      <w:r>
        <w:rPr>
          <w:w w:val="105"/>
        </w:rPr>
        <w:t>monitoring</w:t>
      </w:r>
      <w:r>
        <w:rPr>
          <w:spacing w:val="-7"/>
          <w:w w:val="105"/>
        </w:rPr>
        <w:t> </w:t>
      </w:r>
      <w:r>
        <w:rPr>
          <w:w w:val="105"/>
        </w:rPr>
        <w:t>capability</w:t>
      </w:r>
      <w:r>
        <w:rPr>
          <w:spacing w:val="-7"/>
          <w:w w:val="105"/>
        </w:rPr>
        <w:t> </w:t>
      </w:r>
      <w:r>
        <w:rPr>
          <w:w w:val="105"/>
        </w:rPr>
        <w:t>and</w:t>
      </w:r>
      <w:r>
        <w:rPr>
          <w:spacing w:val="-9"/>
          <w:w w:val="105"/>
        </w:rPr>
        <w:t> </w:t>
      </w:r>
      <w:r>
        <w:rPr>
          <w:w w:val="105"/>
        </w:rPr>
        <w:t>the</w:t>
      </w:r>
      <w:r>
        <w:rPr>
          <w:spacing w:val="-7"/>
          <w:w w:val="105"/>
        </w:rPr>
        <w:t> </w:t>
      </w:r>
      <w:r>
        <w:rPr>
          <w:w w:val="105"/>
        </w:rPr>
        <w:t>capacity</w:t>
      </w:r>
      <w:r>
        <w:rPr>
          <w:spacing w:val="-7"/>
          <w:w w:val="105"/>
        </w:rPr>
        <w:t> </w:t>
      </w:r>
      <w:r>
        <w:rPr>
          <w:w w:val="105"/>
        </w:rPr>
        <w:t>to</w:t>
      </w:r>
      <w:r>
        <w:rPr>
          <w:spacing w:val="-8"/>
          <w:w w:val="105"/>
        </w:rPr>
        <w:t> </w:t>
      </w:r>
      <w:r>
        <w:rPr>
          <w:w w:val="105"/>
        </w:rPr>
        <w:t>respond</w:t>
      </w:r>
      <w:r>
        <w:rPr>
          <w:spacing w:val="-9"/>
          <w:w w:val="105"/>
        </w:rPr>
        <w:t> </w:t>
      </w:r>
      <w:r>
        <w:rPr>
          <w:w w:val="105"/>
        </w:rPr>
        <w:t>quickly</w:t>
      </w:r>
      <w:r>
        <w:rPr>
          <w:spacing w:val="-7"/>
          <w:w w:val="105"/>
        </w:rPr>
        <w:t> </w:t>
      </w:r>
      <w:r>
        <w:rPr>
          <w:w w:val="105"/>
        </w:rPr>
        <w:t>to</w:t>
      </w:r>
      <w:r>
        <w:rPr>
          <w:spacing w:val="-9"/>
          <w:w w:val="105"/>
        </w:rPr>
        <w:t> </w:t>
      </w:r>
      <w:r>
        <w:rPr>
          <w:w w:val="105"/>
        </w:rPr>
        <w:t>incidents.</w:t>
      </w:r>
    </w:p>
    <w:p>
      <w:pPr>
        <w:pStyle w:val="BodyText"/>
        <w:spacing w:before="10"/>
        <w:rPr>
          <w:sz w:val="33"/>
        </w:rPr>
      </w:pPr>
    </w:p>
    <w:p>
      <w:pPr>
        <w:pStyle w:val="BodyText"/>
        <w:ind w:left="293"/>
      </w:pPr>
      <w:r>
        <w:rPr>
          <w:w w:val="105"/>
        </w:rPr>
        <w:t>Directors discussed where the major risks to the Bank now lay.</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Incident Management</w:t>
      </w:r>
      <w:r>
        <w:rPr>
          <w:spacing w:val="-7"/>
          <w:w w:val="105"/>
        </w:rPr>
        <w:t> </w:t>
      </w:r>
      <w:r>
        <w:rPr>
          <w:w w:val="105"/>
        </w:rPr>
        <w:t>Framework</w:t>
      </w:r>
    </w:p>
    <w:p>
      <w:pPr>
        <w:pStyle w:val="BodyText"/>
        <w:spacing w:before="4"/>
        <w:rPr>
          <w:b/>
          <w:sz w:val="34"/>
        </w:rPr>
      </w:pPr>
    </w:p>
    <w:p>
      <w:pPr>
        <w:pStyle w:val="BodyText"/>
        <w:spacing w:line="369" w:lineRule="auto"/>
        <w:ind w:left="293" w:right="293"/>
      </w:pPr>
      <w:r>
        <w:rPr>
          <w:w w:val="105"/>
        </w:rPr>
        <w:t>Ms</w:t>
      </w:r>
      <w:r>
        <w:rPr>
          <w:spacing w:val="-19"/>
          <w:w w:val="105"/>
        </w:rPr>
        <w:t> </w:t>
      </w:r>
      <w:r>
        <w:rPr>
          <w:w w:val="105"/>
        </w:rPr>
        <w:t>Hogg</w:t>
      </w:r>
      <w:r>
        <w:rPr>
          <w:spacing w:val="-19"/>
          <w:w w:val="105"/>
        </w:rPr>
        <w:t> </w:t>
      </w:r>
      <w:r>
        <w:rPr>
          <w:w w:val="105"/>
        </w:rPr>
        <w:t>updated</w:t>
      </w:r>
      <w:r>
        <w:rPr>
          <w:spacing w:val="-19"/>
          <w:w w:val="105"/>
        </w:rPr>
        <w:t> </w:t>
      </w:r>
      <w:r>
        <w:rPr>
          <w:w w:val="105"/>
        </w:rPr>
        <w:t>Court</w:t>
      </w:r>
      <w:r>
        <w:rPr>
          <w:spacing w:val="-18"/>
          <w:w w:val="105"/>
        </w:rPr>
        <w:t> </w:t>
      </w:r>
      <w:r>
        <w:rPr>
          <w:w w:val="105"/>
        </w:rPr>
        <w:t>on</w:t>
      </w:r>
      <w:r>
        <w:rPr>
          <w:spacing w:val="-19"/>
          <w:w w:val="105"/>
        </w:rPr>
        <w:t> </w:t>
      </w:r>
      <w:r>
        <w:rPr>
          <w:w w:val="105"/>
        </w:rPr>
        <w:t>the</w:t>
      </w:r>
      <w:r>
        <w:rPr>
          <w:spacing w:val="-19"/>
          <w:w w:val="105"/>
        </w:rPr>
        <w:t> </w:t>
      </w:r>
      <w:r>
        <w:rPr>
          <w:w w:val="105"/>
        </w:rPr>
        <w:t>development</w:t>
      </w:r>
      <w:r>
        <w:rPr>
          <w:spacing w:val="-18"/>
          <w:w w:val="105"/>
        </w:rPr>
        <w:t> </w:t>
      </w:r>
      <w:r>
        <w:rPr>
          <w:w w:val="105"/>
        </w:rPr>
        <w:t>of</w:t>
      </w:r>
      <w:r>
        <w:rPr>
          <w:spacing w:val="-19"/>
          <w:w w:val="105"/>
        </w:rPr>
        <w:t> </w:t>
      </w:r>
      <w:r>
        <w:rPr>
          <w:w w:val="105"/>
        </w:rPr>
        <w:t>the</w:t>
      </w:r>
      <w:r>
        <w:rPr>
          <w:spacing w:val="-19"/>
          <w:w w:val="105"/>
        </w:rPr>
        <w:t> </w:t>
      </w:r>
      <w:r>
        <w:rPr>
          <w:w w:val="105"/>
        </w:rPr>
        <w:t>high-level</w:t>
      </w:r>
      <w:r>
        <w:rPr>
          <w:spacing w:val="-18"/>
          <w:w w:val="105"/>
        </w:rPr>
        <w:t> </w:t>
      </w:r>
      <w:r>
        <w:rPr>
          <w:w w:val="105"/>
        </w:rPr>
        <w:t>Incident</w:t>
      </w:r>
      <w:r>
        <w:rPr>
          <w:spacing w:val="-19"/>
          <w:w w:val="105"/>
        </w:rPr>
        <w:t> </w:t>
      </w:r>
      <w:r>
        <w:rPr>
          <w:w w:val="105"/>
        </w:rPr>
        <w:t>Management Framework.</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Strategic</w:t>
      </w:r>
      <w:r>
        <w:rPr>
          <w:spacing w:val="-3"/>
          <w:w w:val="105"/>
        </w:rPr>
        <w:t> </w:t>
      </w:r>
      <w:r>
        <w:rPr>
          <w:w w:val="105"/>
        </w:rPr>
        <w:t>Plan</w:t>
      </w:r>
    </w:p>
    <w:p>
      <w:pPr>
        <w:pStyle w:val="BodyText"/>
        <w:spacing w:before="135"/>
        <w:ind w:left="827"/>
      </w:pPr>
      <w:r>
        <w:rPr>
          <w:w w:val="105"/>
        </w:rPr>
        <w:t>(Emma Murphy, Victoria Honeyman and Joanna Place)</w:t>
      </w:r>
    </w:p>
    <w:p>
      <w:pPr>
        <w:pStyle w:val="BodyText"/>
        <w:spacing w:before="2"/>
        <w:rPr>
          <w:sz w:val="23"/>
        </w:rPr>
      </w:pPr>
    </w:p>
    <w:p>
      <w:pPr>
        <w:pStyle w:val="BodyText"/>
        <w:spacing w:line="369" w:lineRule="auto"/>
        <w:ind w:left="293"/>
      </w:pPr>
      <w:r>
        <w:rPr>
          <w:w w:val="105"/>
        </w:rPr>
        <w:t>Ms Hogg said that the initiatives in the Bank’s three-year strategic plan, announced in 2014, had</w:t>
      </w:r>
      <w:r>
        <w:rPr>
          <w:spacing w:val="-14"/>
          <w:w w:val="105"/>
        </w:rPr>
        <w:t> </w:t>
      </w:r>
      <w:r>
        <w:rPr>
          <w:w w:val="105"/>
        </w:rPr>
        <w:t>mostly</w:t>
      </w:r>
      <w:r>
        <w:rPr>
          <w:spacing w:val="-13"/>
          <w:w w:val="105"/>
        </w:rPr>
        <w:t> </w:t>
      </w:r>
      <w:r>
        <w:rPr>
          <w:w w:val="105"/>
        </w:rPr>
        <w:t>been</w:t>
      </w:r>
      <w:r>
        <w:rPr>
          <w:spacing w:val="-15"/>
          <w:w w:val="105"/>
        </w:rPr>
        <w:t> </w:t>
      </w:r>
      <w:r>
        <w:rPr>
          <w:w w:val="105"/>
        </w:rPr>
        <w:t>implemented</w:t>
      </w:r>
      <w:r>
        <w:rPr>
          <w:spacing w:val="-14"/>
          <w:w w:val="105"/>
        </w:rPr>
        <w:t> </w:t>
      </w:r>
      <w:r>
        <w:rPr>
          <w:w w:val="105"/>
        </w:rPr>
        <w:t>and</w:t>
      </w:r>
      <w:r>
        <w:rPr>
          <w:spacing w:val="-13"/>
          <w:w w:val="105"/>
        </w:rPr>
        <w:t> </w:t>
      </w:r>
      <w:r>
        <w:rPr>
          <w:w w:val="105"/>
        </w:rPr>
        <w:t>provided</w:t>
      </w:r>
      <w:r>
        <w:rPr>
          <w:spacing w:val="-13"/>
          <w:w w:val="105"/>
        </w:rPr>
        <w:t> </w:t>
      </w:r>
      <w:r>
        <w:rPr>
          <w:w w:val="105"/>
        </w:rPr>
        <w:t>a</w:t>
      </w:r>
      <w:r>
        <w:rPr>
          <w:spacing w:val="-16"/>
          <w:w w:val="105"/>
        </w:rPr>
        <w:t> </w:t>
      </w:r>
      <w:r>
        <w:rPr>
          <w:w w:val="105"/>
        </w:rPr>
        <w:t>firm</w:t>
      </w:r>
      <w:r>
        <w:rPr>
          <w:spacing w:val="-17"/>
          <w:w w:val="105"/>
        </w:rPr>
        <w:t> </w:t>
      </w:r>
      <w:r>
        <w:rPr>
          <w:w w:val="105"/>
        </w:rPr>
        <w:t>basis</w:t>
      </w:r>
      <w:r>
        <w:rPr>
          <w:spacing w:val="-15"/>
          <w:w w:val="105"/>
        </w:rPr>
        <w:t> </w:t>
      </w:r>
      <w:r>
        <w:rPr>
          <w:w w:val="105"/>
        </w:rPr>
        <w:t>for</w:t>
      </w:r>
      <w:r>
        <w:rPr>
          <w:spacing w:val="-14"/>
          <w:w w:val="105"/>
        </w:rPr>
        <w:t> </w:t>
      </w:r>
      <w:r>
        <w:rPr>
          <w:w w:val="105"/>
        </w:rPr>
        <w:t>further</w:t>
      </w:r>
      <w:r>
        <w:rPr>
          <w:spacing w:val="-14"/>
          <w:w w:val="105"/>
        </w:rPr>
        <w:t> </w:t>
      </w:r>
      <w:r>
        <w:rPr>
          <w:w w:val="105"/>
        </w:rPr>
        <w:t>progress.</w:t>
      </w:r>
      <w:r>
        <w:rPr>
          <w:spacing w:val="29"/>
          <w:w w:val="105"/>
        </w:rPr>
        <w:t> </w:t>
      </w:r>
      <w:r>
        <w:rPr>
          <w:w w:val="105"/>
        </w:rPr>
        <w:t>“One</w:t>
      </w:r>
      <w:r>
        <w:rPr>
          <w:spacing w:val="-14"/>
          <w:w w:val="105"/>
        </w:rPr>
        <w:t> </w:t>
      </w:r>
      <w:r>
        <w:rPr>
          <w:w w:val="105"/>
        </w:rPr>
        <w:t>Bank”</w:t>
      </w:r>
      <w:r>
        <w:rPr>
          <w:spacing w:val="-16"/>
          <w:w w:val="105"/>
        </w:rPr>
        <w:t> </w:t>
      </w:r>
      <w:r>
        <w:rPr>
          <w:w w:val="105"/>
        </w:rPr>
        <w:t>had provided a particularly effective foundation both for integration of the PRA and for the development of cross-bank working on policy issues, the most prominent of which had been housing</w:t>
      </w:r>
      <w:r>
        <w:rPr>
          <w:spacing w:val="-21"/>
          <w:w w:val="105"/>
        </w:rPr>
        <w:t> </w:t>
      </w:r>
      <w:r>
        <w:rPr>
          <w:w w:val="105"/>
        </w:rPr>
        <w:t>and</w:t>
      </w:r>
      <w:r>
        <w:rPr>
          <w:spacing w:val="-19"/>
          <w:w w:val="105"/>
        </w:rPr>
        <w:t> </w:t>
      </w:r>
      <w:r>
        <w:rPr>
          <w:w w:val="105"/>
        </w:rPr>
        <w:t>the</w:t>
      </w:r>
      <w:r>
        <w:rPr>
          <w:spacing w:val="-20"/>
          <w:w w:val="105"/>
        </w:rPr>
        <w:t> </w:t>
      </w:r>
      <w:r>
        <w:rPr>
          <w:w w:val="105"/>
        </w:rPr>
        <w:t>referendum.</w:t>
      </w:r>
      <w:r>
        <w:rPr>
          <w:spacing w:val="18"/>
          <w:w w:val="105"/>
        </w:rPr>
        <w:t> </w:t>
      </w:r>
      <w:r>
        <w:rPr>
          <w:w w:val="105"/>
        </w:rPr>
        <w:t>The</w:t>
      </w:r>
      <w:r>
        <w:rPr>
          <w:spacing w:val="-19"/>
          <w:w w:val="105"/>
        </w:rPr>
        <w:t> </w:t>
      </w:r>
      <w:r>
        <w:rPr>
          <w:w w:val="105"/>
        </w:rPr>
        <w:t>emphasis</w:t>
      </w:r>
      <w:r>
        <w:rPr>
          <w:spacing w:val="-20"/>
          <w:w w:val="105"/>
        </w:rPr>
        <w:t> </w:t>
      </w:r>
      <w:r>
        <w:rPr>
          <w:w w:val="105"/>
        </w:rPr>
        <w:t>on</w:t>
      </w:r>
      <w:r>
        <w:rPr>
          <w:spacing w:val="-20"/>
          <w:w w:val="105"/>
        </w:rPr>
        <w:t> </w:t>
      </w:r>
      <w:r>
        <w:rPr>
          <w:w w:val="105"/>
        </w:rPr>
        <w:t>talent,</w:t>
      </w:r>
      <w:r>
        <w:rPr>
          <w:spacing w:val="-19"/>
          <w:w w:val="105"/>
        </w:rPr>
        <w:t> </w:t>
      </w:r>
      <w:r>
        <w:rPr>
          <w:w w:val="105"/>
        </w:rPr>
        <w:t>analytical</w:t>
      </w:r>
      <w:r>
        <w:rPr>
          <w:spacing w:val="-20"/>
          <w:w w:val="105"/>
        </w:rPr>
        <w:t> </w:t>
      </w:r>
      <w:r>
        <w:rPr>
          <w:w w:val="105"/>
        </w:rPr>
        <w:t>excellence,</w:t>
      </w:r>
      <w:r>
        <w:rPr>
          <w:spacing w:val="-19"/>
          <w:w w:val="105"/>
        </w:rPr>
        <w:t> </w:t>
      </w:r>
      <w:r>
        <w:rPr>
          <w:w w:val="105"/>
        </w:rPr>
        <w:t>effective</w:t>
      </w:r>
      <w:r>
        <w:rPr>
          <w:spacing w:val="-20"/>
          <w:w w:val="105"/>
        </w:rPr>
        <w:t> </w:t>
      </w:r>
      <w:r>
        <w:rPr>
          <w:w w:val="105"/>
        </w:rPr>
        <w:t>execution and</w:t>
      </w:r>
      <w:r>
        <w:rPr>
          <w:spacing w:val="-11"/>
          <w:w w:val="105"/>
        </w:rPr>
        <w:t> </w:t>
      </w:r>
      <w:r>
        <w:rPr>
          <w:w w:val="105"/>
        </w:rPr>
        <w:t>openness</w:t>
      </w:r>
      <w:r>
        <w:rPr>
          <w:spacing w:val="-10"/>
          <w:w w:val="105"/>
        </w:rPr>
        <w:t> </w:t>
      </w:r>
      <w:r>
        <w:rPr>
          <w:w w:val="105"/>
        </w:rPr>
        <w:t>had</w:t>
      </w:r>
      <w:r>
        <w:rPr>
          <w:spacing w:val="-10"/>
          <w:w w:val="105"/>
        </w:rPr>
        <w:t> </w:t>
      </w:r>
      <w:r>
        <w:rPr>
          <w:w w:val="105"/>
        </w:rPr>
        <w:t>been</w:t>
      </w:r>
      <w:r>
        <w:rPr>
          <w:spacing w:val="-10"/>
          <w:w w:val="105"/>
        </w:rPr>
        <w:t> </w:t>
      </w:r>
      <w:r>
        <w:rPr>
          <w:w w:val="105"/>
        </w:rPr>
        <w:t>beneficial,</w:t>
      </w:r>
      <w:r>
        <w:rPr>
          <w:spacing w:val="-9"/>
          <w:w w:val="105"/>
        </w:rPr>
        <w:t> </w:t>
      </w:r>
      <w:r>
        <w:rPr>
          <w:w w:val="105"/>
        </w:rPr>
        <w:t>and</w:t>
      </w:r>
      <w:r>
        <w:rPr>
          <w:spacing w:val="-10"/>
          <w:w w:val="105"/>
        </w:rPr>
        <w:t> </w:t>
      </w:r>
      <w:r>
        <w:rPr>
          <w:w w:val="105"/>
        </w:rPr>
        <w:t>this</w:t>
      </w:r>
      <w:r>
        <w:rPr>
          <w:spacing w:val="-10"/>
          <w:w w:val="105"/>
        </w:rPr>
        <w:t> </w:t>
      </w:r>
      <w:r>
        <w:rPr>
          <w:w w:val="105"/>
        </w:rPr>
        <w:t>was</w:t>
      </w:r>
      <w:r>
        <w:rPr>
          <w:spacing w:val="-11"/>
          <w:w w:val="105"/>
        </w:rPr>
        <w:t> </w:t>
      </w:r>
      <w:r>
        <w:rPr>
          <w:w w:val="105"/>
        </w:rPr>
        <w:t>reflected</w:t>
      </w:r>
      <w:r>
        <w:rPr>
          <w:spacing w:val="-9"/>
          <w:w w:val="105"/>
        </w:rPr>
        <w:t> </w:t>
      </w:r>
      <w:r>
        <w:rPr>
          <w:w w:val="105"/>
        </w:rPr>
        <w:t>in</w:t>
      </w:r>
      <w:r>
        <w:rPr>
          <w:spacing w:val="-9"/>
          <w:w w:val="105"/>
        </w:rPr>
        <w:t> </w:t>
      </w:r>
      <w:r>
        <w:rPr>
          <w:w w:val="105"/>
        </w:rPr>
        <w:t>external</w:t>
      </w:r>
      <w:r>
        <w:rPr>
          <w:spacing w:val="-10"/>
          <w:w w:val="105"/>
        </w:rPr>
        <w:t> </w:t>
      </w:r>
      <w:r>
        <w:rPr>
          <w:w w:val="105"/>
        </w:rPr>
        <w:t>and</w:t>
      </w:r>
      <w:r>
        <w:rPr>
          <w:spacing w:val="-9"/>
          <w:w w:val="105"/>
        </w:rPr>
        <w:t> </w:t>
      </w:r>
      <w:r>
        <w:rPr>
          <w:w w:val="105"/>
        </w:rPr>
        <w:t>internal</w:t>
      </w:r>
      <w:r>
        <w:rPr>
          <w:spacing w:val="-9"/>
          <w:w w:val="105"/>
        </w:rPr>
        <w:t> </w:t>
      </w:r>
      <w:r>
        <w:rPr>
          <w:w w:val="105"/>
        </w:rPr>
        <w:t>metrics.</w:t>
      </w:r>
    </w:p>
    <w:p>
      <w:pPr>
        <w:pStyle w:val="BodyText"/>
        <w:spacing w:line="369" w:lineRule="auto"/>
        <w:ind w:left="293"/>
      </w:pPr>
      <w:r>
        <w:rPr>
          <w:w w:val="105"/>
        </w:rPr>
        <w:t>Going</w:t>
      </w:r>
      <w:r>
        <w:rPr>
          <w:spacing w:val="-17"/>
          <w:w w:val="105"/>
        </w:rPr>
        <w:t> </w:t>
      </w:r>
      <w:r>
        <w:rPr>
          <w:w w:val="105"/>
        </w:rPr>
        <w:t>forward</w:t>
      </w:r>
      <w:r>
        <w:rPr>
          <w:spacing w:val="-16"/>
          <w:w w:val="105"/>
        </w:rPr>
        <w:t> </w:t>
      </w:r>
      <w:r>
        <w:rPr>
          <w:w w:val="105"/>
        </w:rPr>
        <w:t>the</w:t>
      </w:r>
      <w:r>
        <w:rPr>
          <w:spacing w:val="-17"/>
          <w:w w:val="105"/>
        </w:rPr>
        <w:t> </w:t>
      </w:r>
      <w:r>
        <w:rPr>
          <w:w w:val="105"/>
        </w:rPr>
        <w:t>proposal</w:t>
      </w:r>
      <w:r>
        <w:rPr>
          <w:spacing w:val="-16"/>
          <w:w w:val="105"/>
        </w:rPr>
        <w:t> </w:t>
      </w:r>
      <w:r>
        <w:rPr>
          <w:w w:val="105"/>
        </w:rPr>
        <w:t>was</w:t>
      </w:r>
      <w:r>
        <w:rPr>
          <w:spacing w:val="-15"/>
          <w:w w:val="105"/>
        </w:rPr>
        <w:t> </w:t>
      </w:r>
      <w:r>
        <w:rPr>
          <w:w w:val="105"/>
        </w:rPr>
        <w:t>to</w:t>
      </w:r>
      <w:r>
        <w:rPr>
          <w:spacing w:val="-16"/>
          <w:w w:val="105"/>
        </w:rPr>
        <w:t> </w:t>
      </w:r>
      <w:r>
        <w:rPr>
          <w:w w:val="105"/>
        </w:rPr>
        <w:t>build</w:t>
      </w:r>
      <w:r>
        <w:rPr>
          <w:spacing w:val="-16"/>
          <w:w w:val="105"/>
        </w:rPr>
        <w:t> </w:t>
      </w:r>
      <w:r>
        <w:rPr>
          <w:w w:val="105"/>
        </w:rPr>
        <w:t>on</w:t>
      </w:r>
      <w:r>
        <w:rPr>
          <w:spacing w:val="-16"/>
          <w:w w:val="105"/>
        </w:rPr>
        <w:t> </w:t>
      </w:r>
      <w:r>
        <w:rPr>
          <w:w w:val="105"/>
        </w:rPr>
        <w:t>this,</w:t>
      </w:r>
      <w:r>
        <w:rPr>
          <w:spacing w:val="-15"/>
          <w:w w:val="105"/>
        </w:rPr>
        <w:t> </w:t>
      </w:r>
      <w:r>
        <w:rPr>
          <w:w w:val="105"/>
        </w:rPr>
        <w:t>focussing</w:t>
      </w:r>
      <w:r>
        <w:rPr>
          <w:spacing w:val="-16"/>
          <w:w w:val="105"/>
        </w:rPr>
        <w:t> </w:t>
      </w:r>
      <w:r>
        <w:rPr>
          <w:w w:val="105"/>
        </w:rPr>
        <w:t>particularly</w:t>
      </w:r>
      <w:r>
        <w:rPr>
          <w:spacing w:val="-14"/>
          <w:w w:val="105"/>
        </w:rPr>
        <w:t> </w:t>
      </w:r>
      <w:r>
        <w:rPr>
          <w:w w:val="105"/>
        </w:rPr>
        <w:t>on</w:t>
      </w:r>
      <w:r>
        <w:rPr>
          <w:spacing w:val="-17"/>
          <w:w w:val="105"/>
        </w:rPr>
        <w:t> </w:t>
      </w:r>
      <w:r>
        <w:rPr>
          <w:w w:val="105"/>
        </w:rPr>
        <w:t>ways</w:t>
      </w:r>
      <w:r>
        <w:rPr>
          <w:spacing w:val="-16"/>
          <w:w w:val="105"/>
        </w:rPr>
        <w:t> </w:t>
      </w:r>
      <w:r>
        <w:rPr>
          <w:w w:val="105"/>
        </w:rPr>
        <w:t>of</w:t>
      </w:r>
      <w:r>
        <w:rPr>
          <w:spacing w:val="-17"/>
          <w:w w:val="105"/>
        </w:rPr>
        <w:t> </w:t>
      </w:r>
      <w:r>
        <w:rPr>
          <w:w w:val="105"/>
        </w:rPr>
        <w:t>working</w:t>
      </w:r>
      <w:r>
        <w:rPr>
          <w:spacing w:val="-16"/>
          <w:w w:val="105"/>
        </w:rPr>
        <w:t> </w:t>
      </w:r>
      <w:r>
        <w:rPr>
          <w:w w:val="105"/>
        </w:rPr>
        <w:t>that would get the best out of</w:t>
      </w:r>
      <w:r>
        <w:rPr>
          <w:spacing w:val="-17"/>
          <w:w w:val="105"/>
        </w:rPr>
        <w:t> </w:t>
      </w:r>
      <w:r>
        <w:rPr>
          <w:w w:val="105"/>
        </w:rPr>
        <w:t>staff.</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128"/>
      </w:pPr>
      <w:r>
        <w:rPr>
          <w:w w:val="105"/>
        </w:rPr>
        <w:t>Ms Murphy said that the proposed way forward would aim to (1) embed more broadly the success of cross-cutting policy teams so as to make the Bank more agile and responsive to changing</w:t>
      </w:r>
      <w:r>
        <w:rPr>
          <w:spacing w:val="-16"/>
          <w:w w:val="105"/>
        </w:rPr>
        <w:t> </w:t>
      </w:r>
      <w:r>
        <w:rPr>
          <w:w w:val="105"/>
        </w:rPr>
        <w:t>demands;</w:t>
      </w:r>
      <w:r>
        <w:rPr>
          <w:spacing w:val="27"/>
          <w:w w:val="105"/>
        </w:rPr>
        <w:t> </w:t>
      </w:r>
      <w:r>
        <w:rPr>
          <w:w w:val="105"/>
        </w:rPr>
        <w:t>(2)</w:t>
      </w:r>
      <w:r>
        <w:rPr>
          <w:spacing w:val="-16"/>
          <w:w w:val="105"/>
        </w:rPr>
        <w:t> </w:t>
      </w:r>
      <w:r>
        <w:rPr>
          <w:w w:val="105"/>
        </w:rPr>
        <w:t>make</w:t>
      </w:r>
      <w:r>
        <w:rPr>
          <w:spacing w:val="-17"/>
          <w:w w:val="105"/>
        </w:rPr>
        <w:t> </w:t>
      </w:r>
      <w:r>
        <w:rPr>
          <w:w w:val="105"/>
        </w:rPr>
        <w:t>sure</w:t>
      </w:r>
      <w:r>
        <w:rPr>
          <w:spacing w:val="-15"/>
          <w:w w:val="105"/>
        </w:rPr>
        <w:t> </w:t>
      </w:r>
      <w:r>
        <w:rPr>
          <w:w w:val="105"/>
        </w:rPr>
        <w:t>that</w:t>
      </w:r>
      <w:r>
        <w:rPr>
          <w:spacing w:val="-15"/>
          <w:w w:val="105"/>
        </w:rPr>
        <w:t> </w:t>
      </w:r>
      <w:r>
        <w:rPr>
          <w:w w:val="105"/>
        </w:rPr>
        <w:t>career</w:t>
      </w:r>
      <w:r>
        <w:rPr>
          <w:spacing w:val="-16"/>
          <w:w w:val="105"/>
        </w:rPr>
        <w:t> </w:t>
      </w:r>
      <w:r>
        <w:rPr>
          <w:w w:val="105"/>
        </w:rPr>
        <w:t>development</w:t>
      </w:r>
      <w:r>
        <w:rPr>
          <w:spacing w:val="-15"/>
          <w:w w:val="105"/>
        </w:rPr>
        <w:t> </w:t>
      </w:r>
      <w:r>
        <w:rPr>
          <w:w w:val="105"/>
        </w:rPr>
        <w:t>and</w:t>
      </w:r>
      <w:r>
        <w:rPr>
          <w:spacing w:val="-16"/>
          <w:w w:val="105"/>
        </w:rPr>
        <w:t> </w:t>
      </w:r>
      <w:r>
        <w:rPr>
          <w:w w:val="105"/>
        </w:rPr>
        <w:t>culture</w:t>
      </w:r>
      <w:r>
        <w:rPr>
          <w:spacing w:val="-15"/>
          <w:w w:val="105"/>
        </w:rPr>
        <w:t> </w:t>
      </w:r>
      <w:r>
        <w:rPr>
          <w:w w:val="105"/>
        </w:rPr>
        <w:t>enabled</w:t>
      </w:r>
      <w:r>
        <w:rPr>
          <w:spacing w:val="-15"/>
          <w:w w:val="105"/>
        </w:rPr>
        <w:t> </w:t>
      </w:r>
      <w:r>
        <w:rPr>
          <w:w w:val="105"/>
        </w:rPr>
        <w:t>colleagues</w:t>
      </w:r>
      <w:r>
        <w:rPr>
          <w:spacing w:val="-16"/>
          <w:w w:val="105"/>
        </w:rPr>
        <w:t> </w:t>
      </w:r>
      <w:r>
        <w:rPr>
          <w:w w:val="105"/>
        </w:rPr>
        <w:t>to give of their best; (3) make the way the Bank communicates more understandable and engaging; (4) make ways of working as effective and efficient as possible. A series of challenging</w:t>
      </w:r>
      <w:r>
        <w:rPr>
          <w:spacing w:val="-17"/>
          <w:w w:val="105"/>
        </w:rPr>
        <w:t> </w:t>
      </w:r>
      <w:r>
        <w:rPr>
          <w:w w:val="105"/>
        </w:rPr>
        <w:t>policy</w:t>
      </w:r>
      <w:r>
        <w:rPr>
          <w:spacing w:val="-15"/>
          <w:w w:val="105"/>
        </w:rPr>
        <w:t> </w:t>
      </w:r>
      <w:r>
        <w:rPr>
          <w:w w:val="105"/>
        </w:rPr>
        <w:t>issues</w:t>
      </w:r>
      <w:r>
        <w:rPr>
          <w:spacing w:val="-16"/>
          <w:w w:val="105"/>
        </w:rPr>
        <w:t> </w:t>
      </w:r>
      <w:r>
        <w:rPr>
          <w:w w:val="105"/>
        </w:rPr>
        <w:t>would</w:t>
      </w:r>
      <w:r>
        <w:rPr>
          <w:spacing w:val="-17"/>
          <w:w w:val="105"/>
        </w:rPr>
        <w:t> </w:t>
      </w:r>
      <w:r>
        <w:rPr>
          <w:w w:val="105"/>
        </w:rPr>
        <w:t>be</w:t>
      </w:r>
      <w:r>
        <w:rPr>
          <w:spacing w:val="-17"/>
          <w:w w:val="105"/>
        </w:rPr>
        <w:t> </w:t>
      </w:r>
      <w:r>
        <w:rPr>
          <w:w w:val="105"/>
        </w:rPr>
        <w:t>opened</w:t>
      </w:r>
      <w:r>
        <w:rPr>
          <w:spacing w:val="-17"/>
          <w:w w:val="105"/>
        </w:rPr>
        <w:t> </w:t>
      </w:r>
      <w:r>
        <w:rPr>
          <w:w w:val="105"/>
        </w:rPr>
        <w:t>for</w:t>
      </w:r>
      <w:r>
        <w:rPr>
          <w:spacing w:val="-17"/>
          <w:w w:val="105"/>
        </w:rPr>
        <w:t> </w:t>
      </w:r>
      <w:r>
        <w:rPr>
          <w:w w:val="105"/>
        </w:rPr>
        <w:t>debate</w:t>
      </w:r>
      <w:r>
        <w:rPr>
          <w:spacing w:val="-17"/>
          <w:w w:val="105"/>
        </w:rPr>
        <w:t> </w:t>
      </w:r>
      <w:r>
        <w:rPr>
          <w:w w:val="105"/>
        </w:rPr>
        <w:t>with</w:t>
      </w:r>
      <w:r>
        <w:rPr>
          <w:spacing w:val="-16"/>
          <w:w w:val="105"/>
        </w:rPr>
        <w:t> </w:t>
      </w:r>
      <w:r>
        <w:rPr>
          <w:w w:val="105"/>
        </w:rPr>
        <w:t>these</w:t>
      </w:r>
      <w:r>
        <w:rPr>
          <w:spacing w:val="-17"/>
          <w:w w:val="105"/>
        </w:rPr>
        <w:t> </w:t>
      </w:r>
      <w:r>
        <w:rPr>
          <w:w w:val="105"/>
        </w:rPr>
        <w:t>objectives</w:t>
      </w:r>
      <w:r>
        <w:rPr>
          <w:spacing w:val="-17"/>
          <w:w w:val="105"/>
        </w:rPr>
        <w:t> </w:t>
      </w:r>
      <w:r>
        <w:rPr>
          <w:w w:val="105"/>
        </w:rPr>
        <w:t>in</w:t>
      </w:r>
      <w:r>
        <w:rPr>
          <w:spacing w:val="-15"/>
          <w:w w:val="105"/>
        </w:rPr>
        <w:t> </w:t>
      </w:r>
      <w:r>
        <w:rPr>
          <w:w w:val="105"/>
        </w:rPr>
        <w:t>mind</w:t>
      </w:r>
      <w:r>
        <w:rPr>
          <w:spacing w:val="-17"/>
          <w:w w:val="105"/>
        </w:rPr>
        <w:t> </w:t>
      </w:r>
      <w:r>
        <w:rPr>
          <w:w w:val="105"/>
        </w:rPr>
        <w:t>(Ms</w:t>
      </w:r>
      <w:r>
        <w:rPr>
          <w:spacing w:val="-17"/>
          <w:w w:val="105"/>
        </w:rPr>
        <w:t> </w:t>
      </w:r>
      <w:r>
        <w:rPr>
          <w:w w:val="105"/>
        </w:rPr>
        <w:t>Hogg noted</w:t>
      </w:r>
      <w:r>
        <w:rPr>
          <w:spacing w:val="-11"/>
          <w:w w:val="105"/>
        </w:rPr>
        <w:t> </w:t>
      </w:r>
      <w:r>
        <w:rPr>
          <w:w w:val="105"/>
        </w:rPr>
        <w:t>that</w:t>
      </w:r>
      <w:r>
        <w:rPr>
          <w:spacing w:val="-12"/>
          <w:w w:val="105"/>
        </w:rPr>
        <w:t> </w:t>
      </w:r>
      <w:r>
        <w:rPr>
          <w:w w:val="105"/>
        </w:rPr>
        <w:t>the</w:t>
      </w:r>
      <w:r>
        <w:rPr>
          <w:spacing w:val="-14"/>
          <w:w w:val="105"/>
        </w:rPr>
        <w:t> </w:t>
      </w:r>
      <w:r>
        <w:rPr>
          <w:w w:val="105"/>
        </w:rPr>
        <w:t>best</w:t>
      </w:r>
      <w:r>
        <w:rPr>
          <w:spacing w:val="-13"/>
          <w:w w:val="105"/>
        </w:rPr>
        <w:t> </w:t>
      </w:r>
      <w:r>
        <w:rPr>
          <w:w w:val="105"/>
        </w:rPr>
        <w:t>way</w:t>
      </w:r>
      <w:r>
        <w:rPr>
          <w:spacing w:val="-11"/>
          <w:w w:val="105"/>
        </w:rPr>
        <w:t> </w:t>
      </w:r>
      <w:r>
        <w:rPr>
          <w:w w:val="105"/>
        </w:rPr>
        <w:t>to</w:t>
      </w:r>
      <w:r>
        <w:rPr>
          <w:spacing w:val="-12"/>
          <w:w w:val="105"/>
        </w:rPr>
        <w:t> </w:t>
      </w:r>
      <w:r>
        <w:rPr>
          <w:w w:val="105"/>
        </w:rPr>
        <w:t>get</w:t>
      </w:r>
      <w:r>
        <w:rPr>
          <w:spacing w:val="-12"/>
          <w:w w:val="105"/>
        </w:rPr>
        <w:t> </w:t>
      </w:r>
      <w:r>
        <w:rPr>
          <w:w w:val="105"/>
        </w:rPr>
        <w:t>Bank</w:t>
      </w:r>
      <w:r>
        <w:rPr>
          <w:spacing w:val="-12"/>
          <w:w w:val="105"/>
        </w:rPr>
        <w:t> </w:t>
      </w:r>
      <w:r>
        <w:rPr>
          <w:w w:val="105"/>
        </w:rPr>
        <w:t>staff</w:t>
      </w:r>
      <w:r>
        <w:rPr>
          <w:spacing w:val="-12"/>
          <w:w w:val="105"/>
        </w:rPr>
        <w:t> </w:t>
      </w:r>
      <w:r>
        <w:rPr>
          <w:w w:val="105"/>
        </w:rPr>
        <w:t>to</w:t>
      </w:r>
      <w:r>
        <w:rPr>
          <w:spacing w:val="-13"/>
          <w:w w:val="105"/>
        </w:rPr>
        <w:t> </w:t>
      </w:r>
      <w:r>
        <w:rPr>
          <w:w w:val="105"/>
        </w:rPr>
        <w:t>discuss</w:t>
      </w:r>
      <w:r>
        <w:rPr>
          <w:spacing w:val="-12"/>
          <w:w w:val="105"/>
        </w:rPr>
        <w:t> </w:t>
      </w:r>
      <w:r>
        <w:rPr>
          <w:w w:val="105"/>
        </w:rPr>
        <w:t>a</w:t>
      </w:r>
      <w:r>
        <w:rPr>
          <w:spacing w:val="-11"/>
          <w:w w:val="105"/>
        </w:rPr>
        <w:t> </w:t>
      </w:r>
      <w:r>
        <w:rPr>
          <w:w w:val="105"/>
        </w:rPr>
        <w:t>management</w:t>
      </w:r>
      <w:r>
        <w:rPr>
          <w:spacing w:val="-14"/>
          <w:w w:val="105"/>
        </w:rPr>
        <w:t> </w:t>
      </w:r>
      <w:r>
        <w:rPr>
          <w:w w:val="105"/>
        </w:rPr>
        <w:t>issue</w:t>
      </w:r>
      <w:r>
        <w:rPr>
          <w:spacing w:val="-11"/>
          <w:w w:val="105"/>
        </w:rPr>
        <w:t> </w:t>
      </w:r>
      <w:r>
        <w:rPr>
          <w:w w:val="105"/>
        </w:rPr>
        <w:t>was</w:t>
      </w:r>
      <w:r>
        <w:rPr>
          <w:spacing w:val="-12"/>
          <w:w w:val="105"/>
        </w:rPr>
        <w:t> </w:t>
      </w:r>
      <w:r>
        <w:rPr>
          <w:w w:val="105"/>
        </w:rPr>
        <w:t>through</w:t>
      </w:r>
      <w:r>
        <w:rPr>
          <w:spacing w:val="-12"/>
          <w:w w:val="105"/>
        </w:rPr>
        <w:t> </w:t>
      </w:r>
      <w:r>
        <w:rPr>
          <w:w w:val="105"/>
        </w:rPr>
        <w:t>a</w:t>
      </w:r>
      <w:r>
        <w:rPr>
          <w:spacing w:val="-14"/>
          <w:w w:val="105"/>
        </w:rPr>
        <w:t> </w:t>
      </w:r>
      <w:r>
        <w:rPr>
          <w:w w:val="105"/>
        </w:rPr>
        <w:t>policy lens). And there would be a series of visits to other organisations to see how they addressed similar issues. These initiatives would be pursued intensively over the autumn and the team would report back to Court in December with a view to concluding in time to incorporate conclusions into the</w:t>
      </w:r>
      <w:r>
        <w:rPr>
          <w:spacing w:val="-6"/>
          <w:w w:val="105"/>
        </w:rPr>
        <w:t> </w:t>
      </w:r>
      <w:r>
        <w:rPr>
          <w:w w:val="105"/>
        </w:rPr>
        <w:t>budget.</w:t>
      </w:r>
    </w:p>
    <w:p>
      <w:pPr>
        <w:pStyle w:val="BodyText"/>
        <w:spacing w:before="7"/>
        <w:rPr>
          <w:sz w:val="33"/>
        </w:rPr>
      </w:pPr>
    </w:p>
    <w:p>
      <w:pPr>
        <w:pStyle w:val="BodyText"/>
        <w:spacing w:line="369" w:lineRule="auto" w:before="1"/>
        <w:ind w:left="293" w:right="177"/>
      </w:pPr>
      <w:r>
        <w:rPr>
          <w:w w:val="105"/>
        </w:rPr>
        <w:t>Directors,</w:t>
      </w:r>
      <w:r>
        <w:rPr>
          <w:spacing w:val="-15"/>
          <w:w w:val="105"/>
        </w:rPr>
        <w:t> </w:t>
      </w:r>
      <w:r>
        <w:rPr>
          <w:w w:val="105"/>
        </w:rPr>
        <w:t>while</w:t>
      </w:r>
      <w:r>
        <w:rPr>
          <w:spacing w:val="-14"/>
          <w:w w:val="105"/>
        </w:rPr>
        <w:t> </w:t>
      </w:r>
      <w:r>
        <w:rPr>
          <w:w w:val="105"/>
        </w:rPr>
        <w:t>very</w:t>
      </w:r>
      <w:r>
        <w:rPr>
          <w:spacing w:val="-12"/>
          <w:w w:val="105"/>
        </w:rPr>
        <w:t> </w:t>
      </w:r>
      <w:r>
        <w:rPr>
          <w:w w:val="105"/>
        </w:rPr>
        <w:t>supportive</w:t>
      </w:r>
      <w:r>
        <w:rPr>
          <w:spacing w:val="-15"/>
          <w:w w:val="105"/>
        </w:rPr>
        <w:t> </w:t>
      </w:r>
      <w:r>
        <w:rPr>
          <w:w w:val="105"/>
        </w:rPr>
        <w:t>of</w:t>
      </w:r>
      <w:r>
        <w:rPr>
          <w:spacing w:val="-13"/>
          <w:w w:val="105"/>
        </w:rPr>
        <w:t> </w:t>
      </w:r>
      <w:r>
        <w:rPr>
          <w:w w:val="105"/>
        </w:rPr>
        <w:t>the</w:t>
      </w:r>
      <w:r>
        <w:rPr>
          <w:spacing w:val="-16"/>
          <w:w w:val="105"/>
        </w:rPr>
        <w:t> </w:t>
      </w:r>
      <w:r>
        <w:rPr>
          <w:w w:val="105"/>
        </w:rPr>
        <w:t>goals</w:t>
      </w:r>
      <w:r>
        <w:rPr>
          <w:spacing w:val="-14"/>
          <w:w w:val="105"/>
        </w:rPr>
        <w:t> </w:t>
      </w:r>
      <w:r>
        <w:rPr>
          <w:w w:val="105"/>
        </w:rPr>
        <w:t>set</w:t>
      </w:r>
      <w:r>
        <w:rPr>
          <w:spacing w:val="-14"/>
          <w:w w:val="105"/>
        </w:rPr>
        <w:t> </w:t>
      </w:r>
      <w:r>
        <w:rPr>
          <w:w w:val="105"/>
        </w:rPr>
        <w:t>out,</w:t>
      </w:r>
      <w:r>
        <w:rPr>
          <w:spacing w:val="-14"/>
          <w:w w:val="105"/>
        </w:rPr>
        <w:t> </w:t>
      </w:r>
      <w:r>
        <w:rPr>
          <w:w w:val="105"/>
        </w:rPr>
        <w:t>noted</w:t>
      </w:r>
      <w:r>
        <w:rPr>
          <w:spacing w:val="-15"/>
          <w:w w:val="105"/>
        </w:rPr>
        <w:t> </w:t>
      </w:r>
      <w:r>
        <w:rPr>
          <w:w w:val="105"/>
        </w:rPr>
        <w:t>that</w:t>
      </w:r>
      <w:r>
        <w:rPr>
          <w:spacing w:val="-14"/>
          <w:w w:val="105"/>
        </w:rPr>
        <w:t> </w:t>
      </w:r>
      <w:r>
        <w:rPr>
          <w:w w:val="105"/>
        </w:rPr>
        <w:t>the</w:t>
      </w:r>
      <w:r>
        <w:rPr>
          <w:spacing w:val="-14"/>
          <w:w w:val="105"/>
        </w:rPr>
        <w:t> </w:t>
      </w:r>
      <w:r>
        <w:rPr>
          <w:w w:val="105"/>
        </w:rPr>
        <w:t>timetable</w:t>
      </w:r>
      <w:r>
        <w:rPr>
          <w:spacing w:val="-15"/>
          <w:w w:val="105"/>
        </w:rPr>
        <w:t> </w:t>
      </w:r>
      <w:r>
        <w:rPr>
          <w:w w:val="105"/>
        </w:rPr>
        <w:t>was</w:t>
      </w:r>
      <w:r>
        <w:rPr>
          <w:spacing w:val="-14"/>
          <w:w w:val="105"/>
        </w:rPr>
        <w:t> </w:t>
      </w:r>
      <w:r>
        <w:rPr>
          <w:w w:val="105"/>
        </w:rPr>
        <w:t>challenging. The Governor agreed that top-down leadership would be required, and Ms Hogg said that management</w:t>
      </w:r>
      <w:r>
        <w:rPr>
          <w:spacing w:val="-23"/>
          <w:w w:val="105"/>
        </w:rPr>
        <w:t> </w:t>
      </w:r>
      <w:r>
        <w:rPr>
          <w:w w:val="105"/>
        </w:rPr>
        <w:t>would,</w:t>
      </w:r>
      <w:r>
        <w:rPr>
          <w:spacing w:val="-22"/>
          <w:w w:val="105"/>
        </w:rPr>
        <w:t> </w:t>
      </w:r>
      <w:r>
        <w:rPr>
          <w:w w:val="105"/>
        </w:rPr>
        <w:t>in</w:t>
      </w:r>
      <w:r>
        <w:rPr>
          <w:spacing w:val="-23"/>
          <w:w w:val="105"/>
        </w:rPr>
        <w:t> </w:t>
      </w:r>
      <w:r>
        <w:rPr>
          <w:w w:val="105"/>
        </w:rPr>
        <w:t>parallel</w:t>
      </w:r>
      <w:r>
        <w:rPr>
          <w:spacing w:val="-22"/>
          <w:w w:val="105"/>
        </w:rPr>
        <w:t> </w:t>
      </w:r>
      <w:r>
        <w:rPr>
          <w:w w:val="105"/>
        </w:rPr>
        <w:t>with</w:t>
      </w:r>
      <w:r>
        <w:rPr>
          <w:spacing w:val="-22"/>
          <w:w w:val="105"/>
        </w:rPr>
        <w:t> </w:t>
      </w:r>
      <w:r>
        <w:rPr>
          <w:w w:val="105"/>
        </w:rPr>
        <w:t>the</w:t>
      </w:r>
      <w:r>
        <w:rPr>
          <w:spacing w:val="-21"/>
          <w:w w:val="105"/>
        </w:rPr>
        <w:t> </w:t>
      </w:r>
      <w:r>
        <w:rPr>
          <w:w w:val="105"/>
        </w:rPr>
        <w:t>management</w:t>
      </w:r>
      <w:r>
        <w:rPr>
          <w:spacing w:val="-24"/>
          <w:w w:val="105"/>
        </w:rPr>
        <w:t> </w:t>
      </w:r>
      <w:r>
        <w:rPr>
          <w:w w:val="105"/>
        </w:rPr>
        <w:t>discussions,</w:t>
      </w:r>
      <w:r>
        <w:rPr>
          <w:spacing w:val="-21"/>
          <w:w w:val="105"/>
        </w:rPr>
        <w:t> </w:t>
      </w:r>
      <w:r>
        <w:rPr>
          <w:w w:val="105"/>
        </w:rPr>
        <w:t>be</w:t>
      </w:r>
      <w:r>
        <w:rPr>
          <w:spacing w:val="-24"/>
          <w:w w:val="105"/>
        </w:rPr>
        <w:t> </w:t>
      </w:r>
      <w:r>
        <w:rPr>
          <w:w w:val="105"/>
        </w:rPr>
        <w:t>incorporating</w:t>
      </w:r>
      <w:r>
        <w:rPr>
          <w:spacing w:val="-22"/>
          <w:w w:val="105"/>
        </w:rPr>
        <w:t> </w:t>
      </w:r>
      <w:r>
        <w:rPr>
          <w:w w:val="105"/>
        </w:rPr>
        <w:t>conclusions into</w:t>
      </w:r>
      <w:r>
        <w:rPr>
          <w:spacing w:val="-14"/>
          <w:w w:val="105"/>
        </w:rPr>
        <w:t> </w:t>
      </w:r>
      <w:r>
        <w:rPr>
          <w:w w:val="105"/>
        </w:rPr>
        <w:t>a</w:t>
      </w:r>
      <w:r>
        <w:rPr>
          <w:spacing w:val="-15"/>
          <w:w w:val="105"/>
        </w:rPr>
        <w:t> </w:t>
      </w:r>
      <w:r>
        <w:rPr>
          <w:w w:val="105"/>
        </w:rPr>
        <w:t>target</w:t>
      </w:r>
      <w:r>
        <w:rPr>
          <w:spacing w:val="-14"/>
          <w:w w:val="105"/>
        </w:rPr>
        <w:t> </w:t>
      </w:r>
      <w:r>
        <w:rPr>
          <w:w w:val="105"/>
        </w:rPr>
        <w:t>operating</w:t>
      </w:r>
      <w:r>
        <w:rPr>
          <w:spacing w:val="-13"/>
          <w:w w:val="105"/>
        </w:rPr>
        <w:t> </w:t>
      </w:r>
      <w:r>
        <w:rPr>
          <w:w w:val="105"/>
        </w:rPr>
        <w:t>model</w:t>
      </w:r>
      <w:r>
        <w:rPr>
          <w:spacing w:val="-13"/>
          <w:w w:val="105"/>
        </w:rPr>
        <w:t> </w:t>
      </w:r>
      <w:r>
        <w:rPr>
          <w:w w:val="105"/>
        </w:rPr>
        <w:t>that</w:t>
      </w:r>
      <w:r>
        <w:rPr>
          <w:spacing w:val="-16"/>
          <w:w w:val="105"/>
        </w:rPr>
        <w:t> </w:t>
      </w:r>
      <w:r>
        <w:rPr>
          <w:w w:val="105"/>
        </w:rPr>
        <w:t>would</w:t>
      </w:r>
      <w:r>
        <w:rPr>
          <w:spacing w:val="-15"/>
          <w:w w:val="105"/>
        </w:rPr>
        <w:t> </w:t>
      </w:r>
      <w:r>
        <w:rPr>
          <w:w w:val="105"/>
        </w:rPr>
        <w:t>be</w:t>
      </w:r>
      <w:r>
        <w:rPr>
          <w:spacing w:val="-13"/>
          <w:w w:val="105"/>
        </w:rPr>
        <w:t> </w:t>
      </w:r>
      <w:r>
        <w:rPr>
          <w:w w:val="105"/>
        </w:rPr>
        <w:t>consistent</w:t>
      </w:r>
      <w:r>
        <w:rPr>
          <w:spacing w:val="-16"/>
          <w:w w:val="105"/>
        </w:rPr>
        <w:t> </w:t>
      </w:r>
      <w:r>
        <w:rPr>
          <w:w w:val="105"/>
        </w:rPr>
        <w:t>with</w:t>
      </w:r>
      <w:r>
        <w:rPr>
          <w:spacing w:val="-14"/>
          <w:w w:val="105"/>
        </w:rPr>
        <w:t> </w:t>
      </w:r>
      <w:r>
        <w:rPr>
          <w:w w:val="105"/>
        </w:rPr>
        <w:t>the</w:t>
      </w:r>
      <w:r>
        <w:rPr>
          <w:spacing w:val="-15"/>
          <w:w w:val="105"/>
        </w:rPr>
        <w:t> </w:t>
      </w:r>
      <w:r>
        <w:rPr>
          <w:w w:val="105"/>
        </w:rPr>
        <w:t>Bank’s</w:t>
      </w:r>
      <w:r>
        <w:rPr>
          <w:spacing w:val="-14"/>
          <w:w w:val="105"/>
        </w:rPr>
        <w:t> </w:t>
      </w:r>
      <w:r>
        <w:rPr>
          <w:w w:val="105"/>
        </w:rPr>
        <w:t>objectives</w:t>
      </w:r>
      <w:r>
        <w:rPr>
          <w:spacing w:val="-14"/>
          <w:w w:val="105"/>
        </w:rPr>
        <w:t> </w:t>
      </w:r>
      <w:r>
        <w:rPr>
          <w:w w:val="105"/>
        </w:rPr>
        <w:t>and</w:t>
      </w:r>
      <w:r>
        <w:rPr>
          <w:spacing w:val="-13"/>
          <w:w w:val="105"/>
        </w:rPr>
        <w:t> </w:t>
      </w:r>
      <w:r>
        <w:rPr>
          <w:w w:val="105"/>
        </w:rPr>
        <w:t>resource constraints</w:t>
      </w:r>
      <w:r>
        <w:rPr>
          <w:spacing w:val="-17"/>
          <w:w w:val="105"/>
        </w:rPr>
        <w:t> </w:t>
      </w:r>
      <w:r>
        <w:rPr>
          <w:w w:val="105"/>
        </w:rPr>
        <w:t>–</w:t>
      </w:r>
      <w:r>
        <w:rPr>
          <w:spacing w:val="-16"/>
          <w:w w:val="105"/>
        </w:rPr>
        <w:t> </w:t>
      </w:r>
      <w:r>
        <w:rPr>
          <w:w w:val="105"/>
        </w:rPr>
        <w:t>improving</w:t>
      </w:r>
      <w:r>
        <w:rPr>
          <w:spacing w:val="-15"/>
          <w:w w:val="105"/>
        </w:rPr>
        <w:t> </w:t>
      </w:r>
      <w:r>
        <w:rPr>
          <w:w w:val="105"/>
        </w:rPr>
        <w:t>efficiency</w:t>
      </w:r>
      <w:r>
        <w:rPr>
          <w:spacing w:val="-15"/>
          <w:w w:val="105"/>
        </w:rPr>
        <w:t> </w:t>
      </w:r>
      <w:r>
        <w:rPr>
          <w:w w:val="105"/>
        </w:rPr>
        <w:t>and</w:t>
      </w:r>
      <w:r>
        <w:rPr>
          <w:spacing w:val="-16"/>
          <w:w w:val="105"/>
        </w:rPr>
        <w:t> </w:t>
      </w:r>
      <w:r>
        <w:rPr>
          <w:w w:val="105"/>
        </w:rPr>
        <w:t>effectiveness</w:t>
      </w:r>
      <w:r>
        <w:rPr>
          <w:spacing w:val="-17"/>
          <w:w w:val="105"/>
        </w:rPr>
        <w:t> </w:t>
      </w:r>
      <w:r>
        <w:rPr>
          <w:w w:val="105"/>
        </w:rPr>
        <w:t>was</w:t>
      </w:r>
      <w:r>
        <w:rPr>
          <w:spacing w:val="-16"/>
          <w:w w:val="105"/>
        </w:rPr>
        <w:t> </w:t>
      </w:r>
      <w:r>
        <w:rPr>
          <w:w w:val="105"/>
        </w:rPr>
        <w:t>one</w:t>
      </w:r>
      <w:r>
        <w:rPr>
          <w:spacing w:val="-15"/>
          <w:w w:val="105"/>
        </w:rPr>
        <w:t> </w:t>
      </w:r>
      <w:r>
        <w:rPr>
          <w:w w:val="105"/>
        </w:rPr>
        <w:t>of</w:t>
      </w:r>
      <w:r>
        <w:rPr>
          <w:spacing w:val="-17"/>
          <w:w w:val="105"/>
        </w:rPr>
        <w:t> </w:t>
      </w:r>
      <w:r>
        <w:rPr>
          <w:w w:val="105"/>
        </w:rPr>
        <w:t>the</w:t>
      </w:r>
      <w:r>
        <w:rPr>
          <w:spacing w:val="-16"/>
          <w:w w:val="105"/>
        </w:rPr>
        <w:t> </w:t>
      </w:r>
      <w:r>
        <w:rPr>
          <w:w w:val="105"/>
        </w:rPr>
        <w:t>objectives.</w:t>
      </w:r>
      <w:r>
        <w:rPr>
          <w:spacing w:val="25"/>
          <w:w w:val="105"/>
        </w:rPr>
        <w:t> </w:t>
      </w:r>
      <w:r>
        <w:rPr>
          <w:w w:val="105"/>
        </w:rPr>
        <w:t>Mr</w:t>
      </w:r>
      <w:r>
        <w:rPr>
          <w:spacing w:val="-14"/>
          <w:w w:val="105"/>
        </w:rPr>
        <w:t> </w:t>
      </w:r>
      <w:r>
        <w:rPr>
          <w:w w:val="105"/>
        </w:rPr>
        <w:t>Broadbent was</w:t>
      </w:r>
      <w:r>
        <w:rPr>
          <w:spacing w:val="-16"/>
          <w:w w:val="105"/>
        </w:rPr>
        <w:t> </w:t>
      </w:r>
      <w:r>
        <w:rPr>
          <w:w w:val="105"/>
        </w:rPr>
        <w:t>supportive</w:t>
      </w:r>
      <w:r>
        <w:rPr>
          <w:spacing w:val="-15"/>
          <w:w w:val="105"/>
        </w:rPr>
        <w:t> </w:t>
      </w:r>
      <w:r>
        <w:rPr>
          <w:w w:val="105"/>
        </w:rPr>
        <w:t>of</w:t>
      </w:r>
      <w:r>
        <w:rPr>
          <w:spacing w:val="-15"/>
          <w:w w:val="105"/>
        </w:rPr>
        <w:t> </w:t>
      </w:r>
      <w:r>
        <w:rPr>
          <w:w w:val="105"/>
        </w:rPr>
        <w:t>the</w:t>
      </w:r>
      <w:r>
        <w:rPr>
          <w:spacing w:val="-16"/>
          <w:w w:val="105"/>
        </w:rPr>
        <w:t> </w:t>
      </w:r>
      <w:r>
        <w:rPr>
          <w:w w:val="105"/>
        </w:rPr>
        <w:t>aim</w:t>
      </w:r>
      <w:r>
        <w:rPr>
          <w:spacing w:val="-15"/>
          <w:w w:val="105"/>
        </w:rPr>
        <w:t> </w:t>
      </w:r>
      <w:r>
        <w:rPr>
          <w:w w:val="105"/>
        </w:rPr>
        <w:t>to</w:t>
      </w:r>
      <w:r>
        <w:rPr>
          <w:spacing w:val="-14"/>
          <w:w w:val="105"/>
        </w:rPr>
        <w:t> </w:t>
      </w:r>
      <w:r>
        <w:rPr>
          <w:w w:val="105"/>
        </w:rPr>
        <w:t>embed</w:t>
      </w:r>
      <w:r>
        <w:rPr>
          <w:spacing w:val="-14"/>
          <w:w w:val="105"/>
        </w:rPr>
        <w:t> </w:t>
      </w:r>
      <w:r>
        <w:rPr>
          <w:w w:val="105"/>
        </w:rPr>
        <w:t>more</w:t>
      </w:r>
      <w:r>
        <w:rPr>
          <w:spacing w:val="-14"/>
          <w:w w:val="105"/>
        </w:rPr>
        <w:t> </w:t>
      </w:r>
      <w:r>
        <w:rPr>
          <w:w w:val="105"/>
        </w:rPr>
        <w:t>cross-cutting</w:t>
      </w:r>
      <w:r>
        <w:rPr>
          <w:spacing w:val="-15"/>
          <w:w w:val="105"/>
        </w:rPr>
        <w:t> </w:t>
      </w:r>
      <w:r>
        <w:rPr>
          <w:w w:val="105"/>
        </w:rPr>
        <w:t>policy</w:t>
      </w:r>
      <w:r>
        <w:rPr>
          <w:spacing w:val="-14"/>
          <w:w w:val="105"/>
        </w:rPr>
        <w:t> </w:t>
      </w:r>
      <w:r>
        <w:rPr>
          <w:w w:val="105"/>
        </w:rPr>
        <w:t>teams;</w:t>
      </w:r>
      <w:r>
        <w:rPr>
          <w:spacing w:val="28"/>
          <w:w w:val="105"/>
        </w:rPr>
        <w:t> </w:t>
      </w:r>
      <w:r>
        <w:rPr>
          <w:w w:val="105"/>
        </w:rPr>
        <w:t>and</w:t>
      </w:r>
      <w:r>
        <w:rPr>
          <w:spacing w:val="-15"/>
          <w:w w:val="105"/>
        </w:rPr>
        <w:t> </w:t>
      </w:r>
      <w:r>
        <w:rPr>
          <w:w w:val="105"/>
        </w:rPr>
        <w:t>Ms</w:t>
      </w:r>
      <w:r>
        <w:rPr>
          <w:spacing w:val="-15"/>
          <w:w w:val="105"/>
        </w:rPr>
        <w:t> </w:t>
      </w:r>
      <w:r>
        <w:rPr>
          <w:w w:val="105"/>
        </w:rPr>
        <w:t>Murphy</w:t>
      </w:r>
      <w:r>
        <w:rPr>
          <w:spacing w:val="-14"/>
          <w:w w:val="105"/>
        </w:rPr>
        <w:t> </w:t>
      </w:r>
      <w:r>
        <w:rPr>
          <w:w w:val="105"/>
        </w:rPr>
        <w:t>said</w:t>
      </w:r>
      <w:r>
        <w:rPr>
          <w:spacing w:val="-15"/>
          <w:w w:val="105"/>
        </w:rPr>
        <w:t> </w:t>
      </w:r>
      <w:r>
        <w:rPr>
          <w:w w:val="105"/>
        </w:rPr>
        <w:t>that such a model should be capable of delivering more for less. Ms Thompson suggested that the internal debates would be helpful in identifying any</w:t>
      </w:r>
      <w:r>
        <w:rPr>
          <w:spacing w:val="-32"/>
          <w:w w:val="105"/>
        </w:rPr>
        <w:t> </w:t>
      </w:r>
      <w:r>
        <w:rPr>
          <w:w w:val="105"/>
        </w:rPr>
        <w:t>obstacles.</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PRA</w:t>
      </w:r>
      <w:r>
        <w:rPr>
          <w:spacing w:val="-34"/>
          <w:w w:val="105"/>
        </w:rPr>
        <w:t> </w:t>
      </w:r>
      <w:r>
        <w:rPr>
          <w:w w:val="105"/>
        </w:rPr>
        <w:t>Update</w:t>
      </w:r>
    </w:p>
    <w:p>
      <w:pPr>
        <w:pStyle w:val="BodyText"/>
        <w:spacing w:before="4"/>
        <w:rPr>
          <w:b/>
          <w:sz w:val="34"/>
        </w:rPr>
      </w:pPr>
    </w:p>
    <w:p>
      <w:pPr>
        <w:pStyle w:val="BodyText"/>
        <w:spacing w:line="369" w:lineRule="auto"/>
        <w:ind w:left="293" w:right="128"/>
      </w:pPr>
      <w:r>
        <w:rPr>
          <w:w w:val="105"/>
        </w:rPr>
        <w:t>Mr</w:t>
      </w:r>
      <w:r>
        <w:rPr>
          <w:spacing w:val="-15"/>
          <w:w w:val="105"/>
        </w:rPr>
        <w:t> </w:t>
      </w:r>
      <w:r>
        <w:rPr>
          <w:w w:val="105"/>
        </w:rPr>
        <w:t>Woods</w:t>
      </w:r>
      <w:r>
        <w:rPr>
          <w:spacing w:val="-15"/>
          <w:w w:val="105"/>
        </w:rPr>
        <w:t> </w:t>
      </w:r>
      <w:r>
        <w:rPr>
          <w:w w:val="105"/>
        </w:rPr>
        <w:t>said</w:t>
      </w:r>
      <w:r>
        <w:rPr>
          <w:spacing w:val="-14"/>
          <w:w w:val="105"/>
        </w:rPr>
        <w:t> </w:t>
      </w:r>
      <w:r>
        <w:rPr>
          <w:w w:val="105"/>
        </w:rPr>
        <w:t>that</w:t>
      </w:r>
      <w:r>
        <w:rPr>
          <w:spacing w:val="-14"/>
          <w:w w:val="105"/>
        </w:rPr>
        <w:t> </w:t>
      </w:r>
      <w:r>
        <w:rPr>
          <w:w w:val="105"/>
        </w:rPr>
        <w:t>the</w:t>
      </w:r>
      <w:r>
        <w:rPr>
          <w:spacing w:val="-14"/>
          <w:w w:val="105"/>
        </w:rPr>
        <w:t> </w:t>
      </w:r>
      <w:r>
        <w:rPr>
          <w:w w:val="105"/>
        </w:rPr>
        <w:t>major</w:t>
      </w:r>
      <w:r>
        <w:rPr>
          <w:spacing w:val="-15"/>
          <w:w w:val="105"/>
        </w:rPr>
        <w:t> </w:t>
      </w:r>
      <w:r>
        <w:rPr>
          <w:w w:val="105"/>
        </w:rPr>
        <w:t>issues</w:t>
      </w:r>
      <w:r>
        <w:rPr>
          <w:spacing w:val="-14"/>
          <w:w w:val="105"/>
        </w:rPr>
        <w:t> </w:t>
      </w:r>
      <w:r>
        <w:rPr>
          <w:w w:val="105"/>
        </w:rPr>
        <w:t>before</w:t>
      </w:r>
      <w:r>
        <w:rPr>
          <w:spacing w:val="-15"/>
          <w:w w:val="105"/>
        </w:rPr>
        <w:t> </w:t>
      </w:r>
      <w:r>
        <w:rPr>
          <w:w w:val="105"/>
        </w:rPr>
        <w:t>the</w:t>
      </w:r>
      <w:r>
        <w:rPr>
          <w:spacing w:val="-16"/>
          <w:w w:val="105"/>
        </w:rPr>
        <w:t> </w:t>
      </w:r>
      <w:r>
        <w:rPr>
          <w:w w:val="105"/>
        </w:rPr>
        <w:t>PRA</w:t>
      </w:r>
      <w:r>
        <w:rPr>
          <w:spacing w:val="-15"/>
          <w:w w:val="105"/>
        </w:rPr>
        <w:t> </w:t>
      </w:r>
      <w:r>
        <w:rPr>
          <w:w w:val="105"/>
        </w:rPr>
        <w:t>in</w:t>
      </w:r>
      <w:r>
        <w:rPr>
          <w:spacing w:val="-15"/>
          <w:w w:val="105"/>
        </w:rPr>
        <w:t> </w:t>
      </w:r>
      <w:r>
        <w:rPr>
          <w:w w:val="105"/>
        </w:rPr>
        <w:t>recent</w:t>
      </w:r>
      <w:r>
        <w:rPr>
          <w:spacing w:val="-13"/>
          <w:w w:val="105"/>
        </w:rPr>
        <w:t> </w:t>
      </w:r>
      <w:r>
        <w:rPr>
          <w:w w:val="105"/>
        </w:rPr>
        <w:t>months</w:t>
      </w:r>
      <w:r>
        <w:rPr>
          <w:spacing w:val="-15"/>
          <w:w w:val="105"/>
        </w:rPr>
        <w:t> </w:t>
      </w:r>
      <w:r>
        <w:rPr>
          <w:w w:val="105"/>
        </w:rPr>
        <w:t>had</w:t>
      </w:r>
      <w:r>
        <w:rPr>
          <w:spacing w:val="-14"/>
          <w:w w:val="105"/>
        </w:rPr>
        <w:t> </w:t>
      </w:r>
      <w:r>
        <w:rPr>
          <w:w w:val="105"/>
        </w:rPr>
        <w:t>included</w:t>
      </w:r>
      <w:r>
        <w:rPr>
          <w:spacing w:val="-15"/>
          <w:w w:val="105"/>
        </w:rPr>
        <w:t> </w:t>
      </w:r>
      <w:r>
        <w:rPr>
          <w:w w:val="105"/>
        </w:rPr>
        <w:t>the</w:t>
      </w:r>
      <w:r>
        <w:rPr>
          <w:spacing w:val="-16"/>
          <w:w w:val="105"/>
        </w:rPr>
        <w:t> </w:t>
      </w:r>
      <w:r>
        <w:rPr>
          <w:w w:val="105"/>
        </w:rPr>
        <w:t>delivery of ring-fencing reflecting the work of the Vickers Committee and the 2013 Act and the Basel Review of capital</w:t>
      </w:r>
      <w:r>
        <w:rPr>
          <w:spacing w:val="-8"/>
          <w:w w:val="105"/>
        </w:rPr>
        <w:t> </w:t>
      </w:r>
      <w:r>
        <w:rPr>
          <w:w w:val="105"/>
        </w:rPr>
        <w:t>standards.</w:t>
      </w:r>
    </w:p>
    <w:p>
      <w:pPr>
        <w:pStyle w:val="BodyText"/>
        <w:spacing w:before="10"/>
        <w:rPr>
          <w:sz w:val="33"/>
        </w:rPr>
      </w:pPr>
    </w:p>
    <w:p>
      <w:pPr>
        <w:pStyle w:val="BodyText"/>
        <w:spacing w:line="369" w:lineRule="auto"/>
        <w:ind w:left="293" w:right="213"/>
        <w:jc w:val="both"/>
      </w:pPr>
      <w:r>
        <w:rPr>
          <w:w w:val="105"/>
        </w:rPr>
        <w:t>The</w:t>
      </w:r>
      <w:r>
        <w:rPr>
          <w:spacing w:val="-17"/>
          <w:w w:val="105"/>
        </w:rPr>
        <w:t> </w:t>
      </w:r>
      <w:r>
        <w:rPr>
          <w:w w:val="105"/>
        </w:rPr>
        <w:t>ring-fencing</w:t>
      </w:r>
      <w:r>
        <w:rPr>
          <w:spacing w:val="-15"/>
          <w:w w:val="105"/>
        </w:rPr>
        <w:t> </w:t>
      </w:r>
      <w:r>
        <w:rPr>
          <w:w w:val="105"/>
        </w:rPr>
        <w:t>rules</w:t>
      </w:r>
      <w:r>
        <w:rPr>
          <w:spacing w:val="-14"/>
          <w:w w:val="105"/>
        </w:rPr>
        <w:t> </w:t>
      </w:r>
      <w:r>
        <w:rPr>
          <w:w w:val="105"/>
        </w:rPr>
        <w:t>had</w:t>
      </w:r>
      <w:r>
        <w:rPr>
          <w:spacing w:val="-15"/>
          <w:w w:val="105"/>
        </w:rPr>
        <w:t> </w:t>
      </w:r>
      <w:r>
        <w:rPr>
          <w:w w:val="105"/>
        </w:rPr>
        <w:t>now</w:t>
      </w:r>
      <w:r>
        <w:rPr>
          <w:spacing w:val="-14"/>
          <w:w w:val="105"/>
        </w:rPr>
        <w:t> </w:t>
      </w:r>
      <w:r>
        <w:rPr>
          <w:w w:val="105"/>
        </w:rPr>
        <w:t>been</w:t>
      </w:r>
      <w:r>
        <w:rPr>
          <w:spacing w:val="-14"/>
          <w:w w:val="105"/>
        </w:rPr>
        <w:t> </w:t>
      </w:r>
      <w:r>
        <w:rPr>
          <w:w w:val="105"/>
        </w:rPr>
        <w:t>largely</w:t>
      </w:r>
      <w:r>
        <w:rPr>
          <w:spacing w:val="-13"/>
          <w:w w:val="105"/>
        </w:rPr>
        <w:t> </w:t>
      </w:r>
      <w:r>
        <w:rPr>
          <w:w w:val="105"/>
        </w:rPr>
        <w:t>settled</w:t>
      </w:r>
      <w:r>
        <w:rPr>
          <w:spacing w:val="-14"/>
          <w:w w:val="105"/>
        </w:rPr>
        <w:t> </w:t>
      </w:r>
      <w:r>
        <w:rPr>
          <w:w w:val="105"/>
        </w:rPr>
        <w:t>and</w:t>
      </w:r>
      <w:r>
        <w:rPr>
          <w:spacing w:val="-15"/>
          <w:w w:val="105"/>
        </w:rPr>
        <w:t> </w:t>
      </w:r>
      <w:r>
        <w:rPr>
          <w:w w:val="105"/>
        </w:rPr>
        <w:t>the</w:t>
      </w:r>
      <w:r>
        <w:rPr>
          <w:spacing w:val="-14"/>
          <w:w w:val="105"/>
        </w:rPr>
        <w:t> </w:t>
      </w:r>
      <w:r>
        <w:rPr>
          <w:w w:val="105"/>
        </w:rPr>
        <w:t>major</w:t>
      </w:r>
      <w:r>
        <w:rPr>
          <w:spacing w:val="-15"/>
          <w:w w:val="105"/>
        </w:rPr>
        <w:t> </w:t>
      </w:r>
      <w:r>
        <w:rPr>
          <w:w w:val="105"/>
        </w:rPr>
        <w:t>banks</w:t>
      </w:r>
      <w:r>
        <w:rPr>
          <w:spacing w:val="-14"/>
          <w:w w:val="105"/>
        </w:rPr>
        <w:t> </w:t>
      </w:r>
      <w:r>
        <w:rPr>
          <w:w w:val="105"/>
        </w:rPr>
        <w:t>were</w:t>
      </w:r>
      <w:r>
        <w:rPr>
          <w:spacing w:val="-15"/>
          <w:w w:val="105"/>
        </w:rPr>
        <w:t> </w:t>
      </w:r>
      <w:r>
        <w:rPr>
          <w:w w:val="105"/>
        </w:rPr>
        <w:t>clear</w:t>
      </w:r>
      <w:r>
        <w:rPr>
          <w:spacing w:val="-14"/>
          <w:w w:val="105"/>
        </w:rPr>
        <w:t> </w:t>
      </w:r>
      <w:r>
        <w:rPr>
          <w:w w:val="105"/>
        </w:rPr>
        <w:t>about</w:t>
      </w:r>
      <w:r>
        <w:rPr>
          <w:spacing w:val="-15"/>
          <w:w w:val="105"/>
        </w:rPr>
        <w:t> </w:t>
      </w:r>
      <w:r>
        <w:rPr>
          <w:w w:val="105"/>
        </w:rPr>
        <w:t>their strategies.</w:t>
      </w:r>
      <w:r>
        <w:rPr>
          <w:spacing w:val="29"/>
          <w:w w:val="105"/>
        </w:rPr>
        <w:t> </w:t>
      </w:r>
      <w:r>
        <w:rPr>
          <w:w w:val="105"/>
        </w:rPr>
        <w:t>There</w:t>
      </w:r>
      <w:r>
        <w:rPr>
          <w:spacing w:val="-15"/>
          <w:w w:val="105"/>
        </w:rPr>
        <w:t> </w:t>
      </w:r>
      <w:r>
        <w:rPr>
          <w:w w:val="105"/>
        </w:rPr>
        <w:t>were</w:t>
      </w:r>
      <w:r>
        <w:rPr>
          <w:spacing w:val="-14"/>
          <w:w w:val="105"/>
        </w:rPr>
        <w:t> </w:t>
      </w:r>
      <w:r>
        <w:rPr>
          <w:w w:val="105"/>
        </w:rPr>
        <w:t>some</w:t>
      </w:r>
      <w:r>
        <w:rPr>
          <w:spacing w:val="-13"/>
          <w:w w:val="105"/>
        </w:rPr>
        <w:t> </w:t>
      </w:r>
      <w:r>
        <w:rPr>
          <w:w w:val="105"/>
        </w:rPr>
        <w:t>governance</w:t>
      </w:r>
      <w:r>
        <w:rPr>
          <w:spacing w:val="-16"/>
          <w:w w:val="105"/>
        </w:rPr>
        <w:t> </w:t>
      </w:r>
      <w:r>
        <w:rPr>
          <w:w w:val="105"/>
        </w:rPr>
        <w:t>and</w:t>
      </w:r>
      <w:r>
        <w:rPr>
          <w:spacing w:val="-14"/>
          <w:w w:val="105"/>
        </w:rPr>
        <w:t> </w:t>
      </w:r>
      <w:r>
        <w:rPr>
          <w:w w:val="105"/>
        </w:rPr>
        <w:t>operational</w:t>
      </w:r>
      <w:r>
        <w:rPr>
          <w:spacing w:val="-15"/>
          <w:w w:val="105"/>
        </w:rPr>
        <w:t> </w:t>
      </w:r>
      <w:r>
        <w:rPr>
          <w:w w:val="105"/>
        </w:rPr>
        <w:t>issues</w:t>
      </w:r>
      <w:r>
        <w:rPr>
          <w:spacing w:val="-14"/>
          <w:w w:val="105"/>
        </w:rPr>
        <w:t> </w:t>
      </w:r>
      <w:r>
        <w:rPr>
          <w:w w:val="105"/>
        </w:rPr>
        <w:t>to</w:t>
      </w:r>
      <w:r>
        <w:rPr>
          <w:spacing w:val="-14"/>
          <w:w w:val="105"/>
        </w:rPr>
        <w:t> </w:t>
      </w:r>
      <w:r>
        <w:rPr>
          <w:w w:val="105"/>
        </w:rPr>
        <w:t>resolve;</w:t>
      </w:r>
      <w:r>
        <w:rPr>
          <w:spacing w:val="27"/>
          <w:w w:val="105"/>
        </w:rPr>
        <w:t> </w:t>
      </w:r>
      <w:r>
        <w:rPr>
          <w:w w:val="105"/>
        </w:rPr>
        <w:t>but</w:t>
      </w:r>
      <w:r>
        <w:rPr>
          <w:spacing w:val="-14"/>
          <w:w w:val="105"/>
        </w:rPr>
        <w:t> </w:t>
      </w:r>
      <w:r>
        <w:rPr>
          <w:w w:val="105"/>
        </w:rPr>
        <w:t>the</w:t>
      </w:r>
      <w:r>
        <w:rPr>
          <w:spacing w:val="-14"/>
          <w:w w:val="105"/>
        </w:rPr>
        <w:t> </w:t>
      </w:r>
      <w:r>
        <w:rPr>
          <w:w w:val="105"/>
        </w:rPr>
        <w:t>banks</w:t>
      </w:r>
      <w:r>
        <w:rPr>
          <w:spacing w:val="-15"/>
          <w:w w:val="105"/>
        </w:rPr>
        <w:t> </w:t>
      </w:r>
      <w:r>
        <w:rPr>
          <w:w w:val="105"/>
        </w:rPr>
        <w:t>were committed</w:t>
      </w:r>
      <w:r>
        <w:rPr>
          <w:spacing w:val="-15"/>
          <w:w w:val="105"/>
        </w:rPr>
        <w:t> </w:t>
      </w:r>
      <w:r>
        <w:rPr>
          <w:w w:val="105"/>
        </w:rPr>
        <w:t>to</w:t>
      </w:r>
      <w:r>
        <w:rPr>
          <w:spacing w:val="-15"/>
          <w:w w:val="105"/>
        </w:rPr>
        <w:t> </w:t>
      </w:r>
      <w:r>
        <w:rPr>
          <w:w w:val="105"/>
        </w:rPr>
        <w:t>getting</w:t>
      </w:r>
      <w:r>
        <w:rPr>
          <w:spacing w:val="-15"/>
          <w:w w:val="105"/>
        </w:rPr>
        <w:t> </w:t>
      </w:r>
      <w:r>
        <w:rPr>
          <w:w w:val="105"/>
        </w:rPr>
        <w:t>the</w:t>
      </w:r>
      <w:r>
        <w:rPr>
          <w:spacing w:val="-15"/>
          <w:w w:val="105"/>
        </w:rPr>
        <w:t> </w:t>
      </w:r>
      <w:r>
        <w:rPr>
          <w:w w:val="105"/>
        </w:rPr>
        <w:t>work</w:t>
      </w:r>
      <w:r>
        <w:rPr>
          <w:spacing w:val="-15"/>
          <w:w w:val="105"/>
        </w:rPr>
        <w:t> </w:t>
      </w:r>
      <w:r>
        <w:rPr>
          <w:w w:val="105"/>
        </w:rPr>
        <w:t>done</w:t>
      </w:r>
      <w:r>
        <w:rPr>
          <w:spacing w:val="-16"/>
          <w:w w:val="105"/>
        </w:rPr>
        <w:t> </w:t>
      </w:r>
      <w:r>
        <w:rPr>
          <w:w w:val="105"/>
        </w:rPr>
        <w:t>and</w:t>
      </w:r>
      <w:r>
        <w:rPr>
          <w:spacing w:val="-14"/>
          <w:w w:val="105"/>
        </w:rPr>
        <w:t> </w:t>
      </w:r>
      <w:r>
        <w:rPr>
          <w:w w:val="105"/>
        </w:rPr>
        <w:t>despite</w:t>
      </w:r>
      <w:r>
        <w:rPr>
          <w:spacing w:val="-15"/>
          <w:w w:val="105"/>
        </w:rPr>
        <w:t> </w:t>
      </w:r>
      <w:r>
        <w:rPr>
          <w:w w:val="105"/>
        </w:rPr>
        <w:t>some</w:t>
      </w:r>
      <w:r>
        <w:rPr>
          <w:spacing w:val="-13"/>
          <w:w w:val="105"/>
        </w:rPr>
        <w:t> </w:t>
      </w:r>
      <w:r>
        <w:rPr>
          <w:w w:val="105"/>
        </w:rPr>
        <w:t>initial</w:t>
      </w:r>
      <w:r>
        <w:rPr>
          <w:spacing w:val="-15"/>
          <w:w w:val="105"/>
        </w:rPr>
        <w:t> </w:t>
      </w:r>
      <w:r>
        <w:rPr>
          <w:w w:val="105"/>
        </w:rPr>
        <w:t>concerns</w:t>
      </w:r>
      <w:r>
        <w:rPr>
          <w:spacing w:val="-15"/>
          <w:w w:val="105"/>
        </w:rPr>
        <w:t> </w:t>
      </w:r>
      <w:r>
        <w:rPr>
          <w:w w:val="105"/>
        </w:rPr>
        <w:t>about</w:t>
      </w:r>
      <w:r>
        <w:rPr>
          <w:spacing w:val="-17"/>
          <w:w w:val="105"/>
        </w:rPr>
        <w:t> </w:t>
      </w:r>
      <w:r>
        <w:rPr>
          <w:w w:val="105"/>
        </w:rPr>
        <w:t>the</w:t>
      </w:r>
      <w:r>
        <w:rPr>
          <w:spacing w:val="-15"/>
          <w:w w:val="105"/>
        </w:rPr>
        <w:t> </w:t>
      </w:r>
      <w:r>
        <w:rPr>
          <w:w w:val="105"/>
        </w:rPr>
        <w:t>implications</w:t>
      </w:r>
      <w:r>
        <w:rPr>
          <w:spacing w:val="-15"/>
          <w:w w:val="105"/>
        </w:rPr>
        <w:t> </w:t>
      </w:r>
      <w:r>
        <w:rPr>
          <w:w w:val="105"/>
        </w:rPr>
        <w:t>of the</w:t>
      </w:r>
      <w:r>
        <w:rPr>
          <w:spacing w:val="-7"/>
          <w:w w:val="105"/>
        </w:rPr>
        <w:t> </w:t>
      </w:r>
      <w:r>
        <w:rPr>
          <w:w w:val="105"/>
        </w:rPr>
        <w:t>referendum</w:t>
      </w:r>
      <w:r>
        <w:rPr>
          <w:spacing w:val="-8"/>
          <w:w w:val="105"/>
        </w:rPr>
        <w:t> </w:t>
      </w:r>
      <w:r>
        <w:rPr>
          <w:w w:val="105"/>
        </w:rPr>
        <w:t>outcome,</w:t>
      </w:r>
      <w:r>
        <w:rPr>
          <w:spacing w:val="-4"/>
          <w:w w:val="105"/>
        </w:rPr>
        <w:t> </w:t>
      </w:r>
      <w:r>
        <w:rPr>
          <w:w w:val="105"/>
        </w:rPr>
        <w:t>the</w:t>
      </w:r>
      <w:r>
        <w:rPr>
          <w:spacing w:val="-4"/>
          <w:w w:val="105"/>
        </w:rPr>
        <w:t> </w:t>
      </w:r>
      <w:r>
        <w:rPr>
          <w:w w:val="105"/>
        </w:rPr>
        <w:t>Bank’s</w:t>
      </w:r>
      <w:r>
        <w:rPr>
          <w:spacing w:val="-4"/>
          <w:w w:val="105"/>
        </w:rPr>
        <w:t> </w:t>
      </w:r>
      <w:r>
        <w:rPr>
          <w:w w:val="105"/>
        </w:rPr>
        <w:t>internal</w:t>
      </w:r>
      <w:r>
        <w:rPr>
          <w:spacing w:val="-6"/>
          <w:w w:val="105"/>
        </w:rPr>
        <w:t> </w:t>
      </w:r>
      <w:r>
        <w:rPr>
          <w:w w:val="105"/>
        </w:rPr>
        <w:t>project</w:t>
      </w:r>
      <w:r>
        <w:rPr>
          <w:spacing w:val="-5"/>
          <w:w w:val="105"/>
        </w:rPr>
        <w:t> </w:t>
      </w:r>
      <w:r>
        <w:rPr>
          <w:w w:val="105"/>
        </w:rPr>
        <w:t>was</w:t>
      </w:r>
      <w:r>
        <w:rPr>
          <w:spacing w:val="-4"/>
          <w:w w:val="105"/>
        </w:rPr>
        <w:t> </w:t>
      </w:r>
      <w:r>
        <w:rPr>
          <w:w w:val="105"/>
        </w:rPr>
        <w:t>on</w:t>
      </w:r>
      <w:r>
        <w:rPr>
          <w:spacing w:val="-4"/>
          <w:w w:val="105"/>
        </w:rPr>
        <w:t> </w:t>
      </w:r>
      <w:r>
        <w:rPr>
          <w:w w:val="105"/>
        </w:rPr>
        <w:t>track.</w:t>
      </w:r>
    </w:p>
    <w:p>
      <w:pPr>
        <w:spacing w:after="0" w:line="369" w:lineRule="auto"/>
        <w:jc w:val="both"/>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293"/>
      </w:pPr>
      <w:r>
        <w:rPr>
          <w:w w:val="105"/>
        </w:rPr>
        <w:t>The</w:t>
      </w:r>
      <w:r>
        <w:rPr>
          <w:spacing w:val="-19"/>
          <w:w w:val="105"/>
        </w:rPr>
        <w:t> </w:t>
      </w:r>
      <w:r>
        <w:rPr>
          <w:w w:val="105"/>
        </w:rPr>
        <w:t>Basel</w:t>
      </w:r>
      <w:r>
        <w:rPr>
          <w:spacing w:val="-16"/>
          <w:w w:val="105"/>
        </w:rPr>
        <w:t> </w:t>
      </w:r>
      <w:r>
        <w:rPr>
          <w:w w:val="105"/>
        </w:rPr>
        <w:t>Review</w:t>
      </w:r>
      <w:r>
        <w:rPr>
          <w:spacing w:val="-17"/>
          <w:w w:val="105"/>
        </w:rPr>
        <w:t> </w:t>
      </w:r>
      <w:r>
        <w:rPr>
          <w:w w:val="105"/>
        </w:rPr>
        <w:t>was</w:t>
      </w:r>
      <w:r>
        <w:rPr>
          <w:spacing w:val="-16"/>
          <w:w w:val="105"/>
        </w:rPr>
        <w:t> </w:t>
      </w:r>
      <w:r>
        <w:rPr>
          <w:w w:val="105"/>
        </w:rPr>
        <w:t>intended</w:t>
      </w:r>
      <w:r>
        <w:rPr>
          <w:spacing w:val="-16"/>
          <w:w w:val="105"/>
        </w:rPr>
        <w:t> </w:t>
      </w:r>
      <w:r>
        <w:rPr>
          <w:w w:val="105"/>
        </w:rPr>
        <w:t>to</w:t>
      </w:r>
      <w:r>
        <w:rPr>
          <w:spacing w:val="-16"/>
          <w:w w:val="105"/>
        </w:rPr>
        <w:t> </w:t>
      </w:r>
      <w:r>
        <w:rPr>
          <w:w w:val="105"/>
        </w:rPr>
        <w:t>address</w:t>
      </w:r>
      <w:r>
        <w:rPr>
          <w:spacing w:val="-17"/>
          <w:w w:val="105"/>
        </w:rPr>
        <w:t> </w:t>
      </w:r>
      <w:r>
        <w:rPr>
          <w:w w:val="105"/>
        </w:rPr>
        <w:t>undue</w:t>
      </w:r>
      <w:r>
        <w:rPr>
          <w:spacing w:val="-17"/>
          <w:w w:val="105"/>
        </w:rPr>
        <w:t> </w:t>
      </w:r>
      <w:r>
        <w:rPr>
          <w:w w:val="105"/>
        </w:rPr>
        <w:t>variability</w:t>
      </w:r>
      <w:r>
        <w:rPr>
          <w:spacing w:val="-16"/>
          <w:w w:val="105"/>
        </w:rPr>
        <w:t> </w:t>
      </w:r>
      <w:r>
        <w:rPr>
          <w:w w:val="105"/>
        </w:rPr>
        <w:t>in</w:t>
      </w:r>
      <w:r>
        <w:rPr>
          <w:spacing w:val="-17"/>
          <w:w w:val="105"/>
        </w:rPr>
        <w:t> </w:t>
      </w:r>
      <w:r>
        <w:rPr>
          <w:w w:val="105"/>
        </w:rPr>
        <w:t>Risk</w:t>
      </w:r>
      <w:r>
        <w:rPr>
          <w:spacing w:val="-16"/>
          <w:w w:val="105"/>
        </w:rPr>
        <w:t> </w:t>
      </w:r>
      <w:r>
        <w:rPr>
          <w:w w:val="105"/>
        </w:rPr>
        <w:t>Weights</w:t>
      </w:r>
      <w:r>
        <w:rPr>
          <w:spacing w:val="-17"/>
          <w:w w:val="105"/>
        </w:rPr>
        <w:t> </w:t>
      </w:r>
      <w:r>
        <w:rPr>
          <w:w w:val="105"/>
        </w:rPr>
        <w:t>applied</w:t>
      </w:r>
      <w:r>
        <w:rPr>
          <w:spacing w:val="-16"/>
          <w:w w:val="105"/>
        </w:rPr>
        <w:t> </w:t>
      </w:r>
      <w:r>
        <w:rPr>
          <w:w w:val="105"/>
        </w:rPr>
        <w:t>to</w:t>
      </w:r>
      <w:r>
        <w:rPr>
          <w:spacing w:val="-16"/>
          <w:w w:val="105"/>
        </w:rPr>
        <w:t> </w:t>
      </w:r>
      <w:r>
        <w:rPr>
          <w:w w:val="105"/>
        </w:rPr>
        <w:t>assets as against the models adopted by banks. The Basel Committee was moving towards an agreement that was likely to be acceptable to the UK and would reduce variability in global capital standards. It was hoped that this would be settled by January, but this was not yet certain.</w:t>
      </w:r>
    </w:p>
    <w:p>
      <w:pPr>
        <w:pStyle w:val="BodyText"/>
        <w:spacing w:before="9"/>
        <w:rPr>
          <w:sz w:val="33"/>
        </w:rPr>
      </w:pPr>
    </w:p>
    <w:p>
      <w:pPr>
        <w:pStyle w:val="Heading1"/>
        <w:numPr>
          <w:ilvl w:val="0"/>
          <w:numId w:val="1"/>
        </w:numPr>
        <w:tabs>
          <w:tab w:pos="766" w:val="left" w:leader="none"/>
        </w:tabs>
        <w:spacing w:line="240" w:lineRule="auto" w:before="0" w:after="0"/>
        <w:ind w:left="765" w:right="0" w:hanging="473"/>
        <w:jc w:val="left"/>
      </w:pPr>
      <w:r>
        <w:rPr>
          <w:w w:val="105"/>
        </w:rPr>
        <w:t>Corporate Social Responsibility</w:t>
      </w:r>
      <w:r>
        <w:rPr>
          <w:spacing w:val="-12"/>
          <w:w w:val="105"/>
        </w:rPr>
        <w:t> </w:t>
      </w:r>
      <w:r>
        <w:rPr>
          <w:w w:val="105"/>
        </w:rPr>
        <w:t>(CSR)</w:t>
      </w:r>
    </w:p>
    <w:p>
      <w:pPr>
        <w:pStyle w:val="BodyText"/>
        <w:spacing w:before="136"/>
        <w:ind w:left="827"/>
      </w:pPr>
      <w:r>
        <w:rPr>
          <w:w w:val="105"/>
        </w:rPr>
        <w:t>(Dominic Whittle and Simon Fillery)</w:t>
      </w:r>
    </w:p>
    <w:p>
      <w:pPr>
        <w:pStyle w:val="BodyText"/>
        <w:spacing w:before="2"/>
        <w:rPr>
          <w:sz w:val="23"/>
        </w:rPr>
      </w:pPr>
    </w:p>
    <w:p>
      <w:pPr>
        <w:pStyle w:val="BodyText"/>
        <w:spacing w:line="369" w:lineRule="auto"/>
        <w:ind w:left="293" w:right="128"/>
      </w:pPr>
      <w:r>
        <w:rPr>
          <w:w w:val="105"/>
        </w:rPr>
        <w:t>Mr</w:t>
      </w:r>
      <w:r>
        <w:rPr>
          <w:spacing w:val="-15"/>
          <w:w w:val="105"/>
        </w:rPr>
        <w:t> </w:t>
      </w:r>
      <w:r>
        <w:rPr>
          <w:w w:val="105"/>
        </w:rPr>
        <w:t>Whittle</w:t>
      </w:r>
      <w:r>
        <w:rPr>
          <w:spacing w:val="-14"/>
          <w:w w:val="105"/>
        </w:rPr>
        <w:t> </w:t>
      </w:r>
      <w:r>
        <w:rPr>
          <w:w w:val="105"/>
        </w:rPr>
        <w:t>and</w:t>
      </w:r>
      <w:r>
        <w:rPr>
          <w:spacing w:val="-15"/>
          <w:w w:val="105"/>
        </w:rPr>
        <w:t> </w:t>
      </w:r>
      <w:r>
        <w:rPr>
          <w:w w:val="105"/>
        </w:rPr>
        <w:t>Mr</w:t>
      </w:r>
      <w:r>
        <w:rPr>
          <w:spacing w:val="-15"/>
          <w:w w:val="105"/>
        </w:rPr>
        <w:t> </w:t>
      </w:r>
      <w:r>
        <w:rPr>
          <w:w w:val="105"/>
        </w:rPr>
        <w:t>Fillery</w:t>
      </w:r>
      <w:r>
        <w:rPr>
          <w:spacing w:val="-14"/>
          <w:w w:val="105"/>
        </w:rPr>
        <w:t> </w:t>
      </w:r>
      <w:r>
        <w:rPr>
          <w:w w:val="105"/>
        </w:rPr>
        <w:t>updated</w:t>
      </w:r>
      <w:r>
        <w:rPr>
          <w:spacing w:val="-13"/>
          <w:w w:val="105"/>
        </w:rPr>
        <w:t> </w:t>
      </w:r>
      <w:r>
        <w:rPr>
          <w:w w:val="105"/>
        </w:rPr>
        <w:t>Court</w:t>
      </w:r>
      <w:r>
        <w:rPr>
          <w:spacing w:val="-15"/>
          <w:w w:val="105"/>
        </w:rPr>
        <w:t> </w:t>
      </w:r>
      <w:r>
        <w:rPr>
          <w:w w:val="105"/>
        </w:rPr>
        <w:t>on</w:t>
      </w:r>
      <w:r>
        <w:rPr>
          <w:spacing w:val="-15"/>
          <w:w w:val="105"/>
        </w:rPr>
        <w:t> </w:t>
      </w:r>
      <w:r>
        <w:rPr>
          <w:w w:val="105"/>
        </w:rPr>
        <w:t>two</w:t>
      </w:r>
      <w:r>
        <w:rPr>
          <w:spacing w:val="-15"/>
          <w:w w:val="105"/>
        </w:rPr>
        <w:t> </w:t>
      </w:r>
      <w:r>
        <w:rPr>
          <w:w w:val="105"/>
        </w:rPr>
        <w:t>aspects</w:t>
      </w:r>
      <w:r>
        <w:rPr>
          <w:spacing w:val="-14"/>
          <w:w w:val="105"/>
        </w:rPr>
        <w:t> </w:t>
      </w:r>
      <w:r>
        <w:rPr>
          <w:w w:val="105"/>
        </w:rPr>
        <w:t>of</w:t>
      </w:r>
      <w:r>
        <w:rPr>
          <w:spacing w:val="-15"/>
          <w:w w:val="105"/>
        </w:rPr>
        <w:t> </w:t>
      </w:r>
      <w:r>
        <w:rPr>
          <w:w w:val="105"/>
        </w:rPr>
        <w:t>the</w:t>
      </w:r>
      <w:r>
        <w:rPr>
          <w:spacing w:val="-14"/>
          <w:w w:val="105"/>
        </w:rPr>
        <w:t> </w:t>
      </w:r>
      <w:r>
        <w:rPr>
          <w:w w:val="105"/>
        </w:rPr>
        <w:t>CSR</w:t>
      </w:r>
      <w:r>
        <w:rPr>
          <w:spacing w:val="-15"/>
          <w:w w:val="105"/>
        </w:rPr>
        <w:t> </w:t>
      </w:r>
      <w:r>
        <w:rPr>
          <w:w w:val="105"/>
        </w:rPr>
        <w:t>programme:</w:t>
      </w:r>
      <w:r>
        <w:rPr>
          <w:spacing w:val="28"/>
          <w:w w:val="105"/>
        </w:rPr>
        <w:t> </w:t>
      </w:r>
      <w:r>
        <w:rPr>
          <w:w w:val="105"/>
        </w:rPr>
        <w:t>reducing</w:t>
      </w:r>
      <w:r>
        <w:rPr>
          <w:spacing w:val="-14"/>
          <w:w w:val="105"/>
        </w:rPr>
        <w:t> </w:t>
      </w:r>
      <w:r>
        <w:rPr>
          <w:w w:val="105"/>
        </w:rPr>
        <w:t>the Bank’s</w:t>
      </w:r>
      <w:r>
        <w:rPr>
          <w:spacing w:val="-17"/>
          <w:w w:val="105"/>
        </w:rPr>
        <w:t> </w:t>
      </w:r>
      <w:r>
        <w:rPr>
          <w:w w:val="105"/>
        </w:rPr>
        <w:t>impact</w:t>
      </w:r>
      <w:r>
        <w:rPr>
          <w:spacing w:val="-17"/>
          <w:w w:val="105"/>
        </w:rPr>
        <w:t> </w:t>
      </w:r>
      <w:r>
        <w:rPr>
          <w:w w:val="105"/>
        </w:rPr>
        <w:t>on</w:t>
      </w:r>
      <w:r>
        <w:rPr>
          <w:spacing w:val="-15"/>
          <w:w w:val="105"/>
        </w:rPr>
        <w:t> </w:t>
      </w:r>
      <w:r>
        <w:rPr>
          <w:w w:val="105"/>
        </w:rPr>
        <w:t>the</w:t>
      </w:r>
      <w:r>
        <w:rPr>
          <w:spacing w:val="-17"/>
          <w:w w:val="105"/>
        </w:rPr>
        <w:t> </w:t>
      </w:r>
      <w:r>
        <w:rPr>
          <w:w w:val="105"/>
        </w:rPr>
        <w:t>environment;</w:t>
      </w:r>
      <w:r>
        <w:rPr>
          <w:spacing w:val="26"/>
          <w:w w:val="105"/>
        </w:rPr>
        <w:t> </w:t>
      </w:r>
      <w:r>
        <w:rPr>
          <w:w w:val="105"/>
        </w:rPr>
        <w:t>and</w:t>
      </w:r>
      <w:r>
        <w:rPr>
          <w:spacing w:val="-17"/>
          <w:w w:val="105"/>
        </w:rPr>
        <w:t> </w:t>
      </w:r>
      <w:r>
        <w:rPr>
          <w:w w:val="105"/>
        </w:rPr>
        <w:t>the</w:t>
      </w:r>
      <w:r>
        <w:rPr>
          <w:spacing w:val="-17"/>
          <w:w w:val="105"/>
        </w:rPr>
        <w:t> </w:t>
      </w:r>
      <w:r>
        <w:rPr>
          <w:w w:val="105"/>
        </w:rPr>
        <w:t>Bank’s</w:t>
      </w:r>
      <w:r>
        <w:rPr>
          <w:spacing w:val="-17"/>
          <w:w w:val="105"/>
        </w:rPr>
        <w:t> </w:t>
      </w:r>
      <w:r>
        <w:rPr>
          <w:w w:val="105"/>
        </w:rPr>
        <w:t>Community</w:t>
      </w:r>
      <w:r>
        <w:rPr>
          <w:spacing w:val="-15"/>
          <w:w w:val="105"/>
        </w:rPr>
        <w:t> </w:t>
      </w:r>
      <w:r>
        <w:rPr>
          <w:w w:val="105"/>
        </w:rPr>
        <w:t>programmes.</w:t>
      </w:r>
      <w:r>
        <w:rPr>
          <w:spacing w:val="26"/>
          <w:w w:val="105"/>
        </w:rPr>
        <w:t> </w:t>
      </w:r>
      <w:r>
        <w:rPr>
          <w:w w:val="105"/>
        </w:rPr>
        <w:t>These</w:t>
      </w:r>
      <w:r>
        <w:rPr>
          <w:spacing w:val="-17"/>
          <w:w w:val="105"/>
        </w:rPr>
        <w:t> </w:t>
      </w:r>
      <w:r>
        <w:rPr>
          <w:w w:val="105"/>
        </w:rPr>
        <w:t>were</w:t>
      </w:r>
      <w:r>
        <w:rPr>
          <w:spacing w:val="-18"/>
          <w:w w:val="105"/>
        </w:rPr>
        <w:t> </w:t>
      </w:r>
      <w:r>
        <w:rPr>
          <w:w w:val="105"/>
        </w:rPr>
        <w:t>part of a broader programme that included securing the health and safety of the staff, promoting diversity,</w:t>
      </w:r>
      <w:r>
        <w:rPr>
          <w:spacing w:val="-17"/>
          <w:w w:val="105"/>
        </w:rPr>
        <w:t> </w:t>
      </w:r>
      <w:r>
        <w:rPr>
          <w:w w:val="105"/>
        </w:rPr>
        <w:t>underpinning</w:t>
      </w:r>
      <w:r>
        <w:rPr>
          <w:spacing w:val="-16"/>
          <w:w w:val="105"/>
        </w:rPr>
        <w:t> </w:t>
      </w:r>
      <w:r>
        <w:rPr>
          <w:w w:val="105"/>
        </w:rPr>
        <w:t>public</w:t>
      </w:r>
      <w:r>
        <w:rPr>
          <w:spacing w:val="-16"/>
          <w:w w:val="105"/>
        </w:rPr>
        <w:t> </w:t>
      </w:r>
      <w:r>
        <w:rPr>
          <w:w w:val="105"/>
        </w:rPr>
        <w:t>understanding</w:t>
      </w:r>
      <w:r>
        <w:rPr>
          <w:spacing w:val="-17"/>
          <w:w w:val="105"/>
        </w:rPr>
        <w:t> </w:t>
      </w:r>
      <w:r>
        <w:rPr>
          <w:w w:val="105"/>
        </w:rPr>
        <w:t>of</w:t>
      </w:r>
      <w:r>
        <w:rPr>
          <w:spacing w:val="-16"/>
          <w:w w:val="105"/>
        </w:rPr>
        <w:t> </w:t>
      </w:r>
      <w:r>
        <w:rPr>
          <w:w w:val="105"/>
        </w:rPr>
        <w:t>the</w:t>
      </w:r>
      <w:r>
        <w:rPr>
          <w:spacing w:val="-16"/>
          <w:w w:val="105"/>
        </w:rPr>
        <w:t> </w:t>
      </w:r>
      <w:r>
        <w:rPr>
          <w:w w:val="105"/>
        </w:rPr>
        <w:t>Bank</w:t>
      </w:r>
      <w:r>
        <w:rPr>
          <w:spacing w:val="-16"/>
          <w:w w:val="105"/>
        </w:rPr>
        <w:t> </w:t>
      </w:r>
      <w:r>
        <w:rPr>
          <w:w w:val="105"/>
        </w:rPr>
        <w:t>and</w:t>
      </w:r>
      <w:r>
        <w:rPr>
          <w:spacing w:val="-16"/>
          <w:w w:val="105"/>
        </w:rPr>
        <w:t> </w:t>
      </w:r>
      <w:r>
        <w:rPr>
          <w:w w:val="105"/>
        </w:rPr>
        <w:t>its</w:t>
      </w:r>
      <w:r>
        <w:rPr>
          <w:spacing w:val="-16"/>
          <w:w w:val="105"/>
        </w:rPr>
        <w:t> </w:t>
      </w:r>
      <w:r>
        <w:rPr>
          <w:w w:val="105"/>
        </w:rPr>
        <w:t>work,</w:t>
      </w:r>
      <w:r>
        <w:rPr>
          <w:spacing w:val="-16"/>
          <w:w w:val="105"/>
        </w:rPr>
        <w:t> </w:t>
      </w:r>
      <w:r>
        <w:rPr>
          <w:w w:val="105"/>
        </w:rPr>
        <w:t>and</w:t>
      </w:r>
      <w:r>
        <w:rPr>
          <w:spacing w:val="-17"/>
          <w:w w:val="105"/>
        </w:rPr>
        <w:t> </w:t>
      </w:r>
      <w:r>
        <w:rPr>
          <w:w w:val="105"/>
        </w:rPr>
        <w:t>working</w:t>
      </w:r>
      <w:r>
        <w:rPr>
          <w:spacing w:val="-16"/>
          <w:w w:val="105"/>
        </w:rPr>
        <w:t> </w:t>
      </w:r>
      <w:r>
        <w:rPr>
          <w:w w:val="105"/>
        </w:rPr>
        <w:t>to</w:t>
      </w:r>
      <w:r>
        <w:rPr>
          <w:spacing w:val="-16"/>
          <w:w w:val="105"/>
        </w:rPr>
        <w:t> </w:t>
      </w:r>
      <w:r>
        <w:rPr>
          <w:w w:val="105"/>
        </w:rPr>
        <w:t>embed the</w:t>
      </w:r>
      <w:r>
        <w:rPr>
          <w:spacing w:val="-7"/>
          <w:w w:val="105"/>
        </w:rPr>
        <w:t> </w:t>
      </w:r>
      <w:r>
        <w:rPr>
          <w:w w:val="105"/>
        </w:rPr>
        <w:t>high</w:t>
      </w:r>
      <w:r>
        <w:rPr>
          <w:spacing w:val="-4"/>
          <w:w w:val="105"/>
        </w:rPr>
        <w:t> </w:t>
      </w:r>
      <w:r>
        <w:rPr>
          <w:w w:val="105"/>
        </w:rPr>
        <w:t>standards</w:t>
      </w:r>
      <w:r>
        <w:rPr>
          <w:spacing w:val="-3"/>
          <w:w w:val="105"/>
        </w:rPr>
        <w:t> </w:t>
      </w:r>
      <w:r>
        <w:rPr>
          <w:w w:val="105"/>
        </w:rPr>
        <w:t>of</w:t>
      </w:r>
      <w:r>
        <w:rPr>
          <w:spacing w:val="-4"/>
          <w:w w:val="105"/>
        </w:rPr>
        <w:t> </w:t>
      </w:r>
      <w:r>
        <w:rPr>
          <w:w w:val="105"/>
        </w:rPr>
        <w:t>conduct</w:t>
      </w:r>
      <w:r>
        <w:rPr>
          <w:spacing w:val="-4"/>
          <w:w w:val="105"/>
        </w:rPr>
        <w:t> </w:t>
      </w:r>
      <w:r>
        <w:rPr>
          <w:w w:val="105"/>
        </w:rPr>
        <w:t>expected</w:t>
      </w:r>
      <w:r>
        <w:rPr>
          <w:spacing w:val="-4"/>
          <w:w w:val="105"/>
        </w:rPr>
        <w:t> </w:t>
      </w:r>
      <w:r>
        <w:rPr>
          <w:w w:val="105"/>
        </w:rPr>
        <w:t>of</w:t>
      </w:r>
      <w:r>
        <w:rPr>
          <w:spacing w:val="-4"/>
          <w:w w:val="105"/>
        </w:rPr>
        <w:t> </w:t>
      </w:r>
      <w:r>
        <w:rPr>
          <w:w w:val="105"/>
        </w:rPr>
        <w:t>the</w:t>
      </w:r>
      <w:r>
        <w:rPr>
          <w:spacing w:val="-4"/>
          <w:w w:val="105"/>
        </w:rPr>
        <w:t> </w:t>
      </w:r>
      <w:r>
        <w:rPr>
          <w:w w:val="105"/>
        </w:rPr>
        <w:t>Bank</w:t>
      </w:r>
      <w:r>
        <w:rPr>
          <w:spacing w:val="-4"/>
          <w:w w:val="105"/>
        </w:rPr>
        <w:t> </w:t>
      </w:r>
      <w:r>
        <w:rPr>
          <w:w w:val="105"/>
        </w:rPr>
        <w:t>and</w:t>
      </w:r>
      <w:r>
        <w:rPr>
          <w:spacing w:val="-4"/>
          <w:w w:val="105"/>
        </w:rPr>
        <w:t> </w:t>
      </w:r>
      <w:r>
        <w:rPr>
          <w:w w:val="105"/>
        </w:rPr>
        <w:t>its</w:t>
      </w:r>
      <w:r>
        <w:rPr>
          <w:spacing w:val="-5"/>
          <w:w w:val="105"/>
        </w:rPr>
        <w:t> </w:t>
      </w:r>
      <w:r>
        <w:rPr>
          <w:w w:val="105"/>
        </w:rPr>
        <w:t>staff.</w:t>
      </w:r>
    </w:p>
    <w:p>
      <w:pPr>
        <w:pStyle w:val="BodyText"/>
        <w:spacing w:before="9"/>
        <w:rPr>
          <w:sz w:val="33"/>
        </w:rPr>
      </w:pPr>
    </w:p>
    <w:p>
      <w:pPr>
        <w:pStyle w:val="BodyText"/>
        <w:spacing w:line="369" w:lineRule="auto"/>
        <w:ind w:left="293"/>
      </w:pPr>
      <w:r>
        <w:rPr>
          <w:w w:val="105"/>
        </w:rPr>
        <w:t>In</w:t>
      </w:r>
      <w:r>
        <w:rPr>
          <w:spacing w:val="-17"/>
          <w:w w:val="105"/>
        </w:rPr>
        <w:t> </w:t>
      </w:r>
      <w:r>
        <w:rPr>
          <w:w w:val="105"/>
        </w:rPr>
        <w:t>relation</w:t>
      </w:r>
      <w:r>
        <w:rPr>
          <w:spacing w:val="-15"/>
          <w:w w:val="105"/>
        </w:rPr>
        <w:t> </w:t>
      </w:r>
      <w:r>
        <w:rPr>
          <w:w w:val="105"/>
        </w:rPr>
        <w:t>to</w:t>
      </w:r>
      <w:r>
        <w:rPr>
          <w:spacing w:val="-16"/>
          <w:w w:val="105"/>
        </w:rPr>
        <w:t> </w:t>
      </w:r>
      <w:r>
        <w:rPr>
          <w:w w:val="105"/>
        </w:rPr>
        <w:t>the</w:t>
      </w:r>
      <w:r>
        <w:rPr>
          <w:spacing w:val="-17"/>
          <w:w w:val="105"/>
        </w:rPr>
        <w:t> </w:t>
      </w:r>
      <w:r>
        <w:rPr>
          <w:w w:val="105"/>
        </w:rPr>
        <w:t>environment</w:t>
      </w:r>
      <w:r>
        <w:rPr>
          <w:spacing w:val="-16"/>
          <w:w w:val="105"/>
        </w:rPr>
        <w:t> </w:t>
      </w:r>
      <w:r>
        <w:rPr>
          <w:w w:val="105"/>
        </w:rPr>
        <w:t>the</w:t>
      </w:r>
      <w:r>
        <w:rPr>
          <w:spacing w:val="-15"/>
          <w:w w:val="105"/>
        </w:rPr>
        <w:t> </w:t>
      </w:r>
      <w:r>
        <w:rPr>
          <w:w w:val="105"/>
        </w:rPr>
        <w:t>Bank</w:t>
      </w:r>
      <w:r>
        <w:rPr>
          <w:spacing w:val="-17"/>
          <w:w w:val="105"/>
        </w:rPr>
        <w:t> </w:t>
      </w:r>
      <w:r>
        <w:rPr>
          <w:w w:val="105"/>
        </w:rPr>
        <w:t>had</w:t>
      </w:r>
      <w:r>
        <w:rPr>
          <w:spacing w:val="-14"/>
          <w:w w:val="105"/>
        </w:rPr>
        <w:t> </w:t>
      </w:r>
      <w:r>
        <w:rPr>
          <w:w w:val="105"/>
        </w:rPr>
        <w:t>made</w:t>
      </w:r>
      <w:r>
        <w:rPr>
          <w:spacing w:val="-17"/>
          <w:w w:val="105"/>
        </w:rPr>
        <w:t> </w:t>
      </w:r>
      <w:r>
        <w:rPr>
          <w:w w:val="105"/>
        </w:rPr>
        <w:t>progress</w:t>
      </w:r>
      <w:r>
        <w:rPr>
          <w:spacing w:val="-16"/>
          <w:w w:val="105"/>
        </w:rPr>
        <w:t> </w:t>
      </w:r>
      <w:r>
        <w:rPr>
          <w:w w:val="105"/>
        </w:rPr>
        <w:t>in</w:t>
      </w:r>
      <w:r>
        <w:rPr>
          <w:spacing w:val="-15"/>
          <w:w w:val="105"/>
        </w:rPr>
        <w:t> </w:t>
      </w:r>
      <w:r>
        <w:rPr>
          <w:w w:val="105"/>
        </w:rPr>
        <w:t>defining</w:t>
      </w:r>
      <w:r>
        <w:rPr>
          <w:spacing w:val="-16"/>
          <w:w w:val="105"/>
        </w:rPr>
        <w:t> </w:t>
      </w:r>
      <w:r>
        <w:rPr>
          <w:w w:val="105"/>
        </w:rPr>
        <w:t>and</w:t>
      </w:r>
      <w:r>
        <w:rPr>
          <w:spacing w:val="-14"/>
          <w:w w:val="105"/>
        </w:rPr>
        <w:t> </w:t>
      </w:r>
      <w:r>
        <w:rPr>
          <w:w w:val="105"/>
        </w:rPr>
        <w:t>measuring</w:t>
      </w:r>
      <w:r>
        <w:rPr>
          <w:spacing w:val="-16"/>
          <w:w w:val="105"/>
        </w:rPr>
        <w:t> </w:t>
      </w:r>
      <w:r>
        <w:rPr>
          <w:w w:val="105"/>
        </w:rPr>
        <w:t>its</w:t>
      </w:r>
      <w:r>
        <w:rPr>
          <w:spacing w:val="-15"/>
          <w:w w:val="105"/>
        </w:rPr>
        <w:t> </w:t>
      </w:r>
      <w:r>
        <w:rPr>
          <w:w w:val="105"/>
        </w:rPr>
        <w:t>impact and was committed to reducing water and energy use despite the challenges posed by the Threadneedle Street building, reducing the carbon footprint of the Bank’s activities including banknote</w:t>
      </w:r>
      <w:r>
        <w:rPr>
          <w:spacing w:val="-11"/>
          <w:w w:val="105"/>
        </w:rPr>
        <w:t> </w:t>
      </w:r>
      <w:r>
        <w:rPr>
          <w:w w:val="105"/>
        </w:rPr>
        <w:t>production</w:t>
      </w:r>
      <w:r>
        <w:rPr>
          <w:spacing w:val="-10"/>
          <w:w w:val="105"/>
        </w:rPr>
        <w:t> </w:t>
      </w:r>
      <w:r>
        <w:rPr>
          <w:w w:val="105"/>
        </w:rPr>
        <w:t>and</w:t>
      </w:r>
      <w:r>
        <w:rPr>
          <w:spacing w:val="-10"/>
          <w:w w:val="105"/>
        </w:rPr>
        <w:t> </w:t>
      </w:r>
      <w:r>
        <w:rPr>
          <w:w w:val="105"/>
        </w:rPr>
        <w:t>disposal;</w:t>
      </w:r>
      <w:r>
        <w:rPr>
          <w:spacing w:val="39"/>
          <w:w w:val="105"/>
        </w:rPr>
        <w:t> </w:t>
      </w:r>
      <w:r>
        <w:rPr>
          <w:w w:val="105"/>
        </w:rPr>
        <w:t>and</w:t>
      </w:r>
      <w:r>
        <w:rPr>
          <w:spacing w:val="-10"/>
          <w:w w:val="105"/>
        </w:rPr>
        <w:t> </w:t>
      </w:r>
      <w:r>
        <w:rPr>
          <w:w w:val="105"/>
        </w:rPr>
        <w:t>driving</w:t>
      </w:r>
      <w:r>
        <w:rPr>
          <w:spacing w:val="-9"/>
          <w:w w:val="105"/>
        </w:rPr>
        <w:t> </w:t>
      </w:r>
      <w:r>
        <w:rPr>
          <w:w w:val="105"/>
        </w:rPr>
        <w:t>improved</w:t>
      </w:r>
      <w:r>
        <w:rPr>
          <w:spacing w:val="-10"/>
          <w:w w:val="105"/>
        </w:rPr>
        <w:t> </w:t>
      </w:r>
      <w:r>
        <w:rPr>
          <w:w w:val="105"/>
        </w:rPr>
        <w:t>standards</w:t>
      </w:r>
      <w:r>
        <w:rPr>
          <w:spacing w:val="-10"/>
          <w:w w:val="105"/>
        </w:rPr>
        <w:t> </w:t>
      </w:r>
      <w:r>
        <w:rPr>
          <w:w w:val="105"/>
        </w:rPr>
        <w:t>in</w:t>
      </w:r>
      <w:r>
        <w:rPr>
          <w:spacing w:val="-10"/>
          <w:w w:val="105"/>
        </w:rPr>
        <w:t> </w:t>
      </w:r>
      <w:r>
        <w:rPr>
          <w:w w:val="105"/>
        </w:rPr>
        <w:t>the</w:t>
      </w:r>
      <w:r>
        <w:rPr>
          <w:spacing w:val="-11"/>
          <w:w w:val="105"/>
        </w:rPr>
        <w:t> </w:t>
      </w:r>
      <w:r>
        <w:rPr>
          <w:w w:val="105"/>
        </w:rPr>
        <w:t>supply</w:t>
      </w:r>
      <w:r>
        <w:rPr>
          <w:spacing w:val="-9"/>
          <w:w w:val="105"/>
        </w:rPr>
        <w:t> </w:t>
      </w:r>
      <w:r>
        <w:rPr>
          <w:w w:val="105"/>
        </w:rPr>
        <w:t>chain.</w:t>
      </w:r>
    </w:p>
    <w:p>
      <w:pPr>
        <w:pStyle w:val="BodyText"/>
        <w:spacing w:before="9"/>
        <w:rPr>
          <w:sz w:val="33"/>
        </w:rPr>
      </w:pPr>
    </w:p>
    <w:p>
      <w:pPr>
        <w:pStyle w:val="BodyText"/>
        <w:ind w:left="293"/>
      </w:pPr>
      <w:r>
        <w:rPr>
          <w:w w:val="105"/>
        </w:rPr>
        <w:t>There would be a fuller account in the Bank’s 2016/7 Annual Report.</w:t>
      </w:r>
    </w:p>
    <w:p>
      <w:pPr>
        <w:pStyle w:val="BodyText"/>
        <w:rPr>
          <w:sz w:val="24"/>
        </w:rPr>
      </w:pPr>
    </w:p>
    <w:p>
      <w:pPr>
        <w:pStyle w:val="BodyText"/>
        <w:spacing w:before="10"/>
        <w:rPr>
          <w:sz w:val="21"/>
        </w:rPr>
      </w:pPr>
    </w:p>
    <w:p>
      <w:pPr>
        <w:pStyle w:val="Heading1"/>
        <w:numPr>
          <w:ilvl w:val="0"/>
          <w:numId w:val="1"/>
        </w:numPr>
        <w:tabs>
          <w:tab w:pos="766" w:val="left" w:leader="none"/>
        </w:tabs>
        <w:spacing w:line="240" w:lineRule="auto" w:before="0" w:after="0"/>
        <w:ind w:left="765" w:right="0" w:hanging="473"/>
        <w:jc w:val="left"/>
      </w:pPr>
      <w:r>
        <w:rPr>
          <w:w w:val="105"/>
        </w:rPr>
        <w:t>Directorships and</w:t>
      </w:r>
      <w:r>
        <w:rPr>
          <w:spacing w:val="-6"/>
          <w:w w:val="105"/>
        </w:rPr>
        <w:t> </w:t>
      </w:r>
      <w:r>
        <w:rPr>
          <w:w w:val="105"/>
        </w:rPr>
        <w:t>Commitments</w:t>
      </w:r>
    </w:p>
    <w:p>
      <w:pPr>
        <w:pStyle w:val="BodyText"/>
        <w:spacing w:before="4"/>
        <w:rPr>
          <w:b/>
          <w:sz w:val="34"/>
        </w:rPr>
      </w:pPr>
    </w:p>
    <w:p>
      <w:pPr>
        <w:pStyle w:val="BodyText"/>
        <w:ind w:left="293"/>
      </w:pPr>
      <w:r>
        <w:rPr>
          <w:w w:val="105"/>
        </w:rPr>
        <w:t>Court noted the annual listing of Directors’ commitments outside the Bank.</w:t>
      </w:r>
    </w:p>
    <w:p>
      <w:pPr>
        <w:pStyle w:val="BodyText"/>
        <w:rPr>
          <w:sz w:val="24"/>
        </w:rPr>
      </w:pPr>
    </w:p>
    <w:p>
      <w:pPr>
        <w:pStyle w:val="BodyText"/>
        <w:spacing w:before="11"/>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MPC</w:t>
      </w:r>
      <w:r>
        <w:rPr>
          <w:spacing w:val="-2"/>
          <w:w w:val="105"/>
        </w:rPr>
        <w:t> </w:t>
      </w:r>
      <w:r>
        <w:rPr>
          <w:w w:val="105"/>
        </w:rPr>
        <w:t>discussion</w:t>
      </w:r>
    </w:p>
    <w:p>
      <w:pPr>
        <w:pStyle w:val="BodyText"/>
        <w:spacing w:before="134"/>
        <w:ind w:left="827"/>
      </w:pPr>
      <w:r>
        <w:rPr>
          <w:w w:val="105"/>
        </w:rPr>
        <w:t>(Andy Haldane, other Policy Committee members)</w:t>
      </w:r>
    </w:p>
    <w:p>
      <w:pPr>
        <w:pStyle w:val="BodyText"/>
        <w:spacing w:before="2"/>
        <w:rPr>
          <w:sz w:val="23"/>
        </w:rPr>
      </w:pPr>
    </w:p>
    <w:p>
      <w:pPr>
        <w:pStyle w:val="BodyText"/>
        <w:spacing w:line="369" w:lineRule="auto" w:before="1"/>
        <w:ind w:left="293" w:right="128"/>
      </w:pPr>
      <w:r>
        <w:rPr>
          <w:w w:val="105"/>
        </w:rPr>
        <w:t>Mr</w:t>
      </w:r>
      <w:r>
        <w:rPr>
          <w:spacing w:val="-19"/>
          <w:w w:val="105"/>
        </w:rPr>
        <w:t> </w:t>
      </w:r>
      <w:r>
        <w:rPr>
          <w:w w:val="105"/>
        </w:rPr>
        <w:t>Haldane</w:t>
      </w:r>
      <w:r>
        <w:rPr>
          <w:spacing w:val="-17"/>
          <w:w w:val="105"/>
        </w:rPr>
        <w:t> </w:t>
      </w:r>
      <w:r>
        <w:rPr>
          <w:w w:val="105"/>
        </w:rPr>
        <w:t>reviewed</w:t>
      </w:r>
      <w:r>
        <w:rPr>
          <w:spacing w:val="-18"/>
          <w:w w:val="105"/>
        </w:rPr>
        <w:t> </w:t>
      </w:r>
      <w:r>
        <w:rPr>
          <w:w w:val="105"/>
        </w:rPr>
        <w:t>the</w:t>
      </w:r>
      <w:r>
        <w:rPr>
          <w:spacing w:val="-18"/>
          <w:w w:val="105"/>
        </w:rPr>
        <w:t> </w:t>
      </w:r>
      <w:r>
        <w:rPr>
          <w:w w:val="105"/>
        </w:rPr>
        <w:t>aftermath</w:t>
      </w:r>
      <w:r>
        <w:rPr>
          <w:spacing w:val="-17"/>
          <w:w w:val="105"/>
        </w:rPr>
        <w:t> </w:t>
      </w:r>
      <w:r>
        <w:rPr>
          <w:w w:val="105"/>
        </w:rPr>
        <w:t>of</w:t>
      </w:r>
      <w:r>
        <w:rPr>
          <w:spacing w:val="-19"/>
          <w:w w:val="105"/>
        </w:rPr>
        <w:t> </w:t>
      </w:r>
      <w:r>
        <w:rPr>
          <w:w w:val="105"/>
        </w:rPr>
        <w:t>the</w:t>
      </w:r>
      <w:r>
        <w:rPr>
          <w:spacing w:val="-18"/>
          <w:w w:val="105"/>
        </w:rPr>
        <w:t> </w:t>
      </w:r>
      <w:r>
        <w:rPr>
          <w:w w:val="105"/>
        </w:rPr>
        <w:t>MPC’s</w:t>
      </w:r>
      <w:r>
        <w:rPr>
          <w:spacing w:val="-18"/>
          <w:w w:val="105"/>
        </w:rPr>
        <w:t> </w:t>
      </w:r>
      <w:r>
        <w:rPr>
          <w:w w:val="105"/>
        </w:rPr>
        <w:t>August</w:t>
      </w:r>
      <w:r>
        <w:rPr>
          <w:spacing w:val="-18"/>
          <w:w w:val="105"/>
        </w:rPr>
        <w:t> </w:t>
      </w:r>
      <w:r>
        <w:rPr>
          <w:w w:val="105"/>
        </w:rPr>
        <w:t>package</w:t>
      </w:r>
      <w:r>
        <w:rPr>
          <w:spacing w:val="-19"/>
          <w:w w:val="105"/>
        </w:rPr>
        <w:t> </w:t>
      </w:r>
      <w:r>
        <w:rPr>
          <w:w w:val="105"/>
        </w:rPr>
        <w:t>and</w:t>
      </w:r>
      <w:r>
        <w:rPr>
          <w:spacing w:val="-17"/>
          <w:w w:val="105"/>
        </w:rPr>
        <w:t> </w:t>
      </w:r>
      <w:r>
        <w:rPr>
          <w:w w:val="105"/>
        </w:rPr>
        <w:t>the</w:t>
      </w:r>
      <w:r>
        <w:rPr>
          <w:spacing w:val="-19"/>
          <w:w w:val="105"/>
        </w:rPr>
        <w:t> </w:t>
      </w:r>
      <w:r>
        <w:rPr>
          <w:w w:val="105"/>
        </w:rPr>
        <w:t>September</w:t>
      </w:r>
      <w:r>
        <w:rPr>
          <w:spacing w:val="-16"/>
          <w:w w:val="105"/>
        </w:rPr>
        <w:t> </w:t>
      </w:r>
      <w:r>
        <w:rPr>
          <w:w w:val="105"/>
        </w:rPr>
        <w:t>decision. Data</w:t>
      </w:r>
      <w:r>
        <w:rPr>
          <w:spacing w:val="-15"/>
          <w:w w:val="105"/>
        </w:rPr>
        <w:t> </w:t>
      </w:r>
      <w:r>
        <w:rPr>
          <w:w w:val="105"/>
        </w:rPr>
        <w:t>on</w:t>
      </w:r>
      <w:r>
        <w:rPr>
          <w:spacing w:val="-13"/>
          <w:w w:val="105"/>
        </w:rPr>
        <w:t> </w:t>
      </w:r>
      <w:r>
        <w:rPr>
          <w:w w:val="105"/>
        </w:rPr>
        <w:t>global</w:t>
      </w:r>
      <w:r>
        <w:rPr>
          <w:spacing w:val="-12"/>
          <w:w w:val="105"/>
        </w:rPr>
        <w:t> </w:t>
      </w:r>
      <w:r>
        <w:rPr>
          <w:w w:val="105"/>
        </w:rPr>
        <w:t>activity</w:t>
      </w:r>
      <w:r>
        <w:rPr>
          <w:spacing w:val="-13"/>
          <w:w w:val="105"/>
        </w:rPr>
        <w:t> </w:t>
      </w:r>
      <w:r>
        <w:rPr>
          <w:w w:val="105"/>
        </w:rPr>
        <w:t>had</w:t>
      </w:r>
      <w:r>
        <w:rPr>
          <w:spacing w:val="-13"/>
          <w:w w:val="105"/>
        </w:rPr>
        <w:t> </w:t>
      </w:r>
      <w:r>
        <w:rPr>
          <w:w w:val="105"/>
        </w:rPr>
        <w:t>been</w:t>
      </w:r>
      <w:r>
        <w:rPr>
          <w:spacing w:val="-14"/>
          <w:w w:val="105"/>
        </w:rPr>
        <w:t> </w:t>
      </w:r>
      <w:r>
        <w:rPr>
          <w:w w:val="105"/>
        </w:rPr>
        <w:t>generally</w:t>
      </w:r>
      <w:r>
        <w:rPr>
          <w:spacing w:val="-11"/>
          <w:w w:val="105"/>
        </w:rPr>
        <w:t> </w:t>
      </w:r>
      <w:r>
        <w:rPr>
          <w:w w:val="105"/>
        </w:rPr>
        <w:t>in</w:t>
      </w:r>
      <w:r>
        <w:rPr>
          <w:spacing w:val="-14"/>
          <w:w w:val="105"/>
        </w:rPr>
        <w:t> </w:t>
      </w:r>
      <w:r>
        <w:rPr>
          <w:w w:val="105"/>
        </w:rPr>
        <w:t>line</w:t>
      </w:r>
      <w:r>
        <w:rPr>
          <w:spacing w:val="-13"/>
          <w:w w:val="105"/>
        </w:rPr>
        <w:t> </w:t>
      </w:r>
      <w:r>
        <w:rPr>
          <w:w w:val="105"/>
        </w:rPr>
        <w:t>with</w:t>
      </w:r>
      <w:r>
        <w:rPr>
          <w:spacing w:val="-12"/>
          <w:w w:val="105"/>
        </w:rPr>
        <w:t> </w:t>
      </w:r>
      <w:r>
        <w:rPr>
          <w:w w:val="105"/>
        </w:rPr>
        <w:t>the</w:t>
      </w:r>
      <w:r>
        <w:rPr>
          <w:spacing w:val="-14"/>
          <w:w w:val="105"/>
        </w:rPr>
        <w:t> </w:t>
      </w:r>
      <w:r>
        <w:rPr>
          <w:w w:val="105"/>
        </w:rPr>
        <w:t>MPC’s</w:t>
      </w:r>
      <w:r>
        <w:rPr>
          <w:spacing w:val="-12"/>
          <w:w w:val="105"/>
        </w:rPr>
        <w:t> </w:t>
      </w:r>
      <w:r>
        <w:rPr>
          <w:w w:val="105"/>
        </w:rPr>
        <w:t>forecast</w:t>
      </w:r>
      <w:r>
        <w:rPr>
          <w:spacing w:val="-14"/>
          <w:w w:val="105"/>
        </w:rPr>
        <w:t> </w:t>
      </w:r>
      <w:r>
        <w:rPr>
          <w:w w:val="105"/>
        </w:rPr>
        <w:t>and</w:t>
      </w:r>
      <w:r>
        <w:rPr>
          <w:spacing w:val="-12"/>
          <w:w w:val="105"/>
        </w:rPr>
        <w:t> </w:t>
      </w:r>
      <w:r>
        <w:rPr>
          <w:w w:val="105"/>
        </w:rPr>
        <w:t>the</w:t>
      </w:r>
      <w:r>
        <w:rPr>
          <w:spacing w:val="-13"/>
          <w:w w:val="105"/>
        </w:rPr>
        <w:t> </w:t>
      </w:r>
      <w:r>
        <w:rPr>
          <w:w w:val="105"/>
        </w:rPr>
        <w:t>substantial market moves following the August announcement had partly unwound. In the UK, Housing market activity had slowed by less than expected. But a material slowing in growth between the</w:t>
      </w:r>
      <w:r>
        <w:rPr>
          <w:spacing w:val="-13"/>
          <w:w w:val="105"/>
        </w:rPr>
        <w:t> </w:t>
      </w:r>
      <w:r>
        <w:rPr>
          <w:w w:val="105"/>
        </w:rPr>
        <w:t>first</w:t>
      </w:r>
      <w:r>
        <w:rPr>
          <w:spacing w:val="-11"/>
          <w:w w:val="105"/>
        </w:rPr>
        <w:t> </w:t>
      </w:r>
      <w:r>
        <w:rPr>
          <w:w w:val="105"/>
        </w:rPr>
        <w:t>and</w:t>
      </w:r>
      <w:r>
        <w:rPr>
          <w:spacing w:val="-10"/>
          <w:w w:val="105"/>
        </w:rPr>
        <w:t> </w:t>
      </w:r>
      <w:r>
        <w:rPr>
          <w:w w:val="105"/>
        </w:rPr>
        <w:t>second</w:t>
      </w:r>
      <w:r>
        <w:rPr>
          <w:spacing w:val="-10"/>
          <w:w w:val="105"/>
        </w:rPr>
        <w:t> </w:t>
      </w:r>
      <w:r>
        <w:rPr>
          <w:w w:val="105"/>
        </w:rPr>
        <w:t>halves</w:t>
      </w:r>
      <w:r>
        <w:rPr>
          <w:spacing w:val="-11"/>
          <w:w w:val="105"/>
        </w:rPr>
        <w:t> </w:t>
      </w:r>
      <w:r>
        <w:rPr>
          <w:w w:val="105"/>
        </w:rPr>
        <w:t>of</w:t>
      </w:r>
      <w:r>
        <w:rPr>
          <w:spacing w:val="-11"/>
          <w:w w:val="105"/>
        </w:rPr>
        <w:t> </w:t>
      </w:r>
      <w:r>
        <w:rPr>
          <w:w w:val="105"/>
        </w:rPr>
        <w:t>the</w:t>
      </w:r>
      <w:r>
        <w:rPr>
          <w:spacing w:val="-11"/>
          <w:w w:val="105"/>
        </w:rPr>
        <w:t> </w:t>
      </w:r>
      <w:r>
        <w:rPr>
          <w:w w:val="105"/>
        </w:rPr>
        <w:t>year</w:t>
      </w:r>
      <w:r>
        <w:rPr>
          <w:spacing w:val="-10"/>
          <w:w w:val="105"/>
        </w:rPr>
        <w:t> </w:t>
      </w:r>
      <w:r>
        <w:rPr>
          <w:w w:val="105"/>
        </w:rPr>
        <w:t>was</w:t>
      </w:r>
      <w:r>
        <w:rPr>
          <w:spacing w:val="-11"/>
          <w:w w:val="105"/>
        </w:rPr>
        <w:t> </w:t>
      </w:r>
      <w:r>
        <w:rPr>
          <w:w w:val="105"/>
        </w:rPr>
        <w:t>still</w:t>
      </w:r>
      <w:r>
        <w:rPr>
          <w:spacing w:val="-11"/>
          <w:w w:val="105"/>
        </w:rPr>
        <w:t> </w:t>
      </w:r>
      <w:r>
        <w:rPr>
          <w:w w:val="105"/>
        </w:rPr>
        <w:t>likely.</w:t>
      </w:r>
      <w:r>
        <w:rPr>
          <w:spacing w:val="36"/>
          <w:w w:val="105"/>
        </w:rPr>
        <w:t> </w:t>
      </w:r>
      <w:r>
        <w:rPr>
          <w:w w:val="105"/>
        </w:rPr>
        <w:t>Market</w:t>
      </w:r>
      <w:r>
        <w:rPr>
          <w:spacing w:val="-11"/>
          <w:w w:val="105"/>
        </w:rPr>
        <w:t> </w:t>
      </w:r>
      <w:r>
        <w:rPr>
          <w:w w:val="105"/>
        </w:rPr>
        <w:t>expectations</w:t>
      </w:r>
      <w:r>
        <w:rPr>
          <w:spacing w:val="-10"/>
          <w:w w:val="105"/>
        </w:rPr>
        <w:t> </w:t>
      </w:r>
      <w:r>
        <w:rPr>
          <w:w w:val="105"/>
        </w:rPr>
        <w:t>of</w:t>
      </w:r>
      <w:r>
        <w:rPr>
          <w:spacing w:val="-11"/>
          <w:w w:val="105"/>
        </w:rPr>
        <w:t> </w:t>
      </w:r>
      <w:r>
        <w:rPr>
          <w:w w:val="105"/>
        </w:rPr>
        <w:t>inflation</w:t>
      </w:r>
      <w:r>
        <w:rPr>
          <w:spacing w:val="-11"/>
          <w:w w:val="105"/>
        </w:rPr>
        <w:t> </w:t>
      </w:r>
      <w:r>
        <w:rPr>
          <w:w w:val="105"/>
        </w:rPr>
        <w:t>had</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293"/>
      </w:pPr>
      <w:r>
        <w:rPr>
          <w:w w:val="105"/>
        </w:rPr>
        <w:t>increased</w:t>
      </w:r>
      <w:r>
        <w:rPr>
          <w:spacing w:val="-15"/>
          <w:w w:val="105"/>
        </w:rPr>
        <w:t> </w:t>
      </w:r>
      <w:r>
        <w:rPr>
          <w:w w:val="105"/>
        </w:rPr>
        <w:t>though</w:t>
      </w:r>
      <w:r>
        <w:rPr>
          <w:spacing w:val="-16"/>
          <w:w w:val="105"/>
        </w:rPr>
        <w:t> </w:t>
      </w:r>
      <w:r>
        <w:rPr>
          <w:w w:val="105"/>
        </w:rPr>
        <w:t>long-term</w:t>
      </w:r>
      <w:r>
        <w:rPr>
          <w:spacing w:val="-18"/>
          <w:w w:val="105"/>
        </w:rPr>
        <w:t> </w:t>
      </w:r>
      <w:r>
        <w:rPr>
          <w:w w:val="105"/>
        </w:rPr>
        <w:t>household</w:t>
      </w:r>
      <w:r>
        <w:rPr>
          <w:spacing w:val="-15"/>
          <w:w w:val="105"/>
        </w:rPr>
        <w:t> </w:t>
      </w:r>
      <w:r>
        <w:rPr>
          <w:w w:val="105"/>
        </w:rPr>
        <w:t>expectations</w:t>
      </w:r>
      <w:r>
        <w:rPr>
          <w:spacing w:val="-16"/>
          <w:w w:val="105"/>
        </w:rPr>
        <w:t> </w:t>
      </w:r>
      <w:r>
        <w:rPr>
          <w:w w:val="105"/>
        </w:rPr>
        <w:t>had</w:t>
      </w:r>
      <w:r>
        <w:rPr>
          <w:spacing w:val="-15"/>
          <w:w w:val="105"/>
        </w:rPr>
        <w:t> </w:t>
      </w:r>
      <w:r>
        <w:rPr>
          <w:w w:val="105"/>
        </w:rPr>
        <w:t>declined</w:t>
      </w:r>
      <w:r>
        <w:rPr>
          <w:spacing w:val="-15"/>
          <w:w w:val="105"/>
        </w:rPr>
        <w:t> </w:t>
      </w:r>
      <w:r>
        <w:rPr>
          <w:w w:val="105"/>
        </w:rPr>
        <w:t>a</w:t>
      </w:r>
      <w:r>
        <w:rPr>
          <w:spacing w:val="-16"/>
          <w:w w:val="105"/>
        </w:rPr>
        <w:t> </w:t>
      </w:r>
      <w:r>
        <w:rPr>
          <w:w w:val="105"/>
        </w:rPr>
        <w:t>little</w:t>
      </w:r>
      <w:r>
        <w:rPr>
          <w:spacing w:val="-14"/>
          <w:w w:val="105"/>
        </w:rPr>
        <w:t> </w:t>
      </w:r>
      <w:r>
        <w:rPr>
          <w:w w:val="105"/>
        </w:rPr>
        <w:t>in</w:t>
      </w:r>
      <w:r>
        <w:rPr>
          <w:spacing w:val="-16"/>
          <w:w w:val="105"/>
        </w:rPr>
        <w:t> </w:t>
      </w:r>
      <w:r>
        <w:rPr>
          <w:w w:val="105"/>
        </w:rPr>
        <w:t>the</w:t>
      </w:r>
      <w:r>
        <w:rPr>
          <w:spacing w:val="-16"/>
          <w:w w:val="105"/>
        </w:rPr>
        <w:t> </w:t>
      </w:r>
      <w:r>
        <w:rPr>
          <w:w w:val="105"/>
        </w:rPr>
        <w:t>third</w:t>
      </w:r>
      <w:r>
        <w:rPr>
          <w:spacing w:val="-16"/>
          <w:w w:val="105"/>
        </w:rPr>
        <w:t> </w:t>
      </w:r>
      <w:r>
        <w:rPr>
          <w:w w:val="105"/>
        </w:rPr>
        <w:t>quarter. But overall the outlook had not changed significantly and the MPC had stated that if that remained</w:t>
      </w:r>
      <w:r>
        <w:rPr>
          <w:spacing w:val="-15"/>
          <w:w w:val="105"/>
        </w:rPr>
        <w:t> </w:t>
      </w:r>
      <w:r>
        <w:rPr>
          <w:w w:val="105"/>
        </w:rPr>
        <w:t>the</w:t>
      </w:r>
      <w:r>
        <w:rPr>
          <w:spacing w:val="-16"/>
          <w:w w:val="105"/>
        </w:rPr>
        <w:t> </w:t>
      </w:r>
      <w:r>
        <w:rPr>
          <w:w w:val="105"/>
        </w:rPr>
        <w:t>case</w:t>
      </w:r>
      <w:r>
        <w:rPr>
          <w:spacing w:val="-14"/>
          <w:w w:val="105"/>
        </w:rPr>
        <w:t> </w:t>
      </w:r>
      <w:r>
        <w:rPr>
          <w:w w:val="105"/>
        </w:rPr>
        <w:t>a</w:t>
      </w:r>
      <w:r>
        <w:rPr>
          <w:spacing w:val="-13"/>
          <w:w w:val="105"/>
        </w:rPr>
        <w:t> </w:t>
      </w:r>
      <w:r>
        <w:rPr>
          <w:w w:val="105"/>
        </w:rPr>
        <w:t>majority</w:t>
      </w:r>
      <w:r>
        <w:rPr>
          <w:spacing w:val="-14"/>
          <w:w w:val="105"/>
        </w:rPr>
        <w:t> </w:t>
      </w:r>
      <w:r>
        <w:rPr>
          <w:w w:val="105"/>
        </w:rPr>
        <w:t>of</w:t>
      </w:r>
      <w:r>
        <w:rPr>
          <w:spacing w:val="-15"/>
          <w:w w:val="105"/>
        </w:rPr>
        <w:t> </w:t>
      </w:r>
      <w:r>
        <w:rPr>
          <w:w w:val="105"/>
        </w:rPr>
        <w:t>the</w:t>
      </w:r>
      <w:r>
        <w:rPr>
          <w:spacing w:val="-15"/>
          <w:w w:val="105"/>
        </w:rPr>
        <w:t> </w:t>
      </w:r>
      <w:r>
        <w:rPr>
          <w:w w:val="105"/>
        </w:rPr>
        <w:t>Committee</w:t>
      </w:r>
      <w:r>
        <w:rPr>
          <w:spacing w:val="-14"/>
          <w:w w:val="105"/>
        </w:rPr>
        <w:t> </w:t>
      </w:r>
      <w:r>
        <w:rPr>
          <w:w w:val="105"/>
        </w:rPr>
        <w:t>expected</w:t>
      </w:r>
      <w:r>
        <w:rPr>
          <w:spacing w:val="-15"/>
          <w:w w:val="105"/>
        </w:rPr>
        <w:t> </w:t>
      </w:r>
      <w:r>
        <w:rPr>
          <w:w w:val="105"/>
        </w:rPr>
        <w:t>to</w:t>
      </w:r>
      <w:r>
        <w:rPr>
          <w:spacing w:val="-15"/>
          <w:w w:val="105"/>
        </w:rPr>
        <w:t> </w:t>
      </w:r>
      <w:r>
        <w:rPr>
          <w:w w:val="105"/>
        </w:rPr>
        <w:t>support</w:t>
      </w:r>
      <w:r>
        <w:rPr>
          <w:spacing w:val="-16"/>
          <w:w w:val="105"/>
        </w:rPr>
        <w:t> </w:t>
      </w:r>
      <w:r>
        <w:rPr>
          <w:w w:val="105"/>
        </w:rPr>
        <w:t>a</w:t>
      </w:r>
      <w:r>
        <w:rPr>
          <w:spacing w:val="-15"/>
          <w:w w:val="105"/>
        </w:rPr>
        <w:t> </w:t>
      </w:r>
      <w:r>
        <w:rPr>
          <w:w w:val="105"/>
        </w:rPr>
        <w:t>further</w:t>
      </w:r>
      <w:r>
        <w:rPr>
          <w:spacing w:val="-15"/>
          <w:w w:val="105"/>
        </w:rPr>
        <w:t> </w:t>
      </w:r>
      <w:r>
        <w:rPr>
          <w:w w:val="105"/>
        </w:rPr>
        <w:t>cut</w:t>
      </w:r>
      <w:r>
        <w:rPr>
          <w:spacing w:val="-14"/>
          <w:w w:val="105"/>
        </w:rPr>
        <w:t> </w:t>
      </w:r>
      <w:r>
        <w:rPr>
          <w:w w:val="105"/>
        </w:rPr>
        <w:t>in</w:t>
      </w:r>
      <w:r>
        <w:rPr>
          <w:spacing w:val="-15"/>
          <w:w w:val="105"/>
        </w:rPr>
        <w:t> </w:t>
      </w:r>
      <w:r>
        <w:rPr>
          <w:w w:val="105"/>
        </w:rPr>
        <w:t>Bank</w:t>
      </w:r>
      <w:r>
        <w:rPr>
          <w:spacing w:val="-14"/>
          <w:w w:val="105"/>
        </w:rPr>
        <w:t> </w:t>
      </w:r>
      <w:r>
        <w:rPr>
          <w:w w:val="105"/>
        </w:rPr>
        <w:t>Rate later in the</w:t>
      </w:r>
      <w:r>
        <w:rPr>
          <w:spacing w:val="-7"/>
          <w:w w:val="105"/>
        </w:rPr>
        <w:t> </w:t>
      </w:r>
      <w:r>
        <w:rPr>
          <w:w w:val="105"/>
        </w:rPr>
        <w:t>year.</w:t>
      </w:r>
    </w:p>
    <w:p>
      <w:pPr>
        <w:pStyle w:val="BodyText"/>
        <w:rPr>
          <w:sz w:val="24"/>
        </w:rPr>
      </w:pPr>
    </w:p>
    <w:p>
      <w:pPr>
        <w:pStyle w:val="BodyText"/>
        <w:rPr>
          <w:sz w:val="24"/>
        </w:rPr>
      </w:pPr>
    </w:p>
    <w:p>
      <w:pPr>
        <w:pStyle w:val="BodyText"/>
        <w:rPr>
          <w:sz w:val="24"/>
        </w:rPr>
      </w:pPr>
    </w:p>
    <w:p>
      <w:pPr>
        <w:pStyle w:val="BodyText"/>
        <w:spacing w:before="6"/>
        <w:rPr>
          <w:sz w:val="29"/>
        </w:rPr>
      </w:pPr>
    </w:p>
    <w:p>
      <w:pPr>
        <w:pStyle w:val="Heading1"/>
        <w:ind w:left="293" w:firstLine="0"/>
      </w:pPr>
      <w:r>
        <w:rPr>
          <w:w w:val="105"/>
        </w:rPr>
        <w:t>The meeting of Court was closed.</w:t>
      </w:r>
    </w:p>
    <w:sectPr>
      <w:pgSz w:w="12240" w:h="15840"/>
      <w:pgMar w:header="676" w:footer="1183" w:top="1160" w:bottom="138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850752"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48704" from="95.580002pt,719.880005pt" to="534.120002pt,719.880005pt" stroked="true" strokeweight="2.04pt" strokecolor="#7f7f7f">
          <v:stroke dashstyle="solid"/>
          <w10:wrap type="none"/>
        </v:line>
      </w:pict>
    </w:r>
    <w:r>
      <w:rPr/>
      <w:pict>
        <v:shape style="position:absolute;margin-left:99.68pt;margin-top:720.139404pt;width:430.55pt;height:34.2pt;mso-position-horizontal-relative:page;mso-position-vertical-relative:page;z-index:-251847680"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49728"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1648" w:hanging="534"/>
      </w:pPr>
      <w:rPr>
        <w:rFonts w:hint="default"/>
      </w:rPr>
    </w:lvl>
    <w:lvl w:ilvl="2">
      <w:start w:val="0"/>
      <w:numFmt w:val="bullet"/>
      <w:lvlText w:val="•"/>
      <w:lvlJc w:val="left"/>
      <w:pPr>
        <w:ind w:left="2476" w:hanging="534"/>
      </w:pPr>
      <w:rPr>
        <w:rFonts w:hint="default"/>
      </w:rPr>
    </w:lvl>
    <w:lvl w:ilvl="3">
      <w:start w:val="0"/>
      <w:numFmt w:val="bullet"/>
      <w:lvlText w:val="•"/>
      <w:lvlJc w:val="left"/>
      <w:pPr>
        <w:ind w:left="3304" w:hanging="534"/>
      </w:pPr>
      <w:rPr>
        <w:rFonts w:hint="default"/>
      </w:rPr>
    </w:lvl>
    <w:lvl w:ilvl="4">
      <w:start w:val="0"/>
      <w:numFmt w:val="bullet"/>
      <w:lvlText w:val="•"/>
      <w:lvlJc w:val="left"/>
      <w:pPr>
        <w:ind w:left="4132" w:hanging="534"/>
      </w:pPr>
      <w:rPr>
        <w:rFonts w:hint="default"/>
      </w:rPr>
    </w:lvl>
    <w:lvl w:ilvl="5">
      <w:start w:val="0"/>
      <w:numFmt w:val="bullet"/>
      <w:lvlText w:val="•"/>
      <w:lvlJc w:val="left"/>
      <w:pPr>
        <w:ind w:left="4960" w:hanging="534"/>
      </w:pPr>
      <w:rPr>
        <w:rFonts w:hint="default"/>
      </w:rPr>
    </w:lvl>
    <w:lvl w:ilvl="6">
      <w:start w:val="0"/>
      <w:numFmt w:val="bullet"/>
      <w:lvlText w:val="•"/>
      <w:lvlJc w:val="left"/>
      <w:pPr>
        <w:ind w:left="5788" w:hanging="534"/>
      </w:pPr>
      <w:rPr>
        <w:rFonts w:hint="default"/>
      </w:rPr>
    </w:lvl>
    <w:lvl w:ilvl="7">
      <w:start w:val="0"/>
      <w:numFmt w:val="bullet"/>
      <w:lvlText w:val="•"/>
      <w:lvlJc w:val="left"/>
      <w:pPr>
        <w:ind w:left="6616" w:hanging="534"/>
      </w:pPr>
      <w:rPr>
        <w:rFonts w:hint="default"/>
      </w:rPr>
    </w:lvl>
    <w:lvl w:ilvl="8">
      <w:start w:val="0"/>
      <w:numFmt w:val="bullet"/>
      <w:lvlText w:val="•"/>
      <w:lvlJc w:val="left"/>
      <w:pPr>
        <w:ind w:left="7444" w:hanging="5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21 September 2016</dc:subject>
  <dc:title>Minutes of the Meeting of the Court of Directors held on 21 September 2016</dc:title>
  <dcterms:created xsi:type="dcterms:W3CDTF">2020-06-01T02:02:16Z</dcterms:created>
  <dcterms:modified xsi:type="dcterms:W3CDTF">2020-06-01T02:02:16Z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2016-11-10T00:00:00Z</vt:filetime>
  </property>
  <property fmtid="{D5CDD505-2E9C-101B-9397-08002B2CF9AE}" pid="3" name="Creator">
    <vt:lpwstr>PScript5.dll Version 5.2.2</vt:lpwstr>
  </property>
  <property fmtid="{D5CDD505-2E9C-101B-9397-08002B2CF9AE}" pid="4" name="LastSaved">
    <vt:filetime>2020-06-01T00:00:00Z</vt:filetime>
  </property>
</Properties>
</file>