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D7E" w14:textId="77777777" w:rsidR="00290DEC" w:rsidRPr="00922FF5" w:rsidRDefault="00000000">
      <w:pPr>
        <w:pStyle w:val="Titre1"/>
        <w:rPr>
          <w:lang w:val="fr-FR"/>
        </w:rPr>
      </w:pPr>
      <w:bookmarkStart w:id="0" w:name="aurélien-rodier"/>
      <w:r w:rsidRPr="00922FF5">
        <w:rPr>
          <w:lang w:val="fr-FR"/>
        </w:rPr>
        <w:t>Aurélien Rodier</w:t>
      </w:r>
    </w:p>
    <w:p w14:paraId="2520C46D" w14:textId="77777777" w:rsidR="00290DEC" w:rsidRPr="00922FF5" w:rsidRDefault="00000000">
      <w:pPr>
        <w:pStyle w:val="FirstParagraph"/>
        <w:rPr>
          <w:lang w:val="fr-FR"/>
        </w:rPr>
      </w:pPr>
      <w:r w:rsidRPr="00922FF5">
        <w:rPr>
          <w:b/>
          <w:bCs/>
          <w:lang w:val="fr-FR"/>
        </w:rPr>
        <w:t xml:space="preserve">Product </w:t>
      </w:r>
      <w:proofErr w:type="spellStart"/>
      <w:r w:rsidRPr="00922FF5">
        <w:rPr>
          <w:b/>
          <w:bCs/>
          <w:lang w:val="fr-FR"/>
        </w:rPr>
        <w:t>Owner</w:t>
      </w:r>
      <w:proofErr w:type="spellEnd"/>
      <w:r w:rsidRPr="00922FF5">
        <w:rPr>
          <w:b/>
          <w:bCs/>
          <w:lang w:val="fr-FR"/>
        </w:rPr>
        <w:t xml:space="preserve"> confirmé – Expert en Agilité, IA &amp; Transformation Digitale</w:t>
      </w:r>
      <w:r w:rsidRPr="00922FF5">
        <w:rPr>
          <w:lang w:val="fr-FR"/>
        </w:rPr>
        <w:br/>
        <w:t>Rennes, France</w:t>
      </w:r>
      <w:r w:rsidRPr="00922FF5">
        <w:rPr>
          <w:lang w:val="fr-FR"/>
        </w:rPr>
        <w:br/>
        <w:t>rodier.aurelien@orange.fr</w:t>
      </w:r>
      <w:r w:rsidRPr="00922FF5">
        <w:rPr>
          <w:lang w:val="fr-FR"/>
        </w:rPr>
        <w:br/>
      </w:r>
      <w:hyperlink r:id="rId5">
        <w:r w:rsidRPr="00922FF5">
          <w:rPr>
            <w:rStyle w:val="Lienhypertexte"/>
            <w:lang w:val="fr-FR"/>
          </w:rPr>
          <w:t>LinkedIn</w:t>
        </w:r>
      </w:hyperlink>
    </w:p>
    <w:p w14:paraId="751C4CE1" w14:textId="77777777" w:rsidR="00290DEC" w:rsidRDefault="002A06CD">
      <w:r>
        <w:rPr>
          <w:noProof/>
        </w:rPr>
        <w:pict w14:anchorId="1F4831E6">
          <v:rect id="_x0000_i1031" alt="" style="width:451.3pt;height:.05pt;mso-width-percent:0;mso-height-percent:0;mso-width-percent:0;mso-height-percent:0" o:hralign="center" o:hrstd="t" o:hr="t"/>
        </w:pict>
      </w:r>
    </w:p>
    <w:p w14:paraId="59BE5849" w14:textId="77777777" w:rsidR="00290DEC" w:rsidRPr="00922FF5" w:rsidRDefault="00000000">
      <w:pPr>
        <w:pStyle w:val="Titre2"/>
        <w:rPr>
          <w:lang w:val="fr-FR"/>
        </w:rPr>
      </w:pPr>
      <w:bookmarkStart w:id="1" w:name="à-propos-de-moi"/>
      <w:r w:rsidRPr="00922FF5">
        <w:rPr>
          <w:lang w:val="fr-FR"/>
        </w:rPr>
        <w:t>À propos de moi</w:t>
      </w:r>
    </w:p>
    <w:p w14:paraId="764DCECB" w14:textId="77777777" w:rsidR="00290DEC" w:rsidRPr="00922FF5" w:rsidRDefault="00000000">
      <w:pPr>
        <w:pStyle w:val="FirstParagraph"/>
        <w:rPr>
          <w:lang w:val="fr-FR"/>
        </w:rPr>
      </w:pPr>
      <w:r w:rsidRPr="00922FF5">
        <w:rPr>
          <w:lang w:val="fr-FR"/>
        </w:rPr>
        <w:t xml:space="preserve">Product </w:t>
      </w:r>
      <w:proofErr w:type="spellStart"/>
      <w:r w:rsidRPr="00922FF5">
        <w:rPr>
          <w:lang w:val="fr-FR"/>
        </w:rPr>
        <w:t>Owner</w:t>
      </w:r>
      <w:proofErr w:type="spellEnd"/>
      <w:r w:rsidRPr="00922FF5">
        <w:rPr>
          <w:lang w:val="fr-FR"/>
        </w:rPr>
        <w:t xml:space="preserve"> confirmé, certifié PSPO I, PSM I et </w:t>
      </w:r>
      <w:proofErr w:type="spellStart"/>
      <w:r w:rsidRPr="00922FF5">
        <w:rPr>
          <w:lang w:val="fr-FR"/>
        </w:rPr>
        <w:t>SAFe</w:t>
      </w:r>
      <w:proofErr w:type="spellEnd"/>
      <w:r w:rsidRPr="00922FF5">
        <w:rPr>
          <w:lang w:val="fr-FR"/>
        </w:rPr>
        <w:t xml:space="preserve"> 6 </w:t>
      </w:r>
      <w:proofErr w:type="spellStart"/>
      <w:r w:rsidRPr="00922FF5">
        <w:rPr>
          <w:lang w:val="fr-FR"/>
        </w:rPr>
        <w:t>Practitioner</w:t>
      </w:r>
      <w:proofErr w:type="spellEnd"/>
      <w:r w:rsidRPr="00922FF5">
        <w:rPr>
          <w:lang w:val="fr-FR"/>
        </w:rPr>
        <w:t>, j’accompagne depuis plusieurs années la conception, le lancement et la croissance de produits digitaux à fort impact. Mon parcours atypique, de la communication à la tech, me permet d’allier vision stratégique, sens du collectif et excellence opérationnelle.</w:t>
      </w:r>
    </w:p>
    <w:p w14:paraId="22033FA1" w14:textId="77777777" w:rsidR="00290DEC" w:rsidRPr="00922FF5" w:rsidRDefault="00000000">
      <w:pPr>
        <w:pStyle w:val="Corpsdetexte"/>
        <w:rPr>
          <w:lang w:val="fr-FR"/>
        </w:rPr>
      </w:pPr>
      <w:r w:rsidRPr="00922FF5">
        <w:rPr>
          <w:lang w:val="fr-FR"/>
        </w:rPr>
        <w:t>J’excelle dans la structuration de roadmaps ambitieuses, la priorisation de la valeur, la facilitation des synergies entre équipes pluridisciplinaires et la conduite du changement. Passionné par l’innovation, l’IA et l’amélioration continue, je m’engage à maximiser l’impact business tout en garantissant une expérience utilisateur remarquable.</w:t>
      </w:r>
    </w:p>
    <w:p w14:paraId="71ACBCF5" w14:textId="77777777" w:rsidR="00290DEC" w:rsidRDefault="002A06CD">
      <w:r>
        <w:rPr>
          <w:noProof/>
        </w:rPr>
        <w:pict w14:anchorId="68316846">
          <v:rect id="_x0000_i1030" alt="" style="width:451.3pt;height:.05pt;mso-width-percent:0;mso-height-percent:0;mso-width-percent:0;mso-height-percent:0" o:hralign="center" o:hrstd="t" o:hr="t"/>
        </w:pict>
      </w:r>
    </w:p>
    <w:p w14:paraId="0AD9E90F" w14:textId="77777777" w:rsidR="00290DEC" w:rsidRDefault="00000000">
      <w:pPr>
        <w:pStyle w:val="Titre2"/>
      </w:pPr>
      <w:bookmarkStart w:id="2" w:name="compétences-clés"/>
      <w:bookmarkEnd w:id="1"/>
      <w:r>
        <w:t>Compétences clés</w:t>
      </w:r>
    </w:p>
    <w:p w14:paraId="64CEA70F" w14:textId="77777777" w:rsidR="00290DEC" w:rsidRPr="00922FF5" w:rsidRDefault="00000000">
      <w:pPr>
        <w:pStyle w:val="Compact"/>
        <w:numPr>
          <w:ilvl w:val="0"/>
          <w:numId w:val="2"/>
        </w:numPr>
        <w:rPr>
          <w:lang w:val="fr-FR"/>
        </w:rPr>
      </w:pPr>
      <w:r w:rsidRPr="00922FF5">
        <w:rPr>
          <w:b/>
          <w:bCs/>
          <w:lang w:val="fr-FR"/>
        </w:rPr>
        <w:t>Vision produit &amp; stratégie</w:t>
      </w:r>
      <w:r w:rsidRPr="00922FF5">
        <w:rPr>
          <w:lang w:val="fr-FR"/>
        </w:rPr>
        <w:t xml:space="preserve"> : élaboration de visions long terme, </w:t>
      </w:r>
      <w:proofErr w:type="spellStart"/>
      <w:r w:rsidRPr="00922FF5">
        <w:rPr>
          <w:lang w:val="fr-FR"/>
        </w:rPr>
        <w:t>discovery</w:t>
      </w:r>
      <w:proofErr w:type="spellEnd"/>
      <w:r w:rsidRPr="00922FF5">
        <w:rPr>
          <w:lang w:val="fr-FR"/>
        </w:rPr>
        <w:t>, alignement parties prenantes</w:t>
      </w:r>
    </w:p>
    <w:p w14:paraId="66EBD6A5" w14:textId="77777777" w:rsidR="00290DEC" w:rsidRDefault="00000000">
      <w:pPr>
        <w:pStyle w:val="Compact"/>
        <w:numPr>
          <w:ilvl w:val="0"/>
          <w:numId w:val="2"/>
        </w:numPr>
      </w:pPr>
      <w:r>
        <w:rPr>
          <w:b/>
          <w:bCs/>
        </w:rPr>
        <w:t xml:space="preserve">Gestion de backlog &amp; </w:t>
      </w:r>
      <w:proofErr w:type="gramStart"/>
      <w:r>
        <w:rPr>
          <w:b/>
          <w:bCs/>
        </w:rPr>
        <w:t>priorisation</w:t>
      </w:r>
      <w:r>
        <w:t xml:space="preserve"> :</w:t>
      </w:r>
      <w:proofErr w:type="gramEnd"/>
      <w:r>
        <w:t xml:space="preserve"> user stories, impact mapping, WSJF, value scoring</w:t>
      </w:r>
    </w:p>
    <w:p w14:paraId="00965CE0" w14:textId="77777777" w:rsidR="00290DEC" w:rsidRDefault="00000000">
      <w:pPr>
        <w:pStyle w:val="Compact"/>
        <w:numPr>
          <w:ilvl w:val="0"/>
          <w:numId w:val="2"/>
        </w:numPr>
      </w:pPr>
      <w:r>
        <w:rPr>
          <w:b/>
          <w:bCs/>
        </w:rPr>
        <w:t>Pilotage agile à l’échelle</w:t>
      </w:r>
      <w:r>
        <w:t xml:space="preserve"> : Scrum, Kanban, SAFe, gestion multi-squads, PI Planning</w:t>
      </w:r>
    </w:p>
    <w:p w14:paraId="2375A431" w14:textId="77777777" w:rsidR="00290DEC" w:rsidRPr="00922FF5" w:rsidRDefault="00000000">
      <w:pPr>
        <w:pStyle w:val="Compact"/>
        <w:numPr>
          <w:ilvl w:val="0"/>
          <w:numId w:val="2"/>
        </w:numPr>
        <w:rPr>
          <w:lang w:val="fr-FR"/>
        </w:rPr>
      </w:pPr>
      <w:r w:rsidRPr="00922FF5">
        <w:rPr>
          <w:b/>
          <w:bCs/>
          <w:lang w:val="fr-FR"/>
        </w:rPr>
        <w:t>Leadership &amp; facilitation</w:t>
      </w:r>
      <w:r w:rsidRPr="00922FF5">
        <w:rPr>
          <w:lang w:val="fr-FR"/>
        </w:rPr>
        <w:t xml:space="preserve"> : animation de rituels, ateliers collaboratifs, coaching d’équipes</w:t>
      </w:r>
    </w:p>
    <w:p w14:paraId="7328A2B9" w14:textId="77777777" w:rsidR="00290DEC" w:rsidRPr="00922FF5" w:rsidRDefault="00000000">
      <w:pPr>
        <w:pStyle w:val="Compact"/>
        <w:numPr>
          <w:ilvl w:val="0"/>
          <w:numId w:val="2"/>
        </w:numPr>
        <w:rPr>
          <w:lang w:val="fr-FR"/>
        </w:rPr>
      </w:pPr>
      <w:r w:rsidRPr="00922FF5">
        <w:rPr>
          <w:b/>
          <w:bCs/>
          <w:lang w:val="fr-FR"/>
        </w:rPr>
        <w:t>Analyse de données &amp; KPIs</w:t>
      </w:r>
      <w:r w:rsidRPr="00922FF5">
        <w:rPr>
          <w:lang w:val="fr-FR"/>
        </w:rPr>
        <w:t xml:space="preserve"> : définition, suivi et optimisation des indicateurs de succès</w:t>
      </w:r>
    </w:p>
    <w:p w14:paraId="78F77E04" w14:textId="77777777" w:rsidR="00290DEC" w:rsidRPr="00922FF5" w:rsidRDefault="00000000">
      <w:pPr>
        <w:pStyle w:val="Compact"/>
        <w:numPr>
          <w:ilvl w:val="0"/>
          <w:numId w:val="2"/>
        </w:numPr>
        <w:rPr>
          <w:lang w:val="fr-FR"/>
        </w:rPr>
      </w:pPr>
      <w:r w:rsidRPr="00922FF5">
        <w:rPr>
          <w:b/>
          <w:bCs/>
          <w:lang w:val="fr-FR"/>
        </w:rPr>
        <w:t>Expérience utilisateur</w:t>
      </w:r>
      <w:r w:rsidRPr="00922FF5">
        <w:rPr>
          <w:lang w:val="fr-FR"/>
        </w:rPr>
        <w:t xml:space="preserve"> : design </w:t>
      </w:r>
      <w:proofErr w:type="spellStart"/>
      <w:r w:rsidRPr="00922FF5">
        <w:rPr>
          <w:lang w:val="fr-FR"/>
        </w:rPr>
        <w:t>thinking</w:t>
      </w:r>
      <w:proofErr w:type="spellEnd"/>
      <w:r w:rsidRPr="00922FF5">
        <w:rPr>
          <w:lang w:val="fr-FR"/>
        </w:rPr>
        <w:t>, tests utilisateurs, parcours client</w:t>
      </w:r>
    </w:p>
    <w:p w14:paraId="49AA49C7" w14:textId="77777777" w:rsidR="00290DEC" w:rsidRPr="00922FF5" w:rsidRDefault="00000000">
      <w:pPr>
        <w:pStyle w:val="Compact"/>
        <w:numPr>
          <w:ilvl w:val="0"/>
          <w:numId w:val="2"/>
        </w:numPr>
        <w:rPr>
          <w:lang w:val="fr-FR"/>
        </w:rPr>
      </w:pPr>
      <w:r w:rsidRPr="00922FF5">
        <w:rPr>
          <w:b/>
          <w:bCs/>
          <w:lang w:val="fr-FR"/>
        </w:rPr>
        <w:t>Transformation digitale &amp; IA</w:t>
      </w:r>
      <w:r w:rsidRPr="00922FF5">
        <w:rPr>
          <w:lang w:val="fr-FR"/>
        </w:rPr>
        <w:t xml:space="preserve"> : veille, acculturation, expérimentation de solutions innovantes</w:t>
      </w:r>
    </w:p>
    <w:p w14:paraId="24DD278B" w14:textId="77777777" w:rsidR="00290DEC" w:rsidRPr="00922FF5" w:rsidRDefault="00000000">
      <w:pPr>
        <w:pStyle w:val="Compact"/>
        <w:numPr>
          <w:ilvl w:val="0"/>
          <w:numId w:val="2"/>
        </w:numPr>
        <w:rPr>
          <w:lang w:val="fr-FR"/>
        </w:rPr>
      </w:pPr>
      <w:r w:rsidRPr="00922FF5">
        <w:rPr>
          <w:b/>
          <w:bCs/>
          <w:lang w:val="fr-FR"/>
        </w:rPr>
        <w:t>Communication &amp; influence</w:t>
      </w:r>
      <w:r w:rsidRPr="00922FF5">
        <w:rPr>
          <w:lang w:val="fr-FR"/>
        </w:rPr>
        <w:t xml:space="preserve"> : restitution de vision, gestion du changement, formation</w:t>
      </w:r>
    </w:p>
    <w:p w14:paraId="5342C794" w14:textId="77777777" w:rsidR="00290DEC" w:rsidRDefault="002A06CD">
      <w:r>
        <w:rPr>
          <w:noProof/>
        </w:rPr>
        <w:pict w14:anchorId="4AC38397">
          <v:rect id="_x0000_i1029" alt="" style="width:451.3pt;height:.05pt;mso-width-percent:0;mso-height-percent:0;mso-width-percent:0;mso-height-percent:0" o:hralign="center" o:hrstd="t" o:hr="t"/>
        </w:pict>
      </w:r>
    </w:p>
    <w:p w14:paraId="43EF4890" w14:textId="77777777" w:rsidR="00290DEC" w:rsidRPr="00922FF5" w:rsidRDefault="00000000">
      <w:pPr>
        <w:pStyle w:val="Titre2"/>
        <w:rPr>
          <w:lang w:val="fr-FR"/>
        </w:rPr>
      </w:pPr>
      <w:bookmarkStart w:id="3" w:name="expériences-professionnelles"/>
      <w:bookmarkEnd w:id="2"/>
      <w:r w:rsidRPr="00922FF5">
        <w:rPr>
          <w:lang w:val="fr-FR"/>
        </w:rPr>
        <w:lastRenderedPageBreak/>
        <w:t>Expériences professionnelles</w:t>
      </w:r>
    </w:p>
    <w:p w14:paraId="53F51C15" w14:textId="3D6DB036" w:rsidR="00922FF5" w:rsidRPr="00922FF5" w:rsidRDefault="00000000" w:rsidP="00922FF5">
      <w:pPr>
        <w:pStyle w:val="FirstParagraph"/>
        <w:rPr>
          <w:lang w:val="fr-IE"/>
        </w:rPr>
      </w:pPr>
      <w:r w:rsidRPr="00922FF5">
        <w:rPr>
          <w:b/>
          <w:bCs/>
          <w:lang w:val="fr-FR"/>
        </w:rPr>
        <w:t xml:space="preserve">Product </w:t>
      </w:r>
      <w:proofErr w:type="spellStart"/>
      <w:r w:rsidRPr="00922FF5">
        <w:rPr>
          <w:b/>
          <w:bCs/>
          <w:lang w:val="fr-FR"/>
        </w:rPr>
        <w:t>Owner</w:t>
      </w:r>
      <w:proofErr w:type="spellEnd"/>
      <w:r w:rsidRPr="00922FF5">
        <w:rPr>
          <w:b/>
          <w:bCs/>
          <w:lang w:val="fr-FR"/>
        </w:rPr>
        <w:t xml:space="preserve"> confirmé – </w:t>
      </w:r>
      <w:r w:rsidR="00922FF5" w:rsidRPr="00922FF5">
        <w:rPr>
          <w:b/>
          <w:bCs/>
          <w:lang w:val="fr-FR"/>
        </w:rPr>
        <w:t>Sogeti</w:t>
      </w:r>
      <w:r w:rsidR="00922FF5">
        <w:rPr>
          <w:b/>
          <w:bCs/>
          <w:lang w:val="fr-FR"/>
        </w:rPr>
        <w:t xml:space="preserve"> </w:t>
      </w:r>
      <w:r w:rsidRPr="00922FF5">
        <w:rPr>
          <w:b/>
          <w:bCs/>
          <w:lang w:val="fr-FR"/>
        </w:rPr>
        <w:t xml:space="preserve"> </w:t>
      </w:r>
      <w:r w:rsidR="00922FF5">
        <w:rPr>
          <w:b/>
          <w:bCs/>
          <w:lang w:val="fr-FR"/>
        </w:rPr>
        <w:br/>
      </w:r>
      <w:r w:rsidRPr="00922FF5">
        <w:rPr>
          <w:i/>
          <w:iCs/>
          <w:lang w:val="fr-FR"/>
        </w:rPr>
        <w:t>Rennes –</w:t>
      </w:r>
      <w:r w:rsidR="00922FF5">
        <w:rPr>
          <w:i/>
          <w:iCs/>
          <w:lang w:val="fr-FR"/>
        </w:rPr>
        <w:t xml:space="preserve"> Juillet </w:t>
      </w:r>
      <w:proofErr w:type="gramStart"/>
      <w:r w:rsidR="00922FF5">
        <w:rPr>
          <w:i/>
          <w:iCs/>
          <w:lang w:val="fr-FR"/>
        </w:rPr>
        <w:t xml:space="preserve">2024 </w:t>
      </w:r>
      <w:r w:rsidRPr="00922FF5">
        <w:rPr>
          <w:i/>
          <w:iCs/>
          <w:lang w:val="fr-FR"/>
        </w:rPr>
        <w:t xml:space="preserve"> à</w:t>
      </w:r>
      <w:proofErr w:type="gramEnd"/>
      <w:r w:rsidRPr="00922FF5">
        <w:rPr>
          <w:i/>
          <w:iCs/>
          <w:lang w:val="fr-FR"/>
        </w:rPr>
        <w:t xml:space="preserve"> aujourd’hui</w:t>
      </w:r>
      <w:r w:rsidRPr="00922FF5">
        <w:rPr>
          <w:lang w:val="fr-FR"/>
        </w:rPr>
        <w:t xml:space="preserve"> - </w:t>
      </w:r>
      <w:r w:rsidR="00922FF5" w:rsidRPr="00922FF5">
        <w:rPr>
          <w:lang w:val="fr-IE"/>
        </w:rPr>
        <w:t>Pilotage d'initiatives produit innovantes axées sur l'IA et l'automatisation. Contribution clé à la création d'une plateforme de labellisation d'images pour modèles d'IA, et à des solutions de détection d'animaux marins. Animation de la collaboration agile (Scrum).</w:t>
      </w:r>
      <w:r w:rsidR="00922FF5">
        <w:rPr>
          <w:lang w:val="fr-IE"/>
        </w:rPr>
        <w:t xml:space="preserve"> </w:t>
      </w:r>
      <w:r w:rsidR="00922FF5" w:rsidRPr="00922FF5">
        <w:rPr>
          <w:b/>
          <w:bCs/>
          <w:lang w:val="fr-IE"/>
        </w:rPr>
        <w:t>Lauréat (2ème place) du Hackathon "Prompt Master"</w:t>
      </w:r>
      <w:r w:rsidR="00922FF5" w:rsidRPr="00922FF5">
        <w:rPr>
          <w:lang w:val="fr-IE"/>
        </w:rPr>
        <w:t> pour le développement d'une IA (RAG) générant des posts LinkedIn validés, en se basant sur la documentation interne pour garantir la conformité.</w:t>
      </w:r>
    </w:p>
    <w:p w14:paraId="4C826A39" w14:textId="6292D048" w:rsidR="00290DEC" w:rsidRPr="00922FF5" w:rsidRDefault="00922FF5">
      <w:pPr>
        <w:pStyle w:val="Corpsdetexte"/>
        <w:rPr>
          <w:b/>
          <w:bCs/>
          <w:lang w:val="fr-IE"/>
        </w:rPr>
      </w:pPr>
      <w:r w:rsidRPr="00922FF5">
        <w:rPr>
          <w:b/>
          <w:bCs/>
          <w:lang w:val="fr-IE"/>
        </w:rPr>
        <w:t>Responsable Innovation Produits</w:t>
      </w:r>
      <w:r>
        <w:rPr>
          <w:b/>
          <w:bCs/>
          <w:lang w:val="fr-IE"/>
        </w:rPr>
        <w:t xml:space="preserve"> </w:t>
      </w:r>
      <w:r w:rsidR="00000000" w:rsidRPr="00922FF5">
        <w:rPr>
          <w:b/>
          <w:bCs/>
          <w:lang w:val="fr-FR"/>
        </w:rPr>
        <w:t xml:space="preserve">– </w:t>
      </w:r>
      <w:proofErr w:type="spellStart"/>
      <w:r>
        <w:rPr>
          <w:b/>
          <w:bCs/>
          <w:lang w:val="fr-FR"/>
        </w:rPr>
        <w:t>Alten</w:t>
      </w:r>
      <w:proofErr w:type="spellEnd"/>
      <w:r>
        <w:rPr>
          <w:b/>
          <w:bCs/>
          <w:lang w:val="fr-FR"/>
        </w:rPr>
        <w:t xml:space="preserve"> / Enedis </w:t>
      </w:r>
      <w:r w:rsidR="00000000" w:rsidRPr="00922FF5">
        <w:rPr>
          <w:b/>
          <w:bCs/>
          <w:lang w:val="fr-FR"/>
        </w:rPr>
        <w:t>Transformation digitale secteur public</w:t>
      </w:r>
      <w:r>
        <w:rPr>
          <w:b/>
          <w:bCs/>
          <w:lang w:val="fr-FR"/>
        </w:rPr>
        <w:br/>
      </w:r>
      <w:r>
        <w:rPr>
          <w:i/>
          <w:iCs/>
          <w:lang w:val="fr-FR"/>
        </w:rPr>
        <w:t>Lille</w:t>
      </w:r>
      <w:r w:rsidRPr="00922FF5">
        <w:rPr>
          <w:i/>
          <w:iCs/>
          <w:lang w:val="fr-FR"/>
        </w:rPr>
        <w:t xml:space="preserve"> – </w:t>
      </w:r>
      <w:r>
        <w:rPr>
          <w:i/>
          <w:iCs/>
          <w:lang w:val="fr-FR"/>
        </w:rPr>
        <w:t>Juin</w:t>
      </w:r>
      <w:r>
        <w:rPr>
          <w:i/>
          <w:iCs/>
          <w:lang w:val="fr-FR"/>
        </w:rPr>
        <w:t xml:space="preserve"> 20</w:t>
      </w:r>
      <w:r>
        <w:rPr>
          <w:i/>
          <w:iCs/>
          <w:lang w:val="fr-FR"/>
        </w:rPr>
        <w:t>23</w:t>
      </w:r>
      <w:r w:rsidRPr="00922FF5">
        <w:rPr>
          <w:i/>
          <w:iCs/>
          <w:lang w:val="fr-FR"/>
        </w:rPr>
        <w:t xml:space="preserve"> à </w:t>
      </w:r>
      <w:r>
        <w:rPr>
          <w:i/>
          <w:iCs/>
          <w:lang w:val="fr-FR"/>
        </w:rPr>
        <w:t>Janvier</w:t>
      </w:r>
      <w:r>
        <w:rPr>
          <w:i/>
          <w:iCs/>
          <w:lang w:val="fr-FR"/>
        </w:rPr>
        <w:t xml:space="preserve"> 202</w:t>
      </w:r>
      <w:r>
        <w:rPr>
          <w:i/>
          <w:iCs/>
          <w:lang w:val="fr-FR"/>
        </w:rPr>
        <w:t>4</w:t>
      </w:r>
      <w:r>
        <w:rPr>
          <w:b/>
          <w:bCs/>
          <w:lang w:val="fr-FR"/>
        </w:rPr>
        <w:br/>
      </w:r>
      <w:r>
        <w:rPr>
          <w:lang w:val="fr-IE"/>
        </w:rPr>
        <w:t>R</w:t>
      </w:r>
      <w:r w:rsidRPr="00922FF5">
        <w:rPr>
          <w:lang w:val="fr-IE"/>
        </w:rPr>
        <w:t>éduction significative des délais d'intervention et fiabilité du réseau améliorée en pilotant une solution de gestion prédictive pour Enedis. Direction réussie de la transition du navigateur interne (Firefox à Edge), incluant la création et le déploiement de programmes de formation pour acculturer les agents aux nouvelles fonctionnalités.</w:t>
      </w:r>
      <w:r>
        <w:rPr>
          <w:b/>
          <w:bCs/>
          <w:lang w:val="fr-IE"/>
        </w:rPr>
        <w:t xml:space="preserve"> </w:t>
      </w:r>
      <w:r w:rsidRPr="00922FF5">
        <w:rPr>
          <w:lang w:val="fr-IE"/>
        </w:rPr>
        <w:t>Conception et animation d'ateliers sur Microsoft Power Automate, renforçant la compétence digitale des équipes. Ces initiatives ont conduit à une optimisation globale des processus internes et une réduction des coûts opérationnels.</w:t>
      </w:r>
      <w:r>
        <w:rPr>
          <w:b/>
          <w:bCs/>
          <w:lang w:val="fr-IE"/>
        </w:rPr>
        <w:t xml:space="preserve"> </w:t>
      </w:r>
      <w:r w:rsidR="00000000" w:rsidRPr="00922FF5">
        <w:rPr>
          <w:lang w:val="fr-FR"/>
        </w:rPr>
        <w:t xml:space="preserve">Pilotage de projets digitaux à fort enjeu (portail usagers, automatisation de processus) - Recueil et formalisation des besoins métier, rédaction des user stories, gestion du </w:t>
      </w:r>
      <w:proofErr w:type="spellStart"/>
      <w:r w:rsidR="00000000" w:rsidRPr="00922FF5">
        <w:rPr>
          <w:lang w:val="fr-FR"/>
        </w:rPr>
        <w:t>backlog</w:t>
      </w:r>
      <w:proofErr w:type="spellEnd"/>
      <w:r w:rsidR="00000000" w:rsidRPr="00922FF5">
        <w:rPr>
          <w:lang w:val="fr-FR"/>
        </w:rPr>
        <w:t xml:space="preserve"> - Animation d’ateliers de </w:t>
      </w:r>
      <w:proofErr w:type="spellStart"/>
      <w:r w:rsidR="00000000" w:rsidRPr="00922FF5">
        <w:rPr>
          <w:lang w:val="fr-FR"/>
        </w:rPr>
        <w:t>co-conception</w:t>
      </w:r>
      <w:proofErr w:type="spellEnd"/>
      <w:r w:rsidR="00000000" w:rsidRPr="00922FF5">
        <w:rPr>
          <w:lang w:val="fr-FR"/>
        </w:rPr>
        <w:t xml:space="preserve"> et de tests utilisateurs - Suivi des KPIs : satisfaction, adoption, ROI</w:t>
      </w:r>
    </w:p>
    <w:p w14:paraId="4231F575" w14:textId="5794F6E7" w:rsidR="00290DEC" w:rsidRDefault="00922FF5">
      <w:pPr>
        <w:pStyle w:val="Corpsdetexte"/>
        <w:rPr>
          <w:lang w:val="fr-FR"/>
        </w:rPr>
      </w:pPr>
      <w:bookmarkStart w:id="4" w:name="_Hlk201656774"/>
      <w:r>
        <w:rPr>
          <w:b/>
          <w:bCs/>
          <w:lang w:val="fr-FR"/>
        </w:rPr>
        <w:t xml:space="preserve">Product </w:t>
      </w:r>
      <w:proofErr w:type="spellStart"/>
      <w:r>
        <w:rPr>
          <w:b/>
          <w:bCs/>
          <w:lang w:val="fr-FR"/>
        </w:rPr>
        <w:t>Owner</w:t>
      </w:r>
      <w:proofErr w:type="spellEnd"/>
      <w:r w:rsidR="00000000" w:rsidRPr="00922FF5">
        <w:rPr>
          <w:b/>
          <w:bCs/>
          <w:lang w:val="fr-FR"/>
        </w:rPr>
        <w:t xml:space="preserve"> – </w:t>
      </w:r>
      <w:proofErr w:type="spellStart"/>
      <w:r>
        <w:rPr>
          <w:b/>
          <w:bCs/>
          <w:lang w:val="fr-FR"/>
        </w:rPr>
        <w:t>Wemanity</w:t>
      </w:r>
      <w:proofErr w:type="spellEnd"/>
      <w:r>
        <w:rPr>
          <w:b/>
          <w:bCs/>
          <w:lang w:val="fr-FR"/>
        </w:rPr>
        <w:t xml:space="preserve"> / </w:t>
      </w:r>
      <w:proofErr w:type="spellStart"/>
      <w:r>
        <w:rPr>
          <w:b/>
          <w:bCs/>
          <w:lang w:val="fr-FR"/>
        </w:rPr>
        <w:t>Adeo</w:t>
      </w:r>
      <w:proofErr w:type="spellEnd"/>
      <w:r>
        <w:rPr>
          <w:b/>
          <w:bCs/>
          <w:lang w:val="fr-FR"/>
        </w:rPr>
        <w:t xml:space="preserve"> </w:t>
      </w:r>
      <w:r>
        <w:rPr>
          <w:b/>
          <w:bCs/>
          <w:lang w:val="fr-FR"/>
        </w:rPr>
        <w:br/>
      </w:r>
      <w:bookmarkStart w:id="5" w:name="_Hlk201656699"/>
      <w:r>
        <w:rPr>
          <w:i/>
          <w:iCs/>
          <w:lang w:val="fr-FR"/>
        </w:rPr>
        <w:t>Lille</w:t>
      </w:r>
      <w:r w:rsidR="00000000" w:rsidRPr="00922FF5">
        <w:rPr>
          <w:i/>
          <w:iCs/>
          <w:lang w:val="fr-FR"/>
        </w:rPr>
        <w:t xml:space="preserve"> – </w:t>
      </w:r>
      <w:r>
        <w:rPr>
          <w:i/>
          <w:iCs/>
          <w:lang w:val="fr-FR"/>
        </w:rPr>
        <w:t>Mai 2022</w:t>
      </w:r>
      <w:r w:rsidR="00000000" w:rsidRPr="00922FF5">
        <w:rPr>
          <w:i/>
          <w:iCs/>
          <w:lang w:val="fr-FR"/>
        </w:rPr>
        <w:t xml:space="preserve"> à </w:t>
      </w:r>
      <w:proofErr w:type="gramStart"/>
      <w:r>
        <w:rPr>
          <w:i/>
          <w:iCs/>
          <w:lang w:val="fr-FR"/>
        </w:rPr>
        <w:t>Mai</w:t>
      </w:r>
      <w:proofErr w:type="gramEnd"/>
      <w:r>
        <w:rPr>
          <w:i/>
          <w:iCs/>
          <w:lang w:val="fr-FR"/>
        </w:rPr>
        <w:t xml:space="preserve"> 2023</w:t>
      </w:r>
      <w:r w:rsidR="00000000" w:rsidRPr="00922FF5">
        <w:rPr>
          <w:lang w:val="fr-FR"/>
        </w:rPr>
        <w:t xml:space="preserve"> </w:t>
      </w:r>
      <w:bookmarkEnd w:id="4"/>
      <w:bookmarkEnd w:id="5"/>
      <w:r>
        <w:rPr>
          <w:lang w:val="fr-FR"/>
        </w:rPr>
        <w:br/>
      </w:r>
      <w:r w:rsidRPr="00922FF5">
        <w:rPr>
          <w:lang w:val="fr-IE"/>
        </w:rPr>
        <w:t>Garantie de la </w:t>
      </w:r>
      <w:r w:rsidRPr="00922FF5">
        <w:rPr>
          <w:b/>
          <w:bCs/>
          <w:lang w:val="fr-IE"/>
        </w:rPr>
        <w:t>conformité légale</w:t>
      </w:r>
      <w:r w:rsidRPr="00922FF5">
        <w:rPr>
          <w:lang w:val="fr-IE"/>
        </w:rPr>
        <w:t> et de l'</w:t>
      </w:r>
      <w:r w:rsidRPr="00922FF5">
        <w:rPr>
          <w:b/>
          <w:bCs/>
          <w:lang w:val="fr-IE"/>
        </w:rPr>
        <w:t>adoption fluide</w:t>
      </w:r>
      <w:r w:rsidRPr="00922FF5">
        <w:rPr>
          <w:lang w:val="fr-IE"/>
        </w:rPr>
        <w:t> d'un nouvel outil de calcul de pénalités fournisseurs (Europe &amp; Asie) en pilotant sa conception de A à Z.</w:t>
      </w:r>
      <w:r>
        <w:rPr>
          <w:lang w:val="fr-IE"/>
        </w:rPr>
        <w:t xml:space="preserve"> </w:t>
      </w:r>
      <w:r w:rsidRPr="00922FF5">
        <w:rPr>
          <w:lang w:val="fr-IE"/>
        </w:rPr>
        <w:t>Orchestration des réunions avec les parties prenantes clés (achats, juridique, comptabilité) pour définir et valider les règles métier. En collaboration avec le PO Data, </w:t>
      </w:r>
      <w:r w:rsidRPr="00922FF5">
        <w:rPr>
          <w:b/>
          <w:bCs/>
          <w:lang w:val="fr-IE"/>
        </w:rPr>
        <w:t>développement et validation d'un modèle de données précis</w:t>
      </w:r>
      <w:r w:rsidRPr="00922FF5">
        <w:rPr>
          <w:lang w:val="fr-IE"/>
        </w:rPr>
        <w:t>. Conception d'</w:t>
      </w:r>
      <w:r w:rsidRPr="00922FF5">
        <w:rPr>
          <w:b/>
          <w:bCs/>
          <w:lang w:val="fr-IE"/>
        </w:rPr>
        <w:t>interfaces utilisateur intuitives</w:t>
      </w:r>
      <w:r w:rsidRPr="00922FF5">
        <w:rPr>
          <w:lang w:val="fr-IE"/>
        </w:rPr>
        <w:t> avec l'équipe UX/UI, en intégrant les retours utilisateurs pour une </w:t>
      </w:r>
      <w:r w:rsidRPr="00922FF5">
        <w:rPr>
          <w:b/>
          <w:bCs/>
          <w:lang w:val="fr-IE"/>
        </w:rPr>
        <w:t>maintenance optimisée</w:t>
      </w:r>
      <w:r w:rsidRPr="00922FF5">
        <w:rPr>
          <w:lang w:val="fr-IE"/>
        </w:rPr>
        <w:t> de 3 solutions internes.</w:t>
      </w:r>
      <w:r>
        <w:rPr>
          <w:lang w:val="fr-FR"/>
        </w:rPr>
        <w:br/>
      </w:r>
      <w:r w:rsidR="00000000" w:rsidRPr="00922FF5">
        <w:rPr>
          <w:lang w:val="fr-FR"/>
        </w:rPr>
        <w:t xml:space="preserve">Coordination d’équipes pluridisciplinaires (dev, design, métier) - Animation de la relation client et </w:t>
      </w:r>
      <w:proofErr w:type="spellStart"/>
      <w:r w:rsidR="00000000" w:rsidRPr="00922FF5">
        <w:rPr>
          <w:lang w:val="fr-FR"/>
        </w:rPr>
        <w:t>reporting</w:t>
      </w:r>
      <w:proofErr w:type="spellEnd"/>
      <w:r w:rsidR="00000000" w:rsidRPr="00922FF5">
        <w:rPr>
          <w:lang w:val="fr-FR"/>
        </w:rPr>
        <w:t xml:space="preserve"> auprès de la direction</w:t>
      </w:r>
    </w:p>
    <w:p w14:paraId="1072E9CA" w14:textId="40F9C82D" w:rsidR="00922FF5" w:rsidRPr="00922FF5" w:rsidRDefault="00922FF5" w:rsidP="00922FF5">
      <w:pPr>
        <w:pStyle w:val="Corpsdetexte"/>
        <w:rPr>
          <w:lang w:val="fr-FR"/>
        </w:rPr>
      </w:pPr>
      <w:r w:rsidRPr="00922FF5">
        <w:rPr>
          <w:b/>
          <w:bCs/>
          <w:lang w:val="fr-FR"/>
        </w:rPr>
        <w:t xml:space="preserve">Product </w:t>
      </w:r>
      <w:proofErr w:type="spellStart"/>
      <w:r w:rsidRPr="00922FF5">
        <w:rPr>
          <w:b/>
          <w:bCs/>
          <w:lang w:val="fr-FR"/>
        </w:rPr>
        <w:t>Owner</w:t>
      </w:r>
      <w:proofErr w:type="spellEnd"/>
      <w:r w:rsidRPr="00922FF5">
        <w:rPr>
          <w:b/>
          <w:bCs/>
          <w:lang w:val="fr-FR"/>
        </w:rPr>
        <w:t xml:space="preserve"> – </w:t>
      </w:r>
      <w:proofErr w:type="spellStart"/>
      <w:r>
        <w:rPr>
          <w:b/>
          <w:bCs/>
          <w:lang w:val="fr-FR"/>
        </w:rPr>
        <w:t>eLamp</w:t>
      </w:r>
      <w:proofErr w:type="spellEnd"/>
      <w:r>
        <w:rPr>
          <w:b/>
          <w:bCs/>
          <w:lang w:val="fr-FR"/>
        </w:rPr>
        <w:t xml:space="preserve"> (startup </w:t>
      </w:r>
      <w:proofErr w:type="spellStart"/>
      <w:r>
        <w:rPr>
          <w:b/>
          <w:bCs/>
          <w:lang w:val="fr-FR"/>
        </w:rPr>
        <w:t>BtB</w:t>
      </w:r>
      <w:proofErr w:type="spellEnd"/>
      <w:r>
        <w:rPr>
          <w:b/>
          <w:bCs/>
          <w:lang w:val="fr-FR"/>
        </w:rPr>
        <w:t>)</w:t>
      </w:r>
      <w:r w:rsidRPr="00922FF5">
        <w:rPr>
          <w:b/>
          <w:bCs/>
          <w:lang w:val="fr-FR"/>
        </w:rPr>
        <w:t xml:space="preserve"> </w:t>
      </w:r>
      <w:r w:rsidRPr="00922FF5">
        <w:rPr>
          <w:b/>
          <w:bCs/>
          <w:lang w:val="fr-FR"/>
        </w:rPr>
        <w:br/>
      </w:r>
      <w:r w:rsidRPr="00922FF5">
        <w:rPr>
          <w:i/>
          <w:iCs/>
          <w:lang w:val="fr-FR"/>
        </w:rPr>
        <w:t xml:space="preserve">Lille – </w:t>
      </w:r>
      <w:r>
        <w:rPr>
          <w:i/>
          <w:iCs/>
          <w:lang w:val="fr-FR"/>
        </w:rPr>
        <w:t>Mars</w:t>
      </w:r>
      <w:r w:rsidRPr="00922FF5">
        <w:rPr>
          <w:i/>
          <w:iCs/>
          <w:lang w:val="fr-FR"/>
        </w:rPr>
        <w:t xml:space="preserve"> 20</w:t>
      </w:r>
      <w:r>
        <w:rPr>
          <w:i/>
          <w:iCs/>
          <w:lang w:val="fr-FR"/>
        </w:rPr>
        <w:t>20</w:t>
      </w:r>
      <w:r w:rsidRPr="00922FF5">
        <w:rPr>
          <w:i/>
          <w:iCs/>
          <w:lang w:val="fr-FR"/>
        </w:rPr>
        <w:t xml:space="preserve"> à </w:t>
      </w:r>
      <w:r>
        <w:rPr>
          <w:i/>
          <w:iCs/>
          <w:lang w:val="fr-FR"/>
        </w:rPr>
        <w:t>Mars</w:t>
      </w:r>
      <w:r w:rsidRPr="00922FF5">
        <w:rPr>
          <w:i/>
          <w:iCs/>
          <w:lang w:val="fr-FR"/>
        </w:rPr>
        <w:t xml:space="preserve"> 20</w:t>
      </w:r>
      <w:r>
        <w:rPr>
          <w:i/>
          <w:iCs/>
          <w:lang w:val="fr-FR"/>
        </w:rPr>
        <w:t>22</w:t>
      </w:r>
      <w:r>
        <w:rPr>
          <w:lang w:val="fr-FR"/>
        </w:rPr>
        <w:br/>
      </w:r>
      <w:r w:rsidRPr="00922FF5">
        <w:rPr>
          <w:lang w:val="fr-IE"/>
        </w:rPr>
        <w:t>En tant que Product Owner dans un environnement startup agile, j'ai géré le cycle de vie complet des fonctionnalités d'une plateforme RH. Responsable de la </w:t>
      </w:r>
      <w:r w:rsidRPr="00922FF5">
        <w:rPr>
          <w:b/>
          <w:bCs/>
          <w:lang w:val="fr-IE"/>
        </w:rPr>
        <w:t>roadmap</w:t>
      </w:r>
      <w:r w:rsidRPr="00922FF5">
        <w:rPr>
          <w:lang w:val="fr-IE"/>
        </w:rPr>
        <w:t> et du </w:t>
      </w:r>
      <w:r w:rsidRPr="00922FF5">
        <w:rPr>
          <w:b/>
          <w:bCs/>
          <w:lang w:val="fr-IE"/>
        </w:rPr>
        <w:t>backlog</w:t>
      </w:r>
      <w:r w:rsidRPr="00922FF5">
        <w:rPr>
          <w:lang w:val="fr-IE"/>
        </w:rPr>
        <w:t>, j'ai mené la </w:t>
      </w:r>
      <w:r w:rsidRPr="00922FF5">
        <w:rPr>
          <w:b/>
          <w:bCs/>
          <w:lang w:val="fr-IE"/>
        </w:rPr>
        <w:t>recette fonctionnelle</w:t>
      </w:r>
      <w:r w:rsidRPr="00922FF5">
        <w:rPr>
          <w:lang w:val="fr-IE"/>
        </w:rPr>
        <w:t>, rédigé les </w:t>
      </w:r>
      <w:r w:rsidRPr="00922FF5">
        <w:rPr>
          <w:b/>
          <w:bCs/>
          <w:lang w:val="fr-IE"/>
        </w:rPr>
        <w:t>spécifications techniques</w:t>
      </w:r>
      <w:r w:rsidRPr="00922FF5">
        <w:rPr>
          <w:lang w:val="fr-IE"/>
        </w:rPr>
        <w:t> et les user stories.</w:t>
      </w:r>
    </w:p>
    <w:p w14:paraId="237F916C" w14:textId="77777777" w:rsidR="00922FF5" w:rsidRPr="00922FF5" w:rsidRDefault="00922FF5" w:rsidP="00922FF5">
      <w:pPr>
        <w:pStyle w:val="Corpsdetexte"/>
        <w:rPr>
          <w:lang w:val="fr-IE"/>
        </w:rPr>
      </w:pPr>
      <w:r w:rsidRPr="00922FF5">
        <w:rPr>
          <w:lang w:val="fr-IE"/>
        </w:rPr>
        <w:lastRenderedPageBreak/>
        <w:t>J'ai également participé activement aux phases d'</w:t>
      </w:r>
      <w:r w:rsidRPr="00922FF5">
        <w:rPr>
          <w:b/>
          <w:bCs/>
          <w:lang w:val="fr-IE"/>
        </w:rPr>
        <w:t>avant-vente</w:t>
      </w:r>
      <w:r w:rsidRPr="00922FF5">
        <w:rPr>
          <w:lang w:val="fr-IE"/>
        </w:rPr>
        <w:t>, à l'amélioration de l'</w:t>
      </w:r>
      <w:r w:rsidRPr="00922FF5">
        <w:rPr>
          <w:b/>
          <w:bCs/>
          <w:lang w:val="fr-IE"/>
        </w:rPr>
        <w:t>UX</w:t>
      </w:r>
      <w:r w:rsidRPr="00922FF5">
        <w:rPr>
          <w:lang w:val="fr-IE"/>
        </w:rPr>
        <w:t>, et communiqué les nouveautés via des </w:t>
      </w:r>
      <w:r w:rsidRPr="00922FF5">
        <w:rPr>
          <w:b/>
          <w:bCs/>
          <w:lang w:val="fr-IE"/>
        </w:rPr>
        <w:t>release notes</w:t>
      </w:r>
      <w:r w:rsidRPr="00922FF5">
        <w:rPr>
          <w:lang w:val="fr-IE"/>
        </w:rPr>
        <w:t> et des démos, assurant un alignement constant entre les besoins utilisateurs et la stratégie produit.</w:t>
      </w:r>
    </w:p>
    <w:p w14:paraId="421B4A62" w14:textId="77777777" w:rsidR="00922FF5" w:rsidRPr="00922FF5" w:rsidRDefault="00922FF5">
      <w:pPr>
        <w:pStyle w:val="Corpsdetexte"/>
        <w:rPr>
          <w:lang w:val="fr-IE"/>
        </w:rPr>
      </w:pPr>
    </w:p>
    <w:p w14:paraId="11A260CC" w14:textId="77777777" w:rsidR="00290DEC" w:rsidRDefault="002A06CD">
      <w:r>
        <w:rPr>
          <w:noProof/>
        </w:rPr>
        <w:pict w14:anchorId="04A47CBA">
          <v:rect id="_x0000_i1028" alt="" style="width:451.3pt;height:.05pt;mso-width-percent:0;mso-height-percent:0;mso-width-percent:0;mso-height-percent:0" o:hralign="center" o:hrstd="t" o:hr="t"/>
        </w:pict>
      </w:r>
    </w:p>
    <w:p w14:paraId="1D683D0A" w14:textId="77777777" w:rsidR="00290DEC" w:rsidRDefault="00000000">
      <w:pPr>
        <w:pStyle w:val="Titre2"/>
      </w:pPr>
      <w:bookmarkStart w:id="6" w:name="formation-certifications"/>
      <w:bookmarkEnd w:id="3"/>
      <w:r>
        <w:t>Formation &amp; Certifications</w:t>
      </w:r>
    </w:p>
    <w:p w14:paraId="42FA74AF" w14:textId="77777777" w:rsidR="00290DEC" w:rsidRDefault="00000000">
      <w:pPr>
        <w:pStyle w:val="Compact"/>
        <w:numPr>
          <w:ilvl w:val="0"/>
          <w:numId w:val="3"/>
        </w:numPr>
      </w:pPr>
      <w:r>
        <w:rPr>
          <w:b/>
          <w:bCs/>
        </w:rPr>
        <w:t>PSPO I</w:t>
      </w:r>
      <w:r>
        <w:t xml:space="preserve"> – Scrum.org (2022)</w:t>
      </w:r>
    </w:p>
    <w:p w14:paraId="1D5B456D" w14:textId="77777777" w:rsidR="00290DEC" w:rsidRDefault="00000000">
      <w:pPr>
        <w:pStyle w:val="Compact"/>
        <w:numPr>
          <w:ilvl w:val="0"/>
          <w:numId w:val="3"/>
        </w:numPr>
      </w:pPr>
      <w:r>
        <w:rPr>
          <w:b/>
          <w:bCs/>
        </w:rPr>
        <w:t>PSM I</w:t>
      </w:r>
      <w:r>
        <w:t xml:space="preserve"> – Scrum.org (2021)</w:t>
      </w:r>
    </w:p>
    <w:p w14:paraId="518336FF" w14:textId="77777777" w:rsidR="00290DEC" w:rsidRDefault="00000000">
      <w:pPr>
        <w:pStyle w:val="Compact"/>
        <w:numPr>
          <w:ilvl w:val="0"/>
          <w:numId w:val="3"/>
        </w:numPr>
      </w:pPr>
      <w:r>
        <w:rPr>
          <w:b/>
          <w:bCs/>
        </w:rPr>
        <w:t>SAFe 6 Practitioner</w:t>
      </w:r>
      <w:r>
        <w:t xml:space="preserve"> (2023)</w:t>
      </w:r>
    </w:p>
    <w:p w14:paraId="691FD3A0" w14:textId="0EC6A795" w:rsidR="00922FF5" w:rsidRPr="00922FF5" w:rsidRDefault="00922FF5" w:rsidP="00922FF5">
      <w:pPr>
        <w:pStyle w:val="Compact"/>
        <w:numPr>
          <w:ilvl w:val="0"/>
          <w:numId w:val="3"/>
        </w:numPr>
        <w:rPr>
          <w:b/>
          <w:bCs/>
          <w:lang w:val="fr-IE"/>
        </w:rPr>
      </w:pPr>
      <w:hyperlink r:id="rId6" w:tgtFrame="_blank" w:history="1">
        <w:r w:rsidRPr="00922FF5">
          <w:rPr>
            <w:rStyle w:val="Lienhypertexte"/>
            <w:b/>
            <w:bCs/>
            <w:lang w:val="fr-IE"/>
          </w:rPr>
          <w:t>Formation Noé</w:t>
        </w:r>
      </w:hyperlink>
      <w:r>
        <w:rPr>
          <w:b/>
          <w:bCs/>
          <w:lang w:val="fr-IE"/>
        </w:rPr>
        <w:t xml:space="preserve"> (Paris, avril </w:t>
      </w:r>
      <w:r w:rsidRPr="00922FF5">
        <w:rPr>
          <w:b/>
          <w:bCs/>
          <w:lang w:val="fr-IE"/>
        </w:rPr>
        <w:t>2024</w:t>
      </w:r>
      <w:r>
        <w:rPr>
          <w:b/>
          <w:bCs/>
          <w:lang w:val="fr-IE"/>
        </w:rPr>
        <w:t xml:space="preserve">) : </w:t>
      </w:r>
      <w:r w:rsidRPr="00922FF5">
        <w:rPr>
          <w:lang w:val="fr-IE"/>
        </w:rPr>
        <w:t>Formation intensive par des experts de scale-ups (Aircall, Blablacar), centrée sur les meilleures pratiques du Product Management moderne.</w:t>
      </w:r>
    </w:p>
    <w:p w14:paraId="7B608772" w14:textId="2B869770" w:rsidR="00922FF5" w:rsidRPr="00922FF5" w:rsidRDefault="00922FF5" w:rsidP="00922FF5">
      <w:pPr>
        <w:pStyle w:val="Compact"/>
        <w:numPr>
          <w:ilvl w:val="0"/>
          <w:numId w:val="3"/>
        </w:numPr>
        <w:rPr>
          <w:b/>
          <w:bCs/>
          <w:lang w:val="fr-IE"/>
        </w:rPr>
      </w:pPr>
      <w:hyperlink r:id="rId7" w:anchor="projects" w:tgtFrame="_blank" w:history="1">
        <w:r w:rsidRPr="00922FF5">
          <w:rPr>
            <w:rStyle w:val="Lienhypertexte"/>
            <w:b/>
            <w:bCs/>
            <w:lang w:val="fr-IE"/>
          </w:rPr>
          <w:t>Product Manager</w:t>
        </w:r>
      </w:hyperlink>
      <w:r>
        <w:rPr>
          <w:b/>
          <w:bCs/>
          <w:lang w:val="fr-IE"/>
        </w:rPr>
        <w:t xml:space="preserve"> </w:t>
      </w:r>
      <w:r w:rsidRPr="00922FF5">
        <w:rPr>
          <w:b/>
          <w:bCs/>
          <w:lang w:val="fr-IE"/>
        </w:rPr>
        <w:t xml:space="preserve">OpenClassrooms - 2020 </w:t>
      </w:r>
      <w:r>
        <w:rPr>
          <w:b/>
          <w:bCs/>
          <w:lang w:val="fr-IE"/>
        </w:rPr>
        <w:t>–</w:t>
      </w:r>
      <w:r w:rsidRPr="00922FF5">
        <w:rPr>
          <w:b/>
          <w:bCs/>
          <w:lang w:val="fr-IE"/>
        </w:rPr>
        <w:t xml:space="preserve"> 2022</w:t>
      </w:r>
      <w:r>
        <w:rPr>
          <w:b/>
          <w:bCs/>
          <w:lang w:val="fr-IE"/>
        </w:rPr>
        <w:t xml:space="preserve"> : </w:t>
      </w:r>
      <w:r w:rsidRPr="00922FF5">
        <w:rPr>
          <w:lang w:val="fr-IE"/>
        </w:rPr>
        <w:t>Formation diplômante (Niveau 7 EU) axée sur la pratique via des projets : étude de marché, roadmap, spécifications, tests utilisateurs et stratégie.</w:t>
      </w:r>
    </w:p>
    <w:p w14:paraId="31E1AAA8" w14:textId="77777777" w:rsidR="00290DEC" w:rsidRPr="00922FF5" w:rsidRDefault="00000000">
      <w:pPr>
        <w:pStyle w:val="Compact"/>
        <w:numPr>
          <w:ilvl w:val="0"/>
          <w:numId w:val="3"/>
        </w:numPr>
        <w:rPr>
          <w:lang w:val="fr-FR"/>
        </w:rPr>
      </w:pPr>
      <w:r w:rsidRPr="00922FF5">
        <w:rPr>
          <w:lang w:val="fr-FR"/>
        </w:rPr>
        <w:t>Master Communication Digitale – Université Rennes 2 (2018)</w:t>
      </w:r>
    </w:p>
    <w:p w14:paraId="395CB697" w14:textId="77777777" w:rsidR="00290DEC" w:rsidRPr="00922FF5" w:rsidRDefault="00000000">
      <w:pPr>
        <w:pStyle w:val="Compact"/>
        <w:numPr>
          <w:ilvl w:val="0"/>
          <w:numId w:val="3"/>
        </w:numPr>
        <w:rPr>
          <w:lang w:val="fr-FR"/>
        </w:rPr>
      </w:pPr>
      <w:r w:rsidRPr="00922FF5">
        <w:rPr>
          <w:lang w:val="fr-FR"/>
        </w:rPr>
        <w:t>Licence Information-Communication – Université Rennes 2 (2016)</w:t>
      </w:r>
    </w:p>
    <w:p w14:paraId="34D5843D" w14:textId="77777777" w:rsidR="00290DEC" w:rsidRDefault="002A06CD">
      <w:r>
        <w:rPr>
          <w:noProof/>
        </w:rPr>
        <w:pict w14:anchorId="16720AFE">
          <v:rect id="_x0000_i1027" alt="" style="width:451.3pt;height:.05pt;mso-width-percent:0;mso-height-percent:0;mso-width-percent:0;mso-height-percent:0" o:hralign="center" o:hrstd="t" o:hr="t"/>
        </w:pict>
      </w:r>
    </w:p>
    <w:p w14:paraId="7E3EF9A3" w14:textId="77777777" w:rsidR="00290DEC" w:rsidRDefault="00000000">
      <w:pPr>
        <w:pStyle w:val="Titre2"/>
      </w:pPr>
      <w:bookmarkStart w:id="7" w:name="langues"/>
      <w:bookmarkEnd w:id="6"/>
      <w:r>
        <w:t>Langues</w:t>
      </w:r>
    </w:p>
    <w:p w14:paraId="50FBEE7B" w14:textId="77777777" w:rsidR="00290DEC" w:rsidRDefault="00000000">
      <w:pPr>
        <w:pStyle w:val="Compact"/>
        <w:numPr>
          <w:ilvl w:val="0"/>
          <w:numId w:val="4"/>
        </w:numPr>
      </w:pPr>
      <w:r>
        <w:t>Français : natif</w:t>
      </w:r>
    </w:p>
    <w:p w14:paraId="6BF8BFB8" w14:textId="77777777" w:rsidR="00290DEC" w:rsidRDefault="00000000">
      <w:pPr>
        <w:pStyle w:val="Compact"/>
        <w:numPr>
          <w:ilvl w:val="0"/>
          <w:numId w:val="4"/>
        </w:numPr>
      </w:pPr>
      <w:r>
        <w:t>Anglais : professionnel (B2/C1)</w:t>
      </w:r>
    </w:p>
    <w:p w14:paraId="40DFEA48" w14:textId="77777777" w:rsidR="00290DEC" w:rsidRDefault="002A06CD">
      <w:r>
        <w:rPr>
          <w:noProof/>
        </w:rPr>
        <w:pict w14:anchorId="4DF69739">
          <v:rect id="_x0000_i1026" alt="" style="width:451.3pt;height:.05pt;mso-width-percent:0;mso-height-percent:0;mso-width-percent:0;mso-height-percent:0" o:hralign="center" o:hrstd="t" o:hr="t"/>
        </w:pict>
      </w:r>
    </w:p>
    <w:p w14:paraId="692BB055" w14:textId="77777777" w:rsidR="00290DEC" w:rsidRDefault="00000000">
      <w:pPr>
        <w:pStyle w:val="Titre2"/>
      </w:pPr>
      <w:bookmarkStart w:id="8" w:name="engagements-centres-dintérêt"/>
      <w:bookmarkEnd w:id="7"/>
      <w:r>
        <w:t>Engagements &amp; centres d’intérêt</w:t>
      </w:r>
    </w:p>
    <w:p w14:paraId="4C18A776" w14:textId="77777777" w:rsidR="00290DEC" w:rsidRPr="00922FF5" w:rsidRDefault="00000000">
      <w:pPr>
        <w:pStyle w:val="Compact"/>
        <w:numPr>
          <w:ilvl w:val="0"/>
          <w:numId w:val="5"/>
        </w:numPr>
        <w:rPr>
          <w:lang w:val="fr-FR"/>
        </w:rPr>
      </w:pPr>
      <w:r w:rsidRPr="00922FF5">
        <w:rPr>
          <w:lang w:val="fr-FR"/>
        </w:rPr>
        <w:t xml:space="preserve">Membre actif de la communauté Product </w:t>
      </w:r>
      <w:proofErr w:type="spellStart"/>
      <w:r w:rsidRPr="00922FF5">
        <w:rPr>
          <w:lang w:val="fr-FR"/>
        </w:rPr>
        <w:t>Owners</w:t>
      </w:r>
      <w:proofErr w:type="spellEnd"/>
      <w:r w:rsidRPr="00922FF5">
        <w:rPr>
          <w:lang w:val="fr-FR"/>
        </w:rPr>
        <w:t xml:space="preserve"> Rennes</w:t>
      </w:r>
    </w:p>
    <w:p w14:paraId="68DD39FF" w14:textId="77777777" w:rsidR="00290DEC" w:rsidRPr="00922FF5" w:rsidRDefault="00000000">
      <w:pPr>
        <w:pStyle w:val="Compact"/>
        <w:numPr>
          <w:ilvl w:val="0"/>
          <w:numId w:val="5"/>
        </w:numPr>
        <w:rPr>
          <w:lang w:val="fr-FR"/>
        </w:rPr>
      </w:pPr>
      <w:r w:rsidRPr="00922FF5">
        <w:rPr>
          <w:lang w:val="fr-FR"/>
        </w:rPr>
        <w:t>Veille sur l’IA, l’agilité à l’échelle et la tech</w:t>
      </w:r>
    </w:p>
    <w:p w14:paraId="0A06ED91" w14:textId="77777777" w:rsidR="00290DEC" w:rsidRPr="00922FF5" w:rsidRDefault="00000000">
      <w:pPr>
        <w:pStyle w:val="Compact"/>
        <w:numPr>
          <w:ilvl w:val="0"/>
          <w:numId w:val="5"/>
        </w:numPr>
        <w:rPr>
          <w:lang w:val="fr-FR"/>
        </w:rPr>
      </w:pPr>
      <w:r w:rsidRPr="00922FF5">
        <w:rPr>
          <w:lang w:val="fr-FR"/>
        </w:rPr>
        <w:t>Bénévolat : mentorat étudiants, organisation d’ateliers d’initiation au numérique</w:t>
      </w:r>
    </w:p>
    <w:p w14:paraId="46D485CD" w14:textId="77777777" w:rsidR="00290DEC" w:rsidRDefault="002A06CD">
      <w:r>
        <w:rPr>
          <w:noProof/>
        </w:rPr>
        <w:pict w14:anchorId="0A1EE352">
          <v:rect id="_x0000_i1025" alt="" style="width:451.3pt;height:.05pt;mso-width-percent:0;mso-height-percent:0;mso-width-percent:0;mso-height-percent:0" o:hralign="center" o:hrstd="t" o:hr="t"/>
        </w:pict>
      </w:r>
    </w:p>
    <w:p w14:paraId="621DF72A" w14:textId="77777777" w:rsidR="00290DEC" w:rsidRDefault="00000000">
      <w:pPr>
        <w:pStyle w:val="Titre2"/>
      </w:pPr>
      <w:bookmarkStart w:id="9" w:name="contact"/>
      <w:bookmarkEnd w:id="8"/>
      <w:r>
        <w:t>Contact</w:t>
      </w:r>
    </w:p>
    <w:p w14:paraId="32A00377" w14:textId="77777777" w:rsidR="00290DEC" w:rsidRDefault="00000000">
      <w:pPr>
        <w:pStyle w:val="Compact"/>
        <w:numPr>
          <w:ilvl w:val="0"/>
          <w:numId w:val="6"/>
        </w:numPr>
      </w:pPr>
      <w:r>
        <w:t>Email : rodier.aurelien@orange.fr</w:t>
      </w:r>
    </w:p>
    <w:p w14:paraId="3FB1B3B6" w14:textId="77777777" w:rsidR="00290DEC" w:rsidRDefault="00000000">
      <w:pPr>
        <w:pStyle w:val="Compact"/>
        <w:numPr>
          <w:ilvl w:val="0"/>
          <w:numId w:val="6"/>
        </w:numPr>
      </w:pPr>
      <w:r>
        <w:t xml:space="preserve">LinkedIn : </w:t>
      </w:r>
      <w:hyperlink r:id="rId8">
        <w:r>
          <w:rPr>
            <w:rStyle w:val="Lienhypertexte"/>
          </w:rPr>
          <w:t>linkedin.com/in/rodieraurelien</w:t>
        </w:r>
      </w:hyperlink>
      <w:bookmarkEnd w:id="0"/>
      <w:bookmarkEnd w:id="9"/>
    </w:p>
    <w:sectPr w:rsidR="00290DE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9AEC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8EA84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44733002">
    <w:abstractNumId w:val="0"/>
  </w:num>
  <w:num w:numId="2" w16cid:durableId="1792943875">
    <w:abstractNumId w:val="1"/>
  </w:num>
  <w:num w:numId="3" w16cid:durableId="1605453292">
    <w:abstractNumId w:val="1"/>
  </w:num>
  <w:num w:numId="4" w16cid:durableId="432212367">
    <w:abstractNumId w:val="1"/>
  </w:num>
  <w:num w:numId="5" w16cid:durableId="814682583">
    <w:abstractNumId w:val="1"/>
  </w:num>
  <w:num w:numId="6" w16cid:durableId="190988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90DEC"/>
    <w:rsid w:val="00290DEC"/>
    <w:rsid w:val="002A06CD"/>
    <w:rsid w:val="00922FF5"/>
    <w:rsid w:val="00D9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2548"/>
  <w15:docId w15:val="{8C2E6E42-021E-164E-BDEA-96A451C0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FF5"/>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nonrsolue">
    <w:name w:val="Unresolved Mention"/>
    <w:basedOn w:val="Policepardfaut"/>
    <w:uiPriority w:val="99"/>
    <w:semiHidden/>
    <w:unhideWhenUsed/>
    <w:rsid w:val="00922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652950">
      <w:bodyDiv w:val="1"/>
      <w:marLeft w:val="0"/>
      <w:marRight w:val="0"/>
      <w:marTop w:val="0"/>
      <w:marBottom w:val="0"/>
      <w:divBdr>
        <w:top w:val="none" w:sz="0" w:space="0" w:color="auto"/>
        <w:left w:val="none" w:sz="0" w:space="0" w:color="auto"/>
        <w:bottom w:val="none" w:sz="0" w:space="0" w:color="auto"/>
        <w:right w:val="none" w:sz="0" w:space="0" w:color="auto"/>
      </w:divBdr>
    </w:div>
    <w:div w:id="680669003">
      <w:bodyDiv w:val="1"/>
      <w:marLeft w:val="0"/>
      <w:marRight w:val="0"/>
      <w:marTop w:val="0"/>
      <w:marBottom w:val="0"/>
      <w:divBdr>
        <w:top w:val="none" w:sz="0" w:space="0" w:color="auto"/>
        <w:left w:val="none" w:sz="0" w:space="0" w:color="auto"/>
        <w:bottom w:val="none" w:sz="0" w:space="0" w:color="auto"/>
        <w:right w:val="none" w:sz="0" w:space="0" w:color="auto"/>
      </w:divBdr>
    </w:div>
    <w:div w:id="764418723">
      <w:bodyDiv w:val="1"/>
      <w:marLeft w:val="0"/>
      <w:marRight w:val="0"/>
      <w:marTop w:val="0"/>
      <w:marBottom w:val="0"/>
      <w:divBdr>
        <w:top w:val="none" w:sz="0" w:space="0" w:color="auto"/>
        <w:left w:val="none" w:sz="0" w:space="0" w:color="auto"/>
        <w:bottom w:val="none" w:sz="0" w:space="0" w:color="auto"/>
        <w:right w:val="none" w:sz="0" w:space="0" w:color="auto"/>
      </w:divBdr>
    </w:div>
    <w:div w:id="889414651">
      <w:bodyDiv w:val="1"/>
      <w:marLeft w:val="0"/>
      <w:marRight w:val="0"/>
      <w:marTop w:val="0"/>
      <w:marBottom w:val="0"/>
      <w:divBdr>
        <w:top w:val="none" w:sz="0" w:space="0" w:color="auto"/>
        <w:left w:val="none" w:sz="0" w:space="0" w:color="auto"/>
        <w:bottom w:val="none" w:sz="0" w:space="0" w:color="auto"/>
        <w:right w:val="none" w:sz="0" w:space="0" w:color="auto"/>
      </w:divBdr>
    </w:div>
    <w:div w:id="928084007">
      <w:bodyDiv w:val="1"/>
      <w:marLeft w:val="0"/>
      <w:marRight w:val="0"/>
      <w:marTop w:val="0"/>
      <w:marBottom w:val="0"/>
      <w:divBdr>
        <w:top w:val="none" w:sz="0" w:space="0" w:color="auto"/>
        <w:left w:val="none" w:sz="0" w:space="0" w:color="auto"/>
        <w:bottom w:val="none" w:sz="0" w:space="0" w:color="auto"/>
        <w:right w:val="none" w:sz="0" w:space="0" w:color="auto"/>
      </w:divBdr>
    </w:div>
    <w:div w:id="1120226833">
      <w:bodyDiv w:val="1"/>
      <w:marLeft w:val="0"/>
      <w:marRight w:val="0"/>
      <w:marTop w:val="0"/>
      <w:marBottom w:val="0"/>
      <w:divBdr>
        <w:top w:val="none" w:sz="0" w:space="0" w:color="auto"/>
        <w:left w:val="none" w:sz="0" w:space="0" w:color="auto"/>
        <w:bottom w:val="none" w:sz="0" w:space="0" w:color="auto"/>
        <w:right w:val="none" w:sz="0" w:space="0" w:color="auto"/>
      </w:divBdr>
      <w:divsChild>
        <w:div w:id="509099387">
          <w:marLeft w:val="0"/>
          <w:marRight w:val="0"/>
          <w:marTop w:val="0"/>
          <w:marBottom w:val="0"/>
          <w:divBdr>
            <w:top w:val="single" w:sz="2" w:space="0" w:color="E5E7EB"/>
            <w:left w:val="single" w:sz="2" w:space="0" w:color="E5E7EB"/>
            <w:bottom w:val="single" w:sz="2" w:space="0" w:color="E5E7EB"/>
            <w:right w:val="single" w:sz="2" w:space="0" w:color="E5E7EB"/>
          </w:divBdr>
          <w:divsChild>
            <w:div w:id="125439344">
              <w:marLeft w:val="0"/>
              <w:marRight w:val="0"/>
              <w:marTop w:val="0"/>
              <w:marBottom w:val="0"/>
              <w:divBdr>
                <w:top w:val="single" w:sz="2" w:space="0" w:color="E5E7EB"/>
                <w:left w:val="single" w:sz="2" w:space="0" w:color="E5E7EB"/>
                <w:bottom w:val="single" w:sz="2" w:space="0" w:color="E5E7EB"/>
                <w:right w:val="single" w:sz="2" w:space="0" w:color="E5E7EB"/>
              </w:divBdr>
              <w:divsChild>
                <w:div w:id="1556162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5158088">
      <w:bodyDiv w:val="1"/>
      <w:marLeft w:val="0"/>
      <w:marRight w:val="0"/>
      <w:marTop w:val="0"/>
      <w:marBottom w:val="0"/>
      <w:divBdr>
        <w:top w:val="none" w:sz="0" w:space="0" w:color="auto"/>
        <w:left w:val="none" w:sz="0" w:space="0" w:color="auto"/>
        <w:bottom w:val="none" w:sz="0" w:space="0" w:color="auto"/>
        <w:right w:val="none" w:sz="0" w:space="0" w:color="auto"/>
      </w:divBdr>
    </w:div>
    <w:div w:id="1487089247">
      <w:bodyDiv w:val="1"/>
      <w:marLeft w:val="0"/>
      <w:marRight w:val="0"/>
      <w:marTop w:val="0"/>
      <w:marBottom w:val="0"/>
      <w:divBdr>
        <w:top w:val="none" w:sz="0" w:space="0" w:color="auto"/>
        <w:left w:val="none" w:sz="0" w:space="0" w:color="auto"/>
        <w:bottom w:val="none" w:sz="0" w:space="0" w:color="auto"/>
        <w:right w:val="none" w:sz="0" w:space="0" w:color="auto"/>
      </w:divBdr>
    </w:div>
    <w:div w:id="2027435637">
      <w:bodyDiv w:val="1"/>
      <w:marLeft w:val="0"/>
      <w:marRight w:val="0"/>
      <w:marTop w:val="0"/>
      <w:marBottom w:val="0"/>
      <w:divBdr>
        <w:top w:val="none" w:sz="0" w:space="0" w:color="auto"/>
        <w:left w:val="none" w:sz="0" w:space="0" w:color="auto"/>
        <w:bottom w:val="none" w:sz="0" w:space="0" w:color="auto"/>
        <w:right w:val="none" w:sz="0" w:space="0" w:color="auto"/>
      </w:divBdr>
    </w:div>
    <w:div w:id="2127578649">
      <w:bodyDiv w:val="1"/>
      <w:marLeft w:val="0"/>
      <w:marRight w:val="0"/>
      <w:marTop w:val="0"/>
      <w:marBottom w:val="0"/>
      <w:divBdr>
        <w:top w:val="none" w:sz="0" w:space="0" w:color="auto"/>
        <w:left w:val="none" w:sz="0" w:space="0" w:color="auto"/>
        <w:bottom w:val="none" w:sz="0" w:space="0" w:color="auto"/>
        <w:right w:val="none" w:sz="0" w:space="0" w:color="auto"/>
      </w:divBdr>
      <w:divsChild>
        <w:div w:id="603727004">
          <w:marLeft w:val="0"/>
          <w:marRight w:val="0"/>
          <w:marTop w:val="0"/>
          <w:marBottom w:val="0"/>
          <w:divBdr>
            <w:top w:val="single" w:sz="2" w:space="0" w:color="E5E7EB"/>
            <w:left w:val="single" w:sz="2" w:space="0" w:color="E5E7EB"/>
            <w:bottom w:val="single" w:sz="2" w:space="0" w:color="E5E7EB"/>
            <w:right w:val="single" w:sz="2" w:space="0" w:color="E5E7EB"/>
          </w:divBdr>
          <w:divsChild>
            <w:div w:id="1842237900">
              <w:marLeft w:val="0"/>
              <w:marRight w:val="0"/>
              <w:marTop w:val="0"/>
              <w:marBottom w:val="0"/>
              <w:divBdr>
                <w:top w:val="single" w:sz="2" w:space="0" w:color="E5E7EB"/>
                <w:left w:val="single" w:sz="2" w:space="0" w:color="E5E7EB"/>
                <w:bottom w:val="single" w:sz="2" w:space="0" w:color="E5E7EB"/>
                <w:right w:val="single" w:sz="2" w:space="0" w:color="E5E7EB"/>
              </w:divBdr>
              <w:divsChild>
                <w:div w:id="172887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rodieraurelien" TargetMode="External"/><Relationship Id="rId3" Type="http://schemas.openxmlformats.org/officeDocument/2006/relationships/settings" Target="settings.xml"/><Relationship Id="rId7" Type="http://schemas.openxmlformats.org/officeDocument/2006/relationships/hyperlink" Target="https://openclassrooms.com/fr/paths/702-product-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e.pm/formation-product-manager-la-formation-pm-en-4-semaines-noe" TargetMode="External"/><Relationship Id="rId5" Type="http://schemas.openxmlformats.org/officeDocument/2006/relationships/hyperlink" Target="https://linkedin.com/in/rodieraureli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881</Words>
  <Characters>4849</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Aurélien Rodier</cp:lastModifiedBy>
  <cp:revision>2</cp:revision>
  <dcterms:created xsi:type="dcterms:W3CDTF">2025-06-24T09:15:00Z</dcterms:created>
  <dcterms:modified xsi:type="dcterms:W3CDTF">2025-06-24T09:28:00Z</dcterms:modified>
</cp:coreProperties>
</file>