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9E72" w14:textId="77777777" w:rsidR="005C3D83" w:rsidRDefault="002B45B5">
      <w:r>
        <w:rPr>
          <w:b/>
          <w:bCs/>
        </w:rPr>
        <w:t>TargetVal v3.0</w:t>
      </w:r>
    </w:p>
    <w:p w14:paraId="4E724837" w14:textId="77777777" w:rsidR="005C3D83" w:rsidRDefault="002B45B5">
      <w:r>
        <w:t>Repository Specification + Engineering Contract</w:t>
      </w:r>
    </w:p>
    <w:p w14:paraId="114946CA" w14:textId="77777777" w:rsidR="005C3D83" w:rsidRDefault="002B45B5">
      <w:r>
        <w:rPr>
          <w:b/>
          <w:bCs/>
        </w:rPr>
        <w:t>Definitive Edition | QTL Cascade + X-Cell/X-Atlas Integrated | March 2026</w:t>
      </w:r>
    </w:p>
    <w:p w14:paraId="432D80EF" w14:textId="77777777" w:rsidR="005C3D83" w:rsidRDefault="002B45B5">
      <w:r>
        <w:rPr>
          <w:i/>
          <w:iCs/>
        </w:rPr>
        <w:t>Authoritative contract for code generation. This document supersedes all prior repo spec versions.</w:t>
      </w:r>
    </w:p>
    <w:p w14:paraId="43B82A97" w14:textId="77777777" w:rsidR="005C3D83" w:rsidRDefault="002B45B5">
      <w:r>
        <w:rPr>
          <w:b/>
          <w:bCs/>
        </w:rPr>
        <w:t>How to use this document</w:t>
      </w:r>
    </w:p>
    <w:tbl>
      <w:tblPr>
        <w:tblW w:w="4865" w:type="pct"/>
        <w:tblCellMar>
          <w:left w:w="10" w:type="dxa"/>
          <w:right w:w="10" w:type="dxa"/>
        </w:tblCellMar>
        <w:tblLook w:val="0000" w:firstRow="0" w:lastRow="0" w:firstColumn="0" w:lastColumn="0" w:noHBand="0" w:noVBand="0"/>
      </w:tblPr>
      <w:tblGrid>
        <w:gridCol w:w="5081"/>
        <w:gridCol w:w="4960"/>
      </w:tblGrid>
      <w:tr w:rsidR="005C3D83" w14:paraId="28EC90B8" w14:textId="77777777">
        <w:tblPrEx>
          <w:tblCellMar>
            <w:top w:w="0" w:type="dxa"/>
            <w:bottom w:w="0" w:type="dxa"/>
          </w:tblCellMar>
        </w:tblPrEx>
        <w:tc>
          <w:tcPr>
            <w:tcW w:w="0" w:type="auto"/>
          </w:tcPr>
          <w:p w14:paraId="0B46AD90" w14:textId="77777777" w:rsidR="005C3D83" w:rsidRDefault="002B45B5">
            <w:r>
              <w:rPr>
                <w:b/>
                <w:bCs/>
              </w:rPr>
              <w:t>What this document is</w:t>
            </w:r>
          </w:p>
        </w:tc>
        <w:tc>
          <w:tcPr>
            <w:tcW w:w="0" w:type="auto"/>
          </w:tcPr>
          <w:p w14:paraId="317D2476" w14:textId="77777777" w:rsidR="005C3D83" w:rsidRDefault="002B45B5">
            <w:r>
              <w:rPr>
                <w:b/>
                <w:bCs/>
              </w:rPr>
              <w:t>What it is not</w:t>
            </w:r>
          </w:p>
        </w:tc>
      </w:tr>
      <w:tr w:rsidR="005C3D83" w14:paraId="12B692B2" w14:textId="77777777">
        <w:tblPrEx>
          <w:tblCellMar>
            <w:top w:w="0" w:type="dxa"/>
            <w:bottom w:w="0" w:type="dxa"/>
          </w:tblCellMar>
        </w:tblPrEx>
        <w:tc>
          <w:tcPr>
            <w:tcW w:w="0" w:type="auto"/>
          </w:tcPr>
          <w:p w14:paraId="1678B21F" w14:textId="77777777" w:rsidR="005C3D83" w:rsidRDefault="002B45B5">
            <w:r>
              <w:t>A normative implementation specification. Every model, validator, relation, YAML schema, and coordinator rule is defined with enough precision for a coding agent to generate the repository without asking clarifying questions. All QTL cascade elements are native — not addenda.</w:t>
            </w:r>
          </w:p>
        </w:tc>
        <w:tc>
          <w:tcPr>
            <w:tcW w:w="0" w:type="auto"/>
          </w:tcPr>
          <w:p w14:paraId="2F56097B" w14:textId="77777777" w:rsidR="005C3D83" w:rsidRDefault="002B45B5">
            <w:r>
              <w:t>Not the product pitch, not the scientific rationale deck, and not a substitute for understanding the full TargetVal 3.0 Blueprint. This document assumes familiarity with the epistemic principles (scoreless output, contamination control, dependency tracking, causal path validation).</w:t>
            </w:r>
          </w:p>
        </w:tc>
      </w:tr>
    </w:tbl>
    <w:p w14:paraId="0126766F" w14:textId="77777777" w:rsidR="005C3D83" w:rsidRDefault="002B45B5">
      <w:r>
        <w:rPr>
          <w:b/>
          <w:bCs/>
        </w:rPr>
        <w:t>1.</w:t>
      </w:r>
      <w:r>
        <w:t xml:space="preserve"> Treat Parts II through V as authoritative implementation contracts.</w:t>
      </w:r>
    </w:p>
    <w:p w14:paraId="3B9A238B" w14:textId="77777777" w:rsidR="005C3D83" w:rsidRDefault="002B45B5">
      <w:r>
        <w:rPr>
          <w:b/>
          <w:bCs/>
        </w:rPr>
        <w:t>2.</w:t>
      </w:r>
      <w:r>
        <w:t xml:space="preserve"> Generate the repository tree in Part VI exactly, even if some files begin as stubs.</w:t>
      </w:r>
    </w:p>
    <w:p w14:paraId="23524D36" w14:textId="77777777" w:rsidR="005C3D83" w:rsidRDefault="002B45B5">
      <w:r>
        <w:rPr>
          <w:b/>
          <w:bCs/>
        </w:rPr>
        <w:t>3.</w:t>
      </w:r>
      <w:r>
        <w:t xml:space="preserve"> Use the Wave-1 manifests in Part V as the starting source registry for initial code generation.</w:t>
      </w:r>
    </w:p>
    <w:p w14:paraId="2768DB06" w14:textId="77777777" w:rsidR="005C3D83" w:rsidRDefault="002B45B5">
      <w:r>
        <w:rPr>
          <w:b/>
          <w:bCs/>
        </w:rPr>
        <w:t>4.</w:t>
      </w:r>
      <w:r>
        <w:t xml:space="preserve"> Do not change model fields, relation semantics, or coordinator rules without revising this document.</w:t>
      </w:r>
    </w:p>
    <w:p w14:paraId="7CA736D0" w14:textId="77777777" w:rsidR="005C3D83" w:rsidRDefault="002B45B5">
      <w:r>
        <w:rPr>
          <w:b/>
          <w:bCs/>
        </w:rPr>
        <w:t>5.</w:t>
      </w:r>
      <w:r>
        <w:t xml:space="preserve"> QTL cascade validators and cascade-specific gaps are integrated throughout. They are not optional or separate.</w:t>
      </w:r>
    </w:p>
    <w:p w14:paraId="35EECE43" w14:textId="77777777" w:rsidR="005C3D83" w:rsidRDefault="002B45B5">
      <w:r>
        <w:rPr>
          <w:b/>
          <w:bCs/>
        </w:rPr>
        <w:t>Part I — Scope and design constraints</w:t>
      </w:r>
    </w:p>
    <w:p w14:paraId="256BAE31" w14:textId="77777777" w:rsidR="005C3D83" w:rsidRDefault="002B45B5">
      <w:r>
        <w:rPr>
          <w:b/>
          <w:bCs/>
        </w:rPr>
        <w:t>1. Repository build target</w:t>
      </w:r>
    </w:p>
    <w:p w14:paraId="2F065D14" w14:textId="77777777" w:rsidR="005C3D83" w:rsidRDefault="002B45B5">
      <w:r>
        <w:t>The repository must: fetch from Wave-1 sources, resolve canonical entities, normalize evidence into typed claims, validate those claims (including QTL cascade validators), store them in a versioned evidence graph, compute dependency-adjusted independence (EDG), classify evidence tiers (with cascade depth bonus), construct causal paths (cascade-aware grammars 1A–1D plus grammars 2–4), evaluate convergence in two passes (all claims then path-eligible claims), detect evidence gaps (6 domain-level + 6 cascade-l</w:t>
      </w:r>
      <w:r>
        <w:t>evel), and emit Insight Cards with both convergence measures and mechanism coverage in SEARCH and SETTLE modes. Additionally, the repository must: integrate colocalization topology data from the Human Genotype-Phenotype Map (GPMap, Elmore/Hemani et al. 2026) including graph-corrected colocalization groups (superseding pairwise coloc for covered loci), per-gene pleiotropy profiling with drug success RS-calibrated scoring, tissue-stratified colocalization for fan-in disease decomposition, and Index of Suspici</w:t>
      </w:r>
      <w:r>
        <w:t>on instrument quality metrics; perform cross-vector inference in the coordinator (evaluating a target’s fan-out pleiotropy within the disease’s fan-in arm architecture); construct colocalization-group-anchored causal paths (Grammar 7); and detect GPMap-specific gaps (pleiotropy_liability, arm_coverage, cross_vector).</w:t>
      </w:r>
    </w:p>
    <w:p w14:paraId="222D827D" w14:textId="77777777" w:rsidR="005C3D83" w:rsidRDefault="002B45B5">
      <w:r>
        <w:t>Additionally, the repository must: integrate causal perturbation data from X-Atlas/Pisces CRISPRi Perturb-seq compendium, normalize context-dependent perturbation evidence with mandatory cell_type and cell_state, validate perturbation quality (KD efficiency, cell count, phenotype significance), classify empirical CRISPRi perturbation evidence into tiers (Tier 1 for F1 &gt;= 0.75, Tier 2 for F1 &gt;= 0.5, Tier 3 cap for model predictions), construct cross-context perturbation causal paths (Grammar 5), and detect p</w:t>
      </w:r>
      <w:r>
        <w:t>erturbation_context_gap when empirical data exists only in disease-irrelevant cell types.</w:t>
      </w:r>
    </w:p>
    <w:p w14:paraId="46F3AE0E" w14:textId="77777777" w:rsidR="005C3D83" w:rsidRDefault="002B45B5">
      <w:r>
        <w:rPr>
          <w:b/>
          <w:bCs/>
        </w:rPr>
        <w:t>2. Non-negotiable system properties</w:t>
      </w:r>
    </w:p>
    <w:p w14:paraId="0D693537" w14:textId="77777777" w:rsidR="005C3D83" w:rsidRDefault="002B45B5">
      <w:r>
        <w:rPr>
          <w:b/>
          <w:bCs/>
        </w:rPr>
        <w:t>Provenance-first:</w:t>
      </w:r>
      <w:r>
        <w:t xml:space="preserve"> Every claim must trace to source, record handle, extraction method, and timestamp.</w:t>
      </w:r>
    </w:p>
    <w:p w14:paraId="182B4890" w14:textId="77777777" w:rsidR="005C3D83" w:rsidRDefault="002B45B5">
      <w:r>
        <w:rPr>
          <w:b/>
          <w:bCs/>
        </w:rPr>
        <w:t>Scoreless:</w:t>
      </w:r>
      <w:r>
        <w:t xml:space="preserve"> No user-facing composite or per-module numerical score. Tiers are categorical labels, not scores.</w:t>
      </w:r>
    </w:p>
    <w:p w14:paraId="4F8B7E06" w14:textId="77777777" w:rsidR="005C3D83" w:rsidRDefault="002B45B5">
      <w:r>
        <w:rPr>
          <w:b/>
          <w:bCs/>
        </w:rPr>
        <w:t>Dependency-aware:</w:t>
      </w:r>
      <w:r>
        <w:t xml:space="preserve"> Minimum convergence depends on EDG-adjusted effective independent count.</w:t>
      </w:r>
    </w:p>
    <w:p w14:paraId="356E917C" w14:textId="77777777" w:rsidR="005C3D83" w:rsidRDefault="002B45B5">
      <w:r>
        <w:rPr>
          <w:b/>
          <w:bCs/>
        </w:rPr>
        <w:t>Order-invariant:</w:t>
      </w:r>
      <w:r>
        <w:t xml:space="preserve"> </w:t>
      </w:r>
      <w:r>
        <w:t>Shuffling domains or evidence order must not alter SETTLE outcomes (&lt; 10% variance).</w:t>
      </w:r>
    </w:p>
    <w:p w14:paraId="6DD00BB3" w14:textId="77777777" w:rsidR="005C3D83" w:rsidRDefault="002B45B5">
      <w:r>
        <w:rPr>
          <w:b/>
          <w:bCs/>
        </w:rPr>
        <w:t>Bounded LLM:</w:t>
      </w:r>
      <w:r>
        <w:t xml:space="preserve"> LLMs may assist semantic validation, literature extraction, and narrative reporting only.</w:t>
      </w:r>
    </w:p>
    <w:p w14:paraId="615DC112" w14:textId="77777777" w:rsidR="005C3D83" w:rsidRDefault="002B45B5">
      <w:r>
        <w:rPr>
          <w:b/>
          <w:bCs/>
        </w:rPr>
        <w:t>Literature overlay:</w:t>
      </w:r>
      <w:r>
        <w:t xml:space="preserve"> Not a primary evidence family. Attaches to existing edges (SUPPORTS / CONTRADICTS / SUGGESTS_GAP). Never overwrites.</w:t>
      </w:r>
    </w:p>
    <w:p w14:paraId="64C4B0B8" w14:textId="77777777" w:rsidR="005C3D83" w:rsidRDefault="002B45B5">
      <w:r>
        <w:rPr>
          <w:b/>
          <w:bCs/>
        </w:rPr>
        <w:t>Cascade-aware:</w:t>
      </w:r>
      <w:r>
        <w:t xml:space="preserve"> Genetics evidence is evaluated by cascade depth — how many QTL biological layers the evidence traverses from variant to phenotype.</w:t>
      </w:r>
    </w:p>
    <w:p w14:paraId="68BC733C" w14:textId="77777777" w:rsidR="005C3D83" w:rsidRDefault="002B45B5">
      <w:r>
        <w:t>Perturbation-aware: CRISPRi Perturb-seq evidence carries mandatory cellular context (cell_type + cell_state). Context precedence for perturbation: empirical context-matched &gt; empirical context-unmatched &gt; model-predicted &gt; fitness-only. X-Cell model predictions capped at Tier 3 maximum.</w:t>
      </w:r>
    </w:p>
    <w:p w14:paraId="209DB052" w14:textId="77777777" w:rsidR="005C3D83" w:rsidRDefault="002B45B5">
      <w:r>
        <w:rPr>
          <w:b/>
          <w:bCs/>
        </w:rPr>
        <w:t>Colocalization-topology-aware:</w:t>
      </w:r>
      <w:r>
        <w:t xml:space="preserve"> Genetics colocalization evidence is evaluated using graph-corrected multi-trait colocalization groups from GPMap (not just pairwise coloc). Pleiotropy topology (cross-category score, tissue specificity) is a quantifiable feature that predicts drug success and informs safety assessment. Cross-vector inference evaluates targets within the mechanistic arm structure of the disease.</w:t>
      </w:r>
    </w:p>
    <w:p w14:paraId="5C82065D" w14:textId="77777777" w:rsidR="005C3D83" w:rsidRDefault="002B45B5">
      <w:r>
        <w:rPr>
          <w:b/>
          <w:bCs/>
        </w:rPr>
        <w:t>Path-centric reasoning:</w:t>
      </w:r>
      <w:r>
        <w:t xml:space="preserve"> Convergence is evaluated in two passes: first on all validated claims (broad signal), then on path-eligible claims only (mechanistically connected evidence). Claims that never participate in any valid causal path contribute to context but not to convergence. The epistemic object that represents knowledge is a causal path, not an isolated claim.</w:t>
      </w:r>
    </w:p>
    <w:p w14:paraId="033B100E" w14:textId="77777777" w:rsidR="005C3D83" w:rsidRDefault="002B45B5">
      <w:r>
        <w:rPr>
          <w:b/>
          <w:bCs/>
        </w:rPr>
        <w:t>Part II — Authoritative model contracts</w:t>
      </w:r>
    </w:p>
    <w:p w14:paraId="0BE39CA4" w14:textId="77777777" w:rsidR="005C3D83" w:rsidRDefault="002B45B5">
      <w:r>
        <w:rPr>
          <w:b/>
          <w:bCs/>
        </w:rPr>
        <w:lastRenderedPageBreak/>
        <w:t>3. Request and fetch objects</w:t>
      </w:r>
    </w:p>
    <w:p w14:paraId="35FCF1DC" w14:textId="77777777" w:rsidR="005C3D83" w:rsidRDefault="002B45B5">
      <w:r>
        <w:t>class TargetQuery(BaseModel):</w:t>
      </w:r>
    </w:p>
    <w:p w14:paraId="43D74AD2" w14:textId="77777777" w:rsidR="005C3D83" w:rsidRDefault="002B45B5">
      <w:r>
        <w:t>gene_symbol: str</w:t>
      </w:r>
    </w:p>
    <w:p w14:paraId="355E36E7" w14:textId="77777777" w:rsidR="005C3D83" w:rsidRDefault="002B45B5">
      <w:r>
        <w:t>disease_name: str</w:t>
      </w:r>
    </w:p>
    <w:p w14:paraId="7A6D02DF" w14:textId="77777777" w:rsidR="005C3D83" w:rsidRDefault="002B45B5">
      <w:r>
        <w:t>gene_id: str | None = None # resolved canonical ID</w:t>
      </w:r>
    </w:p>
    <w:p w14:paraId="431425BD" w14:textId="77777777" w:rsidR="005C3D83" w:rsidRDefault="002B45B5">
      <w:r>
        <w:t>disease_id: str | None = None # resolved canonical ID</w:t>
      </w:r>
    </w:p>
    <w:p w14:paraId="76F89FBE" w14:textId="77777777" w:rsidR="005C3D83" w:rsidRDefault="002B45B5">
      <w:r>
        <w:t>mode: Literal['SEARCH', 'SETTLE'] = 'SETTLE'</w:t>
      </w:r>
    </w:p>
    <w:p w14:paraId="3B15454B" w14:textId="77777777" w:rsidR="005C3D83" w:rsidRDefault="002B45B5">
      <w:r>
        <w:t>requested_domains: list[int] | None = None # None = all 6</w:t>
      </w:r>
    </w:p>
    <w:p w14:paraId="3A101F18" w14:textId="77777777" w:rsidR="005C3D83" w:rsidRDefault="002B45B5">
      <w:r>
        <w:t>class RawRecord(BaseModel):</w:t>
      </w:r>
    </w:p>
    <w:p w14:paraId="1785B530" w14:textId="77777777" w:rsidR="005C3D83" w:rsidRDefault="002B45B5">
      <w:r>
        <w:t>source_name: str</w:t>
      </w:r>
    </w:p>
    <w:p w14:paraId="7F84A144" w14:textId="77777777" w:rsidR="005C3D83" w:rsidRDefault="002B45B5">
      <w:r>
        <w:t>record_id: str</w:t>
      </w:r>
    </w:p>
    <w:p w14:paraId="1E2B9BB3" w14:textId="77777777" w:rsidR="005C3D83" w:rsidRDefault="002B45B5">
      <w:r>
        <w:t>record_type: str # e.g., 'gwas_association', 'mr_result'</w:t>
      </w:r>
    </w:p>
    <w:p w14:paraId="0A00EE62" w14:textId="77777777" w:rsidR="005C3D83" w:rsidRDefault="002B45B5">
      <w:r>
        <w:t>module_key: str # e.g., 'genetics-l2g', 'clin-endpoints'</w:t>
      </w:r>
    </w:p>
    <w:p w14:paraId="60C5DC99" w14:textId="77777777" w:rsidR="005C3D83" w:rsidRDefault="002B45B5">
      <w:r>
        <w:t>payload: dict</w:t>
      </w:r>
    </w:p>
    <w:p w14:paraId="21ACBFDC" w14:textId="77777777" w:rsidR="005C3D83" w:rsidRDefault="002B45B5">
      <w:r>
        <w:t>fetched_at: datetime = Field(default_factory=datetime.utcnow)</w:t>
      </w:r>
    </w:p>
    <w:p w14:paraId="7B49326F" w14:textId="77777777" w:rsidR="005C3D83" w:rsidRDefault="002B45B5">
      <w:r>
        <w:t>api_version: str = ''</w:t>
      </w:r>
    </w:p>
    <w:p w14:paraId="4220D285" w14:textId="77777777" w:rsidR="005C3D83" w:rsidRDefault="002B45B5">
      <w:r>
        <w:t>http_status: int = 200</w:t>
      </w:r>
    </w:p>
    <w:p w14:paraId="00391E73" w14:textId="77777777" w:rsidR="005C3D83" w:rsidRDefault="002B45B5">
      <w:r>
        <w:t>latency_ms: float = 0.0</w:t>
      </w:r>
    </w:p>
    <w:p w14:paraId="2A51C4FF" w14:textId="77777777" w:rsidR="005C3D83" w:rsidRDefault="002B45B5">
      <w:r>
        <w:rPr>
          <w:b/>
          <w:bCs/>
        </w:rPr>
        <w:t>4. Canonical entity models</w:t>
      </w:r>
    </w:p>
    <w:p w14:paraId="1DFF2C5A" w14:textId="77777777" w:rsidR="005C3D83" w:rsidRDefault="002B45B5">
      <w:r>
        <w:t>Identity resolution precedence: genes = HGNC → Ensembl → MyGene.info → NCBI; diseases = MONDO → EFO → MeSH → DOID; drugs = ChEMBL → DrugBank → PubChem; variants = rsID → ClinVar → HGVS; pathways = Reactome → KEGG → GO.</w:t>
      </w:r>
    </w:p>
    <w:p w14:paraId="61554605" w14:textId="77777777" w:rsidR="005C3D83" w:rsidRDefault="002B45B5">
      <w:r>
        <w:rPr>
          <w:b/>
          <w:bCs/>
        </w:rPr>
        <w:t>Ambiguity rule:</w:t>
      </w:r>
      <w:r>
        <w:t xml:space="preserve"> </w:t>
      </w:r>
      <w:r>
        <w:t>If resolution is ambiguous, create entity with ambiguity flags and route downstream claims to QUARANTINE. Never silently merge.</w:t>
      </w:r>
    </w:p>
    <w:p w14:paraId="1F6C190B" w14:textId="77777777" w:rsidR="005C3D83" w:rsidRDefault="002B45B5">
      <w:r>
        <w:t>class Gene(BaseModel):</w:t>
      </w:r>
    </w:p>
    <w:p w14:paraId="11096BB4" w14:textId="77777777" w:rsidR="005C3D83" w:rsidRDefault="002B45B5">
      <w:r>
        <w:t>canonical_id: str # 'gene:TP53'</w:t>
      </w:r>
    </w:p>
    <w:p w14:paraId="31758E6A" w14:textId="77777777" w:rsidR="005C3D83" w:rsidRDefault="002B45B5">
      <w:r>
        <w:t>symbol: str # HGNC approved</w:t>
      </w:r>
    </w:p>
    <w:p w14:paraId="05E550ED" w14:textId="77777777" w:rsidR="005C3D83" w:rsidRDefault="002B45B5">
      <w:r>
        <w:t>hgnc_id: str | None = None</w:t>
      </w:r>
    </w:p>
    <w:p w14:paraId="495E5476" w14:textId="77777777" w:rsidR="005C3D83" w:rsidRDefault="002B45B5">
      <w:r>
        <w:t>ensembl_gene_id: str | None = None</w:t>
      </w:r>
    </w:p>
    <w:p w14:paraId="42DB0DD5" w14:textId="77777777" w:rsidR="005C3D83" w:rsidRDefault="002B45B5">
      <w:r>
        <w:t>entrez_id: str | None = None</w:t>
      </w:r>
    </w:p>
    <w:p w14:paraId="68AE6B7C" w14:textId="77777777" w:rsidR="005C3D83" w:rsidRDefault="002B45B5">
      <w:r>
        <w:t>uniprot_ids: list[str] = []</w:t>
      </w:r>
    </w:p>
    <w:p w14:paraId="065E5C5A" w14:textId="77777777" w:rsidR="005C3D83" w:rsidRDefault="002B45B5">
      <w:r>
        <w:t>synonyms: list[str] = []</w:t>
      </w:r>
    </w:p>
    <w:p w14:paraId="6D09962D" w14:textId="77777777" w:rsidR="005C3D83" w:rsidRDefault="002B45B5">
      <w:r>
        <w:t>taxon_id: int = 9606</w:t>
      </w:r>
    </w:p>
    <w:p w14:paraId="23D32001" w14:textId="77777777" w:rsidR="005C3D83" w:rsidRDefault="002B45B5">
      <w:r>
        <w:t>class Disease(BaseModel):</w:t>
      </w:r>
    </w:p>
    <w:p w14:paraId="757F902A" w14:textId="77777777" w:rsidR="005C3D83" w:rsidRDefault="002B45B5">
      <w:r>
        <w:t>canonical_id: str # 'disease:MONDO_0007254'</w:t>
      </w:r>
    </w:p>
    <w:p w14:paraId="39CA983D" w14:textId="77777777" w:rsidR="005C3D83" w:rsidRDefault="002B45B5">
      <w:r>
        <w:t>name: str</w:t>
      </w:r>
    </w:p>
    <w:p w14:paraId="2C3F351A" w14:textId="77777777" w:rsidR="005C3D83" w:rsidRDefault="002B45B5">
      <w:r>
        <w:t>mondo_id: str | None = None</w:t>
      </w:r>
    </w:p>
    <w:p w14:paraId="0FE4F13A" w14:textId="77777777" w:rsidR="005C3D83" w:rsidRDefault="002B45B5">
      <w:r>
        <w:t>efo_id: str | None = None</w:t>
      </w:r>
    </w:p>
    <w:p w14:paraId="5D06FC2F" w14:textId="77777777" w:rsidR="005C3D83" w:rsidRDefault="002B45B5">
      <w:r>
        <w:t>mesh_ids: list[str] = []</w:t>
      </w:r>
    </w:p>
    <w:p w14:paraId="7005872A" w14:textId="77777777" w:rsidR="005C3D83" w:rsidRDefault="002B45B5">
      <w:r>
        <w:t>synonyms: list[str] = []</w:t>
      </w:r>
    </w:p>
    <w:p w14:paraId="1F1F4C46" w14:textId="77777777" w:rsidR="005C3D83" w:rsidRDefault="002B45B5">
      <w:r>
        <w:t>class Variant(BaseModel):</w:t>
      </w:r>
    </w:p>
    <w:p w14:paraId="0EBDD035" w14:textId="77777777" w:rsidR="005C3D83" w:rsidRDefault="002B45B5">
      <w:r>
        <w:t>canonical_id: str # 'variant:rs429358'</w:t>
      </w:r>
    </w:p>
    <w:p w14:paraId="22E92C44" w14:textId="77777777" w:rsidR="005C3D83" w:rsidRDefault="002B45B5">
      <w:r>
        <w:t>rsid: str | None = None</w:t>
      </w:r>
    </w:p>
    <w:p w14:paraId="6653EA38" w14:textId="77777777" w:rsidR="005C3D83" w:rsidRDefault="002B45B5">
      <w:r>
        <w:t>hgvs: str | None = None</w:t>
      </w:r>
    </w:p>
    <w:p w14:paraId="3C4D450E" w14:textId="77777777" w:rsidR="005C3D83" w:rsidRDefault="002B45B5">
      <w:r>
        <w:t>clinvar_id: str | None = None</w:t>
      </w:r>
    </w:p>
    <w:p w14:paraId="7B5EF456" w14:textId="77777777" w:rsidR="005C3D83" w:rsidRDefault="002B45B5">
      <w:r>
        <w:t>chromosome: str | None = None</w:t>
      </w:r>
    </w:p>
    <w:p w14:paraId="04D087AC" w14:textId="77777777" w:rsidR="005C3D83" w:rsidRDefault="002B45B5">
      <w:r>
        <w:t>position: int | None = None</w:t>
      </w:r>
    </w:p>
    <w:p w14:paraId="4EF191B3" w14:textId="77777777" w:rsidR="005C3D83" w:rsidRDefault="002B45B5">
      <w:r>
        <w:t>gene_canonical_id: str | None = None</w:t>
      </w:r>
    </w:p>
    <w:p w14:paraId="246F4D0E" w14:textId="77777777" w:rsidR="005C3D83" w:rsidRDefault="002B45B5">
      <w:r>
        <w:t>class Drug(BaseModel):</w:t>
      </w:r>
    </w:p>
    <w:p w14:paraId="5CEBE16F" w14:textId="77777777" w:rsidR="005C3D83" w:rsidRDefault="002B45B5">
      <w:r>
        <w:t>canonical_id: str # 'drug:CHEMBL25'</w:t>
      </w:r>
    </w:p>
    <w:p w14:paraId="603446E0" w14:textId="77777777" w:rsidR="005C3D83" w:rsidRDefault="002B45B5">
      <w:r>
        <w:t>name: str</w:t>
      </w:r>
    </w:p>
    <w:p w14:paraId="508FDA43" w14:textId="77777777" w:rsidR="005C3D83" w:rsidRDefault="002B45B5">
      <w:r>
        <w:t>chembl_id: str | None = None</w:t>
      </w:r>
    </w:p>
    <w:p w14:paraId="39B522D8" w14:textId="77777777" w:rsidR="005C3D83" w:rsidRDefault="002B45B5">
      <w:r>
        <w:t>max_phase: int | None = None</w:t>
      </w:r>
    </w:p>
    <w:p w14:paraId="75067E86" w14:textId="77777777" w:rsidR="005C3D83" w:rsidRDefault="002B45B5">
      <w:r>
        <w:t># Also: Protein, Pathway, CellType, Biomarker, AdverseEvent (same pattern)</w:t>
      </w:r>
    </w:p>
    <w:p w14:paraId="1530D484" w14:textId="77777777" w:rsidR="005C3D83" w:rsidRDefault="002B45B5">
      <w:r>
        <w:t># GPMap integration entities (NEW)</w:t>
      </w:r>
    </w:p>
    <w:p w14:paraId="0D558CC5" w14:textId="77777777" w:rsidR="005C3D83" w:rsidRDefault="002B45B5">
      <w:r>
        <w:t>class ColocalizationGroup(BaseModel):</w:t>
      </w:r>
    </w:p>
    <w:p w14:paraId="2606199D" w14:textId="77777777" w:rsidR="005C3D83" w:rsidRDefault="002B45B5">
      <w:r>
        <w:t>canonical_id: str # ‘coloc_group:gpmap_12345’</w:t>
      </w:r>
    </w:p>
    <w:p w14:paraId="531170C7" w14:textId="77777777" w:rsidR="005C3D83" w:rsidRDefault="002B45B5">
      <w:r>
        <w:t>gpmap_group_id: str</w:t>
      </w:r>
    </w:p>
    <w:p w14:paraId="5F206CD7" w14:textId="77777777" w:rsidR="005C3D83" w:rsidRDefault="002B45B5">
      <w:r>
        <w:t>candidate_variant: str | None = None</w:t>
      </w:r>
    </w:p>
    <w:p w14:paraId="79FC592E" w14:textId="77777777" w:rsidR="005C3D83" w:rsidRDefault="002B45B5">
      <w:r>
        <w:t>chromosome: str | None = None</w:t>
      </w:r>
    </w:p>
    <w:p w14:paraId="60F63B2F" w14:textId="77777777" w:rsidR="005C3D83" w:rsidRDefault="002B45B5">
      <w:r>
        <w:lastRenderedPageBreak/>
        <w:t>position: int | None = None</w:t>
      </w:r>
    </w:p>
    <w:p w14:paraId="6149757B" w14:textId="77777777" w:rsidR="005C3D83" w:rsidRDefault="002B45B5">
      <w:r>
        <w:t>num_traits: int = 0</w:t>
      </w:r>
    </w:p>
    <w:p w14:paraId="5A2CCFBE" w14:textId="77777777" w:rsidR="005C3D83" w:rsidRDefault="002B45B5">
      <w:r>
        <w:t>num_complex_traits: int = 0</w:t>
      </w:r>
    </w:p>
    <w:p w14:paraId="042A809F" w14:textId="77777777" w:rsidR="005C3D83" w:rsidRDefault="002B45B5">
      <w:r>
        <w:t>num_molecular_traits: int = 0</w:t>
      </w:r>
    </w:p>
    <w:p w14:paraId="6D950A02" w14:textId="77777777" w:rsidR="005C3D83" w:rsidRDefault="002B45B5">
      <w:r>
        <w:t>trait_categories: list[str] = []</w:t>
      </w:r>
    </w:p>
    <w:p w14:paraId="09ADDC0D" w14:textId="77777777" w:rsidR="005C3D83" w:rsidRDefault="002B45B5">
      <w:r>
        <w:t>protein_coding_genes: list[str] = []</w:t>
      </w:r>
    </w:p>
    <w:p w14:paraId="6DDF92CC" w14:textId="77777777" w:rsidR="005C3D83" w:rsidRDefault="002B45B5">
      <w:r>
        <w:t>tissues: list[str] = []</w:t>
      </w:r>
    </w:p>
    <w:p w14:paraId="350F7F2A" w14:textId="77777777" w:rsidR="005C3D83" w:rsidRDefault="002B45B5">
      <w:r>
        <w:t>group_connectedness: float = 0.0</w:t>
      </w:r>
    </w:p>
    <w:p w14:paraId="2E8E4D0B" w14:textId="77777777" w:rsidR="005C3D83" w:rsidRDefault="002B45B5">
      <w:r>
        <w:t>h4_min: float = 0.0</w:t>
      </w:r>
    </w:p>
    <w:p w14:paraId="242E7038" w14:textId="77777777" w:rsidR="005C3D83" w:rsidRDefault="002B45B5">
      <w:r>
        <w:t>class PleiotropyProfile(BaseModel):</w:t>
      </w:r>
    </w:p>
    <w:p w14:paraId="2493EA4A" w14:textId="77777777" w:rsidR="005C3D83" w:rsidRDefault="002B45B5">
      <w:r>
        <w:t>canonical_id: str # ‘pleiotropy:gene_TP53’</w:t>
      </w:r>
    </w:p>
    <w:p w14:paraId="598FD978" w14:textId="77777777" w:rsidR="005C3D83" w:rsidRDefault="002B45B5">
      <w:r>
        <w:t>gene_canonical_id: str</w:t>
      </w:r>
    </w:p>
    <w:p w14:paraId="7E96C075" w14:textId="77777777" w:rsidR="005C3D83" w:rsidRDefault="002B45B5">
      <w:r>
        <w:t>distinct_trait_categories: int = 0 # GPMap pleiotropy score</w:t>
      </w:r>
    </w:p>
    <w:p w14:paraId="78624FF9" w14:textId="77777777" w:rsidR="005C3D83" w:rsidRDefault="002B45B5">
      <w:r>
        <w:t>distinct_protein_coding_genes: int = 0</w:t>
      </w:r>
    </w:p>
    <w:p w14:paraId="6EA2ECE1" w14:textId="77777777" w:rsidR="005C3D83" w:rsidRDefault="002B45B5">
      <w:r>
        <w:t>num_coloc_groups: int = 0</w:t>
      </w:r>
    </w:p>
    <w:p w14:paraId="7B666374" w14:textId="77777777" w:rsidR="005C3D83" w:rsidRDefault="002B45B5">
      <w:r>
        <w:t>tissue_specificity_index: int = 0 # tissues with colocalizing QTLs</w:t>
      </w:r>
    </w:p>
    <w:p w14:paraId="220252C0" w14:textId="77777777" w:rsidR="005C3D83" w:rsidRDefault="002B45B5">
      <w:r>
        <w:t>tissue_list: list[str] = []</w:t>
      </w:r>
    </w:p>
    <w:p w14:paraId="4E2D6218" w14:textId="77777777" w:rsidR="005C3D83" w:rsidRDefault="002B45B5">
      <w:r>
        <w:t>rs_bucket: str = ‘unknown’ # ‘low’ (0-1), ‘medium’ (2-15), ‘high’ (&gt;15)</w:t>
      </w:r>
    </w:p>
    <w:p w14:paraId="3E192476" w14:textId="77777777" w:rsidR="005C3D83" w:rsidRDefault="002B45B5">
      <w:r>
        <w:rPr>
          <w:b/>
          <w:bCs/>
        </w:rPr>
        <w:t>5. Evidence and synthesis objects</w:t>
      </w:r>
    </w:p>
    <w:p w14:paraId="6598925D" w14:textId="77777777" w:rsidR="005C3D83" w:rsidRDefault="002B45B5">
      <w:r>
        <w:t>class EvidenceContext(BaseModel):</w:t>
      </w:r>
    </w:p>
    <w:p w14:paraId="2933EF46" w14:textId="77777777" w:rsidR="005C3D83" w:rsidRDefault="002B45B5">
      <w:r>
        <w:t>tissue: str | None = None</w:t>
      </w:r>
    </w:p>
    <w:p w14:paraId="486F2313" w14:textId="77777777" w:rsidR="005C3D83" w:rsidRDefault="002B45B5">
      <w:r>
        <w:t>cell_type: str | None = None</w:t>
      </w:r>
    </w:p>
    <w:p w14:paraId="6AA17727" w14:textId="77777777" w:rsidR="005C3D83" w:rsidRDefault="002B45B5">
      <w:r>
        <w:t>cell_state: str | None = None</w:t>
      </w:r>
    </w:p>
    <w:p w14:paraId="4F64F88C" w14:textId="77777777" w:rsidR="005C3D83" w:rsidRDefault="002B45B5">
      <w:r>
        <w:t>organism: str = 'human'</w:t>
      </w:r>
    </w:p>
    <w:p w14:paraId="6F9FE37B" w14:textId="77777777" w:rsidR="005C3D83" w:rsidRDefault="002B45B5">
      <w:r>
        <w:t>experimental_system: str | None = None</w:t>
      </w:r>
    </w:p>
    <w:p w14:paraId="63E6D09B" w14:textId="77777777" w:rsidR="005C3D83" w:rsidRDefault="002B45B5">
      <w:r>
        <w:t>sample_size: int | None = None</w:t>
      </w:r>
    </w:p>
    <w:p w14:paraId="28DDABF1" w14:textId="77777777" w:rsidR="005C3D83" w:rsidRDefault="002B45B5">
      <w:r>
        <w:t>ancestry: str | None = None # population ancestry for genetics</w:t>
      </w:r>
    </w:p>
    <w:p w14:paraId="5B1A0A06" w14:textId="77777777" w:rsidR="005C3D83" w:rsidRDefault="002B45B5">
      <w:r>
        <w:t>cascade_layers: list[str] = [] # QTL cascade layers traversed</w:t>
      </w:r>
    </w:p>
    <w:p w14:paraId="10FF8158" w14:textId="77777777" w:rsidR="005C3D83" w:rsidRDefault="002B45B5">
      <w:r>
        <w:t>class Provenance(BaseModel):</w:t>
      </w:r>
    </w:p>
    <w:p w14:paraId="3511B56E" w14:textId="77777777" w:rsidR="005C3D83" w:rsidRDefault="002B45B5">
      <w:r>
        <w:t>module_key: str</w:t>
      </w:r>
    </w:p>
    <w:p w14:paraId="036A1A1A" w14:textId="77777777" w:rsidR="005C3D83" w:rsidRDefault="002B45B5">
      <w:r>
        <w:t>source_name: str</w:t>
      </w:r>
    </w:p>
    <w:p w14:paraId="18780275" w14:textId="77777777" w:rsidR="005C3D83" w:rsidRDefault="002B45B5">
      <w:r>
        <w:t>dataset_id: str | None = None</w:t>
      </w:r>
    </w:p>
    <w:p w14:paraId="4F030005" w14:textId="77777777" w:rsidR="005C3D83" w:rsidRDefault="002B45B5">
      <w:r>
        <w:t>doi: str | None = None</w:t>
      </w:r>
    </w:p>
    <w:p w14:paraId="41249E87" w14:textId="77777777" w:rsidR="005C3D83" w:rsidRDefault="002B45B5">
      <w:r>
        <w:t>pmid: str | None = None</w:t>
      </w:r>
    </w:p>
    <w:p w14:paraId="34E26B4C" w14:textId="77777777" w:rsidR="005C3D83" w:rsidRDefault="002B45B5">
      <w:r>
        <w:t>nct: str | None = None</w:t>
      </w:r>
    </w:p>
    <w:p w14:paraId="6D3B1CAC" w14:textId="77777777" w:rsidR="005C3D83" w:rsidRDefault="002B45B5">
      <w:r>
        <w:t>accession: str | None = None</w:t>
      </w:r>
    </w:p>
    <w:p w14:paraId="0FC7D911" w14:textId="77777777" w:rsidR="005C3D83" w:rsidRDefault="002B45B5">
      <w:r>
        <w:t>record_id: str | None = None</w:t>
      </w:r>
    </w:p>
    <w:p w14:paraId="00DF07EB" w14:textId="77777777" w:rsidR="005C3D83" w:rsidRDefault="002B45B5">
      <w:r>
        <w:t>extraction_method: str = 'api_fetch'</w:t>
      </w:r>
    </w:p>
    <w:p w14:paraId="073F7254" w14:textId="77777777" w:rsidR="005C3D83" w:rsidRDefault="002B45B5">
      <w:r>
        <w:t>fetched_at: datetime</w:t>
      </w:r>
    </w:p>
    <w:p w14:paraId="2811BD96" w14:textId="77777777" w:rsidR="005C3D83" w:rsidRDefault="002B45B5">
      <w:r>
        <w:t>source_version: str | None = None</w:t>
      </w:r>
    </w:p>
    <w:p w14:paraId="4BA2E3E5" w14:textId="77777777" w:rsidR="005C3D83" w:rsidRDefault="002B45B5">
      <w:r>
        <w:t>class DependencyTag(BaseModel):</w:t>
      </w:r>
    </w:p>
    <w:p w14:paraId="430D9375" w14:textId="77777777" w:rsidR="005C3D83" w:rsidRDefault="002B45B5">
      <w:r>
        <w:t>tag_type: DependencyType # shared_dataset, shared_cohort, etc.</w:t>
      </w:r>
    </w:p>
    <w:p w14:paraId="7ADEC7C4" w14:textId="77777777" w:rsidR="005C3D83" w:rsidRDefault="002B45B5">
      <w:r>
        <w:t>coupled_module: str</w:t>
      </w:r>
    </w:p>
    <w:p w14:paraId="4FA2A95B" w14:textId="77777777" w:rsidR="005C3D83" w:rsidRDefault="002B45B5">
      <w:r>
        <w:t>coupled_source: str</w:t>
      </w:r>
    </w:p>
    <w:p w14:paraId="2E47EB57" w14:textId="77777777" w:rsidR="005C3D83" w:rsidRDefault="002B45B5">
      <w:r>
        <w:t>detail: str = ''</w:t>
      </w:r>
    </w:p>
    <w:p w14:paraId="181C35EF" w14:textId="77777777" w:rsidR="005C3D83" w:rsidRDefault="002B45B5">
      <w:r>
        <w:t>estimated_discount: float = 0.5</w:t>
      </w:r>
    </w:p>
    <w:p w14:paraId="0D4DD6B0" w14:textId="77777777" w:rsidR="005C3D83" w:rsidRDefault="002B45B5">
      <w:r>
        <w:t>class TypedClaim(BaseModel):</w:t>
      </w:r>
    </w:p>
    <w:p w14:paraId="7E31CEA3" w14:textId="77777777" w:rsidR="005C3D83" w:rsidRDefault="002B45B5">
      <w:r>
        <w:t>claim_id: str</w:t>
      </w:r>
    </w:p>
    <w:p w14:paraId="57D145F7" w14:textId="77777777" w:rsidR="005C3D83" w:rsidRDefault="002B45B5">
      <w:r>
        <w:t>subject_id: str # canonical_id of source entity</w:t>
      </w:r>
    </w:p>
    <w:p w14:paraId="1275ED39" w14:textId="77777777" w:rsidR="005C3D83" w:rsidRDefault="002B45B5">
      <w:r>
        <w:t>object_id: str # canonical_id of target entity</w:t>
      </w:r>
    </w:p>
    <w:p w14:paraId="511A6B0A" w14:textId="77777777" w:rsidR="005C3D83" w:rsidRDefault="002B45B5">
      <w:r>
        <w:t>relation: RelationType</w:t>
      </w:r>
    </w:p>
    <w:p w14:paraId="7D893579" w14:textId="77777777" w:rsidR="005C3D83" w:rsidRDefault="002B45B5">
      <w:r>
        <w:t>direction: Direction = Direction.UNKNOWN # UP, DOWN, UNKNOWN</w:t>
      </w:r>
    </w:p>
    <w:p w14:paraId="13D550CE" w14:textId="77777777" w:rsidR="005C3D83" w:rsidRDefault="002B45B5">
      <w:r>
        <w:t>effect_size: float | None = None</w:t>
      </w:r>
    </w:p>
    <w:p w14:paraId="7989AD3F" w14:textId="77777777" w:rsidR="005C3D83" w:rsidRDefault="002B45B5">
      <w:r>
        <w:t>p_value: float | None = None</w:t>
      </w:r>
    </w:p>
    <w:p w14:paraId="31C855DB" w14:textId="77777777" w:rsidR="005C3D83" w:rsidRDefault="002B45B5">
      <w:r>
        <w:t>confidence_interval: tuple[float, float] | None = None</w:t>
      </w:r>
    </w:p>
    <w:p w14:paraId="6D9271B8" w14:textId="77777777" w:rsidR="005C3D83" w:rsidRDefault="002B45B5">
      <w:r>
        <w:t>tier: int = 3 # assigned post-normalization (1, 2, or 3)</w:t>
      </w:r>
    </w:p>
    <w:p w14:paraId="2621A4C5" w14:textId="77777777" w:rsidR="005C3D83" w:rsidRDefault="002B45B5">
      <w:r>
        <w:t>cascade_depth: int = 0 # QTL cascade layers spanned</w:t>
      </w:r>
    </w:p>
    <w:p w14:paraId="73BAD5E1" w14:textId="77777777" w:rsidR="005C3D83" w:rsidRDefault="002B45B5">
      <w:r>
        <w:t>context: EvidenceContext</w:t>
      </w:r>
    </w:p>
    <w:p w14:paraId="61AC2168" w14:textId="77777777" w:rsidR="005C3D83" w:rsidRDefault="002B45B5">
      <w:r>
        <w:t>provenance: Provenance</w:t>
      </w:r>
    </w:p>
    <w:p w14:paraId="238A789C" w14:textId="77777777" w:rsidR="005C3D83" w:rsidRDefault="002B45B5">
      <w:r>
        <w:t>dependency_tags: list[DependencyTag] = []</w:t>
      </w:r>
    </w:p>
    <w:p w14:paraId="1241CCBF" w14:textId="77777777" w:rsidR="005C3D83" w:rsidRDefault="002B45B5">
      <w:r>
        <w:lastRenderedPageBreak/>
        <w:t>valid_from: datetime</w:t>
      </w:r>
    </w:p>
    <w:p w14:paraId="01586739" w14:textId="77777777" w:rsidR="005C3D83" w:rsidRDefault="002B45B5">
      <w:r>
        <w:t>valid_to: datetime | None = None</w:t>
      </w:r>
    </w:p>
    <w:p w14:paraId="377CB326" w14:textId="77777777" w:rsidR="005C3D83" w:rsidRDefault="002B45B5">
      <w:r>
        <w:t>class DomainEvidencePacket(BaseModel):</w:t>
      </w:r>
    </w:p>
    <w:p w14:paraId="45F1908C" w14:textId="77777777" w:rsidR="005C3D83" w:rsidRDefault="002B45B5">
      <w:r>
        <w:t>domain: int # 1–6</w:t>
      </w:r>
    </w:p>
    <w:p w14:paraId="5F4324B2" w14:textId="77777777" w:rsidR="005C3D83" w:rsidRDefault="002B45B5">
      <w:r>
        <w:t>module_key: str</w:t>
      </w:r>
    </w:p>
    <w:p w14:paraId="2DE3B8B3" w14:textId="77777777" w:rsidR="005C3D83" w:rsidRDefault="002B45B5">
      <w:r>
        <w:t>evidence_family: EvidenceFamily</w:t>
      </w:r>
    </w:p>
    <w:p w14:paraId="1431846B" w14:textId="77777777" w:rsidR="005C3D83" w:rsidRDefault="002B45B5">
      <w:r>
        <w:t>target_canonical_id: str</w:t>
      </w:r>
    </w:p>
    <w:p w14:paraId="4AB1CB19" w14:textId="77777777" w:rsidR="005C3D83" w:rsidRDefault="002B45B5">
      <w:r>
        <w:t>disease_canonical_id: str</w:t>
      </w:r>
    </w:p>
    <w:p w14:paraId="21C949D6" w14:textId="77777777" w:rsidR="005C3D83" w:rsidRDefault="002B45B5">
      <w:r>
        <w:t>claims: list[TypedClaim] = []</w:t>
      </w:r>
    </w:p>
    <w:p w14:paraId="422262B8" w14:textId="77777777" w:rsidR="005C3D83" w:rsidRDefault="002B45B5">
      <w:r>
        <w:t>supporting_edges: list[TypedClaim] = []</w:t>
      </w:r>
    </w:p>
    <w:p w14:paraId="3C320DBA" w14:textId="77777777" w:rsidR="005C3D83" w:rsidRDefault="002B45B5">
      <w:r>
        <w:t>contradicting_edges: list[TypedClaim] = []</w:t>
      </w:r>
    </w:p>
    <w:p w14:paraId="67456D16" w14:textId="77777777" w:rsidR="005C3D83" w:rsidRDefault="002B45B5">
      <w:r>
        <w:t>assumptions: list[str] = []</w:t>
      </w:r>
    </w:p>
    <w:p w14:paraId="6D76E0FF" w14:textId="77777777" w:rsidR="005C3D83" w:rsidRDefault="002B45B5">
      <w:r>
        <w:t>limitations: list[str] = []</w:t>
      </w:r>
    </w:p>
    <w:p w14:paraId="04A28815" w14:textId="77777777" w:rsidR="005C3D83" w:rsidRDefault="002B45B5">
      <w:r>
        <w:t>class CausalPath(BaseModel):</w:t>
      </w:r>
    </w:p>
    <w:p w14:paraId="6A4B4141" w14:textId="77777777" w:rsidR="005C3D83" w:rsidRDefault="002B45B5">
      <w:r>
        <w:t>path_id: str</w:t>
      </w:r>
    </w:p>
    <w:p w14:paraId="64133A38" w14:textId="77777777" w:rsidR="005C3D83" w:rsidRDefault="002B45B5">
      <w:r>
        <w:t>edges: list[TypedClaim]</w:t>
      </w:r>
    </w:p>
    <w:p w14:paraId="50AD6DDB" w14:textId="77777777" w:rsidR="005C3D83" w:rsidRDefault="002B45B5">
      <w:r>
        <w:t>entity_types_crossed: list[str]</w:t>
      </w:r>
    </w:p>
    <w:p w14:paraId="285C3989" w14:textId="77777777" w:rsidR="005C3D83" w:rsidRDefault="002B45B5">
      <w:r>
        <w:t>grammar_matched: str # 'genetics_1A' .. '1D', 'perturbation', etc.</w:t>
      </w:r>
    </w:p>
    <w:p w14:paraId="7518017A" w14:textId="77777777" w:rsidR="005C3D83" w:rsidRDefault="002B45B5">
      <w:r>
        <w:t>has_mechanistic_bridge: bool</w:t>
      </w:r>
    </w:p>
    <w:p w14:paraId="34FD94D1" w14:textId="77777777" w:rsidR="005C3D83" w:rsidRDefault="002B45B5">
      <w:r>
        <w:t>has_causal_anchor: bool</w:t>
      </w:r>
    </w:p>
    <w:p w14:paraId="7F42D430" w14:textId="77777777" w:rsidR="005C3D83" w:rsidRDefault="002B45B5">
      <w:r>
        <w:t>tier_composition: dict[int, int] = {} # {1: N, 2: N, 3: N}</w:t>
      </w:r>
    </w:p>
    <w:p w14:paraId="41D33378" w14:textId="77777777" w:rsidR="005C3D83" w:rsidRDefault="002B45B5">
      <w:r>
        <w:t>cascade_depth: int = 0</w:t>
      </w:r>
    </w:p>
    <w:p w14:paraId="5E6A4A00" w14:textId="77777777" w:rsidR="005C3D83" w:rsidRDefault="002B45B5">
      <w:r>
        <w:t>cascade_layers: list[str] = [] # e.g., ['chromatin','transcription','protein']</w:t>
      </w:r>
    </w:p>
    <w:p w14:paraId="2EA5BFD0" w14:textId="77777777" w:rsidR="005C3D83" w:rsidRDefault="002B45B5">
      <w:r>
        <w:t>path_quality: str = '' # 'strong', 'moderate', 'weak'</w:t>
      </w:r>
    </w:p>
    <w:p w14:paraId="27BC51ED" w14:textId="77777777" w:rsidR="005C3D83" w:rsidRDefault="002B45B5">
      <w:r>
        <w:t>class GapReport(BaseModel):</w:t>
      </w:r>
    </w:p>
    <w:p w14:paraId="7E9FAFE2" w14:textId="77777777" w:rsidR="005C3D83" w:rsidRDefault="002B45B5">
      <w:r>
        <w:t>gap_type: str # domain-level or 'cascade:' prefixed</w:t>
      </w:r>
    </w:p>
    <w:p w14:paraId="4F2B798C" w14:textId="77777777" w:rsidR="005C3D83" w:rsidRDefault="002B45B5">
      <w:r>
        <w:t>description: str</w:t>
      </w:r>
    </w:p>
    <w:p w14:paraId="51E2C0DB" w14:textId="77777777" w:rsidR="005C3D83" w:rsidRDefault="002B45B5">
      <w:r>
        <w:t>recommendation: str</w:t>
      </w:r>
    </w:p>
    <w:p w14:paraId="030D78F7" w14:textId="77777777" w:rsidR="005C3D83" w:rsidRDefault="002B45B5">
      <w:r>
        <w:t>class InsightCard(BaseModel):</w:t>
      </w:r>
    </w:p>
    <w:p w14:paraId="36E64252" w14:textId="77777777" w:rsidR="005C3D83" w:rsidRDefault="002B45B5">
      <w:r>
        <w:t>card_id: str</w:t>
      </w:r>
    </w:p>
    <w:p w14:paraId="3A8B0C2C" w14:textId="77777777" w:rsidR="005C3D83" w:rsidRDefault="002B45B5">
      <w:r>
        <w:t>target_canonical_id: str</w:t>
      </w:r>
    </w:p>
    <w:p w14:paraId="035ED04D" w14:textId="77777777" w:rsidR="005C3D83" w:rsidRDefault="002B45B5">
      <w:r>
        <w:t>disease_canonical_id: str</w:t>
      </w:r>
    </w:p>
    <w:p w14:paraId="6769C50E" w14:textId="77777777" w:rsidR="005C3D83" w:rsidRDefault="002B45B5">
      <w:r>
        <w:t>domain: int | None = None</w:t>
      </w:r>
    </w:p>
    <w:p w14:paraId="5FB994EF" w14:textId="77777777" w:rsidR="005C3D83" w:rsidRDefault="002B45B5">
      <w:r>
        <w:t>conclusion: str</w:t>
      </w:r>
    </w:p>
    <w:p w14:paraId="6D936F69" w14:textId="77777777" w:rsidR="005C3D83" w:rsidRDefault="002B45B5">
      <w:r>
        <w:t>supporting_paths: list[CausalPath] = []</w:t>
      </w:r>
    </w:p>
    <w:p w14:paraId="4C260023" w14:textId="77777777" w:rsidR="005C3D83" w:rsidRDefault="002B45B5">
      <w:r>
        <w:t>contradicting_evidence: list[TypedClaim] = []</w:t>
      </w:r>
    </w:p>
    <w:p w14:paraId="68E01541" w14:textId="77777777" w:rsidR="005C3D83" w:rsidRDefault="002B45B5">
      <w:r>
        <w:t>effective_independent_count: float = 0.0</w:t>
      </w:r>
    </w:p>
    <w:p w14:paraId="779C56F2" w14:textId="77777777" w:rsidR="005C3D83" w:rsidRDefault="002B45B5">
      <w:r>
        <w:t>tier_distribution: dict[int, int] = {}</w:t>
      </w:r>
    </w:p>
    <w:p w14:paraId="43C0772D" w14:textId="77777777" w:rsidR="005C3D83" w:rsidRDefault="002B45B5">
      <w:r>
        <w:t>convergence_all_claims: str = 'none' # Pass 1: all validated claims</w:t>
      </w:r>
    </w:p>
    <w:p w14:paraId="49A8DD87" w14:textId="77777777" w:rsidR="005C3D83" w:rsidRDefault="002B45B5">
      <w:r>
        <w:t>convergence_path_filtered: str = 'none' # Pass 2: path-eligible claims only</w:t>
      </w:r>
    </w:p>
    <w:p w14:paraId="6E475843" w14:textId="77777777" w:rsidR="005C3D83" w:rsidRDefault="002B45B5">
      <w:r>
        <w:t>mechanism_coverage: float = 0.0 # fraction of claims in valid paths</w:t>
      </w:r>
    </w:p>
    <w:p w14:paraId="4211E279" w14:textId="77777777" w:rsidR="005C3D83" w:rsidRDefault="002B45B5">
      <w:r>
        <w:t>has_causal_path: bool = False</w:t>
      </w:r>
    </w:p>
    <w:p w14:paraId="432A1798" w14:textId="77777777" w:rsidR="005C3D83" w:rsidRDefault="002B45B5">
      <w:r>
        <w:t>best_path_grammar: str | None = None</w:t>
      </w:r>
    </w:p>
    <w:p w14:paraId="40D801AD" w14:textId="77777777" w:rsidR="005C3D83" w:rsidRDefault="002B45B5">
      <w:r>
        <w:t>gaps: list[GapReport] = [] # all gaps (domain + cascade)</w:t>
      </w:r>
    </w:p>
    <w:p w14:paraId="39C5336C" w14:textId="77777777" w:rsidR="005C3D83" w:rsidRDefault="002B45B5">
      <w:r>
        <w:t>actionable_recommendations: list[str] = []</w:t>
      </w:r>
    </w:p>
    <w:p w14:paraId="5D528D73" w14:textId="77777777" w:rsidR="005C3D83" w:rsidRDefault="002B45B5">
      <w:r>
        <w:t>confidence_context: str = ''</w:t>
      </w:r>
    </w:p>
    <w:p w14:paraId="43095F1A" w14:textId="77777777" w:rsidR="005C3D83" w:rsidRDefault="002B45B5">
      <w:r>
        <w:t>key_assumptions: list[str] = []</w:t>
      </w:r>
    </w:p>
    <w:p w14:paraId="5992389E" w14:textId="77777777" w:rsidR="005C3D83" w:rsidRDefault="002B45B5">
      <w:r>
        <w:t>provenance_summary: dict = {}</w:t>
      </w:r>
    </w:p>
    <w:p w14:paraId="5992ECE0" w14:textId="77777777" w:rsidR="005C3D83" w:rsidRDefault="002B45B5">
      <w:r>
        <w:t>mode: str = 'SETTLE'</w:t>
      </w:r>
    </w:p>
    <w:p w14:paraId="7496214B" w14:textId="77777777" w:rsidR="005C3D83" w:rsidRDefault="002B45B5">
      <w:r>
        <w:t># GPMap colocalization topology (NEW)</w:t>
      </w:r>
    </w:p>
    <w:p w14:paraId="3E8824DF" w14:textId="77777777" w:rsidR="005C3D83" w:rsidRDefault="002B45B5">
      <w:r>
        <w:t>coloc_group_count: int | None = None</w:t>
      </w:r>
    </w:p>
    <w:p w14:paraId="07FB44C6" w14:textId="77777777" w:rsidR="005C3D83" w:rsidRDefault="002B45B5">
      <w:r>
        <w:t>coloc_group_source: str = ‘pairwise’ # ‘gpmap’ when GPMap available</w:t>
      </w:r>
    </w:p>
    <w:p w14:paraId="4D8A1787" w14:textId="77777777" w:rsidR="005C3D83" w:rsidRDefault="002B45B5">
      <w:r>
        <w:t>pleiotropy_score: int | None = None</w:t>
      </w:r>
    </w:p>
    <w:p w14:paraId="45B56757" w14:textId="77777777" w:rsidR="005C3D83" w:rsidRDefault="002B45B5">
      <w:r>
        <w:t>pleiotropy_bucket: str | None = None # ‘low’/‘medium’/‘high’</w:t>
      </w:r>
    </w:p>
    <w:p w14:paraId="5B4A5184" w14:textId="77777777" w:rsidR="005C3D83" w:rsidRDefault="002B45B5">
      <w:r>
        <w:t>tissue_specificity_index: int | None = None</w:t>
      </w:r>
    </w:p>
    <w:p w14:paraId="4D2617C8" w14:textId="77777777" w:rsidR="005C3D83" w:rsidRDefault="002B45B5">
      <w:r>
        <w:t># Cross-vector inference (NEW)</w:t>
      </w:r>
    </w:p>
    <w:p w14:paraId="496B43E6" w14:textId="77777777" w:rsidR="005C3D83" w:rsidRDefault="002B45B5">
      <w:r>
        <w:t>cross_vector_assessment: dict | None = None # CrossVectorAssessment serialized</w:t>
      </w:r>
    </w:p>
    <w:p w14:paraId="3318AC24" w14:textId="77777777" w:rsidR="005C3D83" w:rsidRDefault="002B45B5">
      <w:r>
        <w:t>arm_context: str | None = None # e.g., ‘brain-BMI arm (115 loci)’</w:t>
      </w:r>
    </w:p>
    <w:p w14:paraId="5490B5E5" w14:textId="77777777" w:rsidR="005C3D83" w:rsidRDefault="002B45B5">
      <w:r>
        <w:t>generated_at: datetime</w:t>
      </w:r>
    </w:p>
    <w:p w14:paraId="4E9F03B5" w14:textId="77777777" w:rsidR="005C3D83" w:rsidRDefault="002B45B5">
      <w:r>
        <w:rPr>
          <w:b/>
          <w:bCs/>
        </w:rPr>
        <w:t>Part III — Ontology and rule contracts</w:t>
      </w:r>
    </w:p>
    <w:p w14:paraId="455E17B6" w14:textId="77777777" w:rsidR="005C3D83" w:rsidRDefault="002B45B5">
      <w:r>
        <w:rPr>
          <w:b/>
          <w:bCs/>
        </w:rPr>
        <w:lastRenderedPageBreak/>
        <w:t>6. Relation catalog</w:t>
      </w:r>
    </w:p>
    <w:p w14:paraId="45C07C9B" w14:textId="77777777" w:rsidR="005C3D83" w:rsidRDefault="002B45B5">
      <w:r>
        <w:rPr>
          <w:i/>
          <w:iCs/>
        </w:rPr>
        <w:t>If relation meaning needs disambiguation, use relation + module_key + qualifiers together. Never infer meaning from relation alone.</w:t>
      </w:r>
    </w:p>
    <w:p w14:paraId="047917D6" w14:textId="77777777" w:rsidR="005C3D83" w:rsidRDefault="002B45B5">
      <w:r>
        <w:rPr>
          <w:b/>
          <w:bCs/>
        </w:rPr>
        <w:t>New relation types (GPMap integration):</w:t>
      </w:r>
    </w:p>
    <w:p w14:paraId="349411D5" w14:textId="77777777" w:rsidR="005C3D83" w:rsidRDefault="002B45B5">
      <w:r>
        <w:t>colocalizes_in_group: Shared causal variant between target QTL and disease GWAS, confirmed by multi-trait graph clustering (H4 &gt;= 0.8 + graph connectivity). Supersedes pairwise colocalizes for GPMap-sourced evidence. Subject = Gene, Object = Disease, via ColocalizationGroup intermediate entity. Evidence family: colocalization_topology.</w:t>
      </w:r>
    </w:p>
    <w:p w14:paraId="2F7CEED9" w14:textId="77777777" w:rsidR="005C3D83" w:rsidRDefault="002B45B5">
      <w:r>
        <w:t>has_pleiotropy_profile: Gene-level annotation of cross-category pleiotropy score, tissue specificity index, and cis-QTL sharing metrics. Not a causal edge. Subject = Gene, Object = PleiotropyProfile. Used by safety/druggability assessment. Evidence family: colocalization_topology.</w:t>
      </w:r>
    </w:p>
    <w:p w14:paraId="66E3C5D5" w14:textId="77777777" w:rsidR="005C3D83" w:rsidRDefault="002B45B5">
      <w:r>
        <w:t>colocalizes_in_tissue: Tissue-resolved colocalization between target QTL and disease signal. Same as colocalizes but with mandatory EvidenceContext.tissue. Multiple edges per gene-disease pair (one per tissue with colocalization support). Evidence family: colocalization_topology.</w:t>
      </w:r>
    </w:p>
    <w:p w14:paraId="4B2975C3" w14:textId="77777777" w:rsidR="005C3D83" w:rsidRDefault="002B45B5">
      <w:r>
        <w:rPr>
          <w:b/>
          <w:bCs/>
        </w:rPr>
        <w:t>New relation types (X-Atlas/Pisces integration):</w:t>
      </w:r>
    </w:p>
    <w:p w14:paraId="10979D93" w14:textId="77777777" w:rsidR="005C3D83" w:rsidRDefault="002B45B5">
      <w:r>
        <w:t>perturbs_transcriptome: Gene KD causes downstream transcriptomic changes. Subject = knocked-down gene, Object = downstream gene or cell state. Requires cell_type + cell_state. Effect size = F1 score or Pearson Delta. Evidence family: perturbation.</w:t>
      </w:r>
    </w:p>
    <w:p w14:paraId="2384BAD0" w14:textId="77777777" w:rsidR="005C3D83" w:rsidRDefault="002B45B5">
      <w:r>
        <w:t>context_dependent_effect: Gene KD has different effects across physiological states. Subject = gene, Object = cell type. Requires paired cell states. Evidence family: perturbation.</w:t>
      </w:r>
    </w:p>
    <w:p w14:paraId="35FF900F" w14:textId="77777777" w:rsidR="005C3D83" w:rsidRDefault="002B45B5">
      <w:r>
        <w:rPr>
          <w:b/>
          <w:bCs/>
        </w:rPr>
        <w:t>Relation catalog (19 types total):</w:t>
      </w:r>
    </w:p>
    <w:p w14:paraId="284668C4" w14:textId="77777777" w:rsidR="005C3D83" w:rsidRDefault="002B45B5">
      <w:r>
        <w:rPr>
          <w:b/>
          <w:bCs/>
        </w:rPr>
        <w:t>GPMap relations (3):</w:t>
      </w:r>
      <w:r>
        <w:t xml:space="preserve"> (1) colocalizes_in_group | Gene -&gt; Disease (via ColocalizationGroup) | Graph-corrected shared causal variant from GPMap multi-trait clustering | Tier default: 1 or 2 (2) has_pleiotropy_profile | Gene -&gt; PleiotropyProfile | Cross-category pleiotropy score + tissue specificity (annotation only) | Tier default: 3 (3) colocalizes_in_tissue | Gene -&gt; Disease (tissue-specific) | Tissue-resolved colocalization with mandatory EvidenceContext.tissue | Tier default: 2 or 3</w:t>
      </w:r>
    </w:p>
    <w:p w14:paraId="302DEE76" w14:textId="77777777" w:rsidR="005C3D83" w:rsidRDefault="002B45B5">
      <w:r>
        <w:rPr>
          <w:b/>
          <w:bCs/>
        </w:rPr>
        <w:t>Perturbation relations (2):</w:t>
      </w:r>
      <w:r>
        <w:t xml:space="preserve"> (4) perturbs_transcriptome | Gene (KD) -&gt; downstream gene/state | CRISPRi/Perturb-seq causal perturbation. Requires cell_type + cell_state | Tier default: 1 or 2 (5) context_dependent_effect | Gene -&gt; CellType | State-dependent perturbation effect. Requires paired states | Tier default: 2</w:t>
      </w:r>
    </w:p>
    <w:p w14:paraId="6D21F4BD" w14:textId="77777777" w:rsidR="005C3D83" w:rsidRDefault="002B45B5">
      <w:r>
        <w:rPr>
          <w:b/>
          <w:bCs/>
        </w:rPr>
        <w:t>Original relations (14):</w:t>
      </w:r>
      <w:r>
        <w:t xml:space="preserve"> (6) causes | Variant/Gene/Pathway -&gt; Disease/Phenotype | Direct causal or perturbational link | Tier: 1 or 2 (7) associates | Gene/Variant -&gt; Disease | Statistical association | Tier: 2 or 3 (8) regulates | Gene/Variant -&gt; Gene/Pathway | Regulatory (eQTL, sQTL, chromatin, TF) | Tier: 2 or 3 (9) colocalizes | Gene -&gt; Disease | Pairwise shared causal variant (PP.H4 &gt;= 0.5) | Tier: 2 (10) MR_effect | Gene -&gt; Disease | Mendelian randomization causal estimate | Tier: 1 (11) contacts_3D | Variant/Element -&gt; Gene</w:t>
      </w:r>
      <w:r>
        <w:t xml:space="preserve"> | 3D chromatin contact (Hi-C) | Tier: 2 or 3 (12) expressed_in | Gene/Protein -&gt; Tissue/CellType | Expression | Tier: 3 (13) selective_for | Gene -&gt; Tissue | Expression selectivity | Tier: 3 (14) binds_to | Drug/Protein -&gt; Protein/Gene | Physical binding | Tier: 2 or 3 (15) pocket_on | Protein -&gt; BindingSite | Druggable pocket | Tier: 3 (16) epitope_of | Protein -&gt; Epitope | Immune epitope | Tier: 3 (17) leads_to_AE | Gene/Drug -&gt; AdverseEvent | On-target adverse event | Tier: 2 (18) used_in_trial | Gene -</w:t>
      </w:r>
      <w:r>
        <w:t>&gt; Disease | Clinical trial subject | Tier: 3 (19) improves_endpoint | Gene/Drug -&gt; ClinicalOutcome | Improves clinical endpoint | Tier: 1 or 2</w:t>
      </w:r>
    </w:p>
    <w:p w14:paraId="4AB6E8A0" w14:textId="77777777" w:rsidR="005C3D83" w:rsidRDefault="002B45B5">
      <w:r>
        <w:rPr>
          <w:b/>
          <w:bCs/>
        </w:rPr>
        <w:t>Methodological</w:t>
      </w:r>
      <w:r>
        <w:t xml:space="preserve"> Higher tier takes precedence; Surface as uncertainty; note disagreement in gaps show method split ——————– —————————– —————————</w:t>
      </w:r>
    </w:p>
    <w:p w14:paraId="6607269A" w14:textId="77777777" w:rsidR="005C3D83" w:rsidRDefault="002B45B5">
      <w:r>
        <w:rPr>
          <w:b/>
          <w:bCs/>
        </w:rPr>
        <w:t>12. Coordinator decision table (10 steps)</w:t>
      </w:r>
    </w:p>
    <w:p w14:paraId="3B60D20A" w14:textId="77777777" w:rsidR="005C3D83" w:rsidRDefault="002B45B5">
      <w:r>
        <w:rPr>
          <w:i/>
          <w:iCs/>
        </w:rPr>
        <w:t>Path-centric: convergence is evaluated twice — first on all claims (broad signal), then on path-eligible claims only (mechanistic confirmation). This prevents disconnected evidence piles from masquerading as validated targets.</w:t>
      </w:r>
    </w:p>
    <w:tbl>
      <w:tblPr>
        <w:tblW w:w="4872" w:type="pct"/>
        <w:tblCellMar>
          <w:left w:w="10" w:type="dxa"/>
          <w:right w:w="10" w:type="dxa"/>
        </w:tblCellMar>
        <w:tblLook w:val="0000" w:firstRow="0" w:lastRow="0" w:firstColumn="0" w:lastColumn="0" w:noHBand="0" w:noVBand="0"/>
      </w:tblPr>
      <w:tblGrid>
        <w:gridCol w:w="1846"/>
        <w:gridCol w:w="5782"/>
        <w:gridCol w:w="2428"/>
      </w:tblGrid>
      <w:tr w:rsidR="005C3D83" w14:paraId="6C155963" w14:textId="77777777">
        <w:tblPrEx>
          <w:tblCellMar>
            <w:top w:w="0" w:type="dxa"/>
            <w:bottom w:w="0" w:type="dxa"/>
          </w:tblCellMar>
        </w:tblPrEx>
        <w:tc>
          <w:tcPr>
            <w:tcW w:w="0" w:type="auto"/>
          </w:tcPr>
          <w:p w14:paraId="0C669949" w14:textId="77777777" w:rsidR="005C3D83" w:rsidRDefault="002B45B5">
            <w:r>
              <w:rPr>
                <w:b/>
                <w:bCs/>
              </w:rPr>
              <w:t>Step</w:t>
            </w:r>
          </w:p>
        </w:tc>
        <w:tc>
          <w:tcPr>
            <w:tcW w:w="0" w:type="auto"/>
          </w:tcPr>
          <w:p w14:paraId="57133C37" w14:textId="77777777" w:rsidR="005C3D83" w:rsidRDefault="002B45B5">
            <w:r>
              <w:rPr>
                <w:b/>
                <w:bCs/>
              </w:rPr>
              <w:t>Rule</w:t>
            </w:r>
          </w:p>
        </w:tc>
        <w:tc>
          <w:tcPr>
            <w:tcW w:w="0" w:type="auto"/>
          </w:tcPr>
          <w:p w14:paraId="17F9FAC0" w14:textId="77777777" w:rsidR="005C3D83" w:rsidRDefault="002B45B5">
            <w:r>
              <w:rPr>
                <w:b/>
                <w:bCs/>
              </w:rPr>
              <w:t>If failed</w:t>
            </w:r>
          </w:p>
        </w:tc>
      </w:tr>
      <w:tr w:rsidR="005C3D83" w14:paraId="364079AE" w14:textId="77777777">
        <w:tblPrEx>
          <w:tblCellMar>
            <w:top w:w="0" w:type="dxa"/>
            <w:bottom w:w="0" w:type="dxa"/>
          </w:tblCellMar>
        </w:tblPrEx>
        <w:tc>
          <w:tcPr>
            <w:tcW w:w="0" w:type="auto"/>
          </w:tcPr>
          <w:p w14:paraId="0A13094E" w14:textId="77777777" w:rsidR="005C3D83" w:rsidRDefault="002B45B5">
            <w:r>
              <w:rPr>
                <w:b/>
                <w:bCs/>
              </w:rPr>
              <w:t>1. Dependency</w:t>
            </w:r>
          </w:p>
        </w:tc>
        <w:tc>
          <w:tcPr>
            <w:tcW w:w="0" w:type="auto"/>
          </w:tcPr>
          <w:p w14:paraId="17589CD3" w14:textId="77777777" w:rsidR="005C3D83" w:rsidRDefault="002B45B5">
            <w:r>
              <w:t>Compute EDG; effective_independent_count per conclusion</w:t>
            </w:r>
          </w:p>
        </w:tc>
        <w:tc>
          <w:tcPr>
            <w:tcW w:w="0" w:type="auto"/>
          </w:tcPr>
          <w:p w14:paraId="3D8519ED" w14:textId="77777777" w:rsidR="005C3D83" w:rsidRDefault="002B45B5">
            <w:r>
              <w:t>Continue (value used downstream)</w:t>
            </w:r>
          </w:p>
        </w:tc>
      </w:tr>
      <w:tr w:rsidR="005C3D83" w14:paraId="03BC6BD9" w14:textId="77777777">
        <w:tblPrEx>
          <w:tblCellMar>
            <w:top w:w="0" w:type="dxa"/>
            <w:bottom w:w="0" w:type="dxa"/>
          </w:tblCellMar>
        </w:tblPrEx>
        <w:tc>
          <w:tcPr>
            <w:tcW w:w="0" w:type="auto"/>
          </w:tcPr>
          <w:p w14:paraId="6288E738" w14:textId="77777777" w:rsidR="005C3D83" w:rsidRDefault="002B45B5">
            <w:r>
              <w:rPr>
                <w:b/>
                <w:bCs/>
              </w:rPr>
              <w:t>2. Tier classify</w:t>
            </w:r>
          </w:p>
        </w:tc>
        <w:tc>
          <w:tcPr>
            <w:tcW w:w="0" w:type="auto"/>
          </w:tcPr>
          <w:p w14:paraId="391B3579" w14:textId="77777777" w:rsidR="005C3D83" w:rsidRDefault="002B45B5">
            <w:r>
              <w:t>Assign T1/T2/T3 to every validated claim + cascade-depth bonus for genetics</w:t>
            </w:r>
          </w:p>
        </w:tc>
        <w:tc>
          <w:tcPr>
            <w:tcW w:w="0" w:type="auto"/>
          </w:tcPr>
          <w:p w14:paraId="63DF2C89" w14:textId="77777777" w:rsidR="005C3D83" w:rsidRDefault="002B45B5">
            <w:r>
              <w:t>Continue</w:t>
            </w:r>
          </w:p>
        </w:tc>
      </w:tr>
      <w:tr w:rsidR="005C3D83" w14:paraId="03A9370B" w14:textId="77777777">
        <w:tblPrEx>
          <w:tblCellMar>
            <w:top w:w="0" w:type="dxa"/>
            <w:bottom w:w="0" w:type="dxa"/>
          </w:tblCellMar>
        </w:tblPrEx>
        <w:tc>
          <w:tcPr>
            <w:tcW w:w="0" w:type="auto"/>
          </w:tcPr>
          <w:p w14:paraId="6E8222C5" w14:textId="77777777" w:rsidR="005C3D83" w:rsidRDefault="002B45B5">
            <w:r>
              <w:rPr>
                <w:b/>
                <w:bCs/>
              </w:rPr>
              <w:t>3. Broad convergence</w:t>
            </w:r>
          </w:p>
        </w:tc>
        <w:tc>
          <w:tcPr>
            <w:tcW w:w="0" w:type="auto"/>
          </w:tcPr>
          <w:p w14:paraId="117CCF96" w14:textId="77777777" w:rsidR="005C3D83" w:rsidRDefault="002B45B5">
            <w:r>
              <w:t>Pass 1: check tiered convergence on ALL validated claims. Records convergence_all_claims.</w:t>
            </w:r>
          </w:p>
        </w:tc>
        <w:tc>
          <w:tcPr>
            <w:tcW w:w="0" w:type="auto"/>
          </w:tcPr>
          <w:p w14:paraId="7C34763F" w14:textId="77777777" w:rsidR="005C3D83" w:rsidRDefault="002B45B5">
            <w:r>
              <w:t>SETTLE: no card. SEARCH: emit candidate</w:t>
            </w:r>
          </w:p>
        </w:tc>
      </w:tr>
      <w:tr w:rsidR="005C3D83" w14:paraId="03121408" w14:textId="77777777">
        <w:tblPrEx>
          <w:tblCellMar>
            <w:top w:w="0" w:type="dxa"/>
            <w:bottom w:w="0" w:type="dxa"/>
          </w:tblCellMar>
        </w:tblPrEx>
        <w:tc>
          <w:tcPr>
            <w:tcW w:w="0" w:type="auto"/>
          </w:tcPr>
          <w:p w14:paraId="0DB1408B" w14:textId="77777777" w:rsidR="005C3D83" w:rsidRDefault="002B45B5">
            <w:r>
              <w:rPr>
                <w:b/>
                <w:bCs/>
              </w:rPr>
              <w:t>4. Causal path search</w:t>
            </w:r>
          </w:p>
        </w:tc>
        <w:tc>
          <w:tcPr>
            <w:tcW w:w="0" w:type="auto"/>
          </w:tcPr>
          <w:p w14:paraId="6405DA07" w14:textId="77777777" w:rsidR="005C3D83" w:rsidRDefault="002B45B5">
            <w:r>
              <w:t>Search Grammars 1A–1D/2/3/4/5/7; cou cascade layers; classify path_quality and bridge_tier</w:t>
            </w:r>
          </w:p>
        </w:tc>
        <w:tc>
          <w:tcPr>
            <w:tcW w:w="0" w:type="auto"/>
          </w:tcPr>
          <w:p w14:paraId="4F8A2DF6" w14:textId="77777777" w:rsidR="005C3D83" w:rsidRDefault="002B45B5">
            <w:r>
              <w:t xml:space="preserve">nt Soft gate: emit with </w:t>
            </w:r>
            <w:r>
              <w:t>mechanism_gap flag</w:t>
            </w:r>
          </w:p>
        </w:tc>
      </w:tr>
      <w:tr w:rsidR="005C3D83" w14:paraId="55363D15" w14:textId="77777777">
        <w:tblPrEx>
          <w:tblCellMar>
            <w:top w:w="0" w:type="dxa"/>
            <w:bottom w:w="0" w:type="dxa"/>
          </w:tblCellMar>
        </w:tblPrEx>
        <w:tc>
          <w:tcPr>
            <w:tcW w:w="0" w:type="auto"/>
          </w:tcPr>
          <w:p w14:paraId="67972C54" w14:textId="77777777" w:rsidR="005C3D83" w:rsidRDefault="002B45B5">
            <w:r>
              <w:rPr>
                <w:b/>
                <w:bCs/>
              </w:rPr>
              <w:t>4.5 Cross-vector a inference b (GPMap)</w:t>
            </w:r>
            <w:r>
              <w:t xml:space="preserve"> I M C I c b</w:t>
            </w:r>
          </w:p>
        </w:tc>
        <w:tc>
          <w:tcPr>
            <w:tcW w:w="0" w:type="auto"/>
          </w:tcPr>
          <w:p w14:paraId="2D8C7FEA" w14:textId="77777777" w:rsidR="005C3D83" w:rsidRDefault="002B45B5">
            <w:r>
              <w:t>Cross-vector inference Soft lgorithm (see section 12a cross_ elow for full contract). diseas nput: validated edges from CGs. odules 81-83. Output: arm_co rossVectorAssessment on target nsightCard. Runs in oordinator AFTER domain uilders (contamination-safe).</w:t>
            </w:r>
          </w:p>
        </w:tc>
        <w:tc>
          <w:tcPr>
            <w:tcW w:w="0" w:type="auto"/>
          </w:tcPr>
          <w:p w14:paraId="021405FC" w14:textId="77777777" w:rsidR="005C3D83" w:rsidRDefault="002B45B5">
            <w:r>
              <w:t>gate: emit with vector_gap if e has &lt; 10 GPMap Emit with verage_gap if on &lt;5% arm.</w:t>
            </w:r>
          </w:p>
        </w:tc>
      </w:tr>
      <w:tr w:rsidR="005C3D83" w14:paraId="1315AE29" w14:textId="77777777">
        <w:tblPrEx>
          <w:tblCellMar>
            <w:top w:w="0" w:type="dxa"/>
            <w:bottom w:w="0" w:type="dxa"/>
          </w:tblCellMar>
        </w:tblPrEx>
        <w:tc>
          <w:tcPr>
            <w:tcW w:w="0" w:type="auto"/>
          </w:tcPr>
          <w:p w14:paraId="1CD232BD" w14:textId="77777777" w:rsidR="005C3D83" w:rsidRDefault="002B45B5">
            <w:r>
              <w:rPr>
                <w:b/>
                <w:bCs/>
              </w:rPr>
              <w:lastRenderedPageBreak/>
              <w:t>5. Path-filtered convergence</w:t>
            </w:r>
          </w:p>
        </w:tc>
        <w:tc>
          <w:tcPr>
            <w:tcW w:w="0" w:type="auto"/>
          </w:tcPr>
          <w:p w14:paraId="46F13A8D" w14:textId="77777777" w:rsidR="005C3D83" w:rsidRDefault="002B45B5">
            <w:r>
              <w:t xml:space="preserve">Pass 2: identify </w:t>
            </w:r>
            <w:r>
              <w:t>path_eligible_claims (claims in ≥1 valid path). Recheck tiered convergence on path-eligible claims only. Records convergence_path_filtered. Compute mechanism_coverage = path_eligible / total.</w:t>
            </w:r>
          </w:p>
        </w:tc>
        <w:tc>
          <w:tcPr>
            <w:tcW w:w="0" w:type="auto"/>
          </w:tcPr>
          <w:p w14:paraId="2F600E69" w14:textId="77777777" w:rsidR="005C3D83" w:rsidRDefault="002B45B5">
            <w:r>
              <w:t>Informational; may downgrade card confidence</w:t>
            </w:r>
          </w:p>
        </w:tc>
      </w:tr>
      <w:tr w:rsidR="005C3D83" w14:paraId="4AF08122" w14:textId="77777777">
        <w:tblPrEx>
          <w:tblCellMar>
            <w:top w:w="0" w:type="dxa"/>
            <w:bottom w:w="0" w:type="dxa"/>
          </w:tblCellMar>
        </w:tblPrEx>
        <w:tc>
          <w:tcPr>
            <w:tcW w:w="0" w:type="auto"/>
          </w:tcPr>
          <w:p w14:paraId="41C71078" w14:textId="77777777" w:rsidR="005C3D83" w:rsidRDefault="002B45B5">
            <w:r>
              <w:rPr>
                <w:b/>
                <w:bCs/>
              </w:rPr>
              <w:t>6. Gap detection</w:t>
            </w:r>
          </w:p>
        </w:tc>
        <w:tc>
          <w:tcPr>
            <w:tcW w:w="0" w:type="auto"/>
          </w:tcPr>
          <w:p w14:paraId="0CCFA091" w14:textId="77777777" w:rsidR="005C3D83" w:rsidRDefault="002B45B5">
            <w:r>
              <w:t>Run all 16 gap detectors (6 domain + 6 cascade); populate gaps + recommendations</w:t>
            </w:r>
          </w:p>
        </w:tc>
        <w:tc>
          <w:tcPr>
            <w:tcW w:w="0" w:type="auto"/>
          </w:tcPr>
          <w:p w14:paraId="144F8D68" w14:textId="77777777" w:rsidR="005C3D83" w:rsidRDefault="002B45B5">
            <w:r>
              <w:t>Informational; populate card</w:t>
            </w:r>
          </w:p>
        </w:tc>
      </w:tr>
      <w:tr w:rsidR="005C3D83" w14:paraId="48EA960C" w14:textId="77777777">
        <w:tblPrEx>
          <w:tblCellMar>
            <w:top w:w="0" w:type="dxa"/>
            <w:bottom w:w="0" w:type="dxa"/>
          </w:tblCellMar>
        </w:tblPrEx>
        <w:tc>
          <w:tcPr>
            <w:tcW w:w="0" w:type="auto"/>
          </w:tcPr>
          <w:p w14:paraId="0796D198" w14:textId="77777777" w:rsidR="005C3D83" w:rsidRDefault="002B45B5">
            <w:r>
              <w:rPr>
                <w:b/>
                <w:bCs/>
              </w:rPr>
              <w:t>7. Contradiction</w:t>
            </w:r>
          </w:p>
        </w:tc>
        <w:tc>
          <w:tcPr>
            <w:tcW w:w="0" w:type="auto"/>
          </w:tcPr>
          <w:p w14:paraId="3FF35856" w14:textId="77777777" w:rsidR="005C3D83" w:rsidRDefault="002B45B5">
            <w:r>
              <w:t>Apply contradiction policy (section 11)</w:t>
            </w:r>
          </w:p>
        </w:tc>
        <w:tc>
          <w:tcPr>
            <w:tcW w:w="0" w:type="auto"/>
          </w:tcPr>
          <w:p w14:paraId="7590A3D8" w14:textId="77777777" w:rsidR="005C3D83" w:rsidRDefault="002B45B5">
            <w:r>
              <w:t>May degrade card or split output</w:t>
            </w:r>
          </w:p>
        </w:tc>
      </w:tr>
      <w:tr w:rsidR="005C3D83" w14:paraId="56B4E90A" w14:textId="77777777">
        <w:tblPrEx>
          <w:tblCellMar>
            <w:top w:w="0" w:type="dxa"/>
            <w:bottom w:w="0" w:type="dxa"/>
          </w:tblCellMar>
        </w:tblPrEx>
        <w:tc>
          <w:tcPr>
            <w:tcW w:w="0" w:type="auto"/>
          </w:tcPr>
          <w:p w14:paraId="6A8B1882" w14:textId="77777777" w:rsidR="005C3D83" w:rsidRDefault="002B45B5">
            <w:r>
              <w:rPr>
                <w:b/>
                <w:bCs/>
              </w:rPr>
              <w:t>8. Confidence synthesis</w:t>
            </w:r>
          </w:p>
        </w:tc>
        <w:tc>
          <w:tcPr>
            <w:tcW w:w="0" w:type="auto"/>
          </w:tcPr>
          <w:p w14:paraId="75381E5F" w14:textId="77777777" w:rsidR="005C3D83" w:rsidRDefault="002B45B5">
            <w:r>
              <w:t>Combine: convergence_all_claims, convergence_path_filtered, mechanism_coverage, path_quality, gap count → confidence_context string</w:t>
            </w:r>
          </w:p>
        </w:tc>
        <w:tc>
          <w:tcPr>
            <w:tcW w:w="0" w:type="auto"/>
          </w:tcPr>
          <w:p w14:paraId="04F218FA" w14:textId="77777777" w:rsidR="005C3D83" w:rsidRDefault="002B45B5">
            <w:r>
              <w:t>Informational</w:t>
            </w:r>
          </w:p>
        </w:tc>
      </w:tr>
      <w:tr w:rsidR="005C3D83" w14:paraId="151C39D4" w14:textId="77777777">
        <w:tblPrEx>
          <w:tblCellMar>
            <w:top w:w="0" w:type="dxa"/>
            <w:bottom w:w="0" w:type="dxa"/>
          </w:tblCellMar>
        </w:tblPrEx>
        <w:tc>
          <w:tcPr>
            <w:tcW w:w="0" w:type="auto"/>
          </w:tcPr>
          <w:p w14:paraId="755D03A4" w14:textId="77777777" w:rsidR="005C3D83" w:rsidRDefault="002B45B5">
            <w:r>
              <w:rPr>
                <w:b/>
                <w:bCs/>
              </w:rPr>
              <w:t>9. Emission</w:t>
            </w:r>
          </w:p>
        </w:tc>
        <w:tc>
          <w:tcPr>
            <w:tcW w:w="0" w:type="auto"/>
          </w:tcPr>
          <w:p w14:paraId="0C6190B5" w14:textId="77777777" w:rsidR="005C3D83" w:rsidRDefault="002B45B5">
            <w:r>
              <w:t>Generate InsightCard with all fields populated</w:t>
            </w:r>
          </w:p>
        </w:tc>
        <w:tc>
          <w:tcPr>
            <w:tcW w:w="0" w:type="auto"/>
          </w:tcPr>
          <w:p w14:paraId="15F93969" w14:textId="77777777" w:rsidR="005C3D83" w:rsidRDefault="002B45B5">
            <w:r>
              <w:t>n/a</w:t>
            </w:r>
          </w:p>
        </w:tc>
      </w:tr>
    </w:tbl>
    <w:p w14:paraId="76E334D5" w14:textId="77777777" w:rsidR="005C3D83" w:rsidRDefault="002B45B5">
      <w:r>
        <w:rPr>
          <w:b/>
          <w:bCs/>
        </w:rPr>
        <w:t>12a. Cross-vector inference algorithm contract</w:t>
      </w:r>
    </w:p>
    <w:p w14:paraId="056EBFC6" w14:textId="77777777" w:rsidR="005C3D83" w:rsidRDefault="002B45B5">
      <w:r>
        <w:rPr>
          <w:i/>
          <w:iCs/>
        </w:rPr>
        <w:t>This section defines the exact algorithm for coordinator Step 4.5. It is implementation-binding.</w:t>
      </w:r>
    </w:p>
    <w:p w14:paraId="04BFD418" w14:textId="77777777" w:rsidR="005C3D83" w:rsidRDefault="002B45B5">
      <w:r>
        <w:rPr>
          <w:b/>
          <w:bCs/>
        </w:rPr>
        <w:t>Input:</w:t>
      </w:r>
      <w:r>
        <w:t xml:space="preserve"> All validated colocalizes_in_group and colocalizes_in_tissue edges from Modules 81 and 83 for the target gene and disease pair.</w:t>
      </w:r>
    </w:p>
    <w:p w14:paraId="4E3842EF" w14:textId="77777777" w:rsidR="005C3D83" w:rsidRDefault="002B45B5">
      <w:r>
        <w:rPr>
          <w:b/>
          <w:bCs/>
        </w:rPr>
        <w:t>Precondition check:</w:t>
      </w:r>
      <w:r>
        <w:t xml:space="preserve"> Count the number of distinct ColocalizationGroup entities linked to the disease. If count &lt; 10, set cross_vector_gap, skip decomposition, and proceed to Step 5. If count &gt;= 10, proceed.</w:t>
      </w:r>
    </w:p>
    <w:p w14:paraId="5F6C96BA" w14:textId="77777777" w:rsidR="005C3D83" w:rsidRDefault="002B45B5">
      <w:r>
        <w:rPr>
          <w:b/>
          <w:bCs/>
        </w:rPr>
        <w:t>Step 4.5a — Build tissue-by-locus matrix:</w:t>
      </w:r>
      <w:r>
        <w:t xml:space="preserve"> For the disease, construct a matrix M where rows = tissues (from colocalizes_in_tissue edges), columns = colocalization group IDs, and M[t][g] = H4 probability (or 1.0 if present, 0.0 if absent). Tissues with fewer than 3 colocalization groups are dropped (insufficient signal).</w:t>
      </w:r>
    </w:p>
    <w:p w14:paraId="63DF377B" w14:textId="77777777" w:rsidR="005C3D83" w:rsidRDefault="002B45B5">
      <w:r>
        <w:rPr>
          <w:b/>
          <w:bCs/>
        </w:rPr>
        <w:t>Step 4.5b — Cluster into mechanistic arms:</w:t>
      </w:r>
      <w:r>
        <w:t xml:space="preserve"> Apply hierarchical agglomerative clustering (Ward linkage) on the tissue-by-locus matrix M (rows = tissues). Cut the dendrogram using the Calinski-Harabasz index to select the number of arms (k). If k &lt; 2 or silhouette score &lt; 0.3, fall back to treating each tissue as a separate arm (no clustering). Each resulting cluster defines one mechanistic arm. An arm is labeled by its dominant tissue (highest locus count).</w:t>
      </w:r>
    </w:p>
    <w:p w14:paraId="056068B1" w14:textId="77777777" w:rsidR="005C3D83" w:rsidRDefault="002B45B5">
      <w:r>
        <w:rPr>
          <w:b/>
          <w:bCs/>
        </w:rPr>
        <w:t>Step 4.5c — Assign target to arm(s):</w:t>
      </w:r>
      <w:r>
        <w:t xml:space="preserve"> For each arm, count how many of the target gene’s colocalization groups (from Module 81) are on that arm. A colocalization group is “on” an arm if any tissue in the arm’s cluster has a colocalizes_in_tissue edge for that group. Target assignment: single_arm (&gt;80% of target CGs on one arm), multi_arm (spread across 2-3 arms), hub (spread across 4+ arms).</w:t>
      </w:r>
    </w:p>
    <w:p w14:paraId="5E9CFD34" w14:textId="77777777" w:rsidR="005C3D83" w:rsidRDefault="002B45B5">
      <w:r>
        <w:rPr>
          <w:b/>
          <w:bCs/>
        </w:rPr>
        <w:t>Step 4.5d — Compute arm-level pleiotropy:</w:t>
      </w:r>
      <w:r>
        <w:t xml:space="preserve"> For each arm the target sits on, collect the PleiotropyProfile entities for all protein-coding genes in that arm’s colocalization groups (from Module 82 data). Compute arm_pleiotropy_median = median(distinct_trait_categories) across those genes. Classify: low (median 0-3), medium (4-15), high (&gt;15).</w:t>
      </w:r>
    </w:p>
    <w:p w14:paraId="47AAA8DB" w14:textId="77777777" w:rsidR="005C3D83" w:rsidRDefault="002B45B5">
      <w:r>
        <w:rPr>
          <w:b/>
          <w:bCs/>
        </w:rPr>
        <w:t>Step 4.5e — Compute arm coverage:</w:t>
      </w:r>
      <w:r>
        <w:t xml:space="preserve"> arm_coverage_fraction = (colocalization groups on this arm) / (total disease colocalization groups). If target sits on an arm with coverage &lt; 0.05, set arm_coverage_gap.</w:t>
      </w:r>
    </w:p>
    <w:p w14:paraId="791CA1C9" w14:textId="77777777" w:rsidR="005C3D83" w:rsidRDefault="002B45B5">
      <w:r>
        <w:rPr>
          <w:b/>
          <w:bCs/>
        </w:rPr>
        <w:t>Step 4.5f — Emit CrossVectorAssessment:</w:t>
      </w:r>
    </w:p>
    <w:p w14:paraId="5A77A01E" w14:textId="77777777" w:rsidR="005C3D83" w:rsidRDefault="002B45B5">
      <w:r>
        <w:t>class ArmAssessment(BaseModel):</w:t>
      </w:r>
    </w:p>
    <w:p w14:paraId="3A4681BB" w14:textId="77777777" w:rsidR="005C3D83" w:rsidRDefault="002B45B5">
      <w:r>
        <w:t>arm_id: str</w:t>
      </w:r>
    </w:p>
    <w:p w14:paraId="3DEBACD0" w14:textId="77777777" w:rsidR="005C3D83" w:rsidRDefault="002B45B5">
      <w:r>
        <w:t>arm_tissue: str # dominant tissue label</w:t>
      </w:r>
    </w:p>
    <w:p w14:paraId="15518527" w14:textId="77777777" w:rsidR="005C3D83" w:rsidRDefault="002B45B5">
      <w:r>
        <w:t>arm_locus_count: int</w:t>
      </w:r>
    </w:p>
    <w:p w14:paraId="736DD79F" w14:textId="77777777" w:rsidR="005C3D83" w:rsidRDefault="002B45B5">
      <w:r>
        <w:t>arm_trait_categories: list[str]</w:t>
      </w:r>
    </w:p>
    <w:p w14:paraId="57F5E047" w14:textId="77777777" w:rsidR="005C3D83" w:rsidRDefault="002B45B5">
      <w:r>
        <w:t>arm_pleiotropy_median: float</w:t>
      </w:r>
    </w:p>
    <w:p w14:paraId="0EA9E4D4" w14:textId="77777777" w:rsidR="005C3D83" w:rsidRDefault="002B45B5">
      <w:r>
        <w:t>arm_pleiotropy_bucket: str # ‘low’/‘medium’/‘high’</w:t>
      </w:r>
    </w:p>
    <w:p w14:paraId="26BC551C" w14:textId="77777777" w:rsidR="005C3D83" w:rsidRDefault="002B45B5">
      <w:r>
        <w:t>target_coloc_groups_on_arm: int</w:t>
      </w:r>
    </w:p>
    <w:p w14:paraId="2219E093" w14:textId="77777777" w:rsidR="005C3D83" w:rsidRDefault="002B45B5">
      <w:r>
        <w:t>arm_coverage_fraction: float</w:t>
      </w:r>
    </w:p>
    <w:p w14:paraId="55C9333B" w14:textId="77777777" w:rsidR="005C3D83" w:rsidRDefault="002B45B5">
      <w:r>
        <w:t>class CrossVectorAssessment(BaseModel):</w:t>
      </w:r>
    </w:p>
    <w:p w14:paraId="22BF3162" w14:textId="77777777" w:rsidR="005C3D83" w:rsidRDefault="002B45B5">
      <w:r>
        <w:t>target_canonical_id: str</w:t>
      </w:r>
    </w:p>
    <w:p w14:paraId="1BD63301" w14:textId="77777777" w:rsidR="005C3D83" w:rsidRDefault="002B45B5">
      <w:r>
        <w:t>disease_canonical_id: str</w:t>
      </w:r>
    </w:p>
    <w:p w14:paraId="036F5BE6" w14:textId="77777777" w:rsidR="005C3D83" w:rsidRDefault="002B45B5">
      <w:r>
        <w:t>total_disease_coloc_groups: int</w:t>
      </w:r>
    </w:p>
    <w:p w14:paraId="62253250" w14:textId="77777777" w:rsidR="005C3D83" w:rsidRDefault="002B45B5">
      <w:r>
        <w:t>total_disease_arms: int</w:t>
      </w:r>
    </w:p>
    <w:p w14:paraId="480803E6" w14:textId="77777777" w:rsidR="005C3D83" w:rsidRDefault="002B45B5">
      <w:r>
        <w:t>clustering_method: str = ‘ward_hierarchical’</w:t>
      </w:r>
    </w:p>
    <w:p w14:paraId="768A6A6A" w14:textId="77777777" w:rsidR="005C3D83" w:rsidRDefault="002B45B5">
      <w:r>
        <w:t>silhouette_score: float</w:t>
      </w:r>
    </w:p>
    <w:p w14:paraId="372158DF" w14:textId="77777777" w:rsidR="005C3D83" w:rsidRDefault="002B45B5">
      <w:r>
        <w:t>target_arms: list[ArmAssessment]</w:t>
      </w:r>
    </w:p>
    <w:p w14:paraId="155B404D" w14:textId="77777777" w:rsidR="005C3D83" w:rsidRDefault="002B45B5">
      <w:r>
        <w:t>target_arm_specificity: str # ‘single_arm’ | ‘multi_arm’ | ‘hub’</w:t>
      </w:r>
    </w:p>
    <w:p w14:paraId="68BE82EA" w14:textId="77777777" w:rsidR="005C3D83" w:rsidRDefault="002B45B5">
      <w:r>
        <w:t>cleanest_arm: ArmAssessment | None # lowest arm_pleiotropy_median</w:t>
      </w:r>
    </w:p>
    <w:p w14:paraId="6FB14D01" w14:textId="77777777" w:rsidR="005C3D83" w:rsidRDefault="002B45B5">
      <w:r>
        <w:t>recommendation: str</w:t>
      </w:r>
    </w:p>
    <w:p w14:paraId="7FE4252E" w14:textId="77777777" w:rsidR="005C3D83" w:rsidRDefault="002B45B5">
      <w:r>
        <w:rPr>
          <w:b/>
          <w:bCs/>
        </w:rPr>
        <w:t>Sparse-data fallback:</w:t>
      </w:r>
      <w:r>
        <w:t xml:space="preserve"> </w:t>
      </w:r>
      <w:r>
        <w:t>If the disease has 10-20 colocalization groups (enough to proceed but sparse), clustering may produce unstable arms. In this case, use a simpler tissue-majority assignment: group colocalization groups by their dominant tissue annotation, skip clustering, and flag confidence as ‘low_data’ in the CrossVectorAssessment.</w:t>
      </w:r>
    </w:p>
    <w:p w14:paraId="6E7365A5" w14:textId="77777777" w:rsidR="005C3D83" w:rsidRDefault="002B45B5">
      <w:r>
        <w:rPr>
          <w:b/>
          <w:bCs/>
        </w:rPr>
        <w:lastRenderedPageBreak/>
        <w:t>Failure states:</w:t>
      </w:r>
      <w:r>
        <w:t xml:space="preserve"> (1) cross_vector_gap: disease has &lt; 10 CGs. (2) arm_coverage_gap: target on arm with &lt; 5% coverage. (3) clustering_unstable: silhouette &lt; 0.3, fell back to tissue-majority. All are informational, not gates.</w:t>
      </w:r>
    </w:p>
    <w:p w14:paraId="5C0F6898" w14:textId="77777777" w:rsidR="005C3D83" w:rsidRDefault="002B45B5">
      <w:r>
        <w:rPr>
          <w:b/>
          <w:bCs/>
        </w:rPr>
        <w:t>13. SEARCH vs SETTLE matrix</w:t>
      </w:r>
    </w:p>
    <w:tbl>
      <w:tblPr>
        <w:tblW w:w="4867" w:type="pct"/>
        <w:tblCellMar>
          <w:left w:w="10" w:type="dxa"/>
          <w:right w:w="10" w:type="dxa"/>
        </w:tblCellMar>
        <w:tblLook w:val="0000" w:firstRow="0" w:lastRow="0" w:firstColumn="0" w:lastColumn="0" w:noHBand="0" w:noVBand="0"/>
      </w:tblPr>
      <w:tblGrid>
        <w:gridCol w:w="2547"/>
        <w:gridCol w:w="3499"/>
        <w:gridCol w:w="3999"/>
      </w:tblGrid>
      <w:tr w:rsidR="005C3D83" w14:paraId="0E166091" w14:textId="77777777">
        <w:tblPrEx>
          <w:tblCellMar>
            <w:top w:w="0" w:type="dxa"/>
            <w:bottom w:w="0" w:type="dxa"/>
          </w:tblCellMar>
        </w:tblPrEx>
        <w:tc>
          <w:tcPr>
            <w:tcW w:w="0" w:type="auto"/>
          </w:tcPr>
          <w:p w14:paraId="562C8096" w14:textId="77777777" w:rsidR="005C3D83" w:rsidRDefault="002B45B5">
            <w:r>
              <w:rPr>
                <w:b/>
                <w:bCs/>
              </w:rPr>
              <w:t>Behavior</w:t>
            </w:r>
          </w:p>
        </w:tc>
        <w:tc>
          <w:tcPr>
            <w:tcW w:w="0" w:type="auto"/>
          </w:tcPr>
          <w:p w14:paraId="044DCD84" w14:textId="77777777" w:rsidR="005C3D83" w:rsidRDefault="002B45B5">
            <w:r>
              <w:rPr>
                <w:b/>
                <w:bCs/>
              </w:rPr>
              <w:t>SEARCH</w:t>
            </w:r>
          </w:p>
        </w:tc>
        <w:tc>
          <w:tcPr>
            <w:tcW w:w="0" w:type="auto"/>
          </w:tcPr>
          <w:p w14:paraId="37D1FE52" w14:textId="77777777" w:rsidR="005C3D83" w:rsidRDefault="002B45B5">
            <w:r>
              <w:rPr>
                <w:b/>
                <w:bCs/>
              </w:rPr>
              <w:t>SETTLE</w:t>
            </w:r>
          </w:p>
        </w:tc>
      </w:tr>
      <w:tr w:rsidR="005C3D83" w14:paraId="1FBA867E" w14:textId="77777777">
        <w:tblPrEx>
          <w:tblCellMar>
            <w:top w:w="0" w:type="dxa"/>
            <w:bottom w:w="0" w:type="dxa"/>
          </w:tblCellMar>
        </w:tblPrEx>
        <w:tc>
          <w:tcPr>
            <w:tcW w:w="0" w:type="auto"/>
          </w:tcPr>
          <w:p w14:paraId="0B8346D0" w14:textId="77777777" w:rsidR="005C3D83" w:rsidRDefault="002B45B5">
            <w:r>
              <w:rPr>
                <w:b/>
                <w:bCs/>
              </w:rPr>
              <w:t>Convergence required</w:t>
            </w:r>
          </w:p>
        </w:tc>
        <w:tc>
          <w:tcPr>
            <w:tcW w:w="0" w:type="auto"/>
          </w:tcPr>
          <w:p w14:paraId="46404C84" w14:textId="77777777" w:rsidR="005C3D83" w:rsidRDefault="002B45B5">
            <w:r>
              <w:t>No</w:t>
            </w:r>
          </w:p>
        </w:tc>
        <w:tc>
          <w:tcPr>
            <w:tcW w:w="0" w:type="auto"/>
          </w:tcPr>
          <w:p w14:paraId="2BC42B36" w14:textId="77777777" w:rsidR="005C3D83" w:rsidRDefault="002B45B5">
            <w:r>
              <w:t>Yes (tiered rule)</w:t>
            </w:r>
          </w:p>
        </w:tc>
      </w:tr>
      <w:tr w:rsidR="005C3D83" w14:paraId="67536D24" w14:textId="77777777">
        <w:tblPrEx>
          <w:tblCellMar>
            <w:top w:w="0" w:type="dxa"/>
            <w:bottom w:w="0" w:type="dxa"/>
          </w:tblCellMar>
        </w:tblPrEx>
        <w:tc>
          <w:tcPr>
            <w:tcW w:w="0" w:type="auto"/>
          </w:tcPr>
          <w:p w14:paraId="51C65B60" w14:textId="77777777" w:rsidR="005C3D83" w:rsidRDefault="002B45B5">
            <w:r>
              <w:rPr>
                <w:b/>
                <w:bCs/>
              </w:rPr>
              <w:t>Tier classification</w:t>
            </w:r>
          </w:p>
        </w:tc>
        <w:tc>
          <w:tcPr>
            <w:tcW w:w="0" w:type="auto"/>
          </w:tcPr>
          <w:p w14:paraId="41AC5647" w14:textId="77777777" w:rsidR="005C3D83" w:rsidRDefault="002B45B5">
            <w:r>
              <w:t>Informational</w:t>
            </w:r>
          </w:p>
        </w:tc>
        <w:tc>
          <w:tcPr>
            <w:tcW w:w="0" w:type="auto"/>
          </w:tcPr>
          <w:p w14:paraId="0B76CAEC" w14:textId="77777777" w:rsidR="005C3D83" w:rsidRDefault="002B45B5">
            <w:r>
              <w:t>Gating</w:t>
            </w:r>
          </w:p>
        </w:tc>
      </w:tr>
      <w:tr w:rsidR="005C3D83" w14:paraId="07ABF2E6" w14:textId="77777777">
        <w:tblPrEx>
          <w:tblCellMar>
            <w:top w:w="0" w:type="dxa"/>
            <w:bottom w:w="0" w:type="dxa"/>
          </w:tblCellMar>
        </w:tblPrEx>
        <w:tc>
          <w:tcPr>
            <w:tcW w:w="0" w:type="auto"/>
          </w:tcPr>
          <w:p w14:paraId="068EDAC5" w14:textId="77777777" w:rsidR="005C3D83" w:rsidRDefault="002B45B5">
            <w:r>
              <w:rPr>
                <w:b/>
                <w:bCs/>
              </w:rPr>
              <w:t>Causal path validation</w:t>
            </w:r>
          </w:p>
        </w:tc>
        <w:tc>
          <w:tcPr>
            <w:tcW w:w="0" w:type="auto"/>
          </w:tcPr>
          <w:p w14:paraId="316B5F21" w14:textId="77777777" w:rsidR="005C3D83" w:rsidRDefault="002B45B5">
            <w:r>
              <w:t>Informational</w:t>
            </w:r>
          </w:p>
        </w:tc>
        <w:tc>
          <w:tcPr>
            <w:tcW w:w="0" w:type="auto"/>
          </w:tcPr>
          <w:p w14:paraId="7F2D4B3A" w14:textId="77777777" w:rsidR="005C3D83" w:rsidRDefault="002B45B5">
            <w:r>
              <w:t>Soft gate (mechanism_gap if missing)</w:t>
            </w:r>
          </w:p>
        </w:tc>
      </w:tr>
      <w:tr w:rsidR="005C3D83" w14:paraId="351D13C4" w14:textId="77777777">
        <w:tblPrEx>
          <w:tblCellMar>
            <w:top w:w="0" w:type="dxa"/>
            <w:bottom w:w="0" w:type="dxa"/>
          </w:tblCellMar>
        </w:tblPrEx>
        <w:tc>
          <w:tcPr>
            <w:tcW w:w="0" w:type="auto"/>
          </w:tcPr>
          <w:p w14:paraId="6A921A93" w14:textId="77777777" w:rsidR="005C3D83" w:rsidRDefault="002B45B5">
            <w:r>
              <w:rPr>
                <w:b/>
                <w:bCs/>
              </w:rPr>
              <w:t>Validation strictness</w:t>
            </w:r>
          </w:p>
        </w:tc>
        <w:tc>
          <w:tcPr>
            <w:tcW w:w="0" w:type="auto"/>
          </w:tcPr>
          <w:p w14:paraId="02125C03" w14:textId="77777777" w:rsidR="005C3D83" w:rsidRDefault="002B45B5">
            <w:r>
              <w:t>Relaxed</w:t>
            </w:r>
          </w:p>
        </w:tc>
        <w:tc>
          <w:tcPr>
            <w:tcW w:w="0" w:type="auto"/>
          </w:tcPr>
          <w:p w14:paraId="15609411" w14:textId="77777777" w:rsidR="005C3D83" w:rsidRDefault="002B45B5">
            <w:r>
              <w:t>Full chains</w:t>
            </w:r>
          </w:p>
        </w:tc>
      </w:tr>
      <w:tr w:rsidR="005C3D83" w14:paraId="1F7589A0" w14:textId="77777777">
        <w:tblPrEx>
          <w:tblCellMar>
            <w:top w:w="0" w:type="dxa"/>
            <w:bottom w:w="0" w:type="dxa"/>
          </w:tblCellMar>
        </w:tblPrEx>
        <w:tc>
          <w:tcPr>
            <w:tcW w:w="0" w:type="auto"/>
          </w:tcPr>
          <w:p w14:paraId="378C0A8A" w14:textId="77777777" w:rsidR="005C3D83" w:rsidRDefault="002B45B5">
            <w:r>
              <w:rPr>
                <w:b/>
                <w:bCs/>
              </w:rPr>
              <w:t>Multiple starts</w:t>
            </w:r>
          </w:p>
        </w:tc>
        <w:tc>
          <w:tcPr>
            <w:tcW w:w="0" w:type="auto"/>
          </w:tcPr>
          <w:p w14:paraId="127D1CCA" w14:textId="77777777" w:rsidR="005C3D83" w:rsidRDefault="002B45B5">
            <w:r>
              <w:t>Yes (diversity encouraged)</w:t>
            </w:r>
          </w:p>
        </w:tc>
        <w:tc>
          <w:tcPr>
            <w:tcW w:w="0" w:type="auto"/>
          </w:tcPr>
          <w:p w14:paraId="64C61DE3" w14:textId="77777777" w:rsidR="005C3D83" w:rsidRDefault="002B45B5">
            <w:r>
              <w:t>Single canonical run</w:t>
            </w:r>
          </w:p>
        </w:tc>
      </w:tr>
      <w:tr w:rsidR="005C3D83" w14:paraId="4842363F" w14:textId="77777777">
        <w:tblPrEx>
          <w:tblCellMar>
            <w:top w:w="0" w:type="dxa"/>
            <w:bottom w:w="0" w:type="dxa"/>
          </w:tblCellMar>
        </w:tblPrEx>
        <w:tc>
          <w:tcPr>
            <w:tcW w:w="0" w:type="auto"/>
          </w:tcPr>
          <w:p w14:paraId="7B2D71C6" w14:textId="77777777" w:rsidR="005C3D83" w:rsidRDefault="002B45B5">
            <w:r>
              <w:rPr>
                <w:b/>
                <w:bCs/>
              </w:rPr>
              <w:t>Output</w:t>
            </w:r>
          </w:p>
        </w:tc>
        <w:tc>
          <w:tcPr>
            <w:tcW w:w="0" w:type="auto"/>
          </w:tcPr>
          <w:p w14:paraId="1972B10B" w14:textId="77777777" w:rsidR="005C3D83" w:rsidRDefault="002B45B5">
            <w:r>
              <w:t>Candidates + gaps + hypotheses</w:t>
            </w:r>
          </w:p>
        </w:tc>
        <w:tc>
          <w:tcPr>
            <w:tcW w:w="0" w:type="auto"/>
          </w:tcPr>
          <w:p w14:paraId="5FFEAD10" w14:textId="77777777" w:rsidR="005C3D83" w:rsidRDefault="002B45B5">
            <w:r>
              <w:t>Insight Cards with convergence</w:t>
            </w:r>
          </w:p>
        </w:tc>
      </w:tr>
    </w:tbl>
    <w:p w14:paraId="2F27FD42" w14:textId="77777777" w:rsidR="005C3D83" w:rsidRDefault="002B45B5">
      <w:r>
        <w:rPr>
          <w:b/>
          <w:bCs/>
        </w:rPr>
        <w:t>14. Causal path grammar</w:t>
      </w:r>
    </w:p>
    <w:p w14:paraId="2C2B95CF" w14:textId="77777777" w:rsidR="005C3D83" w:rsidRDefault="002B45B5">
      <w:r>
        <w:rPr>
          <w:b/>
          <w:bCs/>
        </w:rPr>
        <w:t>9 grammar labels in 8 distinct patterns (Sprint 1-4). Grammar 6 deferred to Sprint 5+.</w:t>
      </w:r>
    </w:p>
    <w:p w14:paraId="1F1EEEF5" w14:textId="77777777" w:rsidR="005C3D83" w:rsidRDefault="002B45B5">
      <w:r>
        <w:t>Grammar 1 has 4 sub-variants (1A/1B/1C/1D) differentiated by cascade depth. Grammars 2-5 cover perturbation, translational, safety, and cross-context perturbation. Grammar 7 covers GPMap colocalization-group-anchored paths. Grammar 6 (genetics-perturbation convergence) is Sprint 5+ only.</w:t>
      </w:r>
    </w:p>
    <w:p w14:paraId="00C1EECC" w14:textId="77777777" w:rsidR="005C3D83" w:rsidRDefault="002B45B5">
      <w:r>
        <w:t>A valid path must: cross at least 3 entity types, include at least one mechanistic bridge edge, and be anchored by a causal/genetic edge or perturbation edge.</w:t>
      </w:r>
    </w:p>
    <w:p w14:paraId="2AF2A7A8" w14:textId="77777777" w:rsidR="005C3D83" w:rsidRDefault="002B45B5">
      <w:r>
        <w:rPr>
          <w:b/>
          <w:bCs/>
        </w:rPr>
        <w:t>Path quality:</w:t>
      </w:r>
      <w:r>
        <w:t xml:space="preserve"> strong = Tier-1 anchor + at least one Tier-2 bridge; moderate = no Tier-1 anchor but ≥2 Tier-2 claims; weak = Tier-3-only chain that still satisfies grammar.</w:t>
      </w:r>
    </w:p>
    <w:p w14:paraId="3A169D91" w14:textId="77777777" w:rsidR="005C3D83" w:rsidRDefault="002B45B5">
      <w:r>
        <w:rPr>
          <w:b/>
          <w:bCs/>
        </w:rPr>
        <w:t>Grammar 1A — Single-layer genetics (cascade depth 1)</w:t>
      </w:r>
    </w:p>
    <w:p w14:paraId="10A7983C" w14:textId="77777777" w:rsidR="005C3D83" w:rsidRDefault="002B45B5">
      <w:r>
        <w:t>Variant → [eQTL/associates] → Gene → [pathway] → Disease</w:t>
      </w:r>
    </w:p>
    <w:p w14:paraId="0887FBC9" w14:textId="77777777" w:rsidR="005C3D83" w:rsidRDefault="002B45B5">
      <w:r>
        <w:rPr>
          <w:i/>
          <w:iCs/>
        </w:rPr>
        <w:t>Tier implication: Tier 2 claim. No cascade bonus.</w:t>
      </w:r>
    </w:p>
    <w:p w14:paraId="63D2F428" w14:textId="77777777" w:rsidR="005C3D83" w:rsidRDefault="002B45B5">
      <w:r>
        <w:rPr>
          <w:b/>
          <w:bCs/>
        </w:rPr>
        <w:t>Grammar 1B — Two-layer genetics (cascade depth 2)</w:t>
      </w:r>
    </w:p>
    <w:p w14:paraId="2EED8DD4" w14:textId="77777777" w:rsidR="005C3D83" w:rsidRDefault="002B45B5">
      <w:r>
        <w:t>Variant → [chromatin QTL] → Element → [eQTL] → Gene → [pathway] → Disease</w:t>
      </w:r>
    </w:p>
    <w:p w14:paraId="6A66DC0C" w14:textId="77777777" w:rsidR="005C3D83" w:rsidRDefault="002B45B5">
      <w:r>
        <w:rPr>
          <w:i/>
          <w:iCs/>
        </w:rPr>
        <w:t>Cascade bonus may upgrade Tier 3 → 2.</w:t>
      </w:r>
    </w:p>
    <w:p w14:paraId="0714B6FE" w14:textId="77777777" w:rsidR="005C3D83" w:rsidRDefault="002B45B5">
      <w:r>
        <w:rPr>
          <w:b/>
          <w:bCs/>
        </w:rPr>
        <w:t>Grammar 1C — Multi-layer genetics (cascade depth 3+)</w:t>
      </w:r>
    </w:p>
    <w:p w14:paraId="40BCE0B3" w14:textId="77777777" w:rsidR="005C3D83" w:rsidRDefault="002B45B5">
      <w:r>
        <w:t>Variant → [chromatin] → Element → [eQTL] → Gene → [sQTL/pQTL] → Protein → [function] → Disease</w:t>
      </w:r>
    </w:p>
    <w:p w14:paraId="2905163C" w14:textId="77777777" w:rsidR="005C3D83" w:rsidRDefault="002B45B5">
      <w:r>
        <w:rPr>
          <w:i/>
          <w:iCs/>
        </w:rPr>
        <w:t>Cascade bonus upgrades Tier 2 → 1.</w:t>
      </w:r>
    </w:p>
    <w:p w14:paraId="4332C228" w14:textId="77777777" w:rsidR="005C3D83" w:rsidRDefault="002B45B5">
      <w:r>
        <w:rPr>
          <w:b/>
          <w:bCs/>
        </w:rPr>
        <w:t>Grammar 1D — Full cascade (depth 5+)</w:t>
      </w:r>
    </w:p>
    <w:p w14:paraId="0D4F4184" w14:textId="77777777" w:rsidR="005C3D83" w:rsidRDefault="002B45B5">
      <w:r>
        <w:t>Variant → [chromatin] → Element → [eQTL] → Gene → [sQTL] → Isoform → [pQTL] → Protein → [mQTL] → Disease</w:t>
      </w:r>
    </w:p>
    <w:p w14:paraId="34911548" w14:textId="77777777" w:rsidR="005C3D83" w:rsidRDefault="002B45B5">
      <w:r>
        <w:rPr>
          <w:i/>
          <w:iCs/>
        </w:rPr>
        <w:t>Highest confidence Tier 1.</w:t>
      </w:r>
    </w:p>
    <w:p w14:paraId="3CEA4B11" w14:textId="77777777" w:rsidR="005C3D83" w:rsidRDefault="002B45B5">
      <w:r>
        <w:rPr>
          <w:b/>
          <w:bCs/>
        </w:rPr>
        <w:t>Grammar 2 — Perturbation chain</w:t>
      </w:r>
    </w:p>
    <w:p w14:paraId="034E91D6" w14:textId="77777777" w:rsidR="005C3D83" w:rsidRDefault="002B45B5">
      <w:r>
        <w:t>Gene → [perturbed via CRISPR/LINCS] → Phenotype → [causes] → Disease</w:t>
      </w:r>
    </w:p>
    <w:p w14:paraId="783D7D3B" w14:textId="77777777" w:rsidR="005C3D83" w:rsidRDefault="002B45B5">
      <w:r>
        <w:rPr>
          <w:b/>
          <w:bCs/>
        </w:rPr>
        <w:t>Grammar 3 — Translational chain</w:t>
      </w:r>
    </w:p>
    <w:p w14:paraId="69FA2D01" w14:textId="77777777" w:rsidR="005C3D83" w:rsidRDefault="002B45B5">
      <w:r>
        <w:t>Drug → [binds_to] → Gene → [regulates] → Pathway → [improves_endpoint] → Outcome</w:t>
      </w:r>
    </w:p>
    <w:p w14:paraId="3D9D77C6" w14:textId="77777777" w:rsidR="005C3D83" w:rsidRDefault="002B45B5">
      <w:r>
        <w:rPr>
          <w:b/>
          <w:bCs/>
        </w:rPr>
        <w:t>Grammar 4 — Safety chain</w:t>
      </w:r>
    </w:p>
    <w:p w14:paraId="5D08BCCC" w14:textId="77777777" w:rsidR="005C3D83" w:rsidRDefault="002B45B5">
      <w:r>
        <w:rPr>
          <w:b/>
          <w:bCs/>
        </w:rPr>
        <w:t>Grammar 2 (amended) — Context-aware perturbation chain</w:t>
      </w:r>
    </w:p>
    <w:p w14:paraId="333FBE18" w14:textId="77777777" w:rsidR="005C3D83" w:rsidRDefault="002B45B5">
      <w:r>
        <w:t>Gene -&gt; [perturbed via CRISPRi/LINCS/Perturb-seq] -&gt; Phenotype/State -&gt; [causes/associates] -&gt; Disease</w:t>
      </w:r>
    </w:p>
    <w:p w14:paraId="2F6C6C59" w14:textId="77777777" w:rsidR="005C3D83" w:rsidRDefault="002B45B5">
      <w:r>
        <w:t>Context enrichment: if data in multiple contexts, validator checks conservation vs specificity. Context-matched disease-relevant strengthens; unmatched weakens + flags gap.</w:t>
      </w:r>
    </w:p>
    <w:p w14:paraId="6D854CB3" w14:textId="77777777" w:rsidR="005C3D83" w:rsidRDefault="002B45B5">
      <w:r>
        <w:rPr>
          <w:b/>
          <w:bCs/>
        </w:rPr>
        <w:t>Grammar 5 — Cross-context perturbation chain (NEW)</w:t>
      </w:r>
    </w:p>
    <w:p w14:paraId="2DDC5BF9" w14:textId="77777777" w:rsidR="005C3D83" w:rsidRDefault="002B45B5">
      <w:r>
        <w:t>Gene -[perturbs_transcriptome in context A]-&gt;&gt; DEGs + Gene -[perturbs_transcriptome in context B]-&gt;&gt; DEGs</w:t>
      </w:r>
    </w:p>
    <w:p w14:paraId="79C13D57" w14:textId="77777777" w:rsidR="005C3D83" w:rsidRDefault="002B45B5">
      <w:r>
        <w:t>Requires: empirical perturbation in &gt;= 2 contexts + disease-relevant context + DEG overlap with disease genes.</w:t>
      </w:r>
    </w:p>
    <w:p w14:paraId="055B234D" w14:textId="77777777" w:rsidR="005C3D83" w:rsidRDefault="002B45B5">
      <w:r>
        <w:t>Captures paired perturbation data value: same intervention, different transcriptomic consequences across states, mapped to disease biology.</w:t>
      </w:r>
    </w:p>
    <w:p w14:paraId="1465FBA5" w14:textId="77777777" w:rsidR="005C3D83" w:rsidRDefault="002B45B5">
      <w:r>
        <w:rPr>
          <w:b/>
          <w:bCs/>
        </w:rPr>
        <w:t>Grammar 7 — Colocalization-group-anchored genetics chain (NEW, GPMap)</w:t>
      </w:r>
    </w:p>
    <w:p w14:paraId="2773A509" w14:textId="77777777" w:rsidR="005C3D83" w:rsidRDefault="002B45B5">
      <w:r>
        <w:t>Variant -&gt; [colocalizes_in_group] -&gt; ColocalizationGroup -&gt; [contains] -&gt; Disease Trait + Molecular QTL(s) [in tissue T] -&gt; Gene</w:t>
      </w:r>
    </w:p>
    <w:p w14:paraId="1A8F17AC" w14:textId="77777777" w:rsidR="005C3D83" w:rsidRDefault="002B45B5">
      <w:r>
        <w:t>Requires: (1) graph-corrected colocalization group (not pairwise), (2) molecular QTL bridge to gene in disease-relevant tissue, (3) group connectedness &gt;= 0.70.</w:t>
      </w:r>
    </w:p>
    <w:p w14:paraId="7E8BED4F" w14:textId="77777777" w:rsidR="005C3D83" w:rsidRDefault="002B45B5">
      <w:r>
        <w:t>Tier: colocalizes_in_group with tissue-matched QTL and group_connectedness &gt;= 0.85 = Tier 1 candidate. With connectedness 0.70-0.85, Tier 2. Uses GPMap multi-trait graph structure for error correction (14.5% FN recovery, 4% FP pruning) not available from pairwise calls.</w:t>
      </w:r>
    </w:p>
    <w:p w14:paraId="591BE902" w14:textId="77777777" w:rsidR="005C3D83" w:rsidRDefault="002B45B5">
      <w:r>
        <w:rPr>
          <w:b/>
          <w:bCs/>
        </w:rPr>
        <w:t>Grammar 6 — Genetics-perturbation convergence chain (Sprint 5+)</w:t>
      </w:r>
    </w:p>
    <w:p w14:paraId="1EC6CE91" w14:textId="77777777" w:rsidR="005C3D83" w:rsidRDefault="002B45B5">
      <w:r>
        <w:t>Variant -[QTL cascade]-&gt;&gt; Gene -[perturbs_transcriptome]-&gt;&gt; DEGs WHERE DEGs overlap with QTL cascade downstream genes</w:t>
      </w:r>
    </w:p>
    <w:p w14:paraId="4BEF462D" w14:textId="77777777" w:rsidR="005C3D83" w:rsidRDefault="002B45B5">
      <w:r>
        <w:t>Requires: valid Grammar 1A-1D for Variant-&gt;Gene + empirical perturbation Grammar 2/5 for Gene + significant DEG overlap (hypergeometric FDR &lt; 0.05).</w:t>
      </w:r>
    </w:p>
    <w:p w14:paraId="3563FA59" w14:textId="77777777" w:rsidR="005C3D83" w:rsidRDefault="002B45B5">
      <w:r>
        <w:t>Tier implication: always Tier 1. Path quality: always 'strong'. Runs in coordinator (cross-domain, after domain builder isolation).</w:t>
      </w:r>
    </w:p>
    <w:p w14:paraId="5788058B" w14:textId="77777777" w:rsidR="005C3D83" w:rsidRDefault="002B45B5">
      <w:r>
        <w:t>CausalPath gains: convergence_genes: list[str], convergence_pvalue: float | None, convergence_type: str | None.</w:t>
      </w:r>
    </w:p>
    <w:p w14:paraId="18497DD7" w14:textId="77777777" w:rsidR="005C3D83" w:rsidRDefault="002B45B5">
      <w:r>
        <w:t>Gene → [expressed_in/selective_for] → Tissue → [leads_to_AE] → Adverse event</w:t>
      </w:r>
    </w:p>
    <w:p w14:paraId="566D5A80" w14:textId="77777777" w:rsidR="005C3D83" w:rsidRDefault="002B45B5">
      <w:r>
        <w:rPr>
          <w:b/>
          <w:bCs/>
        </w:rPr>
        <w:t>14a. Path search implementation rules</w:t>
      </w:r>
    </w:p>
    <w:p w14:paraId="3C35BF96" w14:textId="77777777" w:rsidR="005C3D83" w:rsidRDefault="002B45B5">
      <w:r>
        <w:rPr>
          <w:i/>
          <w:iCs/>
        </w:rPr>
        <w:t>These rules are implementation-binding. Path search is deterministic given the same graph state.</w:t>
      </w:r>
    </w:p>
    <w:p w14:paraId="7503A439" w14:textId="77777777" w:rsidR="005C3D83" w:rsidRDefault="002B45B5">
      <w:r>
        <w:rPr>
          <w:b/>
          <w:bCs/>
        </w:rPr>
        <w:t>Search scope:</w:t>
      </w:r>
      <w:r>
        <w:t xml:space="preserve"> </w:t>
      </w:r>
      <w:r>
        <w:t>For a given (target_gene, disease) query, the path search operates over the conclusion-scoped subgraph: all edges where subject_id or object_id is within 3 hops of either the target gene node or the disease node in the evidence graph. This prevents searching the entire graph while ensuring relevant indirect connections are captured.</w:t>
      </w:r>
    </w:p>
    <w:p w14:paraId="27C00A88" w14:textId="77777777" w:rsidR="005C3D83" w:rsidRDefault="002B45B5">
      <w:r>
        <w:rPr>
          <w:b/>
          <w:bCs/>
        </w:rPr>
        <w:t>Maximum path length:</w:t>
      </w:r>
      <w:r>
        <w:t xml:space="preserve"> 6 edges. No biological mechanism in the evidence graph requires more than 6 typed edges from variant/gene to disease/outcome. Paths exceeding 6 edges are discarded.</w:t>
      </w:r>
    </w:p>
    <w:p w14:paraId="0D60C592" w14:textId="77777777" w:rsidR="005C3D83" w:rsidRDefault="002B45B5">
      <w:r>
        <w:rPr>
          <w:b/>
          <w:bCs/>
        </w:rPr>
        <w:t>Cycle handling:</w:t>
      </w:r>
      <w:r>
        <w:t xml:space="preserve"> Cycles are banned. Path search uses DAG traversal only. If the evidence subgraph contains cycles (e.g., Gene A regulates Gene B which regulates Gene A), break cycles by retaining only the edge with the higher tier. If tiers are equal, retain the edge with the more recent fetched_at timestamp.</w:t>
      </w:r>
    </w:p>
    <w:p w14:paraId="5488346D" w14:textId="77777777" w:rsidR="005C3D83" w:rsidRDefault="002B45B5">
      <w:r>
        <w:rPr>
          <w:b/>
          <w:bCs/>
        </w:rPr>
        <w:t>Path retention:</w:t>
      </w:r>
      <w:r>
        <w:t xml:space="preserve"> Retain the top 5 valid paths per grammar pattern, ranked by: (1) path_quality (strong &gt; moderate &gt; weak), (2) minimum tier along path (higher is better), (3) fewest edges (shorter is better). If fewer than 5 paths match a grammar, retain all. Total maximum retained paths per query = 5 paths x 9 grammar labels = 45 paths (in practice, far fewer).</w:t>
      </w:r>
    </w:p>
    <w:p w14:paraId="085010E5" w14:textId="77777777" w:rsidR="005C3D83" w:rsidRDefault="002B45B5">
      <w:r>
        <w:rPr>
          <w:b/>
          <w:bCs/>
        </w:rPr>
        <w:t>Bridge tier computation:</w:t>
      </w:r>
      <w:r>
        <w:t xml:space="preserve"> bridge_tier = min(tier) of all bridge edges in the path. A bridge edge is any edge that is not the causal anchor (first edge) and not the terminal disease/outcome edge. If a path has multiple bridge edges, the weakest bridge determines the bridge_tier.</w:t>
      </w:r>
    </w:p>
    <w:p w14:paraId="02A4C5C3" w14:textId="77777777" w:rsidR="005C3D83" w:rsidRDefault="002B45B5">
      <w:r>
        <w:rPr>
          <w:b/>
          <w:bCs/>
        </w:rPr>
        <w:t>Path deduplication:</w:t>
      </w:r>
      <w:r>
        <w:t xml:space="preserve"> Two paths are considered near-identical if they traverse the same set of entity canonical_ids in the same order. Deduplicate by retaining the path with the better tier composition. Paths that traverse the same entities via different relation types are NOT duplicates (they represent different mechanistic hypotheses).</w:t>
      </w:r>
    </w:p>
    <w:p w14:paraId="06436F88" w14:textId="77777777" w:rsidR="005C3D83" w:rsidRDefault="002B45B5">
      <w:r>
        <w:rPr>
          <w:b/>
          <w:bCs/>
        </w:rPr>
        <w:t>Grammar matching:</w:t>
      </w:r>
      <w:r>
        <w:t xml:space="preserve"> Each path is tested against all 9 grammar labels. A path may match multiple grammars (e.g., a path satisfying Grammar 1C may also satisfy Grammar 7 if it includes a colocalization group). In this case, the path is tagged with all matching grammars. The best_path_grammar on the InsightCard is the highest-tier grammar matched by any retained path.</w:t>
      </w:r>
    </w:p>
    <w:p w14:paraId="641A75E5" w14:textId="77777777" w:rsidR="005C3D83" w:rsidRDefault="002B45B5">
      <w:r>
        <w:rPr>
          <w:b/>
          <w:bCs/>
        </w:rPr>
        <w:t>15. Gap typing matrix (16 gaps: 6 domain + 6 cascade + 3 GPMap + 1 perturbation_context)</w:t>
      </w:r>
    </w:p>
    <w:p w14:paraId="6629B996" w14:textId="77777777" w:rsidR="005C3D83" w:rsidRDefault="002B45B5">
      <w:r>
        <w:rPr>
          <w:b/>
          <w:bCs/>
        </w:rPr>
        <w:t>Additional gap type (X-Atlas integration):</w:t>
      </w:r>
    </w:p>
    <w:p w14:paraId="69C19B29" w14:textId="77777777" w:rsidR="005C3D83" w:rsidRDefault="002B45B5">
      <w:r>
        <w:t>cascade:perturbation_context — Perturbation data exists for target but only in cell lines unrelated to disease. Recommendation: obtain data in disease-relevant cell type.</w:t>
      </w:r>
    </w:p>
    <w:p w14:paraId="436A74C5" w14:textId="77777777" w:rsidR="005C3D83" w:rsidRDefault="002B45B5">
      <w:r>
        <w:rPr>
          <w:i/>
          <w:iCs/>
        </w:rPr>
        <w:t>Domain-level gaps (mandatory) + cascade-level gaps (for genetics domain).</w:t>
      </w:r>
    </w:p>
    <w:tbl>
      <w:tblPr>
        <w:tblW w:w="4890" w:type="pct"/>
        <w:tblCellMar>
          <w:left w:w="10" w:type="dxa"/>
          <w:right w:w="10" w:type="dxa"/>
        </w:tblCellMar>
        <w:tblLook w:val="0000" w:firstRow="0" w:lastRow="0" w:firstColumn="0" w:lastColumn="0" w:noHBand="0" w:noVBand="0"/>
      </w:tblPr>
      <w:tblGrid>
        <w:gridCol w:w="2977"/>
        <w:gridCol w:w="2861"/>
        <w:gridCol w:w="4255"/>
      </w:tblGrid>
      <w:tr w:rsidR="005C3D83" w14:paraId="223AB86E" w14:textId="77777777">
        <w:tblPrEx>
          <w:tblCellMar>
            <w:top w:w="0" w:type="dxa"/>
            <w:bottom w:w="0" w:type="dxa"/>
          </w:tblCellMar>
        </w:tblPrEx>
        <w:tc>
          <w:tcPr>
            <w:tcW w:w="0" w:type="auto"/>
          </w:tcPr>
          <w:p w14:paraId="660E9397" w14:textId="77777777" w:rsidR="005C3D83" w:rsidRDefault="002B45B5">
            <w:r>
              <w:rPr>
                <w:b/>
                <w:bCs/>
              </w:rPr>
              <w:t>Gap</w:t>
            </w:r>
          </w:p>
        </w:tc>
        <w:tc>
          <w:tcPr>
            <w:tcW w:w="0" w:type="auto"/>
          </w:tcPr>
          <w:p w14:paraId="5840E284" w14:textId="77777777" w:rsidR="005C3D83" w:rsidRDefault="002B45B5">
            <w:r>
              <w:rPr>
                <w:b/>
                <w:bCs/>
              </w:rPr>
              <w:t>Detection rule</w:t>
            </w:r>
          </w:p>
        </w:tc>
        <w:tc>
          <w:tcPr>
            <w:tcW w:w="0" w:type="auto"/>
          </w:tcPr>
          <w:p w14:paraId="4C3ED9EA" w14:textId="77777777" w:rsidR="005C3D83" w:rsidRDefault="002B45B5">
            <w:r>
              <w:rPr>
                <w:b/>
                <w:bCs/>
              </w:rPr>
              <w:t>Recommendation</w:t>
            </w:r>
          </w:p>
        </w:tc>
      </w:tr>
      <w:tr w:rsidR="005C3D83" w14:paraId="64E7F453" w14:textId="77777777">
        <w:tblPrEx>
          <w:tblCellMar>
            <w:top w:w="0" w:type="dxa"/>
            <w:bottom w:w="0" w:type="dxa"/>
          </w:tblCellMar>
        </w:tblPrEx>
        <w:tc>
          <w:tcPr>
            <w:tcW w:w="0" w:type="auto"/>
          </w:tcPr>
          <w:p w14:paraId="41C2264F" w14:textId="77777777" w:rsidR="005C3D83" w:rsidRDefault="002B45B5">
            <w:r>
              <w:rPr>
                <w:b/>
                <w:bCs/>
              </w:rPr>
              <w:t>DOMAIN-LEVEL GAPS (6)</w:t>
            </w:r>
          </w:p>
        </w:tc>
        <w:tc>
          <w:tcPr>
            <w:tcW w:w="0" w:type="auto"/>
          </w:tcPr>
          <w:p w14:paraId="50447014" w14:textId="77777777" w:rsidR="005C3D83" w:rsidRDefault="005C3D83"/>
        </w:tc>
        <w:tc>
          <w:tcPr>
            <w:tcW w:w="0" w:type="auto"/>
          </w:tcPr>
          <w:p w14:paraId="6C8C7EC3" w14:textId="77777777" w:rsidR="005C3D83" w:rsidRDefault="005C3D83"/>
        </w:tc>
      </w:tr>
      <w:tr w:rsidR="005C3D83" w14:paraId="1460A5EA" w14:textId="77777777">
        <w:tblPrEx>
          <w:tblCellMar>
            <w:top w:w="0" w:type="dxa"/>
            <w:bottom w:w="0" w:type="dxa"/>
          </w:tblCellMar>
        </w:tblPrEx>
        <w:tc>
          <w:tcPr>
            <w:tcW w:w="0" w:type="auto"/>
          </w:tcPr>
          <w:p w14:paraId="31950D2A" w14:textId="77777777" w:rsidR="005C3D83" w:rsidRDefault="002B45B5">
            <w:r>
              <w:rPr>
                <w:b/>
                <w:bCs/>
              </w:rPr>
              <w:t>upstream_gap</w:t>
            </w:r>
          </w:p>
        </w:tc>
        <w:tc>
          <w:tcPr>
            <w:tcW w:w="0" w:type="auto"/>
          </w:tcPr>
          <w:p w14:paraId="3E26C525" w14:textId="77777777" w:rsidR="005C3D83" w:rsidRDefault="002B45B5">
            <w:r>
              <w:t>No causal/genetic anchor (MR, causes, colocalizes)</w:t>
            </w:r>
          </w:p>
        </w:tc>
        <w:tc>
          <w:tcPr>
            <w:tcW w:w="0" w:type="auto"/>
          </w:tcPr>
          <w:p w14:paraId="706601D1" w14:textId="77777777" w:rsidR="005C3D83" w:rsidRDefault="002B45B5">
            <w:r>
              <w:t>Obtain MR, rare variant, Mendelian, or perturbation evidence</w:t>
            </w:r>
          </w:p>
        </w:tc>
      </w:tr>
      <w:tr w:rsidR="005C3D83" w14:paraId="07121542" w14:textId="77777777">
        <w:tblPrEx>
          <w:tblCellMar>
            <w:top w:w="0" w:type="dxa"/>
            <w:bottom w:w="0" w:type="dxa"/>
          </w:tblCellMar>
        </w:tblPrEx>
        <w:tc>
          <w:tcPr>
            <w:tcW w:w="0" w:type="auto"/>
          </w:tcPr>
          <w:p w14:paraId="5AC9C691" w14:textId="77777777" w:rsidR="005C3D83" w:rsidRDefault="002B45B5">
            <w:r>
              <w:rPr>
                <w:b/>
                <w:bCs/>
              </w:rPr>
              <w:t>mechanism_gap</w:t>
            </w:r>
          </w:p>
        </w:tc>
        <w:tc>
          <w:tcPr>
            <w:tcW w:w="0" w:type="auto"/>
          </w:tcPr>
          <w:p w14:paraId="09D38A3C" w14:textId="77777777" w:rsidR="005C3D83" w:rsidRDefault="002B45B5">
            <w:r>
              <w:t xml:space="preserve">No mechanistic bridge (regulates to </w:t>
            </w:r>
            <w:r>
              <w:t>pathway/protein)</w:t>
            </w:r>
          </w:p>
        </w:tc>
        <w:tc>
          <w:tcPr>
            <w:tcW w:w="0" w:type="auto"/>
          </w:tcPr>
          <w:p w14:paraId="136AE64F" w14:textId="77777777" w:rsidR="005C3D83" w:rsidRDefault="002B45B5">
            <w:r>
              <w:t>Obtain pathway analysis, perturbation data, or PPI linking target to disease</w:t>
            </w:r>
          </w:p>
        </w:tc>
      </w:tr>
      <w:tr w:rsidR="005C3D83" w14:paraId="7F73570B" w14:textId="77777777">
        <w:tblPrEx>
          <w:tblCellMar>
            <w:top w:w="0" w:type="dxa"/>
            <w:bottom w:w="0" w:type="dxa"/>
          </w:tblCellMar>
        </w:tblPrEx>
        <w:tc>
          <w:tcPr>
            <w:tcW w:w="0" w:type="auto"/>
          </w:tcPr>
          <w:p w14:paraId="5BC62D10" w14:textId="77777777" w:rsidR="005C3D83" w:rsidRDefault="002B45B5">
            <w:r>
              <w:rPr>
                <w:b/>
                <w:bCs/>
              </w:rPr>
              <w:t>translational_gap</w:t>
            </w:r>
          </w:p>
        </w:tc>
        <w:tc>
          <w:tcPr>
            <w:tcW w:w="0" w:type="auto"/>
          </w:tcPr>
          <w:p w14:paraId="5CBB9F78" w14:textId="77777777" w:rsidR="005C3D83" w:rsidRDefault="002B45B5">
            <w:r>
              <w:t>No druggability/intervention evidence</w:t>
            </w:r>
          </w:p>
        </w:tc>
        <w:tc>
          <w:tcPr>
            <w:tcW w:w="0" w:type="auto"/>
          </w:tcPr>
          <w:p w14:paraId="24E1A493" w14:textId="77777777" w:rsidR="005C3D83" w:rsidRDefault="002B45B5">
            <w:r>
              <w:t>Obtain structure, ligandability, modality assessment, or screening data</w:t>
            </w:r>
          </w:p>
        </w:tc>
      </w:tr>
      <w:tr w:rsidR="005C3D83" w14:paraId="37965880" w14:textId="77777777">
        <w:tblPrEx>
          <w:tblCellMar>
            <w:top w:w="0" w:type="dxa"/>
            <w:bottom w:w="0" w:type="dxa"/>
          </w:tblCellMar>
        </w:tblPrEx>
        <w:tc>
          <w:tcPr>
            <w:tcW w:w="0" w:type="auto"/>
          </w:tcPr>
          <w:p w14:paraId="06DF3151" w14:textId="77777777" w:rsidR="005C3D83" w:rsidRDefault="002B45B5">
            <w:r>
              <w:rPr>
                <w:b/>
                <w:bCs/>
              </w:rPr>
              <w:t>safety_gap</w:t>
            </w:r>
          </w:p>
        </w:tc>
        <w:tc>
          <w:tcPr>
            <w:tcW w:w="0" w:type="auto"/>
          </w:tcPr>
          <w:p w14:paraId="3B73AEB1" w14:textId="77777777" w:rsidR="005C3D83" w:rsidRDefault="002B45B5">
            <w:r>
              <w:t>No TI/safety evidence</w:t>
            </w:r>
          </w:p>
        </w:tc>
        <w:tc>
          <w:tcPr>
            <w:tcW w:w="0" w:type="auto"/>
          </w:tcPr>
          <w:p w14:paraId="600193F7" w14:textId="77777777" w:rsidR="005C3D83" w:rsidRDefault="002B45B5">
            <w:r>
              <w:t>Obtain DepMap essentiality, tissue selectivity, IEDB, or FAERS data</w:t>
            </w:r>
          </w:p>
        </w:tc>
      </w:tr>
      <w:tr w:rsidR="005C3D83" w14:paraId="65F8D00B" w14:textId="77777777">
        <w:tblPrEx>
          <w:tblCellMar>
            <w:top w:w="0" w:type="dxa"/>
            <w:bottom w:w="0" w:type="dxa"/>
          </w:tblCellMar>
        </w:tblPrEx>
        <w:tc>
          <w:tcPr>
            <w:tcW w:w="0" w:type="auto"/>
          </w:tcPr>
          <w:p w14:paraId="1DCE0450" w14:textId="77777777" w:rsidR="005C3D83" w:rsidRDefault="002B45B5">
            <w:r>
              <w:rPr>
                <w:b/>
                <w:bCs/>
              </w:rPr>
              <w:t>clinical_gap</w:t>
            </w:r>
          </w:p>
        </w:tc>
        <w:tc>
          <w:tcPr>
            <w:tcW w:w="0" w:type="auto"/>
          </w:tcPr>
          <w:p w14:paraId="0388346D" w14:textId="77777777" w:rsidR="005C3D83" w:rsidRDefault="002B45B5">
            <w:r>
              <w:t>No clinical evidence</w:t>
            </w:r>
          </w:p>
        </w:tc>
        <w:tc>
          <w:tcPr>
            <w:tcW w:w="0" w:type="auto"/>
          </w:tcPr>
          <w:p w14:paraId="1B4FF864" w14:textId="77777777" w:rsidR="005C3D83" w:rsidRDefault="002B45B5">
            <w:r>
              <w:t>Obtain ClinicalTrials.gov search, biomarker fit, or pipeline data</w:t>
            </w:r>
          </w:p>
        </w:tc>
      </w:tr>
      <w:tr w:rsidR="005C3D83" w14:paraId="02AFDA79" w14:textId="77777777">
        <w:tblPrEx>
          <w:tblCellMar>
            <w:top w:w="0" w:type="dxa"/>
            <w:bottom w:w="0" w:type="dxa"/>
          </w:tblCellMar>
        </w:tblPrEx>
        <w:tc>
          <w:tcPr>
            <w:tcW w:w="0" w:type="auto"/>
          </w:tcPr>
          <w:p w14:paraId="15522D49" w14:textId="77777777" w:rsidR="005C3D83" w:rsidRDefault="002B45B5">
            <w:r>
              <w:rPr>
                <w:b/>
                <w:bCs/>
              </w:rPr>
              <w:t>replication_gap</w:t>
            </w:r>
          </w:p>
        </w:tc>
        <w:tc>
          <w:tcPr>
            <w:tcW w:w="0" w:type="auto"/>
          </w:tcPr>
          <w:p w14:paraId="0CA00398" w14:textId="77777777" w:rsidR="005C3D83" w:rsidRDefault="002B45B5">
            <w:r>
              <w:t>Causal path rests on single source/dataset</w:t>
            </w:r>
          </w:p>
        </w:tc>
        <w:tc>
          <w:tcPr>
            <w:tcW w:w="0" w:type="auto"/>
          </w:tcPr>
          <w:p w14:paraId="71B688ED" w14:textId="77777777" w:rsidR="005C3D83" w:rsidRDefault="002B45B5">
            <w:r>
              <w:t>Obtain independent replication from different cohort or experimental system</w:t>
            </w:r>
          </w:p>
        </w:tc>
      </w:tr>
      <w:tr w:rsidR="005C3D83" w14:paraId="5F5DC33D" w14:textId="77777777">
        <w:tblPrEx>
          <w:tblCellMar>
            <w:top w:w="0" w:type="dxa"/>
            <w:bottom w:w="0" w:type="dxa"/>
          </w:tblCellMar>
        </w:tblPrEx>
        <w:tc>
          <w:tcPr>
            <w:tcW w:w="0" w:type="auto"/>
          </w:tcPr>
          <w:p w14:paraId="2F5CF680" w14:textId="77777777" w:rsidR="005C3D83" w:rsidRDefault="002B45B5">
            <w:r>
              <w:rPr>
                <w:b/>
                <w:bCs/>
              </w:rPr>
              <w:t>GPMap TOPOLOGY GAPS (3)</w:t>
            </w:r>
          </w:p>
        </w:tc>
        <w:tc>
          <w:tcPr>
            <w:tcW w:w="0" w:type="auto"/>
          </w:tcPr>
          <w:p w14:paraId="1C695C3B" w14:textId="77777777" w:rsidR="005C3D83" w:rsidRDefault="005C3D83"/>
        </w:tc>
        <w:tc>
          <w:tcPr>
            <w:tcW w:w="0" w:type="auto"/>
          </w:tcPr>
          <w:p w14:paraId="1103F1BE" w14:textId="77777777" w:rsidR="005C3D83" w:rsidRDefault="005C3D83"/>
        </w:tc>
      </w:tr>
      <w:tr w:rsidR="005C3D83" w14:paraId="7F289E2A" w14:textId="77777777">
        <w:tblPrEx>
          <w:tblCellMar>
            <w:top w:w="0" w:type="dxa"/>
            <w:bottom w:w="0" w:type="dxa"/>
          </w:tblCellMar>
        </w:tblPrEx>
        <w:tc>
          <w:tcPr>
            <w:tcW w:w="0" w:type="auto"/>
          </w:tcPr>
          <w:p w14:paraId="2B17E45C" w14:textId="77777777" w:rsidR="005C3D83" w:rsidRDefault="002B45B5">
            <w:r>
              <w:t>**gpmap:pleiotropy_liability_gap</w:t>
            </w:r>
          </w:p>
        </w:tc>
        <w:tc>
          <w:tcPr>
            <w:tcW w:w="0" w:type="auto"/>
          </w:tcPr>
          <w:p w14:paraId="4EA07829" w14:textId="77777777" w:rsidR="005C3D83" w:rsidRDefault="002B45B5">
            <w:r>
              <w:t>** — Fires when target has</w:t>
            </w:r>
          </w:p>
        </w:tc>
        <w:tc>
          <w:tcPr>
            <w:tcW w:w="0" w:type="auto"/>
          </w:tcPr>
          <w:p w14:paraId="7D2E9575" w14:textId="77777777" w:rsidR="005C3D83" w:rsidRDefault="002B45B5">
            <w:r>
              <w:t>pleiotropy score &gt;15 categories and/or tissue_specificity_index &gt;10 tissues. GPMap RS data shows these targets perform no better than random in clinical development (RS=0.93 for tissue-nonspecific; RS=1.8 vs 3.1 for high vs low pleiotropy). Recommendation: Review off-target landscape. Consider isoform-selective or tissue-targeted modality.</w:t>
            </w:r>
          </w:p>
        </w:tc>
      </w:tr>
      <w:tr w:rsidR="005C3D83" w14:paraId="4ABFD9BD" w14:textId="77777777">
        <w:tblPrEx>
          <w:tblCellMar>
            <w:top w:w="0" w:type="dxa"/>
            <w:bottom w:w="0" w:type="dxa"/>
          </w:tblCellMar>
        </w:tblPrEx>
        <w:tc>
          <w:tcPr>
            <w:tcW w:w="0" w:type="auto"/>
          </w:tcPr>
          <w:p w14:paraId="5448AA6A" w14:textId="77777777" w:rsidR="005C3D83" w:rsidRDefault="002B45B5">
            <w:r>
              <w:rPr>
                <w:b/>
                <w:bCs/>
              </w:rPr>
              <w:t>gpmap:arm_coverage_gap</w:t>
            </w:r>
            <w:r>
              <w:t xml:space="preserve"> — F</w:t>
            </w:r>
          </w:p>
        </w:tc>
        <w:tc>
          <w:tcPr>
            <w:tcW w:w="0" w:type="auto"/>
          </w:tcPr>
          <w:p w14:paraId="02BE99C6" w14:textId="77777777" w:rsidR="005C3D83" w:rsidRDefault="002B45B5">
            <w:r>
              <w:t>ires when cross-vector infer</w:t>
            </w:r>
          </w:p>
        </w:tc>
        <w:tc>
          <w:tcPr>
            <w:tcW w:w="0" w:type="auto"/>
          </w:tcPr>
          <w:p w14:paraId="651DFEAB" w14:textId="77777777" w:rsidR="005C3D83" w:rsidRDefault="002B45B5">
            <w:r>
              <w:t>ence shows target sits on a disease arm accounting for &lt;5% of total colocalizing loci. The biological pathway may be real but minor. Recommendation: Assess whether arm represents a distinct patient subpopulation (precision medicine opportunity). Obtain MR estimates stratified by arm to quantify arm-specific causal contribution.</w:t>
            </w:r>
          </w:p>
        </w:tc>
      </w:tr>
      <w:tr w:rsidR="005C3D83" w14:paraId="338195B8" w14:textId="77777777">
        <w:tblPrEx>
          <w:tblCellMar>
            <w:top w:w="0" w:type="dxa"/>
            <w:bottom w:w="0" w:type="dxa"/>
          </w:tblCellMar>
        </w:tblPrEx>
        <w:tc>
          <w:tcPr>
            <w:tcW w:w="0" w:type="auto"/>
          </w:tcPr>
          <w:p w14:paraId="3D10FC8E" w14:textId="77777777" w:rsidR="005C3D83" w:rsidRDefault="002B45B5">
            <w:r>
              <w:rPr>
                <w:b/>
                <w:bCs/>
              </w:rPr>
              <w:t>gpmap:cross_vector_gap</w:t>
            </w:r>
            <w:r>
              <w:t xml:space="preserve"> — F</w:t>
            </w:r>
          </w:p>
        </w:tc>
        <w:tc>
          <w:tcPr>
            <w:tcW w:w="0" w:type="auto"/>
          </w:tcPr>
          <w:p w14:paraId="4FB5A5B5" w14:textId="77777777" w:rsidR="005C3D83" w:rsidRDefault="002B45B5">
            <w:r>
              <w:t>ires when disease has &lt;10 GP</w:t>
            </w:r>
          </w:p>
        </w:tc>
        <w:tc>
          <w:tcPr>
            <w:tcW w:w="0" w:type="auto"/>
          </w:tcPr>
          <w:p w14:paraId="06A2ED98" w14:textId="77777777" w:rsidR="005C3D83" w:rsidRDefault="002B45B5">
            <w:r>
              <w:t>Map colocalization groups, making fan-in decomposition impossible. Recommendation: Upload disease GWAS summary statistics to gpmap.opengwas.io for custom colocalization. GPMap is continuously updated with new GWAS data.</w:t>
            </w:r>
          </w:p>
        </w:tc>
      </w:tr>
      <w:tr w:rsidR="005C3D83" w14:paraId="01C137FC" w14:textId="77777777">
        <w:tblPrEx>
          <w:tblCellMar>
            <w:top w:w="0" w:type="dxa"/>
            <w:bottom w:w="0" w:type="dxa"/>
          </w:tblCellMar>
        </w:tblPrEx>
        <w:tc>
          <w:tcPr>
            <w:tcW w:w="0" w:type="auto"/>
          </w:tcPr>
          <w:p w14:paraId="0D5981D9" w14:textId="77777777" w:rsidR="005C3D83" w:rsidRDefault="002B45B5">
            <w:r>
              <w:rPr>
                <w:b/>
                <w:bCs/>
              </w:rPr>
              <w:t>CASCADE-LEVEL GAPS (6, genetics domain)</w:t>
            </w:r>
          </w:p>
        </w:tc>
        <w:tc>
          <w:tcPr>
            <w:tcW w:w="0" w:type="auto"/>
          </w:tcPr>
          <w:p w14:paraId="3DD718AE" w14:textId="77777777" w:rsidR="005C3D83" w:rsidRDefault="005C3D83"/>
        </w:tc>
        <w:tc>
          <w:tcPr>
            <w:tcW w:w="0" w:type="auto"/>
          </w:tcPr>
          <w:p w14:paraId="7FDAA38C" w14:textId="77777777" w:rsidR="005C3D83" w:rsidRDefault="005C3D83"/>
        </w:tc>
      </w:tr>
      <w:tr w:rsidR="005C3D83" w14:paraId="2344AC57" w14:textId="77777777">
        <w:tblPrEx>
          <w:tblCellMar>
            <w:top w:w="0" w:type="dxa"/>
            <w:bottom w:w="0" w:type="dxa"/>
          </w:tblCellMar>
        </w:tblPrEx>
        <w:tc>
          <w:tcPr>
            <w:tcW w:w="0" w:type="auto"/>
          </w:tcPr>
          <w:p w14:paraId="6C8D7744" w14:textId="77777777" w:rsidR="005C3D83" w:rsidRDefault="002B45B5">
            <w:r>
              <w:rPr>
                <w:b/>
                <w:bCs/>
              </w:rPr>
              <w:t>cascade:chromatin_gap</w:t>
            </w:r>
          </w:p>
        </w:tc>
        <w:tc>
          <w:tcPr>
            <w:tcW w:w="0" w:type="auto"/>
          </w:tcPr>
          <w:p w14:paraId="0A2558CE" w14:textId="77777777" w:rsidR="005C3D83" w:rsidRDefault="002B45B5">
            <w:r>
              <w:t>GWAS hit but no chromatin/regulatory QTL evidence</w:t>
            </w:r>
          </w:p>
        </w:tc>
        <w:tc>
          <w:tcPr>
            <w:tcW w:w="0" w:type="auto"/>
          </w:tcPr>
          <w:p w14:paraId="55CC8CDC" w14:textId="77777777" w:rsidR="005C3D83" w:rsidRDefault="002B45B5">
            <w:r>
              <w:t>Obtain ATAC-seq/DNase-seq QTL, Hi-C/pcHi-C contact data in disease cell type</w:t>
            </w:r>
          </w:p>
        </w:tc>
      </w:tr>
      <w:tr w:rsidR="005C3D83" w14:paraId="713FA3F5" w14:textId="77777777">
        <w:tblPrEx>
          <w:tblCellMar>
            <w:top w:w="0" w:type="dxa"/>
            <w:bottom w:w="0" w:type="dxa"/>
          </w:tblCellMar>
        </w:tblPrEx>
        <w:tc>
          <w:tcPr>
            <w:tcW w:w="0" w:type="auto"/>
          </w:tcPr>
          <w:p w14:paraId="1C9445F9" w14:textId="77777777" w:rsidR="005C3D83" w:rsidRDefault="002B45B5">
            <w:r>
              <w:rPr>
                <w:b/>
                <w:bCs/>
              </w:rPr>
              <w:t>cascade:transcription_gap</w:t>
            </w:r>
          </w:p>
        </w:tc>
        <w:tc>
          <w:tcPr>
            <w:tcW w:w="0" w:type="auto"/>
          </w:tcPr>
          <w:p w14:paraId="7F4D160E" w14:textId="77777777" w:rsidR="005C3D83" w:rsidRDefault="002B45B5">
            <w:r>
              <w:t xml:space="preserve">Gene nominated but no </w:t>
            </w:r>
            <w:r>
              <w:t>eQTL/tssQTL in disease context</w:t>
            </w:r>
          </w:p>
        </w:tc>
        <w:tc>
          <w:tcPr>
            <w:tcW w:w="0" w:type="auto"/>
          </w:tcPr>
          <w:p w14:paraId="4B54048E" w14:textId="77777777" w:rsidR="005C3D83" w:rsidRDefault="002B45B5">
            <w:r>
              <w:t>Obtain stimulus-specific eQTL, allele-specific expression, sc-eQTL</w:t>
            </w:r>
          </w:p>
        </w:tc>
      </w:tr>
      <w:tr w:rsidR="005C3D83" w14:paraId="4C5F5D45" w14:textId="77777777">
        <w:tblPrEx>
          <w:tblCellMar>
            <w:top w:w="0" w:type="dxa"/>
            <w:bottom w:w="0" w:type="dxa"/>
          </w:tblCellMar>
        </w:tblPrEx>
        <w:tc>
          <w:tcPr>
            <w:tcW w:w="0" w:type="auto"/>
          </w:tcPr>
          <w:p w14:paraId="3181EF2E" w14:textId="77777777" w:rsidR="005C3D83" w:rsidRDefault="002B45B5">
            <w:r>
              <w:rPr>
                <w:b/>
                <w:bCs/>
              </w:rPr>
              <w:t>cascade:splicing_gap</w:t>
            </w:r>
          </w:p>
        </w:tc>
        <w:tc>
          <w:tcPr>
            <w:tcW w:w="0" w:type="auto"/>
          </w:tcPr>
          <w:p w14:paraId="60C1973E" w14:textId="77777777" w:rsidR="005C3D83" w:rsidRDefault="002B45B5">
            <w:r>
              <w:t>eQTL present but no sQTL; variant may act via splicing</w:t>
            </w:r>
          </w:p>
        </w:tc>
        <w:tc>
          <w:tcPr>
            <w:tcW w:w="0" w:type="auto"/>
          </w:tcPr>
          <w:p w14:paraId="7DD41610" w14:textId="77777777" w:rsidR="005C3D83" w:rsidRDefault="002B45B5">
            <w:r>
              <w:t>Obtain sQTL from GTEx/eQTL Catalogue; long-read RNA-seq for isoform resolution</w:t>
            </w:r>
          </w:p>
        </w:tc>
      </w:tr>
      <w:tr w:rsidR="005C3D83" w14:paraId="6CB33675" w14:textId="77777777">
        <w:tblPrEx>
          <w:tblCellMar>
            <w:top w:w="0" w:type="dxa"/>
            <w:bottom w:w="0" w:type="dxa"/>
          </w:tblCellMar>
        </w:tblPrEx>
        <w:tc>
          <w:tcPr>
            <w:tcW w:w="0" w:type="auto"/>
          </w:tcPr>
          <w:p w14:paraId="018A0AD8" w14:textId="77777777" w:rsidR="005C3D83" w:rsidRDefault="002B45B5">
            <w:r>
              <w:rPr>
                <w:b/>
                <w:bCs/>
              </w:rPr>
              <w:t>cascade:protein_gap</w:t>
            </w:r>
          </w:p>
        </w:tc>
        <w:tc>
          <w:tcPr>
            <w:tcW w:w="0" w:type="auto"/>
          </w:tcPr>
          <w:p w14:paraId="27CEADBA" w14:textId="77777777" w:rsidR="005C3D83" w:rsidRDefault="002B45B5">
            <w:r>
              <w:t>Transcriptional effect but no pQTL confirmation</w:t>
            </w:r>
          </w:p>
        </w:tc>
        <w:tc>
          <w:tcPr>
            <w:tcW w:w="0" w:type="auto"/>
          </w:tcPr>
          <w:p w14:paraId="3EEB8752" w14:textId="77777777" w:rsidR="005C3D83" w:rsidRDefault="002B45B5">
            <w:r>
              <w:t>Obtain pQTL from UKB proteomics, deCODE, INTERVAL; mass spec validation</w:t>
            </w:r>
          </w:p>
        </w:tc>
      </w:tr>
      <w:tr w:rsidR="005C3D83" w14:paraId="1794A332" w14:textId="77777777">
        <w:tblPrEx>
          <w:tblCellMar>
            <w:top w:w="0" w:type="dxa"/>
            <w:bottom w:w="0" w:type="dxa"/>
          </w:tblCellMar>
        </w:tblPrEx>
        <w:tc>
          <w:tcPr>
            <w:tcW w:w="0" w:type="auto"/>
          </w:tcPr>
          <w:p w14:paraId="323D0AAF" w14:textId="77777777" w:rsidR="005C3D83" w:rsidRDefault="002B45B5">
            <w:r>
              <w:rPr>
                <w:b/>
                <w:bCs/>
              </w:rPr>
              <w:t>cascade:direction_gap</w:t>
            </w:r>
          </w:p>
        </w:tc>
        <w:tc>
          <w:tcPr>
            <w:tcW w:w="0" w:type="auto"/>
          </w:tcPr>
          <w:p w14:paraId="6ACFAFDE" w14:textId="77777777" w:rsidR="005C3D83" w:rsidRDefault="002B45B5">
            <w:r>
              <w:t>Multi-layer evidence but direction discordant or unknown</w:t>
            </w:r>
          </w:p>
        </w:tc>
        <w:tc>
          <w:tcPr>
            <w:tcW w:w="0" w:type="auto"/>
          </w:tcPr>
          <w:p w14:paraId="3C9ABEC0" w14:textId="77777777" w:rsidR="005C3D83" w:rsidRDefault="002B45B5">
            <w:r>
              <w:t>Obtain ASE with genotype; cross-layer direction analysis; functional perturbation</w:t>
            </w:r>
          </w:p>
        </w:tc>
      </w:tr>
      <w:tr w:rsidR="005C3D83" w14:paraId="0194542C" w14:textId="77777777">
        <w:tblPrEx>
          <w:tblCellMar>
            <w:top w:w="0" w:type="dxa"/>
            <w:bottom w:w="0" w:type="dxa"/>
          </w:tblCellMar>
        </w:tblPrEx>
        <w:tc>
          <w:tcPr>
            <w:tcW w:w="0" w:type="auto"/>
          </w:tcPr>
          <w:p w14:paraId="3C4567AB" w14:textId="77777777" w:rsidR="005C3D83" w:rsidRDefault="002B45B5">
            <w:r>
              <w:rPr>
                <w:b/>
                <w:bCs/>
              </w:rPr>
              <w:t>cascade:context_gap</w:t>
            </w:r>
          </w:p>
        </w:tc>
        <w:tc>
          <w:tcPr>
            <w:tcW w:w="0" w:type="auto"/>
          </w:tcPr>
          <w:p w14:paraId="4DA6CEEE" w14:textId="77777777" w:rsidR="005C3D83" w:rsidRDefault="002B45B5">
            <w:r>
              <w:t>Genetic evidence from unstimulated bulk tissue only</w:t>
            </w:r>
          </w:p>
        </w:tc>
        <w:tc>
          <w:tcPr>
            <w:tcW w:w="0" w:type="auto"/>
          </w:tcPr>
          <w:p w14:paraId="135D6910" w14:textId="77777777" w:rsidR="005C3D83" w:rsidRDefault="002B45B5">
            <w:r>
              <w:t>Obtain stimulus-specific QTL; single-cell QTL in disease-relevant state</w:t>
            </w:r>
          </w:p>
        </w:tc>
      </w:tr>
      <w:tr w:rsidR="005C3D83" w14:paraId="7ED9D30B" w14:textId="77777777">
        <w:tblPrEx>
          <w:tblCellMar>
            <w:top w:w="0" w:type="dxa"/>
            <w:bottom w:w="0" w:type="dxa"/>
          </w:tblCellMar>
        </w:tblPrEx>
        <w:tc>
          <w:tcPr>
            <w:tcW w:w="0" w:type="auto"/>
          </w:tcPr>
          <w:p w14:paraId="326DC8CB" w14:textId="77777777" w:rsidR="005C3D83" w:rsidRDefault="002B45B5">
            <w:r>
              <w:rPr>
                <w:b/>
                <w:bCs/>
              </w:rPr>
              <w:t>PERTURBATION CONTEXT GAP (1)</w:t>
            </w:r>
          </w:p>
        </w:tc>
        <w:tc>
          <w:tcPr>
            <w:tcW w:w="0" w:type="auto"/>
          </w:tcPr>
          <w:p w14:paraId="38BCDF0D" w14:textId="77777777" w:rsidR="005C3D83" w:rsidRDefault="005C3D83"/>
        </w:tc>
        <w:tc>
          <w:tcPr>
            <w:tcW w:w="0" w:type="auto"/>
          </w:tcPr>
          <w:p w14:paraId="40C5C9C1" w14:textId="77777777" w:rsidR="005C3D83" w:rsidRDefault="005C3D83"/>
        </w:tc>
      </w:tr>
      <w:tr w:rsidR="005C3D83" w14:paraId="552607C0" w14:textId="77777777">
        <w:tblPrEx>
          <w:tblCellMar>
            <w:top w:w="0" w:type="dxa"/>
            <w:bottom w:w="0" w:type="dxa"/>
          </w:tblCellMar>
        </w:tblPrEx>
        <w:tc>
          <w:tcPr>
            <w:tcW w:w="0" w:type="auto"/>
          </w:tcPr>
          <w:p w14:paraId="05823659" w14:textId="77777777" w:rsidR="005C3D83" w:rsidRDefault="002B45B5">
            <w:r>
              <w:rPr>
                <w:b/>
                <w:bCs/>
              </w:rPr>
              <w:t>perturbation_context_gap</w:t>
            </w:r>
            <w:r>
              <w:t xml:space="preserve"> P</w:t>
            </w:r>
          </w:p>
        </w:tc>
        <w:tc>
          <w:tcPr>
            <w:tcW w:w="0" w:type="auto"/>
          </w:tcPr>
          <w:p w14:paraId="6F6BB6A4" w14:textId="77777777" w:rsidR="005C3D83" w:rsidRDefault="002B45B5">
            <w:r>
              <w:t>erturbation data exists O but only in cell types unrelated to disease context. CRISPRi evidence cannot be mapped to disease biology.</w:t>
            </w:r>
          </w:p>
        </w:tc>
        <w:tc>
          <w:tcPr>
            <w:tcW w:w="0" w:type="auto"/>
          </w:tcPr>
          <w:p w14:paraId="124AA845" w14:textId="77777777" w:rsidR="005C3D83" w:rsidRDefault="002B45B5">
            <w:r>
              <w:t>btain perturbation data in disease-relevant cell type. Check X-Atlas context coverage; request iPSC- derived or primary cell Perturb-seq.</w:t>
            </w:r>
          </w:p>
        </w:tc>
      </w:tr>
    </w:tbl>
    <w:p w14:paraId="2F0442CB" w14:textId="77777777" w:rsidR="005C3D83" w:rsidRDefault="002B45B5">
      <w:r>
        <w:rPr>
          <w:b/>
          <w:bCs/>
        </w:rPr>
        <w:t>Part V — Source registry and adapter contracts</w:t>
      </w:r>
    </w:p>
    <w:p w14:paraId="51832AC1" w14:textId="77777777" w:rsidR="005C3D83" w:rsidRDefault="002B45B5">
      <w:r>
        <w:rPr>
          <w:b/>
          <w:bCs/>
        </w:rPr>
        <w:t>16. Source YAML schema</w:t>
      </w:r>
    </w:p>
    <w:p w14:paraId="300C131E" w14:textId="77777777" w:rsidR="005C3D83" w:rsidRDefault="002B45B5">
      <w:r>
        <w:t>source_name: str</w:t>
      </w:r>
    </w:p>
    <w:p w14:paraId="5A463A0B" w14:textId="77777777" w:rsidR="005C3D83" w:rsidRDefault="002B45B5">
      <w:r>
        <w:t>display_name: str</w:t>
      </w:r>
    </w:p>
    <w:p w14:paraId="532D9129" w14:textId="77777777" w:rsidR="005C3D83" w:rsidRDefault="002B45B5">
      <w:r>
        <w:t>api_type: rest | graphql | psicquic</w:t>
      </w:r>
    </w:p>
    <w:p w14:paraId="1626B195" w14:textId="77777777" w:rsidR="005C3D83" w:rsidRDefault="002B45B5">
      <w:r>
        <w:t>base_url: str</w:t>
      </w:r>
    </w:p>
    <w:p w14:paraId="657752E1" w14:textId="77777777" w:rsidR="005C3D83" w:rsidRDefault="002B45B5">
      <w:r>
        <w:t>auth: none | key | token</w:t>
      </w:r>
    </w:p>
    <w:p w14:paraId="2DB372F5" w14:textId="77777777" w:rsidR="005C3D83" w:rsidRDefault="002B45B5">
      <w:r>
        <w:t>auth_env_var: str | null</w:t>
      </w:r>
    </w:p>
    <w:p w14:paraId="584DE616" w14:textId="77777777" w:rsidR="005C3D83" w:rsidRDefault="002B45B5">
      <w:r>
        <w:t>rate_limit: { requests_per_second: float, burst: int }</w:t>
      </w:r>
    </w:p>
    <w:p w14:paraId="3F80C5F7" w14:textId="77777777" w:rsidR="005C3D83" w:rsidRDefault="002B45B5">
      <w:r>
        <w:t>retry: { max_attempts: int, backoff_base: float, backoff_max: float }</w:t>
      </w:r>
    </w:p>
    <w:p w14:paraId="4A3764C1" w14:textId="77777777" w:rsidR="005C3D83" w:rsidRDefault="002B45B5">
      <w:r>
        <w:t>timeout_seconds: float</w:t>
      </w:r>
    </w:p>
    <w:p w14:paraId="4A2119A7" w14:textId="77777777" w:rsidR="005C3D83" w:rsidRDefault="002B45B5">
      <w:r>
        <w:t>health_check_url: str | null</w:t>
      </w:r>
    </w:p>
    <w:p w14:paraId="72E1F7D4" w14:textId="77777777" w:rsidR="005C3D83" w:rsidRDefault="002B45B5">
      <w:r>
        <w:t>evidence_families: list[str]</w:t>
      </w:r>
    </w:p>
    <w:p w14:paraId="61ED69E3" w14:textId="77777777" w:rsidR="005C3D83" w:rsidRDefault="002B45B5">
      <w:r>
        <w:t>modules_served: list[str]</w:t>
      </w:r>
    </w:p>
    <w:p w14:paraId="6C041CA1" w14:textId="77777777" w:rsidR="005C3D83" w:rsidRDefault="002B45B5">
      <w:r>
        <w:t>dependency_tags: list[{type, coupled_source, detail, discount}]</w:t>
      </w:r>
    </w:p>
    <w:p w14:paraId="74CB2D4B" w14:textId="77777777" w:rsidR="005C3D83" w:rsidRDefault="002B45B5">
      <w:r>
        <w:rPr>
          <w:b/>
          <w:bCs/>
        </w:rPr>
        <w:t>17. Adapter protocol</w:t>
      </w:r>
    </w:p>
    <w:p w14:paraId="31958A29" w14:textId="77777777" w:rsidR="005C3D83" w:rsidRDefault="002B45B5">
      <w:r>
        <w:rPr>
          <w:i/>
          <w:iCs/>
        </w:rPr>
        <w:t xml:space="preserve">Adapters may only perform auth, request construction, pagination, </w:t>
      </w:r>
      <w:r>
        <w:rPr>
          <w:i/>
          <w:iCs/>
        </w:rPr>
        <w:t>retry/backoff, and raw-response parsing. They may NOT interpret evidence, assign tiers, or decide relation semantics.</w:t>
      </w:r>
    </w:p>
    <w:p w14:paraId="50E220BC" w14:textId="77777777" w:rsidR="005C3D83" w:rsidRDefault="002B45B5">
      <w:r>
        <w:t>class SourceAdapter(Protocol):</w:t>
      </w:r>
    </w:p>
    <w:p w14:paraId="0E0E9DF9" w14:textId="77777777" w:rsidR="005C3D83" w:rsidRDefault="002B45B5">
      <w:r>
        <w:t>source_name: str</w:t>
      </w:r>
    </w:p>
    <w:p w14:paraId="61CF0C7B" w14:textId="77777777" w:rsidR="005C3D83" w:rsidRDefault="002B45B5">
      <w:r>
        <w:t>async def fetch_target(self, gene_id: str) -&gt; list[RawRecord]: ...</w:t>
      </w:r>
    </w:p>
    <w:p w14:paraId="5F1EBF45" w14:textId="77777777" w:rsidR="005C3D83" w:rsidRDefault="002B45B5">
      <w:r>
        <w:t>async def fetch_disease(self, disease_id: str) -&gt; list[RawRecord]: ...</w:t>
      </w:r>
    </w:p>
    <w:p w14:paraId="399CAC2F" w14:textId="77777777" w:rsidR="005C3D83" w:rsidRDefault="002B45B5">
      <w:r>
        <w:t>async def fetch_associations(self, gene_id, disease_id) -&gt; list[RawRecord]: ...</w:t>
      </w:r>
    </w:p>
    <w:p w14:paraId="4A86530D" w14:textId="77777777" w:rsidR="005C3D83" w:rsidRDefault="002B45B5">
      <w:r>
        <w:t>async def health_check(self) -&gt; bool: ...</w:t>
      </w:r>
    </w:p>
    <w:p w14:paraId="1E2CFA9B" w14:textId="77777777" w:rsidR="005C3D83" w:rsidRDefault="002B45B5">
      <w:r>
        <w:rPr>
          <w:b/>
          <w:bCs/>
        </w:rPr>
        <w:t>18. Wave-1 source manifests (12 sources)</w:t>
      </w:r>
    </w:p>
    <w:tbl>
      <w:tblPr>
        <w:tblW w:w="4927" w:type="pct"/>
        <w:tblCellMar>
          <w:left w:w="10" w:type="dxa"/>
          <w:right w:w="10" w:type="dxa"/>
        </w:tblCellMar>
        <w:tblLook w:val="0000" w:firstRow="0" w:lastRow="0" w:firstColumn="0" w:lastColumn="0" w:noHBand="0" w:noVBand="0"/>
      </w:tblPr>
      <w:tblGrid>
        <w:gridCol w:w="1644"/>
        <w:gridCol w:w="832"/>
        <w:gridCol w:w="3834"/>
        <w:gridCol w:w="465"/>
        <w:gridCol w:w="1626"/>
        <w:gridCol w:w="1768"/>
      </w:tblGrid>
      <w:tr w:rsidR="005C3D83" w14:paraId="1A8B2DFD" w14:textId="77777777">
        <w:tblPrEx>
          <w:tblCellMar>
            <w:top w:w="0" w:type="dxa"/>
            <w:bottom w:w="0" w:type="dxa"/>
          </w:tblCellMar>
        </w:tblPrEx>
        <w:tc>
          <w:tcPr>
            <w:tcW w:w="0" w:type="auto"/>
          </w:tcPr>
          <w:p w14:paraId="3E96E0D4" w14:textId="77777777" w:rsidR="005C3D83" w:rsidRDefault="002B45B5">
            <w:r>
              <w:rPr>
                <w:b/>
                <w:bCs/>
              </w:rPr>
              <w:t>source_name</w:t>
            </w:r>
          </w:p>
        </w:tc>
        <w:tc>
          <w:tcPr>
            <w:tcW w:w="0" w:type="auto"/>
          </w:tcPr>
          <w:p w14:paraId="3D3BFAA9" w14:textId="77777777" w:rsidR="005C3D83" w:rsidRDefault="002B45B5">
            <w:r>
              <w:rPr>
                <w:b/>
                <w:bCs/>
              </w:rPr>
              <w:t>api_type</w:t>
            </w:r>
          </w:p>
        </w:tc>
        <w:tc>
          <w:tcPr>
            <w:tcW w:w="0" w:type="auto"/>
          </w:tcPr>
          <w:p w14:paraId="410BF079" w14:textId="77777777" w:rsidR="005C3D83" w:rsidRDefault="002B45B5">
            <w:r>
              <w:rPr>
                <w:b/>
                <w:bCs/>
              </w:rPr>
              <w:t>base_url</w:t>
            </w:r>
          </w:p>
        </w:tc>
        <w:tc>
          <w:tcPr>
            <w:tcW w:w="0" w:type="auto"/>
          </w:tcPr>
          <w:p w14:paraId="02152BF3" w14:textId="77777777" w:rsidR="005C3D83" w:rsidRDefault="002B45B5">
            <w:r>
              <w:rPr>
                <w:b/>
                <w:bCs/>
              </w:rPr>
              <w:t>auth</w:t>
            </w:r>
          </w:p>
        </w:tc>
        <w:tc>
          <w:tcPr>
            <w:tcW w:w="0" w:type="auto"/>
          </w:tcPr>
          <w:p w14:paraId="0143C287" w14:textId="77777777" w:rsidR="005C3D83" w:rsidRDefault="002B45B5">
            <w:r>
              <w:rPr>
                <w:b/>
                <w:bCs/>
              </w:rPr>
              <w:t>modules_served</w:t>
            </w:r>
          </w:p>
        </w:tc>
        <w:tc>
          <w:tcPr>
            <w:tcW w:w="0" w:type="auto"/>
          </w:tcPr>
          <w:p w14:paraId="1F8A5FD5" w14:textId="77777777" w:rsidR="005C3D83" w:rsidRDefault="002B45B5">
            <w:r>
              <w:rPr>
                <w:b/>
                <w:bCs/>
              </w:rPr>
              <w:t>key dependencies</w:t>
            </w:r>
          </w:p>
        </w:tc>
      </w:tr>
      <w:tr w:rsidR="005C3D83" w14:paraId="340C4072" w14:textId="77777777">
        <w:tblPrEx>
          <w:tblCellMar>
            <w:top w:w="0" w:type="dxa"/>
            <w:bottom w:w="0" w:type="dxa"/>
          </w:tblCellMar>
        </w:tblPrEx>
        <w:tc>
          <w:tcPr>
            <w:tcW w:w="0" w:type="auto"/>
          </w:tcPr>
          <w:p w14:paraId="687011CF" w14:textId="77777777" w:rsidR="005C3D83" w:rsidRDefault="002B45B5">
            <w:r>
              <w:rPr>
                <w:b/>
                <w:bCs/>
              </w:rPr>
              <w:t>opentargets</w:t>
            </w:r>
          </w:p>
        </w:tc>
        <w:tc>
          <w:tcPr>
            <w:tcW w:w="0" w:type="auto"/>
          </w:tcPr>
          <w:p w14:paraId="2E68164E" w14:textId="77777777" w:rsidR="005C3D83" w:rsidRDefault="002B45B5">
            <w:r>
              <w:t>graphql</w:t>
            </w:r>
          </w:p>
        </w:tc>
        <w:tc>
          <w:tcPr>
            <w:tcW w:w="0" w:type="auto"/>
          </w:tcPr>
          <w:p w14:paraId="6A2C7B96" w14:textId="77777777" w:rsidR="005C3D83" w:rsidRDefault="002B45B5">
            <w:r>
              <w:t>api.platform.opentargets.org/api/v4/graphql</w:t>
            </w:r>
          </w:p>
        </w:tc>
        <w:tc>
          <w:tcPr>
            <w:tcW w:w="0" w:type="auto"/>
          </w:tcPr>
          <w:p w14:paraId="478E0DBF" w14:textId="77777777" w:rsidR="005C3D83" w:rsidRDefault="002B45B5">
            <w:r>
              <w:t>none</w:t>
            </w:r>
          </w:p>
        </w:tc>
        <w:tc>
          <w:tcPr>
            <w:tcW w:w="0" w:type="auto"/>
          </w:tcPr>
          <w:p w14:paraId="2FB23393" w14:textId="77777777" w:rsidR="005C3D83" w:rsidRDefault="002B45B5">
            <w:r>
              <w:t>l2g, coloc, pqtl, biomarker-fit</w:t>
            </w:r>
          </w:p>
        </w:tc>
        <w:tc>
          <w:tcPr>
            <w:tcW w:w="0" w:type="auto"/>
          </w:tcPr>
          <w:p w14:paraId="62716A6A" w14:textId="77777777" w:rsidR="005C3D83" w:rsidRDefault="002B45B5">
            <w:r>
              <w:t>gwas_catalog (0.8); efo (0.2)</w:t>
            </w:r>
          </w:p>
        </w:tc>
      </w:tr>
      <w:tr w:rsidR="005C3D83" w14:paraId="0965ABA2" w14:textId="77777777">
        <w:tblPrEx>
          <w:tblCellMar>
            <w:top w:w="0" w:type="dxa"/>
            <w:bottom w:w="0" w:type="dxa"/>
          </w:tblCellMar>
        </w:tblPrEx>
        <w:tc>
          <w:tcPr>
            <w:tcW w:w="0" w:type="auto"/>
          </w:tcPr>
          <w:p w14:paraId="55112A62" w14:textId="77777777" w:rsidR="005C3D83" w:rsidRDefault="002B45B5">
            <w:r>
              <w:rPr>
                <w:b/>
                <w:bCs/>
              </w:rPr>
              <w:t>open_gwas</w:t>
            </w:r>
          </w:p>
        </w:tc>
        <w:tc>
          <w:tcPr>
            <w:tcW w:w="0" w:type="auto"/>
          </w:tcPr>
          <w:p w14:paraId="0E93CAB2" w14:textId="77777777" w:rsidR="005C3D83" w:rsidRDefault="002B45B5">
            <w:r>
              <w:t>rest</w:t>
            </w:r>
          </w:p>
        </w:tc>
        <w:tc>
          <w:tcPr>
            <w:tcW w:w="0" w:type="auto"/>
          </w:tcPr>
          <w:p w14:paraId="56D3C104" w14:textId="77777777" w:rsidR="005C3D83" w:rsidRDefault="002B45B5">
            <w:r>
              <w:t>gwas-api.mrcieu.ac.uk</w:t>
            </w:r>
          </w:p>
        </w:tc>
        <w:tc>
          <w:tcPr>
            <w:tcW w:w="0" w:type="auto"/>
          </w:tcPr>
          <w:p w14:paraId="14A092B1" w14:textId="77777777" w:rsidR="005C3D83" w:rsidRDefault="002B45B5">
            <w:r>
              <w:t>none</w:t>
            </w:r>
          </w:p>
        </w:tc>
        <w:tc>
          <w:tcPr>
            <w:tcW w:w="0" w:type="auto"/>
          </w:tcPr>
          <w:p w14:paraId="6F285AC7" w14:textId="77777777" w:rsidR="005C3D83" w:rsidRDefault="002B45B5">
            <w:r>
              <w:t>mr, consortia</w:t>
            </w:r>
          </w:p>
        </w:tc>
        <w:tc>
          <w:tcPr>
            <w:tcW w:w="0" w:type="auto"/>
          </w:tcPr>
          <w:p w14:paraId="7A2F7342" w14:textId="77777777" w:rsidR="005C3D83" w:rsidRDefault="002B45B5">
            <w:r>
              <w:t>gwas_catalog (0.6)</w:t>
            </w:r>
          </w:p>
        </w:tc>
      </w:tr>
      <w:tr w:rsidR="005C3D83" w14:paraId="34D98827" w14:textId="77777777">
        <w:tblPrEx>
          <w:tblCellMar>
            <w:top w:w="0" w:type="dxa"/>
            <w:bottom w:w="0" w:type="dxa"/>
          </w:tblCellMar>
        </w:tblPrEx>
        <w:tc>
          <w:tcPr>
            <w:tcW w:w="0" w:type="auto"/>
          </w:tcPr>
          <w:p w14:paraId="1C7614AF" w14:textId="77777777" w:rsidR="005C3D83" w:rsidRDefault="002B45B5">
            <w:r>
              <w:rPr>
                <w:b/>
                <w:bCs/>
              </w:rPr>
              <w:t>clinvar</w:t>
            </w:r>
          </w:p>
        </w:tc>
        <w:tc>
          <w:tcPr>
            <w:tcW w:w="0" w:type="auto"/>
          </w:tcPr>
          <w:p w14:paraId="79044534" w14:textId="77777777" w:rsidR="005C3D83" w:rsidRDefault="002B45B5">
            <w:r>
              <w:t>rest</w:t>
            </w:r>
          </w:p>
        </w:tc>
        <w:tc>
          <w:tcPr>
            <w:tcW w:w="0" w:type="auto"/>
          </w:tcPr>
          <w:p w14:paraId="33DFCE9B" w14:textId="77777777" w:rsidR="005C3D83" w:rsidRDefault="002B45B5">
            <w:r>
              <w:t>eutils.ncbi.nlm.nih.gov/entrez/eutils</w:t>
            </w:r>
          </w:p>
        </w:tc>
        <w:tc>
          <w:tcPr>
            <w:tcW w:w="0" w:type="auto"/>
          </w:tcPr>
          <w:p w14:paraId="2C05EDBF" w14:textId="77777777" w:rsidR="005C3D83" w:rsidRDefault="002B45B5">
            <w:r>
              <w:t>key</w:t>
            </w:r>
          </w:p>
        </w:tc>
        <w:tc>
          <w:tcPr>
            <w:tcW w:w="0" w:type="auto"/>
          </w:tcPr>
          <w:p w14:paraId="7A7E7F44" w14:textId="77777777" w:rsidR="005C3D83" w:rsidRDefault="002B45B5">
            <w:r>
              <w:t>rare</w:t>
            </w:r>
          </w:p>
        </w:tc>
        <w:tc>
          <w:tcPr>
            <w:tcW w:w="0" w:type="auto"/>
          </w:tcPr>
          <w:p w14:paraId="61E54D76" w14:textId="77777777" w:rsidR="005C3D83" w:rsidRDefault="002B45B5">
            <w:r>
              <w:t>none</w:t>
            </w:r>
          </w:p>
        </w:tc>
      </w:tr>
      <w:tr w:rsidR="005C3D83" w14:paraId="5D92C3B7" w14:textId="77777777">
        <w:tblPrEx>
          <w:tblCellMar>
            <w:top w:w="0" w:type="dxa"/>
            <w:bottom w:w="0" w:type="dxa"/>
          </w:tblCellMar>
        </w:tblPrEx>
        <w:tc>
          <w:tcPr>
            <w:tcW w:w="0" w:type="auto"/>
          </w:tcPr>
          <w:p w14:paraId="1849034E" w14:textId="77777777" w:rsidR="005C3D83" w:rsidRDefault="002B45B5">
            <w:r>
              <w:rPr>
                <w:b/>
                <w:bCs/>
              </w:rPr>
              <w:t>gtex</w:t>
            </w:r>
          </w:p>
        </w:tc>
        <w:tc>
          <w:tcPr>
            <w:tcW w:w="0" w:type="auto"/>
          </w:tcPr>
          <w:p w14:paraId="44109796" w14:textId="77777777" w:rsidR="005C3D83" w:rsidRDefault="002B45B5">
            <w:r>
              <w:t>rest</w:t>
            </w:r>
          </w:p>
        </w:tc>
        <w:tc>
          <w:tcPr>
            <w:tcW w:w="0" w:type="auto"/>
          </w:tcPr>
          <w:p w14:paraId="4B941D93" w14:textId="77777777" w:rsidR="005C3D83" w:rsidRDefault="002B45B5">
            <w:r>
              <w:t>gtexportal.org/api/v2</w:t>
            </w:r>
          </w:p>
        </w:tc>
        <w:tc>
          <w:tcPr>
            <w:tcW w:w="0" w:type="auto"/>
          </w:tcPr>
          <w:p w14:paraId="0C3F6034" w14:textId="77777777" w:rsidR="005C3D83" w:rsidRDefault="002B45B5">
            <w:r>
              <w:t>none</w:t>
            </w:r>
          </w:p>
        </w:tc>
        <w:tc>
          <w:tcPr>
            <w:tcW w:w="0" w:type="auto"/>
          </w:tcPr>
          <w:p w14:paraId="765A6F86" w14:textId="77777777" w:rsidR="005C3D83" w:rsidRDefault="002B45B5">
            <w:r>
              <w:t>expr-baseline, sqtl</w:t>
            </w:r>
          </w:p>
        </w:tc>
        <w:tc>
          <w:tcPr>
            <w:tcW w:w="0" w:type="auto"/>
          </w:tcPr>
          <w:p w14:paraId="06755035" w14:textId="77777777" w:rsidR="005C3D83" w:rsidRDefault="002B45B5">
            <w:r>
              <w:t>eqtl_catalogue (0.8)</w:t>
            </w:r>
          </w:p>
        </w:tc>
      </w:tr>
      <w:tr w:rsidR="005C3D83" w14:paraId="417DCE5E" w14:textId="77777777">
        <w:tblPrEx>
          <w:tblCellMar>
            <w:top w:w="0" w:type="dxa"/>
            <w:bottom w:w="0" w:type="dxa"/>
          </w:tblCellMar>
        </w:tblPrEx>
        <w:tc>
          <w:tcPr>
            <w:tcW w:w="0" w:type="auto"/>
          </w:tcPr>
          <w:p w14:paraId="626B21BD" w14:textId="77777777" w:rsidR="005C3D83" w:rsidRDefault="002B45B5">
            <w:r>
              <w:rPr>
                <w:b/>
                <w:bCs/>
              </w:rPr>
              <w:t>expression_atlas</w:t>
            </w:r>
          </w:p>
        </w:tc>
        <w:tc>
          <w:tcPr>
            <w:tcW w:w="0" w:type="auto"/>
          </w:tcPr>
          <w:p w14:paraId="42FA3CD5" w14:textId="77777777" w:rsidR="005C3D83" w:rsidRDefault="002B45B5">
            <w:r>
              <w:t>rest</w:t>
            </w:r>
          </w:p>
        </w:tc>
        <w:tc>
          <w:tcPr>
            <w:tcW w:w="0" w:type="auto"/>
          </w:tcPr>
          <w:p w14:paraId="14FC83CF" w14:textId="77777777" w:rsidR="005C3D83" w:rsidRDefault="002B45B5">
            <w:r>
              <w:t>ebi.ac.uk/gxa/json/experiments</w:t>
            </w:r>
          </w:p>
        </w:tc>
        <w:tc>
          <w:tcPr>
            <w:tcW w:w="0" w:type="auto"/>
          </w:tcPr>
          <w:p w14:paraId="36595A2A" w14:textId="77777777" w:rsidR="005C3D83" w:rsidRDefault="002B45B5">
            <w:r>
              <w:t>none</w:t>
            </w:r>
          </w:p>
        </w:tc>
        <w:tc>
          <w:tcPr>
            <w:tcW w:w="0" w:type="auto"/>
          </w:tcPr>
          <w:p w14:paraId="1CE4DF6B" w14:textId="77777777" w:rsidR="005C3D83" w:rsidRDefault="002B45B5">
            <w:r>
              <w:t>expr-baseline, inducibility</w:t>
            </w:r>
          </w:p>
        </w:tc>
        <w:tc>
          <w:tcPr>
            <w:tcW w:w="0" w:type="auto"/>
          </w:tcPr>
          <w:p w14:paraId="135BBD67" w14:textId="77777777" w:rsidR="005C3D83" w:rsidRDefault="002B45B5">
            <w:r>
              <w:t>none</w:t>
            </w:r>
          </w:p>
        </w:tc>
      </w:tr>
      <w:tr w:rsidR="005C3D83" w14:paraId="5AFF2CEE" w14:textId="77777777">
        <w:tblPrEx>
          <w:tblCellMar>
            <w:top w:w="0" w:type="dxa"/>
            <w:bottom w:w="0" w:type="dxa"/>
          </w:tblCellMar>
        </w:tblPrEx>
        <w:tc>
          <w:tcPr>
            <w:tcW w:w="0" w:type="auto"/>
          </w:tcPr>
          <w:p w14:paraId="1262BD99" w14:textId="77777777" w:rsidR="005C3D83" w:rsidRDefault="002B45B5">
            <w:r>
              <w:rPr>
                <w:b/>
                <w:bCs/>
              </w:rPr>
              <w:t>chembl</w:t>
            </w:r>
          </w:p>
        </w:tc>
        <w:tc>
          <w:tcPr>
            <w:tcW w:w="0" w:type="auto"/>
          </w:tcPr>
          <w:p w14:paraId="71105B10" w14:textId="77777777" w:rsidR="005C3D83" w:rsidRDefault="002B45B5">
            <w:r>
              <w:t>rest</w:t>
            </w:r>
          </w:p>
        </w:tc>
        <w:tc>
          <w:tcPr>
            <w:tcW w:w="0" w:type="auto"/>
          </w:tcPr>
          <w:p w14:paraId="1B8275C4" w14:textId="77777777" w:rsidR="005C3D83" w:rsidRDefault="002B45B5">
            <w:r>
              <w:t>ebi.ac.uk/chembl/api/data</w:t>
            </w:r>
          </w:p>
        </w:tc>
        <w:tc>
          <w:tcPr>
            <w:tcW w:w="0" w:type="auto"/>
          </w:tcPr>
          <w:p w14:paraId="76ECAAE7" w14:textId="77777777" w:rsidR="005C3D83" w:rsidRDefault="002B45B5">
            <w:r>
              <w:t>none</w:t>
            </w:r>
          </w:p>
        </w:tc>
        <w:tc>
          <w:tcPr>
            <w:tcW w:w="0" w:type="auto"/>
          </w:tcPr>
          <w:p w14:paraId="706563CA" w14:textId="77777777" w:rsidR="005C3D83" w:rsidRDefault="002B45B5">
            <w:r>
              <w:t>tract-drugs</w:t>
            </w:r>
          </w:p>
        </w:tc>
        <w:tc>
          <w:tcPr>
            <w:tcW w:w="0" w:type="auto"/>
          </w:tcPr>
          <w:p w14:paraId="7CB23098" w14:textId="77777777" w:rsidR="005C3D83" w:rsidRDefault="002B45B5">
            <w:r>
              <w:t>drugbank (0.6)</w:t>
            </w:r>
          </w:p>
        </w:tc>
      </w:tr>
      <w:tr w:rsidR="005C3D83" w14:paraId="037C3C30" w14:textId="77777777">
        <w:tblPrEx>
          <w:tblCellMar>
            <w:top w:w="0" w:type="dxa"/>
            <w:bottom w:w="0" w:type="dxa"/>
          </w:tblCellMar>
        </w:tblPrEx>
        <w:tc>
          <w:tcPr>
            <w:tcW w:w="0" w:type="auto"/>
          </w:tcPr>
          <w:p w14:paraId="0A6B8E17" w14:textId="77777777" w:rsidR="005C3D83" w:rsidRDefault="002B45B5">
            <w:r>
              <w:rPr>
                <w:b/>
                <w:bCs/>
              </w:rPr>
              <w:t>pharos</w:t>
            </w:r>
          </w:p>
        </w:tc>
        <w:tc>
          <w:tcPr>
            <w:tcW w:w="0" w:type="auto"/>
          </w:tcPr>
          <w:p w14:paraId="5B36C3D9" w14:textId="77777777" w:rsidR="005C3D83" w:rsidRDefault="002B45B5">
            <w:r>
              <w:t>graphql</w:t>
            </w:r>
          </w:p>
        </w:tc>
        <w:tc>
          <w:tcPr>
            <w:tcW w:w="0" w:type="auto"/>
          </w:tcPr>
          <w:p w14:paraId="5F043E36" w14:textId="77777777" w:rsidR="005C3D83" w:rsidRDefault="002B45B5">
            <w:r>
              <w:t>pharos-api.ncats.io/graphql</w:t>
            </w:r>
          </w:p>
        </w:tc>
        <w:tc>
          <w:tcPr>
            <w:tcW w:w="0" w:type="auto"/>
          </w:tcPr>
          <w:p w14:paraId="40D38A6A" w14:textId="77777777" w:rsidR="005C3D83" w:rsidRDefault="002B45B5">
            <w:r>
              <w:t>none</w:t>
            </w:r>
          </w:p>
        </w:tc>
        <w:tc>
          <w:tcPr>
            <w:tcW w:w="0" w:type="auto"/>
          </w:tcPr>
          <w:p w14:paraId="0E71D476" w14:textId="77777777" w:rsidR="005C3D83" w:rsidRDefault="002B45B5">
            <w:r>
              <w:t>druggability-class, modality</w:t>
            </w:r>
          </w:p>
        </w:tc>
        <w:tc>
          <w:tcPr>
            <w:tcW w:w="0" w:type="auto"/>
          </w:tcPr>
          <w:p w14:paraId="3FF05F13" w14:textId="77777777" w:rsidR="005C3D83" w:rsidRDefault="002B45B5">
            <w:r>
              <w:t>chembl (0.4)</w:t>
            </w:r>
          </w:p>
        </w:tc>
      </w:tr>
      <w:tr w:rsidR="005C3D83" w14:paraId="7BFA4F60" w14:textId="77777777">
        <w:tblPrEx>
          <w:tblCellMar>
            <w:top w:w="0" w:type="dxa"/>
            <w:bottom w:w="0" w:type="dxa"/>
          </w:tblCellMar>
        </w:tblPrEx>
        <w:tc>
          <w:tcPr>
            <w:tcW w:w="0" w:type="auto"/>
          </w:tcPr>
          <w:p w14:paraId="501DC093" w14:textId="77777777" w:rsidR="005C3D83" w:rsidRDefault="002B45B5">
            <w:r>
              <w:rPr>
                <w:b/>
                <w:bCs/>
              </w:rPr>
              <w:t>reactome</w:t>
            </w:r>
          </w:p>
        </w:tc>
        <w:tc>
          <w:tcPr>
            <w:tcW w:w="0" w:type="auto"/>
          </w:tcPr>
          <w:p w14:paraId="207197A7" w14:textId="77777777" w:rsidR="005C3D83" w:rsidRDefault="002B45B5">
            <w:r>
              <w:t>rest</w:t>
            </w:r>
          </w:p>
        </w:tc>
        <w:tc>
          <w:tcPr>
            <w:tcW w:w="0" w:type="auto"/>
          </w:tcPr>
          <w:p w14:paraId="40D3A9C0" w14:textId="77777777" w:rsidR="005C3D83" w:rsidRDefault="002B45B5">
            <w:r>
              <w:t>reactome.org/ContentService</w:t>
            </w:r>
          </w:p>
        </w:tc>
        <w:tc>
          <w:tcPr>
            <w:tcW w:w="0" w:type="auto"/>
          </w:tcPr>
          <w:p w14:paraId="1323FA8D" w14:textId="77777777" w:rsidR="005C3D83" w:rsidRDefault="002B45B5">
            <w:r>
              <w:t>none</w:t>
            </w:r>
          </w:p>
        </w:tc>
        <w:tc>
          <w:tcPr>
            <w:tcW w:w="0" w:type="auto"/>
          </w:tcPr>
          <w:p w14:paraId="664FB7DB" w14:textId="77777777" w:rsidR="005C3D83" w:rsidRDefault="002B45B5">
            <w:r>
              <w:t>mech-pathways</w:t>
            </w:r>
          </w:p>
        </w:tc>
        <w:tc>
          <w:tcPr>
            <w:tcW w:w="0" w:type="auto"/>
          </w:tcPr>
          <w:p w14:paraId="1B4D3516" w14:textId="77777777" w:rsidR="005C3D83" w:rsidRDefault="002B45B5">
            <w:r>
              <w:t>pathway_commons (0.9)</w:t>
            </w:r>
          </w:p>
        </w:tc>
      </w:tr>
      <w:tr w:rsidR="005C3D83" w14:paraId="54F22DED" w14:textId="77777777">
        <w:tblPrEx>
          <w:tblCellMar>
            <w:top w:w="0" w:type="dxa"/>
            <w:bottom w:w="0" w:type="dxa"/>
          </w:tblCellMar>
        </w:tblPrEx>
        <w:tc>
          <w:tcPr>
            <w:tcW w:w="0" w:type="auto"/>
          </w:tcPr>
          <w:p w14:paraId="4CC41387" w14:textId="77777777" w:rsidR="005C3D83" w:rsidRDefault="002B45B5">
            <w:r>
              <w:rPr>
                <w:b/>
                <w:bCs/>
              </w:rPr>
              <w:t>intact</w:t>
            </w:r>
          </w:p>
        </w:tc>
        <w:tc>
          <w:tcPr>
            <w:tcW w:w="0" w:type="auto"/>
          </w:tcPr>
          <w:p w14:paraId="192E136A" w14:textId="77777777" w:rsidR="005C3D83" w:rsidRDefault="002B45B5">
            <w:r>
              <w:t>psicquic</w:t>
            </w:r>
          </w:p>
        </w:tc>
        <w:tc>
          <w:tcPr>
            <w:tcW w:w="0" w:type="auto"/>
          </w:tcPr>
          <w:p w14:paraId="17AB762B" w14:textId="77777777" w:rsidR="005C3D83" w:rsidRDefault="002B45B5">
            <w:r>
              <w:t>ebi.ac.uk/intact/ws/interaction</w:t>
            </w:r>
          </w:p>
        </w:tc>
        <w:tc>
          <w:tcPr>
            <w:tcW w:w="0" w:type="auto"/>
          </w:tcPr>
          <w:p w14:paraId="27E10CFD" w14:textId="77777777" w:rsidR="005C3D83" w:rsidRDefault="002B45B5">
            <w:r>
              <w:t>none</w:t>
            </w:r>
          </w:p>
        </w:tc>
        <w:tc>
          <w:tcPr>
            <w:tcW w:w="0" w:type="auto"/>
          </w:tcPr>
          <w:p w14:paraId="7FBC16AE" w14:textId="77777777" w:rsidR="005C3D83" w:rsidRDefault="002B45B5">
            <w:r>
              <w:t>mech-ppi, ppi-experimental</w:t>
            </w:r>
          </w:p>
        </w:tc>
        <w:tc>
          <w:tcPr>
            <w:tcW w:w="0" w:type="auto"/>
          </w:tcPr>
          <w:p w14:paraId="6DBF0A11" w14:textId="77777777" w:rsidR="005C3D83" w:rsidRDefault="002B45B5">
            <w:r>
              <w:t>string (0.6 partial)</w:t>
            </w:r>
          </w:p>
        </w:tc>
      </w:tr>
      <w:tr w:rsidR="005C3D83" w14:paraId="00549CFC" w14:textId="77777777">
        <w:tblPrEx>
          <w:tblCellMar>
            <w:top w:w="0" w:type="dxa"/>
            <w:bottom w:w="0" w:type="dxa"/>
          </w:tblCellMar>
        </w:tblPrEx>
        <w:tc>
          <w:tcPr>
            <w:tcW w:w="0" w:type="auto"/>
          </w:tcPr>
          <w:p w14:paraId="69D8D1C2" w14:textId="77777777" w:rsidR="005C3D83" w:rsidRDefault="002B45B5">
            <w:r>
              <w:rPr>
                <w:b/>
                <w:bCs/>
              </w:rPr>
              <w:t>europe_pmc</w:t>
            </w:r>
          </w:p>
        </w:tc>
        <w:tc>
          <w:tcPr>
            <w:tcW w:w="0" w:type="auto"/>
          </w:tcPr>
          <w:p w14:paraId="3DF3F890" w14:textId="77777777" w:rsidR="005C3D83" w:rsidRDefault="002B45B5">
            <w:r>
              <w:t>rest</w:t>
            </w:r>
          </w:p>
        </w:tc>
        <w:tc>
          <w:tcPr>
            <w:tcW w:w="0" w:type="auto"/>
          </w:tcPr>
          <w:p w14:paraId="5393742B" w14:textId="77777777" w:rsidR="005C3D83" w:rsidRDefault="002B45B5">
            <w:r>
              <w:t>ebi.ac.uk/europepmc/webservices/rest</w:t>
            </w:r>
          </w:p>
        </w:tc>
        <w:tc>
          <w:tcPr>
            <w:tcW w:w="0" w:type="auto"/>
          </w:tcPr>
          <w:p w14:paraId="5ADC76E0" w14:textId="77777777" w:rsidR="005C3D83" w:rsidRDefault="002B45B5">
            <w:r>
              <w:t>none</w:t>
            </w:r>
          </w:p>
        </w:tc>
        <w:tc>
          <w:tcPr>
            <w:tcW w:w="0" w:type="auto"/>
          </w:tcPr>
          <w:p w14:paraId="56C966BC" w14:textId="77777777" w:rsidR="005C3D83" w:rsidRDefault="002B45B5">
            <w:r>
              <w:t>literature overlay</w:t>
            </w:r>
          </w:p>
        </w:tc>
        <w:tc>
          <w:tcPr>
            <w:tcW w:w="0" w:type="auto"/>
          </w:tcPr>
          <w:p w14:paraId="077721B4" w14:textId="77777777" w:rsidR="005C3D83" w:rsidRDefault="002B45B5">
            <w:r>
              <w:t>pubmed (0.9)</w:t>
            </w:r>
          </w:p>
        </w:tc>
      </w:tr>
      <w:tr w:rsidR="005C3D83" w14:paraId="0866F6B2" w14:textId="77777777">
        <w:tblPrEx>
          <w:tblCellMar>
            <w:top w:w="0" w:type="dxa"/>
            <w:bottom w:w="0" w:type="dxa"/>
          </w:tblCellMar>
        </w:tblPrEx>
        <w:tc>
          <w:tcPr>
            <w:tcW w:w="0" w:type="auto"/>
          </w:tcPr>
          <w:p w14:paraId="49171190" w14:textId="77777777" w:rsidR="005C3D83" w:rsidRDefault="002B45B5">
            <w:r>
              <w:rPr>
                <w:b/>
                <w:bCs/>
              </w:rPr>
              <w:t>openfda</w:t>
            </w:r>
          </w:p>
        </w:tc>
        <w:tc>
          <w:tcPr>
            <w:tcW w:w="0" w:type="auto"/>
          </w:tcPr>
          <w:p w14:paraId="1509ACFD" w14:textId="77777777" w:rsidR="005C3D83" w:rsidRDefault="002B45B5">
            <w:r>
              <w:t>rest</w:t>
            </w:r>
          </w:p>
        </w:tc>
        <w:tc>
          <w:tcPr>
            <w:tcW w:w="0" w:type="auto"/>
          </w:tcPr>
          <w:p w14:paraId="2F3E2873" w14:textId="77777777" w:rsidR="005C3D83" w:rsidRDefault="002B45B5">
            <w:r>
              <w:t>api.fda.gov/drug/event.json</w:t>
            </w:r>
          </w:p>
        </w:tc>
        <w:tc>
          <w:tcPr>
            <w:tcW w:w="0" w:type="auto"/>
          </w:tcPr>
          <w:p w14:paraId="7EA282A4" w14:textId="77777777" w:rsidR="005C3D83" w:rsidRDefault="002B45B5">
            <w:r>
              <w:t>none</w:t>
            </w:r>
          </w:p>
        </w:tc>
        <w:tc>
          <w:tcPr>
            <w:tcW w:w="0" w:type="auto"/>
          </w:tcPr>
          <w:p w14:paraId="3B7AB6A1" w14:textId="77777777" w:rsidR="005C3D83" w:rsidRDefault="002B45B5">
            <w:r>
              <w:t>clin-safety, rwe</w:t>
            </w:r>
          </w:p>
        </w:tc>
        <w:tc>
          <w:tcPr>
            <w:tcW w:w="0" w:type="auto"/>
          </w:tcPr>
          <w:p w14:paraId="6DBD0B4A" w14:textId="77777777" w:rsidR="005C3D83" w:rsidRDefault="002B45B5">
            <w:r>
              <w:t>drugcentral (0.6)</w:t>
            </w:r>
          </w:p>
        </w:tc>
      </w:tr>
      <w:tr w:rsidR="005C3D83" w14:paraId="13DA10B6" w14:textId="77777777">
        <w:tblPrEx>
          <w:tblCellMar>
            <w:top w:w="0" w:type="dxa"/>
            <w:bottom w:w="0" w:type="dxa"/>
          </w:tblCellMar>
        </w:tblPrEx>
        <w:tc>
          <w:tcPr>
            <w:tcW w:w="0" w:type="auto"/>
          </w:tcPr>
          <w:p w14:paraId="7112B1D9" w14:textId="77777777" w:rsidR="005C3D83" w:rsidRDefault="002B45B5">
            <w:r>
              <w:rPr>
                <w:b/>
                <w:bCs/>
              </w:rPr>
              <w:t>clinicaltrials</w:t>
            </w:r>
          </w:p>
        </w:tc>
        <w:tc>
          <w:tcPr>
            <w:tcW w:w="0" w:type="auto"/>
          </w:tcPr>
          <w:p w14:paraId="753DD1F5" w14:textId="77777777" w:rsidR="005C3D83" w:rsidRDefault="002B45B5">
            <w:r>
              <w:t>rest</w:t>
            </w:r>
          </w:p>
        </w:tc>
        <w:tc>
          <w:tcPr>
            <w:tcW w:w="0" w:type="auto"/>
          </w:tcPr>
          <w:p w14:paraId="5FAC9512" w14:textId="77777777" w:rsidR="005C3D83" w:rsidRDefault="002B45B5">
            <w:r>
              <w:t>clinicaltrials.gov/api/v2/studies</w:t>
            </w:r>
          </w:p>
        </w:tc>
        <w:tc>
          <w:tcPr>
            <w:tcW w:w="0" w:type="auto"/>
          </w:tcPr>
          <w:p w14:paraId="7ADFB11F" w14:textId="77777777" w:rsidR="005C3D83" w:rsidRDefault="002B45B5">
            <w:r>
              <w:t>none</w:t>
            </w:r>
          </w:p>
        </w:tc>
        <w:tc>
          <w:tcPr>
            <w:tcW w:w="0" w:type="auto"/>
          </w:tcPr>
          <w:p w14:paraId="729AED71" w14:textId="77777777" w:rsidR="005C3D83" w:rsidRDefault="002B45B5">
            <w:r>
              <w:t>clin-endpoints, feasibility</w:t>
            </w:r>
          </w:p>
        </w:tc>
        <w:tc>
          <w:tcPr>
            <w:tcW w:w="0" w:type="auto"/>
          </w:tcPr>
          <w:p w14:paraId="3C93F991" w14:textId="77777777" w:rsidR="005C3D83" w:rsidRDefault="002B45B5">
            <w:r>
              <w:t>none</w:t>
            </w:r>
          </w:p>
        </w:tc>
      </w:tr>
    </w:tbl>
    <w:p w14:paraId="2FBFD236" w14:textId="77777777" w:rsidR="005C3D83" w:rsidRDefault="002B45B5">
      <w:r>
        <w:rPr>
          <w:b/>
          <w:bCs/>
        </w:rPr>
        <w:t>Wave-2 (Sprint 3):</w:t>
      </w:r>
      <w:r>
        <w:t xml:space="preserve"> ~45 additional endpoints restoring full v2.0 </w:t>
      </w:r>
      <w:r>
        <w:t>coverage. See Blueprint Part XIII.</w:t>
      </w:r>
    </w:p>
    <w:p w14:paraId="6CF02F04" w14:textId="77777777" w:rsidR="005C3D83" w:rsidRDefault="002B45B5">
      <w:r>
        <w:rPr>
          <w:b/>
          <w:bCs/>
        </w:rPr>
        <w:t>Wave-3 expansion: GPMap colocalization topology (NEW):</w:t>
      </w:r>
    </w:p>
    <w:p w14:paraId="55489EA5" w14:textId="77777777" w:rsidR="005C3D83" w:rsidRDefault="002B45B5">
      <w:r>
        <w:t>gpmap (rest, gpmap.opengwas.io/api, no auth) serves 4 modules: genetics-coloc-groups (81), genetics-pleiotropy-profile (82), genetics-tissue-stratification (83), genetics-instrument-quality (84). Dependencies: opengwas (0.7), gtex (0.5), opentargets (0.4), eqtl_catalogue (0.3). New evidence family: colocalization_topology.</w:t>
      </w:r>
    </w:p>
    <w:p w14:paraId="5DFAF2E3" w14:textId="77777777" w:rsidR="005C3D83" w:rsidRDefault="002B45B5">
      <w:r>
        <w:rPr>
          <w:b/>
          <w:bCs/>
        </w:rPr>
        <w:t>18a. GPMap disease mapping contract</w:t>
      </w:r>
    </w:p>
    <w:p w14:paraId="7F44CB39" w14:textId="77777777" w:rsidR="005C3D83" w:rsidRDefault="002B45B5">
      <w:r>
        <w:rPr>
          <w:i/>
          <w:iCs/>
        </w:rPr>
        <w:t>This section defines how TargetVal resolves canonical disease IDs (MONDO/EFO) to GPMap trait IDs. Implementation-binding.</w:t>
      </w:r>
    </w:p>
    <w:p w14:paraId="0D3544F8" w14:textId="77777777" w:rsidR="005C3D83" w:rsidRDefault="002B45B5">
      <w:r>
        <w:rPr>
          <w:b/>
          <w:bCs/>
        </w:rPr>
        <w:t>Step 1 — Search:</w:t>
      </w:r>
      <w:r>
        <w:t xml:space="preserve"> </w:t>
      </w:r>
      <w:r>
        <w:t>Query GPMap search endpoint: GET /search?q={disease_name}. The disease_name is the MONDO or EFO preferred label from TargetVal’s canonical Disease entity. If the preferred label returns no results, retry with up to 3 synonyms from Disease.synonyms.</w:t>
      </w:r>
    </w:p>
    <w:p w14:paraId="4FA389ED" w14:textId="77777777" w:rsidR="005C3D83" w:rsidRDefault="002B45B5">
      <w:r>
        <w:rPr>
          <w:b/>
          <w:bCs/>
        </w:rPr>
        <w:t>Step 2 — Match selection:</w:t>
      </w:r>
      <w:r>
        <w:t xml:space="preserve"> GPMap returns a ranked list of matching traits. Apply the following rules:</w:t>
      </w:r>
    </w:p>
    <w:p w14:paraId="4FEF2CE7" w14:textId="77777777" w:rsidR="005C3D83" w:rsidRDefault="002B45B5">
      <w:pPr>
        <w:numPr>
          <w:ilvl w:val="0"/>
          <w:numId w:val="3"/>
        </w:numPr>
      </w:pPr>
      <w:r>
        <w:t>If exactly one GPMap trait matches with name similarity &gt;= 0.8 (Jaccard on tokenized lowercase terms), use it. Store the GPMap trait ID as a cross-reference on the Disease entity.</w:t>
      </w:r>
    </w:p>
    <w:p w14:paraId="259A71A9" w14:textId="77777777" w:rsidR="005C3D83" w:rsidRDefault="002B45B5">
      <w:pPr>
        <w:numPr>
          <w:ilvl w:val="0"/>
          <w:numId w:val="3"/>
        </w:numPr>
      </w:pPr>
      <w:r>
        <w:t>If multiple GPMap traits match with similarity &gt;= 0.8, retain ALL matching traits. Union their colocalization groups for Vector 2 fan-in analysis. Flag multi_trait_match in provenance metadata. This is the expected case for diseases with multiple GWAS (e.g., ‘type 2 diabetes’ may match multiple UK Biobank and FinnGen trait IDs).</w:t>
      </w:r>
    </w:p>
    <w:p w14:paraId="31072EC5" w14:textId="77777777" w:rsidR="005C3D83" w:rsidRDefault="002B45B5">
      <w:pPr>
        <w:numPr>
          <w:ilvl w:val="0"/>
          <w:numId w:val="3"/>
        </w:numPr>
      </w:pPr>
      <w:r>
        <w:t>If the best match has similarity 0.5-0.8, use it but flag low_confidence_match in provenance. Downgrade all GPMap-sourced evidence to maximum Tier 2 for this disease.</w:t>
      </w:r>
    </w:p>
    <w:p w14:paraId="7B9A1541" w14:textId="77777777" w:rsidR="005C3D83" w:rsidRDefault="002B45B5">
      <w:pPr>
        <w:numPr>
          <w:ilvl w:val="0"/>
          <w:numId w:val="3"/>
        </w:numPr>
      </w:pPr>
      <w:r>
        <w:t>If no match has similarity &gt;= 0.5, set cross_vector_gap and fall back to pairwise colocalization (Module 13) only. Do not use GPMap for this disease.</w:t>
      </w:r>
    </w:p>
    <w:p w14:paraId="612E48B6" w14:textId="77777777" w:rsidR="005C3D83" w:rsidRDefault="002B45B5">
      <w:r>
        <w:rPr>
          <w:b/>
          <w:bCs/>
        </w:rPr>
        <w:t>Step 3 — Caching:</w:t>
      </w:r>
      <w:r>
        <w:t xml:space="preserve"> Store the mapping (MONDO_id -&gt; list[GPMap_trait_id]) in the entity_mappings table (Postgres). TTL: 30 days. Mapping is refreshed when GPMap updates its trait catalog.</w:t>
      </w:r>
    </w:p>
    <w:p w14:paraId="47A84FC0" w14:textId="77777777" w:rsidR="005C3D83" w:rsidRDefault="002B45B5">
      <w:r>
        <w:rPr>
          <w:b/>
          <w:bCs/>
        </w:rPr>
        <w:t>Step 4 — Sprint 0 pre-work:</w:t>
      </w:r>
      <w:r>
        <w:t xml:space="preserve"> Before coding, build a static mapping table for the 500 most common drug target diseases (by ClinicalTrials.gov frequency) using the GPMap search endpoint. This table serves as a warm cache and a validation reference. Diseases not in the static table use the dynamic mapping above.</w:t>
      </w:r>
    </w:p>
    <w:p w14:paraId="1F08463A" w14:textId="77777777" w:rsidR="005C3D83" w:rsidRDefault="002B45B5">
      <w:r>
        <w:rPr>
          <w:b/>
          <w:bCs/>
        </w:rPr>
        <w:t>Null handling:</w:t>
      </w:r>
      <w:r>
        <w:t xml:space="preserve"> If GPMap API returns an error or timeout for a disease query, proceed without GPMap evidence for that disease. Set cross_vector_gap. Log the failure for source health monitoring. Never block the pipeline on a single source failure.</w:t>
      </w:r>
    </w:p>
    <w:p w14:paraId="1B7AF1DE" w14:textId="77777777" w:rsidR="005C3D83" w:rsidRDefault="002B45B5">
      <w:r>
        <w:t>Wave-3 expansion (continued): X-Atlas/Pisces (xatlas_pisces, static HuggingFace h5ad, CC BY-NC-SA 4.0) and X-Cell 55M model (xcell_model, local inference, Sprint 5+). See Blueprint section 3.6 for full YAML specifications and adapter contracts.</w:t>
      </w:r>
    </w:p>
    <w:p w14:paraId="569DA079" w14:textId="77777777" w:rsidR="005C3D83" w:rsidRDefault="002B45B5">
      <w:r>
        <w:t>X-Atlas/Pisces provides 3 modules + X-Cell provides 1 module + 4 additional perturbation diversity sources (Zhu primary T cells, Parse-1M PBMC, Replogle-Nadig, DepMap transcriptomic). Total modules after full perturbation + GPMap integration: 84 (72 + 8 perturbation + 4 GPMap topology).</w:t>
      </w:r>
    </w:p>
    <w:p w14:paraId="78221F17" w14:textId="77777777" w:rsidR="005C3D83" w:rsidRDefault="002B45B5">
      <w:r>
        <w:rPr>
          <w:b/>
          <w:bCs/>
        </w:rPr>
        <w:t>Wave-3 (Sprint 3-4): 14 new sources: DisGeNET, cBioPortal, IntAct dedicated, Pharos dedicated, DrugBank†, Pathway Commons/KEGG, Monarch, ChEBI, X-Atlas/Pisces, X-Cell 55M (Sprint 5+), Zhu et al. primary T cells, Parse-1M PBMC, Replogle-Nadig Perturb-seq, DepMap transcriptomic. See Blueprint 13.5. †DrugBank requires commercial license. All perturbation sources use same normalizer + h5ad format.</w:t>
      </w:r>
    </w:p>
    <w:p w14:paraId="500FAD17" w14:textId="77777777" w:rsidR="005C3D83" w:rsidRDefault="002B45B5">
      <w:r>
        <w:rPr>
          <w:b/>
          <w:bCs/>
        </w:rPr>
        <w:t>Part VI — Repository skeleton and file responsibilities</w:t>
      </w:r>
    </w:p>
    <w:p w14:paraId="04702F3D" w14:textId="77777777" w:rsidR="005C3D83" w:rsidRDefault="002B45B5">
      <w:r>
        <w:rPr>
          <w:b/>
          <w:bCs/>
        </w:rPr>
        <w:t>19. Repository tree</w:t>
      </w:r>
    </w:p>
    <w:p w14:paraId="5ED0EF81" w14:textId="77777777" w:rsidR="005C3D83" w:rsidRDefault="002B45B5">
      <w:r>
        <w:rPr>
          <w:i/>
          <w:iCs/>
        </w:rPr>
        <w:t>Implementation boundary: every file is tagged as one of three states:</w:t>
      </w:r>
    </w:p>
    <w:p w14:paraId="1081187C" w14:textId="77777777" w:rsidR="005C3D83" w:rsidRDefault="002B45B5">
      <w:r>
        <w:rPr>
          <w:i/>
          <w:iCs/>
        </w:rPr>
        <w:t>REQUIRED = must be fully implemented for Sprint 1-4 acceptance.</w:t>
      </w:r>
    </w:p>
    <w:p w14:paraId="439500BF" w14:textId="77777777" w:rsidR="005C3D83" w:rsidRDefault="002B45B5">
      <w:r>
        <w:rPr>
          <w:i/>
          <w:iCs/>
        </w:rPr>
        <w:t>STUB = file must exist with correct class/function signatures and docstrings, but may return placeholder values. Required for type-checking and import resolution.</w:t>
      </w:r>
    </w:p>
    <w:p w14:paraId="464A85F7" w14:textId="77777777" w:rsidR="005C3D83" w:rsidRDefault="002B45B5">
      <w:r>
        <w:rPr>
          <w:i/>
          <w:iCs/>
        </w:rPr>
        <w:t>DEFERRED = Sprint 5+ only. File may be omitted entirely from Sprint 1-4 delivery. Listed here for architectural completeness.</w:t>
      </w:r>
    </w:p>
    <w:p w14:paraId="340221C2" w14:textId="77777777" w:rsidR="005C3D83" w:rsidRDefault="002B45B5">
      <w:r>
        <w:t xml:space="preserve">targetval/ pyproject.toml README.md Dockerfile src/targetval/ </w:t>
      </w:r>
      <w:r>
        <w:rPr>
          <w:b/>
          <w:bCs/>
        </w:rPr>
        <w:t>init</w:t>
      </w:r>
      <w:r>
        <w:t>.py sources/ registry/ # 12 Wave-1 YAML files adapters/ base.py # REQUIRED. SourceAdapter protocol, FetchOrchestrator, CircuitBreaker, TokenBucket opentargets.py … clinicaltrials.py # REQUIRED. One per Wave-1 source (12 files) canonical/ entities.py # REQUIRED. 11 canonical entity models + all enums resolver.py # REQUIRED. IdentityResolver (HGNC, MONDO, ChEMBL precedence) evidence/ models.py # REQUIRED. TypedClaim, DEP, Provenance, InsightCard, CausalPath, GapReport, CrossVectorAssessment, ArmAssessment</w:t>
      </w:r>
      <w:r>
        <w:t xml:space="preserve"> relations.py # REQUIRED. Relation catalog (19 types), compatibility rules, family bindings normalizers/ # REQUIRED. 7 files: genetics, expression, perturbation, pathway, druggability, clinical, literature dedup.py # REQUIRED. Exact, near, hierarchical, cross-source dedup validation/ validators.py # REQUIRED. All 33 validator functions chains.py # REQUIRED. GENETICS_CHAIN (21), PERTURBATION_CHAIN (14), + 5 other family chains quarantine.py # REQUIRED. Quarantine store + appeal logic graph/ schema.py # REQUI</w:t>
      </w:r>
      <w:r>
        <w:t>RED. Node (11 types) / edge (19 relation types) definitions store.py # REQUIRED. Kuzu/Neo4j interface, temporal versioning algorithms.py # REQUIRED. RWR, Steiner trees, Leiden, shortest causal paths versioning.py # REQUIRED. Temporal edge versioning + staleness tracking synthesis/ state.py # REQUIRED. SynthesisState TypedDict tiers.py # REQUIRED. assign_tier(), cascade_depth_bonus(), check_tiered_convergence() causal_paths.py # REQUIRED. CausalPathValidator, 9 grammar labels, path search rules (Section 14a)</w:t>
      </w:r>
      <w:r>
        <w:t xml:space="preserve"> gaps.py # REQUIRED. detect_gaps() -&gt; 16 gap types dependency_auditor.py # REQUIRED. EDG construction, effective_independent_count coherence_judge.py # REQUIRED. Cross-domain contradiction detection coordinator.py # REQUIRED. 10-step emission (Section 12) reporter.py # REQUIRED. InsightCard generation (non-binding narrative) langgraph_flow.py # REQUIRED. LangGraph StateGraph definition xatlas_indexer.py # REQUIRED. Pre-index h5ad to per-gene signatures gpmap_adapter.py # REQUIRED. GPMap REST API adapter (ge</w:t>
      </w:r>
      <w:r>
        <w:t>ne/trait/search queries) cross_vector.py # REQUIRED. CrossVectorAssessment algorithm (Section 12a) domain_builders/ # REQUIRED. 6 isolated builder subgraphs (one per domain) perturbation_adapters/ xatlas_pisces.py # REQUIRED. HuggingFace h5ad adapter xcell_model.py # DEFERRED (Sprint 5+). Local inference adapter zhu_primary_tcell.py # STUB (GEO accession pending) parse_pbmc.py # REQUIRED. Parse-1M PBMC adapter replogle_nadig.py # REQUIRED. Replogle-Nadig Perturb-seq adapter depmap_transcriptomic.py # REQUIR</w:t>
      </w:r>
      <w:r>
        <w:t>ED. DepMap CRISPR transcriptomic adapter perturbation_registry/ gpmap.yaml # REQUIRED. GPMap source config (4 modules) xatlas_pisces.yaml # REQUIRED. X-Atlas/Pisces source config xcell_model.yaml # DEFERRED (Sprint 5+). X-Cell model config literature/ retrieval.py # REQUIRED extraction.py # REQUIRED overlay_validation.py # REQUIRED attachment.py # REQUIRED triggers.py # REQUIRED api/ mcp_server.py # REQUIRED. MCP server interface fastapi_app.py # REQUIRED. REST API + lifespan management routes/ # REQUIRED d</w:t>
      </w:r>
      <w:r>
        <w:t>tos.py # REQUIRED storage/ postgres.py # REQUIRED redis_cache.py # REQUIRED raw_store.py # REQUIRED monitoring/ health.py # REQUIRED invariance_test.py # REQUIRED contamination_index.py # REQUIRED drift_detector.py # REQUIRED source_diversity.py # REQUIRED. Source concentration check (&gt;80% = warning) direction_classifier.py # DEFERRED (Sprint 5+). DirectionClassifier + inversion_kb tests/ unit/ # REQUIRED integration/ # REQUIRED fixtures/ # REQUIRED. 8 gold fixtures (Section 22)</w:t>
      </w:r>
    </w:p>
    <w:p w14:paraId="50D5DED3" w14:textId="77777777" w:rsidR="005C3D83" w:rsidRDefault="002B45B5">
      <w:r>
        <w:t>data/</w:t>
      </w:r>
    </w:p>
    <w:p w14:paraId="37D22C34" w14:textId="77777777" w:rsidR="005C3D83" w:rsidRDefault="002B45B5">
      <w:r>
        <w:t>inversion_kb.yaml # Sprint 5+: known direction inversion patterns (~50 initial)</w:t>
      </w:r>
    </w:p>
    <w:p w14:paraId="14F6A1C8" w14:textId="77777777" w:rsidR="005C3D83" w:rsidRDefault="002B45B5">
      <w:r>
        <w:rPr>
          <w:b/>
          <w:bCs/>
        </w:rPr>
        <w:t>20. File responsibilities</w:t>
      </w:r>
    </w:p>
    <w:tbl>
      <w:tblPr>
        <w:tblW w:w="4891" w:type="pct"/>
        <w:tblCellMar>
          <w:left w:w="10" w:type="dxa"/>
          <w:right w:w="10" w:type="dxa"/>
        </w:tblCellMar>
        <w:tblLook w:val="0000" w:firstRow="0" w:lastRow="0" w:firstColumn="0" w:lastColumn="0" w:noHBand="0" w:noVBand="0"/>
      </w:tblPr>
      <w:tblGrid>
        <w:gridCol w:w="3244"/>
        <w:gridCol w:w="6851"/>
      </w:tblGrid>
      <w:tr w:rsidR="005C3D83" w14:paraId="58DDDA17" w14:textId="77777777">
        <w:tblPrEx>
          <w:tblCellMar>
            <w:top w:w="0" w:type="dxa"/>
            <w:bottom w:w="0" w:type="dxa"/>
          </w:tblCellMar>
        </w:tblPrEx>
        <w:tc>
          <w:tcPr>
            <w:tcW w:w="0" w:type="auto"/>
          </w:tcPr>
          <w:p w14:paraId="54A935CB" w14:textId="77777777" w:rsidR="005C3D83" w:rsidRDefault="002B45B5">
            <w:r>
              <w:rPr>
                <w:b/>
                <w:bCs/>
              </w:rPr>
              <w:t>File</w:t>
            </w:r>
          </w:p>
        </w:tc>
        <w:tc>
          <w:tcPr>
            <w:tcW w:w="0" w:type="auto"/>
          </w:tcPr>
          <w:p w14:paraId="7A81992A" w14:textId="77777777" w:rsidR="005C3D83" w:rsidRDefault="002B45B5">
            <w:r>
              <w:rPr>
                <w:b/>
                <w:bCs/>
              </w:rPr>
              <w:t>Responsibility</w:t>
            </w:r>
          </w:p>
        </w:tc>
      </w:tr>
      <w:tr w:rsidR="005C3D83" w14:paraId="5ACA2CAB" w14:textId="77777777">
        <w:tblPrEx>
          <w:tblCellMar>
            <w:top w:w="0" w:type="dxa"/>
            <w:bottom w:w="0" w:type="dxa"/>
          </w:tblCellMar>
        </w:tblPrEx>
        <w:tc>
          <w:tcPr>
            <w:tcW w:w="0" w:type="auto"/>
          </w:tcPr>
          <w:p w14:paraId="52048B88" w14:textId="77777777" w:rsidR="005C3D83" w:rsidRDefault="002B45B5">
            <w:r>
              <w:rPr>
                <w:b/>
                <w:bCs/>
              </w:rPr>
              <w:t>canonical/entities.py</w:t>
            </w:r>
          </w:p>
        </w:tc>
        <w:tc>
          <w:tcPr>
            <w:tcW w:w="0" w:type="auto"/>
          </w:tcPr>
          <w:p w14:paraId="1369BED2" w14:textId="77777777" w:rsidR="005C3D83" w:rsidRDefault="002B45B5">
            <w:r>
              <w:t>All 11 canonical entity models (9 original + ColocalizationGroup + PleiotropyProfile) (Gene, Protein, Disease, Variant, Pathway, CellType, Drug, Biomarker, AdverseEvent) + enums: RelationType, Direction, DependencyType, ValidationResult, EvidenceFamily, OperatingMode, ResolutionConfidence.</w:t>
            </w:r>
          </w:p>
        </w:tc>
      </w:tr>
      <w:tr w:rsidR="005C3D83" w14:paraId="674806A3" w14:textId="77777777">
        <w:tblPrEx>
          <w:tblCellMar>
            <w:top w:w="0" w:type="dxa"/>
            <w:bottom w:w="0" w:type="dxa"/>
          </w:tblCellMar>
        </w:tblPrEx>
        <w:tc>
          <w:tcPr>
            <w:tcW w:w="0" w:type="auto"/>
          </w:tcPr>
          <w:p w14:paraId="192086AC" w14:textId="77777777" w:rsidR="005C3D83" w:rsidRDefault="002B45B5">
            <w:r>
              <w:rPr>
                <w:b/>
                <w:bCs/>
              </w:rPr>
              <w:t>canonical/resolver.py</w:t>
            </w:r>
          </w:p>
        </w:tc>
        <w:tc>
          <w:tcPr>
            <w:tcW w:w="0" w:type="auto"/>
          </w:tcPr>
          <w:p w14:paraId="0FDB3334" w14:textId="77777777" w:rsidR="005C3D83" w:rsidRDefault="002B45B5">
            <w:r>
              <w:t>IdentityResolver: async resolve_gene/disease/drug/variant with precedence chains, ambiguity handling, resolution_confidence score, caching. Never silently merge ambiguous entities.</w:t>
            </w:r>
          </w:p>
        </w:tc>
      </w:tr>
      <w:tr w:rsidR="005C3D83" w14:paraId="2B5219E2" w14:textId="77777777">
        <w:tblPrEx>
          <w:tblCellMar>
            <w:top w:w="0" w:type="dxa"/>
            <w:bottom w:w="0" w:type="dxa"/>
          </w:tblCellMar>
        </w:tblPrEx>
        <w:tc>
          <w:tcPr>
            <w:tcW w:w="0" w:type="auto"/>
          </w:tcPr>
          <w:p w14:paraId="5133969F" w14:textId="77777777" w:rsidR="005C3D83" w:rsidRDefault="002B45B5">
            <w:r>
              <w:rPr>
                <w:b/>
                <w:bCs/>
              </w:rPr>
              <w:t>evidence/models.py</w:t>
            </w:r>
          </w:p>
        </w:tc>
        <w:tc>
          <w:tcPr>
            <w:tcW w:w="0" w:type="auto"/>
          </w:tcPr>
          <w:p w14:paraId="432631D2" w14:textId="77777777" w:rsidR="005C3D83" w:rsidRDefault="002B45B5">
            <w:r>
              <w:t>TypedClaim (with tier, cascade_depth, direction, confidence_interval), DomainEvidencePacket, Provenance, DependencyTag, EvidenceContext (with cascade_layers, ancestry), CausalPath (with cascade_depth, cascade_layers, path_quality, bridge_tier), GapReport, InsightCard (with convergence_all_claims, convergence_path_filtered, mechanism_coverage).</w:t>
            </w:r>
          </w:p>
        </w:tc>
      </w:tr>
      <w:tr w:rsidR="005C3D83" w14:paraId="246EB10E" w14:textId="77777777">
        <w:tblPrEx>
          <w:tblCellMar>
            <w:top w:w="0" w:type="dxa"/>
            <w:bottom w:w="0" w:type="dxa"/>
          </w:tblCellMar>
        </w:tblPrEx>
        <w:tc>
          <w:tcPr>
            <w:tcW w:w="0" w:type="auto"/>
          </w:tcPr>
          <w:p w14:paraId="07B7CFB7" w14:textId="77777777" w:rsidR="005C3D83" w:rsidRDefault="002B45B5">
            <w:r>
              <w:rPr>
                <w:b/>
                <w:bCs/>
              </w:rPr>
              <w:t>evidence/relations.py</w:t>
            </w:r>
          </w:p>
        </w:tc>
        <w:tc>
          <w:tcPr>
            <w:tcW w:w="0" w:type="auto"/>
          </w:tcPr>
          <w:p w14:paraId="31A86670" w14:textId="77777777" w:rsidR="005C3D83" w:rsidRDefault="002B45B5">
            <w:r>
              <w:t>Relation catalog (19 types: 14 original + 2 perturbation + 3 GPMap), allowed subject→object constraints, tier defaults, family bindings. Disambiguation rule: relation + module_key + qualifiers.</w:t>
            </w:r>
          </w:p>
        </w:tc>
      </w:tr>
      <w:tr w:rsidR="005C3D83" w14:paraId="709B57A7" w14:textId="77777777">
        <w:tblPrEx>
          <w:tblCellMar>
            <w:top w:w="0" w:type="dxa"/>
            <w:bottom w:w="0" w:type="dxa"/>
          </w:tblCellMar>
        </w:tblPrEx>
        <w:tc>
          <w:tcPr>
            <w:tcW w:w="0" w:type="auto"/>
          </w:tcPr>
          <w:p w14:paraId="458B1BCF" w14:textId="77777777" w:rsidR="005C3D83" w:rsidRDefault="002B45B5">
            <w:r>
              <w:rPr>
                <w:b/>
                <w:bCs/>
              </w:rPr>
              <w:t>evidence/normalizers/genetics.py</w:t>
            </w:r>
          </w:p>
        </w:tc>
        <w:tc>
          <w:tcPr>
            <w:tcW w:w="0" w:type="auto"/>
          </w:tcPr>
          <w:p w14:paraId="04B6B71C" w14:textId="77777777" w:rsidR="005C3D83" w:rsidRDefault="002B45B5">
            <w:r>
              <w:t>Normalize all genetics RawRecords → DEPs. Source-specific field mapping. Extract L2G V2G component features → cascade_layers on EvidenceContext. Store cis-QTL β values as metadata for future dose anchoring.</w:t>
            </w:r>
          </w:p>
        </w:tc>
      </w:tr>
      <w:tr w:rsidR="005C3D83" w14:paraId="51C43682" w14:textId="77777777">
        <w:tblPrEx>
          <w:tblCellMar>
            <w:top w:w="0" w:type="dxa"/>
            <w:bottom w:w="0" w:type="dxa"/>
          </w:tblCellMar>
        </w:tblPrEx>
        <w:tc>
          <w:tcPr>
            <w:tcW w:w="0" w:type="auto"/>
          </w:tcPr>
          <w:p w14:paraId="127EA180" w14:textId="77777777" w:rsidR="005C3D83" w:rsidRDefault="002B45B5">
            <w:r>
              <w:rPr>
                <w:b/>
                <w:bCs/>
              </w:rPr>
              <w:t>validation/validators.py</w:t>
            </w:r>
          </w:p>
        </w:tc>
        <w:tc>
          <w:tcPr>
            <w:tcW w:w="0" w:type="auto"/>
          </w:tcPr>
          <w:p w14:paraId="1F065A55" w14:textId="77777777" w:rsidR="005C3D83" w:rsidRDefault="002B45B5">
            <w:r>
              <w:t xml:space="preserve">All 33 validator functions: 5 mechanical + 8 general method + 8 QTL cascade + 3 GPMap topology + </w:t>
            </w:r>
            <w:r>
              <w:t>6 perturbation + 2 semantic + 1 trial integrity. Each: (TypedClaim, EvidenceContext) -&gt; ValidationResult. Each: (TypedClaim, EvidenceContext) → ValidationResult.</w:t>
            </w:r>
          </w:p>
        </w:tc>
      </w:tr>
      <w:tr w:rsidR="005C3D83" w14:paraId="360A45EC" w14:textId="77777777">
        <w:tblPrEx>
          <w:tblCellMar>
            <w:top w:w="0" w:type="dxa"/>
            <w:bottom w:w="0" w:type="dxa"/>
          </w:tblCellMar>
        </w:tblPrEx>
        <w:tc>
          <w:tcPr>
            <w:tcW w:w="0" w:type="auto"/>
          </w:tcPr>
          <w:p w14:paraId="6F6C0BF0" w14:textId="77777777" w:rsidR="005C3D83" w:rsidRDefault="002B45B5">
            <w:r>
              <w:rPr>
                <w:b/>
                <w:bCs/>
              </w:rPr>
              <w:t>validation/chains.py</w:t>
            </w:r>
          </w:p>
        </w:tc>
        <w:tc>
          <w:tcPr>
            <w:tcW w:w="0" w:type="auto"/>
          </w:tcPr>
          <w:p w14:paraId="1F12F9EA" w14:textId="77777777" w:rsidR="005C3D83" w:rsidRDefault="002B45B5">
            <w:r>
              <w:t>GENETICS_CHAIN (21 validators incl. 3 GPMap topology), EXPRESSION_CHAIN, PERTURBATION_CHAIN, PATHWAY_CHAIN, DRUGGABILITY_CHAIN, CLINICAL_CHAIN, LITERATURE_CHAIN. compose() function for chain building.</w:t>
            </w:r>
          </w:p>
        </w:tc>
      </w:tr>
      <w:tr w:rsidR="005C3D83" w14:paraId="35F93CAF" w14:textId="77777777">
        <w:tblPrEx>
          <w:tblCellMar>
            <w:top w:w="0" w:type="dxa"/>
            <w:bottom w:w="0" w:type="dxa"/>
          </w:tblCellMar>
        </w:tblPrEx>
        <w:tc>
          <w:tcPr>
            <w:tcW w:w="0" w:type="auto"/>
          </w:tcPr>
          <w:p w14:paraId="43294640" w14:textId="77777777" w:rsidR="005C3D83" w:rsidRDefault="002B45B5">
            <w:r>
              <w:rPr>
                <w:b/>
                <w:bCs/>
              </w:rPr>
              <w:t>synthesis/tiers.py</w:t>
            </w:r>
          </w:p>
        </w:tc>
        <w:tc>
          <w:tcPr>
            <w:tcW w:w="0" w:type="auto"/>
          </w:tcPr>
          <w:p w14:paraId="2178E516" w14:textId="77777777" w:rsidR="005C3D83" w:rsidRDefault="002B45B5">
            <w:r>
              <w:t xml:space="preserve">assign_tier() with cascade_depth_bonus(). compute_tier_distribution(). </w:t>
            </w:r>
            <w:r>
              <w:t>check_tiered_convergence() for all claims and for path-eligible claims. check_path_filtered_convergence(eligible_claims) → (converged: bool, rule_met: str). compute_mechanism_coverage(). QTL-to-cascade-layer mapping dict.</w:t>
            </w:r>
          </w:p>
        </w:tc>
      </w:tr>
      <w:tr w:rsidR="005C3D83" w14:paraId="3E67FEFF" w14:textId="77777777">
        <w:tblPrEx>
          <w:tblCellMar>
            <w:top w:w="0" w:type="dxa"/>
            <w:bottom w:w="0" w:type="dxa"/>
          </w:tblCellMar>
        </w:tblPrEx>
        <w:tc>
          <w:tcPr>
            <w:tcW w:w="0" w:type="auto"/>
          </w:tcPr>
          <w:p w14:paraId="3599C830" w14:textId="77777777" w:rsidR="005C3D83" w:rsidRDefault="002B45B5">
            <w:r>
              <w:rPr>
                <w:b/>
                <w:bCs/>
              </w:rPr>
              <w:t>synthesis/causal_paths.py</w:t>
            </w:r>
          </w:p>
        </w:tc>
        <w:tc>
          <w:tcPr>
            <w:tcW w:w="0" w:type="auto"/>
          </w:tcPr>
          <w:p w14:paraId="67A19F45" w14:textId="77777777" w:rsidR="005C3D83" w:rsidRDefault="002B45B5">
            <w:r>
              <w:t>CausalPathValidator.find_valid_paths(). Grammar 1A/1B/1C/1D + 2/3/4 matching. Cascade depth counting. path_quality classification (strong/moderate/weak).</w:t>
            </w:r>
          </w:p>
        </w:tc>
      </w:tr>
      <w:tr w:rsidR="005C3D83" w14:paraId="15189D25" w14:textId="77777777">
        <w:tblPrEx>
          <w:tblCellMar>
            <w:top w:w="0" w:type="dxa"/>
            <w:bottom w:w="0" w:type="dxa"/>
          </w:tblCellMar>
        </w:tblPrEx>
        <w:tc>
          <w:tcPr>
            <w:tcW w:w="0" w:type="auto"/>
          </w:tcPr>
          <w:p w14:paraId="36AE49D0" w14:textId="77777777" w:rsidR="005C3D83" w:rsidRDefault="002B45B5">
            <w:r>
              <w:rPr>
                <w:b/>
                <w:bCs/>
              </w:rPr>
              <w:t>synthesis/gaps.py</w:t>
            </w:r>
          </w:p>
        </w:tc>
        <w:tc>
          <w:tcPr>
            <w:tcW w:w="0" w:type="auto"/>
          </w:tcPr>
          <w:p w14:paraId="57528DD9" w14:textId="77777777" w:rsidR="005C3D83" w:rsidRDefault="002B45B5">
            <w:r>
              <w:t>detect_gaps() → list[GapReport]. 6 domain-level + 6 cascade-level gap types. Each with detection rule and recommendation template.</w:t>
            </w:r>
          </w:p>
        </w:tc>
      </w:tr>
      <w:tr w:rsidR="005C3D83" w14:paraId="79AD70C2" w14:textId="77777777">
        <w:tblPrEx>
          <w:tblCellMar>
            <w:top w:w="0" w:type="dxa"/>
            <w:bottom w:w="0" w:type="dxa"/>
          </w:tblCellMar>
        </w:tblPrEx>
        <w:tc>
          <w:tcPr>
            <w:tcW w:w="0" w:type="auto"/>
          </w:tcPr>
          <w:p w14:paraId="6C5149B7" w14:textId="77777777" w:rsidR="005C3D83" w:rsidRDefault="002B45B5">
            <w:r>
              <w:rPr>
                <w:b/>
                <w:bCs/>
              </w:rPr>
              <w:t>synthesis/dependency_auditor.py</w:t>
            </w:r>
          </w:p>
        </w:tc>
        <w:tc>
          <w:tcPr>
            <w:tcW w:w="0" w:type="auto"/>
          </w:tcPr>
          <w:p w14:paraId="0585D0F1" w14:textId="77777777" w:rsidR="005C3D83" w:rsidRDefault="002B45B5">
            <w:r>
              <w:t>Build EDG per conclusion. Compute effective_independent_count. Apply 6-level discount schedule. Automated pairwise dependency detection from shared DOI/dataset/cohort/consortium.</w:t>
            </w:r>
          </w:p>
        </w:tc>
      </w:tr>
      <w:tr w:rsidR="005C3D83" w14:paraId="2BBC6352" w14:textId="77777777">
        <w:tblPrEx>
          <w:tblCellMar>
            <w:top w:w="0" w:type="dxa"/>
            <w:bottom w:w="0" w:type="dxa"/>
          </w:tblCellMar>
        </w:tblPrEx>
        <w:tc>
          <w:tcPr>
            <w:tcW w:w="0" w:type="auto"/>
          </w:tcPr>
          <w:p w14:paraId="0DCBC00F" w14:textId="77777777" w:rsidR="005C3D83" w:rsidRDefault="002B45B5">
            <w:r>
              <w:rPr>
                <w:b/>
                <w:bCs/>
              </w:rPr>
              <w:t>synthesis/coordinator.py</w:t>
            </w:r>
          </w:p>
        </w:tc>
        <w:tc>
          <w:tcPr>
            <w:tcW w:w="0" w:type="auto"/>
          </w:tcPr>
          <w:p w14:paraId="5C93C368" w14:textId="77777777" w:rsidR="005C3D83" w:rsidRDefault="002B45B5">
            <w:r>
              <w:t>10-step emission (incl. Step 4.5 cross-vector inference): dependency → tier → broad convergence → causal_path → path-filtered convergence → gaps → contradiction → confidence synthesis → emission. Two-pass convergence: Pass 1 on all claims, Pass 2 on path-eligible claims only. Order-invariant aggregation. mechanism_coverage computed as fraction of claims in valid paths.</w:t>
            </w:r>
          </w:p>
        </w:tc>
      </w:tr>
      <w:tr w:rsidR="005C3D83" w14:paraId="603FD25D" w14:textId="77777777">
        <w:tblPrEx>
          <w:tblCellMar>
            <w:top w:w="0" w:type="dxa"/>
            <w:bottom w:w="0" w:type="dxa"/>
          </w:tblCellMar>
        </w:tblPrEx>
        <w:tc>
          <w:tcPr>
            <w:tcW w:w="0" w:type="auto"/>
          </w:tcPr>
          <w:p w14:paraId="753B01E6" w14:textId="77777777" w:rsidR="005C3D83" w:rsidRDefault="002B45B5">
            <w:r>
              <w:rPr>
                <w:b/>
                <w:bCs/>
              </w:rPr>
              <w:t>synthesis/langgraph_flow.py</w:t>
            </w:r>
          </w:p>
        </w:tc>
        <w:tc>
          <w:tcPr>
            <w:tcW w:w="0" w:type="auto"/>
          </w:tcPr>
          <w:p w14:paraId="73C4CED6" w14:textId="77777777" w:rsidR="005C3D83" w:rsidRDefault="002B45B5">
            <w:r>
              <w:t>LangGraph StateGraph: Fetch → DomainBuilders(6, isolated) → Validators → DependencyAuditor → CoherenceJudge → Coordinator → Reporter. Checkpointing for crash recovery.</w:t>
            </w:r>
          </w:p>
        </w:tc>
      </w:tr>
      <w:tr w:rsidR="005C3D83" w14:paraId="618402D2" w14:textId="77777777">
        <w:tblPrEx>
          <w:tblCellMar>
            <w:top w:w="0" w:type="dxa"/>
            <w:bottom w:w="0" w:type="dxa"/>
          </w:tblCellMar>
        </w:tblPrEx>
        <w:tc>
          <w:tcPr>
            <w:tcW w:w="0" w:type="auto"/>
          </w:tcPr>
          <w:p w14:paraId="0B7625E9" w14:textId="77777777" w:rsidR="005C3D83" w:rsidRDefault="002B45B5">
            <w:r>
              <w:rPr>
                <w:b/>
                <w:bCs/>
              </w:rPr>
              <w:t>graph/store.py</w:t>
            </w:r>
          </w:p>
        </w:tc>
        <w:tc>
          <w:tcPr>
            <w:tcW w:w="0" w:type="auto"/>
          </w:tcPr>
          <w:p w14:paraId="4E99133E" w14:textId="77777777" w:rsidR="005C3D83" w:rsidRDefault="002B45B5">
            <w:r>
              <w:t>Kùzú/Neo4j interface: typed edges, temporal versioning, incremental updates, staleness tracking, query interface for causal path traversal.</w:t>
            </w:r>
          </w:p>
        </w:tc>
      </w:tr>
      <w:tr w:rsidR="005C3D83" w14:paraId="284D654E" w14:textId="77777777">
        <w:tblPrEx>
          <w:tblCellMar>
            <w:top w:w="0" w:type="dxa"/>
            <w:bottom w:w="0" w:type="dxa"/>
          </w:tblCellMar>
        </w:tblPrEx>
        <w:tc>
          <w:tcPr>
            <w:tcW w:w="0" w:type="auto"/>
          </w:tcPr>
          <w:p w14:paraId="206D0F34" w14:textId="77777777" w:rsidR="005C3D83" w:rsidRDefault="002B45B5">
            <w:r>
              <w:rPr>
                <w:b/>
                <w:bCs/>
              </w:rPr>
              <w:t>literature/extraction.py</w:t>
            </w:r>
          </w:p>
        </w:tc>
        <w:tc>
          <w:tcPr>
            <w:tcW w:w="0" w:type="auto"/>
          </w:tcPr>
          <w:p w14:paraId="12ECFA5C" w14:textId="77777777" w:rsidR="005C3D83" w:rsidRDefault="002B45B5">
            <w:r>
              <w:t>PubTator3 entity recognition. Typed claims with sentence provenance. SUPPORTS/CONTRADICTS/SUGGESTS_GAP attachment to existing edges.</w:t>
            </w:r>
          </w:p>
        </w:tc>
      </w:tr>
      <w:tr w:rsidR="005C3D83" w14:paraId="2F0722B9" w14:textId="77777777">
        <w:tblPrEx>
          <w:tblCellMar>
            <w:top w:w="0" w:type="dxa"/>
            <w:bottom w:w="0" w:type="dxa"/>
          </w:tblCellMar>
        </w:tblPrEx>
        <w:tc>
          <w:tcPr>
            <w:tcW w:w="0" w:type="auto"/>
          </w:tcPr>
          <w:p w14:paraId="3C34188F" w14:textId="77777777" w:rsidR="005C3D83" w:rsidRDefault="002B45B5">
            <w:r>
              <w:rPr>
                <w:b/>
                <w:bCs/>
              </w:rPr>
              <w:t>sources/adapters/base.py</w:t>
            </w:r>
          </w:p>
        </w:tc>
        <w:tc>
          <w:tcPr>
            <w:tcW w:w="0" w:type="auto"/>
          </w:tcPr>
          <w:p w14:paraId="359EFAC5" w14:textId="77777777" w:rsidR="005C3D83" w:rsidRDefault="002B45B5">
            <w:r>
              <w:t xml:space="preserve">SourceAdapter protocol, FetchOrchestrator </w:t>
            </w:r>
            <w:r>
              <w:t>(concurrent fetch across sources), CircuitBreaker, TokenBucket rate limiter, YAML registry loader.</w:t>
            </w:r>
          </w:p>
        </w:tc>
      </w:tr>
      <w:tr w:rsidR="005C3D83" w14:paraId="72350AE3" w14:textId="77777777">
        <w:tblPrEx>
          <w:tblCellMar>
            <w:top w:w="0" w:type="dxa"/>
            <w:bottom w:w="0" w:type="dxa"/>
          </w:tblCellMar>
        </w:tblPrEx>
        <w:tc>
          <w:tcPr>
            <w:tcW w:w="0" w:type="auto"/>
          </w:tcPr>
          <w:p w14:paraId="3FCBCDCD" w14:textId="77777777" w:rsidR="005C3D83" w:rsidRDefault="002B45B5">
            <w:r>
              <w:rPr>
                <w:b/>
                <w:bCs/>
              </w:rPr>
              <w:t>api/fastapi_app.py</w:t>
            </w:r>
          </w:p>
        </w:tc>
        <w:tc>
          <w:tcPr>
            <w:tcW w:w="0" w:type="auto"/>
          </w:tcPr>
          <w:p w14:paraId="08A30CF7" w14:textId="77777777" w:rsidR="005C3D83" w:rsidRDefault="002B45B5">
            <w:r>
              <w:t>/api/v1/validate endpoint. Lifespan init for adapters + resolver. Returns ValidationResponse with packets, claims, gaps, InsightCards.</w:t>
            </w:r>
          </w:p>
        </w:tc>
      </w:tr>
      <w:tr w:rsidR="005C3D83" w14:paraId="6AD31D12" w14:textId="77777777">
        <w:tblPrEx>
          <w:tblCellMar>
            <w:top w:w="0" w:type="dxa"/>
            <w:bottom w:w="0" w:type="dxa"/>
          </w:tblCellMar>
        </w:tblPrEx>
        <w:tc>
          <w:tcPr>
            <w:tcW w:w="0" w:type="auto"/>
          </w:tcPr>
          <w:p w14:paraId="77EF9847" w14:textId="77777777" w:rsidR="005C3D83" w:rsidRDefault="002B45B5">
            <w:r>
              <w:rPr>
                <w:b/>
                <w:bCs/>
              </w:rPr>
              <w:t>monitoring/invariance_test.py</w:t>
            </w:r>
          </w:p>
        </w:tc>
        <w:tc>
          <w:tcPr>
            <w:tcW w:w="0" w:type="auto"/>
          </w:tcPr>
          <w:p w14:paraId="3DB1D8B3" w14:textId="77777777" w:rsidR="005C3D83" w:rsidRDefault="002B45B5">
            <w:r>
              <w:t>Weekly: shuffle domain order, require &lt;10% variance on gold fixtures. Alert on failure. Contamination index: 5x cross-run correlation check.</w:t>
            </w:r>
          </w:p>
        </w:tc>
      </w:tr>
      <w:tr w:rsidR="005C3D83" w14:paraId="5513CED9" w14:textId="77777777">
        <w:tblPrEx>
          <w:tblCellMar>
            <w:top w:w="0" w:type="dxa"/>
            <w:bottom w:w="0" w:type="dxa"/>
          </w:tblCellMar>
        </w:tblPrEx>
        <w:tc>
          <w:tcPr>
            <w:tcW w:w="0" w:type="auto"/>
          </w:tcPr>
          <w:p w14:paraId="400F37C5" w14:textId="77777777" w:rsidR="005C3D83" w:rsidRDefault="002B45B5">
            <w:r>
              <w:rPr>
                <w:b/>
                <w:bCs/>
              </w:rPr>
              <w:t>tests/fixtures/</w:t>
            </w:r>
          </w:p>
        </w:tc>
        <w:tc>
          <w:tcPr>
            <w:tcW w:w="0" w:type="auto"/>
          </w:tcPr>
          <w:p w14:paraId="22DB608D" w14:textId="77777777" w:rsidR="005C3D83" w:rsidRDefault="002B45B5">
            <w:r>
              <w:t>8 gold target-disease fixtures (see section 22) + mocked API payloads for all 12 Wave-1 sources.</w:t>
            </w:r>
          </w:p>
        </w:tc>
      </w:tr>
    </w:tbl>
    <w:p w14:paraId="73F33B90" w14:textId="77777777" w:rsidR="005C3D83" w:rsidRDefault="002B45B5">
      <w:r>
        <w:rPr>
          <w:b/>
          <w:bCs/>
        </w:rPr>
        <w:t>Part VII — Acceptance criteria</w:t>
      </w:r>
    </w:p>
    <w:p w14:paraId="5540F042" w14:textId="77777777" w:rsidR="005C3D83" w:rsidRDefault="002B45B5">
      <w:r>
        <w:rPr>
          <w:b/>
          <w:bCs/>
        </w:rPr>
        <w:t>21. Minimum implementation acceptance (32 criteria)</w:t>
      </w:r>
    </w:p>
    <w:p w14:paraId="374DF1DD" w14:textId="77777777" w:rsidR="005C3D83" w:rsidRDefault="002B45B5">
      <w:r>
        <w:rPr>
          <w:b/>
          <w:bCs/>
        </w:rPr>
        <w:t>1.</w:t>
      </w:r>
      <w:r>
        <w:t xml:space="preserve"> All core Pydantic models compile and round-trip through JSON.</w:t>
      </w:r>
    </w:p>
    <w:p w14:paraId="4444759D" w14:textId="77777777" w:rsidR="005C3D83" w:rsidRDefault="002B45B5">
      <w:r>
        <w:rPr>
          <w:b/>
          <w:bCs/>
        </w:rPr>
        <w:t>2.</w:t>
      </w:r>
      <w:r>
        <w:t xml:space="preserve"> Wave-1 YAML manifests validate against the source-registry schema.</w:t>
      </w:r>
    </w:p>
    <w:p w14:paraId="1160E912" w14:textId="77777777" w:rsidR="005C3D83" w:rsidRDefault="002B45B5">
      <w:r>
        <w:rPr>
          <w:b/>
          <w:bCs/>
        </w:rPr>
        <w:t>3.</w:t>
      </w:r>
      <w:r>
        <w:t xml:space="preserve"> At least one adapter can fetch mocked data and emit RawRecords.</w:t>
      </w:r>
    </w:p>
    <w:p w14:paraId="4DDA13A2" w14:textId="77777777" w:rsidR="005C3D83" w:rsidRDefault="002B45B5">
      <w:r>
        <w:rPr>
          <w:b/>
          <w:bCs/>
        </w:rPr>
        <w:t>4.</w:t>
      </w:r>
      <w:r>
        <w:t xml:space="preserve"> Gene and disease identity resolution works with precedence + ambiguity handling.</w:t>
      </w:r>
    </w:p>
    <w:p w14:paraId="422FFB41" w14:textId="77777777" w:rsidR="005C3D83" w:rsidRDefault="002B45B5">
      <w:r>
        <w:rPr>
          <w:b/>
          <w:bCs/>
        </w:rPr>
        <w:t>5.</w:t>
      </w:r>
      <w:r>
        <w:t xml:space="preserve"> At least one family normalizer produces DomainEvidencePackets from RawRecords.</w:t>
      </w:r>
    </w:p>
    <w:p w14:paraId="45C6B871" w14:textId="77777777" w:rsidR="005C3D83" w:rsidRDefault="002B45B5">
      <w:r>
        <w:rPr>
          <w:b/>
          <w:bCs/>
        </w:rPr>
        <w:t>6.</w:t>
      </w:r>
      <w:r>
        <w:t xml:space="preserve"> All 33 validator functions work correctly (5 mechanical + 8 general method + 8 QTL cascade + 3 GPMap topology + 6 perturbation + 2 semantic + 1 trial).</w:t>
      </w:r>
    </w:p>
    <w:p w14:paraId="739E99FE" w14:textId="77777777" w:rsidR="005C3D83" w:rsidRDefault="002B45B5">
      <w:r>
        <w:rPr>
          <w:b/>
          <w:bCs/>
        </w:rPr>
        <w:t>7.</w:t>
      </w:r>
      <w:r>
        <w:t xml:space="preserve"> Genetics validator chain runs all 21 validators in correct sequence (18 original + 3 GPMap topology).</w:t>
      </w:r>
    </w:p>
    <w:p w14:paraId="2686A866" w14:textId="77777777" w:rsidR="005C3D83" w:rsidRDefault="002B45B5">
      <w:r>
        <w:rPr>
          <w:b/>
          <w:bCs/>
        </w:rPr>
        <w:t>8.</w:t>
      </w:r>
      <w:r>
        <w:t xml:space="preserve"> The EDG algorithm returns stable effective_independent_count values on fixtures.</w:t>
      </w:r>
    </w:p>
    <w:p w14:paraId="16F725F4" w14:textId="77777777" w:rsidR="005C3D83" w:rsidRDefault="002B45B5">
      <w:r>
        <w:rPr>
          <w:b/>
          <w:bCs/>
        </w:rPr>
        <w:t>9.</w:t>
      </w:r>
      <w:r>
        <w:t xml:space="preserve"> Tier assignment returns correct tier on representative fixtures, including cascade-depth bonus.</w:t>
      </w:r>
    </w:p>
    <w:p w14:paraId="2277AD67" w14:textId="77777777" w:rsidR="005C3D83" w:rsidRDefault="002B45B5">
      <w:r>
        <w:rPr>
          <w:b/>
          <w:bCs/>
        </w:rPr>
        <w:t>10.</w:t>
      </w:r>
      <w:r>
        <w:t xml:space="preserve"> </w:t>
      </w:r>
      <w:r>
        <w:t>Causal path validation finds valid paths (Grammars 1A-1D, 2, 3, 4, 5, 7 = 9 labels, 8 patterns) and rejects invalid ones.</w:t>
      </w:r>
    </w:p>
    <w:p w14:paraId="6443FEE4" w14:textId="77777777" w:rsidR="005C3D83" w:rsidRDefault="002B45B5">
      <w:r>
        <w:rPr>
          <w:b/>
          <w:bCs/>
        </w:rPr>
        <w:t>11.</w:t>
      </w:r>
      <w:r>
        <w:t xml:space="preserve"> Cascade depth counting correctly identifies which QTL layers evidence traverses.</w:t>
      </w:r>
    </w:p>
    <w:p w14:paraId="1F964CB1" w14:textId="77777777" w:rsidR="005C3D83" w:rsidRDefault="002B45B5">
      <w:r>
        <w:rPr>
          <w:b/>
          <w:bCs/>
        </w:rPr>
        <w:t>12.</w:t>
      </w:r>
      <w:r>
        <w:t xml:space="preserve"> Gap detection fires all 16 gap types correctly on fixtures (6 domain + 6 cascade + 3 GPMap topology + 1 perturbation_context).</w:t>
      </w:r>
    </w:p>
    <w:p w14:paraId="6408F04D" w14:textId="77777777" w:rsidR="005C3D83" w:rsidRDefault="002B45B5">
      <w:r>
        <w:rPr>
          <w:b/>
          <w:bCs/>
        </w:rPr>
        <w:t>13.</w:t>
      </w:r>
      <w:r>
        <w:t xml:space="preserve"> Broad convergence (Pass 1, all claims) returns correct convergence_all_claims on fixtures.</w:t>
      </w:r>
    </w:p>
    <w:p w14:paraId="45F7972F" w14:textId="77777777" w:rsidR="005C3D83" w:rsidRDefault="002B45B5">
      <w:r>
        <w:rPr>
          <w:b/>
          <w:bCs/>
        </w:rPr>
        <w:t>14.</w:t>
      </w:r>
      <w:r>
        <w:t xml:space="preserve"> </w:t>
      </w:r>
      <w:r>
        <w:t>Path-filtered convergence (Pass 2) correctly identifies path-eligible claims and returns convergence_path_filtered.</w:t>
      </w:r>
    </w:p>
    <w:p w14:paraId="466FBE6A" w14:textId="77777777" w:rsidR="005C3D83" w:rsidRDefault="002B45B5">
      <w:r>
        <w:rPr>
          <w:b/>
          <w:bCs/>
        </w:rPr>
        <w:t>15.</w:t>
      </w:r>
      <w:r>
        <w:t xml:space="preserve"> mechanism_coverage is computed correctly (path-eligible claims / total claims).</w:t>
      </w:r>
    </w:p>
    <w:p w14:paraId="47E8C844" w14:textId="77777777" w:rsidR="005C3D83" w:rsidRDefault="002B45B5">
      <w:r>
        <w:rPr>
          <w:b/>
          <w:bCs/>
        </w:rPr>
        <w:t>16.</w:t>
      </w:r>
      <w:r>
        <w:t xml:space="preserve"> The coordinator emits InsightCards in SETTLE and candidate outputs in SEARCH.</w:t>
      </w:r>
    </w:p>
    <w:p w14:paraId="4857B7C9" w14:textId="77777777" w:rsidR="005C3D83" w:rsidRDefault="002B45B5">
      <w:r>
        <w:rPr>
          <w:b/>
          <w:bCs/>
        </w:rPr>
        <w:t>17.</w:t>
      </w:r>
      <w:r>
        <w:t xml:space="preserve"> InsightCards include convergence_all_claims, convergence_path_filtered, mechanism_coverage, has_causal_path, cascade-prefixed gaps, path_quality, bridge_tier.</w:t>
      </w:r>
    </w:p>
    <w:p w14:paraId="6832871D" w14:textId="77777777" w:rsidR="005C3D83" w:rsidRDefault="002B45B5">
      <w:r>
        <w:rPr>
          <w:b/>
          <w:bCs/>
        </w:rPr>
        <w:t>18.</w:t>
      </w:r>
      <w:r>
        <w:t xml:space="preserve"> Order-invariance regression passes on gold fixtures (&lt;10% variance). All files listed in the repository tree exist, even if some are stubs.</w:t>
      </w:r>
    </w:p>
    <w:p w14:paraId="75764F5B" w14:textId="77777777" w:rsidR="005C3D83" w:rsidRDefault="002B45B5">
      <w:r>
        <w:rPr>
          <w:b/>
          <w:bCs/>
        </w:rPr>
        <w:t>22. Gold fixtures</w:t>
      </w:r>
    </w:p>
    <w:p w14:paraId="56CF3E82" w14:textId="77777777" w:rsidR="005C3D83" w:rsidRDefault="002B45B5">
      <w:r>
        <w:rPr>
          <w:b/>
          <w:bCs/>
        </w:rPr>
        <w:t>Fixture 1 — PCSK9 + cardiovascular disease:</w:t>
      </w:r>
      <w:r>
        <w:t xml:space="preserve"> Strong positive card. 3× Tier 1 (MR, Mendelian, clinical trial), 3× Tier 2, 3× Tier 3. Cascade depth 3+ on genetics path. Grammar 1C satisfied. path_quality = 'strong'. Safety gap only gap. convergence_all_claims = 'tier1'. convergence_path_filtered = 'tier1'. mechanism_coverage = 0.85+.</w:t>
      </w:r>
    </w:p>
    <w:p w14:paraId="679DE302" w14:textId="77777777" w:rsidR="005C3D83" w:rsidRDefault="002B45B5">
      <w:r>
        <w:rPr>
          <w:b/>
          <w:bCs/>
        </w:rPr>
        <w:t>Fixture 2 — Weak contextual-only target:</w:t>
      </w:r>
      <w:r>
        <w:t xml:space="preserve"> 4× Tier 3 only. No causal path found. 6 domain gaps + 4 cascade gaps. Low-confidence or no-card in SETTLE. convergence_all_claims = 'none'. convergence_path_filtered = 'none'. mechanism_coverage = 0.0.</w:t>
      </w:r>
    </w:p>
    <w:p w14:paraId="2F1A9F24" w14:textId="77777777" w:rsidR="005C3D83" w:rsidRDefault="002B45B5">
      <w:r>
        <w:rPr>
          <w:b/>
          <w:bCs/>
        </w:rPr>
        <w:t>Fixture 3 — Contradiction (safety vs efficacy):</w:t>
      </w:r>
      <w:r>
        <w:t xml:space="preserve"> Strong genetics (MR Tier 1) but embryonic-lethal knockout + safety signal (leads_to_AE Tier 2). Degraded card with explicit contradiction. Contradiction class = 'safety_vs_efficacy'. convergence_all_claims = 'tier1'. convergence_path_filtered = 'tier2x2'. mechanism_coverage = 0.6.</w:t>
      </w:r>
    </w:p>
    <w:p w14:paraId="2B57F2A2" w14:textId="77777777" w:rsidR="005C3D83" w:rsidRDefault="002B45B5">
      <w:r>
        <w:t>Fixture 6 — T cell target with context-dependent perturbation evidence (NEW, X-Atlas integration): Target gene (e.g., CD3E) has Tier 1 empirical CRISPRi evidence in Jurkat active (F1 = 0.85, high inactivation index). Same gene Tier 2 in Jurkat resting (F1 = 0.60). Context-differential shows significant state-dependent effect. Grammar 5 satisfied. Disease = T cell lymphoma. convergence_all_claims = 'tier1'. convergence_path_filtered = 'tier1'. context_matched = true. perturbation_conserved = false. perturbat</w:t>
      </w:r>
      <w:r>
        <w:t>ion_context_gap = none. mechanism_coverage = 0.8.</w:t>
      </w:r>
    </w:p>
    <w:p w14:paraId="6804006C" w14:textId="77777777" w:rsidR="005C3D83" w:rsidRDefault="002B45B5">
      <w:r>
        <w:t>Fixture 7 — Genetics-perturbation convergence (Sprint 5+, Grammar 6): Target gene has MR Tier 1 (Grammar 1C genetics chain) + CRISPRi Tier 1 perturbation in context-matched cell type (Grammar 2). DEGs from perturbation significantly overlap with genes in QTL cascade downstream of lead variant (hypergeometric p &lt; 0.001). Grammar 6 satisfied. convergence_genes includes 15 shared genes. convergence_type = 'genetics_perturbation'. Path quality = 'strong'. This is the highest-confidence evidence configuration in</w:t>
      </w:r>
      <w:r>
        <w:t xml:space="preserve"> the system.</w:t>
      </w:r>
    </w:p>
    <w:p w14:paraId="7C912BB0" w14:textId="77777777" w:rsidR="005C3D83" w:rsidRDefault="002B45B5">
      <w:r>
        <w:rPr>
          <w:b/>
          <w:bCs/>
        </w:rPr>
        <w:t>Additional acceptance criteria (X-Atlas integration, criteria 19-24):</w:t>
      </w:r>
    </w:p>
    <w:p w14:paraId="6845F3D3" w14:textId="77777777" w:rsidR="005C3D83" w:rsidRDefault="002B45B5">
      <w:r>
        <w:t>19. X-Atlas adapter parses pre-indexed perturbation signatures for test gene (CD3E) and emits context-labeled RawRecords.</w:t>
      </w:r>
    </w:p>
    <w:p w14:paraId="5EA7CD47" w14:textId="77777777" w:rsidR="005C3D83" w:rsidRDefault="002B45B5">
      <w:r>
        <w:t>20. Perturbation normalizer produces context-aware DEPs with cell_type + cell_state populated.</w:t>
      </w:r>
    </w:p>
    <w:p w14:paraId="667AFEA6" w14:textId="77777777" w:rsidR="005C3D83" w:rsidRDefault="002B45B5">
      <w:r>
        <w:t>21. All 6 new perturbation validators fire correctly on fixtures.</w:t>
      </w:r>
    </w:p>
    <w:p w14:paraId="178808B0" w14:textId="77777777" w:rsidR="005C3D83" w:rsidRDefault="002B45B5">
      <w:r>
        <w:t>22. Tier assignment: empirical CRISPRi F1 &gt;= 0.75 = Tier 1, F1 &gt;= 0.5 = Tier 2, model-predicted = Tier 3 max.</w:t>
      </w:r>
    </w:p>
    <w:p w14:paraId="58C20E5E" w14:textId="77777777" w:rsidR="005C3D83" w:rsidRDefault="002B45B5">
      <w:r>
        <w:t>23. Grammar 5 finds valid cross-context perturbation paths when data in 2+ contexts with disease overlap.</w:t>
      </w:r>
    </w:p>
    <w:p w14:paraId="27AE2276" w14:textId="77777777" w:rsidR="005C3D83" w:rsidRDefault="002B45B5">
      <w:r>
        <w:t>24. Gap detection fires perturbation_context_gap when perturbation data only in disease-irrelevant cell types.</w:t>
      </w:r>
    </w:p>
    <w:p w14:paraId="5E6CDB70" w14:textId="77777777" w:rsidR="005C3D83" w:rsidRDefault="002B45B5">
      <w:r>
        <w:t>25. Source diversity check fires concentration warning when &gt;80% of perturbation claims come from a single source_name.</w:t>
      </w:r>
    </w:p>
    <w:p w14:paraId="112B37F9" w14:textId="77777777" w:rsidR="005C3D83" w:rsidRDefault="002B45B5">
      <w:r>
        <w:t>26. At least 2 independent perturbation sources (e.g., X-Atlas + Replogle-Nadig, or X-Atlas + Zhu primary T cells) produce valid DomainEvidencePackets for the same target gene, confirming orthogonal replication pathway.</w:t>
      </w:r>
    </w:p>
    <w:p w14:paraId="420F0E98" w14:textId="77777777" w:rsidR="005C3D83" w:rsidRDefault="002B45B5">
      <w:r>
        <w:rPr>
          <w:b/>
          <w:bCs/>
        </w:rPr>
        <w:t>GPMap acceptance criteria (criteria 27-32):</w:t>
      </w:r>
    </w:p>
    <w:p w14:paraId="56AFAD77" w14:textId="77777777" w:rsidR="005C3D83" w:rsidRDefault="002B45B5">
      <w:r>
        <w:t>27. GPMap adapter fetches gene and trait data from gpmap.opengwas.io/api and emits RawRecords with record_types: coloc_group, pleiotropy_profile, tissue_annotation, instrument_quality.</w:t>
      </w:r>
    </w:p>
    <w:p w14:paraId="2C9E9CAD" w14:textId="77777777" w:rsidR="005C3D83" w:rsidRDefault="002B45B5">
      <w:r>
        <w:t>28. GPMap trait ID to MONDO/EFO canonical disease ID resolution works via search endpoint + mapping table.</w:t>
      </w:r>
    </w:p>
    <w:p w14:paraId="5BED68A5" w14:textId="77777777" w:rsidR="005C3D83" w:rsidRDefault="002B45B5">
      <w:r>
        <w:t>29. All 3 GPMap topology validators fire correctly: check_coloc_group_connectivity QUARANTINEs groups with connectedness &lt; 0.70; check_pleiotropy_bucket annotates high-pleiotropy targets; check_tissue_specificity_threshold soft-downgrades tissue-nonspecific targets.</w:t>
      </w:r>
    </w:p>
    <w:p w14:paraId="3DD46CF1" w14:textId="77777777" w:rsidR="005C3D83" w:rsidRDefault="002B45B5">
      <w:r>
        <w:t>30. Grammar 7 finds valid colocalization-group-anchored paths when GPMap data available with tissue-matched QTL and group_connectedness &gt;= 0.70.</w:t>
      </w:r>
    </w:p>
    <w:p w14:paraId="19641BB7" w14:textId="77777777" w:rsidR="005C3D83" w:rsidRDefault="002B45B5">
      <w:r>
        <w:t>31. Cross-vector inference (coordinator Step 4.5) decomposes disease into mechanistic arms and places target within arm structure. Produces CrossVectorAssessment on InsightCard.</w:t>
      </w:r>
    </w:p>
    <w:p w14:paraId="3087FDDE" w14:textId="77777777" w:rsidR="005C3D83" w:rsidRDefault="002B45B5">
      <w:r>
        <w:t>32. Gap detection fires all 3 GPMap gaps: gpmap:pleiotropy_liability_gap (pleiotropy score &gt; 15), gpmap:arm_coverage_gap (target on &lt; 5% arm), gpmap:cross_vector_gap (disease has &lt; 10 CGs).</w:t>
      </w:r>
    </w:p>
    <w:p w14:paraId="6C2304F0" w14:textId="77777777" w:rsidR="005C3D83" w:rsidRDefault="002B45B5">
      <w:r>
        <w:t>Fixture 8 — GPMap colocalization topology (NEW): Target gene (e.g., TMPRSS6) queried against hemoglobin concentration. GPMap returns colocalization groups linking TMPRSS6 to hemoglobin via iron homeostasis arm. Pleiotropy score = low (2 categories). Tissue specificity = liver + blood. Grammar 7 satisfied with group_connectedness = 0.89. Cross-vector assessment shows target on single clean arm (iron regulation) accounting for ~15% of hemoglobin colocalizing loci. coloc_group_source = ‘gpmap’. pleiotropy_buck</w:t>
      </w:r>
      <w:r>
        <w:t>et = ‘low’. No gpmap gaps. convergence_all_claims = ‘tier1’.</w:t>
      </w:r>
    </w:p>
    <w:p w14:paraId="16815C7B" w14:textId="77777777" w:rsidR="005C3D83" w:rsidRDefault="002B45B5">
      <w:r>
        <w:rPr>
          <w:b/>
          <w:bCs/>
        </w:rPr>
        <w:t>Fixture 4 — Pathway target, no tractability:</w:t>
      </w:r>
      <w:r>
        <w:t xml:space="preserve"> Strong mechanistic evidence (pathway + expression), no druggability. translational_gap + cascade:protein_gap flagged. has_causal_path = true (Grammar 1A). path_quality = 'weak'. convergence_all_claims = 'tier2x2'. convergence_path_filtered = 'tier2x2'. mechanism_coverage = 0.7.</w:t>
      </w:r>
    </w:p>
    <w:p w14:paraId="7BC5A6BC" w14:textId="77777777" w:rsidR="005C3D83" w:rsidRDefault="002B45B5">
      <w:r>
        <w:rPr>
          <w:b/>
          <w:bCs/>
        </w:rPr>
        <w:t>Fixture 5 — Disconnected evidence pile (new):</w:t>
      </w:r>
      <w:r>
        <w:t xml:space="preserve"> MR Tier 1 + expression Tier 2 + pathway Tier 3 but NO valid causal path connecting them. convergence_all_claims = 'tier1' (MR alone passes). convergence_path_filtered = 'none' (no claims participate in valid paths). mechanism_coverage = 0.0. Card emitted with mechanism_gap + high-severity warning: strong individual claims without mechanistic connection. This fixture specifically tests the two-pass convergence architecture.</w:t>
      </w:r>
    </w:p>
    <w:p w14:paraId="689A6225" w14:textId="77777777" w:rsidR="005C3D83" w:rsidRDefault="002B45B5">
      <w:r>
        <w:rPr>
          <w:b/>
          <w:bCs/>
        </w:rPr>
        <w:t>23. Final note</w:t>
      </w:r>
    </w:p>
    <w:p w14:paraId="05B41C35" w14:textId="77777777" w:rsidR="005C3D83" w:rsidRDefault="002B45B5">
      <w:r>
        <w:t>The X-Atlas/Pisces integration, additional perturbation diversity sources (Zhu, Parse, Replogle-Nadig, DepMap transcriptomic), perturbation-specific validators, perturbation tier classification, Grammar 5 (cross-context perturbation), perturbation_context_gap, and source diversity check are not optional extensions. They are integral to the perturbation evidence family validation, the tier classification system, the causal path grammar catalog, and the contamination control framework. eQTL Catalogue elevatio</w:t>
      </w:r>
      <w:r>
        <w:t xml:space="preserve">n to co-primary and pQTL source expansion (deCODE, UKB Olink, INTERVAL) are integral to the genetics cascade. </w:t>
      </w:r>
      <w:r>
        <w:rPr>
          <w:b/>
          <w:bCs/>
        </w:rPr>
        <w:t>— CANONICAL COUNTS (single source of truth) —</w:t>
      </w:r>
    </w:p>
    <w:p w14:paraId="69AACCE8" w14:textId="77777777" w:rsidR="005C3D83" w:rsidRDefault="002B45B5">
      <w:r>
        <w:t>Total canonical entities: 11. Total relation types: 19. Total validators: 33 (5 mech + 8 general + 8 cascade + 3 GPMap + 6 perturbation + 2 semantic + 1 trial). Total grammar labels: 9 in 8 patterns (1A, 1B, 1C, 1D, 2, 3, 4, 5, 7; Grammar 6 = Sprint 5+). Total gap types: 16 (6 domain + 6 cascade + 3 GPMap + 1 perturbation_context). Total modules: 84. Total acceptance criteria: 32. Total gold fixtures: 8. Total known dependency pairs: 28. Total Wave-1 sources: 12. Total coordinator steps: 10.</w:t>
      </w:r>
    </w:p>
    <w:p w14:paraId="5883CE33" w14:textId="77777777" w:rsidR="005C3D83" w:rsidRDefault="002B45B5">
      <w:r>
        <w:rPr>
          <w:b/>
          <w:bCs/>
        </w:rPr>
        <w:t>Sprint 5+ extensions (specified but not required for Sprint 1-4 acceptance):</w:t>
      </w:r>
    </w:p>
    <w:p w14:paraId="538A6646" w14:textId="77777777" w:rsidR="005C3D83" w:rsidRDefault="002B45B5">
      <w:r>
        <w:t>Grammar 6 (genetics-perturbation convergence): Cross-domain causal path testing DEG overlap between QTL cascade and CRISPRi perturbation. Always Tier 1. Runs in coordinator. Requires: causal_paths.py extension, CausalPath convergence fields, hypergeometric test.</w:t>
      </w:r>
    </w:p>
    <w:p w14:paraId="7F826CE8" w14:textId="77777777" w:rsidR="005C3D83" w:rsidRDefault="002B45B5">
      <w:r>
        <w:t>Direction confidence classification: Four-level DirectionConfidence enum, DirectionClassifier with inversion_kb, upgraded cascade:direction_conflict gap. Requires: new direction_classifier.py, inversion_kb.yaml curation, InsightCard field additions.</w:t>
      </w:r>
    </w:p>
    <w:p w14:paraId="49990C8C" w14:textId="77777777" w:rsidR="005C3D83" w:rsidRDefault="002B45B5">
      <w:r>
        <w:t>X-Cell local inference adapter (xcell_model.py): Predicted perturbation via 55M diffusion model. Tier 3 cap. EDG discount 0.8 vs X-Atlas.</w:t>
      </w:r>
    </w:p>
    <w:p w14:paraId="0F8331E7" w14:textId="77777777" w:rsidR="005C3D83" w:rsidRDefault="002B45B5">
      <w:r>
        <w:t>Translational dose anchoring (translational-dose-anchor module): QTL beta-to-pharmacologic dose translation. See Blueprint 14.1.</w:t>
      </w:r>
    </w:p>
    <w:p w14:paraId="371E12A1" w14:textId="77777777" w:rsidR="005C3D83" w:rsidRDefault="002B45B5">
      <w:r>
        <w:t>This document is intentionally more rigid than the conceptual blueprint. It exists to make code generation and repository implementation deterministic enough to avoid silent design drift. If a later blueprint revision changes the ontology, validator logic, or coordinator behavior, this repository specification must be revised in lockstep.</w:t>
      </w:r>
    </w:p>
    <w:p w14:paraId="17BD8EAC" w14:textId="77777777" w:rsidR="005C3D83" w:rsidRDefault="002B45B5">
      <w:r>
        <w:t>The QTL cascade validators, cascade-specific gaps, cascade-depth tier bonus, GPMap topology validators, cross-vector inference, and Grammar 7 are not optional extensions. They are integral to the genetics validation chain, the tier classification system, the gap detection logic, and the coordinator emission flow.</w:t>
      </w:r>
    </w:p>
    <w:p w14:paraId="5E170A57" w14:textId="77777777" w:rsidR="005C3D83" w:rsidRDefault="002B45B5">
      <w:r>
        <w:rPr>
          <w:b/>
          <w:bCs/>
        </w:rPr>
        <w:t>Refer to the CANONICAL COUNTS block (section 23) for the single source of truth on all system-wide totals. Any count that appears elsewhere in this document and conflicts with section 23 is a document error; section 23 takes precedence.</w:t>
      </w:r>
    </w:p>
    <w:p w14:paraId="34F48BBD" w14:textId="77777777" w:rsidR="005C3D83" w:rsidRDefault="002B45B5">
      <w:r>
        <w:t>The two-pass convergence architecture is a core design principle, not an optimization. Pass 1 (all claims) detects whether any signal exists. Pass 2 (path-eligible claims) determines whether that signal is mechanistically connected. The distinction between convergence_all_claims and convergence_path_filtered is what prevents disconnected evidence piles from masquerading as validated targets. A coding agent should implement both passes as first-class coordinator steps, not collapse them into a single converg</w:t>
      </w:r>
      <w:r>
        <w:t>ence check.</w:t>
      </w:r>
    </w:p>
    <w:sectPr w:rsidR="005C3D83">
      <w:headerReference w:type="default" r:id="rId7"/>
      <w:footerReference w:type="default" r:id="rId8"/>
      <w:pgSz w:w="12240" w:h="15840"/>
      <w:pgMar w:top="1000" w:right="960" w:bottom="1000" w:left="9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2224D" w14:textId="77777777" w:rsidR="002B45B5" w:rsidRDefault="002B45B5">
      <w:r>
        <w:separator/>
      </w:r>
    </w:p>
  </w:endnote>
  <w:endnote w:type="continuationSeparator" w:id="0">
    <w:p w14:paraId="6EB541B5" w14:textId="77777777" w:rsidR="002B45B5" w:rsidRDefault="002B4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944A" w14:textId="0F41DC45" w:rsidR="005C3D83" w:rsidRDefault="002B45B5">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537DC" w14:textId="77777777" w:rsidR="005C3D83" w:rsidRDefault="002B45B5">
      <w:r>
        <w:separator/>
      </w:r>
    </w:p>
  </w:footnote>
  <w:footnote w:type="continuationSeparator" w:id="0">
    <w:p w14:paraId="5CC52BAF" w14:textId="77777777" w:rsidR="005C3D83" w:rsidRDefault="002B4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67C3" w14:textId="77777777" w:rsidR="005C3D83" w:rsidRDefault="002B45B5">
    <w:pPr>
      <w:pBdr>
        <w:bottom w:val="single" w:sz="4" w:space="4" w:color="2E75B6"/>
      </w:pBdr>
      <w:jc w:val="right"/>
    </w:pPr>
    <w:r>
      <w:rPr>
        <w:i/>
        <w:iCs/>
        <w:color w:val="888888"/>
        <w:sz w:val="14"/>
        <w:szCs w:val="14"/>
      </w:rPr>
      <w:t>TargetVal v3.0 Repo Spec  |  Definitive Edition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731"/>
    <w:multiLevelType w:val="multilevel"/>
    <w:tmpl w:val="FFFFFFFF"/>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 w15:restartNumberingAfterBreak="0">
    <w:nsid w:val="033F29C5"/>
    <w:multiLevelType w:val="hybridMultilevel"/>
    <w:tmpl w:val="FFFFFFFF"/>
    <w:lvl w:ilvl="0" w:tplc="3F2A986E">
      <w:start w:val="1"/>
      <w:numFmt w:val="bullet"/>
      <w:lvlText w:val="●"/>
      <w:lvlJc w:val="left"/>
      <w:pPr>
        <w:ind w:left="720" w:hanging="360"/>
      </w:pPr>
    </w:lvl>
    <w:lvl w:ilvl="1" w:tplc="5A7CB2DA">
      <w:start w:val="1"/>
      <w:numFmt w:val="bullet"/>
      <w:lvlText w:val="○"/>
      <w:lvlJc w:val="left"/>
      <w:pPr>
        <w:ind w:left="1440" w:hanging="360"/>
      </w:pPr>
    </w:lvl>
    <w:lvl w:ilvl="2" w:tplc="CB224B98">
      <w:start w:val="1"/>
      <w:numFmt w:val="bullet"/>
      <w:lvlText w:val="■"/>
      <w:lvlJc w:val="left"/>
      <w:pPr>
        <w:ind w:left="2160" w:hanging="360"/>
      </w:pPr>
    </w:lvl>
    <w:lvl w:ilvl="3" w:tplc="57B8C808">
      <w:start w:val="1"/>
      <w:numFmt w:val="bullet"/>
      <w:lvlText w:val="●"/>
      <w:lvlJc w:val="left"/>
      <w:pPr>
        <w:ind w:left="2880" w:hanging="360"/>
      </w:pPr>
    </w:lvl>
    <w:lvl w:ilvl="4" w:tplc="746851C2">
      <w:start w:val="1"/>
      <w:numFmt w:val="bullet"/>
      <w:lvlText w:val="○"/>
      <w:lvlJc w:val="left"/>
      <w:pPr>
        <w:ind w:left="3600" w:hanging="360"/>
      </w:pPr>
    </w:lvl>
    <w:lvl w:ilvl="5" w:tplc="CE54FBBC">
      <w:start w:val="1"/>
      <w:numFmt w:val="bullet"/>
      <w:lvlText w:val="■"/>
      <w:lvlJc w:val="left"/>
      <w:pPr>
        <w:ind w:left="4320" w:hanging="360"/>
      </w:pPr>
    </w:lvl>
    <w:lvl w:ilvl="6" w:tplc="E9FE505A">
      <w:start w:val="1"/>
      <w:numFmt w:val="bullet"/>
      <w:lvlText w:val="●"/>
      <w:lvlJc w:val="left"/>
      <w:pPr>
        <w:ind w:left="5040" w:hanging="360"/>
      </w:pPr>
    </w:lvl>
    <w:lvl w:ilvl="7" w:tplc="0088BCB4">
      <w:start w:val="1"/>
      <w:numFmt w:val="bullet"/>
      <w:lvlText w:val="●"/>
      <w:lvlJc w:val="left"/>
      <w:pPr>
        <w:ind w:left="5760" w:hanging="360"/>
      </w:pPr>
    </w:lvl>
    <w:lvl w:ilvl="8" w:tplc="D8663ED2">
      <w:start w:val="1"/>
      <w:numFmt w:val="bullet"/>
      <w:lvlText w:val="●"/>
      <w:lvlJc w:val="left"/>
      <w:pPr>
        <w:ind w:left="6480" w:hanging="360"/>
      </w:pPr>
    </w:lvl>
  </w:abstractNum>
  <w:num w:numId="1" w16cid:durableId="1740324207">
    <w:abstractNumId w:val="2"/>
    <w:lvlOverride w:ilvl="0">
      <w:startOverride w:val="1"/>
    </w:lvlOverride>
  </w:num>
  <w:num w:numId="2" w16cid:durableId="2061441336">
    <w:abstractNumId w:val="0"/>
  </w:num>
  <w:num w:numId="3" w16cid:durableId="482039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D83"/>
    <w:rsid w:val="000E0E64"/>
    <w:rsid w:val="002B45B5"/>
    <w:rsid w:val="005C3D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8E0B8"/>
  <w15:docId w15:val="{F2C3BCE9-37EA-2A4E-BBB9-8117318E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0"/>
      <w:szCs w:val="30"/>
    </w:rPr>
  </w:style>
  <w:style w:type="paragraph" w:styleId="Heading2">
    <w:name w:val="heading 2"/>
    <w:uiPriority w:val="9"/>
    <w:semiHidden/>
    <w:unhideWhenUsed/>
    <w:qFormat/>
    <w:pPr>
      <w:spacing w:before="300" w:after="150"/>
      <w:outlineLvl w:val="1"/>
    </w:pPr>
    <w:rPr>
      <w:b/>
      <w:bCs/>
      <w:color w:val="2E75B6"/>
      <w:sz w:val="25"/>
      <w:szCs w:val="25"/>
    </w:rPr>
  </w:style>
  <w:style w:type="paragraph" w:styleId="Heading3">
    <w:name w:val="heading 3"/>
    <w:uiPriority w:val="9"/>
    <w:semiHidden/>
    <w:unhideWhenUsed/>
    <w:qFormat/>
    <w:pPr>
      <w:spacing w:before="220" w:after="110"/>
      <w:outlineLvl w:val="2"/>
    </w:pPr>
    <w:rPr>
      <w:b/>
      <w:bCs/>
      <w:color w:val="333333"/>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8331</Words>
  <Characters>47489</Characters>
  <Application>Microsoft Office Word</Application>
  <DocSecurity>0</DocSecurity>
  <Lines>395</Lines>
  <Paragraphs>111</Paragraphs>
  <ScaleCrop>false</ScaleCrop>
  <Company/>
  <LinksUpToDate>false</LinksUpToDate>
  <CharactersWithSpaces>55709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2</cp:revision>
  <dcterms:created xsi:type="dcterms:W3CDTF">2026-06-11T23:45:00Z</dcterms:created>
  <dcterms:modified xsi:type="dcterms:W3CDTF">2026-06-11T23:45:00Z</dcterms:modified>
</cp:coreProperties>
</file>