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03EBF" w14:textId="77777777" w:rsidR="00EB0E0D" w:rsidRPr="00374B89" w:rsidRDefault="00EB0E0D" w:rsidP="00EB0E0D">
      <w:pPr>
        <w:jc w:val="center"/>
        <w:rPr>
          <w:rFonts w:ascii="Times New Roman" w:hAnsi="Times New Roman" w:cs="Times New Roman"/>
        </w:rPr>
      </w:pPr>
    </w:p>
    <w:p w14:paraId="171832C9" w14:textId="77777777" w:rsidR="00EB0E0D" w:rsidRPr="00374B89" w:rsidRDefault="00EB0E0D" w:rsidP="00EB0E0D">
      <w:pPr>
        <w:jc w:val="center"/>
        <w:rPr>
          <w:rFonts w:ascii="Times New Roman" w:hAnsi="Times New Roman" w:cs="Times New Roman"/>
        </w:rPr>
      </w:pPr>
    </w:p>
    <w:p w14:paraId="25FF150E" w14:textId="77777777" w:rsidR="00EB0E0D" w:rsidRPr="00374B89" w:rsidRDefault="00EB0E0D" w:rsidP="00EB0E0D">
      <w:pPr>
        <w:jc w:val="center"/>
        <w:rPr>
          <w:rFonts w:ascii="Times New Roman" w:hAnsi="Times New Roman" w:cs="Times New Roman"/>
        </w:rPr>
      </w:pPr>
    </w:p>
    <w:p w14:paraId="34F62278" w14:textId="77777777" w:rsidR="00EB0E0D" w:rsidRPr="00374B89" w:rsidRDefault="00EB0E0D" w:rsidP="00EB0E0D">
      <w:pPr>
        <w:jc w:val="center"/>
        <w:rPr>
          <w:rFonts w:ascii="Times New Roman" w:hAnsi="Times New Roman" w:cs="Times New Roman"/>
        </w:rPr>
      </w:pPr>
    </w:p>
    <w:p w14:paraId="3357E65A" w14:textId="77777777" w:rsidR="00EB0E0D" w:rsidRPr="00374B89" w:rsidRDefault="00EB0E0D" w:rsidP="00EB0E0D">
      <w:pPr>
        <w:jc w:val="center"/>
        <w:rPr>
          <w:rFonts w:ascii="Times New Roman" w:hAnsi="Times New Roman" w:cs="Times New Roman"/>
        </w:rPr>
      </w:pPr>
    </w:p>
    <w:p w14:paraId="04E60487" w14:textId="77777777" w:rsidR="0071239A" w:rsidRDefault="004C5A9B" w:rsidP="00EB0E0D">
      <w:pPr>
        <w:jc w:val="center"/>
        <w:rPr>
          <w:rFonts w:ascii="Times New Roman" w:hAnsi="Times New Roman" w:cs="Times New Roman"/>
          <w:b/>
          <w:bCs/>
          <w:sz w:val="52"/>
          <w:szCs w:val="52"/>
        </w:rPr>
      </w:pPr>
      <w:r>
        <w:rPr>
          <w:rFonts w:ascii="Times New Roman" w:hAnsi="Times New Roman" w:cs="Times New Roman"/>
          <w:b/>
          <w:bCs/>
          <w:sz w:val="52"/>
          <w:szCs w:val="52"/>
        </w:rPr>
        <w:t>Preliminary Project Proposal</w:t>
      </w:r>
      <w:r w:rsidR="004C58C3" w:rsidRPr="00374B89">
        <w:rPr>
          <w:rFonts w:ascii="Times New Roman" w:hAnsi="Times New Roman" w:cs="Times New Roman"/>
          <w:b/>
          <w:bCs/>
          <w:sz w:val="52"/>
          <w:szCs w:val="52"/>
        </w:rPr>
        <w:t xml:space="preserve">: </w:t>
      </w:r>
    </w:p>
    <w:p w14:paraId="4FA334B2" w14:textId="6CBC0A5A" w:rsidR="00EB0E0D" w:rsidRPr="00374B89" w:rsidRDefault="004C58C3" w:rsidP="00EB0E0D">
      <w:pPr>
        <w:jc w:val="center"/>
        <w:rPr>
          <w:rFonts w:ascii="Times New Roman" w:hAnsi="Times New Roman" w:cs="Times New Roman"/>
        </w:rPr>
      </w:pPr>
      <w:r w:rsidRPr="00374B89">
        <w:rPr>
          <w:rFonts w:ascii="Times New Roman" w:hAnsi="Times New Roman" w:cs="Times New Roman"/>
          <w:b/>
          <w:bCs/>
          <w:sz w:val="52"/>
          <w:szCs w:val="52"/>
        </w:rPr>
        <w:t xml:space="preserve">Predicting </w:t>
      </w:r>
      <w:r w:rsidR="004C5A9B">
        <w:rPr>
          <w:rFonts w:ascii="Times New Roman" w:hAnsi="Times New Roman" w:cs="Times New Roman"/>
          <w:b/>
          <w:bCs/>
          <w:sz w:val="52"/>
          <w:szCs w:val="52"/>
        </w:rPr>
        <w:t>Stock Market Trends</w:t>
      </w:r>
      <w:r w:rsidR="0071239A">
        <w:rPr>
          <w:rFonts w:ascii="Times New Roman" w:hAnsi="Times New Roman" w:cs="Times New Roman"/>
          <w:b/>
          <w:bCs/>
          <w:sz w:val="52"/>
          <w:szCs w:val="52"/>
        </w:rPr>
        <w:t xml:space="preserve"> Using Historical Price Data</w:t>
      </w:r>
    </w:p>
    <w:p w14:paraId="173C782A" w14:textId="77777777" w:rsidR="00EB0E0D" w:rsidRPr="00374B89" w:rsidRDefault="00EB0E0D" w:rsidP="00EB0E0D">
      <w:pPr>
        <w:jc w:val="center"/>
        <w:rPr>
          <w:rFonts w:ascii="Times New Roman" w:hAnsi="Times New Roman" w:cs="Times New Roman"/>
        </w:rPr>
      </w:pPr>
    </w:p>
    <w:p w14:paraId="2D76A03D" w14:textId="77777777" w:rsidR="00EB0E0D" w:rsidRPr="00374B89" w:rsidRDefault="00EB0E0D" w:rsidP="00EB0E0D">
      <w:pPr>
        <w:jc w:val="center"/>
        <w:rPr>
          <w:rFonts w:ascii="Times New Roman" w:hAnsi="Times New Roman" w:cs="Times New Roman"/>
        </w:rPr>
      </w:pPr>
    </w:p>
    <w:p w14:paraId="5952B694" w14:textId="77777777" w:rsidR="00EB0E0D" w:rsidRPr="00374B89" w:rsidRDefault="00EB0E0D" w:rsidP="00EB0E0D">
      <w:pPr>
        <w:jc w:val="center"/>
        <w:rPr>
          <w:rFonts w:ascii="Times New Roman" w:hAnsi="Times New Roman" w:cs="Times New Roman"/>
        </w:rPr>
      </w:pPr>
    </w:p>
    <w:p w14:paraId="2A04F124" w14:textId="77777777" w:rsidR="00EB0E0D" w:rsidRPr="00374B89" w:rsidRDefault="00EB0E0D" w:rsidP="00EB0E0D">
      <w:pPr>
        <w:jc w:val="center"/>
        <w:rPr>
          <w:rFonts w:ascii="Times New Roman" w:hAnsi="Times New Roman" w:cs="Times New Roman"/>
        </w:rPr>
      </w:pPr>
    </w:p>
    <w:p w14:paraId="165D445E" w14:textId="77777777" w:rsidR="00EB0E0D" w:rsidRPr="00374B89" w:rsidRDefault="00EB0E0D" w:rsidP="00EB0E0D">
      <w:pPr>
        <w:jc w:val="center"/>
        <w:rPr>
          <w:rFonts w:ascii="Times New Roman" w:hAnsi="Times New Roman" w:cs="Times New Roman"/>
        </w:rPr>
      </w:pPr>
    </w:p>
    <w:p w14:paraId="1C466CBE" w14:textId="0CABADF6" w:rsidR="00EB0E0D" w:rsidRPr="00D32E97" w:rsidRDefault="004C5A9B" w:rsidP="00EB0E0D">
      <w:pPr>
        <w:jc w:val="center"/>
        <w:rPr>
          <w:rFonts w:ascii="Times New Roman" w:hAnsi="Times New Roman" w:cs="Times New Roman"/>
          <w:b/>
          <w:bCs/>
          <w:sz w:val="32"/>
          <w:szCs w:val="32"/>
        </w:rPr>
      </w:pPr>
      <w:r w:rsidRPr="00D32E97">
        <w:rPr>
          <w:rFonts w:ascii="Times New Roman" w:hAnsi="Times New Roman" w:cs="Times New Roman"/>
          <w:b/>
          <w:bCs/>
          <w:sz w:val="32"/>
          <w:szCs w:val="32"/>
        </w:rPr>
        <w:t>Group A</w:t>
      </w:r>
    </w:p>
    <w:p w14:paraId="2A1953F3" w14:textId="2598A433" w:rsidR="00205258" w:rsidRDefault="00205258" w:rsidP="00EB0E0D">
      <w:pPr>
        <w:jc w:val="center"/>
        <w:rPr>
          <w:rFonts w:ascii="Times New Roman" w:hAnsi="Times New Roman" w:cs="Times New Roman"/>
          <w:b/>
          <w:bCs/>
          <w:sz w:val="28"/>
          <w:szCs w:val="28"/>
        </w:rPr>
      </w:pPr>
      <w:r w:rsidRPr="00205258">
        <w:rPr>
          <w:rFonts w:ascii="Times New Roman" w:hAnsi="Times New Roman" w:cs="Times New Roman"/>
          <w:b/>
          <w:bCs/>
          <w:sz w:val="28"/>
          <w:szCs w:val="28"/>
        </w:rPr>
        <w:t>This Week</w:t>
      </w:r>
      <w:r w:rsidR="00D32E97">
        <w:rPr>
          <w:rFonts w:ascii="Times New Roman" w:hAnsi="Times New Roman" w:cs="Times New Roman"/>
          <w:b/>
          <w:bCs/>
          <w:sz w:val="28"/>
          <w:szCs w:val="28"/>
        </w:rPr>
        <w:t>’</w:t>
      </w:r>
      <w:r w:rsidRPr="00205258">
        <w:rPr>
          <w:rFonts w:ascii="Times New Roman" w:hAnsi="Times New Roman" w:cs="Times New Roman"/>
          <w:b/>
          <w:bCs/>
          <w:sz w:val="28"/>
          <w:szCs w:val="28"/>
        </w:rPr>
        <w:t>s Roles:</w:t>
      </w:r>
    </w:p>
    <w:p w14:paraId="53EF3753" w14:textId="4234F876" w:rsidR="00D32E97" w:rsidRPr="00D32E97" w:rsidRDefault="00D32E97" w:rsidP="00D32E97">
      <w:pPr>
        <w:jc w:val="center"/>
        <w:rPr>
          <w:rFonts w:ascii="Times New Roman" w:hAnsi="Times New Roman" w:cs="Times New Roman"/>
        </w:rPr>
      </w:pPr>
      <w:r w:rsidRPr="00D32E97">
        <w:rPr>
          <w:rFonts w:ascii="Times New Roman" w:hAnsi="Times New Roman" w:cs="Times New Roman"/>
        </w:rPr>
        <w:t>Team Leader: Ross Schanck</w:t>
      </w:r>
    </w:p>
    <w:p w14:paraId="1B04214D" w14:textId="72FE1B52" w:rsidR="004C5A9B" w:rsidRPr="00D32E97" w:rsidRDefault="00205258" w:rsidP="00D32E97">
      <w:pPr>
        <w:jc w:val="center"/>
        <w:rPr>
          <w:rFonts w:ascii="Times New Roman" w:hAnsi="Times New Roman" w:cs="Times New Roman"/>
        </w:rPr>
      </w:pPr>
      <w:r w:rsidRPr="00D32E97">
        <w:rPr>
          <w:rFonts w:ascii="Times New Roman" w:hAnsi="Times New Roman" w:cs="Times New Roman"/>
        </w:rPr>
        <w:t xml:space="preserve">Recorder: </w:t>
      </w:r>
      <w:r w:rsidR="004C5A9B" w:rsidRPr="00D32E97">
        <w:rPr>
          <w:rFonts w:ascii="Times New Roman" w:hAnsi="Times New Roman" w:cs="Times New Roman"/>
        </w:rPr>
        <w:t>Auriana Anderson</w:t>
      </w:r>
    </w:p>
    <w:p w14:paraId="11D05519" w14:textId="74C0B618" w:rsidR="004C5A9B" w:rsidRPr="00D32E97" w:rsidRDefault="00205258" w:rsidP="00D32E97">
      <w:pPr>
        <w:jc w:val="center"/>
        <w:rPr>
          <w:rFonts w:ascii="Times New Roman" w:hAnsi="Times New Roman" w:cs="Times New Roman"/>
        </w:rPr>
      </w:pPr>
      <w:r w:rsidRPr="00D32E97">
        <w:rPr>
          <w:rFonts w:ascii="Times New Roman" w:hAnsi="Times New Roman" w:cs="Times New Roman"/>
        </w:rPr>
        <w:t xml:space="preserve">Spokesperson: </w:t>
      </w:r>
      <w:r w:rsidR="004C5A9B" w:rsidRPr="00D32E97">
        <w:rPr>
          <w:rFonts w:ascii="Times New Roman" w:hAnsi="Times New Roman" w:cs="Times New Roman"/>
        </w:rPr>
        <w:t>Chase Golden</w:t>
      </w:r>
    </w:p>
    <w:p w14:paraId="272B636D" w14:textId="08687597" w:rsidR="00EB0E0D" w:rsidRPr="00374B89" w:rsidRDefault="004C5A9B" w:rsidP="00EB0E0D">
      <w:pPr>
        <w:jc w:val="center"/>
        <w:rPr>
          <w:rFonts w:ascii="Times New Roman" w:hAnsi="Times New Roman" w:cs="Times New Roman"/>
          <w:sz w:val="28"/>
          <w:szCs w:val="28"/>
        </w:rPr>
      </w:pPr>
      <w:r>
        <w:rPr>
          <w:rFonts w:ascii="Times New Roman" w:hAnsi="Times New Roman" w:cs="Times New Roman"/>
          <w:sz w:val="28"/>
          <w:szCs w:val="28"/>
        </w:rPr>
        <w:t>November 3</w:t>
      </w:r>
      <w:r w:rsidR="00EB0E0D" w:rsidRPr="00374B89">
        <w:rPr>
          <w:rFonts w:ascii="Times New Roman" w:hAnsi="Times New Roman" w:cs="Times New Roman"/>
          <w:sz w:val="28"/>
          <w:szCs w:val="28"/>
        </w:rPr>
        <w:t>, 2025</w:t>
      </w:r>
    </w:p>
    <w:p w14:paraId="77647E85" w14:textId="77777777" w:rsidR="00EB0E0D" w:rsidRPr="00374B89" w:rsidRDefault="00EB0E0D" w:rsidP="00EB0E0D">
      <w:pPr>
        <w:jc w:val="center"/>
        <w:rPr>
          <w:rFonts w:ascii="Times New Roman" w:hAnsi="Times New Roman" w:cs="Times New Roman"/>
          <w:sz w:val="28"/>
          <w:szCs w:val="28"/>
        </w:rPr>
      </w:pPr>
    </w:p>
    <w:p w14:paraId="4A7D824F" w14:textId="4BFCDAE1" w:rsidR="00EB0E0D" w:rsidRPr="00374B89" w:rsidRDefault="00EB0E0D">
      <w:pPr>
        <w:rPr>
          <w:rFonts w:ascii="Times New Roman" w:hAnsi="Times New Roman" w:cs="Times New Roman"/>
          <w:sz w:val="28"/>
          <w:szCs w:val="28"/>
        </w:rPr>
      </w:pPr>
      <w:r w:rsidRPr="00374B89">
        <w:rPr>
          <w:rFonts w:ascii="Times New Roman" w:hAnsi="Times New Roman" w:cs="Times New Roman"/>
          <w:sz w:val="28"/>
          <w:szCs w:val="28"/>
        </w:rPr>
        <w:br w:type="page"/>
      </w:r>
    </w:p>
    <w:p w14:paraId="0C16C958" w14:textId="77777777" w:rsidR="003366F8" w:rsidRPr="00374B89" w:rsidRDefault="003366F8" w:rsidP="001D38CD">
      <w:pPr>
        <w:rPr>
          <w:rFonts w:ascii="Times New Roman" w:hAnsi="Times New Roman" w:cs="Times New Roman"/>
          <w:b/>
          <w:bCs/>
        </w:rPr>
      </w:pPr>
    </w:p>
    <w:p w14:paraId="782B69F7" w14:textId="547097F8" w:rsidR="003366F8" w:rsidRPr="00374B89" w:rsidRDefault="0071239A">
      <w:pPr>
        <w:rPr>
          <w:rFonts w:ascii="Times New Roman" w:hAnsi="Times New Roman" w:cs="Times New Roman"/>
          <w:b/>
          <w:bCs/>
          <w:sz w:val="28"/>
          <w:szCs w:val="28"/>
        </w:rPr>
      </w:pPr>
      <w:r>
        <w:rPr>
          <w:rFonts w:ascii="Times New Roman" w:hAnsi="Times New Roman" w:cs="Times New Roman"/>
          <w:b/>
          <w:bCs/>
          <w:sz w:val="28"/>
          <w:szCs w:val="28"/>
        </w:rPr>
        <w:t xml:space="preserve">Background and Research Question </w:t>
      </w:r>
    </w:p>
    <w:p w14:paraId="161882BD" w14:textId="3CA87CDC" w:rsidR="00241223" w:rsidRPr="00374B89" w:rsidRDefault="0071239A">
      <w:pPr>
        <w:rPr>
          <w:rFonts w:ascii="Times New Roman" w:hAnsi="Times New Roman" w:cs="Times New Roman"/>
        </w:rPr>
      </w:pPr>
      <w:r>
        <w:rPr>
          <w:rFonts w:ascii="Times New Roman" w:hAnsi="Times New Roman" w:cs="Times New Roman"/>
        </w:rPr>
        <w:t>Thes stock marked is heavily influenced by many factors like a company’s performance, investor behavior and other economic conditions. Even though the market is unpredictable, traders rely on trends to make decisions on investments. We want to determine whether machine learning can identify short-term patterns to help predict if stock prices will increase or decrease the next day based on recent trends.</w:t>
      </w:r>
    </w:p>
    <w:p w14:paraId="4AE8A3CD" w14:textId="5EA4861A" w:rsidR="003366F8" w:rsidRPr="00374B89" w:rsidRDefault="0071239A">
      <w:pPr>
        <w:rPr>
          <w:rFonts w:ascii="Times New Roman" w:hAnsi="Times New Roman" w:cs="Times New Roman"/>
          <w:b/>
          <w:bCs/>
        </w:rPr>
      </w:pPr>
      <w:r>
        <w:rPr>
          <w:rFonts w:ascii="Times New Roman" w:hAnsi="Times New Roman" w:cs="Times New Roman"/>
          <w:b/>
          <w:bCs/>
        </w:rPr>
        <w:t>Research Question</w:t>
      </w:r>
    </w:p>
    <w:p w14:paraId="31B12F22" w14:textId="0819C1C4" w:rsidR="00241223" w:rsidRPr="00374B89" w:rsidRDefault="0071239A">
      <w:pPr>
        <w:rPr>
          <w:rFonts w:ascii="Times New Roman" w:hAnsi="Times New Roman" w:cs="Times New Roman"/>
        </w:rPr>
      </w:pPr>
      <w:r>
        <w:rPr>
          <w:rFonts w:ascii="Times New Roman" w:hAnsi="Times New Roman" w:cs="Times New Roman"/>
        </w:rPr>
        <w:t>Can we predict next-day up and down movement of S&amp;P 500 stocks using historical price and trade volume data?</w:t>
      </w:r>
    </w:p>
    <w:p w14:paraId="7AD314C8" w14:textId="5E3D544D" w:rsidR="00144A78" w:rsidRDefault="00256728">
      <w:pPr>
        <w:rPr>
          <w:rFonts w:ascii="Times New Roman" w:hAnsi="Times New Roman" w:cs="Times New Roman"/>
          <w:b/>
          <w:bCs/>
        </w:rPr>
      </w:pPr>
      <w:r>
        <w:rPr>
          <w:rFonts w:ascii="Times New Roman" w:hAnsi="Times New Roman" w:cs="Times New Roman"/>
          <w:b/>
          <w:bCs/>
        </w:rPr>
        <w:t xml:space="preserve">Why </w:t>
      </w:r>
      <w:r w:rsidR="007603A1">
        <w:rPr>
          <w:rFonts w:ascii="Times New Roman" w:hAnsi="Times New Roman" w:cs="Times New Roman"/>
          <w:b/>
          <w:bCs/>
        </w:rPr>
        <w:t>does this</w:t>
      </w:r>
      <w:r>
        <w:rPr>
          <w:rFonts w:ascii="Times New Roman" w:hAnsi="Times New Roman" w:cs="Times New Roman"/>
          <w:b/>
          <w:bCs/>
        </w:rPr>
        <w:t xml:space="preserve"> question matter:</w:t>
      </w:r>
    </w:p>
    <w:p w14:paraId="60040900" w14:textId="4A78C594" w:rsidR="00256728" w:rsidRDefault="00256728">
      <w:pPr>
        <w:rPr>
          <w:rFonts w:ascii="Times New Roman" w:hAnsi="Times New Roman" w:cs="Times New Roman"/>
        </w:rPr>
      </w:pPr>
      <w:r>
        <w:rPr>
          <w:rFonts w:ascii="Times New Roman" w:hAnsi="Times New Roman" w:cs="Times New Roman"/>
        </w:rPr>
        <w:t>Even small improvements in predictability could help analysts and investors make better decisions. These small improvements can lead to more profitable gains over time. For us as data scientists, this project helps to combine real-world financial data with machine learning methods.</w:t>
      </w:r>
    </w:p>
    <w:p w14:paraId="47873FD8" w14:textId="67A78693" w:rsidR="00256728" w:rsidRPr="00256728" w:rsidRDefault="00256728">
      <w:pPr>
        <w:rPr>
          <w:rFonts w:ascii="Times New Roman" w:hAnsi="Times New Roman" w:cs="Times New Roman"/>
          <w:b/>
          <w:bCs/>
        </w:rPr>
      </w:pPr>
      <w:r w:rsidRPr="00256728">
        <w:rPr>
          <w:rFonts w:ascii="Times New Roman" w:hAnsi="Times New Roman" w:cs="Times New Roman"/>
          <w:b/>
          <w:bCs/>
        </w:rPr>
        <w:t>Novelty:</w:t>
      </w:r>
    </w:p>
    <w:p w14:paraId="3083D957" w14:textId="7A380F68" w:rsidR="00256728" w:rsidRDefault="00256728">
      <w:pPr>
        <w:rPr>
          <w:rFonts w:ascii="Times New Roman" w:hAnsi="Times New Roman" w:cs="Times New Roman"/>
        </w:rPr>
      </w:pPr>
      <w:r>
        <w:rPr>
          <w:rFonts w:ascii="Times New Roman" w:hAnsi="Times New Roman" w:cs="Times New Roman"/>
        </w:rPr>
        <w:t xml:space="preserve">Predicting stock market trends is a common challenge, but our focus is on building a simple and clear model using technical indicators. We are not trying to beat the stock market but </w:t>
      </w:r>
      <w:r w:rsidR="007603A1">
        <w:rPr>
          <w:rFonts w:ascii="Times New Roman" w:hAnsi="Times New Roman" w:cs="Times New Roman"/>
        </w:rPr>
        <w:t>instead we</w:t>
      </w:r>
      <w:r>
        <w:rPr>
          <w:rFonts w:ascii="Times New Roman" w:hAnsi="Times New Roman" w:cs="Times New Roman"/>
        </w:rPr>
        <w:t xml:space="preserve"> are trying to use machine learning to uncover trends that may not otherwise be detected in stock data.</w:t>
      </w:r>
    </w:p>
    <w:p w14:paraId="0A325B84" w14:textId="56F3E479" w:rsidR="001A63E8" w:rsidRDefault="001A63E8" w:rsidP="001A63E8">
      <w:pPr>
        <w:rPr>
          <w:rFonts w:ascii="Times New Roman" w:hAnsi="Times New Roman" w:cs="Times New Roman"/>
          <w:b/>
          <w:bCs/>
          <w:sz w:val="28"/>
          <w:szCs w:val="28"/>
        </w:rPr>
      </w:pPr>
      <w:r>
        <w:rPr>
          <w:rFonts w:ascii="Times New Roman" w:hAnsi="Times New Roman" w:cs="Times New Roman"/>
          <w:b/>
          <w:bCs/>
          <w:sz w:val="28"/>
          <w:szCs w:val="28"/>
        </w:rPr>
        <w:t>Hypothesis and Prediction</w:t>
      </w:r>
    </w:p>
    <w:p w14:paraId="7E446501" w14:textId="5639FC63" w:rsidR="001A63E8" w:rsidRDefault="001A63E8" w:rsidP="001A63E8">
      <w:pPr>
        <w:rPr>
          <w:rFonts w:ascii="Times New Roman" w:hAnsi="Times New Roman" w:cs="Times New Roman"/>
          <w:b/>
          <w:bCs/>
        </w:rPr>
      </w:pPr>
      <w:r>
        <w:rPr>
          <w:rFonts w:ascii="Times New Roman" w:hAnsi="Times New Roman" w:cs="Times New Roman"/>
          <w:b/>
          <w:bCs/>
        </w:rPr>
        <w:t>Hypothesis:</w:t>
      </w:r>
    </w:p>
    <w:p w14:paraId="197EC037" w14:textId="063E47BE" w:rsidR="001A63E8" w:rsidRDefault="001A63E8" w:rsidP="001A63E8">
      <w:pPr>
        <w:rPr>
          <w:rFonts w:ascii="Times New Roman" w:hAnsi="Times New Roman" w:cs="Times New Roman"/>
        </w:rPr>
      </w:pPr>
      <w:r>
        <w:rPr>
          <w:rFonts w:ascii="Times New Roman" w:hAnsi="Times New Roman" w:cs="Times New Roman"/>
        </w:rPr>
        <w:t>If recent stock trends and trading volumes show consistent patterns, then simple classification models like logistic regression or random forest can predict next-day stock movement more accurately than random guessing.</w:t>
      </w:r>
    </w:p>
    <w:p w14:paraId="6D4199F3" w14:textId="4401FCC4" w:rsidR="001A63E8" w:rsidRPr="00D249FB" w:rsidRDefault="001A63E8" w:rsidP="001A63E8">
      <w:pPr>
        <w:rPr>
          <w:rFonts w:ascii="Times New Roman" w:hAnsi="Times New Roman" w:cs="Times New Roman"/>
          <w:b/>
          <w:bCs/>
        </w:rPr>
      </w:pPr>
      <w:r w:rsidRPr="00D249FB">
        <w:rPr>
          <w:rFonts w:ascii="Times New Roman" w:hAnsi="Times New Roman" w:cs="Times New Roman"/>
          <w:b/>
          <w:bCs/>
        </w:rPr>
        <w:t>Prediction:</w:t>
      </w:r>
    </w:p>
    <w:p w14:paraId="1F957BBD" w14:textId="512A0672" w:rsidR="001A63E8" w:rsidRDefault="001A63E8" w:rsidP="001A63E8">
      <w:pPr>
        <w:rPr>
          <w:rFonts w:ascii="Times New Roman" w:hAnsi="Times New Roman" w:cs="Times New Roman"/>
        </w:rPr>
      </w:pPr>
      <w:r>
        <w:rPr>
          <w:rFonts w:ascii="Times New Roman" w:hAnsi="Times New Roman" w:cs="Times New Roman"/>
        </w:rPr>
        <w:t xml:space="preserve">We expect that our model will correctly predict stock direction 55-60% </w:t>
      </w:r>
      <w:r w:rsidR="00D249FB">
        <w:rPr>
          <w:rFonts w:ascii="Times New Roman" w:hAnsi="Times New Roman" w:cs="Times New Roman"/>
        </w:rPr>
        <w:t xml:space="preserve">of the time. This is slightly better than chance but will prove that short-term patterns contain </w:t>
      </w:r>
      <w:r w:rsidR="007603A1">
        <w:rPr>
          <w:rFonts w:ascii="Times New Roman" w:hAnsi="Times New Roman" w:cs="Times New Roman"/>
        </w:rPr>
        <w:t>usable</w:t>
      </w:r>
      <w:r w:rsidR="00D249FB">
        <w:rPr>
          <w:rFonts w:ascii="Times New Roman" w:hAnsi="Times New Roman" w:cs="Times New Roman"/>
        </w:rPr>
        <w:t xml:space="preserve"> information. Our hope is that more historic data will improve the model’s overall accuracy.</w:t>
      </w:r>
    </w:p>
    <w:p w14:paraId="3002EF96" w14:textId="47E44B54" w:rsidR="00D249FB" w:rsidRPr="00D249FB" w:rsidRDefault="00D249FB" w:rsidP="001A63E8">
      <w:pPr>
        <w:rPr>
          <w:rFonts w:ascii="Times New Roman" w:hAnsi="Times New Roman" w:cs="Times New Roman"/>
          <w:b/>
          <w:bCs/>
          <w:sz w:val="28"/>
          <w:szCs w:val="28"/>
        </w:rPr>
      </w:pPr>
      <w:r w:rsidRPr="00D249FB">
        <w:rPr>
          <w:rFonts w:ascii="Times New Roman" w:hAnsi="Times New Roman" w:cs="Times New Roman"/>
          <w:b/>
          <w:bCs/>
          <w:sz w:val="28"/>
          <w:szCs w:val="28"/>
        </w:rPr>
        <w:t>Data and Analysis</w:t>
      </w:r>
    </w:p>
    <w:p w14:paraId="2C178D6C" w14:textId="2FC666F2" w:rsidR="00D249FB" w:rsidRPr="00D249FB" w:rsidRDefault="00D249FB" w:rsidP="001A63E8">
      <w:pPr>
        <w:rPr>
          <w:rFonts w:ascii="Times New Roman" w:hAnsi="Times New Roman" w:cs="Times New Roman"/>
          <w:b/>
          <w:bCs/>
        </w:rPr>
      </w:pPr>
      <w:r w:rsidRPr="00D249FB">
        <w:rPr>
          <w:rFonts w:ascii="Times New Roman" w:hAnsi="Times New Roman" w:cs="Times New Roman"/>
          <w:b/>
          <w:bCs/>
        </w:rPr>
        <w:t>Data Sources:</w:t>
      </w:r>
    </w:p>
    <w:p w14:paraId="5CE1D718" w14:textId="5286858D" w:rsidR="00D249FB" w:rsidRDefault="00D249FB" w:rsidP="001A63E8">
      <w:pPr>
        <w:rPr>
          <w:rFonts w:ascii="Times New Roman" w:hAnsi="Times New Roman" w:cs="Times New Roman"/>
        </w:rPr>
      </w:pPr>
      <w:r>
        <w:rPr>
          <w:rFonts w:ascii="Times New Roman" w:hAnsi="Times New Roman" w:cs="Times New Roman"/>
        </w:rPr>
        <w:t xml:space="preserve">We plan to use publicly available stock market data sets. In beginning to explore available data we found several sources that may prove useful. </w:t>
      </w:r>
    </w:p>
    <w:p w14:paraId="6CB1EE23" w14:textId="77777777" w:rsidR="00836C5F" w:rsidRDefault="00836C5F" w:rsidP="001A63E8">
      <w:pPr>
        <w:rPr>
          <w:rFonts w:ascii="Times New Roman" w:hAnsi="Times New Roman" w:cs="Times New Roman"/>
        </w:rPr>
      </w:pPr>
    </w:p>
    <w:p w14:paraId="6B6BB8C1" w14:textId="0E9B948B" w:rsidR="00836C5F" w:rsidRDefault="00836C5F" w:rsidP="00836C5F">
      <w:pPr>
        <w:pStyle w:val="ListParagraph"/>
        <w:numPr>
          <w:ilvl w:val="0"/>
          <w:numId w:val="49"/>
        </w:numPr>
        <w:rPr>
          <w:rFonts w:ascii="Times New Roman" w:hAnsi="Times New Roman" w:cs="Times New Roman"/>
        </w:rPr>
      </w:pPr>
      <w:hyperlink r:id="rId7" w:history="1">
        <w:r w:rsidRPr="00836C5F">
          <w:rPr>
            <w:rStyle w:val="Hyperlink"/>
            <w:rFonts w:ascii="Times New Roman" w:hAnsi="Times New Roman" w:cs="Times New Roman"/>
          </w:rPr>
          <w:t>S&amp;P 500 Historical Data (1927 – 2022)</w:t>
        </w:r>
      </w:hyperlink>
    </w:p>
    <w:p w14:paraId="7E093224" w14:textId="22B035B9" w:rsidR="00836C5F" w:rsidRPr="00836C5F" w:rsidRDefault="00836C5F" w:rsidP="00836C5F">
      <w:pPr>
        <w:pStyle w:val="ListParagraph"/>
        <w:numPr>
          <w:ilvl w:val="1"/>
          <w:numId w:val="49"/>
        </w:numPr>
        <w:rPr>
          <w:rFonts w:ascii="Times New Roman" w:hAnsi="Times New Roman" w:cs="Times New Roman"/>
        </w:rPr>
      </w:pPr>
      <w:r w:rsidRPr="00836C5F">
        <w:rPr>
          <w:rFonts w:ascii="Times New Roman" w:hAnsi="Times New Roman" w:cs="Times New Roman"/>
        </w:rPr>
        <w:t>https://www.kaggle.com/datasets/henryhan117/sp-500-historical-data</w:t>
      </w:r>
    </w:p>
    <w:p w14:paraId="57D89F5F" w14:textId="44B02840" w:rsidR="00836C5F" w:rsidRDefault="00836C5F" w:rsidP="00836C5F">
      <w:pPr>
        <w:pStyle w:val="ListParagraph"/>
        <w:numPr>
          <w:ilvl w:val="0"/>
          <w:numId w:val="49"/>
        </w:numPr>
        <w:rPr>
          <w:rFonts w:ascii="Times New Roman" w:hAnsi="Times New Roman" w:cs="Times New Roman"/>
        </w:rPr>
      </w:pPr>
      <w:hyperlink r:id="rId8" w:history="1">
        <w:r w:rsidRPr="00836C5F">
          <w:rPr>
            <w:rStyle w:val="Hyperlink"/>
            <w:rFonts w:ascii="Times New Roman" w:hAnsi="Times New Roman" w:cs="Times New Roman"/>
          </w:rPr>
          <w:t>S&amp;P 500 Stocks (daily updated)</w:t>
        </w:r>
      </w:hyperlink>
    </w:p>
    <w:p w14:paraId="126E2AC1" w14:textId="149B0D53" w:rsidR="00836C5F" w:rsidRPr="00836C5F" w:rsidRDefault="00836C5F" w:rsidP="00836C5F">
      <w:pPr>
        <w:pStyle w:val="ListParagraph"/>
        <w:numPr>
          <w:ilvl w:val="1"/>
          <w:numId w:val="49"/>
        </w:numPr>
        <w:rPr>
          <w:rFonts w:ascii="Times New Roman" w:hAnsi="Times New Roman" w:cs="Times New Roman"/>
        </w:rPr>
      </w:pPr>
      <w:r w:rsidRPr="00836C5F">
        <w:rPr>
          <w:rFonts w:ascii="Times New Roman" w:hAnsi="Times New Roman" w:cs="Times New Roman"/>
        </w:rPr>
        <w:t>https://www.kaggle.com/datasets/andrewmvd/sp-500-stocks</w:t>
      </w:r>
    </w:p>
    <w:p w14:paraId="33A2C541" w14:textId="4CA678EA" w:rsidR="00836C5F" w:rsidRDefault="00836C5F" w:rsidP="00836C5F">
      <w:pPr>
        <w:pStyle w:val="ListParagraph"/>
        <w:numPr>
          <w:ilvl w:val="0"/>
          <w:numId w:val="49"/>
        </w:numPr>
        <w:rPr>
          <w:rFonts w:ascii="Times New Roman" w:hAnsi="Times New Roman" w:cs="Times New Roman"/>
        </w:rPr>
      </w:pPr>
      <w:r w:rsidRPr="00836C5F">
        <w:rPr>
          <w:rFonts w:ascii="Times New Roman" w:hAnsi="Times New Roman" w:cs="Times New Roman"/>
        </w:rPr>
        <w:t xml:space="preserve">The </w:t>
      </w:r>
      <w:hyperlink r:id="rId9" w:history="1">
        <w:r w:rsidRPr="00836C5F">
          <w:rPr>
            <w:rStyle w:val="Hyperlink"/>
            <w:rFonts w:ascii="Times New Roman" w:hAnsi="Times New Roman" w:cs="Times New Roman"/>
          </w:rPr>
          <w:t>yfinance library</w:t>
        </w:r>
      </w:hyperlink>
      <w:r w:rsidRPr="00836C5F">
        <w:rPr>
          <w:rFonts w:ascii="Times New Roman" w:hAnsi="Times New Roman" w:cs="Times New Roman"/>
        </w:rPr>
        <w:t xml:space="preserve"> allows you to download daily stock prices directly in python</w:t>
      </w:r>
    </w:p>
    <w:p w14:paraId="5BEE03EE" w14:textId="6F33DC99" w:rsidR="00836C5F" w:rsidRPr="00836C5F" w:rsidRDefault="00836C5F" w:rsidP="00836C5F">
      <w:pPr>
        <w:pStyle w:val="ListParagraph"/>
        <w:numPr>
          <w:ilvl w:val="1"/>
          <w:numId w:val="49"/>
        </w:numPr>
        <w:rPr>
          <w:rFonts w:ascii="Times New Roman" w:hAnsi="Times New Roman" w:cs="Times New Roman"/>
        </w:rPr>
      </w:pPr>
      <w:r w:rsidRPr="00836C5F">
        <w:rPr>
          <w:rFonts w:ascii="Times New Roman" w:hAnsi="Times New Roman" w:cs="Times New Roman"/>
        </w:rPr>
        <w:t>https://pypi.org/project/yfinance/</w:t>
      </w:r>
    </w:p>
    <w:p w14:paraId="75252F5C" w14:textId="7EAC7422" w:rsidR="00256728" w:rsidRPr="00D249FB" w:rsidRDefault="00D249FB">
      <w:pPr>
        <w:rPr>
          <w:rFonts w:ascii="Times New Roman" w:hAnsi="Times New Roman" w:cs="Times New Roman"/>
          <w:b/>
          <w:bCs/>
        </w:rPr>
      </w:pPr>
      <w:r w:rsidRPr="00D249FB">
        <w:rPr>
          <w:rFonts w:ascii="Times New Roman" w:hAnsi="Times New Roman" w:cs="Times New Roman"/>
          <w:b/>
          <w:bCs/>
        </w:rPr>
        <w:t>Response Variable (Target):</w:t>
      </w:r>
    </w:p>
    <w:p w14:paraId="7186F0E5" w14:textId="5B06E5EF" w:rsidR="00D249FB" w:rsidRDefault="00D249FB">
      <w:pPr>
        <w:rPr>
          <w:rFonts w:ascii="Times New Roman" w:hAnsi="Times New Roman" w:cs="Times New Roman"/>
        </w:rPr>
      </w:pPr>
      <w:r>
        <w:rPr>
          <w:rFonts w:ascii="Times New Roman" w:hAnsi="Times New Roman" w:cs="Times New Roman"/>
        </w:rPr>
        <w:t>Whether a stock’s closing price goes up (1) or down (0) the following day.</w:t>
      </w:r>
    </w:p>
    <w:p w14:paraId="64EB12FA" w14:textId="055BE9CF" w:rsidR="00D249FB" w:rsidRPr="00D249FB" w:rsidRDefault="00D249FB">
      <w:pPr>
        <w:rPr>
          <w:rFonts w:ascii="Times New Roman" w:hAnsi="Times New Roman" w:cs="Times New Roman"/>
          <w:b/>
          <w:bCs/>
        </w:rPr>
      </w:pPr>
      <w:r w:rsidRPr="00D249FB">
        <w:rPr>
          <w:rFonts w:ascii="Times New Roman" w:hAnsi="Times New Roman" w:cs="Times New Roman"/>
          <w:b/>
          <w:bCs/>
        </w:rPr>
        <w:t>Predictor Variables (Features):</w:t>
      </w:r>
    </w:p>
    <w:p w14:paraId="23F1A7BC" w14:textId="32B86602" w:rsidR="00D249FB" w:rsidRPr="00D249FB" w:rsidRDefault="00D249FB" w:rsidP="00D249FB">
      <w:pPr>
        <w:pStyle w:val="ListParagraph"/>
        <w:numPr>
          <w:ilvl w:val="0"/>
          <w:numId w:val="46"/>
        </w:numPr>
        <w:rPr>
          <w:rFonts w:ascii="Times New Roman" w:hAnsi="Times New Roman" w:cs="Times New Roman"/>
        </w:rPr>
      </w:pPr>
      <w:r w:rsidRPr="00D249FB">
        <w:rPr>
          <w:rFonts w:ascii="Times New Roman" w:hAnsi="Times New Roman" w:cs="Times New Roman"/>
        </w:rPr>
        <w:t>Previous day’s closing price</w:t>
      </w:r>
    </w:p>
    <w:p w14:paraId="70CC058E" w14:textId="2F33659B" w:rsidR="00D249FB" w:rsidRPr="00D249FB" w:rsidRDefault="00D249FB" w:rsidP="00D249FB">
      <w:pPr>
        <w:pStyle w:val="ListParagraph"/>
        <w:numPr>
          <w:ilvl w:val="0"/>
          <w:numId w:val="46"/>
        </w:numPr>
        <w:rPr>
          <w:rFonts w:ascii="Times New Roman" w:hAnsi="Times New Roman" w:cs="Times New Roman"/>
        </w:rPr>
      </w:pPr>
      <w:r w:rsidRPr="00D249FB">
        <w:rPr>
          <w:rFonts w:ascii="Times New Roman" w:hAnsi="Times New Roman" w:cs="Times New Roman"/>
        </w:rPr>
        <w:t xml:space="preserve">Stock’s </w:t>
      </w:r>
      <w:r w:rsidR="002D67FC" w:rsidRPr="00D249FB">
        <w:rPr>
          <w:rFonts w:ascii="Times New Roman" w:hAnsi="Times New Roman" w:cs="Times New Roman"/>
        </w:rPr>
        <w:t>5- and 10-day</w:t>
      </w:r>
      <w:r w:rsidRPr="00D249FB">
        <w:rPr>
          <w:rFonts w:ascii="Times New Roman" w:hAnsi="Times New Roman" w:cs="Times New Roman"/>
        </w:rPr>
        <w:t xml:space="preserve"> movement averages</w:t>
      </w:r>
    </w:p>
    <w:p w14:paraId="26EE649C" w14:textId="198F366B" w:rsidR="00D249FB" w:rsidRPr="00D249FB" w:rsidRDefault="00D249FB" w:rsidP="00D249FB">
      <w:pPr>
        <w:pStyle w:val="ListParagraph"/>
        <w:numPr>
          <w:ilvl w:val="0"/>
          <w:numId w:val="46"/>
        </w:numPr>
        <w:rPr>
          <w:rFonts w:ascii="Times New Roman" w:hAnsi="Times New Roman" w:cs="Times New Roman"/>
        </w:rPr>
      </w:pPr>
      <w:r w:rsidRPr="00D249FB">
        <w:rPr>
          <w:rFonts w:ascii="Times New Roman" w:hAnsi="Times New Roman" w:cs="Times New Roman"/>
        </w:rPr>
        <w:t>Daily trading volume</w:t>
      </w:r>
    </w:p>
    <w:p w14:paraId="4E549EEB" w14:textId="6EC14058" w:rsidR="00D249FB" w:rsidRPr="00D249FB" w:rsidRDefault="00D249FB" w:rsidP="00D249FB">
      <w:pPr>
        <w:pStyle w:val="ListParagraph"/>
        <w:numPr>
          <w:ilvl w:val="0"/>
          <w:numId w:val="46"/>
        </w:numPr>
        <w:rPr>
          <w:rFonts w:ascii="Times New Roman" w:hAnsi="Times New Roman" w:cs="Times New Roman"/>
        </w:rPr>
      </w:pPr>
      <w:proofErr w:type="gramStart"/>
      <w:r w:rsidRPr="00D249FB">
        <w:rPr>
          <w:rFonts w:ascii="Times New Roman" w:hAnsi="Times New Roman" w:cs="Times New Roman"/>
        </w:rPr>
        <w:t>Stock’s</w:t>
      </w:r>
      <w:proofErr w:type="gramEnd"/>
      <w:r w:rsidRPr="00D249FB">
        <w:rPr>
          <w:rFonts w:ascii="Times New Roman" w:hAnsi="Times New Roman" w:cs="Times New Roman"/>
        </w:rPr>
        <w:t xml:space="preserve"> </w:t>
      </w:r>
      <w:proofErr w:type="gramStart"/>
      <w:r w:rsidRPr="00D249FB">
        <w:rPr>
          <w:rFonts w:ascii="Times New Roman" w:hAnsi="Times New Roman" w:cs="Times New Roman"/>
        </w:rPr>
        <w:t>precent</w:t>
      </w:r>
      <w:proofErr w:type="gramEnd"/>
      <w:r w:rsidRPr="00D249FB">
        <w:rPr>
          <w:rFonts w:ascii="Times New Roman" w:hAnsi="Times New Roman" w:cs="Times New Roman"/>
        </w:rPr>
        <w:t xml:space="preserve"> of change from prior day</w:t>
      </w:r>
    </w:p>
    <w:p w14:paraId="35598045" w14:textId="6BFBCF62" w:rsidR="00D249FB" w:rsidRPr="00712A17" w:rsidRDefault="00D249FB">
      <w:pPr>
        <w:rPr>
          <w:rFonts w:ascii="Times New Roman" w:hAnsi="Times New Roman" w:cs="Times New Roman"/>
          <w:b/>
          <w:bCs/>
        </w:rPr>
      </w:pPr>
      <w:r w:rsidRPr="00712A17">
        <w:rPr>
          <w:rFonts w:ascii="Times New Roman" w:hAnsi="Times New Roman" w:cs="Times New Roman"/>
          <w:b/>
          <w:bCs/>
        </w:rPr>
        <w:t>Analysis Plan:</w:t>
      </w:r>
    </w:p>
    <w:p w14:paraId="327A68DE" w14:textId="78822882" w:rsidR="00D249FB" w:rsidRPr="0036110A" w:rsidRDefault="00D249FB" w:rsidP="0036110A">
      <w:pPr>
        <w:pStyle w:val="ListParagraph"/>
        <w:numPr>
          <w:ilvl w:val="0"/>
          <w:numId w:val="47"/>
        </w:numPr>
        <w:rPr>
          <w:rFonts w:ascii="Times New Roman" w:hAnsi="Times New Roman" w:cs="Times New Roman"/>
        </w:rPr>
      </w:pPr>
      <w:r w:rsidRPr="0036110A">
        <w:rPr>
          <w:rFonts w:ascii="Times New Roman" w:hAnsi="Times New Roman" w:cs="Times New Roman"/>
        </w:rPr>
        <w:t>Download and clean the data using Python</w:t>
      </w:r>
    </w:p>
    <w:p w14:paraId="52A3CA36" w14:textId="6BD15CBF" w:rsidR="00D249FB" w:rsidRPr="0036110A" w:rsidRDefault="00D249FB" w:rsidP="0036110A">
      <w:pPr>
        <w:pStyle w:val="ListParagraph"/>
        <w:numPr>
          <w:ilvl w:val="0"/>
          <w:numId w:val="47"/>
        </w:numPr>
        <w:rPr>
          <w:rFonts w:ascii="Times New Roman" w:hAnsi="Times New Roman" w:cs="Times New Roman"/>
        </w:rPr>
      </w:pPr>
      <w:r w:rsidRPr="0036110A">
        <w:rPr>
          <w:rFonts w:ascii="Times New Roman" w:hAnsi="Times New Roman" w:cs="Times New Roman"/>
        </w:rPr>
        <w:t xml:space="preserve">Create new features such as movement averages and </w:t>
      </w:r>
      <w:proofErr w:type="gramStart"/>
      <w:r w:rsidRPr="0036110A">
        <w:rPr>
          <w:rFonts w:ascii="Times New Roman" w:hAnsi="Times New Roman" w:cs="Times New Roman"/>
        </w:rPr>
        <w:t>percent</w:t>
      </w:r>
      <w:proofErr w:type="gramEnd"/>
      <w:r w:rsidRPr="0036110A">
        <w:rPr>
          <w:rFonts w:ascii="Times New Roman" w:hAnsi="Times New Roman" w:cs="Times New Roman"/>
        </w:rPr>
        <w:t xml:space="preserve"> changes</w:t>
      </w:r>
    </w:p>
    <w:p w14:paraId="7E106C50" w14:textId="259863C9" w:rsidR="00D249FB" w:rsidRPr="0036110A" w:rsidRDefault="00D249FB" w:rsidP="0036110A">
      <w:pPr>
        <w:pStyle w:val="ListParagraph"/>
        <w:numPr>
          <w:ilvl w:val="0"/>
          <w:numId w:val="47"/>
        </w:numPr>
        <w:rPr>
          <w:rFonts w:ascii="Times New Roman" w:hAnsi="Times New Roman" w:cs="Times New Roman"/>
        </w:rPr>
      </w:pPr>
      <w:r w:rsidRPr="0036110A">
        <w:rPr>
          <w:rFonts w:ascii="Times New Roman" w:hAnsi="Times New Roman" w:cs="Times New Roman"/>
        </w:rPr>
        <w:t>Split the data into training and testing sets – 80/20 split</w:t>
      </w:r>
    </w:p>
    <w:p w14:paraId="3BF50C80" w14:textId="5C39B3A9" w:rsidR="00D249FB" w:rsidRPr="0036110A" w:rsidRDefault="00D249FB" w:rsidP="0036110A">
      <w:pPr>
        <w:pStyle w:val="ListParagraph"/>
        <w:numPr>
          <w:ilvl w:val="0"/>
          <w:numId w:val="47"/>
        </w:numPr>
        <w:rPr>
          <w:rFonts w:ascii="Times New Roman" w:hAnsi="Times New Roman" w:cs="Times New Roman"/>
        </w:rPr>
      </w:pPr>
      <w:r w:rsidRPr="0036110A">
        <w:rPr>
          <w:rFonts w:ascii="Times New Roman" w:hAnsi="Times New Roman" w:cs="Times New Roman"/>
        </w:rPr>
        <w:t>Train simple models like logistic regression and random forest to predict next-day direction</w:t>
      </w:r>
    </w:p>
    <w:p w14:paraId="31E2F5CC" w14:textId="256A4649" w:rsidR="00D249FB" w:rsidRPr="0036110A" w:rsidRDefault="00D249FB" w:rsidP="0036110A">
      <w:pPr>
        <w:pStyle w:val="ListParagraph"/>
        <w:numPr>
          <w:ilvl w:val="0"/>
          <w:numId w:val="47"/>
        </w:numPr>
        <w:rPr>
          <w:rFonts w:ascii="Times New Roman" w:hAnsi="Times New Roman" w:cs="Times New Roman"/>
        </w:rPr>
      </w:pPr>
      <w:r w:rsidRPr="0036110A">
        <w:rPr>
          <w:rFonts w:ascii="Times New Roman" w:hAnsi="Times New Roman" w:cs="Times New Roman"/>
        </w:rPr>
        <w:t>Evaluate performance using accuracy and F1-score</w:t>
      </w:r>
    </w:p>
    <w:p w14:paraId="051A3550" w14:textId="1AEA8E42" w:rsidR="00D249FB" w:rsidRPr="0036110A" w:rsidRDefault="00D249FB" w:rsidP="0036110A">
      <w:pPr>
        <w:pStyle w:val="ListParagraph"/>
        <w:numPr>
          <w:ilvl w:val="0"/>
          <w:numId w:val="47"/>
        </w:numPr>
        <w:rPr>
          <w:rFonts w:ascii="Times New Roman" w:hAnsi="Times New Roman" w:cs="Times New Roman"/>
        </w:rPr>
      </w:pPr>
      <w:r w:rsidRPr="0036110A">
        <w:rPr>
          <w:rFonts w:ascii="Times New Roman" w:hAnsi="Times New Roman" w:cs="Times New Roman"/>
        </w:rPr>
        <w:t>Discuss results and if the patterns found could generalize</w:t>
      </w:r>
    </w:p>
    <w:p w14:paraId="3AB481FE" w14:textId="792C71EB" w:rsidR="00712A17" w:rsidRPr="0036110A" w:rsidRDefault="00712A17">
      <w:pPr>
        <w:rPr>
          <w:rFonts w:ascii="Times New Roman" w:hAnsi="Times New Roman" w:cs="Times New Roman"/>
          <w:b/>
          <w:bCs/>
        </w:rPr>
      </w:pPr>
      <w:r w:rsidRPr="0036110A">
        <w:rPr>
          <w:rFonts w:ascii="Times New Roman" w:hAnsi="Times New Roman" w:cs="Times New Roman"/>
          <w:b/>
          <w:bCs/>
        </w:rPr>
        <w:t xml:space="preserve">Potential </w:t>
      </w:r>
      <w:r w:rsidR="0036110A" w:rsidRPr="0036110A">
        <w:rPr>
          <w:rFonts w:ascii="Times New Roman" w:hAnsi="Times New Roman" w:cs="Times New Roman"/>
          <w:b/>
          <w:bCs/>
        </w:rPr>
        <w:t>Pitfalls:</w:t>
      </w:r>
    </w:p>
    <w:p w14:paraId="6381EB69" w14:textId="2861DC36" w:rsidR="0036110A" w:rsidRPr="00256728" w:rsidRDefault="0036110A">
      <w:pPr>
        <w:rPr>
          <w:rFonts w:ascii="Times New Roman" w:hAnsi="Times New Roman" w:cs="Times New Roman"/>
        </w:rPr>
      </w:pPr>
      <w:r>
        <w:rPr>
          <w:rFonts w:ascii="Times New Roman" w:hAnsi="Times New Roman" w:cs="Times New Roman"/>
        </w:rPr>
        <w:t>Stock prices are noisy and often influenced by unpredictable factors like news or other world events. This is not reflected in the stock data. It is also possible that our model will not outperform random guessing. We will handle this by clearly separating training and testing data and reporting results honestly.</w:t>
      </w:r>
    </w:p>
    <w:p w14:paraId="4C0F9D06" w14:textId="388D74F6" w:rsidR="0071239A" w:rsidRDefault="0036110A">
      <w:pPr>
        <w:rPr>
          <w:rFonts w:ascii="Times New Roman" w:hAnsi="Times New Roman" w:cs="Times New Roman"/>
        </w:rPr>
      </w:pPr>
      <w:r w:rsidRPr="0036110A">
        <w:rPr>
          <w:rFonts w:ascii="Times New Roman" w:hAnsi="Times New Roman" w:cs="Times New Roman"/>
          <w:b/>
          <w:bCs/>
        </w:rPr>
        <w:t>How we will know if the question is answered:</w:t>
      </w:r>
      <w:r w:rsidRPr="0036110A">
        <w:rPr>
          <w:rFonts w:ascii="Times New Roman" w:hAnsi="Times New Roman" w:cs="Times New Roman"/>
          <w:b/>
          <w:bCs/>
        </w:rPr>
        <w:br/>
      </w:r>
      <w:r w:rsidR="002D67FC">
        <w:rPr>
          <w:rFonts w:ascii="Times New Roman" w:hAnsi="Times New Roman" w:cs="Times New Roman"/>
        </w:rPr>
        <w:t>If our models perform better than random guessing, above 50% accuracy, and show consistent patterns, then we will consider our hypothesis supported.</w:t>
      </w:r>
    </w:p>
    <w:p w14:paraId="3C2DFDFB" w14:textId="6420361F" w:rsidR="002D67FC" w:rsidRPr="002D67FC" w:rsidRDefault="002D67FC">
      <w:pPr>
        <w:rPr>
          <w:rFonts w:ascii="Times New Roman" w:hAnsi="Times New Roman" w:cs="Times New Roman"/>
          <w:b/>
          <w:bCs/>
          <w:sz w:val="28"/>
          <w:szCs w:val="28"/>
        </w:rPr>
      </w:pPr>
      <w:r w:rsidRPr="002D67FC">
        <w:rPr>
          <w:rFonts w:ascii="Times New Roman" w:hAnsi="Times New Roman" w:cs="Times New Roman"/>
          <w:b/>
          <w:bCs/>
          <w:sz w:val="28"/>
          <w:szCs w:val="28"/>
        </w:rPr>
        <w:t>Technical Details</w:t>
      </w:r>
    </w:p>
    <w:p w14:paraId="398233B4" w14:textId="14750D83" w:rsidR="002D67FC" w:rsidRPr="00D72D7D" w:rsidRDefault="002D67FC" w:rsidP="00D72D7D">
      <w:pPr>
        <w:pStyle w:val="ListParagraph"/>
        <w:numPr>
          <w:ilvl w:val="0"/>
          <w:numId w:val="48"/>
        </w:numPr>
        <w:rPr>
          <w:rFonts w:ascii="Times New Roman" w:hAnsi="Times New Roman" w:cs="Times New Roman"/>
        </w:rPr>
      </w:pPr>
      <w:r w:rsidRPr="00D72D7D">
        <w:rPr>
          <w:rFonts w:ascii="Times New Roman" w:hAnsi="Times New Roman" w:cs="Times New Roman"/>
          <w:b/>
          <w:bCs/>
        </w:rPr>
        <w:t>Language:</w:t>
      </w:r>
      <w:r w:rsidRPr="00D72D7D">
        <w:rPr>
          <w:rFonts w:ascii="Times New Roman" w:hAnsi="Times New Roman" w:cs="Times New Roman"/>
        </w:rPr>
        <w:t xml:space="preserve"> Python</w:t>
      </w:r>
    </w:p>
    <w:p w14:paraId="72FA50AB" w14:textId="5EDEEBD0" w:rsidR="002D67FC" w:rsidRPr="00D72D7D" w:rsidRDefault="002D67FC" w:rsidP="00D72D7D">
      <w:pPr>
        <w:pStyle w:val="ListParagraph"/>
        <w:numPr>
          <w:ilvl w:val="0"/>
          <w:numId w:val="48"/>
        </w:numPr>
        <w:rPr>
          <w:rFonts w:ascii="Times New Roman" w:hAnsi="Times New Roman" w:cs="Times New Roman"/>
        </w:rPr>
      </w:pPr>
      <w:r w:rsidRPr="00D72D7D">
        <w:rPr>
          <w:rFonts w:ascii="Times New Roman" w:hAnsi="Times New Roman" w:cs="Times New Roman"/>
          <w:b/>
          <w:bCs/>
        </w:rPr>
        <w:t>Libraries:</w:t>
      </w:r>
      <w:r w:rsidRPr="00D72D7D">
        <w:rPr>
          <w:rFonts w:ascii="Times New Roman" w:hAnsi="Times New Roman" w:cs="Times New Roman"/>
        </w:rPr>
        <w:t xml:space="preserve"> pandas, scikit-learn, matplotlib</w:t>
      </w:r>
      <w:r w:rsidR="00836C5F">
        <w:rPr>
          <w:rFonts w:ascii="Times New Roman" w:hAnsi="Times New Roman" w:cs="Times New Roman"/>
        </w:rPr>
        <w:t>, yfinance</w:t>
      </w:r>
    </w:p>
    <w:p w14:paraId="59EF2CE8" w14:textId="69E43595" w:rsidR="002D67FC" w:rsidRPr="00D72D7D" w:rsidRDefault="002D67FC" w:rsidP="00D72D7D">
      <w:pPr>
        <w:pStyle w:val="ListParagraph"/>
        <w:numPr>
          <w:ilvl w:val="0"/>
          <w:numId w:val="48"/>
        </w:numPr>
        <w:rPr>
          <w:rFonts w:ascii="Times New Roman" w:hAnsi="Times New Roman" w:cs="Times New Roman"/>
        </w:rPr>
      </w:pPr>
      <w:r w:rsidRPr="00D72D7D">
        <w:rPr>
          <w:rFonts w:ascii="Times New Roman" w:hAnsi="Times New Roman" w:cs="Times New Roman"/>
          <w:b/>
          <w:bCs/>
        </w:rPr>
        <w:lastRenderedPageBreak/>
        <w:t>Resources needed:</w:t>
      </w:r>
      <w:r w:rsidRPr="00D72D7D">
        <w:rPr>
          <w:rFonts w:ascii="Times New Roman" w:hAnsi="Times New Roman" w:cs="Times New Roman"/>
        </w:rPr>
        <w:t xml:space="preserve"> Kaggle datasets</w:t>
      </w:r>
    </w:p>
    <w:p w14:paraId="5D1ACD8E" w14:textId="0D12C3E7" w:rsidR="002D67FC" w:rsidRPr="00836C5F" w:rsidRDefault="002D67FC" w:rsidP="00D72D7D">
      <w:pPr>
        <w:pStyle w:val="ListParagraph"/>
        <w:numPr>
          <w:ilvl w:val="0"/>
          <w:numId w:val="48"/>
        </w:numPr>
        <w:rPr>
          <w:rFonts w:ascii="Times New Roman" w:hAnsi="Times New Roman" w:cs="Times New Roman"/>
          <w:b/>
          <w:bCs/>
          <w:highlight w:val="yellow"/>
        </w:rPr>
      </w:pPr>
      <w:r w:rsidRPr="00836C5F">
        <w:rPr>
          <w:rFonts w:ascii="Times New Roman" w:hAnsi="Times New Roman" w:cs="Times New Roman"/>
          <w:b/>
          <w:bCs/>
          <w:highlight w:val="yellow"/>
        </w:rPr>
        <w:t>GitHub Repository:</w:t>
      </w:r>
    </w:p>
    <w:p w14:paraId="0497470A" w14:textId="77777777" w:rsidR="002D67FC" w:rsidRDefault="002D67FC">
      <w:pPr>
        <w:rPr>
          <w:rFonts w:ascii="Times New Roman" w:hAnsi="Times New Roman" w:cs="Times New Roman"/>
        </w:rPr>
      </w:pPr>
    </w:p>
    <w:p w14:paraId="4B094BDB" w14:textId="613BF750" w:rsidR="002D67FC" w:rsidRPr="002D67FC" w:rsidRDefault="002D67FC">
      <w:pPr>
        <w:rPr>
          <w:rFonts w:ascii="Times New Roman" w:hAnsi="Times New Roman" w:cs="Times New Roman"/>
          <w:b/>
          <w:bCs/>
          <w:sz w:val="28"/>
          <w:szCs w:val="28"/>
        </w:rPr>
      </w:pPr>
      <w:r w:rsidRPr="002D67FC">
        <w:rPr>
          <w:rFonts w:ascii="Times New Roman" w:hAnsi="Times New Roman" w:cs="Times New Roman"/>
          <w:b/>
          <w:bCs/>
          <w:sz w:val="28"/>
          <w:szCs w:val="28"/>
        </w:rPr>
        <w:t>Summary:</w:t>
      </w:r>
    </w:p>
    <w:p w14:paraId="77401AB3" w14:textId="6CB425C1" w:rsidR="00A12D7B" w:rsidRPr="00D72D7D" w:rsidRDefault="00D72D7D" w:rsidP="00256728">
      <w:pPr>
        <w:rPr>
          <w:rFonts w:ascii="Times New Roman" w:hAnsi="Times New Roman" w:cs="Times New Roman"/>
        </w:rPr>
      </w:pPr>
      <w:r>
        <w:rPr>
          <w:rFonts w:ascii="Times New Roman" w:hAnsi="Times New Roman" w:cs="Times New Roman"/>
        </w:rPr>
        <w:t xml:space="preserve">This project will allow our team to apply data cleaning, feature engineering, and machine learning to a real-world dataset while exploring a popular challenge in data science, predicting stock trends. Even if our model’s accuracy is modest, the process will </w:t>
      </w:r>
      <w:r w:rsidR="009D3712">
        <w:rPr>
          <w:rFonts w:ascii="Times New Roman" w:hAnsi="Times New Roman" w:cs="Times New Roman"/>
        </w:rPr>
        <w:t>deepen our understanding of time series data, model evaluation, and the limitations of predictions in complex systems like financial markets.</w:t>
      </w:r>
    </w:p>
    <w:sectPr w:rsidR="00A12D7B" w:rsidRPr="00D72D7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1EA06" w14:textId="77777777" w:rsidR="00EB0E0D" w:rsidRDefault="00EB0E0D" w:rsidP="00EB0E0D">
      <w:pPr>
        <w:spacing w:after="0" w:line="240" w:lineRule="auto"/>
      </w:pPr>
      <w:r>
        <w:separator/>
      </w:r>
    </w:p>
  </w:endnote>
  <w:endnote w:type="continuationSeparator" w:id="0">
    <w:p w14:paraId="64CD4E32" w14:textId="77777777" w:rsidR="00EB0E0D" w:rsidRDefault="00EB0E0D" w:rsidP="00EB0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313634"/>
      <w:docPartObj>
        <w:docPartGallery w:val="Page Numbers (Bottom of Page)"/>
        <w:docPartUnique/>
      </w:docPartObj>
    </w:sdtPr>
    <w:sdtEndPr>
      <w:rPr>
        <w:noProof/>
      </w:rPr>
    </w:sdtEndPr>
    <w:sdtContent>
      <w:p w14:paraId="50D7BB3B" w14:textId="6DF18C20" w:rsidR="00EB0E0D" w:rsidRDefault="00EB0E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056F19" w14:textId="77777777" w:rsidR="00EB0E0D" w:rsidRDefault="00EB0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CF77" w14:textId="77777777" w:rsidR="00EB0E0D" w:rsidRDefault="00EB0E0D" w:rsidP="00EB0E0D">
      <w:pPr>
        <w:spacing w:after="0" w:line="240" w:lineRule="auto"/>
      </w:pPr>
      <w:r>
        <w:separator/>
      </w:r>
    </w:p>
  </w:footnote>
  <w:footnote w:type="continuationSeparator" w:id="0">
    <w:p w14:paraId="701F694E" w14:textId="77777777" w:rsidR="00EB0E0D" w:rsidRDefault="00EB0E0D" w:rsidP="00EB0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E4D4" w14:textId="5EB27DB1" w:rsidR="00EB0E0D" w:rsidRPr="00EB0E0D" w:rsidRDefault="004C5A9B" w:rsidP="00EB0E0D">
    <w:pPr>
      <w:pStyle w:val="Header"/>
      <w:jc w:val="right"/>
      <w:rPr>
        <w:sz w:val="20"/>
        <w:szCs w:val="20"/>
      </w:rPr>
    </w:pPr>
    <w:r>
      <w:rPr>
        <w:sz w:val="20"/>
        <w:szCs w:val="20"/>
      </w:rPr>
      <w:t>Group A</w:t>
    </w:r>
    <w:r w:rsidR="00EB0E0D" w:rsidRPr="00EB0E0D">
      <w:rPr>
        <w:sz w:val="20"/>
        <w:szCs w:val="20"/>
      </w:rPr>
      <w:t xml:space="preserve"> DS</w:t>
    </w:r>
    <w:r>
      <w:rPr>
        <w:sz w:val="20"/>
        <w:szCs w:val="20"/>
      </w:rPr>
      <w:t>E6311 Preliminary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974"/>
    <w:multiLevelType w:val="hybridMultilevel"/>
    <w:tmpl w:val="5900B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B1A76"/>
    <w:multiLevelType w:val="hybridMultilevel"/>
    <w:tmpl w:val="85FEE3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750FC5"/>
    <w:multiLevelType w:val="hybridMultilevel"/>
    <w:tmpl w:val="35DCB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82B2E"/>
    <w:multiLevelType w:val="hybridMultilevel"/>
    <w:tmpl w:val="F9CA5CC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51F74"/>
    <w:multiLevelType w:val="multilevel"/>
    <w:tmpl w:val="CD6C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C3795"/>
    <w:multiLevelType w:val="hybridMultilevel"/>
    <w:tmpl w:val="8A56933C"/>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27319E"/>
    <w:multiLevelType w:val="multilevel"/>
    <w:tmpl w:val="85441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567DB"/>
    <w:multiLevelType w:val="hybridMultilevel"/>
    <w:tmpl w:val="06F66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6C3413"/>
    <w:multiLevelType w:val="multilevel"/>
    <w:tmpl w:val="140E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509EB"/>
    <w:multiLevelType w:val="multilevel"/>
    <w:tmpl w:val="79FA1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0535C5"/>
    <w:multiLevelType w:val="hybridMultilevel"/>
    <w:tmpl w:val="0CE2B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02AAA"/>
    <w:multiLevelType w:val="hybridMultilevel"/>
    <w:tmpl w:val="D67E5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932CEA"/>
    <w:multiLevelType w:val="multilevel"/>
    <w:tmpl w:val="994A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62B2A"/>
    <w:multiLevelType w:val="hybridMultilevel"/>
    <w:tmpl w:val="2A28A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C65E3"/>
    <w:multiLevelType w:val="hybridMultilevel"/>
    <w:tmpl w:val="8CECC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266576"/>
    <w:multiLevelType w:val="hybridMultilevel"/>
    <w:tmpl w:val="723A8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296E62"/>
    <w:multiLevelType w:val="hybridMultilevel"/>
    <w:tmpl w:val="0FA215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A62CE"/>
    <w:multiLevelType w:val="hybridMultilevel"/>
    <w:tmpl w:val="84982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72762F"/>
    <w:multiLevelType w:val="hybridMultilevel"/>
    <w:tmpl w:val="7766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2355CA"/>
    <w:multiLevelType w:val="hybridMultilevel"/>
    <w:tmpl w:val="50CC1B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6505BBA"/>
    <w:multiLevelType w:val="hybridMultilevel"/>
    <w:tmpl w:val="8C9C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619B7"/>
    <w:multiLevelType w:val="hybridMultilevel"/>
    <w:tmpl w:val="CBDEB38A"/>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B265FD"/>
    <w:multiLevelType w:val="hybridMultilevel"/>
    <w:tmpl w:val="CA3AB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901E04"/>
    <w:multiLevelType w:val="hybridMultilevel"/>
    <w:tmpl w:val="6C0ED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602A11"/>
    <w:multiLevelType w:val="hybridMultilevel"/>
    <w:tmpl w:val="F0CC5D0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44142A"/>
    <w:multiLevelType w:val="hybridMultilevel"/>
    <w:tmpl w:val="A4C48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2066B"/>
    <w:multiLevelType w:val="hybridMultilevel"/>
    <w:tmpl w:val="05968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E70489"/>
    <w:multiLevelType w:val="hybridMultilevel"/>
    <w:tmpl w:val="764A6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6121D"/>
    <w:multiLevelType w:val="hybridMultilevel"/>
    <w:tmpl w:val="0DEC6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ED0D19"/>
    <w:multiLevelType w:val="hybridMultilevel"/>
    <w:tmpl w:val="05445F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7E02B9"/>
    <w:multiLevelType w:val="hybridMultilevel"/>
    <w:tmpl w:val="356A7DEA"/>
    <w:lvl w:ilvl="0" w:tplc="0409000F">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C823BF"/>
    <w:multiLevelType w:val="hybridMultilevel"/>
    <w:tmpl w:val="14C8A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E11A3"/>
    <w:multiLevelType w:val="multilevel"/>
    <w:tmpl w:val="ADC4E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682B2C"/>
    <w:multiLevelType w:val="hybridMultilevel"/>
    <w:tmpl w:val="E18C6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5431A7"/>
    <w:multiLevelType w:val="hybridMultilevel"/>
    <w:tmpl w:val="191ED6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F4B1459"/>
    <w:multiLevelType w:val="hybridMultilevel"/>
    <w:tmpl w:val="9F364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F20A30"/>
    <w:multiLevelType w:val="hybridMultilevel"/>
    <w:tmpl w:val="01E64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DB4BA5"/>
    <w:multiLevelType w:val="hybridMultilevel"/>
    <w:tmpl w:val="41E69E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2605906"/>
    <w:multiLevelType w:val="hybridMultilevel"/>
    <w:tmpl w:val="199E2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AB7C36"/>
    <w:multiLevelType w:val="hybridMultilevel"/>
    <w:tmpl w:val="D54E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3253FE"/>
    <w:multiLevelType w:val="multilevel"/>
    <w:tmpl w:val="225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70586"/>
    <w:multiLevelType w:val="multilevel"/>
    <w:tmpl w:val="316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B74F0D"/>
    <w:multiLevelType w:val="multilevel"/>
    <w:tmpl w:val="D280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156115"/>
    <w:multiLevelType w:val="hybridMultilevel"/>
    <w:tmpl w:val="52FCE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7C3A2B"/>
    <w:multiLevelType w:val="hybridMultilevel"/>
    <w:tmpl w:val="4F1E95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040E55"/>
    <w:multiLevelType w:val="hybridMultilevel"/>
    <w:tmpl w:val="2886E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E372E6"/>
    <w:multiLevelType w:val="multilevel"/>
    <w:tmpl w:val="4A7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B14514"/>
    <w:multiLevelType w:val="multilevel"/>
    <w:tmpl w:val="ADA2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E053B9"/>
    <w:multiLevelType w:val="hybridMultilevel"/>
    <w:tmpl w:val="C494F9F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F66576"/>
    <w:multiLevelType w:val="multilevel"/>
    <w:tmpl w:val="7AA8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042473">
    <w:abstractNumId w:val="22"/>
  </w:num>
  <w:num w:numId="2" w16cid:durableId="250048757">
    <w:abstractNumId w:val="17"/>
  </w:num>
  <w:num w:numId="3" w16cid:durableId="1226911596">
    <w:abstractNumId w:val="45"/>
  </w:num>
  <w:num w:numId="4" w16cid:durableId="1863736903">
    <w:abstractNumId w:val="21"/>
  </w:num>
  <w:num w:numId="5" w16cid:durableId="732698272">
    <w:abstractNumId w:val="19"/>
  </w:num>
  <w:num w:numId="6" w16cid:durableId="1091969745">
    <w:abstractNumId w:val="37"/>
  </w:num>
  <w:num w:numId="7" w16cid:durableId="611782589">
    <w:abstractNumId w:val="1"/>
  </w:num>
  <w:num w:numId="8" w16cid:durableId="2039893829">
    <w:abstractNumId w:val="5"/>
  </w:num>
  <w:num w:numId="9" w16cid:durableId="304821427">
    <w:abstractNumId w:val="10"/>
  </w:num>
  <w:num w:numId="10" w16cid:durableId="1521160144">
    <w:abstractNumId w:val="38"/>
  </w:num>
  <w:num w:numId="11" w16cid:durableId="1313829979">
    <w:abstractNumId w:val="44"/>
  </w:num>
  <w:num w:numId="12" w16cid:durableId="2002926703">
    <w:abstractNumId w:val="16"/>
  </w:num>
  <w:num w:numId="13" w16cid:durableId="1713118400">
    <w:abstractNumId w:val="18"/>
  </w:num>
  <w:num w:numId="14" w16cid:durableId="45181861">
    <w:abstractNumId w:val="48"/>
  </w:num>
  <w:num w:numId="15" w16cid:durableId="310142396">
    <w:abstractNumId w:val="30"/>
  </w:num>
  <w:num w:numId="16" w16cid:durableId="1035227918">
    <w:abstractNumId w:val="3"/>
  </w:num>
  <w:num w:numId="17" w16cid:durableId="1933589323">
    <w:abstractNumId w:val="24"/>
  </w:num>
  <w:num w:numId="18" w16cid:durableId="1559629499">
    <w:abstractNumId w:val="14"/>
  </w:num>
  <w:num w:numId="19" w16cid:durableId="1882784937">
    <w:abstractNumId w:val="7"/>
  </w:num>
  <w:num w:numId="20" w16cid:durableId="335232370">
    <w:abstractNumId w:val="0"/>
  </w:num>
  <w:num w:numId="21" w16cid:durableId="723867141">
    <w:abstractNumId w:val="28"/>
  </w:num>
  <w:num w:numId="22" w16cid:durableId="1670985099">
    <w:abstractNumId w:val="33"/>
  </w:num>
  <w:num w:numId="23" w16cid:durableId="559219771">
    <w:abstractNumId w:val="29"/>
  </w:num>
  <w:num w:numId="24" w16cid:durableId="629553227">
    <w:abstractNumId w:val="39"/>
  </w:num>
  <w:num w:numId="25" w16cid:durableId="158080486">
    <w:abstractNumId w:val="23"/>
  </w:num>
  <w:num w:numId="26" w16cid:durableId="28842292">
    <w:abstractNumId w:val="12"/>
  </w:num>
  <w:num w:numId="27" w16cid:durableId="6913055">
    <w:abstractNumId w:val="8"/>
  </w:num>
  <w:num w:numId="28" w16cid:durableId="1576360468">
    <w:abstractNumId w:val="4"/>
  </w:num>
  <w:num w:numId="29" w16cid:durableId="343672302">
    <w:abstractNumId w:val="32"/>
  </w:num>
  <w:num w:numId="30" w16cid:durableId="1889998058">
    <w:abstractNumId w:val="9"/>
  </w:num>
  <w:num w:numId="31" w16cid:durableId="1815098303">
    <w:abstractNumId w:val="34"/>
  </w:num>
  <w:num w:numId="32" w16cid:durableId="619801062">
    <w:abstractNumId w:val="35"/>
  </w:num>
  <w:num w:numId="33" w16cid:durableId="1968656502">
    <w:abstractNumId w:val="46"/>
  </w:num>
  <w:num w:numId="34" w16cid:durableId="109320045">
    <w:abstractNumId w:val="49"/>
  </w:num>
  <w:num w:numId="35" w16cid:durableId="1174339712">
    <w:abstractNumId w:val="40"/>
  </w:num>
  <w:num w:numId="36" w16cid:durableId="1760517882">
    <w:abstractNumId w:val="42"/>
  </w:num>
  <w:num w:numId="37" w16cid:durableId="845679617">
    <w:abstractNumId w:val="15"/>
  </w:num>
  <w:num w:numId="38" w16cid:durableId="913205545">
    <w:abstractNumId w:val="2"/>
  </w:num>
  <w:num w:numId="39" w16cid:durableId="892622205">
    <w:abstractNumId w:val="43"/>
  </w:num>
  <w:num w:numId="40" w16cid:durableId="2018000687">
    <w:abstractNumId w:val="11"/>
  </w:num>
  <w:num w:numId="41" w16cid:durableId="52701438">
    <w:abstractNumId w:val="36"/>
  </w:num>
  <w:num w:numId="42" w16cid:durableId="247159401">
    <w:abstractNumId w:val="41"/>
  </w:num>
  <w:num w:numId="43" w16cid:durableId="1663850574">
    <w:abstractNumId w:val="6"/>
  </w:num>
  <w:num w:numId="44" w16cid:durableId="1575361642">
    <w:abstractNumId w:val="47"/>
  </w:num>
  <w:num w:numId="45" w16cid:durableId="184712822">
    <w:abstractNumId w:val="25"/>
  </w:num>
  <w:num w:numId="46" w16cid:durableId="486288224">
    <w:abstractNumId w:val="13"/>
  </w:num>
  <w:num w:numId="47" w16cid:durableId="63767373">
    <w:abstractNumId w:val="27"/>
  </w:num>
  <w:num w:numId="48" w16cid:durableId="1406798055">
    <w:abstractNumId w:val="20"/>
  </w:num>
  <w:num w:numId="49" w16cid:durableId="310712659">
    <w:abstractNumId w:val="26"/>
  </w:num>
  <w:num w:numId="50" w16cid:durableId="89582381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0D"/>
    <w:rsid w:val="000126EB"/>
    <w:rsid w:val="00044D3D"/>
    <w:rsid w:val="000C23A3"/>
    <w:rsid w:val="00107A1C"/>
    <w:rsid w:val="00133210"/>
    <w:rsid w:val="00133925"/>
    <w:rsid w:val="00144A78"/>
    <w:rsid w:val="00146EB3"/>
    <w:rsid w:val="0014735E"/>
    <w:rsid w:val="00157006"/>
    <w:rsid w:val="0016354B"/>
    <w:rsid w:val="0017131C"/>
    <w:rsid w:val="001A1CB8"/>
    <w:rsid w:val="001A63E8"/>
    <w:rsid w:val="001C27C7"/>
    <w:rsid w:val="001D16B8"/>
    <w:rsid w:val="001D38CD"/>
    <w:rsid w:val="0020200E"/>
    <w:rsid w:val="00205258"/>
    <w:rsid w:val="00214142"/>
    <w:rsid w:val="00241223"/>
    <w:rsid w:val="00256728"/>
    <w:rsid w:val="0025781B"/>
    <w:rsid w:val="00264430"/>
    <w:rsid w:val="00280F3A"/>
    <w:rsid w:val="002A215F"/>
    <w:rsid w:val="002D561A"/>
    <w:rsid w:val="002D67FC"/>
    <w:rsid w:val="002E61CA"/>
    <w:rsid w:val="002F3B50"/>
    <w:rsid w:val="00302D07"/>
    <w:rsid w:val="003162BC"/>
    <w:rsid w:val="00317485"/>
    <w:rsid w:val="003366F8"/>
    <w:rsid w:val="0034357F"/>
    <w:rsid w:val="00355AB9"/>
    <w:rsid w:val="0036110A"/>
    <w:rsid w:val="00370FC1"/>
    <w:rsid w:val="00374B89"/>
    <w:rsid w:val="003D7673"/>
    <w:rsid w:val="003D7D19"/>
    <w:rsid w:val="003F50B9"/>
    <w:rsid w:val="003F64FA"/>
    <w:rsid w:val="004236BA"/>
    <w:rsid w:val="00423E75"/>
    <w:rsid w:val="00462D62"/>
    <w:rsid w:val="00465E1F"/>
    <w:rsid w:val="00471A01"/>
    <w:rsid w:val="0047405D"/>
    <w:rsid w:val="004A71BF"/>
    <w:rsid w:val="004C58C3"/>
    <w:rsid w:val="004C5A9B"/>
    <w:rsid w:val="004D0FE3"/>
    <w:rsid w:val="004F3EDC"/>
    <w:rsid w:val="00504B73"/>
    <w:rsid w:val="0051755C"/>
    <w:rsid w:val="00564359"/>
    <w:rsid w:val="00573B01"/>
    <w:rsid w:val="00581FA6"/>
    <w:rsid w:val="005B074C"/>
    <w:rsid w:val="005C62AC"/>
    <w:rsid w:val="005D5071"/>
    <w:rsid w:val="005D69B2"/>
    <w:rsid w:val="005E35FC"/>
    <w:rsid w:val="006254B0"/>
    <w:rsid w:val="0067007F"/>
    <w:rsid w:val="00697968"/>
    <w:rsid w:val="006D586A"/>
    <w:rsid w:val="006F27B4"/>
    <w:rsid w:val="0071239A"/>
    <w:rsid w:val="00712A17"/>
    <w:rsid w:val="00713C4D"/>
    <w:rsid w:val="007353DC"/>
    <w:rsid w:val="0075523B"/>
    <w:rsid w:val="007603A1"/>
    <w:rsid w:val="00762731"/>
    <w:rsid w:val="0077113D"/>
    <w:rsid w:val="00792AEA"/>
    <w:rsid w:val="007A3166"/>
    <w:rsid w:val="007B56A2"/>
    <w:rsid w:val="007C054B"/>
    <w:rsid w:val="007C085B"/>
    <w:rsid w:val="007C767F"/>
    <w:rsid w:val="00814BFD"/>
    <w:rsid w:val="00836C5F"/>
    <w:rsid w:val="00837E3B"/>
    <w:rsid w:val="00851B90"/>
    <w:rsid w:val="00863C86"/>
    <w:rsid w:val="00864886"/>
    <w:rsid w:val="0089495A"/>
    <w:rsid w:val="008D0CC2"/>
    <w:rsid w:val="008F1B02"/>
    <w:rsid w:val="0091503B"/>
    <w:rsid w:val="0092504A"/>
    <w:rsid w:val="009455DA"/>
    <w:rsid w:val="00947924"/>
    <w:rsid w:val="00962D08"/>
    <w:rsid w:val="0099125F"/>
    <w:rsid w:val="009A435F"/>
    <w:rsid w:val="009B1EA1"/>
    <w:rsid w:val="009C33CF"/>
    <w:rsid w:val="009C4009"/>
    <w:rsid w:val="009D3712"/>
    <w:rsid w:val="009E0E30"/>
    <w:rsid w:val="009E1F45"/>
    <w:rsid w:val="009F19A7"/>
    <w:rsid w:val="00A0715A"/>
    <w:rsid w:val="00A12D7B"/>
    <w:rsid w:val="00A31052"/>
    <w:rsid w:val="00A41D0D"/>
    <w:rsid w:val="00A94994"/>
    <w:rsid w:val="00AA2E3D"/>
    <w:rsid w:val="00AF4CC2"/>
    <w:rsid w:val="00B35434"/>
    <w:rsid w:val="00B437BA"/>
    <w:rsid w:val="00B53799"/>
    <w:rsid w:val="00B84E83"/>
    <w:rsid w:val="00B8787B"/>
    <w:rsid w:val="00B90EC5"/>
    <w:rsid w:val="00BA5294"/>
    <w:rsid w:val="00BC23BF"/>
    <w:rsid w:val="00BE6CC3"/>
    <w:rsid w:val="00BF387F"/>
    <w:rsid w:val="00BF3FF9"/>
    <w:rsid w:val="00BF4CD2"/>
    <w:rsid w:val="00C03CCD"/>
    <w:rsid w:val="00C172A4"/>
    <w:rsid w:val="00C2516A"/>
    <w:rsid w:val="00C5223A"/>
    <w:rsid w:val="00C8426B"/>
    <w:rsid w:val="00C90756"/>
    <w:rsid w:val="00CB0087"/>
    <w:rsid w:val="00CD767A"/>
    <w:rsid w:val="00CE2903"/>
    <w:rsid w:val="00D039D3"/>
    <w:rsid w:val="00D249FB"/>
    <w:rsid w:val="00D2511A"/>
    <w:rsid w:val="00D32E97"/>
    <w:rsid w:val="00D5239D"/>
    <w:rsid w:val="00D62532"/>
    <w:rsid w:val="00D72D7D"/>
    <w:rsid w:val="00D804F5"/>
    <w:rsid w:val="00D80FEA"/>
    <w:rsid w:val="00DA1737"/>
    <w:rsid w:val="00DA6002"/>
    <w:rsid w:val="00DD202E"/>
    <w:rsid w:val="00DD6E47"/>
    <w:rsid w:val="00DE34A2"/>
    <w:rsid w:val="00E3040B"/>
    <w:rsid w:val="00E30B27"/>
    <w:rsid w:val="00E324E7"/>
    <w:rsid w:val="00E615D7"/>
    <w:rsid w:val="00E97F79"/>
    <w:rsid w:val="00EB0539"/>
    <w:rsid w:val="00EB0E0D"/>
    <w:rsid w:val="00ED0954"/>
    <w:rsid w:val="00EF0214"/>
    <w:rsid w:val="00F01B67"/>
    <w:rsid w:val="00F41D92"/>
    <w:rsid w:val="00F52C8D"/>
    <w:rsid w:val="00F7483F"/>
    <w:rsid w:val="00F76D9A"/>
    <w:rsid w:val="00FC1C0A"/>
    <w:rsid w:val="00FD2C8D"/>
    <w:rsid w:val="00FF6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9A67"/>
  <w15:chartTrackingRefBased/>
  <w15:docId w15:val="{59D8D52D-1B7A-4439-B811-74C7C4AC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E0D"/>
    <w:rPr>
      <w:rFonts w:eastAsiaTheme="majorEastAsia" w:cstheme="majorBidi"/>
      <w:color w:val="272727" w:themeColor="text1" w:themeTint="D8"/>
    </w:rPr>
  </w:style>
  <w:style w:type="paragraph" w:styleId="Title">
    <w:name w:val="Title"/>
    <w:basedOn w:val="Normal"/>
    <w:next w:val="Normal"/>
    <w:link w:val="TitleChar"/>
    <w:uiPriority w:val="10"/>
    <w:qFormat/>
    <w:rsid w:val="00EB0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E0D"/>
    <w:pPr>
      <w:spacing w:before="160"/>
      <w:jc w:val="center"/>
    </w:pPr>
    <w:rPr>
      <w:i/>
      <w:iCs/>
      <w:color w:val="404040" w:themeColor="text1" w:themeTint="BF"/>
    </w:rPr>
  </w:style>
  <w:style w:type="character" w:customStyle="1" w:styleId="QuoteChar">
    <w:name w:val="Quote Char"/>
    <w:basedOn w:val="DefaultParagraphFont"/>
    <w:link w:val="Quote"/>
    <w:uiPriority w:val="29"/>
    <w:rsid w:val="00EB0E0D"/>
    <w:rPr>
      <w:i/>
      <w:iCs/>
      <w:color w:val="404040" w:themeColor="text1" w:themeTint="BF"/>
    </w:rPr>
  </w:style>
  <w:style w:type="paragraph" w:styleId="ListParagraph">
    <w:name w:val="List Paragraph"/>
    <w:basedOn w:val="Normal"/>
    <w:uiPriority w:val="34"/>
    <w:qFormat/>
    <w:rsid w:val="00EB0E0D"/>
    <w:pPr>
      <w:ind w:left="720"/>
      <w:contextualSpacing/>
    </w:pPr>
  </w:style>
  <w:style w:type="character" w:styleId="IntenseEmphasis">
    <w:name w:val="Intense Emphasis"/>
    <w:basedOn w:val="DefaultParagraphFont"/>
    <w:uiPriority w:val="21"/>
    <w:qFormat/>
    <w:rsid w:val="00EB0E0D"/>
    <w:rPr>
      <w:i/>
      <w:iCs/>
      <w:color w:val="0F4761" w:themeColor="accent1" w:themeShade="BF"/>
    </w:rPr>
  </w:style>
  <w:style w:type="paragraph" w:styleId="IntenseQuote">
    <w:name w:val="Intense Quote"/>
    <w:basedOn w:val="Normal"/>
    <w:next w:val="Normal"/>
    <w:link w:val="IntenseQuoteChar"/>
    <w:uiPriority w:val="30"/>
    <w:qFormat/>
    <w:rsid w:val="00EB0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E0D"/>
    <w:rPr>
      <w:i/>
      <w:iCs/>
      <w:color w:val="0F4761" w:themeColor="accent1" w:themeShade="BF"/>
    </w:rPr>
  </w:style>
  <w:style w:type="character" w:styleId="IntenseReference">
    <w:name w:val="Intense Reference"/>
    <w:basedOn w:val="DefaultParagraphFont"/>
    <w:uiPriority w:val="32"/>
    <w:qFormat/>
    <w:rsid w:val="00EB0E0D"/>
    <w:rPr>
      <w:b/>
      <w:bCs/>
      <w:smallCaps/>
      <w:color w:val="0F4761" w:themeColor="accent1" w:themeShade="BF"/>
      <w:spacing w:val="5"/>
    </w:rPr>
  </w:style>
  <w:style w:type="paragraph" w:styleId="Header">
    <w:name w:val="header"/>
    <w:basedOn w:val="Normal"/>
    <w:link w:val="HeaderChar"/>
    <w:uiPriority w:val="99"/>
    <w:unhideWhenUsed/>
    <w:rsid w:val="00EB0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E0D"/>
  </w:style>
  <w:style w:type="paragraph" w:styleId="Footer">
    <w:name w:val="footer"/>
    <w:basedOn w:val="Normal"/>
    <w:link w:val="FooterChar"/>
    <w:uiPriority w:val="99"/>
    <w:unhideWhenUsed/>
    <w:rsid w:val="00EB0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E0D"/>
  </w:style>
  <w:style w:type="paragraph" w:styleId="NormalWeb">
    <w:name w:val="Normal (Web)"/>
    <w:basedOn w:val="Normal"/>
    <w:uiPriority w:val="99"/>
    <w:semiHidden/>
    <w:unhideWhenUsed/>
    <w:rsid w:val="00D039D3"/>
    <w:rPr>
      <w:rFonts w:ascii="Times New Roman" w:hAnsi="Times New Roman" w:cs="Times New Roman"/>
    </w:rPr>
  </w:style>
  <w:style w:type="character" w:styleId="Hyperlink">
    <w:name w:val="Hyperlink"/>
    <w:basedOn w:val="DefaultParagraphFont"/>
    <w:uiPriority w:val="99"/>
    <w:unhideWhenUsed/>
    <w:rsid w:val="00836C5F"/>
    <w:rPr>
      <w:color w:val="467886" w:themeColor="hyperlink"/>
      <w:u w:val="single"/>
    </w:rPr>
  </w:style>
  <w:style w:type="character" w:styleId="UnresolvedMention">
    <w:name w:val="Unresolved Mention"/>
    <w:basedOn w:val="DefaultParagraphFont"/>
    <w:uiPriority w:val="99"/>
    <w:semiHidden/>
    <w:unhideWhenUsed/>
    <w:rsid w:val="00836C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ndrewmvd/sp-500-stock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henryhan117/sp-500-historical-dat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ypi.org/project/y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605</Words>
  <Characters>3769</Characters>
  <Application>Microsoft Office Word</Application>
  <DocSecurity>0</DocSecurity>
  <Lines>75</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Schanck</dc:creator>
  <cp:keywords/>
  <dc:description/>
  <cp:lastModifiedBy>Ross Schanck</cp:lastModifiedBy>
  <cp:revision>12</cp:revision>
  <cp:lastPrinted>2025-10-05T23:23:00Z</cp:lastPrinted>
  <dcterms:created xsi:type="dcterms:W3CDTF">2025-11-02T12:29:00Z</dcterms:created>
  <dcterms:modified xsi:type="dcterms:W3CDTF">2025-11-02T13:37:00Z</dcterms:modified>
</cp:coreProperties>
</file>